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16429" w14:textId="77777777" w:rsidR="006425A1" w:rsidRPr="0044784F" w:rsidRDefault="006425A1" w:rsidP="006425A1">
      <w:pPr>
        <w:spacing w:after="0" w:line="180" w:lineRule="atLeast"/>
        <w:jc w:val="center"/>
        <w:rPr>
          <w:rFonts w:ascii="Trebuchet MS" w:hAnsi="Trebuchet MS"/>
          <w:b/>
        </w:rPr>
      </w:pPr>
      <w:r w:rsidRPr="0044784F">
        <w:rPr>
          <w:rFonts w:ascii="Trebuchet MS" w:hAnsi="Trebuchet MS"/>
          <w:b/>
        </w:rPr>
        <w:t xml:space="preserve">Raport privind activitatea desfăşurată de către </w:t>
      </w:r>
    </w:p>
    <w:p w14:paraId="7C2C4817" w14:textId="77777777" w:rsidR="006425A1" w:rsidRPr="0044784F" w:rsidRDefault="006425A1" w:rsidP="006425A1">
      <w:pPr>
        <w:spacing w:after="0" w:line="180" w:lineRule="atLeast"/>
        <w:jc w:val="center"/>
        <w:rPr>
          <w:rFonts w:ascii="Trebuchet MS" w:hAnsi="Trebuchet MS"/>
          <w:b/>
        </w:rPr>
      </w:pPr>
      <w:r w:rsidRPr="0044784F">
        <w:rPr>
          <w:rFonts w:ascii="Trebuchet MS" w:hAnsi="Trebuchet MS"/>
          <w:b/>
        </w:rPr>
        <w:t>Agenţia pentru Protecţia Mediului Teleorman în anul 2023</w:t>
      </w:r>
    </w:p>
    <w:p w14:paraId="49D69A55" w14:textId="77777777" w:rsidR="006425A1" w:rsidRPr="0044784F" w:rsidRDefault="006425A1" w:rsidP="006425A1">
      <w:pPr>
        <w:spacing w:after="0" w:line="240" w:lineRule="auto"/>
        <w:outlineLvl w:val="0"/>
        <w:rPr>
          <w:rFonts w:ascii="Trebuchet MS" w:hAnsi="Trebuchet MS"/>
        </w:rPr>
      </w:pPr>
    </w:p>
    <w:p w14:paraId="48EB9202" w14:textId="77777777" w:rsidR="006425A1" w:rsidRPr="0044784F" w:rsidRDefault="006425A1" w:rsidP="006425A1">
      <w:pPr>
        <w:widowControl w:val="0"/>
        <w:overflowPunct w:val="0"/>
        <w:autoSpaceDE w:val="0"/>
        <w:autoSpaceDN w:val="0"/>
        <w:adjustRightInd w:val="0"/>
        <w:spacing w:after="0" w:line="254" w:lineRule="auto"/>
        <w:ind w:firstLine="720"/>
        <w:jc w:val="both"/>
        <w:rPr>
          <w:rFonts w:ascii="Trebuchet MS" w:hAnsi="Trebuchet MS"/>
          <w:b/>
          <w:bCs/>
        </w:rPr>
      </w:pPr>
      <w:r w:rsidRPr="0044784F">
        <w:rPr>
          <w:rFonts w:ascii="Trebuchet MS" w:hAnsi="Trebuchet MS"/>
          <w:i/>
          <w:iCs/>
        </w:rPr>
        <w:t xml:space="preserve">Agenţia pentru Protecţia Mediului Teleorman </w:t>
      </w:r>
      <w:r w:rsidRPr="0044784F">
        <w:rPr>
          <w:rFonts w:ascii="Trebuchet MS" w:hAnsi="Trebuchet MS"/>
        </w:rPr>
        <w:t>se reorganizează şi funcţionează în</w:t>
      </w:r>
      <w:r w:rsidRPr="0044784F">
        <w:rPr>
          <w:rFonts w:ascii="Trebuchet MS" w:hAnsi="Trebuchet MS"/>
          <w:i/>
          <w:iCs/>
        </w:rPr>
        <w:t xml:space="preserve"> </w:t>
      </w:r>
      <w:r w:rsidRPr="0044784F">
        <w:rPr>
          <w:rFonts w:ascii="Trebuchet MS" w:hAnsi="Trebuchet MS"/>
        </w:rPr>
        <w:t xml:space="preserve">conformitate cu prevederile </w:t>
      </w:r>
      <w:r w:rsidRPr="0044784F">
        <w:rPr>
          <w:rFonts w:ascii="Trebuchet MS" w:hAnsi="Trebuchet MS"/>
          <w:i/>
          <w:iCs/>
        </w:rPr>
        <w:t>Hotărârii Guvernului nr. 1000/2012 privind</w:t>
      </w:r>
      <w:r w:rsidRPr="0044784F">
        <w:rPr>
          <w:rFonts w:ascii="Trebuchet MS" w:hAnsi="Trebuchet MS"/>
        </w:rPr>
        <w:t xml:space="preserve"> </w:t>
      </w:r>
      <w:r w:rsidRPr="0044784F">
        <w:rPr>
          <w:rFonts w:ascii="Trebuchet MS" w:hAnsi="Trebuchet MS"/>
          <w:i/>
          <w:iCs/>
        </w:rPr>
        <w:t>reorganizarea şi funcţionarea Agenţiei Naţionale pentru Protecţia Mediului şi a instituţiilor publice aflate în subordinea acesteia</w:t>
      </w:r>
      <w:r w:rsidRPr="0044784F">
        <w:rPr>
          <w:rFonts w:ascii="Trebuchet MS" w:hAnsi="Trebuchet MS"/>
        </w:rPr>
        <w:t xml:space="preserve">, </w:t>
      </w:r>
      <w:r w:rsidRPr="0044784F">
        <w:rPr>
          <w:rFonts w:ascii="Trebuchet MS" w:hAnsi="Trebuchet MS"/>
          <w:i/>
        </w:rPr>
        <w:t>cu modificările și completările ulterioare</w:t>
      </w:r>
      <w:r w:rsidRPr="0044784F">
        <w:rPr>
          <w:rFonts w:ascii="Trebuchet MS" w:hAnsi="Trebuchet MS"/>
        </w:rPr>
        <w:t>,</w:t>
      </w:r>
      <w:r w:rsidRPr="0044784F">
        <w:rPr>
          <w:rFonts w:ascii="Trebuchet MS" w:hAnsi="Trebuchet MS"/>
          <w:i/>
          <w:iCs/>
        </w:rPr>
        <w:t xml:space="preserve"> </w:t>
      </w:r>
      <w:r w:rsidRPr="0044784F">
        <w:rPr>
          <w:rFonts w:ascii="Trebuchet MS" w:hAnsi="Trebuchet MS"/>
        </w:rPr>
        <w:t>ale Hotărârii Guvernului</w:t>
      </w:r>
      <w:r w:rsidRPr="0044784F">
        <w:rPr>
          <w:rFonts w:ascii="Trebuchet MS" w:hAnsi="Trebuchet MS"/>
          <w:i/>
          <w:iCs/>
        </w:rPr>
        <w:t xml:space="preserve"> </w:t>
      </w:r>
      <w:r w:rsidRPr="0044784F">
        <w:rPr>
          <w:rFonts w:ascii="Trebuchet MS" w:hAnsi="Trebuchet MS"/>
        </w:rPr>
        <w:t xml:space="preserve">nr. 43/2020 privind organizarea şi funcţionarea Ministerului Mediului, Apelor şi Pădurilor, cu modificările și completările ulterioare precum şi a altor acte normative aplicabile. </w:t>
      </w:r>
    </w:p>
    <w:p w14:paraId="104D3C7B" w14:textId="77777777" w:rsidR="006425A1" w:rsidRPr="0044784F" w:rsidRDefault="006425A1" w:rsidP="006425A1">
      <w:pPr>
        <w:widowControl w:val="0"/>
        <w:overflowPunct w:val="0"/>
        <w:autoSpaceDE w:val="0"/>
        <w:autoSpaceDN w:val="0"/>
        <w:adjustRightInd w:val="0"/>
        <w:spacing w:after="0" w:line="240" w:lineRule="auto"/>
        <w:ind w:firstLine="720"/>
        <w:jc w:val="both"/>
        <w:rPr>
          <w:rFonts w:ascii="Trebuchet MS" w:hAnsi="Trebuchet MS"/>
          <w:b/>
          <w:bCs/>
        </w:rPr>
      </w:pPr>
      <w:r w:rsidRPr="0044784F">
        <w:rPr>
          <w:rFonts w:ascii="Trebuchet MS" w:hAnsi="Trebuchet MS"/>
          <w:i/>
          <w:iCs/>
        </w:rPr>
        <w:t xml:space="preserve">Agenţia pentru Protecţia Mediului Teleorman, </w:t>
      </w:r>
      <w:r w:rsidRPr="0044784F">
        <w:rPr>
          <w:rFonts w:ascii="Trebuchet MS" w:hAnsi="Trebuchet MS"/>
        </w:rPr>
        <w:t>este instituţie publică</w:t>
      </w:r>
      <w:r w:rsidRPr="0044784F">
        <w:rPr>
          <w:rFonts w:ascii="Trebuchet MS" w:hAnsi="Trebuchet MS"/>
          <w:i/>
          <w:iCs/>
        </w:rPr>
        <w:t xml:space="preserve"> </w:t>
      </w:r>
      <w:r w:rsidRPr="0044784F">
        <w:rPr>
          <w:rFonts w:ascii="Trebuchet MS" w:hAnsi="Trebuchet MS"/>
        </w:rPr>
        <w:t>cu personalitate</w:t>
      </w:r>
      <w:r w:rsidRPr="0044784F">
        <w:rPr>
          <w:rFonts w:ascii="Trebuchet MS" w:hAnsi="Trebuchet MS"/>
          <w:i/>
          <w:iCs/>
        </w:rPr>
        <w:t xml:space="preserve"> </w:t>
      </w:r>
      <w:r w:rsidRPr="0044784F">
        <w:rPr>
          <w:rFonts w:ascii="Trebuchet MS" w:hAnsi="Trebuchet MS"/>
        </w:rPr>
        <w:t xml:space="preserve">juridică, aflată în subordinea Agenţiei Naţionale pentru Protecţia Mediului, cu statut de serviciu public deconcentrat, finanţată de la bugetul de stat. </w:t>
      </w:r>
    </w:p>
    <w:p w14:paraId="7E1607C8" w14:textId="77777777" w:rsidR="006425A1" w:rsidRPr="0044784F" w:rsidRDefault="006425A1" w:rsidP="006425A1">
      <w:pPr>
        <w:autoSpaceDE w:val="0"/>
        <w:autoSpaceDN w:val="0"/>
        <w:adjustRightInd w:val="0"/>
        <w:spacing w:after="0" w:line="240" w:lineRule="auto"/>
        <w:jc w:val="both"/>
        <w:rPr>
          <w:rFonts w:ascii="Trebuchet MS" w:hAnsi="Trebuchet MS"/>
          <w:b/>
          <w:bCs/>
          <w:lang w:eastAsia="ro-RO"/>
        </w:rPr>
      </w:pPr>
    </w:p>
    <w:p w14:paraId="50CF2C94" w14:textId="77777777" w:rsidR="00816914" w:rsidRPr="00816914" w:rsidRDefault="00816914" w:rsidP="00816914">
      <w:pPr>
        <w:autoSpaceDE w:val="0"/>
        <w:autoSpaceDN w:val="0"/>
        <w:adjustRightInd w:val="0"/>
        <w:spacing w:after="0" w:line="240" w:lineRule="auto"/>
        <w:jc w:val="both"/>
        <w:rPr>
          <w:rFonts w:ascii="Trebuchet MS" w:eastAsia="Calibri" w:hAnsi="Trebuchet MS" w:cs="Times New Roman"/>
          <w:b/>
          <w:bCs/>
          <w:lang w:eastAsia="ro-RO"/>
          <w14:ligatures w14:val="none"/>
        </w:rPr>
      </w:pPr>
      <w:r w:rsidRPr="00816914">
        <w:rPr>
          <w:rFonts w:ascii="Trebuchet MS" w:eastAsia="Calibri" w:hAnsi="Trebuchet MS" w:cs="Times New Roman"/>
          <w:b/>
          <w:bCs/>
          <w:lang w:eastAsia="ro-RO"/>
          <w14:ligatures w14:val="none"/>
        </w:rPr>
        <w:t>OBIECTIVE  GENERALE</w:t>
      </w:r>
    </w:p>
    <w:p w14:paraId="36EE1716" w14:textId="77777777" w:rsidR="00816914" w:rsidRPr="00816914" w:rsidRDefault="00816914" w:rsidP="00816914">
      <w:pPr>
        <w:numPr>
          <w:ilvl w:val="0"/>
          <w:numId w:val="11"/>
        </w:numPr>
        <w:autoSpaceDE w:val="0"/>
        <w:autoSpaceDN w:val="0"/>
        <w:adjustRightInd w:val="0"/>
        <w:spacing w:after="0" w:line="240" w:lineRule="auto"/>
        <w:jc w:val="both"/>
        <w:rPr>
          <w:rFonts w:ascii="Trebuchet MS" w:eastAsia="Calibri" w:hAnsi="Trebuchet MS" w:cs="Times New Roman"/>
          <w:bCs/>
          <w:lang w:eastAsia="ro-RO"/>
          <w14:ligatures w14:val="none"/>
        </w:rPr>
      </w:pPr>
      <w:r w:rsidRPr="00816914">
        <w:rPr>
          <w:rFonts w:ascii="Trebuchet MS" w:eastAsia="Calibri" w:hAnsi="Trebuchet MS" w:cs="Times New Roman"/>
          <w:bCs/>
          <w:lang w:eastAsia="ro-RO"/>
          <w14:ligatures w14:val="none"/>
        </w:rPr>
        <w:t>Realizarea activităţilor specifice  în condiţii de eficacitate, eficienţa şi economicitate.</w:t>
      </w:r>
    </w:p>
    <w:p w14:paraId="66F8815B" w14:textId="77777777" w:rsidR="00816914" w:rsidRPr="00816914" w:rsidRDefault="00816914" w:rsidP="00816914">
      <w:pPr>
        <w:numPr>
          <w:ilvl w:val="0"/>
          <w:numId w:val="11"/>
        </w:numPr>
        <w:spacing w:after="0" w:line="276" w:lineRule="auto"/>
        <w:rPr>
          <w:rFonts w:ascii="Trebuchet MS" w:eastAsia="Calibri" w:hAnsi="Trebuchet MS" w:cs="Times New Roman"/>
          <w:bCs/>
          <w:lang w:eastAsia="ro-RO"/>
          <w14:ligatures w14:val="none"/>
        </w:rPr>
      </w:pPr>
      <w:r w:rsidRPr="00816914">
        <w:rPr>
          <w:rFonts w:ascii="Trebuchet MS" w:eastAsia="Calibri" w:hAnsi="Trebuchet MS" w:cs="Times New Roman"/>
          <w:bCs/>
          <w:lang w:eastAsia="ro-RO"/>
          <w14:ligatures w14:val="none"/>
        </w:rPr>
        <w:t>Asigurarea fiabilităţii informaţiilor interne şi externe în cadrul instituţiei.</w:t>
      </w:r>
    </w:p>
    <w:p w14:paraId="66875C25" w14:textId="77777777" w:rsidR="00816914" w:rsidRPr="00816914" w:rsidRDefault="00816914" w:rsidP="00816914">
      <w:pPr>
        <w:numPr>
          <w:ilvl w:val="0"/>
          <w:numId w:val="11"/>
        </w:numPr>
        <w:spacing w:after="0" w:line="276" w:lineRule="auto"/>
        <w:rPr>
          <w:rFonts w:ascii="Trebuchet MS" w:eastAsia="Calibri" w:hAnsi="Trebuchet MS" w:cs="Times New Roman"/>
          <w:bCs/>
          <w:lang w:eastAsia="ro-RO"/>
          <w14:ligatures w14:val="none"/>
        </w:rPr>
      </w:pPr>
      <w:r w:rsidRPr="00816914">
        <w:rPr>
          <w:rFonts w:ascii="Trebuchet MS" w:eastAsia="Calibri" w:hAnsi="Trebuchet MS" w:cs="Times New Roman"/>
          <w:bCs/>
          <w:lang w:eastAsia="ro-RO"/>
          <w14:ligatures w14:val="none"/>
        </w:rPr>
        <w:t>Asigurarea conformităţii cu legile, normele, standardele, reglementările şi politicile în vigoare.</w:t>
      </w:r>
    </w:p>
    <w:p w14:paraId="71E6DA58" w14:textId="77777777" w:rsidR="00816914" w:rsidRPr="00816914" w:rsidRDefault="00816914" w:rsidP="00816914">
      <w:pPr>
        <w:numPr>
          <w:ilvl w:val="0"/>
          <w:numId w:val="11"/>
        </w:numPr>
        <w:spacing w:after="0" w:line="276" w:lineRule="auto"/>
        <w:rPr>
          <w:rFonts w:ascii="Trebuchet MS" w:eastAsia="Calibri" w:hAnsi="Trebuchet MS" w:cs="Times New Roman"/>
          <w:bCs/>
          <w:lang w:eastAsia="ro-RO"/>
          <w14:ligatures w14:val="none"/>
        </w:rPr>
      </w:pPr>
      <w:r w:rsidRPr="00816914">
        <w:rPr>
          <w:rFonts w:ascii="Trebuchet MS" w:eastAsia="Calibri" w:hAnsi="Trebuchet MS" w:cs="Times New Roman"/>
          <w:bCs/>
          <w:lang w:eastAsia="ro-RO"/>
          <w14:ligatures w14:val="none"/>
        </w:rPr>
        <w:t>Protejarea fondurilor publice.</w:t>
      </w:r>
    </w:p>
    <w:p w14:paraId="3D704ED0" w14:textId="77777777" w:rsidR="006425A1" w:rsidRPr="0044784F" w:rsidRDefault="006425A1" w:rsidP="006425A1">
      <w:pPr>
        <w:autoSpaceDE w:val="0"/>
        <w:autoSpaceDN w:val="0"/>
        <w:adjustRightInd w:val="0"/>
        <w:spacing w:after="0" w:line="240" w:lineRule="auto"/>
        <w:ind w:left="502"/>
        <w:jc w:val="both"/>
        <w:rPr>
          <w:rFonts w:ascii="Trebuchet MS" w:hAnsi="Trebuchet MS"/>
          <w:bCs/>
          <w:lang w:eastAsia="ro-RO"/>
        </w:rPr>
      </w:pPr>
    </w:p>
    <w:p w14:paraId="188C5B08" w14:textId="77777777" w:rsidR="006425A1" w:rsidRPr="0044784F" w:rsidRDefault="006425A1" w:rsidP="006425A1">
      <w:pPr>
        <w:spacing w:after="0"/>
        <w:ind w:firstLine="360"/>
        <w:jc w:val="both"/>
        <w:rPr>
          <w:rFonts w:ascii="Trebuchet MS" w:hAnsi="Trebuchet MS"/>
          <w:bCs/>
        </w:rPr>
      </w:pPr>
      <w:r w:rsidRPr="0044784F">
        <w:rPr>
          <w:rFonts w:ascii="Trebuchet MS" w:hAnsi="Trebuchet MS"/>
        </w:rPr>
        <w:t xml:space="preserve">Structura organizatorică în cadrul APM Teleorman cuprinde: </w:t>
      </w:r>
    </w:p>
    <w:p w14:paraId="5B8CF0BC" w14:textId="77777777" w:rsidR="006425A1" w:rsidRPr="0044784F" w:rsidRDefault="006425A1" w:rsidP="006425A1">
      <w:pPr>
        <w:spacing w:after="0"/>
        <w:jc w:val="both"/>
        <w:rPr>
          <w:rFonts w:ascii="Trebuchet MS" w:hAnsi="Trebuchet MS"/>
          <w:b/>
        </w:rPr>
      </w:pPr>
      <w:r w:rsidRPr="0044784F">
        <w:rPr>
          <w:rFonts w:ascii="Trebuchet MS" w:hAnsi="Trebuchet MS"/>
          <w:b/>
        </w:rPr>
        <w:t>Director Executiv</w:t>
      </w:r>
    </w:p>
    <w:p w14:paraId="48FC4A4B" w14:textId="77777777" w:rsidR="006425A1" w:rsidRPr="0044784F" w:rsidRDefault="006425A1" w:rsidP="006425A1">
      <w:pPr>
        <w:spacing w:after="0"/>
        <w:jc w:val="both"/>
        <w:rPr>
          <w:rFonts w:ascii="Trebuchet MS" w:hAnsi="Trebuchet MS"/>
        </w:rPr>
      </w:pPr>
      <w:r w:rsidRPr="0044784F">
        <w:rPr>
          <w:rFonts w:ascii="Trebuchet MS" w:hAnsi="Trebuchet MS"/>
        </w:rPr>
        <w:t>Conducerea instituţiei este exercitată de un Director Executiv, numit prin Decizia ANPM nr. 474/04.10.2021.</w:t>
      </w:r>
    </w:p>
    <w:p w14:paraId="11BAEB9A" w14:textId="77777777" w:rsidR="006425A1" w:rsidRPr="0044784F" w:rsidRDefault="006425A1" w:rsidP="006425A1">
      <w:pPr>
        <w:spacing w:after="0" w:line="240" w:lineRule="auto"/>
        <w:ind w:right="135"/>
        <w:jc w:val="both"/>
        <w:rPr>
          <w:rFonts w:ascii="Trebuchet MS" w:hAnsi="Trebuchet MS"/>
          <w:b/>
        </w:rPr>
      </w:pPr>
      <w:r w:rsidRPr="0044784F">
        <w:rPr>
          <w:rFonts w:ascii="Trebuchet MS" w:hAnsi="Trebuchet MS"/>
          <w:b/>
          <w:bCs/>
        </w:rPr>
        <w:t xml:space="preserve">Compartimentul Buget, Finanţe, Administrativ şi Resurse Umane (BFARU), </w:t>
      </w:r>
      <w:r w:rsidRPr="0044784F">
        <w:rPr>
          <w:rFonts w:ascii="Trebuchet MS" w:hAnsi="Trebuchet MS"/>
        </w:rPr>
        <w:t>care îşi desfăşoară activitatea în domeniile:</w:t>
      </w:r>
    </w:p>
    <w:p w14:paraId="4AED29F1" w14:textId="77777777" w:rsidR="006425A1" w:rsidRPr="0044784F" w:rsidRDefault="006425A1" w:rsidP="008A086B">
      <w:pPr>
        <w:pStyle w:val="Default"/>
        <w:numPr>
          <w:ilvl w:val="0"/>
          <w:numId w:val="14"/>
        </w:numPr>
        <w:ind w:left="720" w:firstLine="0"/>
        <w:jc w:val="both"/>
        <w:rPr>
          <w:rFonts w:ascii="Trebuchet MS" w:hAnsi="Trebuchet MS" w:cs="Times New Roman"/>
          <w:color w:val="auto"/>
          <w:sz w:val="22"/>
          <w:szCs w:val="22"/>
          <w:lang w:val="ro-RO"/>
        </w:rPr>
      </w:pPr>
      <w:r w:rsidRPr="0044784F">
        <w:rPr>
          <w:rFonts w:ascii="Trebuchet MS" w:hAnsi="Trebuchet MS" w:cs="Times New Roman"/>
          <w:bCs/>
          <w:color w:val="auto"/>
          <w:sz w:val="22"/>
          <w:szCs w:val="22"/>
          <w:lang w:val="ro-RO"/>
        </w:rPr>
        <w:t xml:space="preserve">Financiar-contabilitate </w:t>
      </w:r>
    </w:p>
    <w:p w14:paraId="076EE8D5" w14:textId="77777777" w:rsidR="006425A1" w:rsidRPr="0044784F" w:rsidRDefault="006425A1" w:rsidP="008A086B">
      <w:pPr>
        <w:pStyle w:val="Default"/>
        <w:numPr>
          <w:ilvl w:val="0"/>
          <w:numId w:val="14"/>
        </w:numPr>
        <w:ind w:left="720" w:firstLine="0"/>
        <w:jc w:val="both"/>
        <w:rPr>
          <w:rFonts w:ascii="Trebuchet MS" w:hAnsi="Trebuchet MS" w:cs="Times New Roman"/>
          <w:color w:val="auto"/>
          <w:sz w:val="22"/>
          <w:szCs w:val="22"/>
          <w:lang w:val="ro-RO"/>
        </w:rPr>
      </w:pPr>
      <w:r w:rsidRPr="0044784F">
        <w:rPr>
          <w:rFonts w:ascii="Trebuchet MS" w:hAnsi="Trebuchet MS" w:cs="Times New Roman"/>
          <w:bCs/>
          <w:color w:val="auto"/>
          <w:sz w:val="22"/>
          <w:szCs w:val="22"/>
          <w:lang w:val="ro-RO"/>
        </w:rPr>
        <w:t xml:space="preserve">Elaborare buget şi execuţie </w:t>
      </w:r>
    </w:p>
    <w:p w14:paraId="44E6E488" w14:textId="77777777" w:rsidR="006425A1" w:rsidRPr="0044784F" w:rsidRDefault="006425A1" w:rsidP="008A086B">
      <w:pPr>
        <w:pStyle w:val="Default"/>
        <w:numPr>
          <w:ilvl w:val="0"/>
          <w:numId w:val="14"/>
        </w:numPr>
        <w:ind w:left="720" w:firstLine="0"/>
        <w:jc w:val="both"/>
        <w:rPr>
          <w:rFonts w:ascii="Trebuchet MS" w:hAnsi="Trebuchet MS" w:cs="Times New Roman"/>
          <w:color w:val="auto"/>
          <w:sz w:val="22"/>
          <w:szCs w:val="22"/>
          <w:lang w:val="ro-RO"/>
        </w:rPr>
      </w:pPr>
      <w:r w:rsidRPr="0044784F">
        <w:rPr>
          <w:rFonts w:ascii="Trebuchet MS" w:hAnsi="Trebuchet MS" w:cs="Times New Roman"/>
          <w:bCs/>
          <w:color w:val="auto"/>
          <w:sz w:val="22"/>
          <w:szCs w:val="22"/>
          <w:lang w:val="ro-RO"/>
        </w:rPr>
        <w:t xml:space="preserve">Achiziţii publice şi urmărire contracte </w:t>
      </w:r>
    </w:p>
    <w:p w14:paraId="68DA153D" w14:textId="77777777" w:rsidR="006425A1" w:rsidRPr="0044784F" w:rsidRDefault="006425A1" w:rsidP="008A086B">
      <w:pPr>
        <w:pStyle w:val="Default"/>
        <w:numPr>
          <w:ilvl w:val="0"/>
          <w:numId w:val="14"/>
        </w:numPr>
        <w:ind w:left="720" w:firstLine="0"/>
        <w:jc w:val="both"/>
        <w:rPr>
          <w:rFonts w:ascii="Trebuchet MS" w:hAnsi="Trebuchet MS" w:cs="Times New Roman"/>
          <w:color w:val="auto"/>
          <w:sz w:val="22"/>
          <w:szCs w:val="22"/>
          <w:lang w:val="ro-RO"/>
        </w:rPr>
      </w:pPr>
      <w:r w:rsidRPr="0044784F">
        <w:rPr>
          <w:rFonts w:ascii="Trebuchet MS" w:hAnsi="Trebuchet MS" w:cs="Times New Roman"/>
          <w:bCs/>
          <w:color w:val="auto"/>
          <w:sz w:val="22"/>
          <w:szCs w:val="22"/>
          <w:lang w:val="ro-RO"/>
        </w:rPr>
        <w:t xml:space="preserve">Administrativ </w:t>
      </w:r>
    </w:p>
    <w:p w14:paraId="116DAB37" w14:textId="77777777" w:rsidR="006425A1" w:rsidRPr="0044784F" w:rsidRDefault="006425A1" w:rsidP="008A086B">
      <w:pPr>
        <w:pStyle w:val="Default"/>
        <w:numPr>
          <w:ilvl w:val="0"/>
          <w:numId w:val="14"/>
        </w:numPr>
        <w:ind w:left="720" w:firstLine="0"/>
        <w:jc w:val="both"/>
        <w:rPr>
          <w:rFonts w:ascii="Trebuchet MS" w:hAnsi="Trebuchet MS" w:cs="Times New Roman"/>
          <w:color w:val="auto"/>
          <w:sz w:val="22"/>
          <w:szCs w:val="22"/>
          <w:lang w:val="ro-RO"/>
        </w:rPr>
      </w:pPr>
      <w:r w:rsidRPr="0044784F">
        <w:rPr>
          <w:rFonts w:ascii="Trebuchet MS" w:hAnsi="Trebuchet MS" w:cs="Times New Roman"/>
          <w:bCs/>
          <w:color w:val="auto"/>
          <w:sz w:val="22"/>
          <w:szCs w:val="22"/>
          <w:lang w:val="ro-RO"/>
        </w:rPr>
        <w:t xml:space="preserve">Resurse Umane </w:t>
      </w:r>
    </w:p>
    <w:p w14:paraId="374E1F98" w14:textId="77777777" w:rsidR="006425A1" w:rsidRPr="0044784F" w:rsidRDefault="006425A1" w:rsidP="008A086B">
      <w:pPr>
        <w:pStyle w:val="Default"/>
        <w:numPr>
          <w:ilvl w:val="0"/>
          <w:numId w:val="14"/>
        </w:numPr>
        <w:ind w:left="720" w:firstLine="0"/>
        <w:jc w:val="both"/>
        <w:rPr>
          <w:rFonts w:ascii="Trebuchet MS" w:hAnsi="Trebuchet MS" w:cs="Times New Roman"/>
          <w:color w:val="auto"/>
          <w:sz w:val="22"/>
          <w:szCs w:val="22"/>
          <w:lang w:val="ro-RO"/>
        </w:rPr>
      </w:pPr>
      <w:r w:rsidRPr="0044784F">
        <w:rPr>
          <w:rFonts w:ascii="Trebuchet MS" w:hAnsi="Trebuchet MS" w:cs="Times New Roman"/>
          <w:bCs/>
          <w:color w:val="auto"/>
          <w:sz w:val="22"/>
          <w:szCs w:val="22"/>
          <w:lang w:val="ro-RO"/>
        </w:rPr>
        <w:t>Juridic</w:t>
      </w:r>
    </w:p>
    <w:p w14:paraId="4B1ED00D" w14:textId="77777777" w:rsidR="006425A1" w:rsidRPr="0044784F" w:rsidRDefault="006425A1" w:rsidP="006425A1">
      <w:pPr>
        <w:spacing w:after="0"/>
        <w:jc w:val="both"/>
        <w:rPr>
          <w:rFonts w:ascii="Trebuchet MS" w:hAnsi="Trebuchet MS"/>
        </w:rPr>
      </w:pPr>
      <w:r w:rsidRPr="0044784F">
        <w:rPr>
          <w:rFonts w:ascii="Trebuchet MS" w:hAnsi="Trebuchet MS"/>
          <w:b/>
        </w:rPr>
        <w:t>Serviciul Avize, Acorduri, Autorizaţii (AAA)</w:t>
      </w:r>
      <w:r w:rsidRPr="0044784F">
        <w:rPr>
          <w:rFonts w:ascii="Trebuchet MS" w:hAnsi="Trebuchet MS"/>
        </w:rPr>
        <w:t xml:space="preserve">, care îşi desfăşoară activitatea în domeniile: </w:t>
      </w:r>
    </w:p>
    <w:p w14:paraId="782067A6" w14:textId="77777777" w:rsidR="006425A1" w:rsidRPr="0044784F" w:rsidRDefault="006425A1" w:rsidP="008A086B">
      <w:pPr>
        <w:numPr>
          <w:ilvl w:val="0"/>
          <w:numId w:val="13"/>
        </w:numPr>
        <w:autoSpaceDE w:val="0"/>
        <w:autoSpaceDN w:val="0"/>
        <w:adjustRightInd w:val="0"/>
        <w:spacing w:after="0" w:line="240" w:lineRule="auto"/>
        <w:ind w:left="720" w:firstLine="0"/>
        <w:jc w:val="both"/>
        <w:rPr>
          <w:rFonts w:ascii="Trebuchet MS" w:eastAsia="Times New Roman" w:hAnsi="Trebuchet MS"/>
        </w:rPr>
      </w:pPr>
      <w:r w:rsidRPr="0044784F">
        <w:rPr>
          <w:rFonts w:ascii="Trebuchet MS" w:eastAsia="Times New Roman" w:hAnsi="Trebuchet MS"/>
          <w:bCs/>
        </w:rPr>
        <w:t xml:space="preserve">Evaluare Impact </w:t>
      </w:r>
    </w:p>
    <w:p w14:paraId="0E353ED9" w14:textId="77777777" w:rsidR="006425A1" w:rsidRPr="0044784F" w:rsidRDefault="006425A1" w:rsidP="008A086B">
      <w:pPr>
        <w:numPr>
          <w:ilvl w:val="0"/>
          <w:numId w:val="13"/>
        </w:numPr>
        <w:autoSpaceDE w:val="0"/>
        <w:autoSpaceDN w:val="0"/>
        <w:adjustRightInd w:val="0"/>
        <w:spacing w:after="0" w:line="240" w:lineRule="auto"/>
        <w:ind w:left="720" w:firstLine="0"/>
        <w:jc w:val="both"/>
        <w:rPr>
          <w:rFonts w:ascii="Trebuchet MS" w:eastAsia="Times New Roman" w:hAnsi="Trebuchet MS"/>
        </w:rPr>
      </w:pPr>
      <w:r w:rsidRPr="0044784F">
        <w:rPr>
          <w:rFonts w:ascii="Trebuchet MS" w:eastAsia="Times New Roman" w:hAnsi="Trebuchet MS"/>
          <w:bCs/>
        </w:rPr>
        <w:t xml:space="preserve">Controlul Poluării </w:t>
      </w:r>
    </w:p>
    <w:p w14:paraId="2BB8C1E8" w14:textId="77777777" w:rsidR="006425A1" w:rsidRPr="0044784F" w:rsidRDefault="006425A1" w:rsidP="008A086B">
      <w:pPr>
        <w:numPr>
          <w:ilvl w:val="0"/>
          <w:numId w:val="13"/>
        </w:numPr>
        <w:autoSpaceDE w:val="0"/>
        <w:autoSpaceDN w:val="0"/>
        <w:adjustRightInd w:val="0"/>
        <w:spacing w:after="0" w:line="240" w:lineRule="auto"/>
        <w:ind w:left="720" w:firstLine="30"/>
        <w:jc w:val="both"/>
        <w:rPr>
          <w:rFonts w:ascii="Trebuchet MS" w:eastAsia="Times New Roman" w:hAnsi="Trebuchet MS"/>
        </w:rPr>
      </w:pPr>
      <w:r w:rsidRPr="0044784F">
        <w:rPr>
          <w:rFonts w:ascii="Trebuchet MS" w:eastAsia="Times New Roman" w:hAnsi="Trebuchet MS"/>
          <w:bCs/>
        </w:rPr>
        <w:t xml:space="preserve">SEVESO, EMAS, Eticheta Ecologică </w:t>
      </w:r>
    </w:p>
    <w:p w14:paraId="69F3A829" w14:textId="77777777" w:rsidR="006425A1" w:rsidRPr="0044784F" w:rsidRDefault="006425A1" w:rsidP="008A086B">
      <w:pPr>
        <w:numPr>
          <w:ilvl w:val="0"/>
          <w:numId w:val="13"/>
        </w:numPr>
        <w:autoSpaceDE w:val="0"/>
        <w:autoSpaceDN w:val="0"/>
        <w:adjustRightInd w:val="0"/>
        <w:spacing w:after="0" w:line="240" w:lineRule="auto"/>
        <w:ind w:left="720" w:firstLine="30"/>
        <w:jc w:val="both"/>
        <w:rPr>
          <w:rFonts w:ascii="Trebuchet MS" w:eastAsia="Times New Roman" w:hAnsi="Trebuchet MS"/>
        </w:rPr>
      </w:pPr>
      <w:r w:rsidRPr="0044784F">
        <w:rPr>
          <w:rFonts w:ascii="Trebuchet MS" w:eastAsia="Times New Roman" w:hAnsi="Trebuchet MS"/>
          <w:bCs/>
        </w:rPr>
        <w:t>Schimbări Climatice</w:t>
      </w:r>
    </w:p>
    <w:p w14:paraId="438726A7" w14:textId="77777777" w:rsidR="006425A1" w:rsidRPr="0044784F" w:rsidRDefault="006425A1" w:rsidP="006425A1">
      <w:pPr>
        <w:spacing w:after="0" w:line="240" w:lineRule="auto"/>
        <w:outlineLvl w:val="0"/>
        <w:rPr>
          <w:rFonts w:ascii="Trebuchet MS" w:hAnsi="Trebuchet MS"/>
          <w:b/>
        </w:rPr>
      </w:pPr>
      <w:r w:rsidRPr="0044784F">
        <w:rPr>
          <w:rFonts w:ascii="Trebuchet MS" w:hAnsi="Trebuchet MS"/>
          <w:b/>
          <w:bCs/>
        </w:rPr>
        <w:t>Serviciul Monitorizare şi Laboratoare (ML)</w:t>
      </w:r>
      <w:r w:rsidRPr="0044784F">
        <w:rPr>
          <w:rFonts w:ascii="Trebuchet MS" w:hAnsi="Trebuchet MS"/>
          <w:b/>
        </w:rPr>
        <w:t xml:space="preserve">, </w:t>
      </w:r>
      <w:r w:rsidRPr="0044784F">
        <w:rPr>
          <w:rFonts w:ascii="Trebuchet MS" w:hAnsi="Trebuchet MS"/>
        </w:rPr>
        <w:t>care</w:t>
      </w:r>
      <w:r w:rsidRPr="0044784F">
        <w:rPr>
          <w:rFonts w:ascii="Trebuchet MS" w:hAnsi="Trebuchet MS"/>
          <w:b/>
        </w:rPr>
        <w:t xml:space="preserve"> </w:t>
      </w:r>
      <w:r w:rsidRPr="0044784F">
        <w:rPr>
          <w:rFonts w:ascii="Trebuchet MS" w:hAnsi="Trebuchet MS"/>
        </w:rPr>
        <w:t>îşi desfăşoară activitatea în domeniile</w:t>
      </w:r>
      <w:r w:rsidRPr="0044784F">
        <w:rPr>
          <w:rFonts w:ascii="Trebuchet MS" w:hAnsi="Trebuchet MS"/>
          <w:b/>
        </w:rPr>
        <w:t xml:space="preserve">: </w:t>
      </w:r>
    </w:p>
    <w:p w14:paraId="32E2B4E1" w14:textId="77777777" w:rsidR="006425A1" w:rsidRPr="0044784F" w:rsidRDefault="006425A1" w:rsidP="008A086B">
      <w:pPr>
        <w:numPr>
          <w:ilvl w:val="0"/>
          <w:numId w:val="14"/>
        </w:numPr>
        <w:tabs>
          <w:tab w:val="left" w:pos="1440"/>
        </w:tabs>
        <w:spacing w:after="0" w:line="240" w:lineRule="auto"/>
        <w:ind w:left="1440" w:hanging="720"/>
        <w:outlineLvl w:val="0"/>
        <w:rPr>
          <w:rFonts w:ascii="Trebuchet MS" w:hAnsi="Trebuchet MS"/>
        </w:rPr>
      </w:pPr>
      <w:r w:rsidRPr="0044784F">
        <w:rPr>
          <w:rFonts w:ascii="Trebuchet MS" w:hAnsi="Trebuchet MS"/>
          <w:bCs/>
        </w:rPr>
        <w:t xml:space="preserve">Domeniul Evaluare Calitate Aer </w:t>
      </w:r>
    </w:p>
    <w:p w14:paraId="3E41D7E8" w14:textId="77777777" w:rsidR="006425A1" w:rsidRPr="0044784F" w:rsidRDefault="006425A1" w:rsidP="008A086B">
      <w:pPr>
        <w:numPr>
          <w:ilvl w:val="0"/>
          <w:numId w:val="14"/>
        </w:numPr>
        <w:spacing w:after="0" w:line="240" w:lineRule="auto"/>
        <w:ind w:left="1440" w:hanging="720"/>
        <w:outlineLvl w:val="0"/>
        <w:rPr>
          <w:rFonts w:ascii="Trebuchet MS" w:hAnsi="Trebuchet MS"/>
        </w:rPr>
      </w:pPr>
      <w:r w:rsidRPr="0044784F">
        <w:rPr>
          <w:rFonts w:ascii="Trebuchet MS" w:hAnsi="Trebuchet MS"/>
          <w:bCs/>
        </w:rPr>
        <w:t xml:space="preserve">Domeniul Sinteză şi Rapoarte </w:t>
      </w:r>
    </w:p>
    <w:p w14:paraId="7F04B3A6" w14:textId="77777777" w:rsidR="006425A1" w:rsidRPr="0044784F" w:rsidRDefault="006425A1" w:rsidP="008A086B">
      <w:pPr>
        <w:numPr>
          <w:ilvl w:val="0"/>
          <w:numId w:val="14"/>
        </w:numPr>
        <w:spacing w:after="0" w:line="240" w:lineRule="auto"/>
        <w:ind w:left="1440" w:hanging="720"/>
        <w:outlineLvl w:val="0"/>
        <w:rPr>
          <w:rFonts w:ascii="Trebuchet MS" w:hAnsi="Trebuchet MS"/>
        </w:rPr>
      </w:pPr>
      <w:r w:rsidRPr="0044784F">
        <w:rPr>
          <w:rFonts w:ascii="Trebuchet MS" w:hAnsi="Trebuchet MS"/>
          <w:bCs/>
        </w:rPr>
        <w:t xml:space="preserve">Domeniul Zgomot </w:t>
      </w:r>
    </w:p>
    <w:p w14:paraId="726CD55F" w14:textId="77777777" w:rsidR="006425A1" w:rsidRPr="0044784F" w:rsidRDefault="006425A1" w:rsidP="008A086B">
      <w:pPr>
        <w:numPr>
          <w:ilvl w:val="0"/>
          <w:numId w:val="14"/>
        </w:numPr>
        <w:spacing w:after="0" w:line="240" w:lineRule="auto"/>
        <w:ind w:left="1440" w:hanging="720"/>
        <w:outlineLvl w:val="0"/>
        <w:rPr>
          <w:rFonts w:ascii="Trebuchet MS" w:hAnsi="Trebuchet MS"/>
          <w:b/>
        </w:rPr>
      </w:pPr>
      <w:r w:rsidRPr="0044784F">
        <w:rPr>
          <w:rFonts w:ascii="Trebuchet MS" w:hAnsi="Trebuchet MS"/>
          <w:bCs/>
        </w:rPr>
        <w:t>Domeniul Laboratoare</w:t>
      </w:r>
      <w:r w:rsidRPr="0044784F">
        <w:rPr>
          <w:rFonts w:ascii="Trebuchet MS" w:hAnsi="Trebuchet MS"/>
          <w:b/>
          <w:bCs/>
        </w:rPr>
        <w:t xml:space="preserve"> </w:t>
      </w:r>
    </w:p>
    <w:p w14:paraId="54429745" w14:textId="77777777" w:rsidR="006425A1" w:rsidRPr="0044784F" w:rsidRDefault="006425A1" w:rsidP="006425A1">
      <w:pPr>
        <w:pStyle w:val="Default"/>
        <w:jc w:val="both"/>
        <w:rPr>
          <w:rFonts w:ascii="Trebuchet MS" w:hAnsi="Trebuchet MS" w:cs="Times New Roman"/>
          <w:color w:val="auto"/>
          <w:sz w:val="22"/>
          <w:szCs w:val="22"/>
          <w:lang w:val="ro-RO"/>
        </w:rPr>
      </w:pPr>
      <w:r w:rsidRPr="0044784F">
        <w:rPr>
          <w:rFonts w:ascii="Trebuchet MS" w:hAnsi="Trebuchet MS" w:cs="Times New Roman"/>
          <w:b/>
          <w:color w:val="auto"/>
          <w:sz w:val="22"/>
          <w:szCs w:val="22"/>
          <w:lang w:val="ro-RO"/>
        </w:rPr>
        <w:t>Compartimentul Calitatea Factorilor de Mediu (CFM)</w:t>
      </w:r>
      <w:r w:rsidRPr="0044784F">
        <w:rPr>
          <w:rFonts w:ascii="Trebuchet MS" w:hAnsi="Trebuchet MS" w:cs="Times New Roman"/>
          <w:color w:val="auto"/>
          <w:sz w:val="22"/>
          <w:szCs w:val="22"/>
          <w:lang w:val="ro-RO"/>
        </w:rPr>
        <w:t xml:space="preserve">, care îşi desfăşoară activitatea în domeniile: </w:t>
      </w:r>
    </w:p>
    <w:p w14:paraId="19B2125A" w14:textId="77777777" w:rsidR="006425A1" w:rsidRPr="0044784F" w:rsidRDefault="006425A1" w:rsidP="008A086B">
      <w:pPr>
        <w:pStyle w:val="Default"/>
        <w:numPr>
          <w:ilvl w:val="0"/>
          <w:numId w:val="14"/>
        </w:numPr>
        <w:jc w:val="both"/>
        <w:rPr>
          <w:rFonts w:ascii="Trebuchet MS" w:hAnsi="Trebuchet MS" w:cs="Times New Roman"/>
          <w:color w:val="auto"/>
          <w:sz w:val="22"/>
          <w:szCs w:val="22"/>
          <w:lang w:val="ro-RO"/>
        </w:rPr>
      </w:pPr>
      <w:r w:rsidRPr="0044784F">
        <w:rPr>
          <w:rFonts w:ascii="Trebuchet MS" w:hAnsi="Trebuchet MS" w:cs="Times New Roman"/>
          <w:color w:val="auto"/>
          <w:sz w:val="22"/>
          <w:szCs w:val="22"/>
          <w:lang w:val="ro-RO"/>
        </w:rPr>
        <w:t xml:space="preserve">      Domeniul Deşeuri </w:t>
      </w:r>
    </w:p>
    <w:p w14:paraId="5F76C9D4" w14:textId="77777777" w:rsidR="006425A1" w:rsidRPr="0044784F" w:rsidRDefault="006425A1" w:rsidP="008A086B">
      <w:pPr>
        <w:pStyle w:val="Default"/>
        <w:numPr>
          <w:ilvl w:val="0"/>
          <w:numId w:val="14"/>
        </w:numPr>
        <w:jc w:val="both"/>
        <w:rPr>
          <w:rFonts w:ascii="Trebuchet MS" w:hAnsi="Trebuchet MS" w:cs="Times New Roman"/>
          <w:color w:val="auto"/>
          <w:sz w:val="22"/>
          <w:szCs w:val="22"/>
          <w:lang w:val="ro-RO"/>
        </w:rPr>
      </w:pPr>
      <w:r w:rsidRPr="0044784F">
        <w:rPr>
          <w:rFonts w:ascii="Trebuchet MS" w:hAnsi="Trebuchet MS" w:cs="Times New Roman"/>
          <w:color w:val="auto"/>
          <w:sz w:val="22"/>
          <w:szCs w:val="22"/>
          <w:lang w:val="ro-RO"/>
        </w:rPr>
        <w:lastRenderedPageBreak/>
        <w:t xml:space="preserve">      Domeniul Substanţelor Chimice Periculoase </w:t>
      </w:r>
    </w:p>
    <w:p w14:paraId="6B29C0A0" w14:textId="77777777" w:rsidR="006425A1" w:rsidRPr="0044784F" w:rsidRDefault="006425A1" w:rsidP="008A086B">
      <w:pPr>
        <w:pStyle w:val="Default"/>
        <w:numPr>
          <w:ilvl w:val="0"/>
          <w:numId w:val="14"/>
        </w:numPr>
        <w:jc w:val="both"/>
        <w:rPr>
          <w:rFonts w:ascii="Trebuchet MS" w:hAnsi="Trebuchet MS" w:cs="Times New Roman"/>
          <w:color w:val="auto"/>
          <w:sz w:val="22"/>
          <w:szCs w:val="22"/>
          <w:lang w:val="ro-RO"/>
        </w:rPr>
      </w:pPr>
      <w:r w:rsidRPr="0044784F">
        <w:rPr>
          <w:rFonts w:ascii="Trebuchet MS" w:hAnsi="Trebuchet MS" w:cs="Times New Roman"/>
          <w:color w:val="auto"/>
          <w:sz w:val="22"/>
          <w:szCs w:val="22"/>
          <w:lang w:val="ro-RO"/>
        </w:rPr>
        <w:t xml:space="preserve">      Domeniul Biodiversitate </w:t>
      </w:r>
    </w:p>
    <w:p w14:paraId="3BCFA892" w14:textId="77777777" w:rsidR="006425A1" w:rsidRPr="0044784F" w:rsidRDefault="006425A1" w:rsidP="008A086B">
      <w:pPr>
        <w:pStyle w:val="Default"/>
        <w:numPr>
          <w:ilvl w:val="0"/>
          <w:numId w:val="14"/>
        </w:numPr>
        <w:jc w:val="both"/>
        <w:rPr>
          <w:rFonts w:ascii="Trebuchet MS" w:hAnsi="Trebuchet MS" w:cs="Times New Roman"/>
          <w:color w:val="auto"/>
          <w:sz w:val="22"/>
          <w:szCs w:val="22"/>
          <w:lang w:val="ro-RO"/>
        </w:rPr>
      </w:pPr>
      <w:r w:rsidRPr="0044784F">
        <w:rPr>
          <w:rFonts w:ascii="Trebuchet MS" w:hAnsi="Trebuchet MS" w:cs="Times New Roman"/>
          <w:color w:val="auto"/>
          <w:sz w:val="22"/>
          <w:szCs w:val="22"/>
          <w:lang w:val="ro-RO"/>
        </w:rPr>
        <w:t xml:space="preserve">      Domeniul Sol, Subsol </w:t>
      </w:r>
    </w:p>
    <w:p w14:paraId="2882B8FD" w14:textId="77777777" w:rsidR="006425A1" w:rsidRPr="0044784F" w:rsidRDefault="006425A1" w:rsidP="008A086B">
      <w:pPr>
        <w:pStyle w:val="Default"/>
        <w:numPr>
          <w:ilvl w:val="0"/>
          <w:numId w:val="14"/>
        </w:numPr>
        <w:jc w:val="both"/>
        <w:rPr>
          <w:rFonts w:ascii="Trebuchet MS" w:hAnsi="Trebuchet MS" w:cs="Times New Roman"/>
          <w:color w:val="auto"/>
          <w:sz w:val="22"/>
          <w:szCs w:val="22"/>
          <w:lang w:val="ro-RO"/>
        </w:rPr>
      </w:pPr>
      <w:r w:rsidRPr="0044784F">
        <w:rPr>
          <w:rFonts w:ascii="Trebuchet MS" w:hAnsi="Trebuchet MS" w:cs="Times New Roman"/>
          <w:color w:val="auto"/>
          <w:sz w:val="22"/>
          <w:szCs w:val="22"/>
          <w:lang w:val="ro-RO"/>
        </w:rPr>
        <w:t xml:space="preserve">      Domeniul Dezvoltare Durabilă, Proiecte</w:t>
      </w:r>
    </w:p>
    <w:p w14:paraId="39FF947B" w14:textId="77777777" w:rsidR="006425A1" w:rsidRPr="0044784F" w:rsidRDefault="006425A1" w:rsidP="006425A1">
      <w:pPr>
        <w:spacing w:after="0" w:line="240" w:lineRule="auto"/>
        <w:jc w:val="both"/>
        <w:rPr>
          <w:rFonts w:ascii="Trebuchet MS" w:hAnsi="Trebuchet MS"/>
          <w:b/>
        </w:rPr>
      </w:pPr>
      <w:r w:rsidRPr="0044784F">
        <w:rPr>
          <w:rFonts w:ascii="Trebuchet MS" w:hAnsi="Trebuchet MS"/>
          <w:b/>
        </w:rPr>
        <w:t xml:space="preserve">Compartimentul Relaţii Publice şi Tehnologia Informaţiei (RPTI), </w:t>
      </w:r>
      <w:r w:rsidRPr="0044784F">
        <w:rPr>
          <w:rFonts w:ascii="Trebuchet MS" w:hAnsi="Trebuchet MS"/>
        </w:rPr>
        <w:t>care îşi desfăşoară activitatea în domeniile:</w:t>
      </w:r>
    </w:p>
    <w:p w14:paraId="1CF012F8" w14:textId="77777777" w:rsidR="006425A1" w:rsidRPr="0044784F" w:rsidRDefault="006425A1" w:rsidP="008A086B">
      <w:pPr>
        <w:numPr>
          <w:ilvl w:val="0"/>
          <w:numId w:val="12"/>
        </w:numPr>
        <w:spacing w:after="0" w:line="240" w:lineRule="auto"/>
        <w:ind w:right="135"/>
        <w:jc w:val="both"/>
        <w:rPr>
          <w:rFonts w:ascii="Trebuchet MS" w:hAnsi="Trebuchet MS"/>
        </w:rPr>
      </w:pPr>
      <w:r w:rsidRPr="0044784F">
        <w:rPr>
          <w:rFonts w:ascii="Trebuchet MS" w:hAnsi="Trebuchet MS"/>
        </w:rPr>
        <w:t>Relaţii Publice</w:t>
      </w:r>
    </w:p>
    <w:p w14:paraId="4114773B" w14:textId="77777777" w:rsidR="006425A1" w:rsidRPr="0044784F" w:rsidRDefault="006425A1" w:rsidP="008A086B">
      <w:pPr>
        <w:numPr>
          <w:ilvl w:val="0"/>
          <w:numId w:val="12"/>
        </w:numPr>
        <w:spacing w:after="0" w:line="240" w:lineRule="auto"/>
        <w:ind w:right="135"/>
        <w:jc w:val="both"/>
        <w:rPr>
          <w:rFonts w:ascii="Trebuchet MS" w:hAnsi="Trebuchet MS"/>
        </w:rPr>
      </w:pPr>
      <w:r w:rsidRPr="0044784F">
        <w:rPr>
          <w:rFonts w:ascii="Trebuchet MS" w:hAnsi="Trebuchet MS"/>
        </w:rPr>
        <w:t>Tehnologia Informaţiei</w:t>
      </w:r>
    </w:p>
    <w:p w14:paraId="492EE2AE" w14:textId="77777777" w:rsidR="006425A1" w:rsidRPr="0044784F" w:rsidRDefault="006425A1" w:rsidP="006425A1">
      <w:pPr>
        <w:spacing w:after="120" w:line="240" w:lineRule="auto"/>
        <w:ind w:left="1440"/>
        <w:outlineLvl w:val="0"/>
        <w:rPr>
          <w:rFonts w:ascii="Trebuchet MS" w:hAnsi="Trebuchet MS"/>
          <w:b/>
        </w:rPr>
      </w:pPr>
    </w:p>
    <w:p w14:paraId="26BB1BA8" w14:textId="77777777" w:rsidR="006425A1" w:rsidRPr="0044784F" w:rsidRDefault="006425A1" w:rsidP="008A086B">
      <w:pPr>
        <w:numPr>
          <w:ilvl w:val="0"/>
          <w:numId w:val="15"/>
        </w:numPr>
        <w:shd w:val="clear" w:color="auto" w:fill="FFFFFF"/>
        <w:spacing w:after="0" w:line="240" w:lineRule="auto"/>
        <w:rPr>
          <w:rFonts w:ascii="Trebuchet MS" w:hAnsi="Trebuchet MS"/>
          <w:b/>
          <w:bCs/>
          <w:shd w:val="clear" w:color="auto" w:fill="FFFFFF"/>
        </w:rPr>
      </w:pPr>
      <w:r w:rsidRPr="0044784F">
        <w:rPr>
          <w:rFonts w:ascii="Trebuchet MS" w:hAnsi="Trebuchet MS"/>
          <w:b/>
          <w:bCs/>
          <w:shd w:val="clear" w:color="auto" w:fill="FFFFFF"/>
        </w:rPr>
        <w:t>DOMENIUL FINANCIAR - CONTABIL ŞI RESURSE UMANE</w:t>
      </w:r>
    </w:p>
    <w:p w14:paraId="7320CBD4" w14:textId="77777777" w:rsidR="006425A1" w:rsidRPr="0044784F" w:rsidRDefault="006425A1" w:rsidP="008A086B">
      <w:pPr>
        <w:numPr>
          <w:ilvl w:val="1"/>
          <w:numId w:val="15"/>
        </w:numPr>
        <w:shd w:val="clear" w:color="auto" w:fill="FFFFFF"/>
        <w:spacing w:after="0" w:line="240" w:lineRule="auto"/>
        <w:rPr>
          <w:rFonts w:ascii="Trebuchet MS" w:hAnsi="Trebuchet MS"/>
          <w:b/>
          <w:bCs/>
          <w:shd w:val="clear" w:color="auto" w:fill="FFFFFF"/>
        </w:rPr>
      </w:pPr>
      <w:r w:rsidRPr="0044784F">
        <w:rPr>
          <w:rFonts w:ascii="Trebuchet MS" w:hAnsi="Trebuchet MS"/>
          <w:b/>
          <w:bCs/>
          <w:shd w:val="clear" w:color="auto" w:fill="FFFFFF"/>
        </w:rPr>
        <w:t>STADIUL  EXECUŢIEI  BUGETARE</w:t>
      </w:r>
    </w:p>
    <w:p w14:paraId="2C07AE9E" w14:textId="230C688A" w:rsidR="006425A1" w:rsidRPr="0044784F" w:rsidRDefault="006425A1" w:rsidP="00BE0A65">
      <w:pPr>
        <w:shd w:val="clear" w:color="auto" w:fill="FFFFFF"/>
        <w:spacing w:after="0" w:line="240" w:lineRule="auto"/>
        <w:jc w:val="both"/>
        <w:rPr>
          <w:rFonts w:ascii="Trebuchet MS" w:hAnsi="Trebuchet MS"/>
        </w:rPr>
      </w:pPr>
      <w:r w:rsidRPr="0044784F">
        <w:rPr>
          <w:rFonts w:ascii="Trebuchet MS" w:hAnsi="Trebuchet MS"/>
        </w:rPr>
        <w:tab/>
        <w:t>În anul 2023, unitatea a fost bugetat</w:t>
      </w:r>
      <w:r w:rsidRPr="0044784F">
        <w:rPr>
          <w:rFonts w:ascii="Trebuchet MS" w:hAnsi="Trebuchet MS"/>
          <w:bCs/>
          <w:lang w:eastAsia="ro-RO"/>
        </w:rPr>
        <w:t>ă</w:t>
      </w:r>
      <w:r w:rsidRPr="0044784F">
        <w:rPr>
          <w:rFonts w:ascii="Trebuchet MS" w:hAnsi="Trebuchet MS"/>
        </w:rPr>
        <w:t xml:space="preserve"> cu suma de </w:t>
      </w:r>
      <w:r w:rsidRPr="0044784F">
        <w:rPr>
          <w:rFonts w:ascii="Trebuchet MS" w:hAnsi="Trebuchet MS"/>
          <w:b/>
          <w:bCs/>
        </w:rPr>
        <w:t>3.568.805 lei</w:t>
      </w:r>
      <w:r w:rsidRPr="0044784F">
        <w:rPr>
          <w:rFonts w:ascii="Trebuchet MS" w:hAnsi="Trebuchet MS"/>
        </w:rPr>
        <w:t xml:space="preserve">, faţă de anul 2022 când unitatea a fost bugetată cu suma de </w:t>
      </w:r>
      <w:r w:rsidRPr="0044784F">
        <w:rPr>
          <w:rFonts w:ascii="Trebuchet MS" w:hAnsi="Trebuchet MS"/>
          <w:b/>
        </w:rPr>
        <w:t>2.740.786,36 lei</w:t>
      </w:r>
      <w:r w:rsidRPr="0044784F">
        <w:rPr>
          <w:rFonts w:ascii="Trebuchet MS" w:hAnsi="Trebuchet MS"/>
        </w:rPr>
        <w:t>, prin Trezoreria Municipiului Alexandria,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933"/>
        <w:gridCol w:w="4760"/>
      </w:tblGrid>
      <w:tr w:rsidR="006425A1" w:rsidRPr="0044784F" w14:paraId="7BCB8653" w14:textId="77777777" w:rsidTr="008970CA">
        <w:tc>
          <w:tcPr>
            <w:tcW w:w="1057" w:type="dxa"/>
          </w:tcPr>
          <w:p w14:paraId="3DC2A5C9" w14:textId="77777777" w:rsidR="006425A1" w:rsidRPr="0044784F" w:rsidRDefault="006425A1" w:rsidP="008970CA">
            <w:pPr>
              <w:spacing w:after="0" w:line="240" w:lineRule="auto"/>
              <w:jc w:val="center"/>
              <w:rPr>
                <w:rFonts w:ascii="Trebuchet MS" w:hAnsi="Trebuchet MS"/>
                <w:b/>
              </w:rPr>
            </w:pPr>
          </w:p>
        </w:tc>
        <w:tc>
          <w:tcPr>
            <w:tcW w:w="4172" w:type="dxa"/>
            <w:shd w:val="clear" w:color="auto" w:fill="auto"/>
          </w:tcPr>
          <w:p w14:paraId="6F5EE74F" w14:textId="77777777" w:rsidR="006425A1" w:rsidRPr="0044784F" w:rsidRDefault="006425A1" w:rsidP="008970CA">
            <w:pPr>
              <w:spacing w:after="0" w:line="240" w:lineRule="auto"/>
              <w:jc w:val="center"/>
              <w:rPr>
                <w:rFonts w:ascii="Trebuchet MS" w:hAnsi="Trebuchet MS"/>
                <w:b/>
              </w:rPr>
            </w:pPr>
            <w:r w:rsidRPr="0044784F">
              <w:rPr>
                <w:rFonts w:ascii="Trebuchet MS" w:hAnsi="Trebuchet MS"/>
                <w:b/>
              </w:rPr>
              <w:t>2023</w:t>
            </w:r>
          </w:p>
        </w:tc>
        <w:tc>
          <w:tcPr>
            <w:tcW w:w="5051" w:type="dxa"/>
            <w:shd w:val="clear" w:color="auto" w:fill="auto"/>
          </w:tcPr>
          <w:p w14:paraId="26DCB2FE" w14:textId="77777777" w:rsidR="006425A1" w:rsidRPr="0044784F" w:rsidRDefault="006425A1" w:rsidP="008970CA">
            <w:pPr>
              <w:spacing w:after="0" w:line="240" w:lineRule="auto"/>
              <w:jc w:val="center"/>
              <w:rPr>
                <w:rFonts w:ascii="Trebuchet MS" w:hAnsi="Trebuchet MS"/>
                <w:b/>
              </w:rPr>
            </w:pPr>
            <w:r w:rsidRPr="0044784F">
              <w:rPr>
                <w:rFonts w:ascii="Trebuchet MS" w:hAnsi="Trebuchet MS"/>
                <w:b/>
              </w:rPr>
              <w:t>2022</w:t>
            </w:r>
          </w:p>
        </w:tc>
      </w:tr>
      <w:tr w:rsidR="006425A1" w:rsidRPr="0044784F" w14:paraId="7D31ED42" w14:textId="77777777" w:rsidTr="008970CA">
        <w:tc>
          <w:tcPr>
            <w:tcW w:w="1057" w:type="dxa"/>
          </w:tcPr>
          <w:p w14:paraId="49ED0601" w14:textId="77777777" w:rsidR="006425A1" w:rsidRPr="0044784F" w:rsidRDefault="006425A1" w:rsidP="008970CA">
            <w:pPr>
              <w:spacing w:after="0" w:line="240" w:lineRule="auto"/>
              <w:jc w:val="both"/>
              <w:rPr>
                <w:rFonts w:ascii="Trebuchet MS" w:hAnsi="Trebuchet MS"/>
              </w:rPr>
            </w:pPr>
          </w:p>
        </w:tc>
        <w:tc>
          <w:tcPr>
            <w:tcW w:w="4172" w:type="dxa"/>
            <w:shd w:val="clear" w:color="auto" w:fill="auto"/>
          </w:tcPr>
          <w:p w14:paraId="250C24EA" w14:textId="77777777" w:rsidR="006425A1" w:rsidRPr="0044784F" w:rsidRDefault="006425A1" w:rsidP="008970CA">
            <w:pPr>
              <w:spacing w:after="0" w:line="240" w:lineRule="auto"/>
              <w:jc w:val="both"/>
              <w:rPr>
                <w:rFonts w:ascii="Trebuchet MS" w:hAnsi="Trebuchet MS"/>
              </w:rPr>
            </w:pPr>
            <w:r w:rsidRPr="0044784F">
              <w:rPr>
                <w:rFonts w:ascii="Trebuchet MS" w:hAnsi="Trebuchet MS"/>
              </w:rPr>
              <w:t xml:space="preserve">cheltuieli de personal  = </w:t>
            </w:r>
            <w:r w:rsidRPr="0044784F">
              <w:rPr>
                <w:rFonts w:ascii="Trebuchet MS" w:hAnsi="Trebuchet MS"/>
                <w:b/>
                <w:bCs/>
              </w:rPr>
              <w:t xml:space="preserve">2.823.408 </w:t>
            </w:r>
            <w:r w:rsidRPr="0044784F">
              <w:rPr>
                <w:rFonts w:ascii="Trebuchet MS" w:hAnsi="Trebuchet MS"/>
              </w:rPr>
              <w:t>lei</w:t>
            </w:r>
          </w:p>
        </w:tc>
        <w:tc>
          <w:tcPr>
            <w:tcW w:w="5051" w:type="dxa"/>
            <w:shd w:val="clear" w:color="auto" w:fill="auto"/>
          </w:tcPr>
          <w:p w14:paraId="5DF0E299" w14:textId="77777777" w:rsidR="006425A1" w:rsidRPr="0044784F" w:rsidRDefault="006425A1" w:rsidP="008970CA">
            <w:pPr>
              <w:spacing w:after="0" w:line="240" w:lineRule="auto"/>
              <w:jc w:val="both"/>
              <w:rPr>
                <w:rFonts w:ascii="Trebuchet MS" w:hAnsi="Trebuchet MS"/>
              </w:rPr>
            </w:pPr>
            <w:r w:rsidRPr="0044784F">
              <w:rPr>
                <w:rFonts w:ascii="Trebuchet MS" w:hAnsi="Trebuchet MS"/>
              </w:rPr>
              <w:t xml:space="preserve">cheltuieli de personal  = </w:t>
            </w:r>
            <w:r w:rsidRPr="0044784F">
              <w:rPr>
                <w:rFonts w:ascii="Trebuchet MS" w:hAnsi="Trebuchet MS"/>
                <w:b/>
              </w:rPr>
              <w:t>2.358.246</w:t>
            </w:r>
            <w:r w:rsidRPr="0044784F">
              <w:rPr>
                <w:rFonts w:ascii="Trebuchet MS" w:hAnsi="Trebuchet MS"/>
              </w:rPr>
              <w:t xml:space="preserve"> lei</w:t>
            </w:r>
          </w:p>
        </w:tc>
      </w:tr>
      <w:tr w:rsidR="006425A1" w:rsidRPr="0044784F" w14:paraId="0287980C" w14:textId="77777777" w:rsidTr="008970CA">
        <w:tc>
          <w:tcPr>
            <w:tcW w:w="1057" w:type="dxa"/>
          </w:tcPr>
          <w:p w14:paraId="7F67E978" w14:textId="77777777" w:rsidR="006425A1" w:rsidRPr="0044784F" w:rsidRDefault="006425A1" w:rsidP="008970CA">
            <w:pPr>
              <w:spacing w:after="0" w:line="240" w:lineRule="auto"/>
              <w:jc w:val="both"/>
              <w:rPr>
                <w:rFonts w:ascii="Trebuchet MS" w:hAnsi="Trebuchet MS"/>
              </w:rPr>
            </w:pPr>
          </w:p>
        </w:tc>
        <w:tc>
          <w:tcPr>
            <w:tcW w:w="4172" w:type="dxa"/>
            <w:shd w:val="clear" w:color="auto" w:fill="auto"/>
          </w:tcPr>
          <w:p w14:paraId="5074A165" w14:textId="77777777" w:rsidR="006425A1" w:rsidRPr="0044784F" w:rsidRDefault="006425A1" w:rsidP="008970CA">
            <w:pPr>
              <w:spacing w:after="0" w:line="240" w:lineRule="auto"/>
              <w:jc w:val="both"/>
              <w:rPr>
                <w:rFonts w:ascii="Trebuchet MS" w:hAnsi="Trebuchet MS"/>
              </w:rPr>
            </w:pPr>
            <w:r w:rsidRPr="0044784F">
              <w:rPr>
                <w:rFonts w:ascii="Trebuchet MS" w:hAnsi="Trebuchet MS"/>
              </w:rPr>
              <w:t xml:space="preserve">cheltuieli cu bunuri şi servicii   =  </w:t>
            </w:r>
            <w:r w:rsidRPr="0044784F">
              <w:rPr>
                <w:rFonts w:ascii="Trebuchet MS" w:eastAsia="Times New Roman" w:hAnsi="Trebuchet MS"/>
                <w:b/>
              </w:rPr>
              <w:t xml:space="preserve">390.397 </w:t>
            </w:r>
            <w:r w:rsidRPr="0044784F">
              <w:rPr>
                <w:rFonts w:ascii="Trebuchet MS" w:hAnsi="Trebuchet MS"/>
              </w:rPr>
              <w:t>lei</w:t>
            </w:r>
          </w:p>
        </w:tc>
        <w:tc>
          <w:tcPr>
            <w:tcW w:w="5051" w:type="dxa"/>
            <w:shd w:val="clear" w:color="auto" w:fill="auto"/>
          </w:tcPr>
          <w:p w14:paraId="256082D3" w14:textId="77777777" w:rsidR="006425A1" w:rsidRPr="0044784F" w:rsidRDefault="006425A1" w:rsidP="008970CA">
            <w:pPr>
              <w:spacing w:after="0" w:line="240" w:lineRule="auto"/>
              <w:jc w:val="both"/>
              <w:rPr>
                <w:rFonts w:ascii="Trebuchet MS" w:hAnsi="Trebuchet MS"/>
              </w:rPr>
            </w:pPr>
            <w:r w:rsidRPr="0044784F">
              <w:rPr>
                <w:rFonts w:ascii="Trebuchet MS" w:hAnsi="Trebuchet MS"/>
              </w:rPr>
              <w:t xml:space="preserve">cheltuieli cu bunuri şi servicii   =  </w:t>
            </w:r>
            <w:r w:rsidRPr="0044784F">
              <w:rPr>
                <w:rFonts w:ascii="Trebuchet MS" w:hAnsi="Trebuchet MS"/>
                <w:b/>
              </w:rPr>
              <w:t>374.549,12</w:t>
            </w:r>
            <w:r w:rsidRPr="0044784F">
              <w:rPr>
                <w:rFonts w:ascii="Trebuchet MS" w:hAnsi="Trebuchet MS"/>
              </w:rPr>
              <w:t xml:space="preserve">  lei</w:t>
            </w:r>
          </w:p>
        </w:tc>
      </w:tr>
      <w:tr w:rsidR="006425A1" w:rsidRPr="0044784F" w14:paraId="0857389C" w14:textId="77777777" w:rsidTr="008970CA">
        <w:tc>
          <w:tcPr>
            <w:tcW w:w="1057" w:type="dxa"/>
          </w:tcPr>
          <w:p w14:paraId="26E0AB19" w14:textId="77777777" w:rsidR="006425A1" w:rsidRPr="0044784F" w:rsidRDefault="006425A1" w:rsidP="008970CA">
            <w:pPr>
              <w:spacing w:after="0" w:line="240" w:lineRule="auto"/>
              <w:jc w:val="both"/>
              <w:rPr>
                <w:rFonts w:ascii="Trebuchet MS" w:hAnsi="Trebuchet MS"/>
              </w:rPr>
            </w:pPr>
          </w:p>
        </w:tc>
        <w:tc>
          <w:tcPr>
            <w:tcW w:w="4172" w:type="dxa"/>
            <w:shd w:val="clear" w:color="auto" w:fill="auto"/>
          </w:tcPr>
          <w:p w14:paraId="1410B468" w14:textId="77777777" w:rsidR="006425A1" w:rsidRPr="0044784F" w:rsidRDefault="006425A1" w:rsidP="008970CA">
            <w:pPr>
              <w:spacing w:after="0" w:line="240" w:lineRule="auto"/>
              <w:jc w:val="both"/>
              <w:rPr>
                <w:rFonts w:ascii="Trebuchet MS" w:hAnsi="Trebuchet MS"/>
              </w:rPr>
            </w:pPr>
            <w:r w:rsidRPr="0044784F">
              <w:rPr>
                <w:rFonts w:ascii="Trebuchet MS" w:hAnsi="Trebuchet MS"/>
              </w:rPr>
              <w:t>despăgubiri civile  = 0,00 lei</w:t>
            </w:r>
          </w:p>
        </w:tc>
        <w:tc>
          <w:tcPr>
            <w:tcW w:w="5051" w:type="dxa"/>
            <w:shd w:val="clear" w:color="auto" w:fill="auto"/>
          </w:tcPr>
          <w:p w14:paraId="5FE5A77C" w14:textId="77777777" w:rsidR="006425A1" w:rsidRPr="0044784F" w:rsidRDefault="006425A1" w:rsidP="008970CA">
            <w:pPr>
              <w:spacing w:after="0" w:line="240" w:lineRule="auto"/>
              <w:jc w:val="both"/>
              <w:rPr>
                <w:rFonts w:ascii="Trebuchet MS" w:hAnsi="Trebuchet MS"/>
              </w:rPr>
            </w:pPr>
            <w:r w:rsidRPr="0044784F">
              <w:rPr>
                <w:rFonts w:ascii="Trebuchet MS" w:hAnsi="Trebuchet MS"/>
              </w:rPr>
              <w:t>despăgubiri civile  = 0,00 lei</w:t>
            </w:r>
          </w:p>
        </w:tc>
      </w:tr>
      <w:tr w:rsidR="006425A1" w:rsidRPr="0044784F" w14:paraId="0E53B350" w14:textId="77777777" w:rsidTr="008970CA">
        <w:tc>
          <w:tcPr>
            <w:tcW w:w="1057" w:type="dxa"/>
          </w:tcPr>
          <w:p w14:paraId="1523761E" w14:textId="77777777" w:rsidR="006425A1" w:rsidRPr="0044784F" w:rsidRDefault="006425A1" w:rsidP="008970CA">
            <w:pPr>
              <w:spacing w:after="0" w:line="240" w:lineRule="auto"/>
              <w:jc w:val="both"/>
              <w:rPr>
                <w:rFonts w:ascii="Trebuchet MS" w:hAnsi="Trebuchet MS"/>
              </w:rPr>
            </w:pPr>
          </w:p>
        </w:tc>
        <w:tc>
          <w:tcPr>
            <w:tcW w:w="4172" w:type="dxa"/>
            <w:shd w:val="clear" w:color="auto" w:fill="auto"/>
          </w:tcPr>
          <w:p w14:paraId="0C770E48" w14:textId="77777777" w:rsidR="006425A1" w:rsidRPr="0044784F" w:rsidRDefault="006425A1" w:rsidP="008970CA">
            <w:pPr>
              <w:spacing w:after="0" w:line="240" w:lineRule="auto"/>
              <w:jc w:val="both"/>
              <w:rPr>
                <w:rFonts w:ascii="Trebuchet MS" w:hAnsi="Trebuchet MS"/>
              </w:rPr>
            </w:pPr>
            <w:r w:rsidRPr="0044784F">
              <w:rPr>
                <w:rFonts w:ascii="Trebuchet MS" w:hAnsi="Trebuchet MS"/>
              </w:rPr>
              <w:t xml:space="preserve">cheltuieli investiții = </w:t>
            </w:r>
            <w:r w:rsidRPr="0044784F">
              <w:rPr>
                <w:rFonts w:ascii="Trebuchet MS" w:eastAsia="Times New Roman" w:hAnsi="Trebuchet MS"/>
                <w:b/>
              </w:rPr>
              <w:t xml:space="preserve">355.000 </w:t>
            </w:r>
            <w:r w:rsidRPr="0044784F">
              <w:rPr>
                <w:rFonts w:ascii="Trebuchet MS" w:hAnsi="Trebuchet MS"/>
              </w:rPr>
              <w:t>lei</w:t>
            </w:r>
          </w:p>
        </w:tc>
        <w:tc>
          <w:tcPr>
            <w:tcW w:w="5051" w:type="dxa"/>
            <w:shd w:val="clear" w:color="auto" w:fill="auto"/>
          </w:tcPr>
          <w:p w14:paraId="4E6B882B" w14:textId="77777777" w:rsidR="006425A1" w:rsidRPr="0044784F" w:rsidRDefault="006425A1" w:rsidP="008970CA">
            <w:pPr>
              <w:spacing w:after="0" w:line="240" w:lineRule="auto"/>
              <w:jc w:val="both"/>
              <w:rPr>
                <w:rFonts w:ascii="Trebuchet MS" w:hAnsi="Trebuchet MS"/>
              </w:rPr>
            </w:pPr>
            <w:r w:rsidRPr="0044784F">
              <w:rPr>
                <w:rFonts w:ascii="Trebuchet MS" w:hAnsi="Trebuchet MS"/>
              </w:rPr>
              <w:t xml:space="preserve">cheltuieli investiții = </w:t>
            </w:r>
            <w:r w:rsidRPr="0044784F">
              <w:rPr>
                <w:rFonts w:ascii="Trebuchet MS" w:hAnsi="Trebuchet MS"/>
                <w:b/>
              </w:rPr>
              <w:t>7.991,24</w:t>
            </w:r>
            <w:r w:rsidRPr="0044784F">
              <w:rPr>
                <w:rFonts w:ascii="Trebuchet MS" w:hAnsi="Trebuchet MS"/>
              </w:rPr>
              <w:t xml:space="preserve"> lei</w:t>
            </w:r>
          </w:p>
        </w:tc>
      </w:tr>
      <w:tr w:rsidR="006425A1" w:rsidRPr="0044784F" w14:paraId="2C5C9D4C" w14:textId="77777777" w:rsidTr="008970CA">
        <w:tc>
          <w:tcPr>
            <w:tcW w:w="1057" w:type="dxa"/>
          </w:tcPr>
          <w:p w14:paraId="3C12C7CC" w14:textId="77777777" w:rsidR="006425A1" w:rsidRPr="0044784F" w:rsidRDefault="006425A1" w:rsidP="008970CA">
            <w:pPr>
              <w:spacing w:after="0" w:line="240" w:lineRule="auto"/>
              <w:jc w:val="center"/>
              <w:rPr>
                <w:rFonts w:ascii="Trebuchet MS" w:hAnsi="Trebuchet MS"/>
                <w:b/>
              </w:rPr>
            </w:pPr>
            <w:r w:rsidRPr="0044784F">
              <w:rPr>
                <w:rFonts w:ascii="Trebuchet MS" w:hAnsi="Trebuchet MS"/>
                <w:b/>
              </w:rPr>
              <w:t>TOTAL</w:t>
            </w:r>
          </w:p>
        </w:tc>
        <w:tc>
          <w:tcPr>
            <w:tcW w:w="4172" w:type="dxa"/>
            <w:shd w:val="clear" w:color="auto" w:fill="auto"/>
          </w:tcPr>
          <w:p w14:paraId="3787BEBE" w14:textId="77777777" w:rsidR="006425A1" w:rsidRPr="0044784F" w:rsidRDefault="006425A1" w:rsidP="008970CA">
            <w:pPr>
              <w:spacing w:after="0" w:line="240" w:lineRule="auto"/>
              <w:rPr>
                <w:rFonts w:ascii="Trebuchet MS" w:hAnsi="Trebuchet MS"/>
              </w:rPr>
            </w:pPr>
            <w:r w:rsidRPr="0044784F">
              <w:rPr>
                <w:rFonts w:ascii="Trebuchet MS" w:hAnsi="Trebuchet MS"/>
                <w:b/>
                <w:bCs/>
              </w:rPr>
              <w:t xml:space="preserve">3.568.805 </w:t>
            </w:r>
            <w:r w:rsidRPr="0044784F">
              <w:rPr>
                <w:rFonts w:ascii="Trebuchet MS" w:hAnsi="Trebuchet MS"/>
                <w:b/>
              </w:rPr>
              <w:t xml:space="preserve"> lei</w:t>
            </w:r>
          </w:p>
        </w:tc>
        <w:tc>
          <w:tcPr>
            <w:tcW w:w="5051" w:type="dxa"/>
            <w:shd w:val="clear" w:color="auto" w:fill="auto"/>
          </w:tcPr>
          <w:p w14:paraId="6DAD4C7F" w14:textId="77777777" w:rsidR="006425A1" w:rsidRPr="0044784F" w:rsidRDefault="006425A1" w:rsidP="008970CA">
            <w:pPr>
              <w:spacing w:after="0" w:line="240" w:lineRule="auto"/>
              <w:rPr>
                <w:rFonts w:ascii="Trebuchet MS" w:hAnsi="Trebuchet MS"/>
              </w:rPr>
            </w:pPr>
            <w:r w:rsidRPr="0044784F">
              <w:rPr>
                <w:rFonts w:ascii="Trebuchet MS" w:hAnsi="Trebuchet MS"/>
                <w:b/>
              </w:rPr>
              <w:t xml:space="preserve">2.740.786,36 </w:t>
            </w:r>
            <w:r w:rsidRPr="0044784F">
              <w:rPr>
                <w:rFonts w:ascii="Trebuchet MS" w:hAnsi="Trebuchet MS"/>
                <w:b/>
                <w:bCs/>
              </w:rPr>
              <w:t>lei</w:t>
            </w:r>
          </w:p>
        </w:tc>
      </w:tr>
    </w:tbl>
    <w:p w14:paraId="61F6CE54" w14:textId="77777777" w:rsidR="006425A1" w:rsidRPr="0044784F" w:rsidRDefault="006425A1" w:rsidP="006425A1">
      <w:pPr>
        <w:shd w:val="clear" w:color="auto" w:fill="FFFFFF"/>
        <w:spacing w:after="0" w:line="240" w:lineRule="auto"/>
        <w:ind w:firstLine="720"/>
        <w:jc w:val="both"/>
        <w:rPr>
          <w:rFonts w:ascii="Trebuchet MS" w:hAnsi="Trebuchet M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610"/>
        <w:gridCol w:w="2340"/>
      </w:tblGrid>
      <w:tr w:rsidR="006425A1" w:rsidRPr="0044784F" w14:paraId="12607922" w14:textId="77777777" w:rsidTr="008970CA">
        <w:trPr>
          <w:trHeight w:val="503"/>
        </w:trPr>
        <w:tc>
          <w:tcPr>
            <w:tcW w:w="5328" w:type="dxa"/>
            <w:tcBorders>
              <w:top w:val="single" w:sz="4" w:space="0" w:color="auto"/>
              <w:left w:val="single" w:sz="4" w:space="0" w:color="auto"/>
              <w:bottom w:val="single" w:sz="4" w:space="0" w:color="auto"/>
              <w:right w:val="single" w:sz="4" w:space="0" w:color="auto"/>
            </w:tcBorders>
            <w:hideMark/>
          </w:tcPr>
          <w:p w14:paraId="54566021"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b/>
                <w:bCs/>
              </w:rPr>
              <w:t>Articol de Buget</w:t>
            </w:r>
          </w:p>
        </w:tc>
        <w:tc>
          <w:tcPr>
            <w:tcW w:w="2610" w:type="dxa"/>
            <w:tcBorders>
              <w:top w:val="single" w:sz="4" w:space="0" w:color="auto"/>
              <w:left w:val="single" w:sz="4" w:space="0" w:color="auto"/>
              <w:bottom w:val="single" w:sz="4" w:space="0" w:color="auto"/>
              <w:right w:val="single" w:sz="4" w:space="0" w:color="auto"/>
            </w:tcBorders>
            <w:hideMark/>
          </w:tcPr>
          <w:p w14:paraId="10B2B63F" w14:textId="77777777" w:rsidR="006425A1" w:rsidRPr="0044784F" w:rsidRDefault="006425A1" w:rsidP="008970CA">
            <w:pPr>
              <w:spacing w:after="0" w:line="240" w:lineRule="auto"/>
              <w:jc w:val="center"/>
              <w:rPr>
                <w:rFonts w:ascii="Trebuchet MS" w:hAnsi="Trebuchet MS"/>
                <w:bCs/>
              </w:rPr>
            </w:pPr>
            <w:r w:rsidRPr="0044784F">
              <w:rPr>
                <w:rFonts w:ascii="Trebuchet MS" w:hAnsi="Trebuchet MS"/>
                <w:bCs/>
              </w:rPr>
              <w:t>Buget aprobat 2023</w:t>
            </w:r>
          </w:p>
        </w:tc>
        <w:tc>
          <w:tcPr>
            <w:tcW w:w="2340" w:type="dxa"/>
            <w:tcBorders>
              <w:top w:val="single" w:sz="4" w:space="0" w:color="auto"/>
              <w:left w:val="single" w:sz="4" w:space="0" w:color="auto"/>
              <w:bottom w:val="single" w:sz="4" w:space="0" w:color="auto"/>
              <w:right w:val="single" w:sz="4" w:space="0" w:color="auto"/>
            </w:tcBorders>
            <w:hideMark/>
          </w:tcPr>
          <w:p w14:paraId="330643B6"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bCs/>
              </w:rPr>
              <w:t>Execuţie bugetară 2023</w:t>
            </w:r>
          </w:p>
        </w:tc>
      </w:tr>
      <w:tr w:rsidR="006425A1" w:rsidRPr="0044784F" w14:paraId="024A656D" w14:textId="77777777" w:rsidTr="008970CA">
        <w:trPr>
          <w:trHeight w:val="485"/>
        </w:trPr>
        <w:tc>
          <w:tcPr>
            <w:tcW w:w="5328" w:type="dxa"/>
            <w:tcBorders>
              <w:top w:val="single" w:sz="4" w:space="0" w:color="auto"/>
              <w:left w:val="single" w:sz="4" w:space="0" w:color="auto"/>
              <w:bottom w:val="single" w:sz="4" w:space="0" w:color="auto"/>
              <w:right w:val="single" w:sz="4" w:space="0" w:color="auto"/>
            </w:tcBorders>
            <w:hideMark/>
          </w:tcPr>
          <w:p w14:paraId="1A13C2EE" w14:textId="77777777" w:rsidR="006425A1" w:rsidRPr="0044784F" w:rsidRDefault="006425A1" w:rsidP="008970CA">
            <w:pPr>
              <w:autoSpaceDE w:val="0"/>
              <w:autoSpaceDN w:val="0"/>
              <w:adjustRightInd w:val="0"/>
              <w:spacing w:after="0" w:line="240" w:lineRule="auto"/>
              <w:rPr>
                <w:rFonts w:ascii="Trebuchet MS" w:eastAsia="Times New Roman" w:hAnsi="Trebuchet MS"/>
                <w:b/>
                <w:bCs/>
              </w:rPr>
            </w:pPr>
            <w:r w:rsidRPr="0044784F">
              <w:rPr>
                <w:rFonts w:ascii="Trebuchet MS" w:eastAsia="Times New Roman" w:hAnsi="Trebuchet MS"/>
                <w:b/>
                <w:bCs/>
              </w:rPr>
              <w:t>TOTAL CHELTUIELI BUGETARE</w:t>
            </w:r>
          </w:p>
        </w:tc>
        <w:tc>
          <w:tcPr>
            <w:tcW w:w="2610" w:type="dxa"/>
            <w:tcBorders>
              <w:top w:val="single" w:sz="4" w:space="0" w:color="auto"/>
              <w:left w:val="single" w:sz="4" w:space="0" w:color="auto"/>
              <w:bottom w:val="single" w:sz="4" w:space="0" w:color="auto"/>
              <w:right w:val="single" w:sz="4" w:space="0" w:color="auto"/>
            </w:tcBorders>
            <w:hideMark/>
          </w:tcPr>
          <w:p w14:paraId="0329D312" w14:textId="77777777" w:rsidR="006425A1" w:rsidRPr="0044784F" w:rsidRDefault="006425A1" w:rsidP="008970CA">
            <w:pPr>
              <w:spacing w:after="0" w:line="240" w:lineRule="auto"/>
              <w:jc w:val="center"/>
              <w:rPr>
                <w:rFonts w:ascii="Trebuchet MS" w:hAnsi="Trebuchet MS"/>
                <w:b/>
                <w:bCs/>
              </w:rPr>
            </w:pPr>
            <w:r w:rsidRPr="0044784F">
              <w:rPr>
                <w:rFonts w:ascii="Trebuchet MS" w:hAnsi="Trebuchet MS"/>
                <w:b/>
                <w:bCs/>
              </w:rPr>
              <w:t>3.568.805</w:t>
            </w:r>
          </w:p>
        </w:tc>
        <w:tc>
          <w:tcPr>
            <w:tcW w:w="2340" w:type="dxa"/>
            <w:tcBorders>
              <w:top w:val="single" w:sz="4" w:space="0" w:color="auto"/>
              <w:left w:val="single" w:sz="4" w:space="0" w:color="auto"/>
              <w:bottom w:val="single" w:sz="4" w:space="0" w:color="auto"/>
              <w:right w:val="single" w:sz="4" w:space="0" w:color="auto"/>
            </w:tcBorders>
            <w:hideMark/>
          </w:tcPr>
          <w:p w14:paraId="76930C43" w14:textId="77777777" w:rsidR="006425A1" w:rsidRPr="0044784F" w:rsidRDefault="006425A1" w:rsidP="008970CA">
            <w:pPr>
              <w:spacing w:after="0" w:line="240" w:lineRule="auto"/>
              <w:jc w:val="center"/>
              <w:rPr>
                <w:rFonts w:ascii="Trebuchet MS" w:hAnsi="Trebuchet MS"/>
                <w:b/>
                <w:bCs/>
              </w:rPr>
            </w:pPr>
            <w:r w:rsidRPr="0044784F">
              <w:rPr>
                <w:rFonts w:ascii="Trebuchet MS" w:hAnsi="Trebuchet MS"/>
                <w:b/>
                <w:bCs/>
              </w:rPr>
              <w:t>3.206.162,36</w:t>
            </w:r>
          </w:p>
        </w:tc>
      </w:tr>
      <w:tr w:rsidR="006425A1" w:rsidRPr="0044784F" w14:paraId="250D2B44" w14:textId="77777777" w:rsidTr="008970CA">
        <w:trPr>
          <w:trHeight w:val="620"/>
        </w:trPr>
        <w:tc>
          <w:tcPr>
            <w:tcW w:w="5328" w:type="dxa"/>
            <w:tcBorders>
              <w:top w:val="single" w:sz="4" w:space="0" w:color="auto"/>
              <w:left w:val="single" w:sz="4" w:space="0" w:color="auto"/>
              <w:bottom w:val="single" w:sz="4" w:space="0" w:color="auto"/>
              <w:right w:val="single" w:sz="4" w:space="0" w:color="auto"/>
            </w:tcBorders>
            <w:hideMark/>
          </w:tcPr>
          <w:p w14:paraId="7B21AD2F"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
                <w:bCs/>
              </w:rPr>
            </w:pPr>
            <w:r w:rsidRPr="0044784F">
              <w:rPr>
                <w:rFonts w:ascii="Trebuchet MS" w:eastAsia="Times New Roman" w:hAnsi="Trebuchet MS"/>
                <w:b/>
                <w:bCs/>
              </w:rPr>
              <w:t>Titlul I Cheltuieli de personal</w:t>
            </w:r>
          </w:p>
        </w:tc>
        <w:tc>
          <w:tcPr>
            <w:tcW w:w="2610" w:type="dxa"/>
            <w:tcBorders>
              <w:top w:val="single" w:sz="4" w:space="0" w:color="auto"/>
              <w:left w:val="single" w:sz="4" w:space="0" w:color="auto"/>
              <w:bottom w:val="single" w:sz="4" w:space="0" w:color="auto"/>
              <w:right w:val="single" w:sz="4" w:space="0" w:color="auto"/>
            </w:tcBorders>
            <w:hideMark/>
          </w:tcPr>
          <w:p w14:paraId="55FDD2D2" w14:textId="77777777" w:rsidR="006425A1" w:rsidRPr="0044784F" w:rsidRDefault="006425A1" w:rsidP="008970CA">
            <w:pPr>
              <w:spacing w:after="0" w:line="240" w:lineRule="auto"/>
              <w:jc w:val="center"/>
              <w:rPr>
                <w:rFonts w:ascii="Trebuchet MS" w:hAnsi="Trebuchet MS"/>
                <w:b/>
                <w:bCs/>
              </w:rPr>
            </w:pPr>
            <w:r w:rsidRPr="0044784F">
              <w:rPr>
                <w:rFonts w:ascii="Trebuchet MS" w:hAnsi="Trebuchet MS"/>
                <w:b/>
                <w:bCs/>
              </w:rPr>
              <w:t>2.823.408</w:t>
            </w:r>
          </w:p>
        </w:tc>
        <w:tc>
          <w:tcPr>
            <w:tcW w:w="2340" w:type="dxa"/>
            <w:tcBorders>
              <w:top w:val="single" w:sz="4" w:space="0" w:color="auto"/>
              <w:left w:val="single" w:sz="4" w:space="0" w:color="auto"/>
              <w:bottom w:val="single" w:sz="4" w:space="0" w:color="auto"/>
              <w:right w:val="single" w:sz="4" w:space="0" w:color="auto"/>
            </w:tcBorders>
            <w:hideMark/>
          </w:tcPr>
          <w:p w14:paraId="058D9EAE" w14:textId="77777777" w:rsidR="006425A1" w:rsidRPr="0044784F" w:rsidRDefault="006425A1" w:rsidP="008970CA">
            <w:pPr>
              <w:spacing w:after="0" w:line="240" w:lineRule="auto"/>
              <w:jc w:val="center"/>
              <w:rPr>
                <w:rFonts w:ascii="Trebuchet MS" w:hAnsi="Trebuchet MS"/>
                <w:b/>
                <w:bCs/>
              </w:rPr>
            </w:pPr>
            <w:r w:rsidRPr="0044784F">
              <w:rPr>
                <w:rFonts w:ascii="Trebuchet MS" w:hAnsi="Trebuchet MS"/>
                <w:b/>
                <w:bCs/>
              </w:rPr>
              <w:t>2.815.984,10</w:t>
            </w:r>
          </w:p>
        </w:tc>
      </w:tr>
      <w:tr w:rsidR="006425A1" w:rsidRPr="0044784F" w14:paraId="1D209E60" w14:textId="77777777" w:rsidTr="008970CA">
        <w:trPr>
          <w:trHeight w:val="395"/>
        </w:trPr>
        <w:tc>
          <w:tcPr>
            <w:tcW w:w="5328" w:type="dxa"/>
            <w:tcBorders>
              <w:top w:val="single" w:sz="4" w:space="0" w:color="auto"/>
              <w:left w:val="single" w:sz="4" w:space="0" w:color="auto"/>
              <w:bottom w:val="single" w:sz="4" w:space="0" w:color="auto"/>
              <w:right w:val="single" w:sz="4" w:space="0" w:color="auto"/>
            </w:tcBorders>
            <w:hideMark/>
          </w:tcPr>
          <w:p w14:paraId="05419012"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10.01.01 Cheltuieli cu salariile de bază</w:t>
            </w:r>
          </w:p>
        </w:tc>
        <w:tc>
          <w:tcPr>
            <w:tcW w:w="2610" w:type="dxa"/>
            <w:tcBorders>
              <w:top w:val="single" w:sz="4" w:space="0" w:color="auto"/>
              <w:left w:val="single" w:sz="4" w:space="0" w:color="auto"/>
              <w:bottom w:val="single" w:sz="4" w:space="0" w:color="auto"/>
              <w:right w:val="single" w:sz="4" w:space="0" w:color="auto"/>
            </w:tcBorders>
            <w:hideMark/>
          </w:tcPr>
          <w:p w14:paraId="3F40B724"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2.357.634</w:t>
            </w:r>
          </w:p>
        </w:tc>
        <w:tc>
          <w:tcPr>
            <w:tcW w:w="2340" w:type="dxa"/>
            <w:tcBorders>
              <w:top w:val="single" w:sz="4" w:space="0" w:color="auto"/>
              <w:left w:val="single" w:sz="4" w:space="0" w:color="auto"/>
              <w:bottom w:val="single" w:sz="4" w:space="0" w:color="auto"/>
              <w:right w:val="single" w:sz="4" w:space="0" w:color="auto"/>
            </w:tcBorders>
            <w:hideMark/>
          </w:tcPr>
          <w:p w14:paraId="30BEA730"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2.350.799,10</w:t>
            </w:r>
          </w:p>
        </w:tc>
      </w:tr>
      <w:tr w:rsidR="006425A1" w:rsidRPr="0044784F" w14:paraId="635350F4" w14:textId="77777777" w:rsidTr="008970CA">
        <w:trPr>
          <w:trHeight w:val="378"/>
        </w:trPr>
        <w:tc>
          <w:tcPr>
            <w:tcW w:w="5328" w:type="dxa"/>
            <w:tcBorders>
              <w:top w:val="single" w:sz="4" w:space="0" w:color="auto"/>
              <w:left w:val="single" w:sz="4" w:space="0" w:color="auto"/>
              <w:bottom w:val="single" w:sz="4" w:space="0" w:color="auto"/>
              <w:right w:val="single" w:sz="4" w:space="0" w:color="auto"/>
            </w:tcBorders>
            <w:hideMark/>
          </w:tcPr>
          <w:p w14:paraId="07689CB9"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10.01.05 Cheltuieli cu sporuri pt. cond. de muncă</w:t>
            </w:r>
          </w:p>
        </w:tc>
        <w:tc>
          <w:tcPr>
            <w:tcW w:w="2610" w:type="dxa"/>
            <w:tcBorders>
              <w:top w:val="single" w:sz="4" w:space="0" w:color="auto"/>
              <w:left w:val="single" w:sz="4" w:space="0" w:color="auto"/>
              <w:bottom w:val="single" w:sz="4" w:space="0" w:color="auto"/>
              <w:right w:val="single" w:sz="4" w:space="0" w:color="auto"/>
            </w:tcBorders>
            <w:hideMark/>
          </w:tcPr>
          <w:p w14:paraId="5351227F"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249.386</w:t>
            </w:r>
          </w:p>
        </w:tc>
        <w:tc>
          <w:tcPr>
            <w:tcW w:w="2340" w:type="dxa"/>
            <w:tcBorders>
              <w:top w:val="single" w:sz="4" w:space="0" w:color="auto"/>
              <w:left w:val="single" w:sz="4" w:space="0" w:color="auto"/>
              <w:bottom w:val="single" w:sz="4" w:space="0" w:color="auto"/>
              <w:right w:val="single" w:sz="4" w:space="0" w:color="auto"/>
            </w:tcBorders>
            <w:hideMark/>
          </w:tcPr>
          <w:p w14:paraId="6AA5524D"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249.386</w:t>
            </w:r>
          </w:p>
        </w:tc>
      </w:tr>
      <w:tr w:rsidR="006425A1" w:rsidRPr="0044784F" w14:paraId="7555F591" w14:textId="77777777" w:rsidTr="008970CA">
        <w:tc>
          <w:tcPr>
            <w:tcW w:w="5328" w:type="dxa"/>
            <w:tcBorders>
              <w:top w:val="single" w:sz="4" w:space="0" w:color="auto"/>
              <w:left w:val="single" w:sz="4" w:space="0" w:color="auto"/>
              <w:bottom w:val="single" w:sz="4" w:space="0" w:color="auto"/>
              <w:right w:val="single" w:sz="4" w:space="0" w:color="auto"/>
            </w:tcBorders>
          </w:tcPr>
          <w:p w14:paraId="0E557995"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10.01.12 Indemnizaţii plătite unor persoane din afara unităţii</w:t>
            </w:r>
          </w:p>
        </w:tc>
        <w:tc>
          <w:tcPr>
            <w:tcW w:w="2610" w:type="dxa"/>
            <w:tcBorders>
              <w:top w:val="single" w:sz="4" w:space="0" w:color="auto"/>
              <w:left w:val="single" w:sz="4" w:space="0" w:color="auto"/>
              <w:bottom w:val="single" w:sz="4" w:space="0" w:color="auto"/>
              <w:right w:val="single" w:sz="4" w:space="0" w:color="auto"/>
            </w:tcBorders>
          </w:tcPr>
          <w:p w14:paraId="002613E9"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0</w:t>
            </w:r>
          </w:p>
        </w:tc>
        <w:tc>
          <w:tcPr>
            <w:tcW w:w="2340" w:type="dxa"/>
            <w:tcBorders>
              <w:top w:val="single" w:sz="4" w:space="0" w:color="auto"/>
              <w:left w:val="single" w:sz="4" w:space="0" w:color="auto"/>
              <w:bottom w:val="single" w:sz="4" w:space="0" w:color="auto"/>
              <w:right w:val="single" w:sz="4" w:space="0" w:color="auto"/>
            </w:tcBorders>
          </w:tcPr>
          <w:p w14:paraId="4FD68FC2"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0</w:t>
            </w:r>
          </w:p>
        </w:tc>
      </w:tr>
      <w:tr w:rsidR="006425A1" w:rsidRPr="0044784F" w14:paraId="3B08841D" w14:textId="77777777" w:rsidTr="008970CA">
        <w:tc>
          <w:tcPr>
            <w:tcW w:w="5328" w:type="dxa"/>
            <w:tcBorders>
              <w:top w:val="single" w:sz="4" w:space="0" w:color="auto"/>
              <w:left w:val="single" w:sz="4" w:space="0" w:color="auto"/>
              <w:bottom w:val="single" w:sz="4" w:space="0" w:color="auto"/>
              <w:right w:val="single" w:sz="4" w:space="0" w:color="auto"/>
            </w:tcBorders>
          </w:tcPr>
          <w:p w14:paraId="7DBAC012"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10.01.13 Indemnizaţii de delegare</w:t>
            </w:r>
          </w:p>
        </w:tc>
        <w:tc>
          <w:tcPr>
            <w:tcW w:w="2610" w:type="dxa"/>
            <w:tcBorders>
              <w:top w:val="single" w:sz="4" w:space="0" w:color="auto"/>
              <w:left w:val="single" w:sz="4" w:space="0" w:color="auto"/>
              <w:bottom w:val="single" w:sz="4" w:space="0" w:color="auto"/>
              <w:right w:val="single" w:sz="4" w:space="0" w:color="auto"/>
            </w:tcBorders>
          </w:tcPr>
          <w:p w14:paraId="0067713F"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0</w:t>
            </w:r>
          </w:p>
        </w:tc>
        <w:tc>
          <w:tcPr>
            <w:tcW w:w="2340" w:type="dxa"/>
            <w:tcBorders>
              <w:top w:val="single" w:sz="4" w:space="0" w:color="auto"/>
              <w:left w:val="single" w:sz="4" w:space="0" w:color="auto"/>
              <w:bottom w:val="single" w:sz="4" w:space="0" w:color="auto"/>
              <w:right w:val="single" w:sz="4" w:space="0" w:color="auto"/>
            </w:tcBorders>
          </w:tcPr>
          <w:p w14:paraId="1B70375C"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0</w:t>
            </w:r>
          </w:p>
        </w:tc>
      </w:tr>
      <w:tr w:rsidR="006425A1" w:rsidRPr="0044784F" w14:paraId="6BE1038C" w14:textId="77777777" w:rsidTr="008970CA">
        <w:tc>
          <w:tcPr>
            <w:tcW w:w="5328" w:type="dxa"/>
            <w:tcBorders>
              <w:top w:val="single" w:sz="4" w:space="0" w:color="auto"/>
              <w:left w:val="single" w:sz="4" w:space="0" w:color="auto"/>
              <w:bottom w:val="single" w:sz="4" w:space="0" w:color="auto"/>
              <w:right w:val="single" w:sz="4" w:space="0" w:color="auto"/>
            </w:tcBorders>
          </w:tcPr>
          <w:p w14:paraId="50C11D88"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10.01.17 Indemnizaţie de hrană</w:t>
            </w:r>
          </w:p>
        </w:tc>
        <w:tc>
          <w:tcPr>
            <w:tcW w:w="2610" w:type="dxa"/>
            <w:tcBorders>
              <w:top w:val="single" w:sz="4" w:space="0" w:color="auto"/>
              <w:left w:val="single" w:sz="4" w:space="0" w:color="auto"/>
              <w:bottom w:val="single" w:sz="4" w:space="0" w:color="auto"/>
              <w:right w:val="single" w:sz="4" w:space="0" w:color="auto"/>
            </w:tcBorders>
          </w:tcPr>
          <w:p w14:paraId="1B96D1CF"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88.633</w:t>
            </w:r>
          </w:p>
        </w:tc>
        <w:tc>
          <w:tcPr>
            <w:tcW w:w="2340" w:type="dxa"/>
            <w:tcBorders>
              <w:top w:val="single" w:sz="4" w:space="0" w:color="auto"/>
              <w:left w:val="single" w:sz="4" w:space="0" w:color="auto"/>
              <w:bottom w:val="single" w:sz="4" w:space="0" w:color="auto"/>
              <w:right w:val="single" w:sz="4" w:space="0" w:color="auto"/>
            </w:tcBorders>
          </w:tcPr>
          <w:p w14:paraId="03FBBF28" w14:textId="77777777" w:rsidR="006425A1" w:rsidRPr="0044784F" w:rsidRDefault="006425A1" w:rsidP="008970CA">
            <w:pPr>
              <w:autoSpaceDE w:val="0"/>
              <w:autoSpaceDN w:val="0"/>
              <w:adjustRightInd w:val="0"/>
              <w:spacing w:after="0" w:line="240" w:lineRule="auto"/>
              <w:rPr>
                <w:rFonts w:ascii="Trebuchet MS" w:eastAsia="Times New Roman" w:hAnsi="Trebuchet MS"/>
              </w:rPr>
            </w:pPr>
            <w:r w:rsidRPr="0044784F">
              <w:rPr>
                <w:rFonts w:ascii="Trebuchet MS" w:eastAsia="Times New Roman" w:hAnsi="Trebuchet MS"/>
              </w:rPr>
              <w:t xml:space="preserve">            88.633</w:t>
            </w:r>
          </w:p>
        </w:tc>
      </w:tr>
      <w:tr w:rsidR="006425A1" w:rsidRPr="0044784F" w14:paraId="79ACA83E" w14:textId="77777777" w:rsidTr="008970CA">
        <w:tc>
          <w:tcPr>
            <w:tcW w:w="5328" w:type="dxa"/>
            <w:tcBorders>
              <w:top w:val="single" w:sz="4" w:space="0" w:color="auto"/>
              <w:left w:val="single" w:sz="4" w:space="0" w:color="auto"/>
              <w:bottom w:val="single" w:sz="4" w:space="0" w:color="auto"/>
              <w:right w:val="single" w:sz="4" w:space="0" w:color="auto"/>
            </w:tcBorders>
          </w:tcPr>
          <w:p w14:paraId="3251FD88"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10.01.30 Alte drepturi salariale în bani</w:t>
            </w:r>
          </w:p>
        </w:tc>
        <w:tc>
          <w:tcPr>
            <w:tcW w:w="2610" w:type="dxa"/>
            <w:tcBorders>
              <w:top w:val="single" w:sz="4" w:space="0" w:color="auto"/>
              <w:left w:val="single" w:sz="4" w:space="0" w:color="auto"/>
              <w:bottom w:val="single" w:sz="4" w:space="0" w:color="auto"/>
              <w:right w:val="single" w:sz="4" w:space="0" w:color="auto"/>
            </w:tcBorders>
          </w:tcPr>
          <w:p w14:paraId="0E7824FF"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0</w:t>
            </w:r>
          </w:p>
        </w:tc>
        <w:tc>
          <w:tcPr>
            <w:tcW w:w="2340" w:type="dxa"/>
            <w:tcBorders>
              <w:top w:val="single" w:sz="4" w:space="0" w:color="auto"/>
              <w:left w:val="single" w:sz="4" w:space="0" w:color="auto"/>
              <w:bottom w:val="single" w:sz="4" w:space="0" w:color="auto"/>
              <w:right w:val="single" w:sz="4" w:space="0" w:color="auto"/>
            </w:tcBorders>
          </w:tcPr>
          <w:p w14:paraId="32301544"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0</w:t>
            </w:r>
          </w:p>
        </w:tc>
      </w:tr>
      <w:tr w:rsidR="006425A1" w:rsidRPr="0044784F" w14:paraId="671BF798" w14:textId="77777777" w:rsidTr="008970CA">
        <w:tc>
          <w:tcPr>
            <w:tcW w:w="5328" w:type="dxa"/>
            <w:tcBorders>
              <w:top w:val="single" w:sz="4" w:space="0" w:color="auto"/>
              <w:left w:val="single" w:sz="4" w:space="0" w:color="auto"/>
              <w:bottom w:val="single" w:sz="4" w:space="0" w:color="auto"/>
              <w:right w:val="single" w:sz="4" w:space="0" w:color="auto"/>
            </w:tcBorders>
          </w:tcPr>
          <w:p w14:paraId="6FBF4ADB"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10.02.06 Vouchere de vacanţă</w:t>
            </w:r>
          </w:p>
        </w:tc>
        <w:tc>
          <w:tcPr>
            <w:tcW w:w="2610" w:type="dxa"/>
            <w:tcBorders>
              <w:top w:val="single" w:sz="4" w:space="0" w:color="auto"/>
              <w:left w:val="single" w:sz="4" w:space="0" w:color="auto"/>
              <w:bottom w:val="single" w:sz="4" w:space="0" w:color="auto"/>
              <w:right w:val="single" w:sz="4" w:space="0" w:color="auto"/>
            </w:tcBorders>
          </w:tcPr>
          <w:p w14:paraId="18A7A8F9" w14:textId="77777777" w:rsidR="006425A1" w:rsidRPr="0044784F" w:rsidRDefault="006425A1" w:rsidP="008970CA">
            <w:pPr>
              <w:autoSpaceDE w:val="0"/>
              <w:autoSpaceDN w:val="0"/>
              <w:adjustRightInd w:val="0"/>
              <w:spacing w:after="0" w:line="240" w:lineRule="auto"/>
              <w:rPr>
                <w:rFonts w:ascii="Trebuchet MS" w:eastAsia="Times New Roman" w:hAnsi="Trebuchet MS"/>
              </w:rPr>
            </w:pPr>
            <w:r w:rsidRPr="0044784F">
              <w:rPr>
                <w:rFonts w:ascii="Trebuchet MS" w:eastAsia="Times New Roman" w:hAnsi="Trebuchet MS"/>
              </w:rPr>
              <w:t xml:space="preserve">      37.700</w:t>
            </w:r>
          </w:p>
        </w:tc>
        <w:tc>
          <w:tcPr>
            <w:tcW w:w="2340" w:type="dxa"/>
            <w:tcBorders>
              <w:top w:val="single" w:sz="4" w:space="0" w:color="auto"/>
              <w:left w:val="single" w:sz="4" w:space="0" w:color="auto"/>
              <w:bottom w:val="single" w:sz="4" w:space="0" w:color="auto"/>
              <w:right w:val="single" w:sz="4" w:space="0" w:color="auto"/>
            </w:tcBorders>
          </w:tcPr>
          <w:p w14:paraId="730A2435"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37.700</w:t>
            </w:r>
          </w:p>
        </w:tc>
      </w:tr>
      <w:tr w:rsidR="006425A1" w:rsidRPr="0044784F" w14:paraId="31E3D35C" w14:textId="77777777" w:rsidTr="008970CA">
        <w:tc>
          <w:tcPr>
            <w:tcW w:w="5328" w:type="dxa"/>
            <w:tcBorders>
              <w:top w:val="single" w:sz="4" w:space="0" w:color="auto"/>
              <w:left w:val="single" w:sz="4" w:space="0" w:color="auto"/>
              <w:bottom w:val="single" w:sz="4" w:space="0" w:color="auto"/>
              <w:right w:val="single" w:sz="4" w:space="0" w:color="auto"/>
            </w:tcBorders>
            <w:hideMark/>
          </w:tcPr>
          <w:p w14:paraId="36F66340"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10.03 Contribuţii angajator</w:t>
            </w:r>
          </w:p>
        </w:tc>
        <w:tc>
          <w:tcPr>
            <w:tcW w:w="2610" w:type="dxa"/>
            <w:tcBorders>
              <w:top w:val="single" w:sz="4" w:space="0" w:color="auto"/>
              <w:left w:val="single" w:sz="4" w:space="0" w:color="auto"/>
              <w:bottom w:val="single" w:sz="4" w:space="0" w:color="auto"/>
              <w:right w:val="single" w:sz="4" w:space="0" w:color="auto"/>
            </w:tcBorders>
            <w:hideMark/>
          </w:tcPr>
          <w:p w14:paraId="254A70B5"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90.055</w:t>
            </w:r>
          </w:p>
        </w:tc>
        <w:tc>
          <w:tcPr>
            <w:tcW w:w="2340" w:type="dxa"/>
            <w:tcBorders>
              <w:top w:val="single" w:sz="4" w:space="0" w:color="auto"/>
              <w:left w:val="single" w:sz="4" w:space="0" w:color="auto"/>
              <w:bottom w:val="single" w:sz="4" w:space="0" w:color="auto"/>
              <w:right w:val="single" w:sz="4" w:space="0" w:color="auto"/>
            </w:tcBorders>
            <w:hideMark/>
          </w:tcPr>
          <w:p w14:paraId="33D29D28"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89.466</w:t>
            </w:r>
          </w:p>
        </w:tc>
      </w:tr>
      <w:tr w:rsidR="006425A1" w:rsidRPr="0044784F" w14:paraId="11F536DF" w14:textId="77777777" w:rsidTr="008970CA">
        <w:tc>
          <w:tcPr>
            <w:tcW w:w="5328" w:type="dxa"/>
            <w:tcBorders>
              <w:top w:val="single" w:sz="4" w:space="0" w:color="auto"/>
              <w:left w:val="single" w:sz="4" w:space="0" w:color="auto"/>
              <w:bottom w:val="single" w:sz="4" w:space="0" w:color="auto"/>
              <w:right w:val="single" w:sz="4" w:space="0" w:color="auto"/>
            </w:tcBorders>
            <w:hideMark/>
          </w:tcPr>
          <w:p w14:paraId="51B47E73"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
                <w:bCs/>
              </w:rPr>
            </w:pPr>
            <w:r w:rsidRPr="0044784F">
              <w:rPr>
                <w:rFonts w:ascii="Trebuchet MS" w:eastAsia="Times New Roman" w:hAnsi="Trebuchet MS"/>
                <w:b/>
                <w:bCs/>
              </w:rPr>
              <w:t>Titlul II Bunuri și servicii</w:t>
            </w:r>
          </w:p>
        </w:tc>
        <w:tc>
          <w:tcPr>
            <w:tcW w:w="2610" w:type="dxa"/>
            <w:tcBorders>
              <w:top w:val="single" w:sz="4" w:space="0" w:color="auto"/>
              <w:left w:val="single" w:sz="4" w:space="0" w:color="auto"/>
              <w:bottom w:val="single" w:sz="4" w:space="0" w:color="auto"/>
              <w:right w:val="single" w:sz="4" w:space="0" w:color="auto"/>
            </w:tcBorders>
            <w:hideMark/>
          </w:tcPr>
          <w:p w14:paraId="1463DDB8"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b/>
              </w:rPr>
            </w:pPr>
            <w:r w:rsidRPr="0044784F">
              <w:rPr>
                <w:rFonts w:ascii="Trebuchet MS" w:eastAsia="Times New Roman" w:hAnsi="Trebuchet MS"/>
                <w:b/>
              </w:rPr>
              <w:t>390.397</w:t>
            </w:r>
          </w:p>
        </w:tc>
        <w:tc>
          <w:tcPr>
            <w:tcW w:w="2340" w:type="dxa"/>
            <w:tcBorders>
              <w:top w:val="single" w:sz="4" w:space="0" w:color="auto"/>
              <w:left w:val="single" w:sz="4" w:space="0" w:color="auto"/>
              <w:bottom w:val="single" w:sz="4" w:space="0" w:color="auto"/>
              <w:right w:val="single" w:sz="4" w:space="0" w:color="auto"/>
            </w:tcBorders>
            <w:hideMark/>
          </w:tcPr>
          <w:p w14:paraId="563D8A73"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b/>
              </w:rPr>
            </w:pPr>
            <w:r w:rsidRPr="0044784F">
              <w:rPr>
                <w:rFonts w:ascii="Trebuchet MS" w:eastAsia="Times New Roman" w:hAnsi="Trebuchet MS"/>
                <w:b/>
              </w:rPr>
              <w:t>250.343,55</w:t>
            </w:r>
          </w:p>
        </w:tc>
      </w:tr>
      <w:tr w:rsidR="006425A1" w:rsidRPr="0044784F" w14:paraId="435EDF00" w14:textId="77777777" w:rsidTr="008970CA">
        <w:tc>
          <w:tcPr>
            <w:tcW w:w="5328" w:type="dxa"/>
            <w:tcBorders>
              <w:top w:val="single" w:sz="4" w:space="0" w:color="auto"/>
              <w:left w:val="single" w:sz="4" w:space="0" w:color="auto"/>
              <w:bottom w:val="single" w:sz="4" w:space="0" w:color="auto"/>
              <w:right w:val="single" w:sz="4" w:space="0" w:color="auto"/>
            </w:tcBorders>
            <w:hideMark/>
          </w:tcPr>
          <w:p w14:paraId="0746BB5E"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20.01.01 Furnituri de birou</w:t>
            </w:r>
          </w:p>
        </w:tc>
        <w:tc>
          <w:tcPr>
            <w:tcW w:w="2610" w:type="dxa"/>
            <w:tcBorders>
              <w:top w:val="single" w:sz="4" w:space="0" w:color="auto"/>
              <w:left w:val="single" w:sz="4" w:space="0" w:color="auto"/>
              <w:bottom w:val="single" w:sz="4" w:space="0" w:color="auto"/>
              <w:right w:val="single" w:sz="4" w:space="0" w:color="auto"/>
            </w:tcBorders>
          </w:tcPr>
          <w:p w14:paraId="3F8EBB06"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5.245</w:t>
            </w:r>
          </w:p>
        </w:tc>
        <w:tc>
          <w:tcPr>
            <w:tcW w:w="2340" w:type="dxa"/>
            <w:tcBorders>
              <w:top w:val="single" w:sz="4" w:space="0" w:color="auto"/>
              <w:left w:val="single" w:sz="4" w:space="0" w:color="auto"/>
              <w:bottom w:val="single" w:sz="4" w:space="0" w:color="auto"/>
              <w:right w:val="single" w:sz="4" w:space="0" w:color="auto"/>
            </w:tcBorders>
          </w:tcPr>
          <w:p w14:paraId="61A99FA8"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5.241,63</w:t>
            </w:r>
          </w:p>
        </w:tc>
      </w:tr>
      <w:tr w:rsidR="006425A1" w:rsidRPr="0044784F" w14:paraId="247D14D1" w14:textId="77777777" w:rsidTr="008970CA">
        <w:tc>
          <w:tcPr>
            <w:tcW w:w="5328" w:type="dxa"/>
            <w:tcBorders>
              <w:top w:val="single" w:sz="4" w:space="0" w:color="auto"/>
              <w:left w:val="single" w:sz="4" w:space="0" w:color="auto"/>
              <w:bottom w:val="single" w:sz="4" w:space="0" w:color="auto"/>
              <w:right w:val="single" w:sz="4" w:space="0" w:color="auto"/>
            </w:tcBorders>
            <w:hideMark/>
          </w:tcPr>
          <w:p w14:paraId="299DDD37"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20.01.03  Încălzit, iluminat şi forţă motrică</w:t>
            </w:r>
          </w:p>
        </w:tc>
        <w:tc>
          <w:tcPr>
            <w:tcW w:w="2610" w:type="dxa"/>
            <w:tcBorders>
              <w:top w:val="single" w:sz="4" w:space="0" w:color="auto"/>
              <w:left w:val="single" w:sz="4" w:space="0" w:color="auto"/>
              <w:bottom w:val="single" w:sz="4" w:space="0" w:color="auto"/>
              <w:right w:val="single" w:sz="4" w:space="0" w:color="auto"/>
            </w:tcBorders>
          </w:tcPr>
          <w:p w14:paraId="283C5522"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221.622</w:t>
            </w:r>
          </w:p>
        </w:tc>
        <w:tc>
          <w:tcPr>
            <w:tcW w:w="2340" w:type="dxa"/>
            <w:tcBorders>
              <w:top w:val="single" w:sz="4" w:space="0" w:color="auto"/>
              <w:left w:val="single" w:sz="4" w:space="0" w:color="auto"/>
              <w:bottom w:val="single" w:sz="4" w:space="0" w:color="auto"/>
              <w:right w:val="single" w:sz="4" w:space="0" w:color="auto"/>
            </w:tcBorders>
          </w:tcPr>
          <w:p w14:paraId="2D9ABE23"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87.279,03</w:t>
            </w:r>
          </w:p>
        </w:tc>
      </w:tr>
      <w:tr w:rsidR="006425A1" w:rsidRPr="0044784F" w14:paraId="4CDAE49A" w14:textId="77777777" w:rsidTr="008970CA">
        <w:tc>
          <w:tcPr>
            <w:tcW w:w="5328" w:type="dxa"/>
            <w:tcBorders>
              <w:top w:val="single" w:sz="4" w:space="0" w:color="auto"/>
              <w:left w:val="single" w:sz="4" w:space="0" w:color="auto"/>
              <w:bottom w:val="single" w:sz="4" w:space="0" w:color="auto"/>
              <w:right w:val="single" w:sz="4" w:space="0" w:color="auto"/>
            </w:tcBorders>
            <w:hideMark/>
          </w:tcPr>
          <w:p w14:paraId="6D945011"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20.01.04  Apă, canal, salubritate</w:t>
            </w:r>
          </w:p>
        </w:tc>
        <w:tc>
          <w:tcPr>
            <w:tcW w:w="2610" w:type="dxa"/>
            <w:tcBorders>
              <w:top w:val="single" w:sz="4" w:space="0" w:color="auto"/>
              <w:left w:val="single" w:sz="4" w:space="0" w:color="auto"/>
              <w:bottom w:val="single" w:sz="4" w:space="0" w:color="auto"/>
              <w:right w:val="single" w:sz="4" w:space="0" w:color="auto"/>
            </w:tcBorders>
          </w:tcPr>
          <w:p w14:paraId="6DD09A94"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3.428</w:t>
            </w:r>
          </w:p>
        </w:tc>
        <w:tc>
          <w:tcPr>
            <w:tcW w:w="2340" w:type="dxa"/>
            <w:tcBorders>
              <w:top w:val="single" w:sz="4" w:space="0" w:color="auto"/>
              <w:left w:val="single" w:sz="4" w:space="0" w:color="auto"/>
              <w:bottom w:val="single" w:sz="4" w:space="0" w:color="auto"/>
              <w:right w:val="single" w:sz="4" w:space="0" w:color="auto"/>
            </w:tcBorders>
          </w:tcPr>
          <w:p w14:paraId="76C70A16"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1.689,54</w:t>
            </w:r>
          </w:p>
        </w:tc>
      </w:tr>
      <w:tr w:rsidR="006425A1" w:rsidRPr="0044784F" w14:paraId="3707847E" w14:textId="77777777" w:rsidTr="008970CA">
        <w:tc>
          <w:tcPr>
            <w:tcW w:w="5328" w:type="dxa"/>
            <w:tcBorders>
              <w:top w:val="single" w:sz="4" w:space="0" w:color="auto"/>
              <w:left w:val="single" w:sz="4" w:space="0" w:color="auto"/>
              <w:bottom w:val="single" w:sz="4" w:space="0" w:color="auto"/>
              <w:right w:val="single" w:sz="4" w:space="0" w:color="auto"/>
            </w:tcBorders>
            <w:hideMark/>
          </w:tcPr>
          <w:p w14:paraId="0480D678"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20.01.05 Carburanţi şi lubrifianţi</w:t>
            </w:r>
          </w:p>
        </w:tc>
        <w:tc>
          <w:tcPr>
            <w:tcW w:w="2610" w:type="dxa"/>
            <w:tcBorders>
              <w:top w:val="single" w:sz="4" w:space="0" w:color="auto"/>
              <w:left w:val="single" w:sz="4" w:space="0" w:color="auto"/>
              <w:bottom w:val="single" w:sz="4" w:space="0" w:color="auto"/>
              <w:right w:val="single" w:sz="4" w:space="0" w:color="auto"/>
            </w:tcBorders>
          </w:tcPr>
          <w:p w14:paraId="5DB069FF"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11.000</w:t>
            </w:r>
          </w:p>
        </w:tc>
        <w:tc>
          <w:tcPr>
            <w:tcW w:w="2340" w:type="dxa"/>
            <w:tcBorders>
              <w:top w:val="single" w:sz="4" w:space="0" w:color="auto"/>
              <w:left w:val="single" w:sz="4" w:space="0" w:color="auto"/>
              <w:bottom w:val="single" w:sz="4" w:space="0" w:color="auto"/>
              <w:right w:val="single" w:sz="4" w:space="0" w:color="auto"/>
            </w:tcBorders>
          </w:tcPr>
          <w:p w14:paraId="53DF4283"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10.999,32</w:t>
            </w:r>
          </w:p>
        </w:tc>
      </w:tr>
      <w:tr w:rsidR="006425A1" w:rsidRPr="0044784F" w14:paraId="76B388AB" w14:textId="77777777" w:rsidTr="008970CA">
        <w:tc>
          <w:tcPr>
            <w:tcW w:w="5328" w:type="dxa"/>
            <w:tcBorders>
              <w:top w:val="single" w:sz="4" w:space="0" w:color="auto"/>
              <w:left w:val="single" w:sz="4" w:space="0" w:color="auto"/>
              <w:bottom w:val="single" w:sz="4" w:space="0" w:color="auto"/>
              <w:right w:val="single" w:sz="4" w:space="0" w:color="auto"/>
            </w:tcBorders>
            <w:hideMark/>
          </w:tcPr>
          <w:p w14:paraId="367294A4"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20.01.06 Piese de schimb</w:t>
            </w:r>
          </w:p>
        </w:tc>
        <w:tc>
          <w:tcPr>
            <w:tcW w:w="2610" w:type="dxa"/>
            <w:tcBorders>
              <w:top w:val="single" w:sz="4" w:space="0" w:color="auto"/>
              <w:left w:val="single" w:sz="4" w:space="0" w:color="auto"/>
              <w:bottom w:val="single" w:sz="4" w:space="0" w:color="auto"/>
              <w:right w:val="single" w:sz="4" w:space="0" w:color="auto"/>
            </w:tcBorders>
          </w:tcPr>
          <w:p w14:paraId="64BD1A43"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0</w:t>
            </w:r>
          </w:p>
        </w:tc>
        <w:tc>
          <w:tcPr>
            <w:tcW w:w="2340" w:type="dxa"/>
            <w:tcBorders>
              <w:top w:val="single" w:sz="4" w:space="0" w:color="auto"/>
              <w:left w:val="single" w:sz="4" w:space="0" w:color="auto"/>
              <w:bottom w:val="single" w:sz="4" w:space="0" w:color="auto"/>
              <w:right w:val="single" w:sz="4" w:space="0" w:color="auto"/>
            </w:tcBorders>
          </w:tcPr>
          <w:p w14:paraId="45A56F81"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0</w:t>
            </w:r>
          </w:p>
        </w:tc>
      </w:tr>
      <w:tr w:rsidR="006425A1" w:rsidRPr="0044784F" w14:paraId="094545DD" w14:textId="77777777" w:rsidTr="008970CA">
        <w:tc>
          <w:tcPr>
            <w:tcW w:w="5328" w:type="dxa"/>
            <w:tcBorders>
              <w:top w:val="single" w:sz="4" w:space="0" w:color="auto"/>
              <w:left w:val="single" w:sz="4" w:space="0" w:color="auto"/>
              <w:bottom w:val="single" w:sz="4" w:space="0" w:color="auto"/>
              <w:right w:val="single" w:sz="4" w:space="0" w:color="auto"/>
            </w:tcBorders>
          </w:tcPr>
          <w:p w14:paraId="608EFC09"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20.01.07 Transport</w:t>
            </w:r>
          </w:p>
        </w:tc>
        <w:tc>
          <w:tcPr>
            <w:tcW w:w="2610" w:type="dxa"/>
            <w:tcBorders>
              <w:top w:val="single" w:sz="4" w:space="0" w:color="auto"/>
              <w:left w:val="single" w:sz="4" w:space="0" w:color="auto"/>
              <w:bottom w:val="single" w:sz="4" w:space="0" w:color="auto"/>
              <w:right w:val="single" w:sz="4" w:space="0" w:color="auto"/>
            </w:tcBorders>
          </w:tcPr>
          <w:p w14:paraId="6867BF1B"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0</w:t>
            </w:r>
          </w:p>
        </w:tc>
        <w:tc>
          <w:tcPr>
            <w:tcW w:w="2340" w:type="dxa"/>
            <w:tcBorders>
              <w:top w:val="single" w:sz="4" w:space="0" w:color="auto"/>
              <w:left w:val="single" w:sz="4" w:space="0" w:color="auto"/>
              <w:bottom w:val="single" w:sz="4" w:space="0" w:color="auto"/>
              <w:right w:val="single" w:sz="4" w:space="0" w:color="auto"/>
            </w:tcBorders>
          </w:tcPr>
          <w:p w14:paraId="6F1B66D7"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0</w:t>
            </w:r>
          </w:p>
        </w:tc>
      </w:tr>
      <w:tr w:rsidR="006425A1" w:rsidRPr="0044784F" w14:paraId="4613C22F" w14:textId="77777777" w:rsidTr="008970CA">
        <w:trPr>
          <w:trHeight w:val="296"/>
        </w:trPr>
        <w:tc>
          <w:tcPr>
            <w:tcW w:w="5328" w:type="dxa"/>
            <w:tcBorders>
              <w:top w:val="single" w:sz="4" w:space="0" w:color="auto"/>
              <w:left w:val="single" w:sz="4" w:space="0" w:color="auto"/>
              <w:bottom w:val="single" w:sz="4" w:space="0" w:color="auto"/>
              <w:right w:val="single" w:sz="4" w:space="0" w:color="auto"/>
            </w:tcBorders>
            <w:hideMark/>
          </w:tcPr>
          <w:p w14:paraId="4195D739"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20.01.08 Poștă, telecomunicaţii, radio, tv, internet</w:t>
            </w:r>
          </w:p>
        </w:tc>
        <w:tc>
          <w:tcPr>
            <w:tcW w:w="2610" w:type="dxa"/>
            <w:tcBorders>
              <w:top w:val="single" w:sz="4" w:space="0" w:color="auto"/>
              <w:left w:val="single" w:sz="4" w:space="0" w:color="auto"/>
              <w:bottom w:val="single" w:sz="4" w:space="0" w:color="auto"/>
              <w:right w:val="single" w:sz="4" w:space="0" w:color="auto"/>
            </w:tcBorders>
          </w:tcPr>
          <w:p w14:paraId="2C6E786E"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4.965</w:t>
            </w:r>
          </w:p>
        </w:tc>
        <w:tc>
          <w:tcPr>
            <w:tcW w:w="2340" w:type="dxa"/>
            <w:tcBorders>
              <w:top w:val="single" w:sz="4" w:space="0" w:color="auto"/>
              <w:left w:val="single" w:sz="4" w:space="0" w:color="auto"/>
              <w:bottom w:val="single" w:sz="4" w:space="0" w:color="auto"/>
              <w:right w:val="single" w:sz="4" w:space="0" w:color="auto"/>
            </w:tcBorders>
          </w:tcPr>
          <w:p w14:paraId="250EDBD2"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3.567,76</w:t>
            </w:r>
          </w:p>
        </w:tc>
      </w:tr>
      <w:tr w:rsidR="006425A1" w:rsidRPr="0044784F" w14:paraId="7147EE3E" w14:textId="77777777" w:rsidTr="008970CA">
        <w:tc>
          <w:tcPr>
            <w:tcW w:w="5328" w:type="dxa"/>
            <w:tcBorders>
              <w:top w:val="single" w:sz="4" w:space="0" w:color="auto"/>
              <w:left w:val="single" w:sz="4" w:space="0" w:color="auto"/>
              <w:bottom w:val="single" w:sz="4" w:space="0" w:color="auto"/>
              <w:right w:val="single" w:sz="4" w:space="0" w:color="auto"/>
            </w:tcBorders>
            <w:hideMark/>
          </w:tcPr>
          <w:p w14:paraId="7F0D5611"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20.01.09 Materiale şi prestări servicii cu caracter funcţional (Laborator)</w:t>
            </w:r>
          </w:p>
        </w:tc>
        <w:tc>
          <w:tcPr>
            <w:tcW w:w="2610" w:type="dxa"/>
            <w:tcBorders>
              <w:top w:val="single" w:sz="4" w:space="0" w:color="auto"/>
              <w:left w:val="single" w:sz="4" w:space="0" w:color="auto"/>
              <w:bottom w:val="single" w:sz="4" w:space="0" w:color="auto"/>
              <w:right w:val="single" w:sz="4" w:space="0" w:color="auto"/>
            </w:tcBorders>
          </w:tcPr>
          <w:p w14:paraId="3DABD7F1"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46.096</w:t>
            </w:r>
          </w:p>
        </w:tc>
        <w:tc>
          <w:tcPr>
            <w:tcW w:w="2340" w:type="dxa"/>
            <w:tcBorders>
              <w:top w:val="single" w:sz="4" w:space="0" w:color="auto"/>
              <w:left w:val="single" w:sz="4" w:space="0" w:color="auto"/>
              <w:bottom w:val="single" w:sz="4" w:space="0" w:color="auto"/>
              <w:right w:val="single" w:sz="4" w:space="0" w:color="auto"/>
            </w:tcBorders>
          </w:tcPr>
          <w:p w14:paraId="04880582"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45.695,77</w:t>
            </w:r>
          </w:p>
        </w:tc>
      </w:tr>
      <w:tr w:rsidR="006425A1" w:rsidRPr="0044784F" w14:paraId="2A62C170" w14:textId="77777777" w:rsidTr="008970CA">
        <w:tc>
          <w:tcPr>
            <w:tcW w:w="5328" w:type="dxa"/>
            <w:tcBorders>
              <w:top w:val="single" w:sz="4" w:space="0" w:color="auto"/>
              <w:left w:val="single" w:sz="4" w:space="0" w:color="auto"/>
              <w:bottom w:val="single" w:sz="4" w:space="0" w:color="auto"/>
              <w:right w:val="single" w:sz="4" w:space="0" w:color="auto"/>
            </w:tcBorders>
            <w:hideMark/>
          </w:tcPr>
          <w:p w14:paraId="6F8BAC31"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lastRenderedPageBreak/>
              <w:t>20.01.30  Alte materiale şi prestări servicii cu caracter funcţional</w:t>
            </w:r>
          </w:p>
        </w:tc>
        <w:tc>
          <w:tcPr>
            <w:tcW w:w="2610" w:type="dxa"/>
            <w:tcBorders>
              <w:top w:val="single" w:sz="4" w:space="0" w:color="auto"/>
              <w:left w:val="single" w:sz="4" w:space="0" w:color="auto"/>
              <w:bottom w:val="single" w:sz="4" w:space="0" w:color="auto"/>
              <w:right w:val="single" w:sz="4" w:space="0" w:color="auto"/>
            </w:tcBorders>
          </w:tcPr>
          <w:p w14:paraId="5C59D4C0"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88.000</w:t>
            </w:r>
          </w:p>
        </w:tc>
        <w:tc>
          <w:tcPr>
            <w:tcW w:w="2340" w:type="dxa"/>
            <w:tcBorders>
              <w:top w:val="single" w:sz="4" w:space="0" w:color="auto"/>
              <w:left w:val="single" w:sz="4" w:space="0" w:color="auto"/>
              <w:bottom w:val="single" w:sz="4" w:space="0" w:color="auto"/>
              <w:right w:val="single" w:sz="4" w:space="0" w:color="auto"/>
            </w:tcBorders>
          </w:tcPr>
          <w:p w14:paraId="7D43BAD0"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87.317,64</w:t>
            </w:r>
          </w:p>
        </w:tc>
      </w:tr>
      <w:tr w:rsidR="006425A1" w:rsidRPr="0044784F" w14:paraId="349450CC" w14:textId="77777777" w:rsidTr="008970CA">
        <w:trPr>
          <w:trHeight w:val="323"/>
        </w:trPr>
        <w:tc>
          <w:tcPr>
            <w:tcW w:w="5328" w:type="dxa"/>
            <w:tcBorders>
              <w:top w:val="single" w:sz="4" w:space="0" w:color="auto"/>
              <w:left w:val="single" w:sz="4" w:space="0" w:color="auto"/>
              <w:bottom w:val="single" w:sz="4" w:space="0" w:color="auto"/>
              <w:right w:val="single" w:sz="4" w:space="0" w:color="auto"/>
            </w:tcBorders>
          </w:tcPr>
          <w:p w14:paraId="29A3B38A"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20.02   Reparaţii curente</w:t>
            </w:r>
          </w:p>
        </w:tc>
        <w:tc>
          <w:tcPr>
            <w:tcW w:w="2610" w:type="dxa"/>
            <w:tcBorders>
              <w:top w:val="single" w:sz="4" w:space="0" w:color="auto"/>
              <w:left w:val="single" w:sz="4" w:space="0" w:color="auto"/>
              <w:bottom w:val="single" w:sz="4" w:space="0" w:color="auto"/>
              <w:right w:val="single" w:sz="4" w:space="0" w:color="auto"/>
            </w:tcBorders>
          </w:tcPr>
          <w:p w14:paraId="082B8469"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0</w:t>
            </w:r>
          </w:p>
        </w:tc>
        <w:tc>
          <w:tcPr>
            <w:tcW w:w="2340" w:type="dxa"/>
            <w:tcBorders>
              <w:top w:val="single" w:sz="4" w:space="0" w:color="auto"/>
              <w:left w:val="single" w:sz="4" w:space="0" w:color="auto"/>
              <w:bottom w:val="single" w:sz="4" w:space="0" w:color="auto"/>
              <w:right w:val="single" w:sz="4" w:space="0" w:color="auto"/>
            </w:tcBorders>
          </w:tcPr>
          <w:p w14:paraId="08836A5E"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0</w:t>
            </w:r>
          </w:p>
        </w:tc>
      </w:tr>
      <w:tr w:rsidR="006425A1" w:rsidRPr="0044784F" w14:paraId="452D78C9" w14:textId="77777777" w:rsidTr="008970CA">
        <w:tc>
          <w:tcPr>
            <w:tcW w:w="5328" w:type="dxa"/>
            <w:tcBorders>
              <w:top w:val="single" w:sz="4" w:space="0" w:color="auto"/>
              <w:left w:val="single" w:sz="4" w:space="0" w:color="auto"/>
              <w:bottom w:val="single" w:sz="4" w:space="0" w:color="auto"/>
              <w:right w:val="single" w:sz="4" w:space="0" w:color="auto"/>
            </w:tcBorders>
            <w:hideMark/>
          </w:tcPr>
          <w:p w14:paraId="38EC61E0"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20.05.30 Alte obiecte de inventar</w:t>
            </w:r>
          </w:p>
        </w:tc>
        <w:tc>
          <w:tcPr>
            <w:tcW w:w="2610" w:type="dxa"/>
            <w:tcBorders>
              <w:top w:val="single" w:sz="4" w:space="0" w:color="auto"/>
              <w:left w:val="single" w:sz="4" w:space="0" w:color="auto"/>
              <w:bottom w:val="single" w:sz="4" w:space="0" w:color="auto"/>
              <w:right w:val="single" w:sz="4" w:space="0" w:color="auto"/>
            </w:tcBorders>
          </w:tcPr>
          <w:p w14:paraId="5F7397F4"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0</w:t>
            </w:r>
          </w:p>
        </w:tc>
        <w:tc>
          <w:tcPr>
            <w:tcW w:w="2340" w:type="dxa"/>
            <w:tcBorders>
              <w:top w:val="single" w:sz="4" w:space="0" w:color="auto"/>
              <w:left w:val="single" w:sz="4" w:space="0" w:color="auto"/>
              <w:bottom w:val="single" w:sz="4" w:space="0" w:color="auto"/>
              <w:right w:val="single" w:sz="4" w:space="0" w:color="auto"/>
            </w:tcBorders>
          </w:tcPr>
          <w:p w14:paraId="709953B7"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0</w:t>
            </w:r>
          </w:p>
        </w:tc>
      </w:tr>
      <w:tr w:rsidR="006425A1" w:rsidRPr="0044784F" w14:paraId="5ACD03D7" w14:textId="77777777" w:rsidTr="008970CA">
        <w:tc>
          <w:tcPr>
            <w:tcW w:w="5328" w:type="dxa"/>
            <w:tcBorders>
              <w:top w:val="single" w:sz="4" w:space="0" w:color="auto"/>
              <w:left w:val="single" w:sz="4" w:space="0" w:color="auto"/>
              <w:bottom w:val="single" w:sz="4" w:space="0" w:color="auto"/>
              <w:right w:val="single" w:sz="4" w:space="0" w:color="auto"/>
            </w:tcBorders>
            <w:hideMark/>
          </w:tcPr>
          <w:p w14:paraId="7C7F80AC"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20.06.01 Deplasări interne, detaşări</w:t>
            </w:r>
          </w:p>
        </w:tc>
        <w:tc>
          <w:tcPr>
            <w:tcW w:w="2610" w:type="dxa"/>
            <w:tcBorders>
              <w:top w:val="single" w:sz="4" w:space="0" w:color="auto"/>
              <w:left w:val="single" w:sz="4" w:space="0" w:color="auto"/>
              <w:bottom w:val="single" w:sz="4" w:space="0" w:color="auto"/>
              <w:right w:val="single" w:sz="4" w:space="0" w:color="auto"/>
            </w:tcBorders>
          </w:tcPr>
          <w:p w14:paraId="42783587"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0</w:t>
            </w:r>
          </w:p>
        </w:tc>
        <w:tc>
          <w:tcPr>
            <w:tcW w:w="2340" w:type="dxa"/>
            <w:tcBorders>
              <w:top w:val="single" w:sz="4" w:space="0" w:color="auto"/>
              <w:left w:val="single" w:sz="4" w:space="0" w:color="auto"/>
              <w:bottom w:val="single" w:sz="4" w:space="0" w:color="auto"/>
              <w:right w:val="single" w:sz="4" w:space="0" w:color="auto"/>
            </w:tcBorders>
          </w:tcPr>
          <w:p w14:paraId="18AA5D61"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0</w:t>
            </w:r>
          </w:p>
        </w:tc>
      </w:tr>
      <w:tr w:rsidR="006425A1" w:rsidRPr="0044784F" w14:paraId="53AD91E0" w14:textId="77777777" w:rsidTr="008970CA">
        <w:tc>
          <w:tcPr>
            <w:tcW w:w="5328" w:type="dxa"/>
            <w:tcBorders>
              <w:top w:val="single" w:sz="4" w:space="0" w:color="auto"/>
              <w:left w:val="single" w:sz="4" w:space="0" w:color="auto"/>
              <w:bottom w:val="single" w:sz="4" w:space="0" w:color="auto"/>
              <w:right w:val="single" w:sz="4" w:space="0" w:color="auto"/>
            </w:tcBorders>
          </w:tcPr>
          <w:p w14:paraId="06193264"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20.13 Pregătire profesională</w:t>
            </w:r>
          </w:p>
        </w:tc>
        <w:tc>
          <w:tcPr>
            <w:tcW w:w="2610" w:type="dxa"/>
            <w:tcBorders>
              <w:top w:val="single" w:sz="4" w:space="0" w:color="auto"/>
              <w:left w:val="single" w:sz="4" w:space="0" w:color="auto"/>
              <w:bottom w:val="single" w:sz="4" w:space="0" w:color="auto"/>
              <w:right w:val="single" w:sz="4" w:space="0" w:color="auto"/>
            </w:tcBorders>
          </w:tcPr>
          <w:p w14:paraId="0FAECD4B"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0</w:t>
            </w:r>
          </w:p>
        </w:tc>
        <w:tc>
          <w:tcPr>
            <w:tcW w:w="2340" w:type="dxa"/>
            <w:tcBorders>
              <w:top w:val="single" w:sz="4" w:space="0" w:color="auto"/>
              <w:left w:val="single" w:sz="4" w:space="0" w:color="auto"/>
              <w:bottom w:val="single" w:sz="4" w:space="0" w:color="auto"/>
              <w:right w:val="single" w:sz="4" w:space="0" w:color="auto"/>
            </w:tcBorders>
          </w:tcPr>
          <w:p w14:paraId="40067B1B"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0</w:t>
            </w:r>
          </w:p>
        </w:tc>
      </w:tr>
      <w:tr w:rsidR="006425A1" w:rsidRPr="0044784F" w14:paraId="4A5A5391" w14:textId="77777777" w:rsidTr="008970CA">
        <w:tc>
          <w:tcPr>
            <w:tcW w:w="5328" w:type="dxa"/>
            <w:tcBorders>
              <w:top w:val="single" w:sz="4" w:space="0" w:color="auto"/>
              <w:left w:val="single" w:sz="4" w:space="0" w:color="auto"/>
              <w:bottom w:val="single" w:sz="4" w:space="0" w:color="auto"/>
              <w:right w:val="single" w:sz="4" w:space="0" w:color="auto"/>
            </w:tcBorders>
            <w:hideMark/>
          </w:tcPr>
          <w:p w14:paraId="44C21AC3"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20.14 Protecţia muncii</w:t>
            </w:r>
          </w:p>
        </w:tc>
        <w:tc>
          <w:tcPr>
            <w:tcW w:w="2610" w:type="dxa"/>
            <w:tcBorders>
              <w:top w:val="single" w:sz="4" w:space="0" w:color="auto"/>
              <w:left w:val="single" w:sz="4" w:space="0" w:color="auto"/>
              <w:bottom w:val="single" w:sz="4" w:space="0" w:color="auto"/>
              <w:right w:val="single" w:sz="4" w:space="0" w:color="auto"/>
            </w:tcBorders>
          </w:tcPr>
          <w:p w14:paraId="65898341"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1.605</w:t>
            </w:r>
          </w:p>
        </w:tc>
        <w:tc>
          <w:tcPr>
            <w:tcW w:w="2340" w:type="dxa"/>
            <w:tcBorders>
              <w:top w:val="single" w:sz="4" w:space="0" w:color="auto"/>
              <w:left w:val="single" w:sz="4" w:space="0" w:color="auto"/>
              <w:bottom w:val="single" w:sz="4" w:space="0" w:color="auto"/>
              <w:right w:val="single" w:sz="4" w:space="0" w:color="auto"/>
            </w:tcBorders>
          </w:tcPr>
          <w:p w14:paraId="677D3B56"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1.605</w:t>
            </w:r>
          </w:p>
        </w:tc>
      </w:tr>
      <w:tr w:rsidR="006425A1" w:rsidRPr="0044784F" w14:paraId="45EA1A4E" w14:textId="77777777" w:rsidTr="008970CA">
        <w:tc>
          <w:tcPr>
            <w:tcW w:w="5328" w:type="dxa"/>
            <w:tcBorders>
              <w:top w:val="single" w:sz="4" w:space="0" w:color="auto"/>
              <w:left w:val="single" w:sz="4" w:space="0" w:color="auto"/>
              <w:bottom w:val="single" w:sz="4" w:space="0" w:color="auto"/>
              <w:right w:val="single" w:sz="4" w:space="0" w:color="auto"/>
            </w:tcBorders>
            <w:hideMark/>
          </w:tcPr>
          <w:p w14:paraId="0644CF26"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20.30.03 Prime de asigurare non-viață</w:t>
            </w:r>
          </w:p>
        </w:tc>
        <w:tc>
          <w:tcPr>
            <w:tcW w:w="2610" w:type="dxa"/>
            <w:tcBorders>
              <w:top w:val="single" w:sz="4" w:space="0" w:color="auto"/>
              <w:left w:val="single" w:sz="4" w:space="0" w:color="auto"/>
              <w:bottom w:val="single" w:sz="4" w:space="0" w:color="auto"/>
              <w:right w:val="single" w:sz="4" w:space="0" w:color="auto"/>
            </w:tcBorders>
          </w:tcPr>
          <w:p w14:paraId="18CBA6BF"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8.351</w:t>
            </w:r>
          </w:p>
        </w:tc>
        <w:tc>
          <w:tcPr>
            <w:tcW w:w="2340" w:type="dxa"/>
            <w:tcBorders>
              <w:top w:val="single" w:sz="4" w:space="0" w:color="auto"/>
              <w:left w:val="single" w:sz="4" w:space="0" w:color="auto"/>
              <w:bottom w:val="single" w:sz="4" w:space="0" w:color="auto"/>
              <w:right w:val="single" w:sz="4" w:space="0" w:color="auto"/>
            </w:tcBorders>
          </w:tcPr>
          <w:p w14:paraId="57C89ADE" w14:textId="77777777" w:rsidR="006425A1" w:rsidRPr="0044784F" w:rsidRDefault="006425A1" w:rsidP="008970CA">
            <w:pPr>
              <w:autoSpaceDE w:val="0"/>
              <w:autoSpaceDN w:val="0"/>
              <w:adjustRightInd w:val="0"/>
              <w:spacing w:after="0" w:line="240" w:lineRule="auto"/>
              <w:rPr>
                <w:rFonts w:ascii="Trebuchet MS" w:eastAsia="Times New Roman" w:hAnsi="Trebuchet MS"/>
              </w:rPr>
            </w:pPr>
            <w:r w:rsidRPr="0044784F">
              <w:rPr>
                <w:rFonts w:ascii="Trebuchet MS" w:eastAsia="Times New Roman" w:hAnsi="Trebuchet MS"/>
              </w:rPr>
              <w:t xml:space="preserve">           6.947,86</w:t>
            </w:r>
          </w:p>
        </w:tc>
      </w:tr>
      <w:tr w:rsidR="006425A1" w:rsidRPr="0044784F" w14:paraId="4B7C4516" w14:textId="77777777" w:rsidTr="008970CA">
        <w:tc>
          <w:tcPr>
            <w:tcW w:w="5328" w:type="dxa"/>
            <w:tcBorders>
              <w:top w:val="single" w:sz="4" w:space="0" w:color="auto"/>
              <w:left w:val="single" w:sz="4" w:space="0" w:color="auto"/>
              <w:bottom w:val="single" w:sz="4" w:space="0" w:color="auto"/>
              <w:right w:val="single" w:sz="4" w:space="0" w:color="auto"/>
            </w:tcBorders>
          </w:tcPr>
          <w:p w14:paraId="40FFEC24"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20.30.04 Chirii</w:t>
            </w:r>
          </w:p>
        </w:tc>
        <w:tc>
          <w:tcPr>
            <w:tcW w:w="2610" w:type="dxa"/>
            <w:tcBorders>
              <w:top w:val="single" w:sz="4" w:space="0" w:color="auto"/>
              <w:left w:val="single" w:sz="4" w:space="0" w:color="auto"/>
              <w:bottom w:val="single" w:sz="4" w:space="0" w:color="auto"/>
              <w:right w:val="single" w:sz="4" w:space="0" w:color="auto"/>
            </w:tcBorders>
          </w:tcPr>
          <w:p w14:paraId="3512F7B2"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85</w:t>
            </w:r>
          </w:p>
        </w:tc>
        <w:tc>
          <w:tcPr>
            <w:tcW w:w="2340" w:type="dxa"/>
            <w:tcBorders>
              <w:top w:val="single" w:sz="4" w:space="0" w:color="auto"/>
              <w:left w:val="single" w:sz="4" w:space="0" w:color="auto"/>
              <w:bottom w:val="single" w:sz="4" w:space="0" w:color="auto"/>
              <w:right w:val="single" w:sz="4" w:space="0" w:color="auto"/>
            </w:tcBorders>
          </w:tcPr>
          <w:p w14:paraId="33B5409B"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0</w:t>
            </w:r>
          </w:p>
        </w:tc>
      </w:tr>
      <w:tr w:rsidR="006425A1" w:rsidRPr="0044784F" w14:paraId="3A27328E" w14:textId="77777777" w:rsidTr="008970CA">
        <w:tc>
          <w:tcPr>
            <w:tcW w:w="5328" w:type="dxa"/>
            <w:tcBorders>
              <w:top w:val="single" w:sz="4" w:space="0" w:color="auto"/>
              <w:left w:val="single" w:sz="4" w:space="0" w:color="auto"/>
              <w:bottom w:val="single" w:sz="4" w:space="0" w:color="auto"/>
              <w:right w:val="single" w:sz="4" w:space="0" w:color="auto"/>
            </w:tcBorders>
          </w:tcPr>
          <w:p w14:paraId="79734178"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59.17    Despăgubiri civile</w:t>
            </w:r>
          </w:p>
        </w:tc>
        <w:tc>
          <w:tcPr>
            <w:tcW w:w="2610" w:type="dxa"/>
            <w:tcBorders>
              <w:top w:val="single" w:sz="4" w:space="0" w:color="auto"/>
              <w:left w:val="single" w:sz="4" w:space="0" w:color="auto"/>
              <w:bottom w:val="single" w:sz="4" w:space="0" w:color="auto"/>
              <w:right w:val="single" w:sz="4" w:space="0" w:color="auto"/>
            </w:tcBorders>
          </w:tcPr>
          <w:p w14:paraId="55A388AF"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0</w:t>
            </w:r>
          </w:p>
        </w:tc>
        <w:tc>
          <w:tcPr>
            <w:tcW w:w="2340" w:type="dxa"/>
            <w:tcBorders>
              <w:top w:val="single" w:sz="4" w:space="0" w:color="auto"/>
              <w:left w:val="single" w:sz="4" w:space="0" w:color="auto"/>
              <w:bottom w:val="single" w:sz="4" w:space="0" w:color="auto"/>
              <w:right w:val="single" w:sz="4" w:space="0" w:color="auto"/>
            </w:tcBorders>
          </w:tcPr>
          <w:p w14:paraId="7DBF9795"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0</w:t>
            </w:r>
          </w:p>
        </w:tc>
      </w:tr>
      <w:tr w:rsidR="006425A1" w:rsidRPr="0044784F" w14:paraId="719CFE5B" w14:textId="77777777" w:rsidTr="00BE0A65">
        <w:trPr>
          <w:trHeight w:val="341"/>
        </w:trPr>
        <w:tc>
          <w:tcPr>
            <w:tcW w:w="5328" w:type="dxa"/>
            <w:tcBorders>
              <w:top w:val="single" w:sz="4" w:space="0" w:color="auto"/>
              <w:left w:val="single" w:sz="4" w:space="0" w:color="auto"/>
              <w:bottom w:val="single" w:sz="4" w:space="0" w:color="auto"/>
              <w:right w:val="single" w:sz="4" w:space="0" w:color="auto"/>
            </w:tcBorders>
            <w:hideMark/>
          </w:tcPr>
          <w:p w14:paraId="0CCB3C25"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
                <w:bCs/>
              </w:rPr>
            </w:pPr>
            <w:r w:rsidRPr="0044784F">
              <w:rPr>
                <w:rFonts w:ascii="Trebuchet MS" w:eastAsia="Times New Roman" w:hAnsi="Trebuchet MS"/>
                <w:b/>
                <w:bCs/>
              </w:rPr>
              <w:t>Titlul XIII   Active nefinanciare</w:t>
            </w:r>
          </w:p>
        </w:tc>
        <w:tc>
          <w:tcPr>
            <w:tcW w:w="2610" w:type="dxa"/>
            <w:tcBorders>
              <w:top w:val="single" w:sz="4" w:space="0" w:color="auto"/>
              <w:left w:val="single" w:sz="4" w:space="0" w:color="auto"/>
              <w:bottom w:val="single" w:sz="4" w:space="0" w:color="auto"/>
              <w:right w:val="single" w:sz="4" w:space="0" w:color="auto"/>
            </w:tcBorders>
            <w:hideMark/>
          </w:tcPr>
          <w:p w14:paraId="6BCF00A6"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b/>
              </w:rPr>
            </w:pPr>
            <w:r w:rsidRPr="0044784F">
              <w:rPr>
                <w:rFonts w:ascii="Trebuchet MS" w:eastAsia="Times New Roman" w:hAnsi="Trebuchet MS"/>
                <w:b/>
              </w:rPr>
              <w:t>355.000</w:t>
            </w:r>
          </w:p>
        </w:tc>
        <w:tc>
          <w:tcPr>
            <w:tcW w:w="2340" w:type="dxa"/>
            <w:tcBorders>
              <w:top w:val="single" w:sz="4" w:space="0" w:color="auto"/>
              <w:left w:val="single" w:sz="4" w:space="0" w:color="auto"/>
              <w:bottom w:val="single" w:sz="4" w:space="0" w:color="auto"/>
              <w:right w:val="single" w:sz="4" w:space="0" w:color="auto"/>
            </w:tcBorders>
            <w:hideMark/>
          </w:tcPr>
          <w:p w14:paraId="0F19F371" w14:textId="0090900B" w:rsidR="006425A1" w:rsidRPr="0044784F" w:rsidRDefault="006425A1" w:rsidP="00BE0A65">
            <w:pPr>
              <w:autoSpaceDE w:val="0"/>
              <w:autoSpaceDN w:val="0"/>
              <w:adjustRightInd w:val="0"/>
              <w:spacing w:after="0" w:line="240" w:lineRule="auto"/>
              <w:jc w:val="center"/>
              <w:rPr>
                <w:rFonts w:ascii="Trebuchet MS" w:eastAsia="Times New Roman" w:hAnsi="Trebuchet MS"/>
                <w:b/>
              </w:rPr>
            </w:pPr>
            <w:r w:rsidRPr="0044784F">
              <w:rPr>
                <w:rFonts w:ascii="Trebuchet MS" w:eastAsia="Times New Roman" w:hAnsi="Trebuchet MS"/>
                <w:b/>
              </w:rPr>
              <w:t>139.834,71</w:t>
            </w:r>
          </w:p>
        </w:tc>
      </w:tr>
      <w:tr w:rsidR="006425A1" w:rsidRPr="0044784F" w14:paraId="526E277E" w14:textId="77777777" w:rsidTr="008970CA">
        <w:trPr>
          <w:trHeight w:val="323"/>
        </w:trPr>
        <w:tc>
          <w:tcPr>
            <w:tcW w:w="5328" w:type="dxa"/>
            <w:tcBorders>
              <w:top w:val="single" w:sz="4" w:space="0" w:color="auto"/>
              <w:left w:val="single" w:sz="4" w:space="0" w:color="auto"/>
              <w:bottom w:val="single" w:sz="4" w:space="0" w:color="auto"/>
              <w:right w:val="single" w:sz="4" w:space="0" w:color="auto"/>
            </w:tcBorders>
          </w:tcPr>
          <w:p w14:paraId="2ED6CDC3"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71.01.02 Maşini, echipamente</w:t>
            </w:r>
          </w:p>
        </w:tc>
        <w:tc>
          <w:tcPr>
            <w:tcW w:w="2610" w:type="dxa"/>
            <w:tcBorders>
              <w:top w:val="single" w:sz="4" w:space="0" w:color="auto"/>
              <w:left w:val="single" w:sz="4" w:space="0" w:color="auto"/>
              <w:bottom w:val="single" w:sz="4" w:space="0" w:color="auto"/>
              <w:right w:val="single" w:sz="4" w:space="0" w:color="auto"/>
            </w:tcBorders>
          </w:tcPr>
          <w:p w14:paraId="01A0907A"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110.000</w:t>
            </w:r>
          </w:p>
        </w:tc>
        <w:tc>
          <w:tcPr>
            <w:tcW w:w="2340" w:type="dxa"/>
            <w:tcBorders>
              <w:top w:val="single" w:sz="4" w:space="0" w:color="auto"/>
              <w:left w:val="single" w:sz="4" w:space="0" w:color="auto"/>
              <w:bottom w:val="single" w:sz="4" w:space="0" w:color="auto"/>
              <w:right w:val="single" w:sz="4" w:space="0" w:color="auto"/>
            </w:tcBorders>
          </w:tcPr>
          <w:p w14:paraId="07D35B9C"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108.954,21</w:t>
            </w:r>
          </w:p>
        </w:tc>
      </w:tr>
      <w:tr w:rsidR="006425A1" w:rsidRPr="0044784F" w14:paraId="47B2F84D" w14:textId="77777777" w:rsidTr="008970CA">
        <w:tc>
          <w:tcPr>
            <w:tcW w:w="5328" w:type="dxa"/>
            <w:tcBorders>
              <w:top w:val="single" w:sz="4" w:space="0" w:color="auto"/>
              <w:left w:val="single" w:sz="4" w:space="0" w:color="auto"/>
              <w:bottom w:val="single" w:sz="4" w:space="0" w:color="auto"/>
              <w:right w:val="single" w:sz="4" w:space="0" w:color="auto"/>
            </w:tcBorders>
          </w:tcPr>
          <w:p w14:paraId="66EDFE7A" w14:textId="77777777" w:rsidR="006425A1" w:rsidRPr="0044784F" w:rsidRDefault="006425A1" w:rsidP="008970CA">
            <w:pPr>
              <w:autoSpaceDE w:val="0"/>
              <w:autoSpaceDN w:val="0"/>
              <w:adjustRightInd w:val="0"/>
              <w:spacing w:after="0" w:line="240" w:lineRule="auto"/>
              <w:jc w:val="both"/>
              <w:rPr>
                <w:rFonts w:ascii="Trebuchet MS" w:eastAsia="Times New Roman" w:hAnsi="Trebuchet MS"/>
                <w:bCs/>
              </w:rPr>
            </w:pPr>
            <w:r w:rsidRPr="0044784F">
              <w:rPr>
                <w:rFonts w:ascii="Trebuchet MS" w:eastAsia="Times New Roman" w:hAnsi="Trebuchet MS"/>
                <w:bCs/>
              </w:rPr>
              <w:t xml:space="preserve">71.01.03 Mobilier, aparatura si alte active </w:t>
            </w:r>
          </w:p>
        </w:tc>
        <w:tc>
          <w:tcPr>
            <w:tcW w:w="2610" w:type="dxa"/>
            <w:tcBorders>
              <w:top w:val="single" w:sz="4" w:space="0" w:color="auto"/>
              <w:left w:val="single" w:sz="4" w:space="0" w:color="auto"/>
              <w:bottom w:val="single" w:sz="4" w:space="0" w:color="auto"/>
              <w:right w:val="single" w:sz="4" w:space="0" w:color="auto"/>
            </w:tcBorders>
          </w:tcPr>
          <w:p w14:paraId="53486D7A"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245.000</w:t>
            </w:r>
          </w:p>
        </w:tc>
        <w:tc>
          <w:tcPr>
            <w:tcW w:w="2340" w:type="dxa"/>
            <w:tcBorders>
              <w:top w:val="single" w:sz="4" w:space="0" w:color="auto"/>
              <w:left w:val="single" w:sz="4" w:space="0" w:color="auto"/>
              <w:bottom w:val="single" w:sz="4" w:space="0" w:color="auto"/>
              <w:right w:val="single" w:sz="4" w:space="0" w:color="auto"/>
            </w:tcBorders>
          </w:tcPr>
          <w:p w14:paraId="1C9CD563" w14:textId="77777777" w:rsidR="006425A1" w:rsidRPr="0044784F" w:rsidRDefault="006425A1" w:rsidP="008970CA">
            <w:pPr>
              <w:autoSpaceDE w:val="0"/>
              <w:autoSpaceDN w:val="0"/>
              <w:adjustRightInd w:val="0"/>
              <w:spacing w:after="0" w:line="240" w:lineRule="auto"/>
              <w:jc w:val="center"/>
              <w:rPr>
                <w:rFonts w:ascii="Trebuchet MS" w:eastAsia="Times New Roman" w:hAnsi="Trebuchet MS"/>
              </w:rPr>
            </w:pPr>
            <w:r w:rsidRPr="0044784F">
              <w:rPr>
                <w:rFonts w:ascii="Trebuchet MS" w:eastAsia="Times New Roman" w:hAnsi="Trebuchet MS"/>
              </w:rPr>
              <w:t xml:space="preserve">   30.880,50               </w:t>
            </w:r>
          </w:p>
        </w:tc>
      </w:tr>
    </w:tbl>
    <w:p w14:paraId="0895925F" w14:textId="77777777" w:rsidR="006425A1" w:rsidRPr="0044784F" w:rsidRDefault="006425A1" w:rsidP="006425A1">
      <w:pPr>
        <w:shd w:val="clear" w:color="auto" w:fill="FFFFFF"/>
        <w:spacing w:after="0" w:line="240" w:lineRule="auto"/>
        <w:ind w:right="9" w:firstLine="720"/>
        <w:jc w:val="both"/>
        <w:rPr>
          <w:rFonts w:ascii="Trebuchet MS" w:hAnsi="Trebuchet MS"/>
        </w:rPr>
      </w:pPr>
      <w:r w:rsidRPr="0044784F">
        <w:rPr>
          <w:rFonts w:ascii="Trebuchet MS" w:hAnsi="Trebuchet MS"/>
        </w:rPr>
        <w:t>Finanţarea primită la Titlul Cheltuieli de personal a asigurat plata drepturilor salariale ale personalului şi a contribuţiilor calculate şi datorate asupra fondului de salarii, a tranșei a 5-a din  drepturile câştigate în instanţă conform hotărârii judecătoreşti nr. 5/2018 şi tranşa 1 din drepturile câştigate în instanţă conform hotărârii judecătoreşti nr. 586/2023.</w:t>
      </w:r>
    </w:p>
    <w:p w14:paraId="6D1D0D51" w14:textId="77777777" w:rsidR="006425A1" w:rsidRPr="0044784F" w:rsidRDefault="006425A1" w:rsidP="006425A1">
      <w:pPr>
        <w:shd w:val="clear" w:color="auto" w:fill="FFFFFF"/>
        <w:spacing w:after="0" w:line="240" w:lineRule="auto"/>
        <w:ind w:firstLine="667"/>
        <w:jc w:val="both"/>
        <w:rPr>
          <w:rFonts w:ascii="Trebuchet MS" w:hAnsi="Trebuchet MS"/>
          <w:lang w:val="it-IT"/>
        </w:rPr>
      </w:pPr>
      <w:r w:rsidRPr="0044784F">
        <w:rPr>
          <w:rFonts w:ascii="Trebuchet MS" w:hAnsi="Trebuchet MS"/>
          <w:lang w:val="it-IT"/>
        </w:rPr>
        <w:t>Din fondurile alocate la Titlul</w:t>
      </w:r>
      <w:r w:rsidRPr="0044784F">
        <w:rPr>
          <w:rFonts w:ascii="Trebuchet MS" w:hAnsi="Trebuchet MS"/>
          <w:b/>
          <w:lang w:val="it-IT"/>
        </w:rPr>
        <w:t xml:space="preserve"> </w:t>
      </w:r>
      <w:r w:rsidRPr="0044784F">
        <w:rPr>
          <w:rFonts w:ascii="Trebuchet MS" w:hAnsi="Trebuchet MS"/>
          <w:lang w:val="it-IT"/>
        </w:rPr>
        <w:t>Bunuri şi Servicii s-au achiziţionat: carburanţi, consumabile şi furnituri de birou, reactivi, materiale de laborator, s-au platit apa, energia termica si electica, şi s-a asigurat funcţionarea staţiilor de monitorizare a calităţii aerului.</w:t>
      </w:r>
    </w:p>
    <w:p w14:paraId="0E94CF38" w14:textId="77777777" w:rsidR="006425A1" w:rsidRPr="0044784F" w:rsidRDefault="006425A1" w:rsidP="006425A1">
      <w:pPr>
        <w:shd w:val="clear" w:color="auto" w:fill="FFFFFF"/>
        <w:spacing w:after="0" w:line="240" w:lineRule="auto"/>
        <w:ind w:firstLine="667"/>
        <w:jc w:val="both"/>
        <w:rPr>
          <w:rFonts w:ascii="Trebuchet MS" w:hAnsi="Trebuchet MS"/>
        </w:rPr>
      </w:pPr>
      <w:r w:rsidRPr="0044784F">
        <w:rPr>
          <w:rFonts w:ascii="Trebuchet MS" w:hAnsi="Trebuchet MS"/>
          <w:lang w:val="it-IT"/>
        </w:rPr>
        <w:t>Din fondurile alocate la Titlul Investi</w:t>
      </w:r>
      <w:r w:rsidRPr="0044784F">
        <w:rPr>
          <w:rFonts w:ascii="Trebuchet MS" w:hAnsi="Trebuchet MS"/>
        </w:rPr>
        <w:t>ții s-au achiziționat: un autoturism prin programul Rabla, aparate de aer condiționat și aparatură necesară funcționării corespunzătoare a stației de supraveghere a radioactivității mediului din Zimnicea, conform listei de investiții aprobată de către MMAP.</w:t>
      </w:r>
    </w:p>
    <w:p w14:paraId="7DDE554E" w14:textId="77777777" w:rsidR="006425A1" w:rsidRPr="0044784F" w:rsidRDefault="006425A1" w:rsidP="006425A1">
      <w:pPr>
        <w:shd w:val="clear" w:color="auto" w:fill="FFFFFF"/>
        <w:spacing w:after="0" w:line="240" w:lineRule="auto"/>
        <w:ind w:firstLine="667"/>
        <w:rPr>
          <w:rFonts w:ascii="Trebuchet MS" w:hAnsi="Trebuchet MS"/>
          <w:lang w:val="it-IT"/>
        </w:rPr>
      </w:pPr>
    </w:p>
    <w:p w14:paraId="557B99DB" w14:textId="77777777" w:rsidR="006425A1" w:rsidRPr="0044784F" w:rsidRDefault="006425A1" w:rsidP="006425A1">
      <w:pPr>
        <w:shd w:val="clear" w:color="auto" w:fill="FFFFFF"/>
        <w:spacing w:after="0" w:line="240" w:lineRule="auto"/>
        <w:ind w:firstLine="667"/>
        <w:rPr>
          <w:rFonts w:ascii="Trebuchet MS" w:hAnsi="Trebuchet MS"/>
          <w:b/>
          <w:bCs/>
          <w:shd w:val="clear" w:color="auto" w:fill="FFFFFF"/>
        </w:rPr>
      </w:pPr>
      <w:r w:rsidRPr="0044784F">
        <w:rPr>
          <w:rFonts w:ascii="Trebuchet MS" w:hAnsi="Trebuchet MS"/>
          <w:b/>
        </w:rPr>
        <w:t>1.2.</w:t>
      </w:r>
      <w:r w:rsidRPr="0044784F">
        <w:rPr>
          <w:rFonts w:ascii="Trebuchet MS" w:hAnsi="Trebuchet MS"/>
          <w:b/>
          <w:bCs/>
          <w:shd w:val="clear" w:color="auto" w:fill="FFFFFF"/>
        </w:rPr>
        <w:t xml:space="preserve">PRESTAREA DE SERVICII ŞI REALIZAREA DE VENITURI </w:t>
      </w:r>
    </w:p>
    <w:p w14:paraId="01CA3E9A" w14:textId="77777777" w:rsidR="006425A1" w:rsidRPr="0044784F" w:rsidRDefault="006425A1" w:rsidP="006425A1">
      <w:pPr>
        <w:autoSpaceDE w:val="0"/>
        <w:autoSpaceDN w:val="0"/>
        <w:adjustRightInd w:val="0"/>
        <w:spacing w:after="0" w:line="240" w:lineRule="auto"/>
        <w:ind w:firstLine="667"/>
        <w:jc w:val="both"/>
        <w:rPr>
          <w:rFonts w:ascii="Trebuchet MS" w:eastAsia="Times New Roman" w:hAnsi="Trebuchet MS"/>
          <w:bCs/>
        </w:rPr>
      </w:pPr>
      <w:r w:rsidRPr="0044784F">
        <w:rPr>
          <w:rFonts w:ascii="Trebuchet MS" w:eastAsia="Times New Roman" w:hAnsi="Trebuchet MS"/>
          <w:bCs/>
          <w:lang w:val="pt-BR"/>
        </w:rPr>
        <w:t xml:space="preserve">În  anul </w:t>
      </w:r>
      <w:r w:rsidRPr="0044784F">
        <w:rPr>
          <w:rFonts w:ascii="Trebuchet MS" w:eastAsia="Times New Roman" w:hAnsi="Trebuchet MS"/>
          <w:lang w:eastAsia="ro-RO"/>
        </w:rPr>
        <w:t>2023</w:t>
      </w:r>
      <w:r w:rsidRPr="0044784F">
        <w:rPr>
          <w:rFonts w:ascii="Trebuchet MS" w:eastAsia="Times New Roman" w:hAnsi="Trebuchet MS"/>
          <w:bCs/>
          <w:lang w:val="pt-BR"/>
        </w:rPr>
        <w:t xml:space="preserve">, APM Teleorman a realizat încasări din tarife de mediu în sumă de 596.711,70 </w:t>
      </w:r>
      <w:r w:rsidRPr="0044784F">
        <w:rPr>
          <w:rFonts w:ascii="Trebuchet MS" w:eastAsia="Times New Roman" w:hAnsi="Trebuchet MS"/>
          <w:b/>
          <w:bCs/>
          <w:lang w:val="pt-BR"/>
        </w:rPr>
        <w:t>lei</w:t>
      </w:r>
      <w:r w:rsidRPr="0044784F">
        <w:rPr>
          <w:rFonts w:ascii="Trebuchet MS" w:eastAsia="Times New Roman" w:hAnsi="Trebuchet MS"/>
          <w:bCs/>
          <w:lang w:val="pt-BR"/>
        </w:rPr>
        <w:t xml:space="preserve"> </w:t>
      </w:r>
      <w:r w:rsidRPr="0044784F">
        <w:rPr>
          <w:rFonts w:ascii="Trebuchet MS" w:eastAsia="Times New Roman" w:hAnsi="Trebuchet MS"/>
          <w:bCs/>
        </w:rPr>
        <w:t>care s-au virat în totalitate la bugetul de stat, conform legislației în vigoare la această dată.</w:t>
      </w:r>
    </w:p>
    <w:p w14:paraId="46D05DD5" w14:textId="77777777" w:rsidR="006425A1" w:rsidRPr="0044784F" w:rsidRDefault="006425A1" w:rsidP="006425A1">
      <w:pPr>
        <w:autoSpaceDE w:val="0"/>
        <w:autoSpaceDN w:val="0"/>
        <w:adjustRightInd w:val="0"/>
        <w:spacing w:after="0" w:line="240" w:lineRule="auto"/>
        <w:ind w:firstLine="667"/>
        <w:jc w:val="both"/>
        <w:rPr>
          <w:rFonts w:ascii="Trebuchet MS" w:eastAsia="Times New Roman" w:hAnsi="Trebuchet MS"/>
          <w:bCs/>
        </w:rPr>
      </w:pPr>
    </w:p>
    <w:p w14:paraId="42AC7D96" w14:textId="77777777" w:rsidR="006425A1" w:rsidRPr="0044784F" w:rsidRDefault="006425A1" w:rsidP="006425A1">
      <w:pPr>
        <w:autoSpaceDE w:val="0"/>
        <w:autoSpaceDN w:val="0"/>
        <w:adjustRightInd w:val="0"/>
        <w:spacing w:after="0" w:line="240" w:lineRule="auto"/>
        <w:ind w:left="720"/>
        <w:rPr>
          <w:rFonts w:ascii="Trebuchet MS" w:hAnsi="Trebuchet MS"/>
          <w:b/>
          <w:bCs/>
          <w:lang w:eastAsia="ro-RO"/>
        </w:rPr>
      </w:pPr>
      <w:r w:rsidRPr="0044784F">
        <w:rPr>
          <w:rFonts w:ascii="Trebuchet MS" w:hAnsi="Trebuchet MS"/>
          <w:b/>
          <w:bCs/>
          <w:lang w:eastAsia="ro-RO"/>
        </w:rPr>
        <w:t>1.3.GESTIONAREA  RESURSELOR  UMANE</w:t>
      </w:r>
    </w:p>
    <w:p w14:paraId="6E5ABFBA" w14:textId="77777777" w:rsidR="006425A1" w:rsidRPr="0044784F" w:rsidRDefault="006425A1" w:rsidP="006425A1">
      <w:pPr>
        <w:tabs>
          <w:tab w:val="left" w:pos="720"/>
        </w:tabs>
        <w:spacing w:after="0" w:line="240" w:lineRule="auto"/>
        <w:jc w:val="both"/>
        <w:rPr>
          <w:rFonts w:ascii="Trebuchet MS" w:hAnsi="Trebuchet MS"/>
        </w:rPr>
      </w:pPr>
      <w:r w:rsidRPr="0044784F">
        <w:rPr>
          <w:rFonts w:ascii="Trebuchet MS" w:hAnsi="Trebuchet MS"/>
        </w:rPr>
        <w:tab/>
        <w:t>Prin Deciziile Președintelui Agenției Naționale pentru Protecția Mediului nr. 14 din 05.01.2023 şi nr. 112 din 16.02.2023 în cadrul Agenției pentru Protecția Mediului Teleorman a fost aprobat un num</w:t>
      </w:r>
      <w:r w:rsidRPr="0044784F">
        <w:rPr>
          <w:rFonts w:ascii="Calibri" w:hAnsi="Calibri" w:cs="Calibri"/>
        </w:rPr>
        <w:t>ǎ</w:t>
      </w:r>
      <w:r w:rsidRPr="0044784F">
        <w:rPr>
          <w:rFonts w:ascii="Trebuchet MS" w:hAnsi="Trebuchet MS"/>
        </w:rPr>
        <w:t>r de 36 de posturi precum şi structura organizatoric</w:t>
      </w:r>
      <w:r w:rsidRPr="0044784F">
        <w:rPr>
          <w:rFonts w:ascii="Trebuchet MS" w:hAnsi="Trebuchet MS" w:cs="Trebuchet MS"/>
        </w:rPr>
        <w:t>ă</w:t>
      </w:r>
      <w:r w:rsidRPr="0044784F">
        <w:rPr>
          <w:rFonts w:ascii="Trebuchet MS" w:hAnsi="Trebuchet MS"/>
        </w:rPr>
        <w:t xml:space="preserve"> </w:t>
      </w:r>
      <w:r w:rsidRPr="0044784F">
        <w:rPr>
          <w:rFonts w:ascii="Trebuchet MS" w:hAnsi="Trebuchet MS" w:cs="Trebuchet MS"/>
        </w:rPr>
        <w:t>ş</w:t>
      </w:r>
      <w:r w:rsidRPr="0044784F">
        <w:rPr>
          <w:rFonts w:ascii="Trebuchet MS" w:hAnsi="Trebuchet MS"/>
        </w:rPr>
        <w:t>i statul de func</w:t>
      </w:r>
      <w:r w:rsidRPr="0044784F">
        <w:rPr>
          <w:rFonts w:ascii="Trebuchet MS" w:hAnsi="Trebuchet MS" w:cs="Trebuchet MS"/>
        </w:rPr>
        <w:t>ț</w:t>
      </w:r>
      <w:r w:rsidRPr="0044784F">
        <w:rPr>
          <w:rFonts w:ascii="Trebuchet MS" w:hAnsi="Trebuchet MS"/>
        </w:rPr>
        <w:t>ii, cu următoarele modificări faţă de anul 2022:</w:t>
      </w:r>
    </w:p>
    <w:p w14:paraId="2A7A336A" w14:textId="77777777" w:rsidR="006425A1" w:rsidRPr="0044784F" w:rsidRDefault="006425A1" w:rsidP="008A086B">
      <w:pPr>
        <w:numPr>
          <w:ilvl w:val="0"/>
          <w:numId w:val="3"/>
        </w:numPr>
        <w:tabs>
          <w:tab w:val="left" w:pos="360"/>
        </w:tabs>
        <w:spacing w:after="0" w:line="240" w:lineRule="auto"/>
        <w:jc w:val="both"/>
        <w:rPr>
          <w:rFonts w:ascii="Trebuchet MS" w:hAnsi="Trebuchet MS"/>
        </w:rPr>
      </w:pPr>
      <w:r w:rsidRPr="0044784F">
        <w:rPr>
          <w:rFonts w:ascii="Trebuchet MS" w:hAnsi="Trebuchet MS"/>
        </w:rPr>
        <w:t>desființarea unui post vacant aferent funcției publice de execuție de consilier, clasa I, grad profesional  superior din cadrul Compartimentului Calitatea Factorilor de Mediu format din 6 funcții publice de execuție;</w:t>
      </w:r>
    </w:p>
    <w:p w14:paraId="2D133244" w14:textId="77777777" w:rsidR="006425A1" w:rsidRPr="0044784F" w:rsidRDefault="006425A1" w:rsidP="008A086B">
      <w:pPr>
        <w:numPr>
          <w:ilvl w:val="0"/>
          <w:numId w:val="3"/>
        </w:numPr>
        <w:tabs>
          <w:tab w:val="left" w:pos="360"/>
        </w:tabs>
        <w:spacing w:after="0" w:line="240" w:lineRule="auto"/>
        <w:jc w:val="both"/>
        <w:rPr>
          <w:rFonts w:ascii="Trebuchet MS" w:hAnsi="Trebuchet MS"/>
        </w:rPr>
      </w:pPr>
      <w:r w:rsidRPr="0044784F">
        <w:rPr>
          <w:rFonts w:ascii="Trebuchet MS" w:hAnsi="Trebuchet MS"/>
        </w:rPr>
        <w:t>tranformarea unui post vacant aferent funcției publice de execuție de consilier, clasa I, grad profesional superior, în consilier, clasa I, grad profesional asistent din cadrul Compartimentului Calitatea Factorilor de Mediu;</w:t>
      </w:r>
    </w:p>
    <w:p w14:paraId="547C1C7D" w14:textId="77777777" w:rsidR="006425A1" w:rsidRPr="0044784F" w:rsidRDefault="006425A1" w:rsidP="008A086B">
      <w:pPr>
        <w:numPr>
          <w:ilvl w:val="0"/>
          <w:numId w:val="3"/>
        </w:numPr>
        <w:tabs>
          <w:tab w:val="left" w:pos="360"/>
        </w:tabs>
        <w:spacing w:after="0" w:line="240" w:lineRule="auto"/>
        <w:jc w:val="both"/>
        <w:rPr>
          <w:rFonts w:ascii="Trebuchet MS" w:hAnsi="Trebuchet MS"/>
        </w:rPr>
      </w:pPr>
      <w:r w:rsidRPr="0044784F">
        <w:rPr>
          <w:rFonts w:ascii="Trebuchet MS" w:hAnsi="Trebuchet MS"/>
        </w:rPr>
        <w:t xml:space="preserve">tranformarea unui post vacant aferent funcției publice de execuție de consilier, clasa I, grad profesional  superior, în consilier, clasa I, grad profesional  principal din cadrul  Serviciului Avize, Acorduri, Autorizații; </w:t>
      </w:r>
    </w:p>
    <w:p w14:paraId="385DD3AF" w14:textId="77777777" w:rsidR="006425A1" w:rsidRPr="0044784F" w:rsidRDefault="006425A1" w:rsidP="008A086B">
      <w:pPr>
        <w:numPr>
          <w:ilvl w:val="0"/>
          <w:numId w:val="3"/>
        </w:numPr>
        <w:tabs>
          <w:tab w:val="left" w:pos="360"/>
        </w:tabs>
        <w:spacing w:after="0" w:line="240" w:lineRule="auto"/>
        <w:jc w:val="both"/>
        <w:rPr>
          <w:rFonts w:ascii="Trebuchet MS" w:hAnsi="Trebuchet MS"/>
        </w:rPr>
      </w:pPr>
      <w:r w:rsidRPr="0044784F">
        <w:rPr>
          <w:rFonts w:ascii="Trebuchet MS" w:hAnsi="Trebuchet MS"/>
        </w:rPr>
        <w:t>tranformarea unui post vacant aferent funcției publice de execuție de consilier, clasa I, grad profesional  superior, în consilier, clasa I, grad profesional  asistent din cadrul  Serviciului Avize, Acorduri, Autorizații.</w:t>
      </w:r>
    </w:p>
    <w:p w14:paraId="3587493A" w14:textId="77777777" w:rsidR="006425A1" w:rsidRPr="0044784F" w:rsidRDefault="006425A1" w:rsidP="006425A1">
      <w:pPr>
        <w:tabs>
          <w:tab w:val="left" w:pos="360"/>
        </w:tabs>
        <w:spacing w:after="0" w:line="240" w:lineRule="auto"/>
        <w:jc w:val="both"/>
        <w:rPr>
          <w:rFonts w:ascii="Trebuchet MS" w:hAnsi="Trebuchet MS"/>
        </w:rPr>
      </w:pPr>
      <w:r w:rsidRPr="0044784F">
        <w:rPr>
          <w:rFonts w:ascii="Trebuchet MS" w:hAnsi="Trebuchet MS"/>
        </w:rPr>
        <w:tab/>
        <w:t>Posturile aprobate în număr de 36 au fost reorganizate, după cum urmează:</w:t>
      </w:r>
    </w:p>
    <w:p w14:paraId="221113BC" w14:textId="77777777" w:rsidR="006425A1" w:rsidRPr="0044784F" w:rsidRDefault="006425A1" w:rsidP="008A086B">
      <w:pPr>
        <w:numPr>
          <w:ilvl w:val="0"/>
          <w:numId w:val="5"/>
        </w:numPr>
        <w:tabs>
          <w:tab w:val="left" w:pos="360"/>
        </w:tabs>
        <w:spacing w:after="0" w:line="240" w:lineRule="auto"/>
        <w:ind w:left="2610"/>
        <w:jc w:val="both"/>
        <w:rPr>
          <w:rFonts w:ascii="Trebuchet MS" w:hAnsi="Trebuchet MS"/>
        </w:rPr>
      </w:pPr>
      <w:r w:rsidRPr="0044784F">
        <w:rPr>
          <w:rFonts w:ascii="Trebuchet MS" w:hAnsi="Trebuchet MS"/>
        </w:rPr>
        <w:t>funcţii publice de conducere     =  3 posturi</w:t>
      </w:r>
    </w:p>
    <w:p w14:paraId="042EDFBA" w14:textId="77777777" w:rsidR="006425A1" w:rsidRPr="0044784F" w:rsidRDefault="006425A1" w:rsidP="008A086B">
      <w:pPr>
        <w:numPr>
          <w:ilvl w:val="0"/>
          <w:numId w:val="5"/>
        </w:numPr>
        <w:tabs>
          <w:tab w:val="left" w:pos="360"/>
        </w:tabs>
        <w:spacing w:after="0" w:line="240" w:lineRule="auto"/>
        <w:ind w:left="2610"/>
        <w:jc w:val="both"/>
        <w:rPr>
          <w:rFonts w:ascii="Trebuchet MS" w:hAnsi="Trebuchet MS"/>
        </w:rPr>
      </w:pPr>
      <w:r w:rsidRPr="0044784F">
        <w:rPr>
          <w:rFonts w:ascii="Trebuchet MS" w:hAnsi="Trebuchet MS"/>
        </w:rPr>
        <w:t>funcţii publice de execuţie</w:t>
      </w:r>
      <w:r w:rsidRPr="0044784F">
        <w:rPr>
          <w:rFonts w:ascii="Trebuchet MS" w:hAnsi="Trebuchet MS"/>
        </w:rPr>
        <w:tab/>
        <w:t xml:space="preserve"> =32 posturi</w:t>
      </w:r>
    </w:p>
    <w:p w14:paraId="1549A08A" w14:textId="77777777" w:rsidR="006425A1" w:rsidRPr="0044784F" w:rsidRDefault="006425A1" w:rsidP="008A086B">
      <w:pPr>
        <w:numPr>
          <w:ilvl w:val="0"/>
          <w:numId w:val="5"/>
        </w:numPr>
        <w:tabs>
          <w:tab w:val="left" w:pos="0"/>
          <w:tab w:val="left" w:pos="360"/>
        </w:tabs>
        <w:spacing w:after="0" w:line="240" w:lineRule="auto"/>
        <w:ind w:left="2610"/>
        <w:jc w:val="both"/>
        <w:rPr>
          <w:rFonts w:ascii="Trebuchet MS" w:hAnsi="Trebuchet MS"/>
        </w:rPr>
      </w:pPr>
      <w:r w:rsidRPr="0044784F">
        <w:rPr>
          <w:rFonts w:ascii="Trebuchet MS" w:hAnsi="Trebuchet MS"/>
        </w:rPr>
        <w:t>funcţii contractuale</w:t>
      </w:r>
      <w:r w:rsidRPr="0044784F">
        <w:rPr>
          <w:rFonts w:ascii="Trebuchet MS" w:hAnsi="Trebuchet MS"/>
        </w:rPr>
        <w:tab/>
      </w:r>
      <w:r w:rsidRPr="0044784F">
        <w:rPr>
          <w:rFonts w:ascii="Trebuchet MS" w:hAnsi="Trebuchet MS"/>
        </w:rPr>
        <w:tab/>
        <w:t xml:space="preserve"> =  1 posturi</w:t>
      </w:r>
    </w:p>
    <w:p w14:paraId="5DD820FD" w14:textId="77777777" w:rsidR="006425A1" w:rsidRPr="0044784F" w:rsidRDefault="006425A1" w:rsidP="006425A1">
      <w:pPr>
        <w:tabs>
          <w:tab w:val="left" w:pos="360"/>
        </w:tabs>
        <w:spacing w:after="0" w:line="240" w:lineRule="auto"/>
        <w:jc w:val="both"/>
        <w:rPr>
          <w:rFonts w:ascii="Trebuchet MS" w:hAnsi="Trebuchet MS"/>
        </w:rPr>
      </w:pPr>
      <w:r w:rsidRPr="0044784F">
        <w:rPr>
          <w:rFonts w:ascii="Trebuchet MS" w:hAnsi="Trebuchet MS"/>
        </w:rPr>
        <w:lastRenderedPageBreak/>
        <w:tab/>
        <w:t xml:space="preserve"> În anul 2023, </w:t>
      </w:r>
      <w:r w:rsidRPr="0044784F">
        <w:rPr>
          <w:rFonts w:ascii="Calibri" w:hAnsi="Calibri" w:cs="Calibri"/>
        </w:rPr>
        <w:t>ȋ</w:t>
      </w:r>
      <w:r w:rsidRPr="0044784F">
        <w:rPr>
          <w:rFonts w:ascii="Trebuchet MS" w:hAnsi="Trebuchet MS"/>
        </w:rPr>
        <w:t>n cadrul Agen</w:t>
      </w:r>
      <w:r w:rsidRPr="0044784F">
        <w:rPr>
          <w:rFonts w:ascii="Trebuchet MS" w:hAnsi="Trebuchet MS" w:cs="Trebuchet MS"/>
        </w:rPr>
        <w:t>ț</w:t>
      </w:r>
      <w:r w:rsidRPr="0044784F">
        <w:rPr>
          <w:rFonts w:ascii="Trebuchet MS" w:hAnsi="Trebuchet MS"/>
        </w:rPr>
        <w:t>iei pentru Protec</w:t>
      </w:r>
      <w:r w:rsidRPr="0044784F">
        <w:rPr>
          <w:rFonts w:ascii="Trebuchet MS" w:hAnsi="Trebuchet MS" w:cs="Trebuchet MS"/>
        </w:rPr>
        <w:t>ț</w:t>
      </w:r>
      <w:r w:rsidRPr="0044784F">
        <w:rPr>
          <w:rFonts w:ascii="Trebuchet MS" w:hAnsi="Trebuchet MS"/>
        </w:rPr>
        <w:t>ia Mediului Teleorman s-au produs modificări de personal, prin modul de ocupare a funcțiilor:</w:t>
      </w:r>
    </w:p>
    <w:p w14:paraId="47766639" w14:textId="77777777" w:rsidR="006425A1" w:rsidRPr="0044784F" w:rsidRDefault="006425A1" w:rsidP="008A086B">
      <w:pPr>
        <w:numPr>
          <w:ilvl w:val="0"/>
          <w:numId w:val="4"/>
        </w:numPr>
        <w:tabs>
          <w:tab w:val="left" w:pos="360"/>
        </w:tabs>
        <w:spacing w:after="0" w:line="240" w:lineRule="auto"/>
        <w:jc w:val="both"/>
        <w:rPr>
          <w:rFonts w:ascii="Trebuchet MS" w:hAnsi="Trebuchet MS"/>
        </w:rPr>
      </w:pPr>
      <w:r w:rsidRPr="0044784F">
        <w:rPr>
          <w:rFonts w:ascii="Trebuchet MS" w:hAnsi="Trebuchet MS"/>
        </w:rPr>
        <w:t>începând cu data de 13.02.2023, s-a aprobat ocuparea, prin transfer, a postului aferent funcţei publice de execuţie vacante de consilier, clasa I, gradul profesional superior, la Compartimentul Calitatea Factorilor de Mediu;</w:t>
      </w:r>
    </w:p>
    <w:p w14:paraId="243C6A28" w14:textId="77777777" w:rsidR="006425A1" w:rsidRPr="0044784F" w:rsidRDefault="006425A1" w:rsidP="008A086B">
      <w:pPr>
        <w:numPr>
          <w:ilvl w:val="0"/>
          <w:numId w:val="4"/>
        </w:numPr>
        <w:tabs>
          <w:tab w:val="left" w:pos="360"/>
        </w:tabs>
        <w:spacing w:after="0" w:line="240" w:lineRule="auto"/>
        <w:jc w:val="both"/>
        <w:rPr>
          <w:rFonts w:ascii="Trebuchet MS" w:hAnsi="Trebuchet MS"/>
        </w:rPr>
      </w:pPr>
      <w:r w:rsidRPr="0044784F">
        <w:rPr>
          <w:rFonts w:ascii="Trebuchet MS" w:hAnsi="Trebuchet MS"/>
        </w:rPr>
        <w:t>începând cu data de 15.02.2023, s-a aprobat transferul titularului de pe postul aferent funcţiei publice de execuţie de consilier, clasa I, gradul profesional superior, la Compartimentul Calitatea Factorilor de Mediu;</w:t>
      </w:r>
    </w:p>
    <w:p w14:paraId="3CC14504" w14:textId="77777777" w:rsidR="006425A1" w:rsidRPr="0044784F" w:rsidRDefault="006425A1" w:rsidP="008A086B">
      <w:pPr>
        <w:numPr>
          <w:ilvl w:val="0"/>
          <w:numId w:val="4"/>
        </w:numPr>
        <w:tabs>
          <w:tab w:val="left" w:pos="360"/>
        </w:tabs>
        <w:spacing w:after="0" w:line="240" w:lineRule="auto"/>
        <w:jc w:val="both"/>
        <w:rPr>
          <w:rFonts w:ascii="Trebuchet MS" w:hAnsi="Trebuchet MS"/>
        </w:rPr>
      </w:pPr>
      <w:r w:rsidRPr="0044784F">
        <w:rPr>
          <w:rFonts w:ascii="Trebuchet MS" w:hAnsi="Trebuchet MS"/>
        </w:rPr>
        <w:t>începând cu data de 01.03.2023 şi pân</w:t>
      </w:r>
      <w:r w:rsidRPr="0044784F">
        <w:rPr>
          <w:rFonts w:ascii="Trebuchet MS" w:hAnsi="Trebuchet MS" w:cs="Trebuchet MS"/>
        </w:rPr>
        <w:t>ă</w:t>
      </w:r>
      <w:r w:rsidRPr="0044784F">
        <w:rPr>
          <w:rFonts w:ascii="Trebuchet MS" w:hAnsi="Trebuchet MS"/>
        </w:rPr>
        <w:t xml:space="preserve"> la data de  01.09.2023, pentru o perioad</w:t>
      </w:r>
      <w:r w:rsidRPr="0044784F">
        <w:rPr>
          <w:rFonts w:ascii="Trebuchet MS" w:hAnsi="Trebuchet MS" w:cs="Trebuchet MS"/>
        </w:rPr>
        <w:t>ă</w:t>
      </w:r>
      <w:r w:rsidRPr="0044784F">
        <w:rPr>
          <w:rFonts w:ascii="Trebuchet MS" w:hAnsi="Trebuchet MS"/>
        </w:rPr>
        <w:t xml:space="preserve"> de maximum 6 luni </w:t>
      </w:r>
      <w:r w:rsidRPr="0044784F">
        <w:rPr>
          <w:rFonts w:ascii="Trebuchet MS" w:hAnsi="Trebuchet MS" w:cs="Trebuchet MS"/>
        </w:rPr>
        <w:t>î</w:t>
      </w:r>
      <w:r w:rsidRPr="0044784F">
        <w:rPr>
          <w:rFonts w:ascii="Trebuchet MS" w:hAnsi="Trebuchet MS"/>
        </w:rPr>
        <w:t>ntr-un an calendaristic titularul postului aferent funcţiei publice de consilier, clasa I, grad profesional superior, la Serviciul Monitorizare și Laboratoare, a exercitat cu caracter temporar funcția publică de conducere vacantă de șef serviciu, clasa I, grad II al Serviciului Monitorizare și Laboratoare, conform art. 510, alin. (1) din Ordonanța de Urgență a Guvernului nr. 57/2019 privind Codul administrativ, cu modificările și completări;</w:t>
      </w:r>
    </w:p>
    <w:p w14:paraId="5D81850A" w14:textId="77777777" w:rsidR="006425A1" w:rsidRPr="0044784F" w:rsidRDefault="006425A1" w:rsidP="008A086B">
      <w:pPr>
        <w:numPr>
          <w:ilvl w:val="0"/>
          <w:numId w:val="4"/>
        </w:numPr>
        <w:tabs>
          <w:tab w:val="left" w:pos="360"/>
        </w:tabs>
        <w:spacing w:after="0" w:line="240" w:lineRule="auto"/>
        <w:jc w:val="both"/>
        <w:rPr>
          <w:rFonts w:ascii="Trebuchet MS" w:hAnsi="Trebuchet MS"/>
        </w:rPr>
      </w:pPr>
      <w:r w:rsidRPr="0044784F">
        <w:rPr>
          <w:rFonts w:ascii="Trebuchet MS" w:hAnsi="Trebuchet MS"/>
        </w:rPr>
        <w:t>un post aferent funcţiei publice de consilier, clasa I, grad profesional superior la Serviciul Avize, Acorduri, Autorizații a fost ocupat prin menținere în funcţia publică deţinută de către titular, prin continuarea raportului de serviciu până la împlinirea vârstei de 65 de ani, până la data 04.05.2023, (data vacant</w:t>
      </w:r>
      <w:r w:rsidRPr="0044784F">
        <w:rPr>
          <w:rFonts w:ascii="Trebuchet MS" w:hAnsi="Trebuchet MS" w:cs="Trebuchet MS"/>
        </w:rPr>
        <w:t>ă</w:t>
      </w:r>
      <w:r w:rsidRPr="0044784F">
        <w:rPr>
          <w:rFonts w:ascii="Trebuchet MS" w:hAnsi="Trebuchet MS"/>
        </w:rPr>
        <w:t>rii, la care se constat</w:t>
      </w:r>
      <w:r w:rsidRPr="0044784F">
        <w:rPr>
          <w:rFonts w:ascii="Trebuchet MS" w:hAnsi="Trebuchet MS" w:cs="Trebuchet MS"/>
        </w:rPr>
        <w:t>ă</w:t>
      </w:r>
      <w:r w:rsidRPr="0044784F">
        <w:rPr>
          <w:rFonts w:ascii="Trebuchet MS" w:hAnsi="Trebuchet MS"/>
        </w:rPr>
        <w:t xml:space="preserve"> </w:t>
      </w:r>
      <w:r w:rsidRPr="0044784F">
        <w:rPr>
          <w:rFonts w:ascii="Trebuchet MS" w:hAnsi="Trebuchet MS" w:cs="Trebuchet MS"/>
        </w:rPr>
        <w:t>î</w:t>
      </w:r>
      <w:r w:rsidRPr="0044784F">
        <w:rPr>
          <w:rFonts w:ascii="Trebuchet MS" w:hAnsi="Trebuchet MS"/>
        </w:rPr>
        <w:t xml:space="preserve">ncetarea de drept a raportului de serviciu), </w:t>
      </w:r>
      <w:r w:rsidRPr="0044784F">
        <w:rPr>
          <w:rFonts w:ascii="Trebuchet MS" w:hAnsi="Trebuchet MS" w:cs="Trebuchet MS"/>
        </w:rPr>
        <w:t>î</w:t>
      </w:r>
      <w:r w:rsidRPr="0044784F">
        <w:rPr>
          <w:rFonts w:ascii="Trebuchet MS" w:hAnsi="Trebuchet MS"/>
        </w:rPr>
        <w:t>n temeiul prevederilor Deciziei Cur</w:t>
      </w:r>
      <w:r w:rsidRPr="0044784F">
        <w:rPr>
          <w:rFonts w:ascii="Trebuchet MS" w:hAnsi="Trebuchet MS" w:cs="Trebuchet MS"/>
        </w:rPr>
        <w:t>ț</w:t>
      </w:r>
      <w:r w:rsidRPr="0044784F">
        <w:rPr>
          <w:rFonts w:ascii="Trebuchet MS" w:hAnsi="Trebuchet MS"/>
        </w:rPr>
        <w:t>ii Constitu</w:t>
      </w:r>
      <w:r w:rsidRPr="0044784F">
        <w:rPr>
          <w:rFonts w:ascii="Trebuchet MS" w:hAnsi="Trebuchet MS" w:cs="Trebuchet MS"/>
        </w:rPr>
        <w:t>ț</w:t>
      </w:r>
      <w:r w:rsidRPr="0044784F">
        <w:rPr>
          <w:rFonts w:ascii="Trebuchet MS" w:hAnsi="Trebuchet MS"/>
        </w:rPr>
        <w:t>ionale nr. 112/23.02.2021, art.367 din Ordonanta de Urgenţă a Guvernului nr. 57/2019 privind Codul administrativ cu modificările şi completările ulterioare, coroborat cu art. 56 alin. (1), lit. c din Legea nr. 53/2003 privind Codul muncii, modificările şi completările ulterioare;</w:t>
      </w:r>
    </w:p>
    <w:p w14:paraId="4CD9C1A0" w14:textId="77777777" w:rsidR="006425A1" w:rsidRPr="0044784F" w:rsidRDefault="006425A1" w:rsidP="008A086B">
      <w:pPr>
        <w:numPr>
          <w:ilvl w:val="0"/>
          <w:numId w:val="4"/>
        </w:numPr>
        <w:tabs>
          <w:tab w:val="left" w:pos="360"/>
        </w:tabs>
        <w:spacing w:after="0" w:line="240" w:lineRule="auto"/>
        <w:jc w:val="both"/>
        <w:rPr>
          <w:rFonts w:ascii="Trebuchet MS" w:hAnsi="Trebuchet MS"/>
        </w:rPr>
      </w:pPr>
      <w:r w:rsidRPr="0044784F">
        <w:rPr>
          <w:rFonts w:ascii="Trebuchet MS" w:hAnsi="Trebuchet MS"/>
        </w:rPr>
        <w:t>un post aferent funcţiei publice de consilier, clasa I, grad profesional superior la Serviciul Avize, Acorduri, Autorizații a fost ocupat prin menținere în funcţia publică deţinută de către titular, prin continuarea raportului de serviciu până la împlinirea vârstei de 65 de ani, pân</w:t>
      </w:r>
      <w:r w:rsidRPr="0044784F">
        <w:rPr>
          <w:rFonts w:ascii="Calibri" w:hAnsi="Calibri" w:cs="Calibri"/>
        </w:rPr>
        <w:t>ǎ</w:t>
      </w:r>
      <w:r w:rsidRPr="0044784F">
        <w:rPr>
          <w:rFonts w:ascii="Trebuchet MS" w:hAnsi="Trebuchet MS"/>
        </w:rPr>
        <w:t xml:space="preserve"> la data 27.11.2023 (data vacant</w:t>
      </w:r>
      <w:r w:rsidRPr="0044784F">
        <w:rPr>
          <w:rFonts w:ascii="Trebuchet MS" w:hAnsi="Trebuchet MS" w:cs="Trebuchet MS"/>
        </w:rPr>
        <w:t>ă</w:t>
      </w:r>
      <w:r w:rsidRPr="0044784F">
        <w:rPr>
          <w:rFonts w:ascii="Trebuchet MS" w:hAnsi="Trebuchet MS"/>
        </w:rPr>
        <w:t>rii, la care se constat</w:t>
      </w:r>
      <w:r w:rsidRPr="0044784F">
        <w:rPr>
          <w:rFonts w:ascii="Trebuchet MS" w:hAnsi="Trebuchet MS" w:cs="Trebuchet MS"/>
        </w:rPr>
        <w:t>ă</w:t>
      </w:r>
      <w:r w:rsidRPr="0044784F">
        <w:rPr>
          <w:rFonts w:ascii="Trebuchet MS" w:hAnsi="Trebuchet MS"/>
        </w:rPr>
        <w:t xml:space="preserve"> </w:t>
      </w:r>
      <w:r w:rsidRPr="0044784F">
        <w:rPr>
          <w:rFonts w:ascii="Trebuchet MS" w:hAnsi="Trebuchet MS" w:cs="Trebuchet MS"/>
        </w:rPr>
        <w:t>î</w:t>
      </w:r>
      <w:r w:rsidRPr="0044784F">
        <w:rPr>
          <w:rFonts w:ascii="Trebuchet MS" w:hAnsi="Trebuchet MS"/>
        </w:rPr>
        <w:t xml:space="preserve">ncetarea de drept a raportului de serviciu), </w:t>
      </w:r>
      <w:r w:rsidRPr="0044784F">
        <w:rPr>
          <w:rFonts w:ascii="Trebuchet MS" w:hAnsi="Trebuchet MS" w:cs="Trebuchet MS"/>
        </w:rPr>
        <w:t>î</w:t>
      </w:r>
      <w:r w:rsidRPr="0044784F">
        <w:rPr>
          <w:rFonts w:ascii="Trebuchet MS" w:hAnsi="Trebuchet MS"/>
        </w:rPr>
        <w:t>n temeiul prevederilor Deciziei Cur</w:t>
      </w:r>
      <w:r w:rsidRPr="0044784F">
        <w:rPr>
          <w:rFonts w:ascii="Trebuchet MS" w:hAnsi="Trebuchet MS" w:cs="Trebuchet MS"/>
        </w:rPr>
        <w:t>ț</w:t>
      </w:r>
      <w:r w:rsidRPr="0044784F">
        <w:rPr>
          <w:rFonts w:ascii="Trebuchet MS" w:hAnsi="Trebuchet MS"/>
        </w:rPr>
        <w:t>ii Constitu</w:t>
      </w:r>
      <w:r w:rsidRPr="0044784F">
        <w:rPr>
          <w:rFonts w:ascii="Trebuchet MS" w:hAnsi="Trebuchet MS" w:cs="Trebuchet MS"/>
        </w:rPr>
        <w:t>ț</w:t>
      </w:r>
      <w:r w:rsidRPr="0044784F">
        <w:rPr>
          <w:rFonts w:ascii="Trebuchet MS" w:hAnsi="Trebuchet MS"/>
        </w:rPr>
        <w:t>ionale nr. 112/23.02.2021, art. 367 din Ordonanța de Urgenţă a Guvernului nr. 57/2019 privind Codul administrativ cu modificările şi completările ulterioare, coroborat cu art. 56 alin. (1), lit. c din Legea nr. 53/2003 privind Codul muncii, modificări şi completări;</w:t>
      </w:r>
    </w:p>
    <w:p w14:paraId="58E5EDAA" w14:textId="77777777" w:rsidR="006425A1" w:rsidRPr="0044784F" w:rsidRDefault="006425A1" w:rsidP="008A086B">
      <w:pPr>
        <w:numPr>
          <w:ilvl w:val="0"/>
          <w:numId w:val="4"/>
        </w:numPr>
        <w:tabs>
          <w:tab w:val="left" w:pos="360"/>
        </w:tabs>
        <w:spacing w:after="0" w:line="240" w:lineRule="auto"/>
        <w:jc w:val="both"/>
        <w:rPr>
          <w:rFonts w:ascii="Trebuchet MS" w:hAnsi="Trebuchet MS"/>
        </w:rPr>
      </w:pPr>
      <w:r w:rsidRPr="0044784F">
        <w:rPr>
          <w:rFonts w:ascii="Trebuchet MS" w:hAnsi="Trebuchet MS"/>
        </w:rPr>
        <w:t>un post aferent funcţiei publice de consilier, clasa I, grad profesional superior la Serviciul Avize, Acorduri, Autorizații a fost ocupat prin menținere în funcţia publică deţinută de către titular, prin continuarea raportului de serviciu, începând cu data de 24 septembrie 2023, p</w:t>
      </w:r>
      <w:r w:rsidRPr="0044784F">
        <w:rPr>
          <w:rFonts w:ascii="Calibri" w:hAnsi="Calibri" w:cs="Calibri"/>
        </w:rPr>
        <w:t>ȃ</w:t>
      </w:r>
      <w:r w:rsidRPr="0044784F">
        <w:rPr>
          <w:rFonts w:ascii="Trebuchet MS" w:hAnsi="Trebuchet MS"/>
        </w:rPr>
        <w:t>n</w:t>
      </w:r>
      <w:r w:rsidRPr="0044784F">
        <w:rPr>
          <w:rFonts w:ascii="Trebuchet MS" w:hAnsi="Trebuchet MS" w:cs="Trebuchet MS"/>
        </w:rPr>
        <w:t>ă</w:t>
      </w:r>
      <w:r w:rsidRPr="0044784F">
        <w:rPr>
          <w:rFonts w:ascii="Trebuchet MS" w:hAnsi="Trebuchet MS"/>
        </w:rPr>
        <w:t xml:space="preserve"> la data data 24 septembrie 2024, </w:t>
      </w:r>
      <w:r w:rsidRPr="0044784F">
        <w:rPr>
          <w:rFonts w:ascii="Trebuchet MS" w:hAnsi="Trebuchet MS" w:cs="Trebuchet MS"/>
        </w:rPr>
        <w:t>î</w:t>
      </w:r>
      <w:r w:rsidRPr="0044784F">
        <w:rPr>
          <w:rFonts w:ascii="Trebuchet MS" w:hAnsi="Trebuchet MS"/>
        </w:rPr>
        <w:t xml:space="preserve">n temeiul prevederilor art. 517, alin. (1), lit. d) </w:t>
      </w:r>
      <w:r w:rsidRPr="0044784F">
        <w:rPr>
          <w:rFonts w:ascii="Trebuchet MS" w:hAnsi="Trebuchet MS" w:cs="Trebuchet MS"/>
        </w:rPr>
        <w:t>ş</w:t>
      </w:r>
      <w:r w:rsidRPr="0044784F">
        <w:rPr>
          <w:rFonts w:ascii="Trebuchet MS" w:hAnsi="Trebuchet MS"/>
        </w:rPr>
        <w:t>i alin. (2) din  Ordonanţa de Urgenţă a Guvernului nr. 57/2019, privind Codul administrativ cu modific</w:t>
      </w:r>
      <w:r w:rsidRPr="0044784F">
        <w:rPr>
          <w:rFonts w:ascii="Trebuchet MS" w:hAnsi="Trebuchet MS" w:cs="Trebuchet MS"/>
        </w:rPr>
        <w:t>ă</w:t>
      </w:r>
      <w:r w:rsidRPr="0044784F">
        <w:rPr>
          <w:rFonts w:ascii="Trebuchet MS" w:hAnsi="Trebuchet MS"/>
        </w:rPr>
        <w:t xml:space="preserve">rile </w:t>
      </w:r>
      <w:r w:rsidRPr="0044784F">
        <w:rPr>
          <w:rFonts w:ascii="Trebuchet MS" w:hAnsi="Trebuchet MS" w:cs="Trebuchet MS"/>
        </w:rPr>
        <w:t>ş</w:t>
      </w:r>
      <w:r w:rsidRPr="0044784F">
        <w:rPr>
          <w:rFonts w:ascii="Trebuchet MS" w:hAnsi="Trebuchet MS"/>
        </w:rPr>
        <w:t>i complet</w:t>
      </w:r>
      <w:r w:rsidRPr="0044784F">
        <w:rPr>
          <w:rFonts w:ascii="Trebuchet MS" w:hAnsi="Trebuchet MS" w:cs="Trebuchet MS"/>
        </w:rPr>
        <w:t>ă</w:t>
      </w:r>
      <w:r w:rsidRPr="0044784F">
        <w:rPr>
          <w:rFonts w:ascii="Trebuchet MS" w:hAnsi="Trebuchet MS"/>
        </w:rPr>
        <w:t>rile ulterioare.</w:t>
      </w:r>
    </w:p>
    <w:p w14:paraId="07DB8B19" w14:textId="77777777" w:rsidR="006425A1" w:rsidRPr="0044784F" w:rsidRDefault="006425A1" w:rsidP="006425A1">
      <w:pPr>
        <w:spacing w:after="0" w:line="240" w:lineRule="auto"/>
        <w:jc w:val="both"/>
        <w:rPr>
          <w:rFonts w:ascii="Trebuchet MS" w:hAnsi="Trebuchet MS"/>
          <w:color w:val="FF0000"/>
        </w:rPr>
      </w:pPr>
    </w:p>
    <w:p w14:paraId="0C73E69F" w14:textId="77777777" w:rsidR="006425A1" w:rsidRPr="0044784F" w:rsidRDefault="006425A1" w:rsidP="006425A1">
      <w:pPr>
        <w:spacing w:after="120" w:line="240" w:lineRule="auto"/>
        <w:ind w:firstLine="720"/>
        <w:outlineLvl w:val="0"/>
        <w:rPr>
          <w:rFonts w:ascii="Trebuchet MS" w:hAnsi="Trebuchet MS"/>
          <w:b/>
        </w:rPr>
      </w:pPr>
      <w:r w:rsidRPr="0044784F">
        <w:rPr>
          <w:rFonts w:ascii="Trebuchet MS" w:hAnsi="Trebuchet MS"/>
          <w:b/>
        </w:rPr>
        <w:t>2.</w:t>
      </w:r>
      <w:r w:rsidRPr="0044784F">
        <w:rPr>
          <w:rFonts w:ascii="Trebuchet MS" w:hAnsi="Trebuchet MS"/>
          <w:b/>
        </w:rPr>
        <w:tab/>
        <w:t>Serviciul Avize, Acorduri, Autorizaţii (AAA)</w:t>
      </w:r>
    </w:p>
    <w:p w14:paraId="55631F80" w14:textId="77777777" w:rsidR="006425A1" w:rsidRPr="0044784F" w:rsidRDefault="006425A1" w:rsidP="006425A1">
      <w:pPr>
        <w:spacing w:after="120" w:line="240" w:lineRule="auto"/>
        <w:ind w:firstLine="720"/>
        <w:jc w:val="both"/>
        <w:outlineLvl w:val="0"/>
        <w:rPr>
          <w:rFonts w:ascii="Trebuchet MS" w:hAnsi="Trebuchet MS"/>
        </w:rPr>
      </w:pPr>
      <w:r w:rsidRPr="0044784F">
        <w:rPr>
          <w:rFonts w:ascii="Trebuchet MS" w:hAnsi="Trebuchet MS"/>
        </w:rPr>
        <w:t>Activitatea serviciului Avize, Acorduri, Autorizaţii în această perioadă s-a cuantificat prin  emiterea următoarelor acte de reglementare: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4"/>
        <w:gridCol w:w="1659"/>
        <w:gridCol w:w="1829"/>
      </w:tblGrid>
      <w:tr w:rsidR="006425A1" w:rsidRPr="0044784F" w14:paraId="068D805E" w14:textId="77777777" w:rsidTr="008970CA">
        <w:tc>
          <w:tcPr>
            <w:tcW w:w="5964" w:type="dxa"/>
            <w:tcBorders>
              <w:top w:val="single" w:sz="4" w:space="0" w:color="auto"/>
              <w:left w:val="single" w:sz="4" w:space="0" w:color="auto"/>
              <w:bottom w:val="single" w:sz="4" w:space="0" w:color="auto"/>
              <w:right w:val="single" w:sz="4" w:space="0" w:color="auto"/>
            </w:tcBorders>
            <w:hideMark/>
          </w:tcPr>
          <w:p w14:paraId="56BC651D" w14:textId="77777777" w:rsidR="006425A1" w:rsidRPr="0044784F" w:rsidRDefault="006425A1" w:rsidP="008970CA">
            <w:pPr>
              <w:spacing w:after="0" w:line="240" w:lineRule="auto"/>
              <w:jc w:val="center"/>
              <w:rPr>
                <w:rFonts w:ascii="Trebuchet MS" w:hAnsi="Trebuchet MS"/>
                <w:b/>
              </w:rPr>
            </w:pPr>
            <w:r w:rsidRPr="0044784F">
              <w:rPr>
                <w:rFonts w:ascii="Trebuchet MS" w:hAnsi="Trebuchet MS"/>
                <w:b/>
              </w:rPr>
              <w:t>Denumire act de reglementare</w:t>
            </w:r>
          </w:p>
        </w:tc>
        <w:tc>
          <w:tcPr>
            <w:tcW w:w="1710" w:type="dxa"/>
            <w:tcBorders>
              <w:top w:val="single" w:sz="4" w:space="0" w:color="auto"/>
              <w:left w:val="single" w:sz="4" w:space="0" w:color="auto"/>
              <w:bottom w:val="single" w:sz="4" w:space="0" w:color="auto"/>
              <w:right w:val="single" w:sz="4" w:space="0" w:color="auto"/>
            </w:tcBorders>
            <w:hideMark/>
          </w:tcPr>
          <w:p w14:paraId="147FEDCB" w14:textId="77777777" w:rsidR="006425A1" w:rsidRPr="0044784F" w:rsidRDefault="006425A1" w:rsidP="008970CA">
            <w:pPr>
              <w:spacing w:after="0" w:line="240" w:lineRule="auto"/>
              <w:jc w:val="center"/>
              <w:rPr>
                <w:rFonts w:ascii="Trebuchet MS" w:hAnsi="Trebuchet MS"/>
                <w:b/>
              </w:rPr>
            </w:pPr>
            <w:r w:rsidRPr="0044784F">
              <w:rPr>
                <w:rFonts w:ascii="Trebuchet MS" w:hAnsi="Trebuchet MS"/>
                <w:b/>
              </w:rPr>
              <w:t>2022</w:t>
            </w:r>
          </w:p>
          <w:p w14:paraId="0AD23993" w14:textId="77777777" w:rsidR="006425A1" w:rsidRPr="0044784F" w:rsidRDefault="006425A1" w:rsidP="008970CA">
            <w:pPr>
              <w:spacing w:after="0" w:line="240" w:lineRule="auto"/>
              <w:jc w:val="center"/>
              <w:rPr>
                <w:rFonts w:ascii="Trebuchet MS" w:hAnsi="Trebuchet MS"/>
                <w:b/>
              </w:rPr>
            </w:pPr>
            <w:r w:rsidRPr="0044784F">
              <w:rPr>
                <w:rFonts w:ascii="Trebuchet MS" w:hAnsi="Trebuchet MS"/>
                <w:b/>
              </w:rPr>
              <w:t>Nr. acte emise</w:t>
            </w:r>
          </w:p>
        </w:tc>
        <w:tc>
          <w:tcPr>
            <w:tcW w:w="1890" w:type="dxa"/>
            <w:tcBorders>
              <w:top w:val="single" w:sz="4" w:space="0" w:color="auto"/>
              <w:left w:val="single" w:sz="4" w:space="0" w:color="auto"/>
              <w:bottom w:val="single" w:sz="4" w:space="0" w:color="auto"/>
              <w:right w:val="single" w:sz="4" w:space="0" w:color="auto"/>
            </w:tcBorders>
            <w:hideMark/>
          </w:tcPr>
          <w:p w14:paraId="3DF7720D" w14:textId="77777777" w:rsidR="006425A1" w:rsidRPr="0044784F" w:rsidRDefault="006425A1" w:rsidP="008970CA">
            <w:pPr>
              <w:spacing w:after="0" w:line="240" w:lineRule="auto"/>
              <w:jc w:val="center"/>
              <w:rPr>
                <w:rFonts w:ascii="Trebuchet MS" w:hAnsi="Trebuchet MS"/>
                <w:b/>
              </w:rPr>
            </w:pPr>
            <w:r w:rsidRPr="0044784F">
              <w:rPr>
                <w:rFonts w:ascii="Trebuchet MS" w:hAnsi="Trebuchet MS"/>
                <w:b/>
              </w:rPr>
              <w:t>2023</w:t>
            </w:r>
          </w:p>
          <w:p w14:paraId="58DF38A9" w14:textId="77777777" w:rsidR="006425A1" w:rsidRPr="0044784F" w:rsidRDefault="006425A1" w:rsidP="008970CA">
            <w:pPr>
              <w:spacing w:after="0" w:line="240" w:lineRule="auto"/>
              <w:jc w:val="center"/>
              <w:rPr>
                <w:rFonts w:ascii="Trebuchet MS" w:hAnsi="Trebuchet MS"/>
                <w:b/>
              </w:rPr>
            </w:pPr>
            <w:r w:rsidRPr="0044784F">
              <w:rPr>
                <w:rFonts w:ascii="Trebuchet MS" w:hAnsi="Trebuchet MS"/>
                <w:b/>
              </w:rPr>
              <w:t>Nr. acte emise</w:t>
            </w:r>
          </w:p>
        </w:tc>
      </w:tr>
      <w:tr w:rsidR="006425A1" w:rsidRPr="0044784F" w14:paraId="212289B3" w14:textId="77777777" w:rsidTr="008970CA">
        <w:tc>
          <w:tcPr>
            <w:tcW w:w="5964" w:type="dxa"/>
            <w:tcBorders>
              <w:top w:val="single" w:sz="4" w:space="0" w:color="auto"/>
              <w:left w:val="single" w:sz="4" w:space="0" w:color="auto"/>
              <w:bottom w:val="single" w:sz="4" w:space="0" w:color="auto"/>
              <w:right w:val="single" w:sz="4" w:space="0" w:color="auto"/>
            </w:tcBorders>
            <w:hideMark/>
          </w:tcPr>
          <w:p w14:paraId="7D8248DF" w14:textId="77777777" w:rsidR="006425A1" w:rsidRPr="0044784F" w:rsidRDefault="006425A1" w:rsidP="008970CA">
            <w:pPr>
              <w:spacing w:after="0" w:line="240" w:lineRule="auto"/>
              <w:rPr>
                <w:rFonts w:ascii="Trebuchet MS" w:hAnsi="Trebuchet MS"/>
              </w:rPr>
            </w:pPr>
            <w:r w:rsidRPr="0044784F">
              <w:rPr>
                <w:rFonts w:ascii="Trebuchet MS" w:hAnsi="Trebuchet MS"/>
              </w:rPr>
              <w:t>Autorizaţii de mediu şi autorizaţii integrate de mediu</w:t>
            </w:r>
          </w:p>
        </w:tc>
        <w:tc>
          <w:tcPr>
            <w:tcW w:w="1710" w:type="dxa"/>
            <w:tcBorders>
              <w:top w:val="single" w:sz="4" w:space="0" w:color="auto"/>
              <w:left w:val="single" w:sz="4" w:space="0" w:color="auto"/>
              <w:bottom w:val="single" w:sz="4" w:space="0" w:color="auto"/>
              <w:right w:val="single" w:sz="4" w:space="0" w:color="auto"/>
            </w:tcBorders>
            <w:hideMark/>
          </w:tcPr>
          <w:p w14:paraId="0A329218"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rPr>
              <w:t>180</w:t>
            </w:r>
          </w:p>
        </w:tc>
        <w:tc>
          <w:tcPr>
            <w:tcW w:w="1890" w:type="dxa"/>
            <w:tcBorders>
              <w:top w:val="single" w:sz="4" w:space="0" w:color="auto"/>
              <w:left w:val="single" w:sz="4" w:space="0" w:color="auto"/>
              <w:bottom w:val="single" w:sz="4" w:space="0" w:color="auto"/>
              <w:right w:val="single" w:sz="4" w:space="0" w:color="auto"/>
            </w:tcBorders>
          </w:tcPr>
          <w:p w14:paraId="511B5897"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rPr>
              <w:t>284</w:t>
            </w:r>
          </w:p>
        </w:tc>
      </w:tr>
      <w:tr w:rsidR="006425A1" w:rsidRPr="0044784F" w14:paraId="6F2D72C5" w14:textId="77777777" w:rsidTr="008970CA">
        <w:tc>
          <w:tcPr>
            <w:tcW w:w="5964" w:type="dxa"/>
            <w:tcBorders>
              <w:top w:val="single" w:sz="4" w:space="0" w:color="auto"/>
              <w:left w:val="single" w:sz="4" w:space="0" w:color="auto"/>
              <w:bottom w:val="single" w:sz="4" w:space="0" w:color="auto"/>
              <w:right w:val="single" w:sz="4" w:space="0" w:color="auto"/>
            </w:tcBorders>
            <w:hideMark/>
          </w:tcPr>
          <w:p w14:paraId="450960A2" w14:textId="77777777" w:rsidR="006425A1" w:rsidRPr="0044784F" w:rsidRDefault="006425A1" w:rsidP="008970CA">
            <w:pPr>
              <w:spacing w:after="0" w:line="240" w:lineRule="auto"/>
              <w:rPr>
                <w:rFonts w:ascii="Trebuchet MS" w:hAnsi="Trebuchet MS"/>
              </w:rPr>
            </w:pPr>
            <w:r w:rsidRPr="0044784F">
              <w:rPr>
                <w:rFonts w:ascii="Trebuchet MS" w:hAnsi="Trebuchet MS"/>
              </w:rPr>
              <w:t>Acord de mediu</w:t>
            </w:r>
          </w:p>
          <w:p w14:paraId="13CD0111" w14:textId="77777777" w:rsidR="006425A1" w:rsidRPr="0044784F" w:rsidRDefault="006425A1" w:rsidP="008970CA">
            <w:pPr>
              <w:spacing w:after="0" w:line="240" w:lineRule="auto"/>
              <w:rPr>
                <w:rFonts w:ascii="Trebuchet MS" w:hAnsi="Trebuchet MS"/>
              </w:rPr>
            </w:pPr>
            <w:r w:rsidRPr="0044784F">
              <w:rPr>
                <w:rFonts w:ascii="Trebuchet MS" w:hAnsi="Trebuchet MS"/>
              </w:rPr>
              <w:t>Decizii etapă de încadrare</w:t>
            </w:r>
          </w:p>
          <w:p w14:paraId="3AAEB754" w14:textId="77777777" w:rsidR="006425A1" w:rsidRPr="0044784F" w:rsidRDefault="006425A1" w:rsidP="008970CA">
            <w:pPr>
              <w:spacing w:after="0" w:line="240" w:lineRule="auto"/>
              <w:rPr>
                <w:rFonts w:ascii="Trebuchet MS" w:hAnsi="Trebuchet MS"/>
              </w:rPr>
            </w:pPr>
            <w:r w:rsidRPr="0044784F">
              <w:rPr>
                <w:rFonts w:ascii="Trebuchet MS" w:hAnsi="Trebuchet MS"/>
              </w:rPr>
              <w:t>Clasări notificare</w:t>
            </w:r>
          </w:p>
        </w:tc>
        <w:tc>
          <w:tcPr>
            <w:tcW w:w="1710" w:type="dxa"/>
            <w:tcBorders>
              <w:top w:val="single" w:sz="4" w:space="0" w:color="auto"/>
              <w:left w:val="single" w:sz="4" w:space="0" w:color="auto"/>
              <w:bottom w:val="single" w:sz="4" w:space="0" w:color="auto"/>
              <w:right w:val="single" w:sz="4" w:space="0" w:color="auto"/>
            </w:tcBorders>
          </w:tcPr>
          <w:p w14:paraId="5BBBD64C"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rPr>
              <w:t>6</w:t>
            </w:r>
          </w:p>
          <w:p w14:paraId="50191812"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rPr>
              <w:t>214</w:t>
            </w:r>
          </w:p>
          <w:p w14:paraId="6DBD4B0B"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rPr>
              <w:t>592</w:t>
            </w:r>
          </w:p>
        </w:tc>
        <w:tc>
          <w:tcPr>
            <w:tcW w:w="1890" w:type="dxa"/>
            <w:tcBorders>
              <w:top w:val="single" w:sz="4" w:space="0" w:color="auto"/>
              <w:left w:val="single" w:sz="4" w:space="0" w:color="auto"/>
              <w:bottom w:val="single" w:sz="4" w:space="0" w:color="auto"/>
              <w:right w:val="single" w:sz="4" w:space="0" w:color="auto"/>
            </w:tcBorders>
          </w:tcPr>
          <w:p w14:paraId="11F4E367"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rPr>
              <w:t>13</w:t>
            </w:r>
          </w:p>
          <w:p w14:paraId="7AC4AA60"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rPr>
              <w:t>357</w:t>
            </w:r>
          </w:p>
          <w:p w14:paraId="65C91B69"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rPr>
              <w:t>451</w:t>
            </w:r>
          </w:p>
        </w:tc>
      </w:tr>
      <w:tr w:rsidR="006425A1" w:rsidRPr="0044784F" w14:paraId="05ACC41D" w14:textId="77777777" w:rsidTr="008970CA">
        <w:tc>
          <w:tcPr>
            <w:tcW w:w="5964" w:type="dxa"/>
            <w:tcBorders>
              <w:top w:val="single" w:sz="4" w:space="0" w:color="auto"/>
              <w:left w:val="single" w:sz="4" w:space="0" w:color="auto"/>
              <w:bottom w:val="single" w:sz="4" w:space="0" w:color="auto"/>
              <w:right w:val="single" w:sz="4" w:space="0" w:color="auto"/>
            </w:tcBorders>
            <w:hideMark/>
          </w:tcPr>
          <w:p w14:paraId="3D98D16C" w14:textId="77777777" w:rsidR="006425A1" w:rsidRPr="0044784F" w:rsidRDefault="006425A1" w:rsidP="008970CA">
            <w:pPr>
              <w:spacing w:after="0" w:line="240" w:lineRule="auto"/>
              <w:rPr>
                <w:rFonts w:ascii="Trebuchet MS" w:hAnsi="Trebuchet MS"/>
              </w:rPr>
            </w:pPr>
            <w:r w:rsidRPr="0044784F">
              <w:rPr>
                <w:rFonts w:ascii="Trebuchet MS" w:hAnsi="Trebuchet MS"/>
              </w:rPr>
              <w:t>Autorizaţii de mediu şi autorizaţii integrate de mediu revizuite</w:t>
            </w:r>
          </w:p>
        </w:tc>
        <w:tc>
          <w:tcPr>
            <w:tcW w:w="1710" w:type="dxa"/>
            <w:tcBorders>
              <w:top w:val="single" w:sz="4" w:space="0" w:color="auto"/>
              <w:left w:val="single" w:sz="4" w:space="0" w:color="auto"/>
              <w:bottom w:val="single" w:sz="4" w:space="0" w:color="auto"/>
              <w:right w:val="single" w:sz="4" w:space="0" w:color="auto"/>
            </w:tcBorders>
            <w:hideMark/>
          </w:tcPr>
          <w:p w14:paraId="2AA6FEC4"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rPr>
              <w:t>133</w:t>
            </w:r>
          </w:p>
        </w:tc>
        <w:tc>
          <w:tcPr>
            <w:tcW w:w="1890" w:type="dxa"/>
            <w:tcBorders>
              <w:top w:val="single" w:sz="4" w:space="0" w:color="auto"/>
              <w:left w:val="single" w:sz="4" w:space="0" w:color="auto"/>
              <w:bottom w:val="single" w:sz="4" w:space="0" w:color="auto"/>
              <w:right w:val="single" w:sz="4" w:space="0" w:color="auto"/>
            </w:tcBorders>
          </w:tcPr>
          <w:p w14:paraId="63887992"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rPr>
              <w:t>114</w:t>
            </w:r>
          </w:p>
        </w:tc>
      </w:tr>
      <w:tr w:rsidR="006425A1" w:rsidRPr="0044784F" w14:paraId="3F569205" w14:textId="77777777" w:rsidTr="008970CA">
        <w:tc>
          <w:tcPr>
            <w:tcW w:w="5964" w:type="dxa"/>
            <w:tcBorders>
              <w:top w:val="single" w:sz="4" w:space="0" w:color="auto"/>
              <w:left w:val="single" w:sz="4" w:space="0" w:color="auto"/>
              <w:bottom w:val="single" w:sz="4" w:space="0" w:color="auto"/>
              <w:right w:val="single" w:sz="4" w:space="0" w:color="auto"/>
            </w:tcBorders>
            <w:hideMark/>
          </w:tcPr>
          <w:p w14:paraId="4FEC397E" w14:textId="77777777" w:rsidR="006425A1" w:rsidRPr="0044784F" w:rsidRDefault="006425A1" w:rsidP="008970CA">
            <w:pPr>
              <w:spacing w:after="0" w:line="240" w:lineRule="auto"/>
              <w:rPr>
                <w:rFonts w:ascii="Trebuchet MS" w:hAnsi="Trebuchet MS"/>
              </w:rPr>
            </w:pPr>
            <w:r w:rsidRPr="0044784F">
              <w:rPr>
                <w:rFonts w:ascii="Trebuchet MS" w:hAnsi="Trebuchet MS"/>
              </w:rPr>
              <w:lastRenderedPageBreak/>
              <w:t>Autorizaţii de mediu şi autorizaţii integrate de mediu transferate</w:t>
            </w:r>
          </w:p>
        </w:tc>
        <w:tc>
          <w:tcPr>
            <w:tcW w:w="1710" w:type="dxa"/>
            <w:tcBorders>
              <w:top w:val="single" w:sz="4" w:space="0" w:color="auto"/>
              <w:left w:val="single" w:sz="4" w:space="0" w:color="auto"/>
              <w:bottom w:val="single" w:sz="4" w:space="0" w:color="auto"/>
              <w:right w:val="single" w:sz="4" w:space="0" w:color="auto"/>
            </w:tcBorders>
            <w:hideMark/>
          </w:tcPr>
          <w:p w14:paraId="34667004"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rPr>
              <w:t>13</w:t>
            </w:r>
          </w:p>
        </w:tc>
        <w:tc>
          <w:tcPr>
            <w:tcW w:w="1890" w:type="dxa"/>
            <w:tcBorders>
              <w:top w:val="single" w:sz="4" w:space="0" w:color="auto"/>
              <w:left w:val="single" w:sz="4" w:space="0" w:color="auto"/>
              <w:bottom w:val="single" w:sz="4" w:space="0" w:color="auto"/>
              <w:right w:val="single" w:sz="4" w:space="0" w:color="auto"/>
            </w:tcBorders>
          </w:tcPr>
          <w:p w14:paraId="58E409BE"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rPr>
              <w:t>17</w:t>
            </w:r>
          </w:p>
        </w:tc>
      </w:tr>
      <w:tr w:rsidR="006425A1" w:rsidRPr="0044784F" w14:paraId="4041FCE7" w14:textId="77777777" w:rsidTr="008970CA">
        <w:tc>
          <w:tcPr>
            <w:tcW w:w="5964" w:type="dxa"/>
            <w:tcBorders>
              <w:top w:val="single" w:sz="4" w:space="0" w:color="auto"/>
              <w:left w:val="single" w:sz="4" w:space="0" w:color="auto"/>
              <w:bottom w:val="single" w:sz="4" w:space="0" w:color="auto"/>
              <w:right w:val="single" w:sz="4" w:space="0" w:color="auto"/>
            </w:tcBorders>
            <w:hideMark/>
          </w:tcPr>
          <w:p w14:paraId="772C950B" w14:textId="77777777" w:rsidR="006425A1" w:rsidRPr="0044784F" w:rsidRDefault="006425A1" w:rsidP="008970CA">
            <w:pPr>
              <w:spacing w:after="0" w:line="240" w:lineRule="auto"/>
              <w:rPr>
                <w:rFonts w:ascii="Trebuchet MS" w:hAnsi="Trebuchet MS"/>
              </w:rPr>
            </w:pPr>
            <w:r w:rsidRPr="0044784F">
              <w:rPr>
                <w:rFonts w:ascii="Trebuchet MS" w:hAnsi="Trebuchet MS"/>
              </w:rPr>
              <w:t>Avize de mediu</w:t>
            </w:r>
          </w:p>
          <w:p w14:paraId="045EAEED" w14:textId="77777777" w:rsidR="006425A1" w:rsidRPr="0044784F" w:rsidRDefault="006425A1" w:rsidP="008970CA">
            <w:pPr>
              <w:spacing w:after="0" w:line="240" w:lineRule="auto"/>
              <w:rPr>
                <w:rFonts w:ascii="Trebuchet MS" w:hAnsi="Trebuchet MS"/>
              </w:rPr>
            </w:pPr>
            <w:r w:rsidRPr="0044784F">
              <w:rPr>
                <w:rFonts w:ascii="Trebuchet MS" w:hAnsi="Trebuchet MS"/>
              </w:rPr>
              <w:t>Decizii etapă de încadrare</w:t>
            </w:r>
          </w:p>
        </w:tc>
        <w:tc>
          <w:tcPr>
            <w:tcW w:w="1710" w:type="dxa"/>
            <w:tcBorders>
              <w:top w:val="single" w:sz="4" w:space="0" w:color="auto"/>
              <w:left w:val="single" w:sz="4" w:space="0" w:color="auto"/>
              <w:bottom w:val="single" w:sz="4" w:space="0" w:color="auto"/>
              <w:right w:val="single" w:sz="4" w:space="0" w:color="auto"/>
            </w:tcBorders>
            <w:hideMark/>
          </w:tcPr>
          <w:p w14:paraId="3F696B2D"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rPr>
              <w:t>1</w:t>
            </w:r>
          </w:p>
          <w:p w14:paraId="4A417636"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rPr>
              <w:t>20</w:t>
            </w:r>
          </w:p>
        </w:tc>
        <w:tc>
          <w:tcPr>
            <w:tcW w:w="1890" w:type="dxa"/>
            <w:tcBorders>
              <w:top w:val="single" w:sz="4" w:space="0" w:color="auto"/>
              <w:left w:val="single" w:sz="4" w:space="0" w:color="auto"/>
              <w:bottom w:val="single" w:sz="4" w:space="0" w:color="auto"/>
              <w:right w:val="single" w:sz="4" w:space="0" w:color="auto"/>
            </w:tcBorders>
          </w:tcPr>
          <w:p w14:paraId="4C60DFCA"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rPr>
              <w:t>0</w:t>
            </w:r>
          </w:p>
          <w:p w14:paraId="3B7630FC"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rPr>
              <w:t>4</w:t>
            </w:r>
          </w:p>
        </w:tc>
      </w:tr>
      <w:tr w:rsidR="006425A1" w:rsidRPr="0044784F" w14:paraId="1D4AFC58" w14:textId="77777777" w:rsidTr="008970CA">
        <w:tc>
          <w:tcPr>
            <w:tcW w:w="5964" w:type="dxa"/>
            <w:tcBorders>
              <w:top w:val="single" w:sz="4" w:space="0" w:color="auto"/>
              <w:left w:val="single" w:sz="4" w:space="0" w:color="auto"/>
              <w:bottom w:val="single" w:sz="4" w:space="0" w:color="auto"/>
              <w:right w:val="single" w:sz="4" w:space="0" w:color="auto"/>
            </w:tcBorders>
            <w:hideMark/>
          </w:tcPr>
          <w:p w14:paraId="3E8FFD17" w14:textId="77777777" w:rsidR="006425A1" w:rsidRPr="0044784F" w:rsidRDefault="006425A1" w:rsidP="008970CA">
            <w:pPr>
              <w:spacing w:after="0" w:line="240" w:lineRule="auto"/>
              <w:rPr>
                <w:rFonts w:ascii="Trebuchet MS" w:hAnsi="Trebuchet MS"/>
              </w:rPr>
            </w:pPr>
            <w:r w:rsidRPr="0044784F">
              <w:rPr>
                <w:rFonts w:ascii="Trebuchet MS" w:hAnsi="Trebuchet MS"/>
              </w:rPr>
              <w:t>Stabilire obligaţii de mediu</w:t>
            </w:r>
          </w:p>
        </w:tc>
        <w:tc>
          <w:tcPr>
            <w:tcW w:w="1710" w:type="dxa"/>
            <w:tcBorders>
              <w:top w:val="single" w:sz="4" w:space="0" w:color="auto"/>
              <w:left w:val="single" w:sz="4" w:space="0" w:color="auto"/>
              <w:bottom w:val="single" w:sz="4" w:space="0" w:color="auto"/>
              <w:right w:val="single" w:sz="4" w:space="0" w:color="auto"/>
            </w:tcBorders>
            <w:hideMark/>
          </w:tcPr>
          <w:p w14:paraId="34ED26A9"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rPr>
              <w:t>98</w:t>
            </w:r>
          </w:p>
        </w:tc>
        <w:tc>
          <w:tcPr>
            <w:tcW w:w="1890" w:type="dxa"/>
            <w:tcBorders>
              <w:top w:val="single" w:sz="4" w:space="0" w:color="auto"/>
              <w:left w:val="single" w:sz="4" w:space="0" w:color="auto"/>
              <w:bottom w:val="single" w:sz="4" w:space="0" w:color="auto"/>
              <w:right w:val="single" w:sz="4" w:space="0" w:color="auto"/>
            </w:tcBorders>
          </w:tcPr>
          <w:p w14:paraId="08F0E9EE"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rPr>
              <w:t>21</w:t>
            </w:r>
          </w:p>
        </w:tc>
      </w:tr>
      <w:tr w:rsidR="006425A1" w:rsidRPr="0044784F" w14:paraId="47763C2A" w14:textId="77777777" w:rsidTr="008970CA">
        <w:tc>
          <w:tcPr>
            <w:tcW w:w="5964" w:type="dxa"/>
            <w:tcBorders>
              <w:top w:val="single" w:sz="4" w:space="0" w:color="auto"/>
              <w:left w:val="single" w:sz="4" w:space="0" w:color="auto"/>
              <w:bottom w:val="single" w:sz="4" w:space="0" w:color="auto"/>
              <w:right w:val="single" w:sz="4" w:space="0" w:color="auto"/>
            </w:tcBorders>
            <w:hideMark/>
          </w:tcPr>
          <w:p w14:paraId="60BF8E3D" w14:textId="77777777" w:rsidR="006425A1" w:rsidRPr="0044784F" w:rsidRDefault="006425A1" w:rsidP="008970CA">
            <w:pPr>
              <w:spacing w:after="0" w:line="240" w:lineRule="auto"/>
              <w:rPr>
                <w:rFonts w:ascii="Trebuchet MS" w:hAnsi="Trebuchet MS"/>
              </w:rPr>
            </w:pPr>
            <w:r w:rsidRPr="0044784F">
              <w:rPr>
                <w:rFonts w:ascii="Trebuchet MS" w:hAnsi="Trebuchet MS"/>
              </w:rPr>
              <w:t>Viză anuală autorizație de mediu</w:t>
            </w:r>
          </w:p>
        </w:tc>
        <w:tc>
          <w:tcPr>
            <w:tcW w:w="1710" w:type="dxa"/>
            <w:tcBorders>
              <w:top w:val="single" w:sz="4" w:space="0" w:color="auto"/>
              <w:left w:val="single" w:sz="4" w:space="0" w:color="auto"/>
              <w:bottom w:val="single" w:sz="4" w:space="0" w:color="auto"/>
              <w:right w:val="single" w:sz="4" w:space="0" w:color="auto"/>
            </w:tcBorders>
            <w:hideMark/>
          </w:tcPr>
          <w:p w14:paraId="2FC0A4EF"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rPr>
              <w:t>700</w:t>
            </w:r>
          </w:p>
        </w:tc>
        <w:tc>
          <w:tcPr>
            <w:tcW w:w="1890" w:type="dxa"/>
            <w:tcBorders>
              <w:top w:val="single" w:sz="4" w:space="0" w:color="auto"/>
              <w:left w:val="single" w:sz="4" w:space="0" w:color="auto"/>
              <w:bottom w:val="single" w:sz="4" w:space="0" w:color="auto"/>
              <w:right w:val="single" w:sz="4" w:space="0" w:color="auto"/>
            </w:tcBorders>
          </w:tcPr>
          <w:p w14:paraId="0C843873"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rPr>
              <w:t>726</w:t>
            </w:r>
          </w:p>
        </w:tc>
      </w:tr>
      <w:tr w:rsidR="006425A1" w:rsidRPr="0044784F" w14:paraId="5A331F27" w14:textId="77777777" w:rsidTr="008970CA">
        <w:tc>
          <w:tcPr>
            <w:tcW w:w="5964" w:type="dxa"/>
            <w:tcBorders>
              <w:top w:val="single" w:sz="4" w:space="0" w:color="auto"/>
              <w:left w:val="single" w:sz="4" w:space="0" w:color="auto"/>
              <w:bottom w:val="single" w:sz="4" w:space="0" w:color="auto"/>
              <w:right w:val="single" w:sz="4" w:space="0" w:color="auto"/>
            </w:tcBorders>
            <w:hideMark/>
          </w:tcPr>
          <w:p w14:paraId="1DEEED6E" w14:textId="77777777" w:rsidR="006425A1" w:rsidRPr="0044784F" w:rsidRDefault="006425A1" w:rsidP="008970CA">
            <w:pPr>
              <w:spacing w:after="0" w:line="240" w:lineRule="auto"/>
              <w:rPr>
                <w:rFonts w:ascii="Trebuchet MS" w:hAnsi="Trebuchet MS"/>
              </w:rPr>
            </w:pPr>
            <w:r w:rsidRPr="0044784F">
              <w:rPr>
                <w:rFonts w:ascii="Trebuchet MS" w:hAnsi="Trebuchet MS"/>
              </w:rPr>
              <w:t>Viză anuală AIM</w:t>
            </w:r>
          </w:p>
        </w:tc>
        <w:tc>
          <w:tcPr>
            <w:tcW w:w="1710" w:type="dxa"/>
            <w:tcBorders>
              <w:top w:val="single" w:sz="4" w:space="0" w:color="auto"/>
              <w:left w:val="single" w:sz="4" w:space="0" w:color="auto"/>
              <w:bottom w:val="single" w:sz="4" w:space="0" w:color="auto"/>
              <w:right w:val="single" w:sz="4" w:space="0" w:color="auto"/>
            </w:tcBorders>
            <w:hideMark/>
          </w:tcPr>
          <w:p w14:paraId="72174417"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rPr>
              <w:t>11</w:t>
            </w:r>
          </w:p>
        </w:tc>
        <w:tc>
          <w:tcPr>
            <w:tcW w:w="1890" w:type="dxa"/>
            <w:tcBorders>
              <w:top w:val="single" w:sz="4" w:space="0" w:color="auto"/>
              <w:left w:val="single" w:sz="4" w:space="0" w:color="auto"/>
              <w:bottom w:val="single" w:sz="4" w:space="0" w:color="auto"/>
              <w:right w:val="single" w:sz="4" w:space="0" w:color="auto"/>
            </w:tcBorders>
          </w:tcPr>
          <w:p w14:paraId="019C09DD" w14:textId="77777777" w:rsidR="006425A1" w:rsidRPr="0044784F" w:rsidRDefault="006425A1" w:rsidP="008970CA">
            <w:pPr>
              <w:spacing w:after="0" w:line="240" w:lineRule="auto"/>
              <w:jc w:val="center"/>
              <w:rPr>
                <w:rFonts w:ascii="Trebuchet MS" w:hAnsi="Trebuchet MS"/>
              </w:rPr>
            </w:pPr>
            <w:r w:rsidRPr="0044784F">
              <w:rPr>
                <w:rFonts w:ascii="Trebuchet MS" w:hAnsi="Trebuchet MS"/>
              </w:rPr>
              <w:t>9</w:t>
            </w:r>
          </w:p>
        </w:tc>
      </w:tr>
    </w:tbl>
    <w:p w14:paraId="763EFA06" w14:textId="77777777" w:rsidR="006425A1" w:rsidRPr="0044784F" w:rsidRDefault="006425A1" w:rsidP="006425A1">
      <w:pPr>
        <w:shd w:val="clear" w:color="auto" w:fill="FFFFFF"/>
        <w:spacing w:after="0" w:line="240" w:lineRule="auto"/>
        <w:ind w:firstLine="720"/>
        <w:jc w:val="both"/>
        <w:rPr>
          <w:rFonts w:ascii="Trebuchet MS" w:hAnsi="Trebuchet MS"/>
        </w:rPr>
      </w:pPr>
    </w:p>
    <w:p w14:paraId="690AC232" w14:textId="77777777" w:rsidR="006425A1" w:rsidRPr="0044784F" w:rsidRDefault="006425A1" w:rsidP="006425A1">
      <w:pPr>
        <w:shd w:val="clear" w:color="auto" w:fill="FFFFFF"/>
        <w:spacing w:after="0" w:line="240" w:lineRule="auto"/>
        <w:ind w:firstLine="720"/>
        <w:jc w:val="both"/>
        <w:rPr>
          <w:rFonts w:ascii="Trebuchet MS" w:hAnsi="Trebuchet MS"/>
        </w:rPr>
      </w:pPr>
      <w:r w:rsidRPr="0044784F">
        <w:rPr>
          <w:rFonts w:ascii="Trebuchet MS" w:hAnsi="Trebuchet MS"/>
        </w:rPr>
        <w:t>Din analiza comparativă a activitaţii de emitere a actelor de reglementare în anul 2023 faţă de aceeaşi perioadă a anului 2022, se constată următoarele:</w:t>
      </w:r>
    </w:p>
    <w:p w14:paraId="5CC8E87B" w14:textId="77777777" w:rsidR="006425A1" w:rsidRPr="0044784F" w:rsidRDefault="006425A1" w:rsidP="008A086B">
      <w:pPr>
        <w:numPr>
          <w:ilvl w:val="0"/>
          <w:numId w:val="25"/>
        </w:numPr>
        <w:shd w:val="clear" w:color="auto" w:fill="FFFFFF"/>
        <w:tabs>
          <w:tab w:val="num" w:pos="770"/>
        </w:tabs>
        <w:spacing w:after="0" w:line="240" w:lineRule="auto"/>
        <w:ind w:left="770"/>
        <w:jc w:val="both"/>
        <w:rPr>
          <w:rFonts w:ascii="Trebuchet MS" w:hAnsi="Trebuchet MS"/>
        </w:rPr>
      </w:pPr>
      <w:r w:rsidRPr="0044784F">
        <w:rPr>
          <w:rFonts w:ascii="Trebuchet MS" w:hAnsi="Trebuchet MS"/>
        </w:rPr>
        <w:t>creșterea cu 57% a numărului de autorizaţii/autorizaţii integrate de mediu emise</w:t>
      </w:r>
    </w:p>
    <w:p w14:paraId="228B9B3D" w14:textId="77777777" w:rsidR="006425A1" w:rsidRPr="0044784F" w:rsidRDefault="006425A1" w:rsidP="008A086B">
      <w:pPr>
        <w:numPr>
          <w:ilvl w:val="0"/>
          <w:numId w:val="25"/>
        </w:numPr>
        <w:shd w:val="clear" w:color="auto" w:fill="FFFFFF"/>
        <w:tabs>
          <w:tab w:val="num" w:pos="770"/>
        </w:tabs>
        <w:spacing w:after="0" w:line="240" w:lineRule="auto"/>
        <w:ind w:left="770"/>
        <w:jc w:val="both"/>
        <w:rPr>
          <w:rFonts w:ascii="Trebuchet MS" w:hAnsi="Trebuchet MS"/>
        </w:rPr>
      </w:pPr>
      <w:r w:rsidRPr="0044784F">
        <w:rPr>
          <w:rFonts w:ascii="Trebuchet MS" w:hAnsi="Trebuchet MS"/>
        </w:rPr>
        <w:t>creșterea cu 118% a numărului de acorduri de mediu emise</w:t>
      </w:r>
    </w:p>
    <w:p w14:paraId="60CF43DB" w14:textId="77777777" w:rsidR="006425A1" w:rsidRPr="0044784F" w:rsidRDefault="006425A1" w:rsidP="008A086B">
      <w:pPr>
        <w:numPr>
          <w:ilvl w:val="0"/>
          <w:numId w:val="25"/>
        </w:numPr>
        <w:shd w:val="clear" w:color="auto" w:fill="FFFFFF"/>
        <w:tabs>
          <w:tab w:val="num" w:pos="770"/>
        </w:tabs>
        <w:spacing w:after="0" w:line="240" w:lineRule="auto"/>
        <w:ind w:left="770"/>
        <w:jc w:val="both"/>
        <w:rPr>
          <w:rFonts w:ascii="Trebuchet MS" w:hAnsi="Trebuchet MS"/>
        </w:rPr>
      </w:pPr>
      <w:r w:rsidRPr="0044784F">
        <w:rPr>
          <w:rFonts w:ascii="Trebuchet MS" w:hAnsi="Trebuchet MS"/>
        </w:rPr>
        <w:t xml:space="preserve">creșterea cu 68% a numărului deciziilor etapei de încadrare emise </w:t>
      </w:r>
    </w:p>
    <w:p w14:paraId="0A6B1A74" w14:textId="77777777" w:rsidR="006425A1" w:rsidRPr="0044784F" w:rsidRDefault="006425A1" w:rsidP="008A086B">
      <w:pPr>
        <w:numPr>
          <w:ilvl w:val="0"/>
          <w:numId w:val="25"/>
        </w:numPr>
        <w:shd w:val="clear" w:color="auto" w:fill="FFFFFF"/>
        <w:tabs>
          <w:tab w:val="num" w:pos="770"/>
        </w:tabs>
        <w:spacing w:after="0" w:line="240" w:lineRule="auto"/>
        <w:ind w:left="770"/>
        <w:jc w:val="both"/>
        <w:rPr>
          <w:rFonts w:ascii="Trebuchet MS" w:hAnsi="Trebuchet MS"/>
        </w:rPr>
      </w:pPr>
      <w:r w:rsidRPr="0044784F">
        <w:rPr>
          <w:rFonts w:ascii="Trebuchet MS" w:hAnsi="Trebuchet MS"/>
        </w:rPr>
        <w:t>scăderea cu 22% a numărului de clasarea notificării emise</w:t>
      </w:r>
    </w:p>
    <w:p w14:paraId="49E28B36" w14:textId="77777777" w:rsidR="006425A1" w:rsidRPr="0044784F" w:rsidRDefault="006425A1" w:rsidP="008A086B">
      <w:pPr>
        <w:numPr>
          <w:ilvl w:val="0"/>
          <w:numId w:val="25"/>
        </w:numPr>
        <w:shd w:val="clear" w:color="auto" w:fill="FFFFFF"/>
        <w:tabs>
          <w:tab w:val="num" w:pos="770"/>
        </w:tabs>
        <w:spacing w:after="0" w:line="240" w:lineRule="auto"/>
        <w:ind w:left="770"/>
        <w:jc w:val="both"/>
        <w:rPr>
          <w:rFonts w:ascii="Trebuchet MS" w:hAnsi="Trebuchet MS"/>
        </w:rPr>
      </w:pPr>
      <w:r w:rsidRPr="0044784F">
        <w:rPr>
          <w:rFonts w:ascii="Trebuchet MS" w:hAnsi="Trebuchet MS"/>
        </w:rPr>
        <w:t>scăderea cu 80% a numărului avizelor de mediu (PUZ) emise</w:t>
      </w:r>
    </w:p>
    <w:p w14:paraId="130383DE" w14:textId="77777777" w:rsidR="006425A1" w:rsidRPr="0044784F" w:rsidRDefault="006425A1" w:rsidP="008A086B">
      <w:pPr>
        <w:numPr>
          <w:ilvl w:val="0"/>
          <w:numId w:val="25"/>
        </w:numPr>
        <w:shd w:val="clear" w:color="auto" w:fill="FFFFFF"/>
        <w:tabs>
          <w:tab w:val="num" w:pos="770"/>
        </w:tabs>
        <w:spacing w:after="0" w:line="240" w:lineRule="auto"/>
        <w:ind w:left="770"/>
        <w:jc w:val="both"/>
        <w:rPr>
          <w:rFonts w:ascii="Trebuchet MS" w:hAnsi="Trebuchet MS"/>
        </w:rPr>
      </w:pPr>
      <w:r w:rsidRPr="0044784F">
        <w:rPr>
          <w:rFonts w:ascii="Trebuchet MS" w:hAnsi="Trebuchet MS"/>
        </w:rPr>
        <w:t>creșterea cu 3% a numarului de vize anuale acordate</w:t>
      </w:r>
    </w:p>
    <w:p w14:paraId="08E688AF" w14:textId="77777777" w:rsidR="006425A1" w:rsidRPr="0044784F" w:rsidRDefault="006425A1" w:rsidP="006425A1">
      <w:pPr>
        <w:spacing w:after="120" w:line="240" w:lineRule="auto"/>
        <w:ind w:firstLine="720"/>
        <w:jc w:val="both"/>
        <w:outlineLvl w:val="0"/>
        <w:rPr>
          <w:rFonts w:ascii="Trebuchet MS" w:hAnsi="Trebuchet MS"/>
          <w:color w:val="FF0000"/>
        </w:rPr>
      </w:pPr>
    </w:p>
    <w:p w14:paraId="0F165B6C" w14:textId="77777777" w:rsidR="006425A1" w:rsidRPr="0044784F" w:rsidRDefault="006425A1" w:rsidP="008A086B">
      <w:pPr>
        <w:numPr>
          <w:ilvl w:val="0"/>
          <w:numId w:val="16"/>
        </w:numPr>
        <w:spacing w:after="120" w:line="240" w:lineRule="auto"/>
        <w:jc w:val="both"/>
        <w:outlineLvl w:val="0"/>
        <w:rPr>
          <w:rFonts w:ascii="Trebuchet MS" w:hAnsi="Trebuchet MS"/>
        </w:rPr>
      </w:pPr>
      <w:r w:rsidRPr="0044784F">
        <w:rPr>
          <w:rFonts w:ascii="Trebuchet MS" w:hAnsi="Trebuchet MS"/>
          <w:b/>
          <w:bCs/>
        </w:rPr>
        <w:t>Compartimentul Calitatea Factorilor de Mediu (CFM)</w:t>
      </w:r>
    </w:p>
    <w:p w14:paraId="67BDFA66" w14:textId="77777777" w:rsidR="006425A1" w:rsidRPr="0044784F" w:rsidRDefault="006425A1" w:rsidP="006425A1">
      <w:pPr>
        <w:spacing w:after="0"/>
        <w:ind w:firstLine="720"/>
        <w:jc w:val="both"/>
        <w:rPr>
          <w:rFonts w:ascii="Trebuchet MS" w:hAnsi="Trebuchet MS"/>
        </w:rPr>
      </w:pPr>
      <w:r w:rsidRPr="0044784F">
        <w:rPr>
          <w:rFonts w:ascii="Trebuchet MS" w:hAnsi="Trebuchet MS"/>
        </w:rPr>
        <w:t xml:space="preserve">În cadrul </w:t>
      </w:r>
      <w:r w:rsidRPr="0044784F">
        <w:rPr>
          <w:rFonts w:ascii="Trebuchet MS" w:hAnsi="Trebuchet MS"/>
          <w:i/>
        </w:rPr>
        <w:t>Domeniului Gestiunea Deşeurilor</w:t>
      </w:r>
      <w:r w:rsidRPr="0044784F">
        <w:rPr>
          <w:rFonts w:ascii="Trebuchet MS" w:hAnsi="Trebuchet MS"/>
        </w:rPr>
        <w:t xml:space="preserve"> se monitorizează implementarea legislaţiei de mediu în domeniul gestionării deşeurilor, la nivel judeţean, se colaborează la elaborarea şi monitorizarea planurilor de gestionare a deşeurilor, se aprobă transporturile de deşeuri periculoase pe teritoriul României, se identifică operatorii economici care trebuie să raporteze date şi informaţii referitoare la generarea şi gestionarea deşeurilor şi se asigură instruirea acestora, se colectează, validează şi prelucrează date şi informaţii referitoare la gestionarea deşeurilor, conform cerinţelor legale în vigoare.</w:t>
      </w:r>
    </w:p>
    <w:p w14:paraId="7E3C15C9" w14:textId="77777777" w:rsidR="006425A1" w:rsidRPr="0044784F" w:rsidRDefault="006425A1" w:rsidP="006425A1">
      <w:pPr>
        <w:pStyle w:val="NormalWeb"/>
        <w:spacing w:before="96" w:beforeAutospacing="0" w:after="0" w:afterAutospacing="0"/>
        <w:ind w:firstLine="720"/>
        <w:jc w:val="both"/>
        <w:textAlignment w:val="baseline"/>
        <w:rPr>
          <w:rFonts w:ascii="Trebuchet MS" w:hAnsi="Trebuchet MS"/>
          <w:sz w:val="22"/>
          <w:szCs w:val="22"/>
          <w:lang w:val="ro-RO"/>
        </w:rPr>
      </w:pPr>
      <w:r w:rsidRPr="0044784F">
        <w:rPr>
          <w:rFonts w:ascii="Trebuchet MS" w:eastAsia="+mn-ea" w:hAnsi="Trebuchet MS"/>
          <w:b/>
          <w:bCs/>
          <w:color w:val="000000"/>
          <w:kern w:val="24"/>
          <w:sz w:val="22"/>
          <w:szCs w:val="22"/>
          <w:lang w:val="ro-RO"/>
        </w:rPr>
        <w:t>Gestionarea deșeurilor menajere</w:t>
      </w:r>
    </w:p>
    <w:p w14:paraId="621CAE16" w14:textId="77777777" w:rsidR="006425A1" w:rsidRPr="0044784F" w:rsidRDefault="006425A1" w:rsidP="006425A1">
      <w:pPr>
        <w:pStyle w:val="NormalWeb"/>
        <w:spacing w:before="96" w:beforeAutospacing="0" w:after="0" w:afterAutospacing="0"/>
        <w:jc w:val="both"/>
        <w:textAlignment w:val="baseline"/>
        <w:rPr>
          <w:rFonts w:ascii="Trebuchet MS" w:eastAsia="+mn-ea" w:hAnsi="Trebuchet MS"/>
          <w:color w:val="000000"/>
          <w:kern w:val="24"/>
          <w:sz w:val="22"/>
          <w:szCs w:val="22"/>
          <w:lang w:val="ro-RO"/>
        </w:rPr>
      </w:pPr>
      <w:r w:rsidRPr="0044784F">
        <w:rPr>
          <w:rFonts w:ascii="Trebuchet MS" w:eastAsia="+mn-ea" w:hAnsi="Trebuchet MS"/>
          <w:color w:val="000000"/>
          <w:kern w:val="24"/>
          <w:sz w:val="22"/>
          <w:szCs w:val="22"/>
          <w:lang w:val="ro-RO"/>
        </w:rPr>
        <w:tab/>
        <w:t xml:space="preserve">În anul 2013, în judeţul Teleorman a fost implementat prin măsura ISPA 2002/RO/16/P/ PE/024 proiectul ,,Sistem Integrat de Management al Deșeurilor în Județul Teleorman” prin care a fost construit un depozit de deşeuri ecologic la Mavrodin cu staţie de sortare, staţie de compostare şi staţie de tratare a levigatului, au fost închise depozitele de deşeuri din mediul urban şi au fost amenajate puncte de colectare a deşeurilor în mediul urban şi rural. </w:t>
      </w:r>
    </w:p>
    <w:p w14:paraId="014F7BC1" w14:textId="77777777" w:rsidR="006425A1" w:rsidRPr="0044784F" w:rsidRDefault="006425A1" w:rsidP="006425A1">
      <w:pPr>
        <w:widowControl w:val="0"/>
        <w:tabs>
          <w:tab w:val="left" w:pos="720"/>
        </w:tabs>
        <w:spacing w:after="0" w:line="240" w:lineRule="auto"/>
        <w:jc w:val="both"/>
        <w:rPr>
          <w:rFonts w:ascii="Trebuchet MS" w:hAnsi="Trebuchet MS"/>
          <w:noProof/>
        </w:rPr>
      </w:pPr>
      <w:r w:rsidRPr="0044784F">
        <w:rPr>
          <w:rFonts w:ascii="Trebuchet MS" w:hAnsi="Trebuchet MS"/>
          <w:noProof/>
        </w:rPr>
        <w:tab/>
      </w:r>
      <w:r w:rsidRPr="0044784F">
        <w:rPr>
          <w:rFonts w:ascii="Trebuchet MS" w:hAnsi="Trebuchet MS"/>
          <w:b/>
          <w:i/>
          <w:noProof/>
        </w:rPr>
        <w:t>Depozitul de deşeuri</w:t>
      </w:r>
      <w:r w:rsidRPr="0044784F">
        <w:rPr>
          <w:rFonts w:ascii="Trebuchet MS" w:hAnsi="Trebuchet MS"/>
          <w:noProof/>
        </w:rPr>
        <w:t xml:space="preserve"> de la Mavrodin este un depozit ecologic cu o suprafaţă totală de depozitare de 20 ha, volum maxim de depozitare de 3.582.570 mc şi o durată de exploatare de 30 ani. </w:t>
      </w:r>
    </w:p>
    <w:p w14:paraId="614B54F5" w14:textId="77777777" w:rsidR="006425A1" w:rsidRPr="0044784F" w:rsidRDefault="006425A1" w:rsidP="006425A1">
      <w:pPr>
        <w:widowControl w:val="0"/>
        <w:spacing w:after="0" w:line="240" w:lineRule="auto"/>
        <w:ind w:firstLine="708"/>
        <w:jc w:val="both"/>
        <w:rPr>
          <w:rFonts w:ascii="Trebuchet MS" w:hAnsi="Trebuchet MS"/>
          <w:bCs/>
          <w:noProof/>
        </w:rPr>
      </w:pPr>
      <w:r w:rsidRPr="0044784F">
        <w:rPr>
          <w:rFonts w:ascii="Trebuchet MS" w:hAnsi="Trebuchet MS"/>
          <w:noProof/>
        </w:rPr>
        <w:t xml:space="preserve">Este prevăzut cu </w:t>
      </w:r>
      <w:r w:rsidRPr="0044784F">
        <w:rPr>
          <w:rFonts w:ascii="Trebuchet MS" w:hAnsi="Trebuchet MS"/>
          <w:bCs/>
          <w:noProof/>
        </w:rPr>
        <w:t>4 celule pentru depozitarea deşeurilor din care, prin proiect a fost construită numai celula nr.1, cu o capacitate totală de depozitare de aproximativ 380.000  m</w:t>
      </w:r>
      <w:r w:rsidRPr="0044784F">
        <w:rPr>
          <w:rFonts w:ascii="Trebuchet MS" w:hAnsi="Trebuchet MS"/>
          <w:bCs/>
          <w:noProof/>
          <w:vertAlign w:val="superscript"/>
        </w:rPr>
        <w:t>3</w:t>
      </w:r>
      <w:r w:rsidRPr="0044784F">
        <w:rPr>
          <w:rFonts w:ascii="Trebuchet MS" w:hAnsi="Trebuchet MS"/>
          <w:bCs/>
          <w:noProof/>
        </w:rPr>
        <w:t xml:space="preserve"> şi o suprafaţă de circa 4 ha, celula nr. 2 se află în curs de construire, celulele 3 şi 4 urmând a fi construite ulterior de către operatorul depozitului.</w:t>
      </w:r>
    </w:p>
    <w:p w14:paraId="22071D8A" w14:textId="77777777" w:rsidR="006425A1" w:rsidRPr="0044784F" w:rsidRDefault="006425A1" w:rsidP="006425A1">
      <w:pPr>
        <w:widowControl w:val="0"/>
        <w:spacing w:after="0" w:line="240" w:lineRule="auto"/>
        <w:ind w:firstLine="708"/>
        <w:jc w:val="both"/>
        <w:rPr>
          <w:rFonts w:ascii="Trebuchet MS" w:hAnsi="Trebuchet MS"/>
          <w:iCs/>
          <w:noProof/>
        </w:rPr>
      </w:pPr>
      <w:r w:rsidRPr="0044784F">
        <w:rPr>
          <w:rFonts w:ascii="Trebuchet MS" w:hAnsi="Trebuchet MS"/>
          <w:iCs/>
          <w:noProof/>
        </w:rPr>
        <w:t>Pentru operarea Depozitului central de la Mavrodin a fost încheiat contractul de concesiune de servicii privind ,,Administrarea depozitului Central de la Mavrodin, pentru sortarea, compostarea şi depozitarea deşeurilor  municipale solide în judeţul Teleorman” cu SC ECOSUD SA Bucureşti.</w:t>
      </w:r>
    </w:p>
    <w:p w14:paraId="0604F09B" w14:textId="77777777" w:rsidR="006425A1" w:rsidRPr="0044784F" w:rsidRDefault="006425A1" w:rsidP="006425A1">
      <w:pPr>
        <w:widowControl w:val="0"/>
        <w:spacing w:after="0" w:line="240" w:lineRule="auto"/>
        <w:ind w:firstLine="708"/>
        <w:jc w:val="both"/>
        <w:rPr>
          <w:rFonts w:ascii="Trebuchet MS" w:eastAsia="Times New Roman" w:hAnsi="Trebuchet MS"/>
          <w:noProof/>
          <w:color w:val="000000"/>
        </w:rPr>
      </w:pPr>
      <w:r w:rsidRPr="0044784F">
        <w:rPr>
          <w:rFonts w:ascii="Trebuchet MS" w:hAnsi="Trebuchet MS"/>
          <w:iCs/>
          <w:noProof/>
        </w:rPr>
        <w:t>SC ECOSUD SA Bucureşti deţine Autorizaţia Integrată de Mediu nr.</w:t>
      </w:r>
      <w:r w:rsidRPr="0044784F">
        <w:rPr>
          <w:rFonts w:ascii="Trebuchet MS" w:eastAsia="Times New Roman" w:hAnsi="Trebuchet MS"/>
          <w:noProof/>
          <w:color w:val="000000"/>
        </w:rPr>
        <w:t xml:space="preserve"> 225/2011 revizuită în 2021 şi licenţa de operare nr. 3683/05.05.2016. </w:t>
      </w:r>
    </w:p>
    <w:p w14:paraId="068F2A00" w14:textId="77777777" w:rsidR="006425A1" w:rsidRPr="0044784F" w:rsidRDefault="006425A1" w:rsidP="006425A1">
      <w:pPr>
        <w:spacing w:after="0" w:line="240" w:lineRule="auto"/>
        <w:ind w:firstLine="708"/>
        <w:jc w:val="both"/>
        <w:rPr>
          <w:rFonts w:ascii="Trebuchet MS" w:hAnsi="Trebuchet MS"/>
          <w:bCs/>
          <w:iCs/>
          <w:noProof/>
          <w:color w:val="000000"/>
          <w:lang w:eastAsia="ro-RO"/>
        </w:rPr>
      </w:pPr>
      <w:r w:rsidRPr="0044784F">
        <w:rPr>
          <w:rFonts w:ascii="Trebuchet MS" w:hAnsi="Trebuchet MS"/>
          <w:bCs/>
          <w:iCs/>
          <w:noProof/>
          <w:color w:val="000000"/>
          <w:lang w:eastAsia="ro-RO"/>
        </w:rPr>
        <w:t xml:space="preserve">La nivelul județului există un singur operator de colectare şi transport al deșeurilor, respectiv Polaris M Holding SRL conform </w:t>
      </w:r>
      <w:r w:rsidRPr="0044784F">
        <w:rPr>
          <w:rFonts w:ascii="Trebuchet MS" w:hAnsi="Trebuchet MS"/>
          <w:noProof/>
        </w:rPr>
        <w:t>contractului de concesiune de servicii nr. 10/14.06.2013 încheiat cu Asociaţia de Dezvoltare Intercomunitară Managementul Deşeurilor Teleorman.</w:t>
      </w:r>
    </w:p>
    <w:p w14:paraId="3D4B049D" w14:textId="77777777" w:rsidR="006425A1" w:rsidRPr="0044784F" w:rsidRDefault="006425A1" w:rsidP="006425A1">
      <w:pPr>
        <w:widowControl w:val="0"/>
        <w:spacing w:after="0" w:line="240" w:lineRule="auto"/>
        <w:ind w:firstLine="708"/>
        <w:jc w:val="both"/>
        <w:rPr>
          <w:rFonts w:ascii="Trebuchet MS" w:hAnsi="Trebuchet MS"/>
          <w:noProof/>
        </w:rPr>
      </w:pPr>
      <w:r w:rsidRPr="0044784F">
        <w:rPr>
          <w:rFonts w:ascii="Trebuchet MS" w:hAnsi="Trebuchet MS"/>
          <w:bCs/>
          <w:iCs/>
          <w:noProof/>
          <w:color w:val="000000"/>
          <w:lang w:eastAsia="ro-RO"/>
        </w:rPr>
        <w:t>Deșeurile</w:t>
      </w:r>
      <w:r w:rsidRPr="0044784F">
        <w:rPr>
          <w:rFonts w:ascii="Trebuchet MS" w:hAnsi="Trebuchet MS"/>
          <w:bCs/>
          <w:i/>
          <w:noProof/>
          <w:color w:val="000000"/>
          <w:lang w:eastAsia="ro-RO"/>
        </w:rPr>
        <w:t xml:space="preserve"> </w:t>
      </w:r>
      <w:r w:rsidRPr="0044784F">
        <w:rPr>
          <w:rFonts w:ascii="Trebuchet MS" w:hAnsi="Trebuchet MS"/>
          <w:bCs/>
          <w:iCs/>
          <w:noProof/>
          <w:color w:val="000000"/>
          <w:lang w:eastAsia="ro-RO"/>
        </w:rPr>
        <w:t xml:space="preserve">sunt colectate de pe întreaga suprafață a județului Teleorman, zonele de colectare fiind repartizate în jurul celor </w:t>
      </w:r>
      <w:r w:rsidRPr="0044784F">
        <w:rPr>
          <w:rFonts w:ascii="Trebuchet MS" w:hAnsi="Trebuchet MS"/>
          <w:iCs/>
          <w:noProof/>
          <w:color w:val="000000"/>
          <w:lang w:eastAsia="ro-RO"/>
        </w:rPr>
        <w:t xml:space="preserve">5 centre urbane </w:t>
      </w:r>
      <w:r w:rsidRPr="0044784F">
        <w:rPr>
          <w:rFonts w:ascii="Trebuchet MS" w:hAnsi="Trebuchet MS"/>
          <w:noProof/>
        </w:rPr>
        <w:t xml:space="preserve">și apoi transportate la Depozitul ecologic Mavrodin unde are loc procesul de tratare şi depozitare al acestora. </w:t>
      </w:r>
    </w:p>
    <w:p w14:paraId="01FCC0DF" w14:textId="77777777" w:rsidR="006425A1" w:rsidRPr="0044784F" w:rsidRDefault="006425A1" w:rsidP="006425A1">
      <w:pPr>
        <w:widowControl w:val="0"/>
        <w:tabs>
          <w:tab w:val="left" w:pos="720"/>
        </w:tabs>
        <w:spacing w:after="0" w:line="240" w:lineRule="auto"/>
        <w:jc w:val="both"/>
        <w:rPr>
          <w:rFonts w:ascii="Trebuchet MS" w:hAnsi="Trebuchet MS"/>
          <w:noProof/>
        </w:rPr>
      </w:pPr>
      <w:r w:rsidRPr="0044784F">
        <w:rPr>
          <w:rFonts w:ascii="Trebuchet MS" w:hAnsi="Trebuchet MS"/>
          <w:noProof/>
        </w:rPr>
        <w:lastRenderedPageBreak/>
        <w:tab/>
        <w:t>Cu toate acestea, nu toată populația este conectată la serviciile de salubritate prin încheierea de contracte, de unde și generarea unor cantități de deșeuri care nu sunt colectate.</w:t>
      </w:r>
    </w:p>
    <w:p w14:paraId="587FE993" w14:textId="77777777" w:rsidR="006425A1" w:rsidRPr="0044784F" w:rsidRDefault="006425A1" w:rsidP="006425A1">
      <w:pPr>
        <w:widowControl w:val="0"/>
        <w:spacing w:after="0" w:line="240" w:lineRule="auto"/>
        <w:ind w:firstLine="708"/>
        <w:jc w:val="both"/>
        <w:rPr>
          <w:rFonts w:ascii="Trebuchet MS" w:hAnsi="Trebuchet MS"/>
          <w:noProof/>
        </w:rPr>
      </w:pPr>
      <w:r w:rsidRPr="0044784F">
        <w:rPr>
          <w:rFonts w:ascii="Trebuchet MS" w:hAnsi="Trebuchet MS"/>
          <w:noProof/>
        </w:rPr>
        <w:t xml:space="preserve">Din zona Videle, deșeurile reziduale sunt trecute prin </w:t>
      </w:r>
      <w:r w:rsidRPr="0044784F">
        <w:rPr>
          <w:rFonts w:ascii="Trebuchet MS" w:hAnsi="Trebuchet MS"/>
          <w:b/>
          <w:i/>
          <w:noProof/>
        </w:rPr>
        <w:t>stația de transfer</w:t>
      </w:r>
      <w:r w:rsidRPr="0044784F">
        <w:rPr>
          <w:rFonts w:ascii="Trebuchet MS" w:hAnsi="Trebuchet MS"/>
          <w:noProof/>
        </w:rPr>
        <w:t xml:space="preserve"> care aparţine SC POLARIS M  HOLDING SRL, apoi sunt transportate către depozitul ecologic Mavrodin. Această stație de transfer deserveşte atât localitatea Videle, cât și localitățile arondate acesteia (zona de nord a județului Teleorman). Capacitatea proiectată a acestei staţii de transfer este de </w:t>
      </w:r>
      <w:r w:rsidRPr="0044784F">
        <w:rPr>
          <w:rFonts w:ascii="Trebuchet MS" w:eastAsia="Times New Roman" w:hAnsi="Trebuchet MS"/>
          <w:noProof/>
          <w:color w:val="000000"/>
        </w:rPr>
        <w:t>8983,80 tone/an.</w:t>
      </w:r>
      <w:r w:rsidRPr="0044784F">
        <w:rPr>
          <w:rFonts w:ascii="Trebuchet MS" w:hAnsi="Trebuchet MS"/>
          <w:noProof/>
        </w:rPr>
        <w:t xml:space="preserve"> În cadrul staţiei nu se realizează selectarea deşeurilor.</w:t>
      </w:r>
    </w:p>
    <w:p w14:paraId="3E309FF2" w14:textId="77777777" w:rsidR="006425A1" w:rsidRPr="0044784F" w:rsidRDefault="006425A1" w:rsidP="006425A1">
      <w:pPr>
        <w:spacing w:after="0" w:line="240" w:lineRule="auto"/>
        <w:ind w:firstLine="720"/>
        <w:jc w:val="both"/>
        <w:rPr>
          <w:rFonts w:ascii="Trebuchet MS" w:hAnsi="Trebuchet MS"/>
          <w:noProof/>
        </w:rPr>
      </w:pPr>
      <w:r w:rsidRPr="0044784F">
        <w:rPr>
          <w:rFonts w:ascii="Trebuchet MS" w:hAnsi="Trebuchet MS"/>
          <w:noProof/>
        </w:rPr>
        <w:t>Deșeurile menajere și similare sunt colectate pe următoarele fracții:</w:t>
      </w:r>
    </w:p>
    <w:p w14:paraId="6A74D4D6" w14:textId="77777777" w:rsidR="006425A1" w:rsidRPr="0044784F" w:rsidRDefault="006425A1" w:rsidP="006425A1">
      <w:pPr>
        <w:spacing w:after="0" w:line="240" w:lineRule="auto"/>
        <w:ind w:firstLine="720"/>
        <w:jc w:val="both"/>
        <w:rPr>
          <w:rFonts w:ascii="Trebuchet MS" w:hAnsi="Trebuchet MS"/>
          <w:noProof/>
        </w:rPr>
      </w:pPr>
      <w:r w:rsidRPr="0044784F">
        <w:rPr>
          <w:rFonts w:ascii="Trebuchet MS" w:hAnsi="Trebuchet MS"/>
          <w:noProof/>
        </w:rPr>
        <w:t>-în cele 5 oraşe şi municipii - 5 fracţii (hârtie și carton; plastic și metal; sticlă; rezidual; biodegradabil)</w:t>
      </w:r>
    </w:p>
    <w:p w14:paraId="1F16125A" w14:textId="77777777" w:rsidR="006425A1" w:rsidRPr="0044784F" w:rsidRDefault="006425A1" w:rsidP="006425A1">
      <w:pPr>
        <w:spacing w:after="0" w:line="240" w:lineRule="auto"/>
        <w:ind w:firstLine="720"/>
        <w:jc w:val="both"/>
        <w:rPr>
          <w:rFonts w:ascii="Trebuchet MS" w:hAnsi="Trebuchet MS"/>
          <w:noProof/>
        </w:rPr>
      </w:pPr>
      <w:r w:rsidRPr="0044784F">
        <w:rPr>
          <w:rFonts w:ascii="Trebuchet MS" w:hAnsi="Trebuchet MS"/>
          <w:noProof/>
        </w:rPr>
        <w:t>-în 77 de localităţi din mediul rural - 3 fracţii (hârtie și carton; plastic și metal; rezidual)</w:t>
      </w:r>
    </w:p>
    <w:p w14:paraId="2CCABCCC" w14:textId="77777777" w:rsidR="006425A1" w:rsidRPr="0044784F" w:rsidRDefault="006425A1" w:rsidP="006425A1">
      <w:pPr>
        <w:spacing w:after="0" w:line="240" w:lineRule="auto"/>
        <w:ind w:firstLine="720"/>
        <w:jc w:val="both"/>
        <w:rPr>
          <w:rFonts w:ascii="Trebuchet MS" w:hAnsi="Trebuchet MS"/>
          <w:noProof/>
        </w:rPr>
      </w:pPr>
      <w:r w:rsidRPr="0044784F">
        <w:rPr>
          <w:rFonts w:ascii="Trebuchet MS" w:hAnsi="Trebuchet MS"/>
          <w:noProof/>
        </w:rPr>
        <w:t>-în 15 localităţi din mediul rural (</w:t>
      </w:r>
      <w:r w:rsidRPr="0044784F">
        <w:rPr>
          <w:rFonts w:ascii="Trebuchet MS" w:hAnsi="Trebuchet MS"/>
        </w:rPr>
        <w:t>Nenciuleşti, Călineşti, Viişoara, Măgura, Botoroaga, Drăgăneşti Vlaşca, Mavrodin,Vităneşti, Călmăţuiu, Drăgăneşti de Vede, Peretu, Vedea, Liţa, Izvoarele, Scurtu Mare</w:t>
      </w:r>
      <w:r w:rsidRPr="0044784F">
        <w:rPr>
          <w:rFonts w:ascii="Trebuchet MS" w:hAnsi="Trebuchet MS"/>
          <w:noProof/>
        </w:rPr>
        <w:t>) - 4 fracţii (hârtie și carton; plastic și metal; sticlă; umed)</w:t>
      </w:r>
    </w:p>
    <w:p w14:paraId="78B99720" w14:textId="77777777" w:rsidR="006425A1" w:rsidRPr="0044784F" w:rsidRDefault="006425A1" w:rsidP="006425A1">
      <w:pPr>
        <w:spacing w:after="0" w:line="240" w:lineRule="auto"/>
        <w:ind w:firstLine="720"/>
        <w:jc w:val="both"/>
        <w:rPr>
          <w:rFonts w:ascii="Trebuchet MS" w:hAnsi="Trebuchet MS"/>
          <w:lang w:val="it-IT"/>
        </w:rPr>
      </w:pPr>
      <w:r w:rsidRPr="0044784F">
        <w:rPr>
          <w:rFonts w:ascii="Trebuchet MS" w:hAnsi="Trebuchet MS"/>
          <w:lang w:val="it-IT"/>
        </w:rPr>
        <w:t>Cantitatea de deșeuri menajere colectată și eliminată în anul 2023, din mediul urban si rural a fost de cca. 57011 tone faţă de cantitatea de deșeuri menajere colectată și eliminată în anul 2022, din mediul urban şi rural care a fost de cca. 54323 tone.</w:t>
      </w:r>
      <w:r w:rsidRPr="0044784F">
        <w:rPr>
          <w:rFonts w:ascii="Trebuchet MS" w:hAnsi="Trebuchet MS"/>
          <w:color w:val="FF0000"/>
          <w:lang w:val="it-IT"/>
        </w:rPr>
        <w:t xml:space="preserve"> </w:t>
      </w:r>
      <w:r w:rsidRPr="0044784F">
        <w:rPr>
          <w:rFonts w:ascii="Trebuchet MS" w:hAnsi="Trebuchet MS"/>
          <w:lang w:val="it-IT"/>
        </w:rPr>
        <w:t>În anul 2023, au fost colectate selectiv</w:t>
      </w:r>
      <w:r w:rsidRPr="0044784F">
        <w:rPr>
          <w:rFonts w:ascii="Trebuchet MS" w:hAnsi="Trebuchet MS"/>
          <w:color w:val="FF0000"/>
          <w:lang w:val="it-IT"/>
        </w:rPr>
        <w:t xml:space="preserve"> </w:t>
      </w:r>
      <w:r w:rsidRPr="0044784F">
        <w:rPr>
          <w:rFonts w:ascii="Trebuchet MS" w:hAnsi="Trebuchet MS"/>
          <w:lang w:val="it-IT"/>
        </w:rPr>
        <w:t>cca. 19000 tone</w:t>
      </w:r>
      <w:r w:rsidRPr="0044784F">
        <w:rPr>
          <w:rFonts w:ascii="Trebuchet MS" w:hAnsi="Trebuchet MS"/>
          <w:color w:val="FF0000"/>
          <w:lang w:val="it-IT"/>
        </w:rPr>
        <w:t xml:space="preserve"> </w:t>
      </w:r>
      <w:r w:rsidRPr="0044784F">
        <w:rPr>
          <w:rFonts w:ascii="Trebuchet MS" w:hAnsi="Trebuchet MS"/>
          <w:lang w:val="it-IT"/>
        </w:rPr>
        <w:t>deşeuri cu conţinut de plastic, hârtie-carton, metalice şi deşeuri bidegradabile, faţă de anul 2022 cand au fost colectate 16375 tone.</w:t>
      </w:r>
    </w:p>
    <w:p w14:paraId="02E7AF99" w14:textId="77777777" w:rsidR="006425A1" w:rsidRPr="0044784F" w:rsidRDefault="006425A1" w:rsidP="006425A1">
      <w:pPr>
        <w:spacing w:after="0" w:line="240" w:lineRule="auto"/>
        <w:ind w:firstLine="720"/>
        <w:jc w:val="both"/>
        <w:rPr>
          <w:rFonts w:ascii="Trebuchet MS" w:hAnsi="Trebuchet MS"/>
          <w:lang w:val="it-IT"/>
        </w:rPr>
      </w:pPr>
      <w:r w:rsidRPr="0044784F">
        <w:rPr>
          <w:rFonts w:ascii="Trebuchet MS" w:hAnsi="Trebuchet MS"/>
          <w:color w:val="FF0000"/>
          <w:lang w:val="it-IT"/>
        </w:rPr>
        <w:t xml:space="preserve"> </w:t>
      </w:r>
      <w:r w:rsidRPr="0044784F">
        <w:rPr>
          <w:rFonts w:ascii="Trebuchet MS" w:hAnsi="Trebuchet MS"/>
          <w:lang w:val="it-IT"/>
        </w:rPr>
        <w:t>În anul 2023, cantitatea de deșeuri de hârtie-carton colectată/valorificată a fost de</w:t>
      </w:r>
      <w:r w:rsidRPr="0044784F">
        <w:rPr>
          <w:rFonts w:ascii="Trebuchet MS" w:hAnsi="Trebuchet MS"/>
          <w:color w:val="FF0000"/>
          <w:lang w:val="it-IT"/>
        </w:rPr>
        <w:t xml:space="preserve"> </w:t>
      </w:r>
      <w:r w:rsidRPr="0044784F">
        <w:rPr>
          <w:rFonts w:ascii="Trebuchet MS" w:hAnsi="Trebuchet MS"/>
          <w:lang w:val="it-IT"/>
        </w:rPr>
        <w:t xml:space="preserve">cca 3000 tone faţă de anul 2022 când a fost de 2009 </w:t>
      </w:r>
      <w:r w:rsidRPr="0044784F">
        <w:rPr>
          <w:rFonts w:ascii="Trebuchet MS" w:hAnsi="Trebuchet MS"/>
        </w:rPr>
        <w:t xml:space="preserve">tone, </w:t>
      </w:r>
      <w:proofErr w:type="spellStart"/>
      <w:r w:rsidRPr="0044784F">
        <w:rPr>
          <w:rFonts w:ascii="Trebuchet MS" w:hAnsi="Trebuchet MS"/>
          <w:lang w:val="fr-FR"/>
        </w:rPr>
        <w:t>cantitatea</w:t>
      </w:r>
      <w:proofErr w:type="spellEnd"/>
      <w:r w:rsidRPr="0044784F">
        <w:rPr>
          <w:rFonts w:ascii="Trebuchet MS" w:hAnsi="Trebuchet MS"/>
          <w:lang w:val="fr-FR"/>
        </w:rPr>
        <w:t xml:space="preserve"> de </w:t>
      </w:r>
      <w:proofErr w:type="spellStart"/>
      <w:r w:rsidRPr="0044784F">
        <w:rPr>
          <w:rFonts w:ascii="Trebuchet MS" w:hAnsi="Trebuchet MS"/>
          <w:lang w:val="fr-FR"/>
        </w:rPr>
        <w:t>deșeuri</w:t>
      </w:r>
      <w:proofErr w:type="spellEnd"/>
      <w:r w:rsidRPr="0044784F">
        <w:rPr>
          <w:rFonts w:ascii="Trebuchet MS" w:hAnsi="Trebuchet MS"/>
          <w:lang w:val="fr-FR"/>
        </w:rPr>
        <w:t xml:space="preserve"> </w:t>
      </w:r>
      <w:r w:rsidRPr="0044784F">
        <w:rPr>
          <w:rFonts w:ascii="Trebuchet MS" w:hAnsi="Trebuchet MS"/>
          <w:lang w:val="it-IT"/>
        </w:rPr>
        <w:t>din plastic colectată/valorificată a fost de cca 7100 tone faţă de anul 2022 când a fost de 5910 tone şi deşeuri de sticlă cca. 340 tone faţă de 327 tone colectate în anul 2022.</w:t>
      </w:r>
    </w:p>
    <w:p w14:paraId="0D48358F" w14:textId="77777777" w:rsidR="006425A1" w:rsidRPr="0044784F" w:rsidRDefault="006425A1" w:rsidP="006425A1">
      <w:pPr>
        <w:spacing w:after="0" w:line="240" w:lineRule="auto"/>
        <w:ind w:firstLine="720"/>
        <w:jc w:val="both"/>
        <w:rPr>
          <w:rFonts w:ascii="Trebuchet MS" w:hAnsi="Trebuchet MS"/>
        </w:rPr>
      </w:pPr>
      <w:r w:rsidRPr="0044784F">
        <w:rPr>
          <w:rFonts w:ascii="Trebuchet MS" w:hAnsi="Trebuchet MS"/>
        </w:rPr>
        <w:t>Gestionarea deşeurilor din judeţul Teleorman se realizează în conformitate cu Planul Judeţean de Gestionare a Deşeurilor, care deţine avizul de mediu nr. 1/12.05.2021. Rolul cheie al PJGD constă în dezvoltarea unei gestionări durabile a deșeurilor la nivelul județului Teleorman având ca scop principal stabilirea cadrului pentru asigurarea unui sistem durabil de gestionare a deșeurilor la nivel județean, care să asigure îndeplinirea obiectivelor și țintelor.</w:t>
      </w:r>
    </w:p>
    <w:p w14:paraId="263B728A" w14:textId="77777777" w:rsidR="006425A1" w:rsidRPr="0044784F" w:rsidRDefault="006425A1" w:rsidP="006425A1">
      <w:pPr>
        <w:spacing w:after="0" w:line="240" w:lineRule="auto"/>
        <w:ind w:firstLine="720"/>
        <w:jc w:val="both"/>
        <w:rPr>
          <w:rFonts w:ascii="Trebuchet MS" w:hAnsi="Trebuchet MS"/>
        </w:rPr>
      </w:pPr>
      <w:r w:rsidRPr="0044784F">
        <w:rPr>
          <w:rFonts w:ascii="Trebuchet MS" w:hAnsi="Trebuchet MS"/>
        </w:rPr>
        <w:t>Planul Județean de Gestionare a Deșeurilor la nivelul județului Teleorman are ca an de referință anul 2019 și perioadă prognozată pentru 2020-2025.</w:t>
      </w:r>
    </w:p>
    <w:p w14:paraId="51A5DC75" w14:textId="77777777" w:rsidR="006425A1" w:rsidRPr="0044784F" w:rsidRDefault="006425A1" w:rsidP="006425A1">
      <w:pPr>
        <w:spacing w:after="0" w:line="240" w:lineRule="auto"/>
        <w:ind w:firstLine="708"/>
        <w:jc w:val="both"/>
        <w:rPr>
          <w:rFonts w:ascii="Trebuchet MS" w:hAnsi="Trebuchet MS"/>
        </w:rPr>
      </w:pPr>
      <w:r w:rsidRPr="0044784F">
        <w:rPr>
          <w:rFonts w:ascii="Trebuchet MS" w:hAnsi="Trebuchet MS"/>
        </w:rPr>
        <w:t>Acoperirea geografică a planului de gestionare a deșeurilor este reprezentată de suprafața județului Teleorman, cuprinzând un număr total de: 3 municipii, 2 orașe și 92 de comune.</w:t>
      </w:r>
    </w:p>
    <w:p w14:paraId="2BD23678" w14:textId="77777777" w:rsidR="006425A1" w:rsidRPr="0044784F" w:rsidRDefault="006425A1" w:rsidP="006425A1">
      <w:pPr>
        <w:spacing w:after="0" w:line="240" w:lineRule="auto"/>
        <w:ind w:firstLine="708"/>
        <w:rPr>
          <w:rFonts w:ascii="Trebuchet MS" w:eastAsia="Times New Roman" w:hAnsi="Trebuchet MS"/>
          <w:b/>
          <w:lang w:eastAsia="pl-PL"/>
        </w:rPr>
      </w:pPr>
      <w:r w:rsidRPr="0044784F">
        <w:rPr>
          <w:rFonts w:ascii="Trebuchet MS" w:eastAsia="Times New Roman" w:hAnsi="Trebuchet MS"/>
          <w:b/>
          <w:lang w:eastAsia="pl-PL"/>
        </w:rPr>
        <w:t>Deşeuri biodegradabile</w:t>
      </w:r>
    </w:p>
    <w:p w14:paraId="3A80668C" w14:textId="77777777" w:rsidR="006425A1" w:rsidRPr="0044784F" w:rsidRDefault="006425A1" w:rsidP="006425A1">
      <w:pPr>
        <w:widowControl w:val="0"/>
        <w:spacing w:after="0" w:line="240" w:lineRule="auto"/>
        <w:ind w:firstLine="708"/>
        <w:jc w:val="both"/>
        <w:rPr>
          <w:rFonts w:ascii="Trebuchet MS" w:hAnsi="Trebuchet MS"/>
          <w:noProof/>
        </w:rPr>
      </w:pPr>
      <w:r w:rsidRPr="0044784F">
        <w:rPr>
          <w:rFonts w:ascii="Trebuchet MS" w:hAnsi="Trebuchet MS"/>
          <w:noProof/>
        </w:rPr>
        <w:t xml:space="preserve">La nivelul județului Teleorman, tratarea deșeurilor biodegradabile (deșeuri vegetale din grădini, spații verzi, biodeseuri de la bucatării, s.a.) colectate separat, este efectuată în cadrul </w:t>
      </w:r>
      <w:r w:rsidRPr="0044784F">
        <w:rPr>
          <w:rFonts w:ascii="Trebuchet MS" w:hAnsi="Trebuchet MS"/>
          <w:b/>
          <w:i/>
          <w:noProof/>
        </w:rPr>
        <w:t>stației de compostare</w:t>
      </w:r>
      <w:r w:rsidRPr="0044784F">
        <w:rPr>
          <w:rFonts w:ascii="Trebuchet MS" w:hAnsi="Trebuchet MS"/>
          <w:noProof/>
        </w:rPr>
        <w:t xml:space="preserve"> din incinta depozitului de la Mavrodin. Aceasta statie are o capacitate de 5000 t/an. </w:t>
      </w:r>
    </w:p>
    <w:p w14:paraId="6AEAD13D" w14:textId="77777777" w:rsidR="006425A1" w:rsidRPr="0044784F" w:rsidRDefault="006425A1" w:rsidP="006425A1">
      <w:pPr>
        <w:widowControl w:val="0"/>
        <w:overflowPunct w:val="0"/>
        <w:autoSpaceDE w:val="0"/>
        <w:autoSpaceDN w:val="0"/>
        <w:adjustRightInd w:val="0"/>
        <w:spacing w:after="0" w:line="240" w:lineRule="auto"/>
        <w:ind w:firstLine="708"/>
        <w:jc w:val="both"/>
        <w:rPr>
          <w:rFonts w:ascii="Trebuchet MS" w:hAnsi="Trebuchet MS"/>
          <w:noProof/>
        </w:rPr>
      </w:pPr>
      <w:r w:rsidRPr="0044784F">
        <w:rPr>
          <w:rFonts w:ascii="Trebuchet MS" w:hAnsi="Trebuchet MS"/>
          <w:noProof/>
        </w:rPr>
        <w:t>În anul 2023, în stația de compostare a fost tratată o cantitate de 9318 tone de deșeuri biodegradabile</w:t>
      </w:r>
      <w:r w:rsidRPr="0044784F">
        <w:rPr>
          <w:rStyle w:val="sttlitera"/>
          <w:rFonts w:ascii="Trebuchet MS" w:hAnsi="Trebuchet MS"/>
        </w:rPr>
        <w:t xml:space="preserve">, față de anul 2022 când cantitatea a fost de 8127 tone, </w:t>
      </w:r>
      <w:r w:rsidRPr="0044784F">
        <w:rPr>
          <w:rFonts w:ascii="Trebuchet MS" w:hAnsi="Trebuchet MS"/>
          <w:noProof/>
        </w:rPr>
        <w:t>dar colectarea și tratarea acestor deșeuri este în creștere. Se are în vedere creșterea capacității de compostare, având în vedere evoluția cantităților de deșeuri care urmează a fi tratate în cadrul acestei instalații.</w:t>
      </w:r>
    </w:p>
    <w:p w14:paraId="4D69FCD5" w14:textId="77777777" w:rsidR="006425A1" w:rsidRPr="0044784F" w:rsidRDefault="006425A1" w:rsidP="006425A1">
      <w:pPr>
        <w:widowControl w:val="0"/>
        <w:overflowPunct w:val="0"/>
        <w:autoSpaceDE w:val="0"/>
        <w:autoSpaceDN w:val="0"/>
        <w:adjustRightInd w:val="0"/>
        <w:spacing w:after="0" w:line="240" w:lineRule="auto"/>
        <w:ind w:firstLine="709"/>
        <w:jc w:val="both"/>
        <w:rPr>
          <w:rFonts w:ascii="Trebuchet MS" w:hAnsi="Trebuchet MS"/>
        </w:rPr>
      </w:pPr>
      <w:r w:rsidRPr="0044784F">
        <w:rPr>
          <w:rFonts w:ascii="Trebuchet MS" w:hAnsi="Trebuchet MS"/>
        </w:rPr>
        <w:t>Colectarea selectivă a materiei biodegradabile poate fi realizată în toate regiunile în care populaţia locuieşte în „zone verzi” şi gospodării cu grădini. Cel mai mare volum de deşeuri biodegradabile se generează în mediul rural şi este recomandabil ca în aceste zone să se realizeze compostarea individuală (reutilizarea materiilor biodegradabile în propriile gospodării).</w:t>
      </w:r>
    </w:p>
    <w:p w14:paraId="761551F7" w14:textId="77777777" w:rsidR="006425A1" w:rsidRPr="0044784F" w:rsidRDefault="006425A1" w:rsidP="006425A1">
      <w:pPr>
        <w:spacing w:before="115" w:after="0" w:line="240" w:lineRule="auto"/>
        <w:ind w:firstLine="709"/>
        <w:textAlignment w:val="baseline"/>
        <w:rPr>
          <w:rFonts w:ascii="Trebuchet MS" w:eastAsia="Times New Roman" w:hAnsi="Trebuchet MS"/>
        </w:rPr>
      </w:pPr>
      <w:r w:rsidRPr="0044784F">
        <w:rPr>
          <w:rFonts w:ascii="Trebuchet MS" w:eastAsia="+mn-ea" w:hAnsi="Trebuchet MS"/>
          <w:b/>
          <w:bCs/>
          <w:color w:val="000000"/>
          <w:kern w:val="24"/>
        </w:rPr>
        <w:t>Gestionarea deşeurilor  industriale</w:t>
      </w:r>
    </w:p>
    <w:p w14:paraId="2AF661B9" w14:textId="6E70E1D3" w:rsidR="006425A1" w:rsidRPr="0044784F" w:rsidRDefault="006425A1" w:rsidP="00886300">
      <w:pPr>
        <w:autoSpaceDE w:val="0"/>
        <w:autoSpaceDN w:val="0"/>
        <w:adjustRightInd w:val="0"/>
        <w:spacing w:after="0" w:line="240" w:lineRule="auto"/>
        <w:ind w:firstLine="708"/>
        <w:jc w:val="both"/>
        <w:rPr>
          <w:rFonts w:ascii="Trebuchet MS" w:hAnsi="Trebuchet MS"/>
        </w:rPr>
      </w:pPr>
      <w:r w:rsidRPr="0044784F">
        <w:rPr>
          <w:rFonts w:ascii="Trebuchet MS" w:hAnsi="Trebuchet MS"/>
        </w:rPr>
        <w:t xml:space="preserve">Conform anexei 5 din Ordonanta nr. 2/2021 privind depozitarea deșeurilor în judeţul Teleorman cu modificările şi completările ulterioare există un singur depozit de deşeuri neconform, depozit de deşeuri industriale periculoase care au sistat/încetat depozitarea până la 31 decembrie 2006 şi care face obiectul Hotărârii Curţii de Justiţie a Uniunii Europene din 18 octombrie 2018, ce aparţine operatorului economic SC Donau Chem SRL Turnu Măgurele – depozitul de cenușă de pirită cu S= 52,2 ha. În anul 2023 s-au valorificat 14,74 tone din acest tip de deşeu către SC ECOMOCAR </w:t>
      </w:r>
      <w:r w:rsidRPr="0044784F">
        <w:rPr>
          <w:rFonts w:ascii="Trebuchet MS" w:hAnsi="Trebuchet MS"/>
        </w:rPr>
        <w:lastRenderedPageBreak/>
        <w:t xml:space="preserve">SRL Bârlad, judeţul Vaslui, iar cantitatea de cca. 407.423 tone se află în stoc. În prezent activitatea este sistată. </w:t>
      </w:r>
    </w:p>
    <w:p w14:paraId="7E2EB3B8" w14:textId="77777777" w:rsidR="006425A1" w:rsidRPr="0044784F" w:rsidRDefault="006425A1" w:rsidP="006425A1">
      <w:pPr>
        <w:spacing w:after="0" w:line="240" w:lineRule="auto"/>
        <w:ind w:firstLine="720"/>
        <w:jc w:val="both"/>
        <w:rPr>
          <w:rFonts w:ascii="Trebuchet MS" w:hAnsi="Trebuchet MS"/>
          <w:b/>
        </w:rPr>
      </w:pPr>
      <w:r w:rsidRPr="0044784F">
        <w:rPr>
          <w:rFonts w:ascii="Trebuchet MS" w:hAnsi="Trebuchet MS"/>
          <w:b/>
        </w:rPr>
        <w:t>Gestionarea bateriilor și acumulatorilor uzați</w:t>
      </w:r>
    </w:p>
    <w:p w14:paraId="60B18F1B" w14:textId="4B5D6F44" w:rsidR="006425A1" w:rsidRPr="0044784F" w:rsidRDefault="006425A1" w:rsidP="006425A1">
      <w:pPr>
        <w:widowControl w:val="0"/>
        <w:tabs>
          <w:tab w:val="left" w:pos="204"/>
          <w:tab w:val="left" w:pos="720"/>
        </w:tabs>
        <w:snapToGrid w:val="0"/>
        <w:spacing w:after="0" w:line="240" w:lineRule="auto"/>
        <w:jc w:val="both"/>
        <w:rPr>
          <w:rFonts w:ascii="Trebuchet MS" w:eastAsia="Times New Roman" w:hAnsi="Trebuchet MS"/>
        </w:rPr>
      </w:pPr>
      <w:r w:rsidRPr="0044784F">
        <w:rPr>
          <w:rFonts w:ascii="Trebuchet MS" w:eastAsia="Times New Roman" w:hAnsi="Trebuchet MS"/>
        </w:rPr>
        <w:tab/>
      </w:r>
      <w:r w:rsidR="00886300" w:rsidRPr="0044784F">
        <w:rPr>
          <w:rFonts w:ascii="Trebuchet MS" w:eastAsia="Times New Roman" w:hAnsi="Trebuchet MS"/>
        </w:rPr>
        <w:tab/>
      </w:r>
      <w:r w:rsidRPr="0044784F">
        <w:rPr>
          <w:rFonts w:ascii="Trebuchet MS" w:eastAsia="Times New Roman" w:hAnsi="Trebuchet MS"/>
        </w:rPr>
        <w:t xml:space="preserve">La nivelul judeţului Teleorman sunt înregistrați 7 operatori economici colectori de baterii şi acumulatori uzaţi. A fost elaborat inventarul pentru anul 2021 conform adresei ANPM nr. 2/1392/AHB/17.05.2023. </w:t>
      </w:r>
    </w:p>
    <w:p w14:paraId="16CBE2FE" w14:textId="77777777" w:rsidR="006425A1" w:rsidRPr="0044784F" w:rsidRDefault="006425A1" w:rsidP="006425A1">
      <w:pPr>
        <w:spacing w:before="120" w:after="0" w:line="240" w:lineRule="auto"/>
        <w:jc w:val="both"/>
        <w:rPr>
          <w:rFonts w:ascii="Trebuchet MS" w:hAnsi="Trebuchet MS"/>
          <w:b/>
        </w:rPr>
      </w:pPr>
      <w:r w:rsidRPr="0044784F">
        <w:rPr>
          <w:rFonts w:ascii="Trebuchet MS" w:hAnsi="Trebuchet MS"/>
        </w:rPr>
        <w:t xml:space="preserve"> </w:t>
      </w:r>
      <w:r w:rsidRPr="0044784F">
        <w:rPr>
          <w:rFonts w:ascii="Trebuchet MS" w:hAnsi="Trebuchet MS"/>
        </w:rPr>
        <w:tab/>
      </w:r>
      <w:r w:rsidRPr="0044784F">
        <w:rPr>
          <w:rFonts w:ascii="Trebuchet MS" w:hAnsi="Trebuchet MS"/>
          <w:b/>
        </w:rPr>
        <w:t>Regulamentul CE 849/2010 referitor la statisticile privind deşeurile</w:t>
      </w:r>
    </w:p>
    <w:p w14:paraId="26CFD822" w14:textId="77777777" w:rsidR="006425A1" w:rsidRPr="0044784F" w:rsidRDefault="006425A1" w:rsidP="00886300">
      <w:pPr>
        <w:spacing w:after="0" w:line="240" w:lineRule="auto"/>
        <w:ind w:firstLine="708"/>
        <w:jc w:val="both"/>
        <w:rPr>
          <w:rFonts w:ascii="Trebuchet MS" w:eastAsia="Times New Roman" w:hAnsi="Trebuchet MS"/>
          <w:lang w:val="it-IT"/>
        </w:rPr>
      </w:pPr>
      <w:r w:rsidRPr="0044784F">
        <w:rPr>
          <w:rFonts w:ascii="Trebuchet MS" w:hAnsi="Trebuchet MS"/>
          <w:spacing w:val="-4"/>
          <w:lang w:val="it-IT"/>
        </w:rPr>
        <w:t>S-a finalizat verificarea și introducerea în Sistemul Informaţional de Mediu (SIM)- aplicaţia internă a tuturor tipurilor de chestionare de anchetă statistică privind generarea și gestionarea deșeurilor pentru anul 2022 de tip GD-MUN, GD-NĂMOL (6 chestionare), GD-TRATARE (17 chestionare),</w:t>
      </w:r>
      <w:r w:rsidRPr="0044784F">
        <w:rPr>
          <w:rFonts w:ascii="Trebuchet MS" w:hAnsi="Trebuchet MS"/>
          <w:color w:val="FF0000"/>
          <w:spacing w:val="-4"/>
          <w:lang w:val="it-IT"/>
        </w:rPr>
        <w:t xml:space="preserve"> </w:t>
      </w:r>
      <w:r w:rsidRPr="0044784F">
        <w:rPr>
          <w:rFonts w:ascii="Trebuchet MS" w:eastAsia="Times New Roman" w:hAnsi="Trebuchet MS"/>
          <w:lang w:val="it-IT"/>
        </w:rPr>
        <w:t>GD-COLECTARE TRATARE (37 chestionare) şi GD-PRODDES (271 chestionare)</w:t>
      </w:r>
    </w:p>
    <w:p w14:paraId="295F62D3" w14:textId="77777777" w:rsidR="006425A1" w:rsidRPr="0044784F" w:rsidRDefault="006425A1" w:rsidP="00886300">
      <w:pPr>
        <w:spacing w:after="0" w:line="240" w:lineRule="auto"/>
        <w:ind w:firstLine="708"/>
        <w:jc w:val="both"/>
        <w:rPr>
          <w:rFonts w:ascii="Trebuchet MS" w:hAnsi="Trebuchet MS"/>
        </w:rPr>
      </w:pPr>
      <w:r w:rsidRPr="0044784F">
        <w:rPr>
          <w:rFonts w:ascii="Trebuchet MS" w:hAnsi="Trebuchet MS"/>
          <w:b/>
          <w:bCs/>
          <w:iCs/>
        </w:rPr>
        <w:t>Directiva 96/59/CEE privind eliminarea bifenililor şi trifenililor policloruraţi (PCB/PCT)</w:t>
      </w:r>
      <w:r w:rsidRPr="0044784F">
        <w:rPr>
          <w:rFonts w:ascii="Trebuchet MS" w:hAnsi="Trebuchet MS"/>
          <w:bCs/>
          <w:iCs/>
        </w:rPr>
        <w:t xml:space="preserve"> transpusă în legislaţia naţională prin H.G. nr. 173/2000 pentru reglementarea regimului special privind gestiunea şi controlul bifenililor policloruraţi şi a altor compuşi similari, modificată de HG nr. 291/2005</w:t>
      </w:r>
    </w:p>
    <w:p w14:paraId="4B5F1124" w14:textId="77777777" w:rsidR="006425A1" w:rsidRPr="0044784F" w:rsidRDefault="006425A1" w:rsidP="006425A1">
      <w:pPr>
        <w:shd w:val="clear" w:color="auto" w:fill="FFFFFF"/>
        <w:spacing w:after="0" w:line="240" w:lineRule="auto"/>
        <w:ind w:firstLine="720"/>
        <w:jc w:val="both"/>
        <w:rPr>
          <w:rFonts w:ascii="Trebuchet MS" w:hAnsi="Trebuchet MS"/>
        </w:rPr>
      </w:pPr>
      <w:r w:rsidRPr="0044784F">
        <w:rPr>
          <w:rFonts w:ascii="Trebuchet MS" w:hAnsi="Trebuchet MS"/>
          <w:color w:val="FF0000"/>
        </w:rPr>
        <w:t xml:space="preserve"> </w:t>
      </w:r>
      <w:r w:rsidRPr="0044784F">
        <w:rPr>
          <w:rFonts w:ascii="Trebuchet MS" w:hAnsi="Trebuchet MS"/>
        </w:rPr>
        <w:t xml:space="preserve">Urmare adresei ANPM nr.1/520/LAP/14.02.2023 referitoare la raportarea datelor privind </w:t>
      </w:r>
      <w:r w:rsidRPr="0044784F">
        <w:rPr>
          <w:rFonts w:ascii="Trebuchet MS" w:hAnsi="Trebuchet MS"/>
          <w:bCs/>
          <w:iCs/>
        </w:rPr>
        <w:t>gestiunea şi controlul bifenililor policloruraţi şi a altor compuşi similari, a fost actualizat inventarul PCB pentru anul 2022.</w:t>
      </w:r>
    </w:p>
    <w:p w14:paraId="19217FC7" w14:textId="77777777" w:rsidR="006425A1" w:rsidRPr="0044784F" w:rsidRDefault="006425A1" w:rsidP="006425A1">
      <w:pPr>
        <w:shd w:val="clear" w:color="auto" w:fill="FFFFFF"/>
        <w:spacing w:after="0" w:line="240" w:lineRule="auto"/>
        <w:ind w:firstLine="720"/>
        <w:jc w:val="both"/>
        <w:rPr>
          <w:rFonts w:ascii="Trebuchet MS" w:hAnsi="Trebuchet MS"/>
        </w:rPr>
      </w:pPr>
      <w:r w:rsidRPr="0044784F">
        <w:rPr>
          <w:rFonts w:ascii="Trebuchet MS" w:hAnsi="Trebuchet MS"/>
        </w:rPr>
        <w:t xml:space="preserve"> În prezent, în judeţul Teleorman există un singur operator economic </w:t>
      </w:r>
      <w:r w:rsidRPr="0044784F">
        <w:rPr>
          <w:rFonts w:ascii="Trebuchet MS" w:hAnsi="Trebuchet MS"/>
          <w:iCs/>
        </w:rPr>
        <w:t xml:space="preserve">RA ANIF – Sucursala Teleorman, care mai deţine un număr de 266 </w:t>
      </w:r>
      <w:r w:rsidRPr="0044784F">
        <w:rPr>
          <w:rFonts w:ascii="Trebuchet MS" w:hAnsi="Trebuchet MS"/>
        </w:rPr>
        <w:t>condensatori cu conținut de PCB, urmând să fie eliminaţi prin firme autorizate în acest sens.</w:t>
      </w:r>
    </w:p>
    <w:p w14:paraId="7FF76468" w14:textId="77777777" w:rsidR="006425A1" w:rsidRPr="0044784F" w:rsidRDefault="006425A1" w:rsidP="006425A1">
      <w:pPr>
        <w:spacing w:after="0" w:line="240" w:lineRule="auto"/>
        <w:ind w:firstLine="360"/>
        <w:rPr>
          <w:rFonts w:ascii="Trebuchet MS" w:hAnsi="Trebuchet MS"/>
          <w:b/>
          <w:i/>
        </w:rPr>
      </w:pPr>
      <w:r w:rsidRPr="0044784F">
        <w:rPr>
          <w:rFonts w:ascii="Trebuchet MS" w:hAnsi="Trebuchet MS"/>
          <w:b/>
          <w:i/>
        </w:rPr>
        <w:t xml:space="preserve">Regulamentul 1013/2006 privind transferurile de deşeuri </w:t>
      </w:r>
    </w:p>
    <w:p w14:paraId="50D3F4EC" w14:textId="77777777" w:rsidR="006425A1" w:rsidRPr="0044784F" w:rsidRDefault="006425A1" w:rsidP="006425A1">
      <w:pPr>
        <w:spacing w:after="0" w:line="240" w:lineRule="auto"/>
        <w:ind w:firstLine="720"/>
        <w:jc w:val="both"/>
        <w:rPr>
          <w:rFonts w:ascii="Trebuchet MS" w:hAnsi="Trebuchet MS"/>
          <w:bCs/>
        </w:rPr>
      </w:pPr>
      <w:r w:rsidRPr="0044784F">
        <w:rPr>
          <w:rFonts w:ascii="Trebuchet MS" w:hAnsi="Trebuchet MS"/>
          <w:bCs/>
        </w:rPr>
        <w:t xml:space="preserve">Judeţul Teleorman deţine Staţia de bioremediere din localitatea Ciuperceni care aparţine operatorului SC OMV Petrom SA – Zona de Producţie IV Moesia Sud Videle şi Staţia de bioremediere Videle care aparţine aceluiaşi operator economic. Deșeurile periculoase au constat în pământ și pietre cu conținut de substanțe periculoase (cod 170503*) – în general pământ contaminat cu fluide de sondă, respectiv cu țiței și apă de zăcământ, apă care are un conținut ridicat de clorură de sodiu. Aceste deșeuri nu sunt generate în mod curent din acelaşi proces sau instalaţie, ele rezultă din curățarea (decopertarea/excavarea) amplasamentelor contaminate unde s-a realizat dezafectarea mijloacelor fixe precum și din amplasamentele unde s-au executat în timpul intervenţiilor în caz de avarii la instalaţiile de colectare/conductele de transport fluide de sondă. </w:t>
      </w:r>
    </w:p>
    <w:p w14:paraId="6E67E769" w14:textId="77777777" w:rsidR="006425A1" w:rsidRPr="0044784F" w:rsidRDefault="006425A1" w:rsidP="006425A1">
      <w:pPr>
        <w:spacing w:after="0" w:line="240" w:lineRule="auto"/>
        <w:jc w:val="both"/>
        <w:rPr>
          <w:rFonts w:ascii="Trebuchet MS" w:hAnsi="Trebuchet MS"/>
          <w:bCs/>
        </w:rPr>
      </w:pPr>
      <w:r w:rsidRPr="0044784F">
        <w:rPr>
          <w:rFonts w:ascii="Trebuchet MS" w:hAnsi="Trebuchet MS"/>
        </w:rPr>
        <w:t xml:space="preserve">      În anul 2023,</w:t>
      </w:r>
      <w:r w:rsidRPr="0044784F">
        <w:rPr>
          <w:rFonts w:ascii="Trebuchet MS" w:hAnsi="Trebuchet MS"/>
          <w:bCs/>
        </w:rPr>
        <w:t xml:space="preserve"> APM Teleorman a emis un număr de 19 aprobări pentru transportul de deşeuri periculoase, la solicitarea operatorului SC OMV Petrom SA</w:t>
      </w:r>
      <w:r w:rsidRPr="0044784F">
        <w:rPr>
          <w:rFonts w:ascii="Trebuchet MS" w:hAnsi="Trebuchet MS"/>
          <w:lang w:val="it-IT"/>
        </w:rPr>
        <w:t xml:space="preserve"> pentru</w:t>
      </w:r>
      <w:r w:rsidRPr="0044784F">
        <w:rPr>
          <w:rFonts w:ascii="Trebuchet MS" w:hAnsi="Trebuchet MS"/>
          <w:bCs/>
        </w:rPr>
        <w:t xml:space="preserve"> transportul de deşeuri periculoase cod 170503* pământ și pietre cu conținut de substanțe periculoase, către Staţia de bioremediere din localitatea Ciuperceni şi 36 aprobări pentru transportul de deşeuri periculoase, la solicitarea operatorului SC OMV Petrom SA</w:t>
      </w:r>
      <w:r w:rsidRPr="0044784F">
        <w:rPr>
          <w:rFonts w:ascii="Trebuchet MS" w:hAnsi="Trebuchet MS"/>
          <w:lang w:val="it-IT"/>
        </w:rPr>
        <w:t xml:space="preserve"> pentru</w:t>
      </w:r>
      <w:r w:rsidRPr="0044784F">
        <w:rPr>
          <w:rFonts w:ascii="Trebuchet MS" w:hAnsi="Trebuchet MS"/>
          <w:bCs/>
        </w:rPr>
        <w:t xml:space="preserve"> transportul de deşeuri periculoase cod 170503* pământ și pietre cu conținut de substanțe periculoase, către Staţia de bioremediere din localitatea Videle.</w:t>
      </w:r>
    </w:p>
    <w:p w14:paraId="52A56EA3" w14:textId="77777777" w:rsidR="00886300" w:rsidRPr="0044784F" w:rsidRDefault="006425A1" w:rsidP="00886300">
      <w:pPr>
        <w:spacing w:after="0" w:line="240" w:lineRule="auto"/>
        <w:jc w:val="both"/>
        <w:rPr>
          <w:rFonts w:ascii="Trebuchet MS" w:hAnsi="Trebuchet MS"/>
          <w:bCs/>
        </w:rPr>
      </w:pPr>
      <w:r w:rsidRPr="0044784F">
        <w:rPr>
          <w:rFonts w:ascii="Trebuchet MS" w:hAnsi="Trebuchet MS"/>
          <w:bCs/>
        </w:rPr>
        <w:t xml:space="preserve">    </w:t>
      </w:r>
    </w:p>
    <w:p w14:paraId="279BA32A" w14:textId="35853740" w:rsidR="006425A1" w:rsidRPr="0044784F" w:rsidRDefault="006425A1" w:rsidP="00886300">
      <w:pPr>
        <w:spacing w:after="0" w:line="240" w:lineRule="auto"/>
        <w:ind w:firstLine="708"/>
        <w:jc w:val="both"/>
        <w:rPr>
          <w:rFonts w:ascii="Trebuchet MS" w:hAnsi="Trebuchet MS"/>
          <w:lang w:val="it-IT"/>
        </w:rPr>
      </w:pPr>
      <w:r w:rsidRPr="0044784F">
        <w:rPr>
          <w:rFonts w:ascii="Trebuchet MS" w:hAnsi="Trebuchet MS"/>
          <w:b/>
          <w:iCs/>
        </w:rPr>
        <w:t>Directiva 86/278/CEE privind protecția mediului și în particular, atunci când nămolul de la stațiile de epurare este utilizat în agricultură</w:t>
      </w:r>
    </w:p>
    <w:p w14:paraId="611955C9" w14:textId="77777777" w:rsidR="006425A1" w:rsidRPr="0044784F" w:rsidRDefault="006425A1" w:rsidP="00886300">
      <w:pPr>
        <w:spacing w:after="0" w:line="240" w:lineRule="auto"/>
        <w:ind w:firstLine="360"/>
        <w:jc w:val="both"/>
        <w:rPr>
          <w:rFonts w:ascii="Trebuchet MS" w:hAnsi="Trebuchet MS"/>
          <w:lang w:val="it-IT"/>
        </w:rPr>
      </w:pPr>
      <w:r w:rsidRPr="0044784F">
        <w:rPr>
          <w:rFonts w:ascii="Trebuchet MS" w:hAnsi="Trebuchet MS"/>
          <w:lang w:val="it-IT"/>
        </w:rPr>
        <w:t>În județul Teleorman există 25 operatori economici care intră sub incidenţa directivei:</w:t>
      </w:r>
    </w:p>
    <w:p w14:paraId="23FCE7B9" w14:textId="77777777" w:rsidR="006425A1" w:rsidRPr="0044784F" w:rsidRDefault="006425A1" w:rsidP="008A086B">
      <w:pPr>
        <w:numPr>
          <w:ilvl w:val="0"/>
          <w:numId w:val="2"/>
        </w:numPr>
        <w:spacing w:after="0" w:line="240" w:lineRule="auto"/>
        <w:jc w:val="both"/>
        <w:rPr>
          <w:rFonts w:ascii="Trebuchet MS" w:hAnsi="Trebuchet MS"/>
          <w:lang w:val="it-IT"/>
        </w:rPr>
      </w:pPr>
      <w:r w:rsidRPr="0044784F">
        <w:rPr>
          <w:rFonts w:ascii="Trebuchet MS" w:hAnsi="Trebuchet MS"/>
          <w:lang w:val="it-IT"/>
        </w:rPr>
        <w:t>SC Apa Serv SA cu cele 5 sucursale – Alexandria, Roșiori de Vede, Videle, Turnu Măgurele și Zimnicea</w:t>
      </w:r>
    </w:p>
    <w:p w14:paraId="385266AB" w14:textId="77777777" w:rsidR="006425A1" w:rsidRPr="0044784F" w:rsidRDefault="006425A1" w:rsidP="008A086B">
      <w:pPr>
        <w:numPr>
          <w:ilvl w:val="0"/>
          <w:numId w:val="2"/>
        </w:numPr>
        <w:spacing w:after="0" w:line="240" w:lineRule="auto"/>
        <w:jc w:val="both"/>
        <w:rPr>
          <w:rFonts w:ascii="Trebuchet MS" w:hAnsi="Trebuchet MS"/>
          <w:lang w:val="it-IT"/>
        </w:rPr>
      </w:pPr>
      <w:r w:rsidRPr="0044784F">
        <w:rPr>
          <w:rFonts w:ascii="Trebuchet MS" w:hAnsi="Trebuchet MS"/>
          <w:lang w:val="it-IT"/>
        </w:rPr>
        <w:t>Consiliile Locale: Drăgănești Vlașca, Poeni, Tătărăștii de Jos, Piatra, Seaca, Ciuperceni, Gratia, Crângeni, Nanov, Saelele, Plopii Slăvitești, Vedea, Lisa, Plosca, Măldăeni, Blejești, Dobrotești, Troianul, Brânceni, Țigănești.</w:t>
      </w:r>
    </w:p>
    <w:p w14:paraId="4C398C61" w14:textId="77777777" w:rsidR="006425A1" w:rsidRPr="0044784F" w:rsidRDefault="006425A1" w:rsidP="006425A1">
      <w:pPr>
        <w:spacing w:after="0" w:line="240" w:lineRule="auto"/>
        <w:ind w:firstLine="720"/>
        <w:jc w:val="both"/>
        <w:rPr>
          <w:rFonts w:ascii="Trebuchet MS" w:hAnsi="Trebuchet MS"/>
          <w:lang w:val="it-IT"/>
        </w:rPr>
      </w:pPr>
      <w:r w:rsidRPr="0044784F">
        <w:rPr>
          <w:rFonts w:ascii="Trebuchet MS" w:hAnsi="Trebuchet MS"/>
          <w:lang w:val="it-IT"/>
        </w:rPr>
        <w:t>În anul 2023 nu au fost solicitate permise de aplicare a nămolului de către operatorii economici.</w:t>
      </w:r>
    </w:p>
    <w:p w14:paraId="56CB5268" w14:textId="77777777" w:rsidR="006425A1" w:rsidRPr="0044784F" w:rsidRDefault="006425A1" w:rsidP="006425A1">
      <w:pPr>
        <w:autoSpaceDE w:val="0"/>
        <w:autoSpaceDN w:val="0"/>
        <w:adjustRightInd w:val="0"/>
        <w:spacing w:after="0" w:line="240" w:lineRule="auto"/>
        <w:rPr>
          <w:rFonts w:ascii="Trebuchet MS" w:hAnsi="Trebuchet MS"/>
          <w:b/>
        </w:rPr>
      </w:pPr>
    </w:p>
    <w:p w14:paraId="51255292" w14:textId="77777777" w:rsidR="006425A1" w:rsidRPr="0044784F" w:rsidRDefault="006425A1" w:rsidP="006425A1">
      <w:pPr>
        <w:autoSpaceDE w:val="0"/>
        <w:autoSpaceDN w:val="0"/>
        <w:adjustRightInd w:val="0"/>
        <w:spacing w:after="0" w:line="240" w:lineRule="auto"/>
        <w:ind w:firstLine="360"/>
        <w:jc w:val="both"/>
        <w:rPr>
          <w:rFonts w:ascii="Trebuchet MS" w:hAnsi="Trebuchet MS"/>
        </w:rPr>
      </w:pPr>
      <w:r w:rsidRPr="0044784F">
        <w:rPr>
          <w:rFonts w:ascii="Trebuchet MS" w:hAnsi="Trebuchet MS"/>
          <w:b/>
        </w:rPr>
        <w:t xml:space="preserve">Directiva 2000/53/CE – privind vehiculele scoase din uz,  </w:t>
      </w:r>
      <w:r w:rsidRPr="0044784F">
        <w:rPr>
          <w:rFonts w:ascii="Trebuchet MS" w:hAnsi="Trebuchet MS"/>
        </w:rPr>
        <w:t>transpusă în legislaţia română prin Legea 212</w:t>
      </w:r>
      <w:r w:rsidRPr="0044784F">
        <w:rPr>
          <w:rFonts w:ascii="Trebuchet MS" w:hAnsi="Trebuchet MS"/>
          <w:b/>
          <w:bCs/>
        </w:rPr>
        <w:t xml:space="preserve"> </w:t>
      </w:r>
      <w:r w:rsidRPr="0044784F">
        <w:rPr>
          <w:rFonts w:ascii="Trebuchet MS" w:hAnsi="Trebuchet MS"/>
          <w:bCs/>
        </w:rPr>
        <w:t>din 2015</w:t>
      </w:r>
      <w:r w:rsidRPr="0044784F">
        <w:rPr>
          <w:rFonts w:ascii="Trebuchet MS" w:hAnsi="Trebuchet MS"/>
          <w:b/>
          <w:bCs/>
        </w:rPr>
        <w:t xml:space="preserve"> </w:t>
      </w:r>
      <w:r w:rsidRPr="0044784F">
        <w:rPr>
          <w:rFonts w:ascii="Trebuchet MS" w:hAnsi="Trebuchet MS"/>
        </w:rPr>
        <w:t>privind modalitatea de gestionare a vehiculelor şi a vehiculelor scoase din uz completata si modificata ulterior</w:t>
      </w:r>
    </w:p>
    <w:p w14:paraId="1FDD8F5F" w14:textId="77777777" w:rsidR="006425A1" w:rsidRPr="0044784F" w:rsidRDefault="006425A1" w:rsidP="006425A1">
      <w:pPr>
        <w:spacing w:after="0" w:line="240" w:lineRule="auto"/>
        <w:ind w:right="-81" w:firstLine="360"/>
        <w:jc w:val="both"/>
        <w:rPr>
          <w:rFonts w:ascii="Trebuchet MS" w:hAnsi="Trebuchet MS"/>
          <w:lang w:val="it-IT"/>
        </w:rPr>
      </w:pPr>
      <w:r w:rsidRPr="0044784F">
        <w:rPr>
          <w:rFonts w:ascii="Trebuchet MS" w:hAnsi="Trebuchet MS"/>
          <w:lang w:val="it-IT"/>
        </w:rPr>
        <w:lastRenderedPageBreak/>
        <w:t xml:space="preserve">În judeţul Teleorman există 11 operatori economici autorizaţi pentru colectarea/tratarea VSU: </w:t>
      </w:r>
    </w:p>
    <w:p w14:paraId="11D1EB4F" w14:textId="77777777" w:rsidR="006425A1" w:rsidRPr="0044784F" w:rsidRDefault="006425A1" w:rsidP="008A086B">
      <w:pPr>
        <w:numPr>
          <w:ilvl w:val="0"/>
          <w:numId w:val="2"/>
        </w:numPr>
        <w:spacing w:after="0" w:line="240" w:lineRule="auto"/>
        <w:ind w:right="-360"/>
        <w:jc w:val="both"/>
        <w:rPr>
          <w:rFonts w:ascii="Trebuchet MS" w:hAnsi="Trebuchet MS"/>
          <w:lang w:val="it-IT"/>
        </w:rPr>
      </w:pPr>
      <w:r w:rsidRPr="0044784F">
        <w:rPr>
          <w:rFonts w:ascii="Trebuchet MS" w:hAnsi="Trebuchet MS"/>
          <w:lang w:val="it-IT"/>
        </w:rPr>
        <w:t>SC Dan Construct Com SRL Alexandria</w:t>
      </w:r>
    </w:p>
    <w:p w14:paraId="3D3CE73A" w14:textId="77777777" w:rsidR="006425A1" w:rsidRPr="0044784F" w:rsidRDefault="006425A1" w:rsidP="008A086B">
      <w:pPr>
        <w:numPr>
          <w:ilvl w:val="0"/>
          <w:numId w:val="2"/>
        </w:numPr>
        <w:spacing w:after="0" w:line="240" w:lineRule="auto"/>
        <w:ind w:right="-360"/>
        <w:jc w:val="both"/>
        <w:rPr>
          <w:rFonts w:ascii="Trebuchet MS" w:hAnsi="Trebuchet MS"/>
          <w:lang w:val="it-IT"/>
        </w:rPr>
      </w:pPr>
      <w:r w:rsidRPr="0044784F">
        <w:rPr>
          <w:rFonts w:ascii="Trebuchet MS" w:hAnsi="Trebuchet MS"/>
          <w:lang w:val="it-IT"/>
        </w:rPr>
        <w:t>SC Ideal Com SRL Turnu Măgurele</w:t>
      </w:r>
    </w:p>
    <w:p w14:paraId="647F7861" w14:textId="77777777" w:rsidR="006425A1" w:rsidRPr="0044784F" w:rsidRDefault="006425A1" w:rsidP="008A086B">
      <w:pPr>
        <w:numPr>
          <w:ilvl w:val="0"/>
          <w:numId w:val="2"/>
        </w:numPr>
        <w:spacing w:after="0" w:line="240" w:lineRule="auto"/>
        <w:ind w:right="-360"/>
        <w:jc w:val="both"/>
        <w:rPr>
          <w:rFonts w:ascii="Trebuchet MS" w:hAnsi="Trebuchet MS"/>
          <w:lang w:val="it-IT"/>
        </w:rPr>
      </w:pPr>
      <w:r w:rsidRPr="0044784F">
        <w:rPr>
          <w:rFonts w:ascii="Trebuchet MS" w:hAnsi="Trebuchet MS"/>
          <w:lang w:val="it-IT"/>
        </w:rPr>
        <w:t>PFA Bucur Constantin Rosiorii de Vede</w:t>
      </w:r>
    </w:p>
    <w:p w14:paraId="093A190D" w14:textId="77777777" w:rsidR="006425A1" w:rsidRPr="0044784F" w:rsidRDefault="006425A1" w:rsidP="008A086B">
      <w:pPr>
        <w:numPr>
          <w:ilvl w:val="0"/>
          <w:numId w:val="2"/>
        </w:numPr>
        <w:spacing w:after="0" w:line="240" w:lineRule="auto"/>
        <w:ind w:right="-360"/>
        <w:jc w:val="both"/>
        <w:rPr>
          <w:rFonts w:ascii="Trebuchet MS" w:hAnsi="Trebuchet MS"/>
          <w:lang w:val="it-IT"/>
        </w:rPr>
      </w:pPr>
      <w:r w:rsidRPr="0044784F">
        <w:rPr>
          <w:rFonts w:ascii="Trebuchet MS" w:hAnsi="Trebuchet MS"/>
          <w:lang w:val="it-IT"/>
        </w:rPr>
        <w:t>SC RI WYS AUTO PARTS SRL Poroschia</w:t>
      </w:r>
    </w:p>
    <w:p w14:paraId="14DFCC36" w14:textId="77777777" w:rsidR="006425A1" w:rsidRPr="0044784F" w:rsidRDefault="006425A1" w:rsidP="006425A1">
      <w:pPr>
        <w:spacing w:after="0" w:line="240" w:lineRule="auto"/>
        <w:ind w:right="-360"/>
        <w:jc w:val="both"/>
        <w:rPr>
          <w:rFonts w:ascii="Trebuchet MS" w:hAnsi="Trebuchet MS"/>
          <w:lang w:val="it-IT"/>
        </w:rPr>
      </w:pPr>
      <w:r w:rsidRPr="0044784F">
        <w:rPr>
          <w:rFonts w:ascii="Trebuchet MS" w:hAnsi="Trebuchet MS"/>
          <w:lang w:val="it-IT"/>
        </w:rPr>
        <w:t xml:space="preserve">     -    II MIALTU AUREL Maldaeni</w:t>
      </w:r>
    </w:p>
    <w:p w14:paraId="68A9E7D7" w14:textId="77777777" w:rsidR="006425A1" w:rsidRPr="0044784F" w:rsidRDefault="006425A1" w:rsidP="006425A1">
      <w:pPr>
        <w:spacing w:after="0" w:line="240" w:lineRule="auto"/>
        <w:ind w:right="-360"/>
        <w:jc w:val="both"/>
        <w:rPr>
          <w:rFonts w:ascii="Trebuchet MS" w:hAnsi="Trebuchet MS"/>
          <w:lang w:val="it-IT"/>
        </w:rPr>
      </w:pPr>
      <w:r w:rsidRPr="0044784F">
        <w:rPr>
          <w:rFonts w:ascii="Trebuchet MS" w:hAnsi="Trebuchet MS"/>
          <w:lang w:val="it-IT"/>
        </w:rPr>
        <w:t xml:space="preserve">     -    SC AUTO SAM SRL Videle</w:t>
      </w:r>
    </w:p>
    <w:p w14:paraId="59301419" w14:textId="77777777" w:rsidR="006425A1" w:rsidRPr="0044784F" w:rsidRDefault="006425A1" w:rsidP="006425A1">
      <w:pPr>
        <w:spacing w:after="0" w:line="240" w:lineRule="auto"/>
        <w:ind w:right="-360"/>
        <w:jc w:val="both"/>
        <w:rPr>
          <w:rFonts w:ascii="Trebuchet MS" w:hAnsi="Trebuchet MS"/>
          <w:lang w:val="it-IT"/>
        </w:rPr>
      </w:pPr>
      <w:r w:rsidRPr="0044784F">
        <w:rPr>
          <w:rFonts w:ascii="Trebuchet MS" w:hAnsi="Trebuchet MS"/>
          <w:lang w:val="it-IT"/>
        </w:rPr>
        <w:t xml:space="preserve">     -    SC SLE COMTRADE SERVICE SRL Rosiorii de Vede</w:t>
      </w:r>
    </w:p>
    <w:p w14:paraId="247FD9A0" w14:textId="77777777" w:rsidR="006425A1" w:rsidRPr="0044784F" w:rsidRDefault="006425A1" w:rsidP="006425A1">
      <w:pPr>
        <w:spacing w:after="0" w:line="240" w:lineRule="auto"/>
        <w:ind w:right="-360"/>
        <w:jc w:val="both"/>
        <w:rPr>
          <w:rFonts w:ascii="Trebuchet MS" w:hAnsi="Trebuchet MS"/>
          <w:lang w:val="it-IT"/>
        </w:rPr>
      </w:pPr>
      <w:r w:rsidRPr="0044784F">
        <w:rPr>
          <w:rFonts w:ascii="Trebuchet MS" w:hAnsi="Trebuchet MS"/>
          <w:lang w:val="it-IT"/>
        </w:rPr>
        <w:t xml:space="preserve">     -    SC AUTOMARCAYLG SRL Radoiesti</w:t>
      </w:r>
    </w:p>
    <w:p w14:paraId="57CCA118" w14:textId="77777777" w:rsidR="006425A1" w:rsidRPr="0044784F" w:rsidRDefault="006425A1" w:rsidP="006425A1">
      <w:pPr>
        <w:spacing w:after="0" w:line="240" w:lineRule="auto"/>
        <w:ind w:right="-360"/>
        <w:jc w:val="both"/>
        <w:rPr>
          <w:rFonts w:ascii="Trebuchet MS" w:hAnsi="Trebuchet MS"/>
          <w:lang w:val="it-IT"/>
        </w:rPr>
      </w:pPr>
      <w:r w:rsidRPr="0044784F">
        <w:rPr>
          <w:rFonts w:ascii="Trebuchet MS" w:hAnsi="Trebuchet MS"/>
          <w:lang w:val="it-IT"/>
        </w:rPr>
        <w:t xml:space="preserve">     -    SC SARBU MARIUS TRANS SRL Maldaeni</w:t>
      </w:r>
    </w:p>
    <w:p w14:paraId="604D0AFB" w14:textId="77777777" w:rsidR="006425A1" w:rsidRPr="0044784F" w:rsidRDefault="006425A1" w:rsidP="006425A1">
      <w:pPr>
        <w:spacing w:after="0" w:line="240" w:lineRule="auto"/>
        <w:ind w:right="-360"/>
        <w:jc w:val="both"/>
        <w:rPr>
          <w:rFonts w:ascii="Trebuchet MS" w:hAnsi="Trebuchet MS"/>
          <w:lang w:val="it-IT"/>
        </w:rPr>
      </w:pPr>
      <w:r w:rsidRPr="0044784F">
        <w:rPr>
          <w:rFonts w:ascii="Trebuchet MS" w:hAnsi="Trebuchet MS"/>
          <w:lang w:val="it-IT"/>
        </w:rPr>
        <w:t xml:space="preserve">     -    SC DUMICOM SRL Rosiorii de Vede</w:t>
      </w:r>
    </w:p>
    <w:p w14:paraId="06AB234B" w14:textId="77777777" w:rsidR="006425A1" w:rsidRPr="0044784F" w:rsidRDefault="006425A1" w:rsidP="006425A1">
      <w:pPr>
        <w:spacing w:after="0" w:line="240" w:lineRule="auto"/>
        <w:ind w:right="-360"/>
        <w:jc w:val="both"/>
        <w:rPr>
          <w:rFonts w:ascii="Trebuchet MS" w:hAnsi="Trebuchet MS"/>
          <w:lang w:val="it-IT"/>
        </w:rPr>
      </w:pPr>
      <w:r w:rsidRPr="0044784F">
        <w:rPr>
          <w:rFonts w:ascii="Trebuchet MS" w:hAnsi="Trebuchet MS"/>
          <w:lang w:val="it-IT"/>
        </w:rPr>
        <w:t xml:space="preserve">     -    SC BUMADA EXPRESS MOD SRL Scrioastea</w:t>
      </w:r>
    </w:p>
    <w:p w14:paraId="6E759B22" w14:textId="77777777" w:rsidR="006425A1" w:rsidRPr="0044784F" w:rsidRDefault="006425A1" w:rsidP="006425A1">
      <w:pPr>
        <w:spacing w:after="0" w:line="240" w:lineRule="auto"/>
        <w:ind w:right="-360"/>
        <w:jc w:val="both"/>
        <w:rPr>
          <w:rFonts w:ascii="Trebuchet MS" w:hAnsi="Trebuchet MS"/>
          <w:color w:val="FF0000"/>
          <w:lang w:val="it-IT"/>
        </w:rPr>
      </w:pPr>
    </w:p>
    <w:p w14:paraId="30CD4B9B" w14:textId="77777777" w:rsidR="006425A1" w:rsidRPr="0044784F" w:rsidRDefault="006425A1" w:rsidP="006425A1">
      <w:pPr>
        <w:tabs>
          <w:tab w:val="left" w:pos="8320"/>
        </w:tabs>
        <w:spacing w:after="0" w:line="240" w:lineRule="auto"/>
        <w:ind w:firstLine="450"/>
        <w:jc w:val="both"/>
        <w:rPr>
          <w:rFonts w:ascii="Trebuchet MS" w:hAnsi="Trebuchet MS"/>
          <w:lang w:val="it-IT"/>
        </w:rPr>
      </w:pPr>
      <w:r w:rsidRPr="0044784F">
        <w:rPr>
          <w:rFonts w:ascii="Trebuchet MS" w:hAnsi="Trebuchet MS"/>
          <w:b/>
        </w:rPr>
        <w:t>Directiva 2002/96/CE privind gestionarea deşeurilor de echipamente electrice şi electronice – DEEE</w:t>
      </w:r>
      <w:r w:rsidRPr="0044784F">
        <w:rPr>
          <w:rFonts w:ascii="Trebuchet MS" w:hAnsi="Trebuchet MS"/>
          <w:b/>
          <w:i/>
        </w:rPr>
        <w:t xml:space="preserve"> </w:t>
      </w:r>
      <w:r w:rsidRPr="0044784F">
        <w:rPr>
          <w:rFonts w:ascii="Trebuchet MS" w:hAnsi="Trebuchet MS"/>
        </w:rPr>
        <w:t xml:space="preserve">transpusă prin </w:t>
      </w:r>
      <w:r w:rsidRPr="0044784F">
        <w:rPr>
          <w:rFonts w:ascii="Trebuchet MS" w:hAnsi="Trebuchet MS"/>
          <w:lang w:val="it-IT"/>
        </w:rPr>
        <w:t>OU nr. 5/2015 privind deșeurile de echipamente electrice și electronice</w:t>
      </w:r>
    </w:p>
    <w:p w14:paraId="4EDA54A5" w14:textId="77777777" w:rsidR="006425A1" w:rsidRPr="0044784F" w:rsidRDefault="006425A1" w:rsidP="006425A1">
      <w:pPr>
        <w:shd w:val="clear" w:color="auto" w:fill="FFFFFF"/>
        <w:tabs>
          <w:tab w:val="left" w:pos="180"/>
        </w:tabs>
        <w:spacing w:after="0" w:line="240" w:lineRule="auto"/>
        <w:ind w:right="-1"/>
        <w:jc w:val="both"/>
        <w:rPr>
          <w:rFonts w:ascii="Trebuchet MS" w:hAnsi="Trebuchet MS"/>
          <w:lang w:val="it-IT"/>
        </w:rPr>
      </w:pPr>
      <w:r w:rsidRPr="0044784F">
        <w:rPr>
          <w:rFonts w:ascii="Trebuchet MS" w:hAnsi="Trebuchet MS"/>
          <w:b/>
          <w:i/>
          <w:lang w:val="it-IT"/>
        </w:rPr>
        <w:t xml:space="preserve">       </w:t>
      </w:r>
      <w:r w:rsidRPr="0044784F">
        <w:rPr>
          <w:rFonts w:ascii="Trebuchet MS" w:hAnsi="Trebuchet MS"/>
          <w:lang w:val="it-IT"/>
        </w:rPr>
        <w:t>În conformitate cu prevederile OU nr. 5/2015 privind deşeurile de  echipamente   electrice şi electronice, autorităţile administraţiei publice locale,  au obligaţia de a asigura existentă şi  funcţionarea, cel puţin, a unui punct de colectare selectivă a DEEE provenite de la gospodăriile particulare, în fiecare localitate şi de a comunica agenţiei judeţene pentru protecţia mediului modalitatea şi frecvenţa de colectare a DEEE de la gospodăriile particulare, prin intermediul operatorului de salubritate sau prin intermediul unui alt operator economic autorizat pentru colectarea de DEEE (frecvenţa de colectare trebuie să fie de cel puţin o dată pe trimestru).</w:t>
      </w:r>
    </w:p>
    <w:p w14:paraId="28EE27E4" w14:textId="77777777" w:rsidR="006425A1" w:rsidRPr="0044784F" w:rsidRDefault="006425A1" w:rsidP="006425A1">
      <w:pPr>
        <w:spacing w:after="0" w:line="240" w:lineRule="auto"/>
        <w:jc w:val="both"/>
        <w:rPr>
          <w:rFonts w:ascii="Trebuchet MS" w:hAnsi="Trebuchet MS"/>
        </w:rPr>
      </w:pPr>
      <w:r w:rsidRPr="0044784F">
        <w:rPr>
          <w:rFonts w:ascii="Trebuchet MS" w:hAnsi="Trebuchet MS"/>
          <w:lang w:val="it-IT"/>
        </w:rPr>
        <w:t xml:space="preserve">     Cantitatea de DEEE colectată în anul 2023 a fost de cca. 558 tone faţă de 608 tone</w:t>
      </w:r>
      <w:r w:rsidRPr="0044784F">
        <w:rPr>
          <w:rFonts w:ascii="Trebuchet MS" w:hAnsi="Trebuchet MS"/>
        </w:rPr>
        <w:t xml:space="preserve"> în anul 2022, situându-ne la cca. 1,8 kg/locuitor/an la nivelul judeţului Teleorman (în mediul urban cca. 3 kg/locuitor/an).</w:t>
      </w:r>
    </w:p>
    <w:p w14:paraId="537D2986" w14:textId="77777777" w:rsidR="006425A1" w:rsidRPr="0044784F" w:rsidRDefault="006425A1" w:rsidP="006425A1">
      <w:pPr>
        <w:spacing w:after="0" w:line="240" w:lineRule="auto"/>
        <w:jc w:val="both"/>
        <w:rPr>
          <w:rFonts w:ascii="Trebuchet MS" w:hAnsi="Trebuchet MS"/>
          <w:lang w:val="it-IT"/>
        </w:rPr>
      </w:pPr>
      <w:r w:rsidRPr="0044784F">
        <w:rPr>
          <w:rFonts w:ascii="Trebuchet MS" w:hAnsi="Trebuchet MS"/>
          <w:lang w:val="it-IT"/>
        </w:rPr>
        <w:t>Operatorii economici autorizaţi pentru colectare DEEE sunt:</w:t>
      </w:r>
    </w:p>
    <w:p w14:paraId="03AECF67" w14:textId="77777777" w:rsidR="006425A1" w:rsidRPr="0044784F" w:rsidRDefault="006425A1" w:rsidP="006425A1">
      <w:pPr>
        <w:spacing w:after="0" w:line="240" w:lineRule="auto"/>
        <w:ind w:firstLine="720"/>
        <w:jc w:val="both"/>
        <w:rPr>
          <w:rFonts w:ascii="Trebuchet MS" w:hAnsi="Trebuchet MS"/>
          <w:lang w:val="it-IT"/>
        </w:rPr>
      </w:pPr>
      <w:r w:rsidRPr="0044784F">
        <w:rPr>
          <w:rFonts w:ascii="Trebuchet MS" w:hAnsi="Trebuchet MS"/>
          <w:lang w:val="it-IT"/>
        </w:rPr>
        <w:t xml:space="preserve"> - SC Urbis Servconstruct SA Roșiorii de Vede</w:t>
      </w:r>
    </w:p>
    <w:p w14:paraId="64574E19" w14:textId="77777777" w:rsidR="006425A1" w:rsidRPr="0044784F" w:rsidRDefault="006425A1" w:rsidP="006425A1">
      <w:pPr>
        <w:spacing w:after="0" w:line="240" w:lineRule="auto"/>
        <w:ind w:firstLine="720"/>
        <w:jc w:val="both"/>
        <w:rPr>
          <w:rFonts w:ascii="Trebuchet MS" w:hAnsi="Trebuchet MS"/>
          <w:lang w:val="it-IT"/>
        </w:rPr>
      </w:pPr>
      <w:r w:rsidRPr="0044784F">
        <w:rPr>
          <w:rFonts w:ascii="Trebuchet MS" w:hAnsi="Trebuchet MS"/>
          <w:lang w:val="it-IT"/>
        </w:rPr>
        <w:t>-</w:t>
      </w:r>
      <w:r w:rsidRPr="0044784F">
        <w:rPr>
          <w:rFonts w:ascii="Trebuchet MS" w:hAnsi="Trebuchet MS"/>
        </w:rPr>
        <w:t xml:space="preserve"> SC ECOTRANS DANARA SRL Domnesti – punct de lucru Alexandria (fostul </w:t>
      </w:r>
      <w:r w:rsidRPr="0044784F">
        <w:rPr>
          <w:rFonts w:ascii="Trebuchet MS" w:hAnsi="Trebuchet MS"/>
          <w:lang w:val="it-IT"/>
        </w:rPr>
        <w:t>SC SAVE THE WORLD BY RECYCLING SRL Pitesti – punct de lucru Alexandria)</w:t>
      </w:r>
    </w:p>
    <w:p w14:paraId="045C1151" w14:textId="77777777" w:rsidR="006425A1" w:rsidRPr="0044784F" w:rsidRDefault="006425A1" w:rsidP="006425A1">
      <w:pPr>
        <w:spacing w:after="0" w:line="240" w:lineRule="auto"/>
        <w:ind w:firstLine="720"/>
        <w:jc w:val="both"/>
        <w:rPr>
          <w:rFonts w:ascii="Trebuchet MS" w:hAnsi="Trebuchet MS"/>
          <w:lang w:val="it-IT"/>
        </w:rPr>
      </w:pPr>
      <w:r w:rsidRPr="0044784F">
        <w:rPr>
          <w:rFonts w:ascii="Trebuchet MS" w:hAnsi="Trebuchet MS"/>
          <w:lang w:val="it-IT"/>
        </w:rPr>
        <w:t>- SC GREENTRONICS SRL – Autorizaţia de Mediu nr. 74/07.05.2013 revizuita care este autorizat şi pentru tratarea DEEE.</w:t>
      </w:r>
    </w:p>
    <w:p w14:paraId="5B110A0B" w14:textId="77777777" w:rsidR="006425A1" w:rsidRPr="0044784F" w:rsidRDefault="006425A1" w:rsidP="006425A1">
      <w:pPr>
        <w:spacing w:after="0" w:line="240" w:lineRule="auto"/>
        <w:ind w:firstLine="720"/>
        <w:jc w:val="both"/>
        <w:rPr>
          <w:rFonts w:ascii="Trebuchet MS" w:hAnsi="Trebuchet MS"/>
          <w:b/>
          <w:bCs/>
        </w:rPr>
      </w:pPr>
    </w:p>
    <w:p w14:paraId="37BB3BFC" w14:textId="77777777" w:rsidR="006425A1" w:rsidRPr="0044784F" w:rsidRDefault="006425A1" w:rsidP="006425A1">
      <w:pPr>
        <w:spacing w:after="0" w:line="240" w:lineRule="auto"/>
        <w:ind w:firstLine="720"/>
        <w:jc w:val="both"/>
        <w:rPr>
          <w:rFonts w:ascii="Trebuchet MS" w:hAnsi="Trebuchet MS"/>
          <w:bCs/>
        </w:rPr>
      </w:pPr>
      <w:r w:rsidRPr="0044784F">
        <w:rPr>
          <w:rFonts w:ascii="Trebuchet MS" w:hAnsi="Trebuchet MS"/>
          <w:b/>
          <w:bCs/>
        </w:rPr>
        <w:t>DOMENIUL BIODIVERSITATE</w:t>
      </w:r>
    </w:p>
    <w:p w14:paraId="24F91348" w14:textId="77777777" w:rsidR="006425A1" w:rsidRPr="0044784F" w:rsidRDefault="006425A1" w:rsidP="006425A1">
      <w:pPr>
        <w:spacing w:after="0" w:line="240" w:lineRule="auto"/>
        <w:jc w:val="both"/>
        <w:rPr>
          <w:rFonts w:ascii="Trebuchet MS" w:hAnsi="Trebuchet MS"/>
          <w:bCs/>
        </w:rPr>
      </w:pPr>
      <w:r w:rsidRPr="0044784F">
        <w:rPr>
          <w:rFonts w:ascii="Trebuchet MS" w:hAnsi="Trebuchet MS"/>
          <w:bCs/>
        </w:rPr>
        <w:tab/>
        <w:t xml:space="preserve">În anul 2023 au fost emise un nr. de </w:t>
      </w:r>
      <w:r w:rsidRPr="0044784F">
        <w:rPr>
          <w:rFonts w:ascii="Trebuchet MS" w:hAnsi="Trebuchet MS"/>
          <w:b/>
          <w:bCs/>
        </w:rPr>
        <w:t>47 autorizaţii</w:t>
      </w:r>
      <w:r w:rsidRPr="0044784F">
        <w:rPr>
          <w:rFonts w:ascii="Trebuchet MS" w:hAnsi="Trebuchet MS"/>
          <w:bCs/>
        </w:rPr>
        <w:t xml:space="preserve"> de recoltare/capturare şi/sau achiziţie şi/sau comercializare a plantelor şi animalelor din flora şi, respectiv, fauna sălbatică, precum şi a florilor de mină, a fosilelor de plante şi fosilelor de animale vertebrate şi nevertebrate, în baza Ordinului 410/2008.</w:t>
      </w:r>
    </w:p>
    <w:p w14:paraId="026577BE" w14:textId="0556CF23" w:rsidR="006425A1" w:rsidRPr="0044784F" w:rsidRDefault="006425A1" w:rsidP="006425A1">
      <w:pPr>
        <w:spacing w:after="0" w:line="240" w:lineRule="auto"/>
        <w:jc w:val="both"/>
        <w:rPr>
          <w:rFonts w:ascii="Trebuchet MS" w:hAnsi="Trebuchet MS"/>
          <w:bCs/>
        </w:rPr>
      </w:pPr>
      <w:r w:rsidRPr="0044784F">
        <w:rPr>
          <w:rFonts w:ascii="Trebuchet MS" w:hAnsi="Trebuchet MS"/>
          <w:bCs/>
        </w:rPr>
        <w:t xml:space="preserve"> </w:t>
      </w:r>
    </w:p>
    <w:p w14:paraId="09AF6B8D" w14:textId="6275CB2D" w:rsidR="006425A1" w:rsidRPr="0044784F" w:rsidRDefault="006425A1" w:rsidP="006425A1">
      <w:pPr>
        <w:spacing w:after="0" w:line="240" w:lineRule="auto"/>
        <w:ind w:firstLine="540"/>
        <w:contextualSpacing/>
        <w:jc w:val="both"/>
        <w:rPr>
          <w:rFonts w:ascii="Trebuchet MS" w:hAnsi="Trebuchet MS"/>
          <w:b/>
        </w:rPr>
      </w:pPr>
      <w:r w:rsidRPr="0044784F">
        <w:rPr>
          <w:rFonts w:ascii="Trebuchet MS" w:hAnsi="Trebuchet MS"/>
          <w:b/>
        </w:rPr>
        <w:t>DOMENIUL DEZVOLTARE DURABIL</w:t>
      </w:r>
      <w:r w:rsidR="00831D8F" w:rsidRPr="0044784F">
        <w:rPr>
          <w:rFonts w:ascii="Trebuchet MS" w:hAnsi="Trebuchet MS"/>
          <w:b/>
        </w:rPr>
        <w:t>Ă</w:t>
      </w:r>
      <w:r w:rsidRPr="0044784F">
        <w:rPr>
          <w:rFonts w:ascii="Trebuchet MS" w:hAnsi="Trebuchet MS"/>
          <w:b/>
        </w:rPr>
        <w:t>, PROIECTE</w:t>
      </w:r>
    </w:p>
    <w:p w14:paraId="29BDA431" w14:textId="77777777" w:rsidR="006425A1" w:rsidRPr="0044784F" w:rsidRDefault="006425A1" w:rsidP="006425A1">
      <w:pPr>
        <w:tabs>
          <w:tab w:val="left" w:pos="540"/>
        </w:tabs>
        <w:spacing w:line="240" w:lineRule="auto"/>
        <w:ind w:left="540"/>
        <w:jc w:val="both"/>
        <w:rPr>
          <w:rFonts w:ascii="Trebuchet MS" w:hAnsi="Trebuchet MS"/>
          <w:i/>
          <w:color w:val="000000"/>
          <w:lang w:val="fr-FR"/>
        </w:rPr>
      </w:pPr>
      <w:proofErr w:type="spellStart"/>
      <w:r w:rsidRPr="0044784F">
        <w:rPr>
          <w:rFonts w:ascii="Trebuchet MS" w:hAnsi="Trebuchet MS"/>
          <w:color w:val="000000"/>
          <w:lang w:val="fr-FR"/>
        </w:rPr>
        <w:t>Activităţi</w:t>
      </w:r>
      <w:proofErr w:type="spellEnd"/>
      <w:r w:rsidRPr="0044784F">
        <w:rPr>
          <w:rFonts w:ascii="Trebuchet MS" w:hAnsi="Trebuchet MS"/>
          <w:color w:val="000000"/>
          <w:lang w:val="fr-FR"/>
        </w:rPr>
        <w:t xml:space="preserve"> </w:t>
      </w:r>
      <w:proofErr w:type="spellStart"/>
      <w:r w:rsidRPr="0044784F">
        <w:rPr>
          <w:rFonts w:ascii="Trebuchet MS" w:hAnsi="Trebuchet MS"/>
          <w:color w:val="000000"/>
          <w:lang w:val="fr-FR"/>
        </w:rPr>
        <w:t>desfăşurate</w:t>
      </w:r>
      <w:proofErr w:type="spellEnd"/>
      <w:r w:rsidRPr="0044784F">
        <w:rPr>
          <w:rFonts w:ascii="Trebuchet MS" w:hAnsi="Trebuchet MS"/>
          <w:color w:val="000000"/>
          <w:lang w:val="fr-FR"/>
        </w:rPr>
        <w:t xml:space="preserve"> </w:t>
      </w:r>
      <w:proofErr w:type="spellStart"/>
      <w:r w:rsidRPr="0044784F">
        <w:rPr>
          <w:rFonts w:ascii="Trebuchet MS" w:hAnsi="Trebuchet MS"/>
          <w:color w:val="000000"/>
          <w:lang w:val="fr-FR"/>
        </w:rPr>
        <w:t>în</w:t>
      </w:r>
      <w:proofErr w:type="spellEnd"/>
      <w:r w:rsidRPr="0044784F">
        <w:rPr>
          <w:rFonts w:ascii="Trebuchet MS" w:hAnsi="Trebuchet MS"/>
          <w:color w:val="000000"/>
          <w:lang w:val="fr-FR"/>
        </w:rPr>
        <w:t xml:space="preserve"> </w:t>
      </w:r>
      <w:proofErr w:type="spellStart"/>
      <w:r w:rsidRPr="0044784F">
        <w:rPr>
          <w:rFonts w:ascii="Trebuchet MS" w:hAnsi="Trebuchet MS"/>
          <w:color w:val="000000"/>
          <w:lang w:val="fr-FR"/>
        </w:rPr>
        <w:t>anul</w:t>
      </w:r>
      <w:proofErr w:type="spellEnd"/>
      <w:r w:rsidRPr="0044784F">
        <w:rPr>
          <w:rFonts w:ascii="Trebuchet MS" w:hAnsi="Trebuchet MS"/>
          <w:color w:val="000000"/>
          <w:lang w:val="fr-FR"/>
        </w:rPr>
        <w:t xml:space="preserve"> 2023:</w:t>
      </w:r>
    </w:p>
    <w:p w14:paraId="6B50BD76" w14:textId="77777777" w:rsidR="006425A1" w:rsidRPr="0044784F" w:rsidRDefault="006425A1" w:rsidP="008A086B">
      <w:pPr>
        <w:numPr>
          <w:ilvl w:val="0"/>
          <w:numId w:val="23"/>
        </w:numPr>
        <w:spacing w:after="0" w:line="240" w:lineRule="auto"/>
        <w:ind w:left="360"/>
        <w:jc w:val="both"/>
        <w:rPr>
          <w:rFonts w:ascii="Trebuchet MS" w:hAnsi="Trebuchet MS"/>
          <w:color w:val="000000"/>
          <w:spacing w:val="-4"/>
        </w:rPr>
      </w:pPr>
      <w:r w:rsidRPr="0044784F">
        <w:rPr>
          <w:rFonts w:ascii="Trebuchet MS" w:hAnsi="Trebuchet MS"/>
          <w:color w:val="000000"/>
          <w:spacing w:val="-4"/>
        </w:rPr>
        <w:t xml:space="preserve">Actualizarea informațiilor Planului Local de Acțiune pentru Mediu aferent semestrului II 2022 și semestrului I 2023 și transmiterea acestuia către ANPM. </w:t>
      </w:r>
    </w:p>
    <w:p w14:paraId="13814860" w14:textId="71C66E61" w:rsidR="006425A1" w:rsidRDefault="006425A1" w:rsidP="008A086B">
      <w:pPr>
        <w:numPr>
          <w:ilvl w:val="0"/>
          <w:numId w:val="23"/>
        </w:numPr>
        <w:spacing w:after="0" w:line="240" w:lineRule="auto"/>
        <w:ind w:left="360"/>
        <w:jc w:val="both"/>
        <w:rPr>
          <w:rFonts w:ascii="Trebuchet MS" w:hAnsi="Trebuchet MS"/>
          <w:color w:val="000000"/>
          <w:spacing w:val="-4"/>
        </w:rPr>
      </w:pPr>
      <w:r w:rsidRPr="0044784F">
        <w:rPr>
          <w:rFonts w:ascii="Trebuchet MS" w:hAnsi="Trebuchet MS"/>
          <w:color w:val="000000"/>
          <w:spacing w:val="-4"/>
        </w:rPr>
        <w:t>Monitorizarea implementării Planului Local de Acţiune pentru Protecţia Mediului – semestrul II 2022 și semestrul I 2023.</w:t>
      </w:r>
    </w:p>
    <w:p w14:paraId="64857998" w14:textId="38741E54" w:rsidR="0044784F" w:rsidRDefault="0044784F" w:rsidP="0044784F">
      <w:pPr>
        <w:spacing w:after="0" w:line="240" w:lineRule="auto"/>
        <w:jc w:val="both"/>
        <w:rPr>
          <w:rFonts w:ascii="Trebuchet MS" w:hAnsi="Trebuchet MS"/>
          <w:color w:val="000000"/>
          <w:spacing w:val="-4"/>
        </w:rPr>
      </w:pPr>
    </w:p>
    <w:p w14:paraId="59BC43FF" w14:textId="0397420E" w:rsidR="0044784F" w:rsidRDefault="0044784F" w:rsidP="0044784F">
      <w:pPr>
        <w:spacing w:after="0" w:line="240" w:lineRule="auto"/>
        <w:jc w:val="both"/>
        <w:rPr>
          <w:rFonts w:ascii="Trebuchet MS" w:hAnsi="Trebuchet MS"/>
          <w:color w:val="000000"/>
          <w:spacing w:val="-4"/>
        </w:rPr>
      </w:pPr>
    </w:p>
    <w:p w14:paraId="5CCDD339" w14:textId="77777777" w:rsidR="0044784F" w:rsidRPr="0044784F" w:rsidRDefault="0044784F" w:rsidP="0044784F">
      <w:pPr>
        <w:spacing w:after="0" w:line="240" w:lineRule="auto"/>
        <w:jc w:val="both"/>
        <w:rPr>
          <w:rFonts w:ascii="Trebuchet MS" w:hAnsi="Trebuchet MS"/>
          <w:color w:val="000000"/>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6"/>
        <w:gridCol w:w="1261"/>
        <w:gridCol w:w="1285"/>
        <w:gridCol w:w="1177"/>
        <w:gridCol w:w="1369"/>
        <w:gridCol w:w="1182"/>
        <w:gridCol w:w="1000"/>
        <w:gridCol w:w="846"/>
      </w:tblGrid>
      <w:tr w:rsidR="006425A1" w:rsidRPr="0044784F" w14:paraId="4CDD12BB" w14:textId="77777777" w:rsidTr="008970CA">
        <w:trPr>
          <w:trHeight w:val="1148"/>
          <w:jc w:val="center"/>
        </w:trPr>
        <w:tc>
          <w:tcPr>
            <w:tcW w:w="1316" w:type="dxa"/>
            <w:tcBorders>
              <w:top w:val="single" w:sz="4" w:space="0" w:color="auto"/>
              <w:left w:val="single" w:sz="4" w:space="0" w:color="auto"/>
              <w:bottom w:val="single" w:sz="4" w:space="0" w:color="auto"/>
              <w:right w:val="single" w:sz="4" w:space="0" w:color="auto"/>
            </w:tcBorders>
            <w:vAlign w:val="center"/>
            <w:hideMark/>
          </w:tcPr>
          <w:p w14:paraId="61C24757" w14:textId="77777777" w:rsidR="006425A1" w:rsidRPr="0044784F" w:rsidRDefault="006425A1" w:rsidP="008970CA">
            <w:pPr>
              <w:spacing w:after="0" w:line="360" w:lineRule="auto"/>
              <w:jc w:val="center"/>
              <w:rPr>
                <w:rFonts w:ascii="Trebuchet MS" w:hAnsi="Trebuchet MS"/>
                <w:b/>
                <w:color w:val="000000"/>
              </w:rPr>
            </w:pPr>
            <w:r w:rsidRPr="0044784F">
              <w:rPr>
                <w:rFonts w:ascii="Trebuchet MS" w:hAnsi="Trebuchet MS"/>
                <w:b/>
                <w:color w:val="000000"/>
              </w:rPr>
              <w:lastRenderedPageBreak/>
              <w:t>Termen de realizare</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537C4D8" w14:textId="77777777" w:rsidR="006425A1" w:rsidRPr="0044784F" w:rsidRDefault="006425A1" w:rsidP="008970CA">
            <w:pPr>
              <w:spacing w:after="0" w:line="360" w:lineRule="auto"/>
              <w:jc w:val="center"/>
              <w:rPr>
                <w:rFonts w:ascii="Trebuchet MS" w:hAnsi="Trebuchet MS"/>
                <w:b/>
                <w:color w:val="000000"/>
              </w:rPr>
            </w:pPr>
            <w:r w:rsidRPr="0044784F">
              <w:rPr>
                <w:rFonts w:ascii="Trebuchet MS" w:hAnsi="Trebuchet MS"/>
                <w:b/>
                <w:color w:val="000000"/>
              </w:rPr>
              <w:t>Număr acţiuni realizate</w:t>
            </w:r>
          </w:p>
        </w:tc>
        <w:tc>
          <w:tcPr>
            <w:tcW w:w="1285" w:type="dxa"/>
            <w:tcBorders>
              <w:top w:val="single" w:sz="4" w:space="0" w:color="auto"/>
              <w:left w:val="single" w:sz="4" w:space="0" w:color="auto"/>
              <w:bottom w:val="single" w:sz="4" w:space="0" w:color="auto"/>
              <w:right w:val="single" w:sz="4" w:space="0" w:color="auto"/>
            </w:tcBorders>
            <w:vAlign w:val="center"/>
            <w:hideMark/>
          </w:tcPr>
          <w:p w14:paraId="7787966A" w14:textId="77777777" w:rsidR="006425A1" w:rsidRPr="0044784F" w:rsidRDefault="006425A1" w:rsidP="008970CA">
            <w:pPr>
              <w:spacing w:after="0" w:line="360" w:lineRule="auto"/>
              <w:jc w:val="center"/>
              <w:rPr>
                <w:rFonts w:ascii="Trebuchet MS" w:hAnsi="Trebuchet MS"/>
                <w:b/>
                <w:color w:val="000000"/>
              </w:rPr>
            </w:pPr>
            <w:r w:rsidRPr="0044784F">
              <w:rPr>
                <w:rFonts w:ascii="Trebuchet MS" w:hAnsi="Trebuchet MS"/>
                <w:b/>
                <w:color w:val="000000"/>
              </w:rPr>
              <w:t>Număr acţiuni realizate în avans</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7A25BC4" w14:textId="77777777" w:rsidR="006425A1" w:rsidRPr="0044784F" w:rsidRDefault="006425A1" w:rsidP="008970CA">
            <w:pPr>
              <w:spacing w:after="0" w:line="360" w:lineRule="auto"/>
              <w:jc w:val="center"/>
              <w:rPr>
                <w:rFonts w:ascii="Trebuchet MS" w:hAnsi="Trebuchet MS"/>
                <w:b/>
                <w:color w:val="000000"/>
              </w:rPr>
            </w:pPr>
            <w:r w:rsidRPr="0044784F">
              <w:rPr>
                <w:rFonts w:ascii="Trebuchet MS" w:hAnsi="Trebuchet MS"/>
                <w:b/>
                <w:color w:val="000000"/>
              </w:rPr>
              <w:t>Număr acţiuni în curs de realizare</w:t>
            </w:r>
          </w:p>
        </w:tc>
        <w:tc>
          <w:tcPr>
            <w:tcW w:w="1369" w:type="dxa"/>
            <w:tcBorders>
              <w:top w:val="single" w:sz="4" w:space="0" w:color="auto"/>
              <w:left w:val="single" w:sz="4" w:space="0" w:color="auto"/>
              <w:bottom w:val="single" w:sz="4" w:space="0" w:color="auto"/>
              <w:right w:val="single" w:sz="4" w:space="0" w:color="auto"/>
            </w:tcBorders>
            <w:vAlign w:val="center"/>
            <w:hideMark/>
          </w:tcPr>
          <w:p w14:paraId="1AA74067" w14:textId="77777777" w:rsidR="006425A1" w:rsidRPr="0044784F" w:rsidRDefault="006425A1" w:rsidP="008970CA">
            <w:pPr>
              <w:spacing w:after="0" w:line="360" w:lineRule="auto"/>
              <w:jc w:val="center"/>
              <w:rPr>
                <w:rFonts w:ascii="Trebuchet MS" w:hAnsi="Trebuchet MS"/>
                <w:b/>
                <w:color w:val="000000"/>
              </w:rPr>
            </w:pPr>
            <w:r w:rsidRPr="0044784F">
              <w:rPr>
                <w:rFonts w:ascii="Trebuchet MS" w:hAnsi="Trebuchet MS"/>
                <w:b/>
                <w:color w:val="000000"/>
              </w:rPr>
              <w:t>Număr acţiuni nerealizate</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D5E6CDD" w14:textId="77777777" w:rsidR="006425A1" w:rsidRPr="0044784F" w:rsidRDefault="006425A1" w:rsidP="008970CA">
            <w:pPr>
              <w:spacing w:after="0" w:line="360" w:lineRule="auto"/>
              <w:jc w:val="center"/>
              <w:rPr>
                <w:rFonts w:ascii="Trebuchet MS" w:hAnsi="Trebuchet MS"/>
                <w:b/>
                <w:color w:val="000000"/>
              </w:rPr>
            </w:pPr>
            <w:r w:rsidRPr="0044784F">
              <w:rPr>
                <w:rFonts w:ascii="Trebuchet MS" w:hAnsi="Trebuchet MS"/>
                <w:b/>
                <w:color w:val="000000"/>
              </w:rPr>
              <w:t>Număr acţiuni amânate</w:t>
            </w:r>
          </w:p>
        </w:tc>
        <w:tc>
          <w:tcPr>
            <w:tcW w:w="1000" w:type="dxa"/>
            <w:tcBorders>
              <w:top w:val="single" w:sz="4" w:space="0" w:color="auto"/>
              <w:left w:val="single" w:sz="4" w:space="0" w:color="auto"/>
              <w:bottom w:val="single" w:sz="4" w:space="0" w:color="auto"/>
              <w:right w:val="single" w:sz="4" w:space="0" w:color="auto"/>
            </w:tcBorders>
            <w:vAlign w:val="center"/>
            <w:hideMark/>
          </w:tcPr>
          <w:p w14:paraId="4A830BAA" w14:textId="77777777" w:rsidR="006425A1" w:rsidRPr="0044784F" w:rsidRDefault="006425A1" w:rsidP="008970CA">
            <w:pPr>
              <w:spacing w:after="0" w:line="360" w:lineRule="auto"/>
              <w:jc w:val="center"/>
              <w:rPr>
                <w:rFonts w:ascii="Trebuchet MS" w:hAnsi="Trebuchet MS"/>
                <w:b/>
                <w:color w:val="000000"/>
              </w:rPr>
            </w:pPr>
            <w:r w:rsidRPr="0044784F">
              <w:rPr>
                <w:rFonts w:ascii="Trebuchet MS" w:hAnsi="Trebuchet MS"/>
                <w:b/>
                <w:color w:val="000000"/>
              </w:rPr>
              <w:t>Număr acţiuni anulate</w:t>
            </w:r>
          </w:p>
        </w:tc>
        <w:tc>
          <w:tcPr>
            <w:tcW w:w="846" w:type="dxa"/>
            <w:tcBorders>
              <w:top w:val="single" w:sz="4" w:space="0" w:color="auto"/>
              <w:left w:val="single" w:sz="4" w:space="0" w:color="auto"/>
              <w:bottom w:val="single" w:sz="4" w:space="0" w:color="auto"/>
              <w:right w:val="single" w:sz="4" w:space="0" w:color="auto"/>
            </w:tcBorders>
            <w:vAlign w:val="center"/>
            <w:hideMark/>
          </w:tcPr>
          <w:p w14:paraId="20634723" w14:textId="77777777" w:rsidR="006425A1" w:rsidRPr="0044784F" w:rsidRDefault="006425A1" w:rsidP="008970CA">
            <w:pPr>
              <w:spacing w:after="0" w:line="360" w:lineRule="auto"/>
              <w:jc w:val="center"/>
              <w:rPr>
                <w:rFonts w:ascii="Trebuchet MS" w:hAnsi="Trebuchet MS"/>
                <w:b/>
                <w:color w:val="000000"/>
              </w:rPr>
            </w:pPr>
            <w:r w:rsidRPr="0044784F">
              <w:rPr>
                <w:rFonts w:ascii="Trebuchet MS" w:hAnsi="Trebuchet MS"/>
                <w:b/>
                <w:color w:val="000000"/>
              </w:rPr>
              <w:t>Total</w:t>
            </w:r>
          </w:p>
          <w:p w14:paraId="1BACBD0B" w14:textId="77777777" w:rsidR="006425A1" w:rsidRPr="0044784F" w:rsidRDefault="006425A1" w:rsidP="008970CA">
            <w:pPr>
              <w:spacing w:after="0" w:line="360" w:lineRule="auto"/>
              <w:jc w:val="center"/>
              <w:rPr>
                <w:rFonts w:ascii="Trebuchet MS" w:hAnsi="Trebuchet MS"/>
                <w:b/>
                <w:color w:val="000000"/>
              </w:rPr>
            </w:pPr>
            <w:r w:rsidRPr="0044784F">
              <w:rPr>
                <w:rFonts w:ascii="Trebuchet MS" w:hAnsi="Trebuchet MS"/>
                <w:b/>
                <w:color w:val="000000"/>
              </w:rPr>
              <w:t>acţiuni</w:t>
            </w:r>
          </w:p>
        </w:tc>
      </w:tr>
      <w:tr w:rsidR="006425A1" w:rsidRPr="0044784F" w14:paraId="3047E32C" w14:textId="77777777" w:rsidTr="008970CA">
        <w:trPr>
          <w:trHeight w:val="293"/>
          <w:jc w:val="center"/>
        </w:trPr>
        <w:tc>
          <w:tcPr>
            <w:tcW w:w="1316" w:type="dxa"/>
            <w:tcBorders>
              <w:top w:val="single" w:sz="4" w:space="0" w:color="auto"/>
              <w:left w:val="single" w:sz="4" w:space="0" w:color="auto"/>
              <w:bottom w:val="single" w:sz="4" w:space="0" w:color="auto"/>
              <w:right w:val="single" w:sz="4" w:space="0" w:color="auto"/>
            </w:tcBorders>
            <w:vAlign w:val="center"/>
            <w:hideMark/>
          </w:tcPr>
          <w:p w14:paraId="58247190" w14:textId="77777777" w:rsidR="006425A1" w:rsidRPr="0044784F" w:rsidRDefault="006425A1" w:rsidP="008970CA">
            <w:pPr>
              <w:spacing w:after="0" w:line="360" w:lineRule="auto"/>
              <w:jc w:val="center"/>
              <w:rPr>
                <w:rFonts w:ascii="Trebuchet MS" w:hAnsi="Trebuchet MS"/>
                <w:color w:val="000000"/>
              </w:rPr>
            </w:pPr>
            <w:r w:rsidRPr="0044784F">
              <w:rPr>
                <w:rFonts w:ascii="Trebuchet MS" w:hAnsi="Trebuchet MS"/>
                <w:color w:val="000000"/>
              </w:rPr>
              <w:t>Permanente</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9259528" w14:textId="77777777" w:rsidR="006425A1" w:rsidRPr="0044784F" w:rsidRDefault="006425A1" w:rsidP="008970CA">
            <w:pPr>
              <w:spacing w:after="0" w:line="360" w:lineRule="auto"/>
              <w:jc w:val="center"/>
              <w:rPr>
                <w:rFonts w:ascii="Trebuchet MS" w:hAnsi="Trebuchet MS"/>
              </w:rPr>
            </w:pPr>
            <w:r w:rsidRPr="0044784F">
              <w:rPr>
                <w:rFonts w:ascii="Trebuchet MS" w:hAnsi="Trebuchet MS"/>
              </w:rPr>
              <w:t>25</w:t>
            </w:r>
          </w:p>
        </w:tc>
        <w:tc>
          <w:tcPr>
            <w:tcW w:w="1285" w:type="dxa"/>
            <w:tcBorders>
              <w:top w:val="single" w:sz="4" w:space="0" w:color="auto"/>
              <w:left w:val="single" w:sz="4" w:space="0" w:color="auto"/>
              <w:bottom w:val="single" w:sz="4" w:space="0" w:color="auto"/>
              <w:right w:val="single" w:sz="4" w:space="0" w:color="auto"/>
            </w:tcBorders>
            <w:vAlign w:val="center"/>
          </w:tcPr>
          <w:p w14:paraId="01D7CBF8" w14:textId="77777777" w:rsidR="006425A1" w:rsidRPr="0044784F" w:rsidRDefault="006425A1" w:rsidP="008970CA">
            <w:pPr>
              <w:spacing w:after="0" w:line="360" w:lineRule="auto"/>
              <w:jc w:val="center"/>
              <w:rPr>
                <w:rFonts w:ascii="Trebuchet MS" w:hAnsi="Trebuchet MS"/>
              </w:rPr>
            </w:pPr>
            <w:r w:rsidRPr="0044784F">
              <w:rPr>
                <w:rFonts w:ascii="Trebuchet MS" w:hAnsi="Trebuchet MS"/>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EB8918E" w14:textId="77777777" w:rsidR="006425A1" w:rsidRPr="0044784F" w:rsidRDefault="006425A1" w:rsidP="008970CA">
            <w:pPr>
              <w:spacing w:after="0" w:line="360" w:lineRule="auto"/>
              <w:jc w:val="center"/>
              <w:rPr>
                <w:rFonts w:ascii="Trebuchet MS" w:hAnsi="Trebuchet MS"/>
              </w:rPr>
            </w:pPr>
            <w:r w:rsidRPr="0044784F">
              <w:rPr>
                <w:rFonts w:ascii="Trebuchet MS" w:hAnsi="Trebuchet MS"/>
              </w:rPr>
              <w:t>13</w:t>
            </w:r>
          </w:p>
        </w:tc>
        <w:tc>
          <w:tcPr>
            <w:tcW w:w="1369" w:type="dxa"/>
            <w:tcBorders>
              <w:top w:val="single" w:sz="4" w:space="0" w:color="auto"/>
              <w:left w:val="single" w:sz="4" w:space="0" w:color="auto"/>
              <w:bottom w:val="single" w:sz="4" w:space="0" w:color="auto"/>
              <w:right w:val="single" w:sz="4" w:space="0" w:color="auto"/>
            </w:tcBorders>
            <w:vAlign w:val="center"/>
          </w:tcPr>
          <w:p w14:paraId="19B4D1BA" w14:textId="77777777" w:rsidR="006425A1" w:rsidRPr="0044784F" w:rsidRDefault="006425A1" w:rsidP="008970CA">
            <w:pPr>
              <w:spacing w:after="0" w:line="360" w:lineRule="auto"/>
              <w:jc w:val="center"/>
              <w:rPr>
                <w:rFonts w:ascii="Trebuchet MS" w:hAnsi="Trebuchet MS"/>
              </w:rPr>
            </w:pPr>
            <w:r w:rsidRPr="0044784F">
              <w:rPr>
                <w:rFonts w:ascii="Trebuchet MS" w:hAnsi="Trebuchet MS"/>
              </w:rPr>
              <w:t>-</w:t>
            </w:r>
          </w:p>
        </w:tc>
        <w:tc>
          <w:tcPr>
            <w:tcW w:w="1182" w:type="dxa"/>
            <w:tcBorders>
              <w:top w:val="single" w:sz="4" w:space="0" w:color="auto"/>
              <w:left w:val="single" w:sz="4" w:space="0" w:color="auto"/>
              <w:bottom w:val="single" w:sz="4" w:space="0" w:color="auto"/>
              <w:right w:val="single" w:sz="4" w:space="0" w:color="auto"/>
            </w:tcBorders>
            <w:vAlign w:val="center"/>
          </w:tcPr>
          <w:p w14:paraId="48DE8E95" w14:textId="77777777" w:rsidR="006425A1" w:rsidRPr="0044784F" w:rsidRDefault="006425A1" w:rsidP="008970CA">
            <w:pPr>
              <w:spacing w:after="0" w:line="360" w:lineRule="auto"/>
              <w:ind w:left="360"/>
              <w:jc w:val="center"/>
              <w:rPr>
                <w:rFonts w:ascii="Trebuchet MS" w:hAnsi="Trebuchet MS"/>
              </w:rPr>
            </w:pPr>
            <w:r w:rsidRPr="0044784F">
              <w:rPr>
                <w:rFonts w:ascii="Trebuchet MS" w:hAnsi="Trebuchet MS"/>
              </w:rPr>
              <w:t>-</w:t>
            </w:r>
          </w:p>
        </w:tc>
        <w:tc>
          <w:tcPr>
            <w:tcW w:w="1000" w:type="dxa"/>
            <w:tcBorders>
              <w:top w:val="single" w:sz="4" w:space="0" w:color="auto"/>
              <w:left w:val="single" w:sz="4" w:space="0" w:color="auto"/>
              <w:bottom w:val="single" w:sz="4" w:space="0" w:color="auto"/>
              <w:right w:val="single" w:sz="4" w:space="0" w:color="auto"/>
            </w:tcBorders>
            <w:vAlign w:val="center"/>
          </w:tcPr>
          <w:p w14:paraId="1D10C4F2" w14:textId="77777777" w:rsidR="006425A1" w:rsidRPr="0044784F" w:rsidRDefault="006425A1" w:rsidP="008970CA">
            <w:pPr>
              <w:spacing w:after="0" w:line="360" w:lineRule="auto"/>
              <w:ind w:left="360"/>
              <w:jc w:val="center"/>
              <w:rPr>
                <w:rFonts w:ascii="Trebuchet MS" w:hAnsi="Trebuchet MS"/>
              </w:rPr>
            </w:pPr>
            <w:r w:rsidRPr="0044784F">
              <w:rPr>
                <w:rFonts w:ascii="Trebuchet MS" w:hAnsi="Trebuchet MS"/>
              </w:rPr>
              <w:t>-</w:t>
            </w:r>
          </w:p>
        </w:tc>
        <w:tc>
          <w:tcPr>
            <w:tcW w:w="846" w:type="dxa"/>
            <w:tcBorders>
              <w:top w:val="single" w:sz="4" w:space="0" w:color="auto"/>
              <w:left w:val="single" w:sz="4" w:space="0" w:color="auto"/>
              <w:bottom w:val="single" w:sz="4" w:space="0" w:color="auto"/>
              <w:right w:val="single" w:sz="4" w:space="0" w:color="auto"/>
            </w:tcBorders>
            <w:vAlign w:val="center"/>
            <w:hideMark/>
          </w:tcPr>
          <w:p w14:paraId="27603116" w14:textId="77777777" w:rsidR="006425A1" w:rsidRPr="0044784F" w:rsidRDefault="006425A1" w:rsidP="008970CA">
            <w:pPr>
              <w:spacing w:after="0" w:line="360" w:lineRule="auto"/>
              <w:jc w:val="center"/>
              <w:rPr>
                <w:rFonts w:ascii="Trebuchet MS" w:hAnsi="Trebuchet MS"/>
              </w:rPr>
            </w:pPr>
            <w:r w:rsidRPr="0044784F">
              <w:rPr>
                <w:rFonts w:ascii="Trebuchet MS" w:hAnsi="Trebuchet MS"/>
              </w:rPr>
              <w:t>38</w:t>
            </w:r>
          </w:p>
        </w:tc>
      </w:tr>
      <w:tr w:rsidR="006425A1" w:rsidRPr="0044784F" w14:paraId="18B1F1D7" w14:textId="77777777" w:rsidTr="008970CA">
        <w:trPr>
          <w:trHeight w:val="460"/>
          <w:jc w:val="center"/>
        </w:trPr>
        <w:tc>
          <w:tcPr>
            <w:tcW w:w="1316" w:type="dxa"/>
            <w:tcBorders>
              <w:top w:val="single" w:sz="4" w:space="0" w:color="auto"/>
              <w:left w:val="single" w:sz="4" w:space="0" w:color="auto"/>
              <w:bottom w:val="single" w:sz="4" w:space="0" w:color="auto"/>
              <w:right w:val="single" w:sz="4" w:space="0" w:color="auto"/>
            </w:tcBorders>
            <w:vAlign w:val="center"/>
            <w:hideMark/>
          </w:tcPr>
          <w:p w14:paraId="50E2E214" w14:textId="77777777" w:rsidR="006425A1" w:rsidRPr="0044784F" w:rsidRDefault="006425A1" w:rsidP="008970CA">
            <w:pPr>
              <w:spacing w:after="0" w:line="360" w:lineRule="auto"/>
              <w:jc w:val="center"/>
              <w:rPr>
                <w:rFonts w:ascii="Trebuchet MS" w:hAnsi="Trebuchet MS"/>
              </w:rPr>
            </w:pPr>
            <w:r w:rsidRPr="0044784F">
              <w:rPr>
                <w:rFonts w:ascii="Trebuchet MS" w:hAnsi="Trebuchet MS"/>
              </w:rPr>
              <w:t>≤ 2023</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B0803F7" w14:textId="77777777" w:rsidR="006425A1" w:rsidRPr="0044784F" w:rsidRDefault="006425A1" w:rsidP="008970CA">
            <w:pPr>
              <w:spacing w:after="0" w:line="360" w:lineRule="auto"/>
              <w:jc w:val="center"/>
              <w:rPr>
                <w:rFonts w:ascii="Trebuchet MS" w:hAnsi="Trebuchet MS"/>
              </w:rPr>
            </w:pPr>
            <w:r w:rsidRPr="0044784F">
              <w:rPr>
                <w:rFonts w:ascii="Trebuchet MS" w:hAnsi="Trebuchet MS"/>
              </w:rPr>
              <w:t>32</w:t>
            </w:r>
          </w:p>
        </w:tc>
        <w:tc>
          <w:tcPr>
            <w:tcW w:w="1285" w:type="dxa"/>
            <w:tcBorders>
              <w:top w:val="single" w:sz="4" w:space="0" w:color="auto"/>
              <w:left w:val="single" w:sz="4" w:space="0" w:color="auto"/>
              <w:bottom w:val="single" w:sz="4" w:space="0" w:color="auto"/>
              <w:right w:val="single" w:sz="4" w:space="0" w:color="auto"/>
            </w:tcBorders>
            <w:vAlign w:val="center"/>
          </w:tcPr>
          <w:p w14:paraId="6D8CE761" w14:textId="77777777" w:rsidR="006425A1" w:rsidRPr="0044784F" w:rsidRDefault="006425A1" w:rsidP="008970CA">
            <w:pPr>
              <w:spacing w:after="0" w:line="360" w:lineRule="auto"/>
              <w:jc w:val="center"/>
              <w:rPr>
                <w:rFonts w:ascii="Trebuchet MS" w:hAnsi="Trebuchet MS"/>
              </w:rPr>
            </w:pPr>
            <w:r w:rsidRPr="0044784F">
              <w:rPr>
                <w:rFonts w:ascii="Trebuchet MS" w:hAnsi="Trebuchet MS"/>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1956D79" w14:textId="77777777" w:rsidR="006425A1" w:rsidRPr="0044784F" w:rsidRDefault="006425A1" w:rsidP="008970CA">
            <w:pPr>
              <w:spacing w:after="0" w:line="360" w:lineRule="auto"/>
              <w:jc w:val="center"/>
              <w:rPr>
                <w:rFonts w:ascii="Trebuchet MS" w:hAnsi="Trebuchet MS"/>
              </w:rPr>
            </w:pPr>
            <w:r w:rsidRPr="0044784F">
              <w:rPr>
                <w:rFonts w:ascii="Trebuchet MS" w:hAnsi="Trebuchet MS"/>
              </w:rPr>
              <w:t>24</w:t>
            </w:r>
          </w:p>
        </w:tc>
        <w:tc>
          <w:tcPr>
            <w:tcW w:w="1369" w:type="dxa"/>
            <w:tcBorders>
              <w:top w:val="single" w:sz="4" w:space="0" w:color="auto"/>
              <w:left w:val="single" w:sz="4" w:space="0" w:color="auto"/>
              <w:bottom w:val="single" w:sz="4" w:space="0" w:color="auto"/>
              <w:right w:val="single" w:sz="4" w:space="0" w:color="auto"/>
            </w:tcBorders>
            <w:vAlign w:val="center"/>
          </w:tcPr>
          <w:p w14:paraId="6C9590E6" w14:textId="77777777" w:rsidR="006425A1" w:rsidRPr="0044784F" w:rsidRDefault="006425A1" w:rsidP="008970CA">
            <w:pPr>
              <w:spacing w:after="0" w:line="360" w:lineRule="auto"/>
              <w:jc w:val="center"/>
              <w:rPr>
                <w:rFonts w:ascii="Trebuchet MS" w:hAnsi="Trebuchet MS"/>
              </w:rPr>
            </w:pPr>
            <w:r w:rsidRPr="0044784F">
              <w:rPr>
                <w:rFonts w:ascii="Trebuchet MS" w:hAnsi="Trebuchet MS"/>
              </w:rPr>
              <w:t>1</w:t>
            </w:r>
          </w:p>
        </w:tc>
        <w:tc>
          <w:tcPr>
            <w:tcW w:w="1182" w:type="dxa"/>
            <w:tcBorders>
              <w:top w:val="single" w:sz="4" w:space="0" w:color="auto"/>
              <w:left w:val="single" w:sz="4" w:space="0" w:color="auto"/>
              <w:bottom w:val="single" w:sz="4" w:space="0" w:color="auto"/>
              <w:right w:val="single" w:sz="4" w:space="0" w:color="auto"/>
            </w:tcBorders>
            <w:vAlign w:val="center"/>
            <w:hideMark/>
          </w:tcPr>
          <w:p w14:paraId="40E4AE82" w14:textId="77777777" w:rsidR="006425A1" w:rsidRPr="0044784F" w:rsidRDefault="006425A1" w:rsidP="008970CA">
            <w:pPr>
              <w:spacing w:after="0" w:line="360" w:lineRule="auto"/>
              <w:ind w:left="360"/>
              <w:jc w:val="center"/>
              <w:rPr>
                <w:rFonts w:ascii="Trebuchet MS" w:hAnsi="Trebuchet MS"/>
              </w:rPr>
            </w:pPr>
            <w:r w:rsidRPr="0044784F">
              <w:rPr>
                <w:rFonts w:ascii="Trebuchet MS" w:hAnsi="Trebuchet MS"/>
              </w:rPr>
              <w:t>-</w:t>
            </w:r>
          </w:p>
        </w:tc>
        <w:tc>
          <w:tcPr>
            <w:tcW w:w="1000" w:type="dxa"/>
            <w:tcBorders>
              <w:top w:val="single" w:sz="4" w:space="0" w:color="auto"/>
              <w:left w:val="single" w:sz="4" w:space="0" w:color="auto"/>
              <w:bottom w:val="single" w:sz="4" w:space="0" w:color="auto"/>
              <w:right w:val="single" w:sz="4" w:space="0" w:color="auto"/>
            </w:tcBorders>
            <w:vAlign w:val="center"/>
          </w:tcPr>
          <w:p w14:paraId="20077AE2" w14:textId="77777777" w:rsidR="006425A1" w:rsidRPr="0044784F" w:rsidRDefault="006425A1" w:rsidP="008970CA">
            <w:pPr>
              <w:spacing w:after="0" w:line="360" w:lineRule="auto"/>
              <w:ind w:left="360"/>
              <w:jc w:val="center"/>
              <w:rPr>
                <w:rFonts w:ascii="Trebuchet MS" w:hAnsi="Trebuchet MS"/>
              </w:rPr>
            </w:pPr>
            <w:r w:rsidRPr="0044784F">
              <w:rPr>
                <w:rFonts w:ascii="Trebuchet MS" w:hAnsi="Trebuchet MS"/>
              </w:rPr>
              <w:t>-</w:t>
            </w:r>
          </w:p>
        </w:tc>
        <w:tc>
          <w:tcPr>
            <w:tcW w:w="846" w:type="dxa"/>
            <w:tcBorders>
              <w:top w:val="single" w:sz="4" w:space="0" w:color="auto"/>
              <w:left w:val="single" w:sz="4" w:space="0" w:color="auto"/>
              <w:bottom w:val="single" w:sz="4" w:space="0" w:color="auto"/>
              <w:right w:val="single" w:sz="4" w:space="0" w:color="auto"/>
            </w:tcBorders>
            <w:vAlign w:val="center"/>
            <w:hideMark/>
          </w:tcPr>
          <w:p w14:paraId="5A01F8C8" w14:textId="77777777" w:rsidR="006425A1" w:rsidRPr="0044784F" w:rsidRDefault="006425A1" w:rsidP="008970CA">
            <w:pPr>
              <w:spacing w:after="0" w:line="360" w:lineRule="auto"/>
              <w:jc w:val="center"/>
              <w:rPr>
                <w:rFonts w:ascii="Trebuchet MS" w:hAnsi="Trebuchet MS"/>
              </w:rPr>
            </w:pPr>
            <w:r w:rsidRPr="0044784F">
              <w:rPr>
                <w:rFonts w:ascii="Trebuchet MS" w:hAnsi="Trebuchet MS"/>
              </w:rPr>
              <w:t>57</w:t>
            </w:r>
          </w:p>
        </w:tc>
      </w:tr>
      <w:tr w:rsidR="006425A1" w:rsidRPr="0044784F" w14:paraId="4F27436E" w14:textId="77777777" w:rsidTr="008970CA">
        <w:trPr>
          <w:trHeight w:val="460"/>
          <w:jc w:val="center"/>
        </w:trPr>
        <w:tc>
          <w:tcPr>
            <w:tcW w:w="1316" w:type="dxa"/>
            <w:tcBorders>
              <w:top w:val="single" w:sz="4" w:space="0" w:color="auto"/>
              <w:left w:val="single" w:sz="4" w:space="0" w:color="auto"/>
              <w:bottom w:val="single" w:sz="4" w:space="0" w:color="auto"/>
              <w:right w:val="single" w:sz="4" w:space="0" w:color="auto"/>
            </w:tcBorders>
            <w:vAlign w:val="center"/>
            <w:hideMark/>
          </w:tcPr>
          <w:p w14:paraId="7D978F22" w14:textId="77777777" w:rsidR="006425A1" w:rsidRPr="0044784F" w:rsidRDefault="006425A1" w:rsidP="008970CA">
            <w:pPr>
              <w:spacing w:after="0" w:line="360" w:lineRule="auto"/>
              <w:jc w:val="center"/>
              <w:rPr>
                <w:rFonts w:ascii="Trebuchet MS" w:hAnsi="Trebuchet MS"/>
              </w:rPr>
            </w:pPr>
            <w:r w:rsidRPr="0044784F">
              <w:rPr>
                <w:rFonts w:ascii="Trebuchet MS" w:hAnsi="Trebuchet MS"/>
              </w:rPr>
              <w:t>&gt; 2023</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A5AF6E0" w14:textId="77777777" w:rsidR="006425A1" w:rsidRPr="0044784F" w:rsidRDefault="006425A1" w:rsidP="008970CA">
            <w:pPr>
              <w:spacing w:after="0" w:line="360" w:lineRule="auto"/>
              <w:jc w:val="center"/>
              <w:rPr>
                <w:rFonts w:ascii="Trebuchet MS" w:hAnsi="Trebuchet MS"/>
              </w:rPr>
            </w:pPr>
            <w:r w:rsidRPr="0044784F">
              <w:rPr>
                <w:rFonts w:ascii="Trebuchet MS" w:hAnsi="Trebuchet MS"/>
              </w:rPr>
              <w:t>-</w:t>
            </w:r>
          </w:p>
        </w:tc>
        <w:tc>
          <w:tcPr>
            <w:tcW w:w="1285" w:type="dxa"/>
            <w:tcBorders>
              <w:top w:val="single" w:sz="4" w:space="0" w:color="auto"/>
              <w:left w:val="single" w:sz="4" w:space="0" w:color="auto"/>
              <w:bottom w:val="single" w:sz="4" w:space="0" w:color="auto"/>
              <w:right w:val="single" w:sz="4" w:space="0" w:color="auto"/>
            </w:tcBorders>
            <w:vAlign w:val="center"/>
          </w:tcPr>
          <w:p w14:paraId="4EBDBC07" w14:textId="77777777" w:rsidR="006425A1" w:rsidRPr="0044784F" w:rsidRDefault="006425A1" w:rsidP="008970CA">
            <w:pPr>
              <w:spacing w:after="0" w:line="360" w:lineRule="auto"/>
              <w:jc w:val="center"/>
              <w:rPr>
                <w:rFonts w:ascii="Trebuchet MS" w:hAnsi="Trebuchet MS"/>
              </w:rPr>
            </w:pPr>
            <w:r w:rsidRPr="0044784F">
              <w:rPr>
                <w:rFonts w:ascii="Trebuchet MS" w:hAnsi="Trebuchet MS"/>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FE32B69" w14:textId="77777777" w:rsidR="006425A1" w:rsidRPr="0044784F" w:rsidRDefault="006425A1" w:rsidP="008970CA">
            <w:pPr>
              <w:spacing w:after="0" w:line="360" w:lineRule="auto"/>
              <w:jc w:val="center"/>
              <w:rPr>
                <w:rFonts w:ascii="Trebuchet MS" w:hAnsi="Trebuchet MS"/>
              </w:rPr>
            </w:pPr>
            <w:r w:rsidRPr="0044784F">
              <w:rPr>
                <w:rFonts w:ascii="Trebuchet MS" w:hAnsi="Trebuchet MS"/>
              </w:rPr>
              <w:t>9</w:t>
            </w:r>
          </w:p>
        </w:tc>
        <w:tc>
          <w:tcPr>
            <w:tcW w:w="1369" w:type="dxa"/>
            <w:tcBorders>
              <w:top w:val="single" w:sz="4" w:space="0" w:color="auto"/>
              <w:left w:val="single" w:sz="4" w:space="0" w:color="auto"/>
              <w:bottom w:val="single" w:sz="4" w:space="0" w:color="auto"/>
              <w:right w:val="single" w:sz="4" w:space="0" w:color="auto"/>
            </w:tcBorders>
            <w:vAlign w:val="center"/>
            <w:hideMark/>
          </w:tcPr>
          <w:p w14:paraId="2905574D" w14:textId="77777777" w:rsidR="006425A1" w:rsidRPr="0044784F" w:rsidRDefault="006425A1" w:rsidP="008970CA">
            <w:pPr>
              <w:spacing w:after="0" w:line="360" w:lineRule="auto"/>
              <w:jc w:val="center"/>
              <w:rPr>
                <w:rFonts w:ascii="Trebuchet MS" w:hAnsi="Trebuchet MS"/>
              </w:rPr>
            </w:pPr>
            <w:r w:rsidRPr="0044784F">
              <w:rPr>
                <w:rFonts w:ascii="Trebuchet MS" w:hAnsi="Trebuchet MS"/>
              </w:rPr>
              <w:t>-</w:t>
            </w:r>
          </w:p>
        </w:tc>
        <w:tc>
          <w:tcPr>
            <w:tcW w:w="1182" w:type="dxa"/>
            <w:tcBorders>
              <w:top w:val="single" w:sz="4" w:space="0" w:color="auto"/>
              <w:left w:val="single" w:sz="4" w:space="0" w:color="auto"/>
              <w:bottom w:val="single" w:sz="4" w:space="0" w:color="auto"/>
              <w:right w:val="single" w:sz="4" w:space="0" w:color="auto"/>
            </w:tcBorders>
            <w:vAlign w:val="center"/>
          </w:tcPr>
          <w:p w14:paraId="4CF2FDFD" w14:textId="77777777" w:rsidR="006425A1" w:rsidRPr="0044784F" w:rsidRDefault="006425A1" w:rsidP="008970CA">
            <w:pPr>
              <w:spacing w:after="0" w:line="360" w:lineRule="auto"/>
              <w:ind w:left="360"/>
              <w:jc w:val="center"/>
              <w:rPr>
                <w:rFonts w:ascii="Trebuchet MS" w:hAnsi="Trebuchet MS"/>
              </w:rPr>
            </w:pPr>
            <w:r w:rsidRPr="0044784F">
              <w:rPr>
                <w:rFonts w:ascii="Trebuchet MS" w:hAnsi="Trebuchet MS"/>
              </w:rPr>
              <w:t>-</w:t>
            </w:r>
          </w:p>
        </w:tc>
        <w:tc>
          <w:tcPr>
            <w:tcW w:w="1000" w:type="dxa"/>
            <w:tcBorders>
              <w:top w:val="single" w:sz="4" w:space="0" w:color="auto"/>
              <w:left w:val="single" w:sz="4" w:space="0" w:color="auto"/>
              <w:bottom w:val="single" w:sz="4" w:space="0" w:color="auto"/>
              <w:right w:val="single" w:sz="4" w:space="0" w:color="auto"/>
            </w:tcBorders>
            <w:vAlign w:val="center"/>
          </w:tcPr>
          <w:p w14:paraId="2106A4A9" w14:textId="77777777" w:rsidR="006425A1" w:rsidRPr="0044784F" w:rsidRDefault="006425A1" w:rsidP="008970CA">
            <w:pPr>
              <w:spacing w:after="0" w:line="360" w:lineRule="auto"/>
              <w:ind w:left="360"/>
              <w:jc w:val="center"/>
              <w:rPr>
                <w:rFonts w:ascii="Trebuchet MS" w:hAnsi="Trebuchet MS"/>
              </w:rPr>
            </w:pPr>
            <w:r w:rsidRPr="0044784F">
              <w:rPr>
                <w:rFonts w:ascii="Trebuchet MS" w:hAnsi="Trebuchet MS"/>
              </w:rPr>
              <w:t>-</w:t>
            </w:r>
          </w:p>
        </w:tc>
        <w:tc>
          <w:tcPr>
            <w:tcW w:w="846" w:type="dxa"/>
            <w:tcBorders>
              <w:top w:val="single" w:sz="4" w:space="0" w:color="auto"/>
              <w:left w:val="single" w:sz="4" w:space="0" w:color="auto"/>
              <w:bottom w:val="single" w:sz="4" w:space="0" w:color="auto"/>
              <w:right w:val="single" w:sz="4" w:space="0" w:color="auto"/>
            </w:tcBorders>
            <w:vAlign w:val="center"/>
            <w:hideMark/>
          </w:tcPr>
          <w:p w14:paraId="16E7A164" w14:textId="77777777" w:rsidR="006425A1" w:rsidRPr="0044784F" w:rsidRDefault="006425A1" w:rsidP="008970CA">
            <w:pPr>
              <w:spacing w:after="0" w:line="360" w:lineRule="auto"/>
              <w:jc w:val="center"/>
              <w:rPr>
                <w:rFonts w:ascii="Trebuchet MS" w:hAnsi="Trebuchet MS"/>
              </w:rPr>
            </w:pPr>
            <w:r w:rsidRPr="0044784F">
              <w:rPr>
                <w:rFonts w:ascii="Trebuchet MS" w:hAnsi="Trebuchet MS"/>
              </w:rPr>
              <w:t>9</w:t>
            </w:r>
          </w:p>
        </w:tc>
      </w:tr>
      <w:tr w:rsidR="006425A1" w:rsidRPr="0044784F" w14:paraId="60EC1A04" w14:textId="77777777" w:rsidTr="008970CA">
        <w:trPr>
          <w:trHeight w:val="460"/>
          <w:jc w:val="center"/>
        </w:trPr>
        <w:tc>
          <w:tcPr>
            <w:tcW w:w="1316" w:type="dxa"/>
            <w:tcBorders>
              <w:top w:val="single" w:sz="4" w:space="0" w:color="auto"/>
              <w:left w:val="single" w:sz="4" w:space="0" w:color="auto"/>
              <w:bottom w:val="single" w:sz="4" w:space="0" w:color="auto"/>
              <w:right w:val="single" w:sz="4" w:space="0" w:color="auto"/>
            </w:tcBorders>
            <w:vAlign w:val="center"/>
            <w:hideMark/>
          </w:tcPr>
          <w:p w14:paraId="3052C574" w14:textId="77777777" w:rsidR="006425A1" w:rsidRPr="0044784F" w:rsidRDefault="006425A1" w:rsidP="008970CA">
            <w:pPr>
              <w:spacing w:after="0" w:line="360" w:lineRule="auto"/>
              <w:jc w:val="center"/>
              <w:rPr>
                <w:rFonts w:ascii="Trebuchet MS" w:hAnsi="Trebuchet MS"/>
                <w:color w:val="000000"/>
              </w:rPr>
            </w:pPr>
            <w:r w:rsidRPr="0044784F">
              <w:rPr>
                <w:rFonts w:ascii="Trebuchet MS" w:hAnsi="Trebuchet MS"/>
                <w:color w:val="000000"/>
              </w:rPr>
              <w:t>Total</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26DBB98" w14:textId="77777777" w:rsidR="006425A1" w:rsidRPr="0044784F" w:rsidRDefault="006425A1" w:rsidP="008970CA">
            <w:pPr>
              <w:spacing w:after="0" w:line="360" w:lineRule="auto"/>
              <w:jc w:val="center"/>
              <w:rPr>
                <w:rFonts w:ascii="Trebuchet MS" w:hAnsi="Trebuchet MS"/>
              </w:rPr>
            </w:pPr>
            <w:r w:rsidRPr="0044784F">
              <w:rPr>
                <w:rFonts w:ascii="Trebuchet MS" w:hAnsi="Trebuchet MS"/>
              </w:rPr>
              <w:t>57</w:t>
            </w:r>
          </w:p>
        </w:tc>
        <w:tc>
          <w:tcPr>
            <w:tcW w:w="1285" w:type="dxa"/>
            <w:tcBorders>
              <w:top w:val="single" w:sz="4" w:space="0" w:color="auto"/>
              <w:left w:val="single" w:sz="4" w:space="0" w:color="auto"/>
              <w:bottom w:val="single" w:sz="4" w:space="0" w:color="auto"/>
              <w:right w:val="single" w:sz="4" w:space="0" w:color="auto"/>
            </w:tcBorders>
            <w:vAlign w:val="center"/>
          </w:tcPr>
          <w:p w14:paraId="76C2A8DB" w14:textId="77777777" w:rsidR="006425A1" w:rsidRPr="0044784F" w:rsidRDefault="006425A1" w:rsidP="008970CA">
            <w:pPr>
              <w:spacing w:after="0" w:line="360" w:lineRule="auto"/>
              <w:jc w:val="center"/>
              <w:rPr>
                <w:rFonts w:ascii="Trebuchet MS" w:hAnsi="Trebuchet MS"/>
              </w:rPr>
            </w:pPr>
            <w:r w:rsidRPr="0044784F">
              <w:rPr>
                <w:rFonts w:ascii="Trebuchet MS" w:hAnsi="Trebuchet MS"/>
              </w:rPr>
              <w:t>-</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4D4D677" w14:textId="77777777" w:rsidR="006425A1" w:rsidRPr="0044784F" w:rsidRDefault="006425A1" w:rsidP="008970CA">
            <w:pPr>
              <w:spacing w:after="0" w:line="360" w:lineRule="auto"/>
              <w:jc w:val="center"/>
              <w:rPr>
                <w:rFonts w:ascii="Trebuchet MS" w:hAnsi="Trebuchet MS"/>
              </w:rPr>
            </w:pPr>
            <w:r w:rsidRPr="0044784F">
              <w:rPr>
                <w:rFonts w:ascii="Trebuchet MS" w:hAnsi="Trebuchet MS"/>
              </w:rPr>
              <w:t>46</w:t>
            </w:r>
          </w:p>
        </w:tc>
        <w:tc>
          <w:tcPr>
            <w:tcW w:w="1369" w:type="dxa"/>
            <w:tcBorders>
              <w:top w:val="single" w:sz="4" w:space="0" w:color="auto"/>
              <w:left w:val="single" w:sz="4" w:space="0" w:color="auto"/>
              <w:bottom w:val="single" w:sz="4" w:space="0" w:color="auto"/>
              <w:right w:val="single" w:sz="4" w:space="0" w:color="auto"/>
            </w:tcBorders>
            <w:vAlign w:val="center"/>
            <w:hideMark/>
          </w:tcPr>
          <w:p w14:paraId="14346548" w14:textId="77777777" w:rsidR="006425A1" w:rsidRPr="0044784F" w:rsidRDefault="006425A1" w:rsidP="008970CA">
            <w:pPr>
              <w:spacing w:after="0" w:line="360" w:lineRule="auto"/>
              <w:jc w:val="center"/>
              <w:rPr>
                <w:rFonts w:ascii="Trebuchet MS" w:hAnsi="Trebuchet MS"/>
              </w:rPr>
            </w:pPr>
            <w:r w:rsidRPr="0044784F">
              <w:rPr>
                <w:rFonts w:ascii="Trebuchet MS" w:hAnsi="Trebuchet MS"/>
              </w:rPr>
              <w:t>1</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91E2AA9" w14:textId="77777777" w:rsidR="006425A1" w:rsidRPr="0044784F" w:rsidRDefault="006425A1" w:rsidP="008970CA">
            <w:pPr>
              <w:spacing w:after="0" w:line="360" w:lineRule="auto"/>
              <w:ind w:left="360"/>
              <w:jc w:val="center"/>
              <w:rPr>
                <w:rFonts w:ascii="Trebuchet MS" w:hAnsi="Trebuchet MS"/>
              </w:rPr>
            </w:pPr>
            <w:r w:rsidRPr="0044784F">
              <w:rPr>
                <w:rFonts w:ascii="Trebuchet MS" w:hAnsi="Trebuchet MS"/>
              </w:rPr>
              <w:t>-</w:t>
            </w:r>
          </w:p>
        </w:tc>
        <w:tc>
          <w:tcPr>
            <w:tcW w:w="1000" w:type="dxa"/>
            <w:tcBorders>
              <w:top w:val="single" w:sz="4" w:space="0" w:color="auto"/>
              <w:left w:val="single" w:sz="4" w:space="0" w:color="auto"/>
              <w:bottom w:val="single" w:sz="4" w:space="0" w:color="auto"/>
              <w:right w:val="single" w:sz="4" w:space="0" w:color="auto"/>
            </w:tcBorders>
            <w:vAlign w:val="center"/>
          </w:tcPr>
          <w:p w14:paraId="55577560" w14:textId="77777777" w:rsidR="006425A1" w:rsidRPr="0044784F" w:rsidRDefault="006425A1" w:rsidP="008970CA">
            <w:pPr>
              <w:spacing w:after="0" w:line="360" w:lineRule="auto"/>
              <w:ind w:left="360"/>
              <w:jc w:val="center"/>
              <w:rPr>
                <w:rFonts w:ascii="Trebuchet MS" w:hAnsi="Trebuchet MS"/>
              </w:rPr>
            </w:pPr>
            <w:r w:rsidRPr="0044784F">
              <w:rPr>
                <w:rFonts w:ascii="Trebuchet MS" w:hAnsi="Trebuchet MS"/>
              </w:rPr>
              <w:t>-</w:t>
            </w:r>
          </w:p>
        </w:tc>
        <w:tc>
          <w:tcPr>
            <w:tcW w:w="846" w:type="dxa"/>
            <w:tcBorders>
              <w:top w:val="single" w:sz="4" w:space="0" w:color="auto"/>
              <w:left w:val="single" w:sz="4" w:space="0" w:color="auto"/>
              <w:bottom w:val="single" w:sz="4" w:space="0" w:color="auto"/>
              <w:right w:val="single" w:sz="4" w:space="0" w:color="auto"/>
            </w:tcBorders>
            <w:vAlign w:val="center"/>
            <w:hideMark/>
          </w:tcPr>
          <w:p w14:paraId="173ED7DE" w14:textId="77777777" w:rsidR="006425A1" w:rsidRPr="0044784F" w:rsidRDefault="006425A1" w:rsidP="008970CA">
            <w:pPr>
              <w:spacing w:after="0" w:line="360" w:lineRule="auto"/>
              <w:jc w:val="center"/>
              <w:rPr>
                <w:rFonts w:ascii="Trebuchet MS" w:hAnsi="Trebuchet MS"/>
              </w:rPr>
            </w:pPr>
            <w:r w:rsidRPr="0044784F">
              <w:rPr>
                <w:rFonts w:ascii="Trebuchet MS" w:hAnsi="Trebuchet MS"/>
              </w:rPr>
              <w:t>104</w:t>
            </w:r>
          </w:p>
        </w:tc>
      </w:tr>
    </w:tbl>
    <w:p w14:paraId="5CAEF866" w14:textId="77777777" w:rsidR="006425A1" w:rsidRPr="0044784F" w:rsidRDefault="006425A1" w:rsidP="006425A1">
      <w:pPr>
        <w:spacing w:after="0" w:line="240" w:lineRule="auto"/>
        <w:ind w:left="426"/>
        <w:jc w:val="both"/>
        <w:rPr>
          <w:rFonts w:ascii="Trebuchet MS" w:hAnsi="Trebuchet MS"/>
          <w:color w:val="FF0000"/>
        </w:rPr>
      </w:pPr>
    </w:p>
    <w:p w14:paraId="3F7C3EF1" w14:textId="77777777" w:rsidR="006425A1" w:rsidRPr="0044784F" w:rsidRDefault="006425A1" w:rsidP="008A086B">
      <w:pPr>
        <w:numPr>
          <w:ilvl w:val="0"/>
          <w:numId w:val="16"/>
        </w:numPr>
        <w:spacing w:before="96" w:after="0" w:line="240" w:lineRule="auto"/>
        <w:textAlignment w:val="baseline"/>
        <w:rPr>
          <w:rFonts w:ascii="Trebuchet MS" w:eastAsia="Times New Roman" w:hAnsi="Trebuchet MS"/>
          <w:b/>
          <w:bCs/>
          <w:kern w:val="24"/>
        </w:rPr>
      </w:pPr>
      <w:r w:rsidRPr="0044784F">
        <w:rPr>
          <w:rFonts w:ascii="Trebuchet MS" w:eastAsia="Times New Roman" w:hAnsi="Trebuchet MS"/>
          <w:b/>
          <w:bCs/>
          <w:kern w:val="24"/>
        </w:rPr>
        <w:t>SERVICIUL MONITORIZARE ŞI LABORATOARE</w:t>
      </w:r>
    </w:p>
    <w:p w14:paraId="1C876DE2" w14:textId="77777777" w:rsidR="006425A1" w:rsidRPr="0044784F" w:rsidRDefault="006425A1" w:rsidP="006425A1">
      <w:pPr>
        <w:spacing w:after="0" w:line="240" w:lineRule="auto"/>
        <w:ind w:firstLine="720"/>
        <w:contextualSpacing/>
        <w:textAlignment w:val="baseline"/>
        <w:rPr>
          <w:rFonts w:ascii="Trebuchet MS" w:eastAsia="Times New Roman" w:hAnsi="Trebuchet MS"/>
        </w:rPr>
      </w:pPr>
      <w:r w:rsidRPr="0044784F">
        <w:rPr>
          <w:rFonts w:ascii="Trebuchet MS" w:eastAsia="Times New Roman" w:hAnsi="Trebuchet MS"/>
          <w:kern w:val="24"/>
        </w:rPr>
        <w:t xml:space="preserve">Activitatea în </w:t>
      </w:r>
      <w:r w:rsidRPr="0044784F">
        <w:rPr>
          <w:rFonts w:ascii="Trebuchet MS" w:eastAsia="Times New Roman" w:hAnsi="Trebuchet MS"/>
          <w:b/>
          <w:kern w:val="24"/>
        </w:rPr>
        <w:t>domeniul Laboratoare</w:t>
      </w:r>
      <w:r w:rsidRPr="0044784F">
        <w:rPr>
          <w:rFonts w:ascii="Trebuchet MS" w:eastAsia="Times New Roman" w:hAnsi="Trebuchet MS"/>
          <w:kern w:val="24"/>
        </w:rPr>
        <w:t xml:space="preserve">  a vizat următoarele obiective:</w:t>
      </w:r>
    </w:p>
    <w:p w14:paraId="128F31C6" w14:textId="77777777" w:rsidR="006425A1" w:rsidRPr="0044784F" w:rsidRDefault="006425A1" w:rsidP="008A086B">
      <w:pPr>
        <w:numPr>
          <w:ilvl w:val="0"/>
          <w:numId w:val="17"/>
        </w:numPr>
        <w:spacing w:after="0" w:line="240" w:lineRule="auto"/>
        <w:ind w:left="1152"/>
        <w:contextualSpacing/>
        <w:textAlignment w:val="baseline"/>
        <w:rPr>
          <w:rFonts w:ascii="Trebuchet MS" w:eastAsia="Times New Roman" w:hAnsi="Trebuchet MS"/>
        </w:rPr>
      </w:pPr>
      <w:r w:rsidRPr="0044784F">
        <w:rPr>
          <w:rFonts w:ascii="Trebuchet MS" w:eastAsia="Times New Roman" w:hAnsi="Trebuchet MS"/>
          <w:kern w:val="24"/>
        </w:rPr>
        <w:t>monitorizarea continuă a calităţii aerului (inclusiv a precipitaţiilor atmosferice)</w:t>
      </w:r>
    </w:p>
    <w:p w14:paraId="1A753506" w14:textId="77777777" w:rsidR="006425A1" w:rsidRPr="0044784F" w:rsidRDefault="006425A1" w:rsidP="008A086B">
      <w:pPr>
        <w:numPr>
          <w:ilvl w:val="0"/>
          <w:numId w:val="17"/>
        </w:numPr>
        <w:spacing w:after="0" w:line="240" w:lineRule="auto"/>
        <w:ind w:left="1152"/>
        <w:contextualSpacing/>
        <w:textAlignment w:val="baseline"/>
        <w:rPr>
          <w:rFonts w:ascii="Trebuchet MS" w:eastAsia="Times New Roman" w:hAnsi="Trebuchet MS"/>
        </w:rPr>
      </w:pPr>
      <w:r w:rsidRPr="0044784F">
        <w:rPr>
          <w:rFonts w:ascii="Trebuchet MS" w:eastAsia="Times New Roman" w:hAnsi="Trebuchet MS"/>
          <w:kern w:val="24"/>
        </w:rPr>
        <w:t>monitorizarea radioactivităţii mediului</w:t>
      </w:r>
    </w:p>
    <w:p w14:paraId="1D7FF495" w14:textId="77777777" w:rsidR="006425A1" w:rsidRPr="0044784F" w:rsidRDefault="006425A1" w:rsidP="008A086B">
      <w:pPr>
        <w:numPr>
          <w:ilvl w:val="0"/>
          <w:numId w:val="17"/>
        </w:numPr>
        <w:spacing w:after="0" w:line="240" w:lineRule="auto"/>
        <w:ind w:left="1152"/>
        <w:contextualSpacing/>
        <w:textAlignment w:val="baseline"/>
        <w:rPr>
          <w:rFonts w:ascii="Trebuchet MS" w:eastAsia="Times New Roman" w:hAnsi="Trebuchet MS"/>
        </w:rPr>
      </w:pPr>
      <w:r w:rsidRPr="0044784F">
        <w:rPr>
          <w:rFonts w:ascii="Trebuchet MS" w:eastAsia="Times New Roman" w:hAnsi="Trebuchet MS"/>
          <w:kern w:val="24"/>
        </w:rPr>
        <w:t>monitorizarea periodică a calităţii mediului afectat de gestionarea deşeurilor</w:t>
      </w:r>
    </w:p>
    <w:p w14:paraId="50D6C3F5" w14:textId="77777777" w:rsidR="006425A1" w:rsidRPr="0044784F" w:rsidRDefault="006425A1" w:rsidP="008A086B">
      <w:pPr>
        <w:numPr>
          <w:ilvl w:val="0"/>
          <w:numId w:val="17"/>
        </w:numPr>
        <w:spacing w:after="0" w:line="240" w:lineRule="auto"/>
        <w:ind w:left="1152"/>
        <w:contextualSpacing/>
        <w:textAlignment w:val="baseline"/>
        <w:rPr>
          <w:rFonts w:ascii="Trebuchet MS" w:eastAsia="Times New Roman" w:hAnsi="Trebuchet MS"/>
        </w:rPr>
      </w:pPr>
      <w:r w:rsidRPr="0044784F">
        <w:rPr>
          <w:rFonts w:ascii="Trebuchet MS" w:eastAsia="Times New Roman" w:hAnsi="Trebuchet MS"/>
          <w:kern w:val="24"/>
        </w:rPr>
        <w:t>efectuarea de analize şi măsurări în regim de tarifare.</w:t>
      </w:r>
    </w:p>
    <w:p w14:paraId="5A2860F3" w14:textId="77777777" w:rsidR="006425A1" w:rsidRPr="0044784F" w:rsidRDefault="006425A1" w:rsidP="006425A1">
      <w:pPr>
        <w:spacing w:after="0" w:line="240" w:lineRule="auto"/>
        <w:ind w:left="1152"/>
        <w:contextualSpacing/>
        <w:textAlignment w:val="baseline"/>
        <w:rPr>
          <w:rFonts w:ascii="Trebuchet MS" w:eastAsia="Times New Roman" w:hAnsi="Trebuchet MS"/>
        </w:rPr>
      </w:pPr>
    </w:p>
    <w:p w14:paraId="5A1C270A" w14:textId="77777777" w:rsidR="006425A1" w:rsidRPr="0044784F" w:rsidRDefault="006425A1" w:rsidP="008A086B">
      <w:pPr>
        <w:numPr>
          <w:ilvl w:val="1"/>
          <w:numId w:val="16"/>
        </w:numPr>
        <w:tabs>
          <w:tab w:val="left" w:pos="362"/>
        </w:tabs>
        <w:spacing w:after="0" w:line="240" w:lineRule="auto"/>
        <w:ind w:left="180" w:firstLine="630"/>
        <w:jc w:val="both"/>
        <w:rPr>
          <w:rFonts w:ascii="Trebuchet MS" w:hAnsi="Trebuchet MS"/>
          <w:b/>
        </w:rPr>
      </w:pPr>
      <w:r w:rsidRPr="0044784F">
        <w:rPr>
          <w:rFonts w:ascii="Trebuchet MS" w:hAnsi="Trebuchet MS"/>
          <w:b/>
        </w:rPr>
        <w:t>Monitorizarea calităţii aerului prin staţiile automate incluse în Reţeaua Naţională de Monitorizare a Calităţii Aerului (RNMCA)</w:t>
      </w:r>
    </w:p>
    <w:p w14:paraId="05127F88" w14:textId="77777777" w:rsidR="006425A1" w:rsidRPr="0044784F" w:rsidRDefault="006425A1" w:rsidP="006425A1">
      <w:pPr>
        <w:spacing w:after="0" w:line="240" w:lineRule="auto"/>
        <w:ind w:left="1152"/>
        <w:contextualSpacing/>
        <w:textAlignment w:val="baseline"/>
        <w:rPr>
          <w:rFonts w:ascii="Trebuchet MS" w:eastAsia="Times New Roman" w:hAnsi="Trebuchet MS"/>
        </w:rPr>
      </w:pPr>
    </w:p>
    <w:p w14:paraId="31B3302A" w14:textId="77777777" w:rsidR="006425A1" w:rsidRPr="0044784F" w:rsidRDefault="006425A1" w:rsidP="006425A1">
      <w:pPr>
        <w:spacing w:after="0"/>
        <w:ind w:firstLine="720"/>
        <w:contextualSpacing/>
        <w:jc w:val="both"/>
        <w:textAlignment w:val="baseline"/>
        <w:rPr>
          <w:rFonts w:ascii="Trebuchet MS" w:eastAsia="Times New Roman" w:hAnsi="Trebuchet MS"/>
        </w:rPr>
      </w:pPr>
      <w:r w:rsidRPr="0044784F">
        <w:rPr>
          <w:rFonts w:ascii="Trebuchet MS" w:hAnsi="Trebuchet MS"/>
          <w:kern w:val="24"/>
        </w:rPr>
        <w:t>În anul 2023, reţeaua de monitorizare a calităţii aerului în judeţul Teleorman a fost alcătuită din:</w:t>
      </w:r>
    </w:p>
    <w:p w14:paraId="424B9818" w14:textId="77777777" w:rsidR="006425A1" w:rsidRPr="0044784F" w:rsidRDefault="006425A1" w:rsidP="008A086B">
      <w:pPr>
        <w:numPr>
          <w:ilvl w:val="0"/>
          <w:numId w:val="18"/>
        </w:numPr>
        <w:spacing w:after="0" w:line="240" w:lineRule="auto"/>
        <w:ind w:left="1267"/>
        <w:contextualSpacing/>
        <w:jc w:val="both"/>
        <w:rPr>
          <w:rFonts w:ascii="Trebuchet MS" w:eastAsia="Times New Roman" w:hAnsi="Trebuchet MS"/>
        </w:rPr>
      </w:pPr>
      <w:r w:rsidRPr="0044784F">
        <w:rPr>
          <w:rFonts w:ascii="Trebuchet MS" w:eastAsia="+mn-ea" w:hAnsi="Trebuchet MS"/>
          <w:b/>
          <w:bCs/>
          <w:kern w:val="24"/>
        </w:rPr>
        <w:t xml:space="preserve">5 puncte de monitorizare a poluanţilor din aerul înconjurător </w:t>
      </w:r>
      <w:r w:rsidRPr="0044784F">
        <w:rPr>
          <w:rFonts w:ascii="Trebuchet MS" w:eastAsia="+mn-ea" w:hAnsi="Trebuchet MS"/>
          <w:kern w:val="24"/>
        </w:rPr>
        <w:t xml:space="preserve">prin staţiile automate de monitorizare din cadrul RNMCA: </w:t>
      </w:r>
    </w:p>
    <w:p w14:paraId="6916AC94" w14:textId="77777777" w:rsidR="006425A1" w:rsidRPr="0044784F" w:rsidRDefault="006425A1" w:rsidP="008A086B">
      <w:pPr>
        <w:numPr>
          <w:ilvl w:val="0"/>
          <w:numId w:val="19"/>
        </w:numPr>
        <w:spacing w:after="0" w:line="240" w:lineRule="auto"/>
        <w:ind w:left="1267"/>
        <w:contextualSpacing/>
        <w:jc w:val="both"/>
        <w:rPr>
          <w:rFonts w:ascii="Trebuchet MS" w:eastAsia="Times New Roman" w:hAnsi="Trebuchet MS"/>
        </w:rPr>
      </w:pPr>
      <w:r w:rsidRPr="0044784F">
        <w:rPr>
          <w:rFonts w:ascii="Trebuchet MS" w:eastAsia="+mn-ea" w:hAnsi="Trebuchet MS"/>
          <w:kern w:val="24"/>
        </w:rPr>
        <w:t xml:space="preserve">TR-1 Alexandria (staţie de fond urban), </w:t>
      </w:r>
    </w:p>
    <w:p w14:paraId="25E79E22" w14:textId="77777777" w:rsidR="006425A1" w:rsidRPr="0044784F" w:rsidRDefault="006425A1" w:rsidP="008A086B">
      <w:pPr>
        <w:numPr>
          <w:ilvl w:val="0"/>
          <w:numId w:val="19"/>
        </w:numPr>
        <w:spacing w:after="0" w:line="240" w:lineRule="auto"/>
        <w:ind w:left="1267"/>
        <w:contextualSpacing/>
        <w:jc w:val="both"/>
        <w:rPr>
          <w:rFonts w:ascii="Trebuchet MS" w:eastAsia="Times New Roman" w:hAnsi="Trebuchet MS"/>
        </w:rPr>
      </w:pPr>
      <w:r w:rsidRPr="0044784F">
        <w:rPr>
          <w:rFonts w:ascii="Trebuchet MS" w:eastAsia="+mn-ea" w:hAnsi="Trebuchet MS"/>
          <w:kern w:val="24"/>
        </w:rPr>
        <w:t xml:space="preserve">TR-2 Turnu Măgurele (staţie de trafic), </w:t>
      </w:r>
    </w:p>
    <w:p w14:paraId="41AA3533" w14:textId="77777777" w:rsidR="006425A1" w:rsidRPr="0044784F" w:rsidRDefault="006425A1" w:rsidP="008A086B">
      <w:pPr>
        <w:numPr>
          <w:ilvl w:val="0"/>
          <w:numId w:val="19"/>
        </w:numPr>
        <w:spacing w:after="0" w:line="240" w:lineRule="auto"/>
        <w:ind w:left="1267"/>
        <w:contextualSpacing/>
        <w:jc w:val="both"/>
        <w:rPr>
          <w:rFonts w:ascii="Trebuchet MS" w:eastAsia="Times New Roman" w:hAnsi="Trebuchet MS"/>
        </w:rPr>
      </w:pPr>
      <w:r w:rsidRPr="0044784F">
        <w:rPr>
          <w:rFonts w:ascii="Trebuchet MS" w:eastAsia="+mn-ea" w:hAnsi="Trebuchet MS"/>
          <w:kern w:val="24"/>
        </w:rPr>
        <w:t xml:space="preserve">TR-3 Turnu Măgurele (staţie de fond urban),  </w:t>
      </w:r>
    </w:p>
    <w:p w14:paraId="39C7BDDE" w14:textId="77777777" w:rsidR="006425A1" w:rsidRPr="0044784F" w:rsidRDefault="006425A1" w:rsidP="008A086B">
      <w:pPr>
        <w:numPr>
          <w:ilvl w:val="0"/>
          <w:numId w:val="19"/>
        </w:numPr>
        <w:spacing w:after="0" w:line="240" w:lineRule="auto"/>
        <w:ind w:left="1267"/>
        <w:contextualSpacing/>
        <w:jc w:val="both"/>
        <w:rPr>
          <w:rFonts w:ascii="Trebuchet MS" w:eastAsia="Times New Roman" w:hAnsi="Trebuchet MS"/>
        </w:rPr>
      </w:pPr>
      <w:r w:rsidRPr="0044784F">
        <w:rPr>
          <w:rFonts w:ascii="Trebuchet MS" w:eastAsia="+mn-ea" w:hAnsi="Trebuchet MS"/>
          <w:kern w:val="24"/>
        </w:rPr>
        <w:t xml:space="preserve">TR-4 Turnu Măgurele (staţie industriala),  </w:t>
      </w:r>
    </w:p>
    <w:p w14:paraId="3ECBCD68" w14:textId="77777777" w:rsidR="006425A1" w:rsidRPr="0044784F" w:rsidRDefault="006425A1" w:rsidP="008A086B">
      <w:pPr>
        <w:numPr>
          <w:ilvl w:val="0"/>
          <w:numId w:val="19"/>
        </w:numPr>
        <w:spacing w:after="0" w:line="240" w:lineRule="auto"/>
        <w:ind w:left="1267"/>
        <w:contextualSpacing/>
        <w:jc w:val="both"/>
        <w:rPr>
          <w:rFonts w:ascii="Trebuchet MS" w:eastAsia="Times New Roman" w:hAnsi="Trebuchet MS"/>
        </w:rPr>
      </w:pPr>
      <w:r w:rsidRPr="0044784F">
        <w:rPr>
          <w:rFonts w:ascii="Trebuchet MS" w:eastAsia="+mn-ea" w:hAnsi="Trebuchet MS"/>
          <w:kern w:val="24"/>
        </w:rPr>
        <w:t xml:space="preserve">TR-5 Zimnicea (staţie de fond urban);   </w:t>
      </w:r>
    </w:p>
    <w:p w14:paraId="2B93EDDE" w14:textId="77777777" w:rsidR="006425A1" w:rsidRPr="0044784F" w:rsidRDefault="006425A1" w:rsidP="008A086B">
      <w:pPr>
        <w:numPr>
          <w:ilvl w:val="0"/>
          <w:numId w:val="20"/>
        </w:numPr>
        <w:spacing w:after="0" w:line="240" w:lineRule="auto"/>
        <w:ind w:left="1267"/>
        <w:contextualSpacing/>
        <w:jc w:val="both"/>
        <w:rPr>
          <w:rFonts w:ascii="Trebuchet MS" w:eastAsia="Times New Roman" w:hAnsi="Trebuchet MS"/>
        </w:rPr>
      </w:pPr>
      <w:r w:rsidRPr="0044784F">
        <w:rPr>
          <w:rFonts w:ascii="Trebuchet MS" w:eastAsia="+mn-ea" w:hAnsi="Trebuchet MS"/>
          <w:b/>
          <w:bCs/>
          <w:kern w:val="24"/>
        </w:rPr>
        <w:t>7 puncte de control pentru pulberi sedimentabile</w:t>
      </w:r>
      <w:r w:rsidRPr="0044784F">
        <w:rPr>
          <w:rFonts w:ascii="Trebuchet MS" w:eastAsia="+mn-ea" w:hAnsi="Trebuchet MS"/>
          <w:kern w:val="24"/>
        </w:rPr>
        <w:t xml:space="preserve"> (probe medii lunare) în localităţile urbane Alexandria, Turnu Măgurele şi Zimnicea;</w:t>
      </w:r>
    </w:p>
    <w:p w14:paraId="65192461" w14:textId="77777777" w:rsidR="006425A1" w:rsidRPr="0044784F" w:rsidRDefault="006425A1" w:rsidP="008A086B">
      <w:pPr>
        <w:numPr>
          <w:ilvl w:val="0"/>
          <w:numId w:val="20"/>
        </w:numPr>
        <w:spacing w:after="0" w:line="240" w:lineRule="auto"/>
        <w:ind w:left="1267"/>
        <w:contextualSpacing/>
        <w:jc w:val="both"/>
        <w:rPr>
          <w:rFonts w:ascii="Trebuchet MS" w:eastAsia="Times New Roman" w:hAnsi="Trebuchet MS"/>
        </w:rPr>
      </w:pPr>
      <w:r w:rsidRPr="0044784F">
        <w:rPr>
          <w:rFonts w:ascii="Trebuchet MS" w:eastAsia="+mn-ea" w:hAnsi="Trebuchet MS"/>
          <w:b/>
          <w:bCs/>
          <w:kern w:val="24"/>
        </w:rPr>
        <w:t>1 punct de control pentru precipitaţii</w:t>
      </w:r>
      <w:r w:rsidRPr="0044784F">
        <w:rPr>
          <w:rFonts w:ascii="Trebuchet MS" w:eastAsia="+mn-ea" w:hAnsi="Trebuchet MS"/>
          <w:kern w:val="24"/>
        </w:rPr>
        <w:t xml:space="preserve"> situat în municipiul Alexandria – sediul APM Teleorman</w:t>
      </w:r>
    </w:p>
    <w:p w14:paraId="53B7ECE6" w14:textId="77777777" w:rsidR="006425A1" w:rsidRPr="0044784F" w:rsidRDefault="006425A1" w:rsidP="006425A1">
      <w:pPr>
        <w:spacing w:after="0" w:line="240" w:lineRule="auto"/>
        <w:ind w:firstLine="360"/>
        <w:contextualSpacing/>
        <w:jc w:val="both"/>
        <w:rPr>
          <w:rFonts w:ascii="Trebuchet MS" w:hAnsi="Trebuchet MS" w:cs="Arial"/>
        </w:rPr>
      </w:pPr>
      <w:r w:rsidRPr="0044784F">
        <w:rPr>
          <w:rFonts w:ascii="Trebuchet MS" w:hAnsi="Trebuchet MS" w:cs="Arial"/>
        </w:rPr>
        <w:t>Reţeaua Naţională de Monitorizare a Calităţii Aerului (RNMCA) permite APM Teleorman:</w:t>
      </w:r>
    </w:p>
    <w:p w14:paraId="52081556" w14:textId="77777777" w:rsidR="006425A1" w:rsidRPr="0044784F" w:rsidRDefault="006425A1" w:rsidP="008A086B">
      <w:pPr>
        <w:numPr>
          <w:ilvl w:val="0"/>
          <w:numId w:val="26"/>
        </w:numPr>
        <w:spacing w:after="0" w:line="240" w:lineRule="auto"/>
        <w:contextualSpacing/>
        <w:jc w:val="both"/>
        <w:rPr>
          <w:rFonts w:ascii="Trebuchet MS" w:hAnsi="Trebuchet MS" w:cs="Arial"/>
        </w:rPr>
      </w:pPr>
      <w:r w:rsidRPr="0044784F">
        <w:rPr>
          <w:rFonts w:ascii="Trebuchet MS" w:hAnsi="Trebuchet MS" w:cs="Arial"/>
        </w:rPr>
        <w:t>să evalueze, să cunoască, şi să informeze în permanenţă publicul, alte autorităţi şi instituţii interesate de calitatea aerului;</w:t>
      </w:r>
    </w:p>
    <w:p w14:paraId="1B275FA8" w14:textId="77777777" w:rsidR="006425A1" w:rsidRPr="0044784F" w:rsidRDefault="006425A1" w:rsidP="008A086B">
      <w:pPr>
        <w:numPr>
          <w:ilvl w:val="0"/>
          <w:numId w:val="26"/>
        </w:numPr>
        <w:spacing w:after="0" w:line="240" w:lineRule="auto"/>
        <w:contextualSpacing/>
        <w:jc w:val="both"/>
        <w:rPr>
          <w:rFonts w:ascii="Trebuchet MS" w:hAnsi="Trebuchet MS" w:cs="Arial"/>
        </w:rPr>
      </w:pPr>
      <w:r w:rsidRPr="0044784F">
        <w:rPr>
          <w:rFonts w:ascii="Trebuchet MS" w:hAnsi="Trebuchet MS" w:cs="Arial"/>
        </w:rPr>
        <w:t>să ia în timp util  măsuri prompte pentru diminuarea şi eliminarea episoadelor de poluare sau în cazul unor situaţii de urgenţă;</w:t>
      </w:r>
    </w:p>
    <w:p w14:paraId="508D7A96" w14:textId="77777777" w:rsidR="006425A1" w:rsidRPr="0044784F" w:rsidRDefault="006425A1" w:rsidP="008A086B">
      <w:pPr>
        <w:numPr>
          <w:ilvl w:val="0"/>
          <w:numId w:val="26"/>
        </w:numPr>
        <w:spacing w:after="0" w:line="240" w:lineRule="auto"/>
        <w:contextualSpacing/>
        <w:jc w:val="both"/>
        <w:rPr>
          <w:rFonts w:ascii="Trebuchet MS" w:hAnsi="Trebuchet MS" w:cs="Arial"/>
        </w:rPr>
      </w:pPr>
      <w:r w:rsidRPr="0044784F">
        <w:rPr>
          <w:rFonts w:ascii="Trebuchet MS" w:hAnsi="Trebuchet MS" w:cs="Arial"/>
        </w:rPr>
        <w:t>să avertizeze şi să protejeze populaţia în caz de poluare.</w:t>
      </w:r>
    </w:p>
    <w:p w14:paraId="5EA49C11" w14:textId="0DCB4F22" w:rsidR="006425A1" w:rsidRPr="0044784F" w:rsidRDefault="006425A1" w:rsidP="006425A1">
      <w:pPr>
        <w:spacing w:after="0" w:line="240" w:lineRule="auto"/>
        <w:ind w:firstLine="360"/>
        <w:contextualSpacing/>
        <w:jc w:val="both"/>
        <w:rPr>
          <w:rFonts w:ascii="Trebuchet MS" w:hAnsi="Trebuchet MS" w:cs="Arial"/>
        </w:rPr>
      </w:pPr>
      <w:r w:rsidRPr="0044784F">
        <w:rPr>
          <w:rFonts w:ascii="Trebuchet MS" w:hAnsi="Trebuchet MS" w:cs="Arial"/>
        </w:rPr>
        <w:t>Menţionăm că</w:t>
      </w:r>
      <w:r w:rsidR="00452237" w:rsidRPr="0044784F">
        <w:rPr>
          <w:rFonts w:ascii="Trebuchet MS" w:hAnsi="Trebuchet MS" w:cs="Arial"/>
        </w:rPr>
        <w:t>,</w:t>
      </w:r>
      <w:r w:rsidRPr="0044784F">
        <w:rPr>
          <w:rFonts w:ascii="Trebuchet MS" w:hAnsi="Trebuchet MS" w:cs="Arial"/>
        </w:rPr>
        <w:t xml:space="preserve"> personalul APM Teleorman, efectuează periodic mentenanţa şi calibrarea manuală a analizoarelor din cadrul celor </w:t>
      </w:r>
      <w:r w:rsidR="00452237" w:rsidRPr="0044784F">
        <w:rPr>
          <w:rFonts w:ascii="Trebuchet MS" w:hAnsi="Trebuchet MS" w:cs="Arial"/>
        </w:rPr>
        <w:t>5</w:t>
      </w:r>
      <w:r w:rsidRPr="0044784F">
        <w:rPr>
          <w:rFonts w:ascii="Trebuchet MS" w:hAnsi="Trebuchet MS" w:cs="Arial"/>
        </w:rPr>
        <w:t xml:space="preserve"> staţii automate de monitorizare a calității aerului. </w:t>
      </w:r>
    </w:p>
    <w:p w14:paraId="6C040E44" w14:textId="77777777" w:rsidR="006425A1" w:rsidRPr="0044784F" w:rsidRDefault="006425A1" w:rsidP="00E22EE8">
      <w:pPr>
        <w:spacing w:after="0" w:line="30" w:lineRule="atLeast"/>
        <w:ind w:firstLine="708"/>
        <w:jc w:val="both"/>
        <w:rPr>
          <w:rFonts w:ascii="Trebuchet MS" w:hAnsi="Trebuchet MS" w:cs="Arial"/>
        </w:rPr>
      </w:pPr>
      <w:r w:rsidRPr="0044784F">
        <w:rPr>
          <w:rFonts w:ascii="Trebuchet MS" w:hAnsi="Trebuchet MS" w:cs="Arial"/>
        </w:rPr>
        <w:t xml:space="preserve">În anul 2023 nu au fost implementate la nivelul Ministerului Mediului, Apelor și Pădurilor contracte de servicii pentru prestarea operațiilor de întreținere preventivă și corectivă la echipamentele din stațiile automate de monitorizare a calității aerului din județul Teleorman. </w:t>
      </w:r>
    </w:p>
    <w:p w14:paraId="72A43B97" w14:textId="77777777" w:rsidR="006425A1" w:rsidRPr="0044784F" w:rsidRDefault="006425A1" w:rsidP="006425A1">
      <w:pPr>
        <w:spacing w:after="0" w:line="30" w:lineRule="atLeast"/>
        <w:ind w:firstLine="720"/>
        <w:jc w:val="both"/>
        <w:rPr>
          <w:rFonts w:ascii="Trebuchet MS" w:hAnsi="Trebuchet MS" w:cs="Arial"/>
        </w:rPr>
      </w:pPr>
      <w:r w:rsidRPr="0044784F">
        <w:rPr>
          <w:rFonts w:ascii="Trebuchet MS" w:hAnsi="Trebuchet MS" w:cs="Arial"/>
        </w:rPr>
        <w:lastRenderedPageBreak/>
        <w:t>Datorită defecțiunilor tehinice apărute în funcționarea analizoarelor și a lipsei bugetului necesar repunerii în funcțiune, captura de date este redusă pentru unii dintre poluanții monitorizați.</w:t>
      </w:r>
    </w:p>
    <w:p w14:paraId="218EF77C" w14:textId="77777777" w:rsidR="006425A1" w:rsidRPr="0044784F" w:rsidRDefault="006425A1" w:rsidP="006425A1">
      <w:pPr>
        <w:spacing w:after="0" w:line="30" w:lineRule="atLeast"/>
        <w:ind w:firstLine="720"/>
        <w:jc w:val="both"/>
        <w:rPr>
          <w:rFonts w:ascii="Trebuchet MS" w:hAnsi="Trebuchet MS" w:cs="Arial"/>
        </w:rPr>
      </w:pPr>
      <w:r w:rsidRPr="0044784F">
        <w:rPr>
          <w:rFonts w:ascii="Trebuchet MS" w:hAnsi="Trebuchet MS" w:cs="Arial"/>
        </w:rPr>
        <w:t>Stația TR-3 nu a funcţionat deloc în anul 2023, iar la staţiile TR-2 şi TR-4, captura de date este redusă.</w:t>
      </w:r>
    </w:p>
    <w:p w14:paraId="49FF6F62" w14:textId="77777777" w:rsidR="006425A1" w:rsidRPr="0044784F" w:rsidRDefault="006425A1" w:rsidP="006425A1">
      <w:pPr>
        <w:spacing w:after="0" w:line="240" w:lineRule="auto"/>
        <w:contextualSpacing/>
        <w:jc w:val="both"/>
        <w:rPr>
          <w:rFonts w:ascii="Trebuchet MS" w:hAnsi="Trebuchet MS" w:cs="Arial"/>
        </w:rPr>
      </w:pPr>
      <w:r w:rsidRPr="0044784F">
        <w:rPr>
          <w:rFonts w:ascii="Trebuchet MS" w:hAnsi="Trebuchet MS" w:cs="Arial"/>
        </w:rPr>
        <w:t xml:space="preserve">        În anul 2023, stațiile automate au efectuat determinări pentru  următorii indicatori:</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350"/>
        <w:gridCol w:w="3495"/>
        <w:gridCol w:w="1709"/>
        <w:gridCol w:w="812"/>
        <w:gridCol w:w="713"/>
      </w:tblGrid>
      <w:tr w:rsidR="006425A1" w:rsidRPr="0044784F" w14:paraId="18B2D1CC" w14:textId="77777777" w:rsidTr="00513869">
        <w:trPr>
          <w:trHeight w:val="278"/>
        </w:trPr>
        <w:tc>
          <w:tcPr>
            <w:tcW w:w="324" w:type="pct"/>
            <w:vMerge w:val="restart"/>
          </w:tcPr>
          <w:p w14:paraId="0C2ED31F" w14:textId="77777777" w:rsidR="006425A1" w:rsidRPr="0044784F" w:rsidRDefault="006425A1" w:rsidP="00E22EE8">
            <w:pPr>
              <w:spacing w:after="0" w:line="240" w:lineRule="auto"/>
              <w:contextualSpacing/>
              <w:jc w:val="center"/>
              <w:rPr>
                <w:rFonts w:ascii="Trebuchet MS" w:hAnsi="Trebuchet MS" w:cs="Arial"/>
                <w:b/>
              </w:rPr>
            </w:pPr>
            <w:r w:rsidRPr="0044784F">
              <w:rPr>
                <w:rFonts w:ascii="Trebuchet MS" w:hAnsi="Trebuchet MS" w:cs="Arial"/>
                <w:b/>
              </w:rPr>
              <w:t>Nr. crt.</w:t>
            </w:r>
          </w:p>
        </w:tc>
        <w:tc>
          <w:tcPr>
            <w:tcW w:w="1210" w:type="pct"/>
            <w:vMerge w:val="restart"/>
          </w:tcPr>
          <w:p w14:paraId="7B65F4F2" w14:textId="77777777" w:rsidR="006425A1" w:rsidRPr="0044784F" w:rsidRDefault="006425A1" w:rsidP="00E22EE8">
            <w:pPr>
              <w:spacing w:after="0" w:line="240" w:lineRule="auto"/>
              <w:contextualSpacing/>
              <w:jc w:val="center"/>
              <w:rPr>
                <w:rFonts w:ascii="Trebuchet MS" w:hAnsi="Trebuchet MS" w:cs="Arial"/>
                <w:b/>
              </w:rPr>
            </w:pPr>
            <w:r w:rsidRPr="0044784F">
              <w:rPr>
                <w:rFonts w:ascii="Trebuchet MS" w:hAnsi="Trebuchet MS" w:cs="Arial"/>
                <w:b/>
              </w:rPr>
              <w:t>ACTIVITATEA</w:t>
            </w:r>
          </w:p>
        </w:tc>
        <w:tc>
          <w:tcPr>
            <w:tcW w:w="1800" w:type="pct"/>
            <w:vMerge w:val="restart"/>
          </w:tcPr>
          <w:p w14:paraId="1172D9F5" w14:textId="77777777" w:rsidR="006425A1" w:rsidRPr="0044784F" w:rsidRDefault="006425A1" w:rsidP="00E22EE8">
            <w:pPr>
              <w:spacing w:after="0" w:line="240" w:lineRule="auto"/>
              <w:contextualSpacing/>
              <w:jc w:val="center"/>
              <w:rPr>
                <w:rFonts w:ascii="Trebuchet MS" w:hAnsi="Trebuchet MS" w:cs="Arial"/>
                <w:b/>
              </w:rPr>
            </w:pPr>
            <w:r w:rsidRPr="0044784F">
              <w:rPr>
                <w:rFonts w:ascii="Trebuchet MS" w:hAnsi="Trebuchet MS" w:cs="Arial"/>
                <w:b/>
              </w:rPr>
              <w:t>Staţia</w:t>
            </w:r>
          </w:p>
        </w:tc>
        <w:tc>
          <w:tcPr>
            <w:tcW w:w="880" w:type="pct"/>
            <w:vMerge w:val="restart"/>
          </w:tcPr>
          <w:p w14:paraId="7E205129" w14:textId="77777777" w:rsidR="006425A1" w:rsidRPr="0044784F" w:rsidRDefault="006425A1" w:rsidP="00E22EE8">
            <w:pPr>
              <w:spacing w:after="0" w:line="240" w:lineRule="auto"/>
              <w:contextualSpacing/>
              <w:jc w:val="center"/>
              <w:rPr>
                <w:rFonts w:ascii="Trebuchet MS" w:hAnsi="Trebuchet MS" w:cs="Arial"/>
                <w:b/>
              </w:rPr>
            </w:pPr>
            <w:r w:rsidRPr="0044784F">
              <w:rPr>
                <w:rFonts w:ascii="Trebuchet MS" w:hAnsi="Trebuchet MS" w:cs="Arial"/>
                <w:b/>
              </w:rPr>
              <w:t>U.M.</w:t>
            </w:r>
          </w:p>
        </w:tc>
        <w:tc>
          <w:tcPr>
            <w:tcW w:w="785" w:type="pct"/>
            <w:gridSpan w:val="2"/>
          </w:tcPr>
          <w:p w14:paraId="38D684D6" w14:textId="77777777" w:rsidR="006425A1" w:rsidRPr="0044784F" w:rsidRDefault="006425A1" w:rsidP="00E22EE8">
            <w:pPr>
              <w:spacing w:after="0" w:line="240" w:lineRule="auto"/>
              <w:contextualSpacing/>
              <w:jc w:val="center"/>
              <w:rPr>
                <w:rFonts w:ascii="Trebuchet MS" w:hAnsi="Trebuchet MS" w:cs="Arial"/>
                <w:b/>
              </w:rPr>
            </w:pPr>
            <w:r w:rsidRPr="0044784F">
              <w:rPr>
                <w:rFonts w:ascii="Trebuchet MS" w:hAnsi="Trebuchet MS" w:cs="Arial"/>
                <w:b/>
              </w:rPr>
              <w:t>Realizat</w:t>
            </w:r>
          </w:p>
        </w:tc>
      </w:tr>
      <w:tr w:rsidR="006425A1" w:rsidRPr="0044784F" w14:paraId="5875B13F" w14:textId="77777777" w:rsidTr="00513869">
        <w:trPr>
          <w:trHeight w:val="277"/>
        </w:trPr>
        <w:tc>
          <w:tcPr>
            <w:tcW w:w="324" w:type="pct"/>
            <w:vMerge/>
          </w:tcPr>
          <w:p w14:paraId="1F274099" w14:textId="77777777" w:rsidR="006425A1" w:rsidRPr="0044784F" w:rsidRDefault="006425A1" w:rsidP="008970CA">
            <w:pPr>
              <w:spacing w:after="0" w:line="240" w:lineRule="auto"/>
              <w:contextualSpacing/>
              <w:jc w:val="both"/>
              <w:rPr>
                <w:rFonts w:ascii="Trebuchet MS" w:hAnsi="Trebuchet MS" w:cs="Arial"/>
              </w:rPr>
            </w:pPr>
          </w:p>
        </w:tc>
        <w:tc>
          <w:tcPr>
            <w:tcW w:w="1210" w:type="pct"/>
            <w:vMerge/>
          </w:tcPr>
          <w:p w14:paraId="3FE5FDFB" w14:textId="77777777" w:rsidR="006425A1" w:rsidRPr="0044784F" w:rsidRDefault="006425A1" w:rsidP="008970CA">
            <w:pPr>
              <w:spacing w:after="0" w:line="240" w:lineRule="auto"/>
              <w:contextualSpacing/>
              <w:jc w:val="both"/>
              <w:rPr>
                <w:rFonts w:ascii="Trebuchet MS" w:hAnsi="Trebuchet MS" w:cs="Arial"/>
              </w:rPr>
            </w:pPr>
          </w:p>
        </w:tc>
        <w:tc>
          <w:tcPr>
            <w:tcW w:w="1800" w:type="pct"/>
            <w:vMerge/>
          </w:tcPr>
          <w:p w14:paraId="754D5C33" w14:textId="77777777" w:rsidR="006425A1" w:rsidRPr="0044784F" w:rsidRDefault="006425A1" w:rsidP="008970CA">
            <w:pPr>
              <w:spacing w:after="0" w:line="240" w:lineRule="auto"/>
              <w:contextualSpacing/>
              <w:jc w:val="both"/>
              <w:rPr>
                <w:rFonts w:ascii="Trebuchet MS" w:hAnsi="Trebuchet MS" w:cs="Arial"/>
              </w:rPr>
            </w:pPr>
          </w:p>
        </w:tc>
        <w:tc>
          <w:tcPr>
            <w:tcW w:w="880" w:type="pct"/>
            <w:vMerge/>
          </w:tcPr>
          <w:p w14:paraId="33D6FE73" w14:textId="77777777" w:rsidR="006425A1" w:rsidRPr="0044784F" w:rsidRDefault="006425A1" w:rsidP="008970CA">
            <w:pPr>
              <w:spacing w:after="0" w:line="240" w:lineRule="auto"/>
              <w:contextualSpacing/>
              <w:jc w:val="both"/>
              <w:rPr>
                <w:rFonts w:ascii="Trebuchet MS" w:hAnsi="Trebuchet MS" w:cs="Arial"/>
              </w:rPr>
            </w:pPr>
          </w:p>
        </w:tc>
        <w:tc>
          <w:tcPr>
            <w:tcW w:w="785" w:type="pct"/>
            <w:gridSpan w:val="2"/>
          </w:tcPr>
          <w:p w14:paraId="59EC473C" w14:textId="77777777" w:rsidR="006425A1" w:rsidRPr="0044784F" w:rsidRDefault="006425A1" w:rsidP="00E22EE8">
            <w:pPr>
              <w:spacing w:after="0" w:line="240" w:lineRule="auto"/>
              <w:contextualSpacing/>
              <w:jc w:val="center"/>
              <w:rPr>
                <w:rFonts w:ascii="Trebuchet MS" w:hAnsi="Trebuchet MS" w:cs="Arial"/>
                <w:b/>
              </w:rPr>
            </w:pPr>
            <w:r w:rsidRPr="0044784F">
              <w:rPr>
                <w:rFonts w:ascii="Trebuchet MS" w:hAnsi="Trebuchet MS" w:cs="Arial"/>
                <w:b/>
              </w:rPr>
              <w:t>2023</w:t>
            </w:r>
          </w:p>
        </w:tc>
      </w:tr>
      <w:tr w:rsidR="006425A1" w:rsidRPr="0044784F" w14:paraId="2731B7BA" w14:textId="77777777" w:rsidTr="00513869">
        <w:trPr>
          <w:trHeight w:val="369"/>
        </w:trPr>
        <w:tc>
          <w:tcPr>
            <w:tcW w:w="324" w:type="pct"/>
            <w:vMerge w:val="restart"/>
          </w:tcPr>
          <w:p w14:paraId="361D9FAB" w14:textId="77777777" w:rsidR="006425A1" w:rsidRPr="0044784F" w:rsidRDefault="006425A1" w:rsidP="008970CA">
            <w:pPr>
              <w:spacing w:after="0" w:line="240" w:lineRule="auto"/>
              <w:contextualSpacing/>
              <w:jc w:val="both"/>
              <w:rPr>
                <w:rFonts w:ascii="Trebuchet MS" w:hAnsi="Trebuchet MS" w:cs="Arial"/>
              </w:rPr>
            </w:pPr>
            <w:r w:rsidRPr="0044784F">
              <w:rPr>
                <w:rFonts w:ascii="Trebuchet MS" w:hAnsi="Trebuchet MS" w:cs="Arial"/>
              </w:rPr>
              <w:t>1.1.</w:t>
            </w:r>
          </w:p>
        </w:tc>
        <w:tc>
          <w:tcPr>
            <w:tcW w:w="4308" w:type="pct"/>
            <w:gridSpan w:val="4"/>
          </w:tcPr>
          <w:p w14:paraId="29833E89" w14:textId="77777777" w:rsidR="006425A1" w:rsidRPr="0044784F" w:rsidRDefault="006425A1" w:rsidP="008970CA">
            <w:pPr>
              <w:spacing w:after="0" w:line="240" w:lineRule="auto"/>
              <w:contextualSpacing/>
              <w:jc w:val="both"/>
              <w:rPr>
                <w:rFonts w:ascii="Trebuchet MS" w:hAnsi="Trebuchet MS" w:cs="Arial"/>
                <w:lang w:val="it-IT"/>
              </w:rPr>
            </w:pPr>
            <w:r w:rsidRPr="0044784F">
              <w:rPr>
                <w:rFonts w:ascii="Trebuchet MS" w:hAnsi="Trebuchet MS" w:cs="Arial"/>
                <w:lang w:val="it-IT"/>
              </w:rPr>
              <w:t>Monitorizarea calităţii aerului prin staţiile automate incluse în RNMCA</w:t>
            </w:r>
          </w:p>
        </w:tc>
        <w:tc>
          <w:tcPr>
            <w:tcW w:w="367" w:type="pct"/>
          </w:tcPr>
          <w:p w14:paraId="2B02D853" w14:textId="77777777" w:rsidR="006425A1" w:rsidRPr="0044784F" w:rsidRDefault="006425A1" w:rsidP="008970CA">
            <w:pPr>
              <w:spacing w:after="0" w:line="240" w:lineRule="auto"/>
              <w:contextualSpacing/>
              <w:jc w:val="both"/>
              <w:rPr>
                <w:rFonts w:ascii="Trebuchet MS" w:hAnsi="Trebuchet MS" w:cs="Arial"/>
                <w:lang w:val="it-IT"/>
              </w:rPr>
            </w:pPr>
          </w:p>
        </w:tc>
      </w:tr>
      <w:tr w:rsidR="006425A1" w:rsidRPr="0044784F" w14:paraId="780C174B" w14:textId="77777777" w:rsidTr="00513869">
        <w:trPr>
          <w:trHeight w:val="380"/>
        </w:trPr>
        <w:tc>
          <w:tcPr>
            <w:tcW w:w="324" w:type="pct"/>
            <w:vMerge/>
          </w:tcPr>
          <w:p w14:paraId="396230AA" w14:textId="77777777" w:rsidR="006425A1" w:rsidRPr="0044784F" w:rsidRDefault="006425A1" w:rsidP="008970CA">
            <w:pPr>
              <w:spacing w:after="0" w:line="240" w:lineRule="auto"/>
              <w:contextualSpacing/>
              <w:jc w:val="both"/>
              <w:rPr>
                <w:rFonts w:ascii="Trebuchet MS" w:hAnsi="Trebuchet MS" w:cs="Arial"/>
              </w:rPr>
            </w:pPr>
          </w:p>
        </w:tc>
        <w:tc>
          <w:tcPr>
            <w:tcW w:w="1210" w:type="pct"/>
            <w:vMerge w:val="restart"/>
          </w:tcPr>
          <w:p w14:paraId="06F1B849" w14:textId="77777777" w:rsidR="006425A1" w:rsidRPr="0044784F" w:rsidRDefault="006425A1" w:rsidP="008970CA">
            <w:pPr>
              <w:spacing w:after="0" w:line="240" w:lineRule="auto"/>
              <w:contextualSpacing/>
              <w:jc w:val="both"/>
              <w:rPr>
                <w:rFonts w:ascii="Trebuchet MS" w:hAnsi="Trebuchet MS" w:cs="Arial"/>
              </w:rPr>
            </w:pPr>
            <w:r w:rsidRPr="0044784F">
              <w:rPr>
                <w:rFonts w:ascii="Trebuchet MS" w:hAnsi="Trebuchet MS" w:cs="Arial"/>
              </w:rPr>
              <w:t>Poluanţi atmosferici gazoşi</w:t>
            </w:r>
          </w:p>
        </w:tc>
        <w:tc>
          <w:tcPr>
            <w:tcW w:w="1800" w:type="pct"/>
          </w:tcPr>
          <w:p w14:paraId="023789C9" w14:textId="77777777" w:rsidR="006425A1" w:rsidRPr="0044784F" w:rsidRDefault="006425A1" w:rsidP="008970CA">
            <w:pPr>
              <w:spacing w:after="0" w:line="240" w:lineRule="auto"/>
              <w:contextualSpacing/>
              <w:jc w:val="both"/>
              <w:rPr>
                <w:rFonts w:ascii="Trebuchet MS" w:hAnsi="Trebuchet MS" w:cs="Arial"/>
                <w:i/>
                <w:lang w:val="pt-BR"/>
              </w:rPr>
            </w:pPr>
            <w:r w:rsidRPr="0044784F">
              <w:rPr>
                <w:rFonts w:ascii="Trebuchet MS" w:hAnsi="Trebuchet MS" w:cs="Arial"/>
                <w:i/>
                <w:lang w:val="pt-BR"/>
              </w:rPr>
              <w:t>Staţia TR-1 Alexandria:</w:t>
            </w:r>
          </w:p>
          <w:p w14:paraId="27AD9F84" w14:textId="77777777" w:rsidR="006425A1" w:rsidRPr="0044784F" w:rsidRDefault="006425A1" w:rsidP="008970CA">
            <w:pPr>
              <w:spacing w:after="0" w:line="240" w:lineRule="auto"/>
              <w:contextualSpacing/>
              <w:jc w:val="both"/>
              <w:rPr>
                <w:rFonts w:ascii="Trebuchet MS" w:hAnsi="Trebuchet MS" w:cs="Arial"/>
                <w:lang w:val="pt-BR"/>
              </w:rPr>
            </w:pPr>
            <w:r w:rsidRPr="0044784F">
              <w:rPr>
                <w:rFonts w:ascii="Trebuchet MS" w:hAnsi="Trebuchet MS" w:cs="Arial"/>
                <w:i/>
                <w:lang w:val="pt-BR"/>
              </w:rPr>
              <w:t>(NO, NO, NO</w:t>
            </w:r>
            <w:r w:rsidRPr="0044784F">
              <w:rPr>
                <w:rFonts w:ascii="Trebuchet MS" w:hAnsi="Trebuchet MS" w:cs="Arial"/>
                <w:i/>
                <w:vertAlign w:val="subscript"/>
                <w:lang w:val="pt-BR"/>
              </w:rPr>
              <w:t>2</w:t>
            </w:r>
            <w:r w:rsidRPr="0044784F">
              <w:rPr>
                <w:rFonts w:ascii="Trebuchet MS" w:hAnsi="Trebuchet MS" w:cs="Arial"/>
                <w:i/>
                <w:lang w:val="pt-BR"/>
              </w:rPr>
              <w:t>, CO, O</w:t>
            </w:r>
            <w:r w:rsidRPr="0044784F">
              <w:rPr>
                <w:rFonts w:ascii="Trebuchet MS" w:hAnsi="Trebuchet MS" w:cs="Arial"/>
                <w:i/>
                <w:vertAlign w:val="subscript"/>
                <w:lang w:val="pt-BR"/>
              </w:rPr>
              <w:t>3</w:t>
            </w:r>
            <w:r w:rsidRPr="0044784F">
              <w:rPr>
                <w:rFonts w:ascii="Trebuchet MS" w:hAnsi="Trebuchet MS" w:cs="Arial"/>
                <w:i/>
                <w:lang w:val="pt-BR"/>
              </w:rPr>
              <w:t>,)</w:t>
            </w:r>
          </w:p>
        </w:tc>
        <w:tc>
          <w:tcPr>
            <w:tcW w:w="880" w:type="pct"/>
          </w:tcPr>
          <w:p w14:paraId="4ACD46F9" w14:textId="77777777" w:rsidR="006425A1" w:rsidRPr="0044784F" w:rsidRDefault="006425A1" w:rsidP="008970CA">
            <w:pPr>
              <w:spacing w:after="0" w:line="240" w:lineRule="auto"/>
              <w:contextualSpacing/>
              <w:jc w:val="both"/>
              <w:rPr>
                <w:rFonts w:ascii="Trebuchet MS" w:hAnsi="Trebuchet MS" w:cs="Arial"/>
                <w:lang w:val="it-IT"/>
              </w:rPr>
            </w:pPr>
            <w:r w:rsidRPr="0044784F">
              <w:rPr>
                <w:rFonts w:ascii="Trebuchet MS" w:hAnsi="Trebuchet MS" w:cs="Arial"/>
                <w:lang w:val="it-IT"/>
              </w:rPr>
              <w:t>Măsurări orare</w:t>
            </w:r>
          </w:p>
          <w:p w14:paraId="40289BE5" w14:textId="77777777" w:rsidR="006425A1" w:rsidRPr="0044784F" w:rsidRDefault="006425A1" w:rsidP="008970CA">
            <w:pPr>
              <w:spacing w:after="0" w:line="240" w:lineRule="auto"/>
              <w:contextualSpacing/>
              <w:jc w:val="both"/>
              <w:rPr>
                <w:rFonts w:ascii="Trebuchet MS" w:hAnsi="Trebuchet MS" w:cs="Arial"/>
                <w:lang w:val="it-IT"/>
              </w:rPr>
            </w:pPr>
          </w:p>
        </w:tc>
        <w:tc>
          <w:tcPr>
            <w:tcW w:w="785" w:type="pct"/>
            <w:gridSpan w:val="2"/>
          </w:tcPr>
          <w:p w14:paraId="70F16712" w14:textId="77777777" w:rsidR="006425A1" w:rsidRPr="0044784F" w:rsidRDefault="006425A1" w:rsidP="008970CA">
            <w:pPr>
              <w:spacing w:after="0" w:line="240" w:lineRule="auto"/>
              <w:contextualSpacing/>
              <w:jc w:val="both"/>
              <w:rPr>
                <w:rFonts w:ascii="Trebuchet MS" w:hAnsi="Trebuchet MS" w:cs="Arial"/>
              </w:rPr>
            </w:pPr>
            <w:r w:rsidRPr="0044784F">
              <w:rPr>
                <w:rFonts w:ascii="Trebuchet MS" w:hAnsi="Trebuchet MS" w:cs="Arial"/>
              </w:rPr>
              <w:t>9958</w:t>
            </w:r>
          </w:p>
        </w:tc>
      </w:tr>
      <w:tr w:rsidR="006425A1" w:rsidRPr="0044784F" w14:paraId="09A149AB" w14:textId="77777777" w:rsidTr="00513869">
        <w:trPr>
          <w:trHeight w:val="380"/>
        </w:trPr>
        <w:tc>
          <w:tcPr>
            <w:tcW w:w="324" w:type="pct"/>
            <w:vMerge/>
          </w:tcPr>
          <w:p w14:paraId="02E69EE5" w14:textId="77777777" w:rsidR="006425A1" w:rsidRPr="0044784F" w:rsidRDefault="006425A1" w:rsidP="008970CA">
            <w:pPr>
              <w:spacing w:after="0" w:line="240" w:lineRule="auto"/>
              <w:contextualSpacing/>
              <w:jc w:val="both"/>
              <w:rPr>
                <w:rFonts w:ascii="Trebuchet MS" w:hAnsi="Trebuchet MS" w:cs="Arial"/>
              </w:rPr>
            </w:pPr>
          </w:p>
        </w:tc>
        <w:tc>
          <w:tcPr>
            <w:tcW w:w="1210" w:type="pct"/>
            <w:vMerge/>
          </w:tcPr>
          <w:p w14:paraId="646A7A66" w14:textId="77777777" w:rsidR="006425A1" w:rsidRPr="0044784F" w:rsidRDefault="006425A1" w:rsidP="008970CA">
            <w:pPr>
              <w:spacing w:after="0" w:line="240" w:lineRule="auto"/>
              <w:contextualSpacing/>
              <w:jc w:val="both"/>
              <w:rPr>
                <w:rFonts w:ascii="Trebuchet MS" w:hAnsi="Trebuchet MS" w:cs="Arial"/>
                <w:lang w:val="pt-BR"/>
              </w:rPr>
            </w:pPr>
          </w:p>
        </w:tc>
        <w:tc>
          <w:tcPr>
            <w:tcW w:w="1800" w:type="pct"/>
          </w:tcPr>
          <w:p w14:paraId="63E698A3" w14:textId="77777777" w:rsidR="006425A1" w:rsidRPr="0044784F" w:rsidRDefault="006425A1" w:rsidP="008970CA">
            <w:pPr>
              <w:spacing w:after="0" w:line="240" w:lineRule="auto"/>
              <w:contextualSpacing/>
              <w:jc w:val="both"/>
              <w:rPr>
                <w:rFonts w:ascii="Trebuchet MS" w:hAnsi="Trebuchet MS" w:cs="Arial"/>
                <w:i/>
                <w:lang w:val="pt-BR"/>
              </w:rPr>
            </w:pPr>
            <w:r w:rsidRPr="0044784F">
              <w:rPr>
                <w:rFonts w:ascii="Trebuchet MS" w:hAnsi="Trebuchet MS" w:cs="Arial"/>
                <w:i/>
                <w:lang w:val="pt-BR"/>
              </w:rPr>
              <w:t>Staţia TR-2 Turnu Magurele:</w:t>
            </w:r>
          </w:p>
          <w:p w14:paraId="207A802E" w14:textId="77777777" w:rsidR="006425A1" w:rsidRPr="0044784F" w:rsidRDefault="006425A1" w:rsidP="008970CA">
            <w:pPr>
              <w:spacing w:after="0" w:line="240" w:lineRule="auto"/>
              <w:contextualSpacing/>
              <w:jc w:val="both"/>
              <w:rPr>
                <w:rFonts w:ascii="Trebuchet MS" w:hAnsi="Trebuchet MS" w:cs="Arial"/>
                <w:lang w:val="pt-BR"/>
              </w:rPr>
            </w:pPr>
            <w:r w:rsidRPr="0044784F">
              <w:rPr>
                <w:rFonts w:ascii="Trebuchet MS" w:hAnsi="Trebuchet MS" w:cs="Arial"/>
                <w:i/>
                <w:lang w:val="pt-BR"/>
              </w:rPr>
              <w:t>(SO</w:t>
            </w:r>
            <w:r w:rsidRPr="0044784F">
              <w:rPr>
                <w:rFonts w:ascii="Trebuchet MS" w:hAnsi="Trebuchet MS" w:cs="Arial"/>
                <w:i/>
                <w:vertAlign w:val="subscript"/>
                <w:lang w:val="pt-BR"/>
              </w:rPr>
              <w:t>2</w:t>
            </w:r>
            <w:r w:rsidRPr="0044784F">
              <w:rPr>
                <w:rFonts w:ascii="Trebuchet MS" w:hAnsi="Trebuchet MS" w:cs="Arial"/>
                <w:i/>
                <w:lang w:val="pt-BR"/>
              </w:rPr>
              <w:t>, NO, NO</w:t>
            </w:r>
            <w:r w:rsidRPr="0044784F">
              <w:rPr>
                <w:rFonts w:ascii="Trebuchet MS" w:hAnsi="Trebuchet MS" w:cs="Arial"/>
                <w:i/>
                <w:vertAlign w:val="subscript"/>
                <w:lang w:val="pt-BR"/>
              </w:rPr>
              <w:t>2</w:t>
            </w:r>
            <w:r w:rsidRPr="0044784F">
              <w:rPr>
                <w:rFonts w:ascii="Trebuchet MS" w:hAnsi="Trebuchet MS" w:cs="Arial"/>
                <w:i/>
                <w:lang w:val="pt-BR"/>
              </w:rPr>
              <w:t>, NOx, CO, O</w:t>
            </w:r>
            <w:r w:rsidRPr="0044784F">
              <w:rPr>
                <w:rFonts w:ascii="Trebuchet MS" w:hAnsi="Trebuchet MS" w:cs="Arial"/>
                <w:i/>
                <w:vertAlign w:val="subscript"/>
                <w:lang w:val="pt-BR"/>
              </w:rPr>
              <w:t xml:space="preserve">3 </w:t>
            </w:r>
            <w:r w:rsidRPr="0044784F">
              <w:rPr>
                <w:rFonts w:ascii="Trebuchet MS" w:hAnsi="Trebuchet MS" w:cs="Arial"/>
                <w:i/>
                <w:lang w:val="pt-BR"/>
              </w:rPr>
              <w:t xml:space="preserve"> )</w:t>
            </w:r>
          </w:p>
        </w:tc>
        <w:tc>
          <w:tcPr>
            <w:tcW w:w="880" w:type="pct"/>
          </w:tcPr>
          <w:p w14:paraId="16942BD2" w14:textId="77777777" w:rsidR="006425A1" w:rsidRPr="0044784F" w:rsidRDefault="006425A1" w:rsidP="008970CA">
            <w:pPr>
              <w:spacing w:after="0" w:line="240" w:lineRule="auto"/>
              <w:contextualSpacing/>
              <w:jc w:val="both"/>
              <w:rPr>
                <w:rFonts w:ascii="Trebuchet MS" w:hAnsi="Trebuchet MS" w:cs="Arial"/>
                <w:lang w:val="it-IT"/>
              </w:rPr>
            </w:pPr>
            <w:r w:rsidRPr="0044784F">
              <w:rPr>
                <w:rFonts w:ascii="Trebuchet MS" w:hAnsi="Trebuchet MS" w:cs="Arial"/>
                <w:lang w:val="it-IT"/>
              </w:rPr>
              <w:t>Măsurări orare</w:t>
            </w:r>
          </w:p>
          <w:p w14:paraId="4D61D93A" w14:textId="77777777" w:rsidR="006425A1" w:rsidRPr="0044784F" w:rsidRDefault="006425A1" w:rsidP="008970CA">
            <w:pPr>
              <w:spacing w:after="0" w:line="240" w:lineRule="auto"/>
              <w:contextualSpacing/>
              <w:jc w:val="both"/>
              <w:rPr>
                <w:rFonts w:ascii="Trebuchet MS" w:hAnsi="Trebuchet MS" w:cs="Arial"/>
                <w:lang w:val="it-IT"/>
              </w:rPr>
            </w:pPr>
          </w:p>
        </w:tc>
        <w:tc>
          <w:tcPr>
            <w:tcW w:w="785" w:type="pct"/>
            <w:gridSpan w:val="2"/>
          </w:tcPr>
          <w:p w14:paraId="3DD759EA" w14:textId="77777777" w:rsidR="006425A1" w:rsidRPr="0044784F" w:rsidRDefault="006425A1" w:rsidP="008970CA">
            <w:pPr>
              <w:spacing w:after="0" w:line="240" w:lineRule="auto"/>
              <w:contextualSpacing/>
              <w:jc w:val="both"/>
              <w:rPr>
                <w:rFonts w:ascii="Trebuchet MS" w:hAnsi="Trebuchet MS" w:cs="Arial"/>
              </w:rPr>
            </w:pPr>
            <w:r w:rsidRPr="0044784F">
              <w:rPr>
                <w:rFonts w:ascii="Trebuchet MS" w:hAnsi="Trebuchet MS" w:cs="Arial"/>
              </w:rPr>
              <w:t>3188</w:t>
            </w:r>
          </w:p>
        </w:tc>
      </w:tr>
      <w:tr w:rsidR="006425A1" w:rsidRPr="0044784F" w14:paraId="039E0809" w14:textId="77777777" w:rsidTr="00513869">
        <w:trPr>
          <w:trHeight w:val="380"/>
        </w:trPr>
        <w:tc>
          <w:tcPr>
            <w:tcW w:w="324" w:type="pct"/>
            <w:vMerge/>
          </w:tcPr>
          <w:p w14:paraId="0B93C891" w14:textId="77777777" w:rsidR="006425A1" w:rsidRPr="0044784F" w:rsidRDefault="006425A1" w:rsidP="008970CA">
            <w:pPr>
              <w:spacing w:after="0" w:line="240" w:lineRule="auto"/>
              <w:contextualSpacing/>
              <w:jc w:val="both"/>
              <w:rPr>
                <w:rFonts w:ascii="Trebuchet MS" w:hAnsi="Trebuchet MS" w:cs="Arial"/>
              </w:rPr>
            </w:pPr>
          </w:p>
        </w:tc>
        <w:tc>
          <w:tcPr>
            <w:tcW w:w="1210" w:type="pct"/>
            <w:vMerge/>
          </w:tcPr>
          <w:p w14:paraId="3F8212EE" w14:textId="77777777" w:rsidR="006425A1" w:rsidRPr="0044784F" w:rsidRDefault="006425A1" w:rsidP="008970CA">
            <w:pPr>
              <w:spacing w:after="0" w:line="240" w:lineRule="auto"/>
              <w:contextualSpacing/>
              <w:jc w:val="both"/>
              <w:rPr>
                <w:rFonts w:ascii="Trebuchet MS" w:hAnsi="Trebuchet MS" w:cs="Arial"/>
                <w:lang w:val="pt-BR"/>
              </w:rPr>
            </w:pPr>
          </w:p>
        </w:tc>
        <w:tc>
          <w:tcPr>
            <w:tcW w:w="1800" w:type="pct"/>
          </w:tcPr>
          <w:p w14:paraId="7C1D0D66" w14:textId="77777777" w:rsidR="006425A1" w:rsidRPr="0044784F" w:rsidRDefault="006425A1" w:rsidP="008970CA">
            <w:pPr>
              <w:spacing w:after="0" w:line="240" w:lineRule="auto"/>
              <w:contextualSpacing/>
              <w:jc w:val="both"/>
              <w:rPr>
                <w:rFonts w:ascii="Trebuchet MS" w:hAnsi="Trebuchet MS" w:cs="Arial"/>
                <w:i/>
                <w:lang w:val="pt-BR"/>
              </w:rPr>
            </w:pPr>
            <w:r w:rsidRPr="0044784F">
              <w:rPr>
                <w:rFonts w:ascii="Trebuchet MS" w:hAnsi="Trebuchet MS" w:cs="Arial"/>
                <w:i/>
                <w:lang w:val="pt-BR"/>
              </w:rPr>
              <w:t>Staţia TR-3 Turnu Magurele:</w:t>
            </w:r>
          </w:p>
          <w:p w14:paraId="0197F333" w14:textId="77777777" w:rsidR="006425A1" w:rsidRPr="0044784F" w:rsidRDefault="006425A1" w:rsidP="008970CA">
            <w:pPr>
              <w:spacing w:after="0" w:line="240" w:lineRule="auto"/>
              <w:contextualSpacing/>
              <w:jc w:val="both"/>
              <w:rPr>
                <w:rFonts w:ascii="Trebuchet MS" w:hAnsi="Trebuchet MS" w:cs="Arial"/>
                <w:lang w:val="pt-BR"/>
              </w:rPr>
            </w:pPr>
            <w:r w:rsidRPr="0044784F">
              <w:rPr>
                <w:rFonts w:ascii="Trebuchet MS" w:hAnsi="Trebuchet MS" w:cs="Arial"/>
                <w:i/>
                <w:lang w:val="pt-BR"/>
              </w:rPr>
              <w:t>(SO</w:t>
            </w:r>
            <w:r w:rsidRPr="0044784F">
              <w:rPr>
                <w:rFonts w:ascii="Trebuchet MS" w:hAnsi="Trebuchet MS" w:cs="Arial"/>
                <w:i/>
                <w:vertAlign w:val="subscript"/>
                <w:lang w:val="pt-BR"/>
              </w:rPr>
              <w:t>2</w:t>
            </w:r>
            <w:r w:rsidRPr="0044784F">
              <w:rPr>
                <w:rFonts w:ascii="Trebuchet MS" w:hAnsi="Trebuchet MS" w:cs="Arial"/>
                <w:i/>
                <w:lang w:val="pt-BR"/>
              </w:rPr>
              <w:t>, NO, NO</w:t>
            </w:r>
            <w:r w:rsidRPr="0044784F">
              <w:rPr>
                <w:rFonts w:ascii="Trebuchet MS" w:hAnsi="Trebuchet MS" w:cs="Arial"/>
                <w:i/>
                <w:vertAlign w:val="subscript"/>
                <w:lang w:val="pt-BR"/>
              </w:rPr>
              <w:t>2</w:t>
            </w:r>
            <w:r w:rsidRPr="0044784F">
              <w:rPr>
                <w:rFonts w:ascii="Trebuchet MS" w:hAnsi="Trebuchet MS" w:cs="Arial"/>
                <w:i/>
                <w:lang w:val="pt-BR"/>
              </w:rPr>
              <w:t>, NOx, CO, O</w:t>
            </w:r>
            <w:r w:rsidRPr="0044784F">
              <w:rPr>
                <w:rFonts w:ascii="Trebuchet MS" w:hAnsi="Trebuchet MS" w:cs="Arial"/>
                <w:i/>
                <w:vertAlign w:val="subscript"/>
                <w:lang w:val="pt-BR"/>
              </w:rPr>
              <w:t xml:space="preserve">3 </w:t>
            </w:r>
            <w:r w:rsidRPr="0044784F">
              <w:rPr>
                <w:rFonts w:ascii="Trebuchet MS" w:hAnsi="Trebuchet MS" w:cs="Arial"/>
                <w:i/>
                <w:lang w:val="pt-BR"/>
              </w:rPr>
              <w:t xml:space="preserve"> )</w:t>
            </w:r>
          </w:p>
        </w:tc>
        <w:tc>
          <w:tcPr>
            <w:tcW w:w="880" w:type="pct"/>
          </w:tcPr>
          <w:p w14:paraId="3D59A9CB" w14:textId="77777777" w:rsidR="006425A1" w:rsidRPr="0044784F" w:rsidRDefault="006425A1" w:rsidP="008970CA">
            <w:pPr>
              <w:spacing w:after="0" w:line="240" w:lineRule="auto"/>
              <w:contextualSpacing/>
              <w:jc w:val="both"/>
              <w:rPr>
                <w:rFonts w:ascii="Trebuchet MS" w:hAnsi="Trebuchet MS" w:cs="Arial"/>
                <w:lang w:val="it-IT"/>
              </w:rPr>
            </w:pPr>
            <w:r w:rsidRPr="0044784F">
              <w:rPr>
                <w:rFonts w:ascii="Trebuchet MS" w:hAnsi="Trebuchet MS" w:cs="Arial"/>
                <w:lang w:val="it-IT"/>
              </w:rPr>
              <w:t>Măsurări orare</w:t>
            </w:r>
          </w:p>
          <w:p w14:paraId="33D3A86A" w14:textId="77777777" w:rsidR="006425A1" w:rsidRPr="0044784F" w:rsidRDefault="006425A1" w:rsidP="008970CA">
            <w:pPr>
              <w:spacing w:after="0" w:line="240" w:lineRule="auto"/>
              <w:contextualSpacing/>
              <w:jc w:val="both"/>
              <w:rPr>
                <w:rFonts w:ascii="Trebuchet MS" w:hAnsi="Trebuchet MS" w:cs="Arial"/>
                <w:lang w:val="it-IT"/>
              </w:rPr>
            </w:pPr>
          </w:p>
        </w:tc>
        <w:tc>
          <w:tcPr>
            <w:tcW w:w="785" w:type="pct"/>
            <w:gridSpan w:val="2"/>
          </w:tcPr>
          <w:p w14:paraId="59F0BD61" w14:textId="77777777" w:rsidR="006425A1" w:rsidRPr="0044784F" w:rsidRDefault="006425A1" w:rsidP="008970CA">
            <w:pPr>
              <w:spacing w:after="0" w:line="240" w:lineRule="auto"/>
              <w:contextualSpacing/>
              <w:jc w:val="both"/>
              <w:rPr>
                <w:rFonts w:ascii="Trebuchet MS" w:hAnsi="Trebuchet MS" w:cs="Arial"/>
              </w:rPr>
            </w:pPr>
            <w:r w:rsidRPr="0044784F">
              <w:rPr>
                <w:rFonts w:ascii="Trebuchet MS" w:hAnsi="Trebuchet MS" w:cs="Arial"/>
              </w:rPr>
              <w:t>0</w:t>
            </w:r>
          </w:p>
        </w:tc>
      </w:tr>
      <w:tr w:rsidR="006425A1" w:rsidRPr="0044784F" w14:paraId="173E72A9" w14:textId="77777777" w:rsidTr="00513869">
        <w:trPr>
          <w:trHeight w:val="380"/>
        </w:trPr>
        <w:tc>
          <w:tcPr>
            <w:tcW w:w="324" w:type="pct"/>
            <w:vMerge/>
          </w:tcPr>
          <w:p w14:paraId="60A6F3EB" w14:textId="77777777" w:rsidR="006425A1" w:rsidRPr="0044784F" w:rsidRDefault="006425A1" w:rsidP="008970CA">
            <w:pPr>
              <w:spacing w:after="0" w:line="240" w:lineRule="auto"/>
              <w:contextualSpacing/>
              <w:jc w:val="both"/>
              <w:rPr>
                <w:rFonts w:ascii="Trebuchet MS" w:hAnsi="Trebuchet MS" w:cs="Arial"/>
              </w:rPr>
            </w:pPr>
          </w:p>
        </w:tc>
        <w:tc>
          <w:tcPr>
            <w:tcW w:w="1210" w:type="pct"/>
            <w:vMerge/>
          </w:tcPr>
          <w:p w14:paraId="7FE8767A" w14:textId="77777777" w:rsidR="006425A1" w:rsidRPr="0044784F" w:rsidRDefault="006425A1" w:rsidP="008970CA">
            <w:pPr>
              <w:spacing w:after="0" w:line="240" w:lineRule="auto"/>
              <w:contextualSpacing/>
              <w:jc w:val="both"/>
              <w:rPr>
                <w:rFonts w:ascii="Trebuchet MS" w:hAnsi="Trebuchet MS" w:cs="Arial"/>
                <w:lang w:val="pt-BR"/>
              </w:rPr>
            </w:pPr>
          </w:p>
        </w:tc>
        <w:tc>
          <w:tcPr>
            <w:tcW w:w="1800" w:type="pct"/>
          </w:tcPr>
          <w:p w14:paraId="14162D0B" w14:textId="77777777" w:rsidR="006425A1" w:rsidRPr="0044784F" w:rsidRDefault="006425A1" w:rsidP="008970CA">
            <w:pPr>
              <w:spacing w:after="0" w:line="240" w:lineRule="auto"/>
              <w:contextualSpacing/>
              <w:jc w:val="both"/>
              <w:rPr>
                <w:rFonts w:ascii="Trebuchet MS" w:hAnsi="Trebuchet MS" w:cs="Arial"/>
                <w:i/>
                <w:lang w:val="pt-BR"/>
              </w:rPr>
            </w:pPr>
            <w:r w:rsidRPr="0044784F">
              <w:rPr>
                <w:rFonts w:ascii="Trebuchet MS" w:hAnsi="Trebuchet MS" w:cs="Arial"/>
                <w:i/>
                <w:lang w:val="pt-BR"/>
              </w:rPr>
              <w:t>Staţia TR-4 Turnu Magurele:</w:t>
            </w:r>
          </w:p>
          <w:p w14:paraId="31CAC940" w14:textId="77777777" w:rsidR="006425A1" w:rsidRPr="0044784F" w:rsidRDefault="006425A1" w:rsidP="008970CA">
            <w:pPr>
              <w:spacing w:after="0" w:line="240" w:lineRule="auto"/>
              <w:contextualSpacing/>
              <w:jc w:val="both"/>
              <w:rPr>
                <w:rFonts w:ascii="Trebuchet MS" w:hAnsi="Trebuchet MS" w:cs="Arial"/>
                <w:lang w:val="pt-BR"/>
              </w:rPr>
            </w:pPr>
            <w:r w:rsidRPr="0044784F">
              <w:rPr>
                <w:rFonts w:ascii="Trebuchet MS" w:hAnsi="Trebuchet MS" w:cs="Arial"/>
                <w:i/>
                <w:lang w:val="pt-BR"/>
              </w:rPr>
              <w:t>(SO</w:t>
            </w:r>
            <w:r w:rsidRPr="0044784F">
              <w:rPr>
                <w:rFonts w:ascii="Trebuchet MS" w:hAnsi="Trebuchet MS" w:cs="Arial"/>
                <w:i/>
                <w:vertAlign w:val="subscript"/>
                <w:lang w:val="pt-BR"/>
              </w:rPr>
              <w:t>2</w:t>
            </w:r>
            <w:r w:rsidRPr="0044784F">
              <w:rPr>
                <w:rFonts w:ascii="Trebuchet MS" w:hAnsi="Trebuchet MS" w:cs="Arial"/>
                <w:i/>
                <w:lang w:val="pt-BR"/>
              </w:rPr>
              <w:t>, NO, NO</w:t>
            </w:r>
            <w:r w:rsidRPr="0044784F">
              <w:rPr>
                <w:rFonts w:ascii="Trebuchet MS" w:hAnsi="Trebuchet MS" w:cs="Arial"/>
                <w:i/>
                <w:vertAlign w:val="subscript"/>
                <w:lang w:val="pt-BR"/>
              </w:rPr>
              <w:t>2</w:t>
            </w:r>
            <w:r w:rsidRPr="0044784F">
              <w:rPr>
                <w:rFonts w:ascii="Trebuchet MS" w:hAnsi="Trebuchet MS" w:cs="Arial"/>
                <w:i/>
                <w:lang w:val="pt-BR"/>
              </w:rPr>
              <w:t>, NOx, CO, O</w:t>
            </w:r>
            <w:r w:rsidRPr="0044784F">
              <w:rPr>
                <w:rFonts w:ascii="Trebuchet MS" w:hAnsi="Trebuchet MS" w:cs="Arial"/>
                <w:i/>
                <w:vertAlign w:val="subscript"/>
                <w:lang w:val="pt-BR"/>
              </w:rPr>
              <w:t xml:space="preserve">3 </w:t>
            </w:r>
            <w:r w:rsidRPr="0044784F">
              <w:rPr>
                <w:rFonts w:ascii="Trebuchet MS" w:hAnsi="Trebuchet MS" w:cs="Arial"/>
                <w:i/>
                <w:lang w:val="pt-BR"/>
              </w:rPr>
              <w:t xml:space="preserve"> )</w:t>
            </w:r>
          </w:p>
        </w:tc>
        <w:tc>
          <w:tcPr>
            <w:tcW w:w="880" w:type="pct"/>
          </w:tcPr>
          <w:p w14:paraId="4B977650" w14:textId="77777777" w:rsidR="006425A1" w:rsidRPr="0044784F" w:rsidRDefault="006425A1" w:rsidP="008970CA">
            <w:pPr>
              <w:spacing w:after="0" w:line="240" w:lineRule="auto"/>
              <w:contextualSpacing/>
              <w:jc w:val="both"/>
              <w:rPr>
                <w:rFonts w:ascii="Trebuchet MS" w:hAnsi="Trebuchet MS" w:cs="Arial"/>
                <w:lang w:val="it-IT"/>
              </w:rPr>
            </w:pPr>
            <w:r w:rsidRPr="0044784F">
              <w:rPr>
                <w:rFonts w:ascii="Trebuchet MS" w:hAnsi="Trebuchet MS" w:cs="Arial"/>
                <w:lang w:val="it-IT"/>
              </w:rPr>
              <w:t>Măsurări orare</w:t>
            </w:r>
          </w:p>
          <w:p w14:paraId="0CA2C1A5" w14:textId="77777777" w:rsidR="006425A1" w:rsidRPr="0044784F" w:rsidRDefault="006425A1" w:rsidP="008970CA">
            <w:pPr>
              <w:spacing w:after="0" w:line="240" w:lineRule="auto"/>
              <w:contextualSpacing/>
              <w:jc w:val="both"/>
              <w:rPr>
                <w:rFonts w:ascii="Trebuchet MS" w:hAnsi="Trebuchet MS" w:cs="Arial"/>
                <w:lang w:val="it-IT"/>
              </w:rPr>
            </w:pPr>
          </w:p>
        </w:tc>
        <w:tc>
          <w:tcPr>
            <w:tcW w:w="785" w:type="pct"/>
            <w:gridSpan w:val="2"/>
          </w:tcPr>
          <w:p w14:paraId="5AEB7D9A" w14:textId="77777777" w:rsidR="006425A1" w:rsidRPr="0044784F" w:rsidRDefault="006425A1" w:rsidP="008970CA">
            <w:pPr>
              <w:spacing w:after="0" w:line="240" w:lineRule="auto"/>
              <w:contextualSpacing/>
              <w:jc w:val="both"/>
              <w:rPr>
                <w:rFonts w:ascii="Trebuchet MS" w:hAnsi="Trebuchet MS" w:cs="Arial"/>
              </w:rPr>
            </w:pPr>
            <w:r w:rsidRPr="0044784F">
              <w:rPr>
                <w:rFonts w:ascii="Trebuchet MS" w:hAnsi="Trebuchet MS" w:cs="Arial"/>
              </w:rPr>
              <w:t>2364</w:t>
            </w:r>
          </w:p>
        </w:tc>
      </w:tr>
      <w:tr w:rsidR="006425A1" w:rsidRPr="0044784F" w14:paraId="0F57DDA1" w14:textId="77777777" w:rsidTr="00513869">
        <w:trPr>
          <w:trHeight w:val="380"/>
        </w:trPr>
        <w:tc>
          <w:tcPr>
            <w:tcW w:w="324" w:type="pct"/>
            <w:vMerge/>
          </w:tcPr>
          <w:p w14:paraId="51C17E95" w14:textId="77777777" w:rsidR="006425A1" w:rsidRPr="0044784F" w:rsidRDefault="006425A1" w:rsidP="008970CA">
            <w:pPr>
              <w:spacing w:after="0" w:line="240" w:lineRule="auto"/>
              <w:contextualSpacing/>
              <w:jc w:val="both"/>
              <w:rPr>
                <w:rFonts w:ascii="Trebuchet MS" w:hAnsi="Trebuchet MS" w:cs="Arial"/>
              </w:rPr>
            </w:pPr>
          </w:p>
        </w:tc>
        <w:tc>
          <w:tcPr>
            <w:tcW w:w="1210" w:type="pct"/>
            <w:vMerge/>
          </w:tcPr>
          <w:p w14:paraId="0721F505" w14:textId="77777777" w:rsidR="006425A1" w:rsidRPr="0044784F" w:rsidRDefault="006425A1" w:rsidP="008970CA">
            <w:pPr>
              <w:spacing w:after="0" w:line="240" w:lineRule="auto"/>
              <w:contextualSpacing/>
              <w:jc w:val="both"/>
              <w:rPr>
                <w:rFonts w:ascii="Trebuchet MS" w:hAnsi="Trebuchet MS" w:cs="Arial"/>
                <w:lang w:val="pt-BR"/>
              </w:rPr>
            </w:pPr>
          </w:p>
        </w:tc>
        <w:tc>
          <w:tcPr>
            <w:tcW w:w="1800" w:type="pct"/>
          </w:tcPr>
          <w:p w14:paraId="3CC180F5" w14:textId="77777777" w:rsidR="006425A1" w:rsidRPr="0044784F" w:rsidRDefault="006425A1" w:rsidP="008970CA">
            <w:pPr>
              <w:spacing w:after="0" w:line="240" w:lineRule="auto"/>
              <w:contextualSpacing/>
              <w:jc w:val="both"/>
              <w:rPr>
                <w:rFonts w:ascii="Trebuchet MS" w:hAnsi="Trebuchet MS" w:cs="Arial"/>
                <w:i/>
                <w:lang w:val="pt-BR"/>
              </w:rPr>
            </w:pPr>
            <w:r w:rsidRPr="0044784F">
              <w:rPr>
                <w:rFonts w:ascii="Trebuchet MS" w:hAnsi="Trebuchet MS" w:cs="Arial"/>
                <w:i/>
                <w:lang w:val="pt-BR"/>
              </w:rPr>
              <w:t>Staţia TR-5 Zimnicea:</w:t>
            </w:r>
          </w:p>
          <w:p w14:paraId="667CFD0F" w14:textId="77777777" w:rsidR="006425A1" w:rsidRPr="0044784F" w:rsidRDefault="006425A1" w:rsidP="008970CA">
            <w:pPr>
              <w:spacing w:after="0" w:line="240" w:lineRule="auto"/>
              <w:contextualSpacing/>
              <w:jc w:val="both"/>
              <w:rPr>
                <w:rFonts w:ascii="Trebuchet MS" w:hAnsi="Trebuchet MS" w:cs="Arial"/>
                <w:lang w:val="pt-BR"/>
              </w:rPr>
            </w:pPr>
            <w:r w:rsidRPr="0044784F">
              <w:rPr>
                <w:rFonts w:ascii="Trebuchet MS" w:hAnsi="Trebuchet MS" w:cs="Arial"/>
                <w:i/>
                <w:lang w:val="pt-BR"/>
              </w:rPr>
              <w:t>(SO</w:t>
            </w:r>
            <w:r w:rsidRPr="0044784F">
              <w:rPr>
                <w:rFonts w:ascii="Trebuchet MS" w:hAnsi="Trebuchet MS" w:cs="Arial"/>
                <w:i/>
                <w:vertAlign w:val="subscript"/>
                <w:lang w:val="pt-BR"/>
              </w:rPr>
              <w:t>2</w:t>
            </w:r>
            <w:r w:rsidRPr="0044784F">
              <w:rPr>
                <w:rFonts w:ascii="Trebuchet MS" w:hAnsi="Trebuchet MS" w:cs="Arial"/>
                <w:i/>
                <w:lang w:val="pt-BR"/>
              </w:rPr>
              <w:t>, NO, NO</w:t>
            </w:r>
            <w:r w:rsidRPr="0044784F">
              <w:rPr>
                <w:rFonts w:ascii="Trebuchet MS" w:hAnsi="Trebuchet MS" w:cs="Arial"/>
                <w:i/>
                <w:vertAlign w:val="subscript"/>
                <w:lang w:val="pt-BR"/>
              </w:rPr>
              <w:t>2</w:t>
            </w:r>
            <w:r w:rsidRPr="0044784F">
              <w:rPr>
                <w:rFonts w:ascii="Trebuchet MS" w:hAnsi="Trebuchet MS" w:cs="Arial"/>
                <w:i/>
                <w:lang w:val="pt-BR"/>
              </w:rPr>
              <w:t>, NOx, CO, O</w:t>
            </w:r>
            <w:r w:rsidRPr="0044784F">
              <w:rPr>
                <w:rFonts w:ascii="Trebuchet MS" w:hAnsi="Trebuchet MS" w:cs="Arial"/>
                <w:i/>
                <w:vertAlign w:val="subscript"/>
                <w:lang w:val="pt-BR"/>
              </w:rPr>
              <w:t xml:space="preserve">3 ,  </w:t>
            </w:r>
            <w:r w:rsidRPr="0044784F">
              <w:rPr>
                <w:rFonts w:ascii="Trebuchet MS" w:hAnsi="Trebuchet MS" w:cs="Arial"/>
                <w:i/>
                <w:lang w:val="pt-BR"/>
              </w:rPr>
              <w:t>H</w:t>
            </w:r>
            <w:r w:rsidRPr="0044784F">
              <w:rPr>
                <w:rFonts w:ascii="Trebuchet MS" w:hAnsi="Trebuchet MS" w:cs="Arial"/>
                <w:i/>
                <w:vertAlign w:val="subscript"/>
                <w:lang w:val="pt-BR"/>
              </w:rPr>
              <w:t>2</w:t>
            </w:r>
            <w:r w:rsidRPr="0044784F">
              <w:rPr>
                <w:rFonts w:ascii="Trebuchet MS" w:hAnsi="Trebuchet MS" w:cs="Arial"/>
                <w:i/>
                <w:lang w:val="pt-BR"/>
              </w:rPr>
              <w:t>S )</w:t>
            </w:r>
          </w:p>
        </w:tc>
        <w:tc>
          <w:tcPr>
            <w:tcW w:w="880" w:type="pct"/>
          </w:tcPr>
          <w:p w14:paraId="64052248" w14:textId="77777777" w:rsidR="006425A1" w:rsidRPr="0044784F" w:rsidRDefault="006425A1" w:rsidP="008970CA">
            <w:pPr>
              <w:spacing w:after="0" w:line="240" w:lineRule="auto"/>
              <w:contextualSpacing/>
              <w:jc w:val="both"/>
              <w:rPr>
                <w:rFonts w:ascii="Trebuchet MS" w:hAnsi="Trebuchet MS" w:cs="Arial"/>
                <w:lang w:val="it-IT"/>
              </w:rPr>
            </w:pPr>
            <w:r w:rsidRPr="0044784F">
              <w:rPr>
                <w:rFonts w:ascii="Trebuchet MS" w:hAnsi="Trebuchet MS" w:cs="Arial"/>
                <w:lang w:val="it-IT"/>
              </w:rPr>
              <w:t>Măsurări orare</w:t>
            </w:r>
          </w:p>
          <w:p w14:paraId="34010B55" w14:textId="77777777" w:rsidR="006425A1" w:rsidRPr="0044784F" w:rsidRDefault="006425A1" w:rsidP="008970CA">
            <w:pPr>
              <w:spacing w:after="0" w:line="240" w:lineRule="auto"/>
              <w:contextualSpacing/>
              <w:jc w:val="both"/>
              <w:rPr>
                <w:rFonts w:ascii="Trebuchet MS" w:hAnsi="Trebuchet MS" w:cs="Arial"/>
                <w:lang w:val="it-IT"/>
              </w:rPr>
            </w:pPr>
          </w:p>
        </w:tc>
        <w:tc>
          <w:tcPr>
            <w:tcW w:w="785" w:type="pct"/>
            <w:gridSpan w:val="2"/>
          </w:tcPr>
          <w:p w14:paraId="271C9A4A" w14:textId="77777777" w:rsidR="006425A1" w:rsidRPr="0044784F" w:rsidRDefault="006425A1" w:rsidP="008970CA">
            <w:pPr>
              <w:spacing w:after="0" w:line="240" w:lineRule="auto"/>
              <w:contextualSpacing/>
              <w:jc w:val="both"/>
              <w:rPr>
                <w:rFonts w:ascii="Trebuchet MS" w:hAnsi="Trebuchet MS" w:cs="Arial"/>
              </w:rPr>
            </w:pPr>
            <w:r w:rsidRPr="0044784F">
              <w:rPr>
                <w:rFonts w:ascii="Trebuchet MS" w:hAnsi="Trebuchet MS" w:cs="Arial"/>
              </w:rPr>
              <w:t>57474</w:t>
            </w:r>
          </w:p>
        </w:tc>
      </w:tr>
      <w:tr w:rsidR="006425A1" w:rsidRPr="0044784F" w14:paraId="183B51AF" w14:textId="77777777" w:rsidTr="00513869">
        <w:trPr>
          <w:trHeight w:val="1030"/>
        </w:trPr>
        <w:tc>
          <w:tcPr>
            <w:tcW w:w="324" w:type="pct"/>
            <w:vMerge/>
          </w:tcPr>
          <w:p w14:paraId="38DE2DAC" w14:textId="77777777" w:rsidR="006425A1" w:rsidRPr="0044784F" w:rsidRDefault="006425A1" w:rsidP="008970CA">
            <w:pPr>
              <w:spacing w:after="0" w:line="240" w:lineRule="auto"/>
              <w:contextualSpacing/>
              <w:jc w:val="both"/>
              <w:rPr>
                <w:rFonts w:ascii="Trebuchet MS" w:hAnsi="Trebuchet MS" w:cs="Arial"/>
              </w:rPr>
            </w:pPr>
          </w:p>
        </w:tc>
        <w:tc>
          <w:tcPr>
            <w:tcW w:w="1210" w:type="pct"/>
          </w:tcPr>
          <w:p w14:paraId="3E8B0490" w14:textId="77777777" w:rsidR="006425A1" w:rsidRPr="0044784F" w:rsidRDefault="006425A1" w:rsidP="008970CA">
            <w:pPr>
              <w:spacing w:after="0" w:line="240" w:lineRule="auto"/>
              <w:contextualSpacing/>
              <w:jc w:val="both"/>
              <w:rPr>
                <w:rFonts w:ascii="Trebuchet MS" w:hAnsi="Trebuchet MS" w:cs="Arial"/>
                <w:lang w:val="pt-BR"/>
              </w:rPr>
            </w:pPr>
            <w:r w:rsidRPr="0044784F">
              <w:rPr>
                <w:rFonts w:ascii="Trebuchet MS" w:hAnsi="Trebuchet MS" w:cs="Arial"/>
                <w:lang w:val="pt-BR"/>
              </w:rPr>
              <w:t>Particule în suspensie (PM10) automat (nefelometric)</w:t>
            </w:r>
          </w:p>
        </w:tc>
        <w:tc>
          <w:tcPr>
            <w:tcW w:w="1800" w:type="pct"/>
          </w:tcPr>
          <w:p w14:paraId="763AE36C" w14:textId="77777777" w:rsidR="006425A1" w:rsidRPr="0044784F" w:rsidRDefault="006425A1" w:rsidP="008970CA">
            <w:pPr>
              <w:spacing w:after="0" w:line="240" w:lineRule="auto"/>
              <w:contextualSpacing/>
              <w:jc w:val="both"/>
              <w:rPr>
                <w:rFonts w:ascii="Trebuchet MS" w:hAnsi="Trebuchet MS" w:cs="Arial"/>
                <w:lang w:val="pt-BR"/>
              </w:rPr>
            </w:pPr>
            <w:r w:rsidRPr="0044784F">
              <w:rPr>
                <w:rFonts w:ascii="Trebuchet MS" w:hAnsi="Trebuchet MS" w:cs="Arial"/>
                <w:i/>
                <w:lang w:val="pt-BR"/>
              </w:rPr>
              <w:t>Staţiile TR-1 , TR-2, TR-3, TR-4, TR-5</w:t>
            </w:r>
          </w:p>
        </w:tc>
        <w:tc>
          <w:tcPr>
            <w:tcW w:w="880" w:type="pct"/>
          </w:tcPr>
          <w:p w14:paraId="4C33A1A4" w14:textId="77777777" w:rsidR="006425A1" w:rsidRPr="0044784F" w:rsidRDefault="006425A1" w:rsidP="008970CA">
            <w:pPr>
              <w:spacing w:after="0" w:line="240" w:lineRule="auto"/>
              <w:contextualSpacing/>
              <w:jc w:val="both"/>
              <w:rPr>
                <w:rFonts w:ascii="Trebuchet MS" w:hAnsi="Trebuchet MS" w:cs="Arial"/>
                <w:lang w:val="it-IT"/>
              </w:rPr>
            </w:pPr>
            <w:r w:rsidRPr="0044784F">
              <w:rPr>
                <w:rFonts w:ascii="Trebuchet MS" w:hAnsi="Trebuchet MS" w:cs="Arial"/>
                <w:lang w:val="it-IT"/>
              </w:rPr>
              <w:t>Măsurări zilnice</w:t>
            </w:r>
          </w:p>
        </w:tc>
        <w:tc>
          <w:tcPr>
            <w:tcW w:w="785" w:type="pct"/>
            <w:gridSpan w:val="2"/>
          </w:tcPr>
          <w:p w14:paraId="73CCF0B5" w14:textId="77777777" w:rsidR="006425A1" w:rsidRPr="0044784F" w:rsidRDefault="006425A1" w:rsidP="008970CA">
            <w:pPr>
              <w:spacing w:after="0" w:line="240" w:lineRule="auto"/>
              <w:contextualSpacing/>
              <w:jc w:val="both"/>
              <w:rPr>
                <w:rFonts w:ascii="Trebuchet MS" w:hAnsi="Trebuchet MS" w:cs="Arial"/>
              </w:rPr>
            </w:pPr>
            <w:r w:rsidRPr="0044784F">
              <w:rPr>
                <w:rFonts w:ascii="Trebuchet MS" w:hAnsi="Trebuchet MS" w:cs="Arial"/>
              </w:rPr>
              <w:t>42</w:t>
            </w:r>
          </w:p>
        </w:tc>
      </w:tr>
      <w:tr w:rsidR="006425A1" w:rsidRPr="0044784F" w14:paraId="0ECE1A6E" w14:textId="77777777" w:rsidTr="00513869">
        <w:trPr>
          <w:trHeight w:val="510"/>
        </w:trPr>
        <w:tc>
          <w:tcPr>
            <w:tcW w:w="324" w:type="pct"/>
          </w:tcPr>
          <w:p w14:paraId="36B958DA" w14:textId="77777777" w:rsidR="006425A1" w:rsidRPr="0044784F" w:rsidRDefault="006425A1" w:rsidP="008970CA">
            <w:pPr>
              <w:spacing w:after="0" w:line="240" w:lineRule="auto"/>
              <w:contextualSpacing/>
              <w:jc w:val="both"/>
              <w:rPr>
                <w:rFonts w:ascii="Trebuchet MS" w:hAnsi="Trebuchet MS" w:cs="Arial"/>
                <w:b/>
              </w:rPr>
            </w:pPr>
          </w:p>
        </w:tc>
        <w:tc>
          <w:tcPr>
            <w:tcW w:w="1210" w:type="pct"/>
          </w:tcPr>
          <w:p w14:paraId="7F927876" w14:textId="77777777" w:rsidR="006425A1" w:rsidRPr="0044784F" w:rsidRDefault="006425A1" w:rsidP="008970CA">
            <w:pPr>
              <w:spacing w:after="0" w:line="240" w:lineRule="auto"/>
              <w:contextualSpacing/>
              <w:jc w:val="both"/>
              <w:rPr>
                <w:rFonts w:ascii="Trebuchet MS" w:hAnsi="Trebuchet MS" w:cs="Arial"/>
                <w:b/>
                <w:lang w:val="it-IT"/>
              </w:rPr>
            </w:pPr>
            <w:r w:rsidRPr="0044784F">
              <w:rPr>
                <w:rFonts w:ascii="Trebuchet MS" w:hAnsi="Trebuchet MS" w:cs="Arial"/>
                <w:b/>
                <w:lang w:val="it-IT"/>
              </w:rPr>
              <w:t>Total măsurări automate</w:t>
            </w:r>
          </w:p>
        </w:tc>
        <w:tc>
          <w:tcPr>
            <w:tcW w:w="1800" w:type="pct"/>
          </w:tcPr>
          <w:p w14:paraId="31243BD5" w14:textId="77777777" w:rsidR="006425A1" w:rsidRPr="0044784F" w:rsidRDefault="006425A1" w:rsidP="008970CA">
            <w:pPr>
              <w:spacing w:after="0" w:line="240" w:lineRule="auto"/>
              <w:contextualSpacing/>
              <w:jc w:val="both"/>
              <w:rPr>
                <w:rFonts w:ascii="Trebuchet MS" w:hAnsi="Trebuchet MS" w:cs="Arial"/>
                <w:b/>
                <w:lang w:val="pt-BR"/>
              </w:rPr>
            </w:pPr>
          </w:p>
        </w:tc>
        <w:tc>
          <w:tcPr>
            <w:tcW w:w="880" w:type="pct"/>
          </w:tcPr>
          <w:p w14:paraId="561822AF" w14:textId="77777777" w:rsidR="006425A1" w:rsidRPr="0044784F" w:rsidRDefault="006425A1" w:rsidP="008970CA">
            <w:pPr>
              <w:spacing w:after="0" w:line="240" w:lineRule="auto"/>
              <w:contextualSpacing/>
              <w:jc w:val="both"/>
              <w:rPr>
                <w:rFonts w:ascii="Trebuchet MS" w:hAnsi="Trebuchet MS" w:cs="Arial"/>
                <w:b/>
                <w:lang w:val="it-IT"/>
              </w:rPr>
            </w:pPr>
          </w:p>
        </w:tc>
        <w:tc>
          <w:tcPr>
            <w:tcW w:w="785" w:type="pct"/>
            <w:gridSpan w:val="2"/>
          </w:tcPr>
          <w:p w14:paraId="76F77846" w14:textId="77777777" w:rsidR="006425A1" w:rsidRPr="0044784F" w:rsidRDefault="006425A1" w:rsidP="008970CA">
            <w:pPr>
              <w:spacing w:after="0" w:line="240" w:lineRule="auto"/>
              <w:contextualSpacing/>
              <w:jc w:val="both"/>
              <w:rPr>
                <w:rFonts w:ascii="Trebuchet MS" w:hAnsi="Trebuchet MS" w:cs="Arial"/>
                <w:b/>
              </w:rPr>
            </w:pPr>
            <w:r w:rsidRPr="0044784F">
              <w:rPr>
                <w:rFonts w:ascii="Trebuchet MS" w:hAnsi="Trebuchet MS" w:cs="Arial"/>
                <w:b/>
              </w:rPr>
              <w:t>73026</w:t>
            </w:r>
          </w:p>
        </w:tc>
      </w:tr>
    </w:tbl>
    <w:p w14:paraId="13D8B153" w14:textId="77777777" w:rsidR="006425A1" w:rsidRPr="0044784F" w:rsidRDefault="006425A1" w:rsidP="006425A1">
      <w:pPr>
        <w:spacing w:after="0" w:line="240" w:lineRule="auto"/>
        <w:contextualSpacing/>
        <w:jc w:val="both"/>
        <w:rPr>
          <w:rFonts w:ascii="Trebuchet MS" w:hAnsi="Trebuchet MS"/>
          <w:bCs/>
          <w:color w:val="FF0000"/>
        </w:rPr>
      </w:pPr>
    </w:p>
    <w:p w14:paraId="7B177BF0" w14:textId="77777777" w:rsidR="006425A1" w:rsidRPr="0044784F" w:rsidRDefault="006425A1" w:rsidP="006425A1">
      <w:pPr>
        <w:spacing w:after="0" w:line="240" w:lineRule="auto"/>
        <w:contextualSpacing/>
        <w:jc w:val="both"/>
        <w:rPr>
          <w:rFonts w:ascii="Trebuchet MS" w:hAnsi="Trebuchet MS"/>
          <w:bCs/>
        </w:rPr>
      </w:pPr>
      <w:r w:rsidRPr="0044784F">
        <w:rPr>
          <w:rFonts w:ascii="Trebuchet MS" w:hAnsi="Trebuchet MS"/>
          <w:bCs/>
          <w:color w:val="FF0000"/>
        </w:rPr>
        <w:tab/>
      </w:r>
      <w:r w:rsidRPr="0044784F">
        <w:rPr>
          <w:rFonts w:ascii="Trebuchet MS" w:hAnsi="Trebuchet MS"/>
          <w:bCs/>
        </w:rPr>
        <w:t>În cursul anului 2023, la staţiile automate de monitorizare a calităţii aerului din cadrul RNMCA nu s-au înregistrat depășiri ale valorii limită, conform Legii nr. 104/2011 privind calitatea aerului înconjurător</w:t>
      </w:r>
      <w:bookmarkStart w:id="0" w:name="_Toc361655642"/>
      <w:r w:rsidRPr="0044784F">
        <w:rPr>
          <w:rFonts w:ascii="Trebuchet MS" w:hAnsi="Trebuchet MS"/>
          <w:bCs/>
        </w:rPr>
        <w:t>, cu modificările și completările ulterioare.</w:t>
      </w:r>
    </w:p>
    <w:bookmarkEnd w:id="0"/>
    <w:p w14:paraId="4EFAAEA2" w14:textId="77777777" w:rsidR="006425A1" w:rsidRPr="0044784F" w:rsidRDefault="006425A1" w:rsidP="008A086B">
      <w:pPr>
        <w:numPr>
          <w:ilvl w:val="0"/>
          <w:numId w:val="7"/>
        </w:numPr>
        <w:spacing w:after="0" w:line="240" w:lineRule="auto"/>
        <w:ind w:left="360"/>
        <w:contextualSpacing/>
        <w:jc w:val="both"/>
        <w:rPr>
          <w:rFonts w:ascii="Trebuchet MS" w:hAnsi="Trebuchet MS"/>
          <w:bCs/>
        </w:rPr>
      </w:pPr>
      <w:r w:rsidRPr="0044784F">
        <w:rPr>
          <w:rFonts w:ascii="Trebuchet MS" w:hAnsi="Trebuchet MS"/>
          <w:bCs/>
        </w:rPr>
        <w:t>La stația TR-5 Zimnicea s-au înregistrat depășiri ale valorii limită orare și zilnice pentru hidrogenul sulfurat. Valoarea limită orară este de 5 μg/m</w:t>
      </w:r>
      <w:r w:rsidRPr="0044784F">
        <w:rPr>
          <w:rFonts w:ascii="Trebuchet MS" w:hAnsi="Trebuchet MS"/>
          <w:bCs/>
          <w:vertAlign w:val="superscript"/>
        </w:rPr>
        <w:t>3</w:t>
      </w:r>
      <w:r w:rsidRPr="0044784F">
        <w:rPr>
          <w:rFonts w:ascii="Trebuchet MS" w:hAnsi="Trebuchet MS"/>
          <w:bCs/>
        </w:rPr>
        <w:t>, limita zilnică este de 3 μg/m</w:t>
      </w:r>
      <w:r w:rsidRPr="0044784F">
        <w:rPr>
          <w:rFonts w:ascii="Trebuchet MS" w:hAnsi="Trebuchet MS"/>
          <w:bCs/>
          <w:vertAlign w:val="superscript"/>
        </w:rPr>
        <w:t>3</w:t>
      </w:r>
      <w:r w:rsidRPr="0044784F">
        <w:rPr>
          <w:rFonts w:ascii="Trebuchet MS" w:hAnsi="Trebuchet MS"/>
          <w:bCs/>
        </w:rPr>
        <w:t xml:space="preserve"> și au fost stabilite de acord comun între România şi Bulgaria pentru zona de graniţă, în context transfrontalier. Deoarece sursa emisiilor de hidrogen sulfurat se află la Sviştov, în Bulgaria (oraşul opus localităţii Zimnicea), a fost înștiințat Inspectoratul Regional al Mediului și Apei Veliko Tarnovo de înregistrarea depășirilor valorii limită, pentru a lua măsuri de limitare a emisiilor de hidrogen sulfurat. </w:t>
      </w:r>
    </w:p>
    <w:p w14:paraId="020A4DDA" w14:textId="54F213D7" w:rsidR="006425A1" w:rsidRPr="0044784F" w:rsidRDefault="006425A1" w:rsidP="006425A1">
      <w:pPr>
        <w:spacing w:after="0" w:line="240" w:lineRule="auto"/>
        <w:contextualSpacing/>
        <w:jc w:val="both"/>
        <w:rPr>
          <w:rFonts w:ascii="Trebuchet MS" w:hAnsi="Trebuchet MS"/>
          <w:bCs/>
        </w:rPr>
      </w:pPr>
      <w:r w:rsidRPr="0044784F">
        <w:rPr>
          <w:rFonts w:ascii="Trebuchet MS" w:hAnsi="Trebuchet MS"/>
          <w:bCs/>
        </w:rPr>
        <w:tab/>
        <w:t>În cursul anului 2023, s-au transmis 18 informări cu privire la depășirea valorii limită orare/zilnice pentru H</w:t>
      </w:r>
      <w:r w:rsidRPr="0044784F">
        <w:rPr>
          <w:rFonts w:ascii="Trebuchet MS" w:hAnsi="Trebuchet MS"/>
          <w:bCs/>
          <w:vertAlign w:val="subscript"/>
        </w:rPr>
        <w:t>2</w:t>
      </w:r>
      <w:r w:rsidRPr="0044784F">
        <w:rPr>
          <w:rFonts w:ascii="Trebuchet MS" w:hAnsi="Trebuchet MS"/>
          <w:bCs/>
        </w:rPr>
        <w:t>S, către Agenția Națională pentru Protecția Mediului, Ministerul Mediului, Apelor și Pădurilor și Inspectoratul Regional al Mediului și Apei Veliko Tarnovo, în conformitate cu prevederile Minutei încheiate în anul 2013 (cu ocazia întâlnirii româno-bulgare care a avut loc la Ruse).</w:t>
      </w:r>
    </w:p>
    <w:p w14:paraId="4ADA59C9" w14:textId="1312C900" w:rsidR="00816914" w:rsidRPr="0044784F" w:rsidRDefault="00816914" w:rsidP="006425A1">
      <w:pPr>
        <w:spacing w:after="0" w:line="240" w:lineRule="auto"/>
        <w:contextualSpacing/>
        <w:jc w:val="both"/>
        <w:rPr>
          <w:rFonts w:ascii="Trebuchet MS" w:hAnsi="Trebuchet MS"/>
          <w:bCs/>
        </w:rPr>
      </w:pPr>
    </w:p>
    <w:p w14:paraId="608D7BC0" w14:textId="77777777" w:rsidR="006425A1" w:rsidRPr="0044784F" w:rsidRDefault="006425A1" w:rsidP="001E7CC3">
      <w:pPr>
        <w:spacing w:after="0" w:line="240" w:lineRule="auto"/>
        <w:ind w:firstLine="708"/>
        <w:contextualSpacing/>
        <w:jc w:val="both"/>
        <w:rPr>
          <w:rFonts w:ascii="Trebuchet MS" w:hAnsi="Trebuchet MS"/>
          <w:b/>
          <w:lang w:val="it-IT"/>
        </w:rPr>
      </w:pPr>
      <w:r w:rsidRPr="0044784F">
        <w:rPr>
          <w:rFonts w:ascii="Trebuchet MS" w:hAnsi="Trebuchet MS"/>
          <w:b/>
        </w:rPr>
        <w:t xml:space="preserve">Monitorizarea calităţii aerului prin </w:t>
      </w:r>
      <w:r w:rsidRPr="0044784F">
        <w:rPr>
          <w:rFonts w:ascii="Trebuchet MS" w:hAnsi="Trebuchet MS"/>
          <w:b/>
          <w:lang w:val="it-IT"/>
        </w:rPr>
        <w:t>procedee de prelevare şi analiză manuală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2629"/>
        <w:gridCol w:w="2273"/>
        <w:gridCol w:w="2726"/>
        <w:gridCol w:w="1249"/>
      </w:tblGrid>
      <w:tr w:rsidR="006425A1" w:rsidRPr="0044784F" w14:paraId="0A90F06D" w14:textId="77777777" w:rsidTr="008970CA">
        <w:tc>
          <w:tcPr>
            <w:tcW w:w="0" w:type="auto"/>
          </w:tcPr>
          <w:p w14:paraId="2F957EF5" w14:textId="77777777" w:rsidR="006425A1" w:rsidRPr="0044784F" w:rsidRDefault="006425A1" w:rsidP="008970CA">
            <w:pPr>
              <w:spacing w:after="0" w:line="240" w:lineRule="auto"/>
              <w:contextualSpacing/>
              <w:jc w:val="both"/>
              <w:rPr>
                <w:rFonts w:ascii="Trebuchet MS" w:hAnsi="Trebuchet MS"/>
                <w:b/>
              </w:rPr>
            </w:pPr>
            <w:r w:rsidRPr="0044784F">
              <w:rPr>
                <w:rFonts w:ascii="Trebuchet MS" w:hAnsi="Trebuchet MS"/>
                <w:b/>
              </w:rPr>
              <w:t>Nr. crt.</w:t>
            </w:r>
          </w:p>
        </w:tc>
        <w:tc>
          <w:tcPr>
            <w:tcW w:w="0" w:type="auto"/>
          </w:tcPr>
          <w:p w14:paraId="15345858" w14:textId="77777777" w:rsidR="006425A1" w:rsidRPr="0044784F" w:rsidRDefault="006425A1" w:rsidP="008970CA">
            <w:pPr>
              <w:spacing w:after="0" w:line="240" w:lineRule="auto"/>
              <w:contextualSpacing/>
              <w:jc w:val="both"/>
              <w:rPr>
                <w:rFonts w:ascii="Trebuchet MS" w:hAnsi="Trebuchet MS"/>
                <w:b/>
              </w:rPr>
            </w:pPr>
            <w:r w:rsidRPr="0044784F">
              <w:rPr>
                <w:rFonts w:ascii="Trebuchet MS" w:hAnsi="Trebuchet MS"/>
                <w:b/>
              </w:rPr>
              <w:t>ACTIVITATEA</w:t>
            </w:r>
          </w:p>
        </w:tc>
        <w:tc>
          <w:tcPr>
            <w:tcW w:w="0" w:type="auto"/>
          </w:tcPr>
          <w:p w14:paraId="142DEB8F" w14:textId="77777777" w:rsidR="006425A1" w:rsidRPr="0044784F" w:rsidRDefault="006425A1" w:rsidP="008970CA">
            <w:pPr>
              <w:spacing w:after="0" w:line="240" w:lineRule="auto"/>
              <w:contextualSpacing/>
              <w:jc w:val="both"/>
              <w:rPr>
                <w:rFonts w:ascii="Trebuchet MS" w:hAnsi="Trebuchet MS"/>
                <w:b/>
              </w:rPr>
            </w:pPr>
            <w:r w:rsidRPr="0044784F">
              <w:rPr>
                <w:rFonts w:ascii="Trebuchet MS" w:hAnsi="Trebuchet MS"/>
                <w:b/>
              </w:rPr>
              <w:t>Staţia</w:t>
            </w:r>
          </w:p>
        </w:tc>
        <w:tc>
          <w:tcPr>
            <w:tcW w:w="0" w:type="auto"/>
          </w:tcPr>
          <w:p w14:paraId="40B27A48" w14:textId="77777777" w:rsidR="006425A1" w:rsidRPr="0044784F" w:rsidRDefault="006425A1" w:rsidP="008970CA">
            <w:pPr>
              <w:spacing w:after="0" w:line="240" w:lineRule="auto"/>
              <w:contextualSpacing/>
              <w:jc w:val="both"/>
              <w:rPr>
                <w:rFonts w:ascii="Trebuchet MS" w:hAnsi="Trebuchet MS"/>
                <w:b/>
              </w:rPr>
            </w:pPr>
            <w:r w:rsidRPr="0044784F">
              <w:rPr>
                <w:rFonts w:ascii="Trebuchet MS" w:hAnsi="Trebuchet MS"/>
                <w:b/>
              </w:rPr>
              <w:t>U.M.</w:t>
            </w:r>
          </w:p>
        </w:tc>
        <w:tc>
          <w:tcPr>
            <w:tcW w:w="0" w:type="auto"/>
          </w:tcPr>
          <w:p w14:paraId="1A09F1E0" w14:textId="77777777" w:rsidR="006425A1" w:rsidRPr="0044784F" w:rsidRDefault="006425A1" w:rsidP="008970CA">
            <w:pPr>
              <w:spacing w:after="0" w:line="240" w:lineRule="auto"/>
              <w:contextualSpacing/>
              <w:jc w:val="both"/>
              <w:rPr>
                <w:rFonts w:ascii="Trebuchet MS" w:hAnsi="Trebuchet MS"/>
                <w:b/>
              </w:rPr>
            </w:pPr>
            <w:r w:rsidRPr="0044784F">
              <w:rPr>
                <w:rFonts w:ascii="Trebuchet MS" w:hAnsi="Trebuchet MS"/>
                <w:b/>
              </w:rPr>
              <w:t>Realizat  2023</w:t>
            </w:r>
          </w:p>
        </w:tc>
      </w:tr>
      <w:tr w:rsidR="006425A1" w:rsidRPr="0044784F" w14:paraId="2056066E" w14:textId="77777777" w:rsidTr="008970CA">
        <w:tc>
          <w:tcPr>
            <w:tcW w:w="0" w:type="auto"/>
            <w:gridSpan w:val="5"/>
          </w:tcPr>
          <w:p w14:paraId="75643519"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rPr>
              <w:t>1.2. Monitorizarea calității aerului prin procedee de prelevare şi analiză manuală</w:t>
            </w:r>
          </w:p>
        </w:tc>
      </w:tr>
      <w:tr w:rsidR="006425A1" w:rsidRPr="0044784F" w14:paraId="3B6D2EF2" w14:textId="77777777" w:rsidTr="008970CA">
        <w:trPr>
          <w:trHeight w:val="566"/>
        </w:trPr>
        <w:tc>
          <w:tcPr>
            <w:tcW w:w="0" w:type="auto"/>
            <w:vMerge w:val="restart"/>
          </w:tcPr>
          <w:p w14:paraId="1F4177AA"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rPr>
              <w:t>1.2.1.</w:t>
            </w:r>
          </w:p>
        </w:tc>
        <w:tc>
          <w:tcPr>
            <w:tcW w:w="0" w:type="auto"/>
            <w:vMerge w:val="restart"/>
          </w:tcPr>
          <w:p w14:paraId="2D987619" w14:textId="77777777" w:rsidR="006425A1" w:rsidRPr="0044784F" w:rsidRDefault="006425A1" w:rsidP="008970CA">
            <w:pPr>
              <w:spacing w:after="0" w:line="240" w:lineRule="auto"/>
              <w:contextualSpacing/>
              <w:rPr>
                <w:rFonts w:ascii="Trebuchet MS" w:hAnsi="Trebuchet MS"/>
              </w:rPr>
            </w:pPr>
            <w:r w:rsidRPr="0044784F">
              <w:rPr>
                <w:rFonts w:ascii="Trebuchet MS" w:hAnsi="Trebuchet MS"/>
              </w:rPr>
              <w:t>Particule în suspensie (PM10) gravim</w:t>
            </w:r>
            <w:r w:rsidRPr="0044784F">
              <w:rPr>
                <w:rFonts w:ascii="Trebuchet MS" w:hAnsi="Trebuchet MS"/>
                <w:lang w:val="it-IT"/>
              </w:rPr>
              <w:t>etric</w:t>
            </w:r>
          </w:p>
        </w:tc>
        <w:tc>
          <w:tcPr>
            <w:tcW w:w="0" w:type="auto"/>
          </w:tcPr>
          <w:p w14:paraId="4CF75F8B" w14:textId="77777777" w:rsidR="006425A1" w:rsidRPr="0044784F" w:rsidRDefault="006425A1" w:rsidP="008970CA">
            <w:pPr>
              <w:spacing w:after="0" w:line="240" w:lineRule="auto"/>
              <w:contextualSpacing/>
              <w:jc w:val="both"/>
              <w:rPr>
                <w:rFonts w:ascii="Trebuchet MS" w:hAnsi="Trebuchet MS"/>
                <w:lang w:val="pt-BR"/>
              </w:rPr>
            </w:pPr>
            <w:r w:rsidRPr="0044784F">
              <w:rPr>
                <w:rFonts w:ascii="Trebuchet MS" w:hAnsi="Trebuchet MS"/>
                <w:lang w:val="pt-BR"/>
              </w:rPr>
              <w:t>Staţia TR-1 Alexandria:</w:t>
            </w:r>
          </w:p>
        </w:tc>
        <w:tc>
          <w:tcPr>
            <w:tcW w:w="0" w:type="auto"/>
          </w:tcPr>
          <w:p w14:paraId="491935C1"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lang w:val="it-IT"/>
              </w:rPr>
              <w:t xml:space="preserve">Măsurări zilnice </w:t>
            </w:r>
          </w:p>
        </w:tc>
        <w:tc>
          <w:tcPr>
            <w:tcW w:w="0" w:type="auto"/>
          </w:tcPr>
          <w:p w14:paraId="67301A48"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rPr>
              <w:t>346</w:t>
            </w:r>
          </w:p>
        </w:tc>
      </w:tr>
      <w:tr w:rsidR="006425A1" w:rsidRPr="0044784F" w14:paraId="56D25195" w14:textId="77777777" w:rsidTr="008970CA">
        <w:trPr>
          <w:trHeight w:val="566"/>
        </w:trPr>
        <w:tc>
          <w:tcPr>
            <w:tcW w:w="0" w:type="auto"/>
            <w:vMerge/>
          </w:tcPr>
          <w:p w14:paraId="66AEDE3E" w14:textId="77777777" w:rsidR="006425A1" w:rsidRPr="0044784F" w:rsidRDefault="006425A1" w:rsidP="008970CA">
            <w:pPr>
              <w:spacing w:after="0" w:line="240" w:lineRule="auto"/>
              <w:contextualSpacing/>
              <w:jc w:val="both"/>
              <w:rPr>
                <w:rFonts w:ascii="Trebuchet MS" w:hAnsi="Trebuchet MS"/>
              </w:rPr>
            </w:pPr>
          </w:p>
        </w:tc>
        <w:tc>
          <w:tcPr>
            <w:tcW w:w="0" w:type="auto"/>
            <w:vMerge/>
          </w:tcPr>
          <w:p w14:paraId="5D90D2AE" w14:textId="77777777" w:rsidR="006425A1" w:rsidRPr="0044784F" w:rsidRDefault="006425A1" w:rsidP="008970CA">
            <w:pPr>
              <w:spacing w:after="0" w:line="240" w:lineRule="auto"/>
              <w:contextualSpacing/>
              <w:rPr>
                <w:rFonts w:ascii="Trebuchet MS" w:hAnsi="Trebuchet MS"/>
              </w:rPr>
            </w:pPr>
          </w:p>
        </w:tc>
        <w:tc>
          <w:tcPr>
            <w:tcW w:w="0" w:type="auto"/>
          </w:tcPr>
          <w:p w14:paraId="17EF351B" w14:textId="77777777" w:rsidR="006425A1" w:rsidRPr="0044784F" w:rsidRDefault="006425A1" w:rsidP="008970CA">
            <w:pPr>
              <w:spacing w:after="0" w:line="240" w:lineRule="auto"/>
              <w:contextualSpacing/>
              <w:jc w:val="both"/>
              <w:rPr>
                <w:rFonts w:ascii="Trebuchet MS" w:hAnsi="Trebuchet MS"/>
                <w:lang w:val="pt-BR"/>
              </w:rPr>
            </w:pPr>
            <w:r w:rsidRPr="0044784F">
              <w:rPr>
                <w:rFonts w:ascii="Trebuchet MS" w:hAnsi="Trebuchet MS"/>
                <w:lang w:val="pt-BR"/>
              </w:rPr>
              <w:t>Staţia TR-2 Turnu Magurele</w:t>
            </w:r>
          </w:p>
        </w:tc>
        <w:tc>
          <w:tcPr>
            <w:tcW w:w="0" w:type="auto"/>
          </w:tcPr>
          <w:p w14:paraId="4ED502C2" w14:textId="77777777" w:rsidR="006425A1" w:rsidRPr="0044784F" w:rsidRDefault="006425A1" w:rsidP="008970CA">
            <w:pPr>
              <w:spacing w:after="0" w:line="240" w:lineRule="auto"/>
              <w:contextualSpacing/>
              <w:jc w:val="both"/>
              <w:rPr>
                <w:rFonts w:ascii="Trebuchet MS" w:hAnsi="Trebuchet MS"/>
                <w:lang w:val="it-IT"/>
              </w:rPr>
            </w:pPr>
            <w:r w:rsidRPr="0044784F">
              <w:rPr>
                <w:rFonts w:ascii="Trebuchet MS" w:hAnsi="Trebuchet MS"/>
                <w:lang w:val="it-IT"/>
              </w:rPr>
              <w:t>Măsurări zilnice</w:t>
            </w:r>
          </w:p>
        </w:tc>
        <w:tc>
          <w:tcPr>
            <w:tcW w:w="0" w:type="auto"/>
          </w:tcPr>
          <w:p w14:paraId="5CD79DEC"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rPr>
              <w:t>0</w:t>
            </w:r>
          </w:p>
        </w:tc>
      </w:tr>
      <w:tr w:rsidR="006425A1" w:rsidRPr="0044784F" w14:paraId="4E9829AA" w14:textId="77777777" w:rsidTr="008970CA">
        <w:trPr>
          <w:trHeight w:val="893"/>
        </w:trPr>
        <w:tc>
          <w:tcPr>
            <w:tcW w:w="0" w:type="auto"/>
            <w:vMerge/>
          </w:tcPr>
          <w:p w14:paraId="5D909BB7" w14:textId="77777777" w:rsidR="006425A1" w:rsidRPr="0044784F" w:rsidRDefault="006425A1" w:rsidP="008970CA">
            <w:pPr>
              <w:spacing w:after="0" w:line="240" w:lineRule="auto"/>
              <w:contextualSpacing/>
              <w:jc w:val="both"/>
              <w:rPr>
                <w:rFonts w:ascii="Trebuchet MS" w:hAnsi="Trebuchet MS"/>
              </w:rPr>
            </w:pPr>
          </w:p>
        </w:tc>
        <w:tc>
          <w:tcPr>
            <w:tcW w:w="0" w:type="auto"/>
            <w:vMerge/>
          </w:tcPr>
          <w:p w14:paraId="0FB2AC7A" w14:textId="77777777" w:rsidR="006425A1" w:rsidRPr="0044784F" w:rsidRDefault="006425A1" w:rsidP="008970CA">
            <w:pPr>
              <w:spacing w:after="0" w:line="240" w:lineRule="auto"/>
              <w:contextualSpacing/>
              <w:rPr>
                <w:rFonts w:ascii="Trebuchet MS" w:hAnsi="Trebuchet MS"/>
              </w:rPr>
            </w:pPr>
          </w:p>
        </w:tc>
        <w:tc>
          <w:tcPr>
            <w:tcW w:w="0" w:type="auto"/>
          </w:tcPr>
          <w:p w14:paraId="548F7480" w14:textId="77777777" w:rsidR="006425A1" w:rsidRPr="0044784F" w:rsidRDefault="006425A1" w:rsidP="008970CA">
            <w:pPr>
              <w:spacing w:after="0" w:line="240" w:lineRule="auto"/>
              <w:contextualSpacing/>
              <w:jc w:val="both"/>
              <w:rPr>
                <w:rFonts w:ascii="Trebuchet MS" w:hAnsi="Trebuchet MS"/>
                <w:lang w:val="pt-BR"/>
              </w:rPr>
            </w:pPr>
            <w:r w:rsidRPr="0044784F">
              <w:rPr>
                <w:rFonts w:ascii="Trebuchet MS" w:hAnsi="Trebuchet MS"/>
                <w:lang w:val="pt-BR"/>
              </w:rPr>
              <w:t>Staţia TR-4 Turnu Magurele</w:t>
            </w:r>
          </w:p>
        </w:tc>
        <w:tc>
          <w:tcPr>
            <w:tcW w:w="0" w:type="auto"/>
          </w:tcPr>
          <w:p w14:paraId="1E752479" w14:textId="77777777" w:rsidR="006425A1" w:rsidRPr="0044784F" w:rsidRDefault="006425A1" w:rsidP="008970CA">
            <w:pPr>
              <w:spacing w:after="0" w:line="240" w:lineRule="auto"/>
              <w:contextualSpacing/>
              <w:jc w:val="both"/>
              <w:rPr>
                <w:rFonts w:ascii="Trebuchet MS" w:hAnsi="Trebuchet MS"/>
                <w:lang w:val="it-IT"/>
              </w:rPr>
            </w:pPr>
            <w:r w:rsidRPr="0044784F">
              <w:rPr>
                <w:rFonts w:ascii="Trebuchet MS" w:hAnsi="Trebuchet MS"/>
                <w:lang w:val="it-IT"/>
              </w:rPr>
              <w:t>Măsurări zilnice</w:t>
            </w:r>
          </w:p>
        </w:tc>
        <w:tc>
          <w:tcPr>
            <w:tcW w:w="0" w:type="auto"/>
          </w:tcPr>
          <w:p w14:paraId="0F0504DC"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rPr>
              <w:t>13</w:t>
            </w:r>
          </w:p>
        </w:tc>
      </w:tr>
      <w:tr w:rsidR="006425A1" w:rsidRPr="0044784F" w14:paraId="6849CE5D" w14:textId="77777777" w:rsidTr="008970CA">
        <w:trPr>
          <w:trHeight w:val="395"/>
        </w:trPr>
        <w:tc>
          <w:tcPr>
            <w:tcW w:w="0" w:type="auto"/>
            <w:vMerge w:val="restart"/>
          </w:tcPr>
          <w:p w14:paraId="3E832C02"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rPr>
              <w:t>1.2.2.</w:t>
            </w:r>
          </w:p>
        </w:tc>
        <w:tc>
          <w:tcPr>
            <w:tcW w:w="0" w:type="auto"/>
            <w:vMerge w:val="restart"/>
          </w:tcPr>
          <w:p w14:paraId="493C2CFB" w14:textId="77777777" w:rsidR="006425A1" w:rsidRPr="0044784F" w:rsidRDefault="006425A1" w:rsidP="008970CA">
            <w:pPr>
              <w:spacing w:after="0" w:line="240" w:lineRule="auto"/>
              <w:contextualSpacing/>
              <w:rPr>
                <w:rFonts w:ascii="Trebuchet MS" w:hAnsi="Trebuchet MS"/>
              </w:rPr>
            </w:pPr>
            <w:r w:rsidRPr="0044784F">
              <w:rPr>
                <w:rFonts w:ascii="Trebuchet MS" w:hAnsi="Trebuchet MS"/>
              </w:rPr>
              <w:t>Particule în suspensie (PM2.5) gravim</w:t>
            </w:r>
            <w:r w:rsidRPr="0044784F">
              <w:rPr>
                <w:rFonts w:ascii="Trebuchet MS" w:hAnsi="Trebuchet MS"/>
                <w:lang w:val="it-IT"/>
              </w:rPr>
              <w:t>etric</w:t>
            </w:r>
          </w:p>
        </w:tc>
        <w:tc>
          <w:tcPr>
            <w:tcW w:w="0" w:type="auto"/>
          </w:tcPr>
          <w:p w14:paraId="24967460"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lang w:val="pt-BR"/>
              </w:rPr>
              <w:t>Staţia TR-3 Turnu Magurele</w:t>
            </w:r>
          </w:p>
        </w:tc>
        <w:tc>
          <w:tcPr>
            <w:tcW w:w="0" w:type="auto"/>
          </w:tcPr>
          <w:p w14:paraId="3AFB3C86" w14:textId="77777777" w:rsidR="006425A1" w:rsidRPr="0044784F" w:rsidRDefault="006425A1" w:rsidP="008970CA">
            <w:pPr>
              <w:spacing w:after="0" w:line="240" w:lineRule="auto"/>
              <w:contextualSpacing/>
              <w:jc w:val="both"/>
              <w:rPr>
                <w:rFonts w:ascii="Trebuchet MS" w:hAnsi="Trebuchet MS"/>
                <w:lang w:val="pt-BR"/>
              </w:rPr>
            </w:pPr>
            <w:r w:rsidRPr="0044784F">
              <w:rPr>
                <w:rFonts w:ascii="Trebuchet MS" w:hAnsi="Trebuchet MS"/>
                <w:lang w:val="pt-BR"/>
              </w:rPr>
              <w:t>Măsurări zilnice</w:t>
            </w:r>
          </w:p>
        </w:tc>
        <w:tc>
          <w:tcPr>
            <w:tcW w:w="0" w:type="auto"/>
          </w:tcPr>
          <w:p w14:paraId="534DBC9E" w14:textId="77777777" w:rsidR="006425A1" w:rsidRPr="0044784F" w:rsidRDefault="006425A1" w:rsidP="008970CA">
            <w:pPr>
              <w:spacing w:after="0" w:line="240" w:lineRule="auto"/>
              <w:contextualSpacing/>
              <w:jc w:val="both"/>
              <w:rPr>
                <w:rFonts w:ascii="Trebuchet MS" w:hAnsi="Trebuchet MS"/>
                <w:lang w:val="pt-BR"/>
              </w:rPr>
            </w:pPr>
            <w:r w:rsidRPr="0044784F">
              <w:rPr>
                <w:rFonts w:ascii="Trebuchet MS" w:hAnsi="Trebuchet MS"/>
                <w:lang w:val="pt-BR"/>
              </w:rPr>
              <w:t>0</w:t>
            </w:r>
          </w:p>
        </w:tc>
      </w:tr>
      <w:tr w:rsidR="006425A1" w:rsidRPr="0044784F" w14:paraId="71166F29" w14:textId="77777777" w:rsidTr="008970CA">
        <w:trPr>
          <w:trHeight w:val="93"/>
        </w:trPr>
        <w:tc>
          <w:tcPr>
            <w:tcW w:w="0" w:type="auto"/>
            <w:vMerge/>
          </w:tcPr>
          <w:p w14:paraId="727EC53C" w14:textId="77777777" w:rsidR="006425A1" w:rsidRPr="0044784F" w:rsidRDefault="006425A1" w:rsidP="008970CA">
            <w:pPr>
              <w:spacing w:after="0" w:line="240" w:lineRule="auto"/>
              <w:contextualSpacing/>
              <w:jc w:val="both"/>
              <w:rPr>
                <w:rFonts w:ascii="Trebuchet MS" w:hAnsi="Trebuchet MS"/>
              </w:rPr>
            </w:pPr>
          </w:p>
        </w:tc>
        <w:tc>
          <w:tcPr>
            <w:tcW w:w="0" w:type="auto"/>
            <w:vMerge/>
          </w:tcPr>
          <w:p w14:paraId="04618DE1" w14:textId="77777777" w:rsidR="006425A1" w:rsidRPr="0044784F" w:rsidRDefault="006425A1" w:rsidP="008970CA">
            <w:pPr>
              <w:spacing w:after="0" w:line="240" w:lineRule="auto"/>
              <w:contextualSpacing/>
              <w:rPr>
                <w:rFonts w:ascii="Trebuchet MS" w:hAnsi="Trebuchet MS"/>
              </w:rPr>
            </w:pPr>
          </w:p>
        </w:tc>
        <w:tc>
          <w:tcPr>
            <w:tcW w:w="0" w:type="auto"/>
          </w:tcPr>
          <w:p w14:paraId="2D8CA69D"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lang w:val="pt-BR"/>
              </w:rPr>
              <w:t>Staţia TR-5 Zimnicea</w:t>
            </w:r>
          </w:p>
        </w:tc>
        <w:tc>
          <w:tcPr>
            <w:tcW w:w="0" w:type="auto"/>
          </w:tcPr>
          <w:p w14:paraId="07E09F85"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lang w:val="it-IT"/>
              </w:rPr>
              <w:t>Măsurări zilnice</w:t>
            </w:r>
          </w:p>
        </w:tc>
        <w:tc>
          <w:tcPr>
            <w:tcW w:w="0" w:type="auto"/>
          </w:tcPr>
          <w:p w14:paraId="4F54538F" w14:textId="77777777" w:rsidR="006425A1" w:rsidRPr="0044784F" w:rsidRDefault="006425A1" w:rsidP="008970CA">
            <w:pPr>
              <w:spacing w:after="0" w:line="240" w:lineRule="auto"/>
              <w:contextualSpacing/>
              <w:jc w:val="both"/>
              <w:rPr>
                <w:rFonts w:ascii="Trebuchet MS" w:hAnsi="Trebuchet MS"/>
                <w:lang w:val="it-IT"/>
              </w:rPr>
            </w:pPr>
            <w:r w:rsidRPr="0044784F">
              <w:rPr>
                <w:rFonts w:ascii="Trebuchet MS" w:hAnsi="Trebuchet MS"/>
                <w:lang w:val="it-IT"/>
              </w:rPr>
              <w:t>33</w:t>
            </w:r>
          </w:p>
        </w:tc>
      </w:tr>
      <w:tr w:rsidR="006425A1" w:rsidRPr="0044784F" w14:paraId="008B47CC" w14:textId="77777777" w:rsidTr="008970CA">
        <w:trPr>
          <w:trHeight w:val="93"/>
        </w:trPr>
        <w:tc>
          <w:tcPr>
            <w:tcW w:w="0" w:type="auto"/>
          </w:tcPr>
          <w:p w14:paraId="04B36C69"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rPr>
              <w:t>1.2.3.</w:t>
            </w:r>
          </w:p>
        </w:tc>
        <w:tc>
          <w:tcPr>
            <w:tcW w:w="0" w:type="auto"/>
          </w:tcPr>
          <w:p w14:paraId="7252BD00" w14:textId="77777777" w:rsidR="006425A1" w:rsidRPr="0044784F" w:rsidRDefault="006425A1" w:rsidP="008970CA">
            <w:pPr>
              <w:spacing w:after="0" w:line="240" w:lineRule="auto"/>
              <w:contextualSpacing/>
              <w:rPr>
                <w:rFonts w:ascii="Trebuchet MS" w:hAnsi="Trebuchet MS"/>
              </w:rPr>
            </w:pPr>
            <w:r w:rsidRPr="0044784F">
              <w:rPr>
                <w:rFonts w:ascii="Trebuchet MS" w:hAnsi="Trebuchet MS"/>
              </w:rPr>
              <w:t>Pb, Cd, Ni, As din particule în suspensie - PM10</w:t>
            </w:r>
          </w:p>
        </w:tc>
        <w:tc>
          <w:tcPr>
            <w:tcW w:w="0" w:type="auto"/>
          </w:tcPr>
          <w:p w14:paraId="6B29A66D" w14:textId="77777777" w:rsidR="006425A1" w:rsidRPr="0044784F" w:rsidRDefault="006425A1" w:rsidP="008970CA">
            <w:pPr>
              <w:spacing w:after="0" w:line="240" w:lineRule="auto"/>
              <w:contextualSpacing/>
              <w:jc w:val="both"/>
              <w:rPr>
                <w:rFonts w:ascii="Trebuchet MS" w:hAnsi="Trebuchet MS"/>
                <w:lang w:val="pt-BR"/>
              </w:rPr>
            </w:pPr>
            <w:r w:rsidRPr="0044784F">
              <w:rPr>
                <w:rFonts w:ascii="Trebuchet MS" w:hAnsi="Trebuchet MS"/>
                <w:lang w:val="pt-BR"/>
              </w:rPr>
              <w:t xml:space="preserve">Staţia TR-1 Alexandria </w:t>
            </w:r>
          </w:p>
          <w:p w14:paraId="37E2A680" w14:textId="77777777" w:rsidR="006425A1" w:rsidRPr="0044784F" w:rsidRDefault="006425A1" w:rsidP="008970CA">
            <w:pPr>
              <w:spacing w:after="0" w:line="240" w:lineRule="auto"/>
              <w:contextualSpacing/>
              <w:jc w:val="both"/>
              <w:rPr>
                <w:rFonts w:ascii="Trebuchet MS" w:hAnsi="Trebuchet MS"/>
                <w:lang w:val="pt-BR"/>
              </w:rPr>
            </w:pPr>
          </w:p>
        </w:tc>
        <w:tc>
          <w:tcPr>
            <w:tcW w:w="0" w:type="auto"/>
          </w:tcPr>
          <w:p w14:paraId="0D1A3C91" w14:textId="77777777" w:rsidR="006425A1" w:rsidRPr="0044784F" w:rsidRDefault="006425A1" w:rsidP="008970CA">
            <w:pPr>
              <w:spacing w:after="0" w:line="240" w:lineRule="auto"/>
              <w:contextualSpacing/>
              <w:jc w:val="both"/>
              <w:rPr>
                <w:rFonts w:ascii="Trebuchet MS" w:hAnsi="Trebuchet MS"/>
                <w:lang w:val="it-IT"/>
              </w:rPr>
            </w:pPr>
            <w:r w:rsidRPr="0044784F">
              <w:rPr>
                <w:rFonts w:ascii="Trebuchet MS" w:hAnsi="Trebuchet MS"/>
                <w:lang w:val="it-IT"/>
              </w:rPr>
              <w:t>Măsurări zilnice</w:t>
            </w:r>
          </w:p>
        </w:tc>
        <w:tc>
          <w:tcPr>
            <w:tcW w:w="0" w:type="auto"/>
          </w:tcPr>
          <w:p w14:paraId="429245C4"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rPr>
              <w:t>-</w:t>
            </w:r>
          </w:p>
        </w:tc>
      </w:tr>
      <w:tr w:rsidR="006425A1" w:rsidRPr="0044784F" w14:paraId="59F831E8" w14:textId="77777777" w:rsidTr="008970CA">
        <w:trPr>
          <w:trHeight w:val="144"/>
        </w:trPr>
        <w:tc>
          <w:tcPr>
            <w:tcW w:w="0" w:type="auto"/>
          </w:tcPr>
          <w:p w14:paraId="7A4E1D8B" w14:textId="77777777" w:rsidR="006425A1" w:rsidRPr="0044784F" w:rsidRDefault="006425A1" w:rsidP="008970CA">
            <w:pPr>
              <w:spacing w:after="0" w:line="240" w:lineRule="auto"/>
              <w:contextualSpacing/>
              <w:jc w:val="both"/>
              <w:rPr>
                <w:rFonts w:ascii="Trebuchet MS" w:hAnsi="Trebuchet MS"/>
                <w:lang w:val="it-IT"/>
              </w:rPr>
            </w:pPr>
            <w:r w:rsidRPr="0044784F">
              <w:rPr>
                <w:rFonts w:ascii="Trebuchet MS" w:hAnsi="Trebuchet MS"/>
                <w:lang w:val="it-IT"/>
              </w:rPr>
              <w:t>1.2.4.</w:t>
            </w:r>
          </w:p>
        </w:tc>
        <w:tc>
          <w:tcPr>
            <w:tcW w:w="0" w:type="auto"/>
          </w:tcPr>
          <w:p w14:paraId="21D065CB" w14:textId="77777777" w:rsidR="006425A1" w:rsidRPr="0044784F" w:rsidRDefault="006425A1" w:rsidP="008970CA">
            <w:pPr>
              <w:spacing w:after="0" w:line="240" w:lineRule="auto"/>
              <w:contextualSpacing/>
              <w:rPr>
                <w:rFonts w:ascii="Trebuchet MS" w:hAnsi="Trebuchet MS"/>
                <w:lang w:val="it-IT"/>
              </w:rPr>
            </w:pPr>
            <w:r w:rsidRPr="0044784F">
              <w:rPr>
                <w:rFonts w:ascii="Trebuchet MS" w:hAnsi="Trebuchet MS"/>
                <w:lang w:val="it-IT"/>
              </w:rPr>
              <w:t>Pulberi sedimentabile</w:t>
            </w:r>
          </w:p>
        </w:tc>
        <w:tc>
          <w:tcPr>
            <w:tcW w:w="0" w:type="auto"/>
          </w:tcPr>
          <w:p w14:paraId="52DDEB58" w14:textId="77777777" w:rsidR="006425A1" w:rsidRPr="0044784F" w:rsidRDefault="006425A1" w:rsidP="008970CA">
            <w:pPr>
              <w:spacing w:after="0" w:line="240" w:lineRule="auto"/>
              <w:contextualSpacing/>
              <w:jc w:val="both"/>
              <w:rPr>
                <w:rFonts w:ascii="Trebuchet MS" w:hAnsi="Trebuchet MS"/>
                <w:lang w:val="it-IT"/>
              </w:rPr>
            </w:pPr>
            <w:r w:rsidRPr="0044784F">
              <w:rPr>
                <w:rFonts w:ascii="Trebuchet MS" w:hAnsi="Trebuchet MS"/>
                <w:lang w:val="it-IT"/>
              </w:rPr>
              <w:t>Alexandria  - 3 puncte de prelevare;</w:t>
            </w:r>
          </w:p>
          <w:p w14:paraId="269A7D91" w14:textId="77777777" w:rsidR="006425A1" w:rsidRPr="0044784F" w:rsidRDefault="006425A1" w:rsidP="008970CA">
            <w:pPr>
              <w:spacing w:after="0" w:line="240" w:lineRule="auto"/>
              <w:contextualSpacing/>
              <w:jc w:val="both"/>
              <w:rPr>
                <w:rFonts w:ascii="Trebuchet MS" w:hAnsi="Trebuchet MS"/>
                <w:lang w:val="it-IT"/>
              </w:rPr>
            </w:pPr>
            <w:r w:rsidRPr="0044784F">
              <w:rPr>
                <w:rFonts w:ascii="Trebuchet MS" w:hAnsi="Trebuchet MS"/>
                <w:lang w:val="it-IT"/>
              </w:rPr>
              <w:t>Turnu Măgurele - 2 puncte de prelevare;</w:t>
            </w:r>
          </w:p>
          <w:p w14:paraId="0FCFDB0D" w14:textId="77777777" w:rsidR="006425A1" w:rsidRPr="0044784F" w:rsidRDefault="006425A1" w:rsidP="008970CA">
            <w:pPr>
              <w:spacing w:after="0" w:line="240" w:lineRule="auto"/>
              <w:contextualSpacing/>
              <w:jc w:val="both"/>
              <w:rPr>
                <w:rFonts w:ascii="Trebuchet MS" w:hAnsi="Trebuchet MS"/>
                <w:lang w:val="it-IT"/>
              </w:rPr>
            </w:pPr>
            <w:r w:rsidRPr="0044784F">
              <w:rPr>
                <w:rFonts w:ascii="Trebuchet MS" w:hAnsi="Trebuchet MS"/>
                <w:lang w:val="it-IT"/>
              </w:rPr>
              <w:t>Zimnicea – 2 puncte de prelevare.</w:t>
            </w:r>
          </w:p>
        </w:tc>
        <w:tc>
          <w:tcPr>
            <w:tcW w:w="0" w:type="auto"/>
          </w:tcPr>
          <w:p w14:paraId="34133E1E"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rPr>
              <w:t>Măsurări medii lunare</w:t>
            </w:r>
          </w:p>
        </w:tc>
        <w:tc>
          <w:tcPr>
            <w:tcW w:w="0" w:type="auto"/>
          </w:tcPr>
          <w:p w14:paraId="6142C7CF" w14:textId="77777777" w:rsidR="006425A1" w:rsidRPr="0044784F" w:rsidRDefault="006425A1" w:rsidP="008970CA">
            <w:pPr>
              <w:spacing w:after="0" w:line="240" w:lineRule="auto"/>
              <w:contextualSpacing/>
              <w:jc w:val="both"/>
              <w:rPr>
                <w:rFonts w:ascii="Trebuchet MS" w:hAnsi="Trebuchet MS"/>
                <w:lang w:val="it-IT"/>
              </w:rPr>
            </w:pPr>
            <w:r w:rsidRPr="0044784F">
              <w:rPr>
                <w:rFonts w:ascii="Trebuchet MS" w:hAnsi="Trebuchet MS"/>
                <w:lang w:val="it-IT"/>
              </w:rPr>
              <w:t>84</w:t>
            </w:r>
          </w:p>
        </w:tc>
      </w:tr>
      <w:tr w:rsidR="006425A1" w:rsidRPr="0044784F" w14:paraId="50355D33" w14:textId="77777777" w:rsidTr="008970CA">
        <w:trPr>
          <w:trHeight w:val="250"/>
        </w:trPr>
        <w:tc>
          <w:tcPr>
            <w:tcW w:w="0" w:type="auto"/>
            <w:vMerge w:val="restart"/>
          </w:tcPr>
          <w:p w14:paraId="219F65BA"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rPr>
              <w:t>1.2.5.</w:t>
            </w:r>
          </w:p>
        </w:tc>
        <w:tc>
          <w:tcPr>
            <w:tcW w:w="0" w:type="auto"/>
            <w:vMerge w:val="restart"/>
          </w:tcPr>
          <w:p w14:paraId="7B0E5F3E"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rPr>
              <w:t>Precipitaţii</w:t>
            </w:r>
          </w:p>
        </w:tc>
        <w:tc>
          <w:tcPr>
            <w:tcW w:w="0" w:type="auto"/>
            <w:vMerge w:val="restart"/>
          </w:tcPr>
          <w:p w14:paraId="7168C315" w14:textId="77777777" w:rsidR="006425A1" w:rsidRPr="0044784F" w:rsidRDefault="006425A1" w:rsidP="008970CA">
            <w:pPr>
              <w:spacing w:after="0" w:line="240" w:lineRule="auto"/>
              <w:contextualSpacing/>
              <w:jc w:val="both"/>
              <w:rPr>
                <w:rFonts w:ascii="Trebuchet MS" w:hAnsi="Trebuchet MS"/>
                <w:lang w:val="pt-BR"/>
              </w:rPr>
            </w:pPr>
            <w:r w:rsidRPr="0044784F">
              <w:rPr>
                <w:rFonts w:ascii="Trebuchet MS" w:hAnsi="Trebuchet MS"/>
              </w:rPr>
              <w:t>Alexandria “Sediul A.P.M. Teleorman”</w:t>
            </w:r>
          </w:p>
        </w:tc>
        <w:tc>
          <w:tcPr>
            <w:tcW w:w="0" w:type="auto"/>
          </w:tcPr>
          <w:p w14:paraId="5B10FCAE"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rPr>
              <w:t xml:space="preserve">Nr. Probe </w:t>
            </w:r>
          </w:p>
        </w:tc>
        <w:tc>
          <w:tcPr>
            <w:tcW w:w="0" w:type="auto"/>
          </w:tcPr>
          <w:p w14:paraId="35BA8963" w14:textId="77777777" w:rsidR="006425A1" w:rsidRPr="0044784F" w:rsidRDefault="006425A1" w:rsidP="008970CA">
            <w:pPr>
              <w:spacing w:after="0" w:line="240" w:lineRule="auto"/>
              <w:contextualSpacing/>
              <w:jc w:val="both"/>
              <w:rPr>
                <w:rFonts w:ascii="Trebuchet MS" w:hAnsi="Trebuchet MS"/>
                <w:lang w:val="it-IT"/>
              </w:rPr>
            </w:pPr>
            <w:r w:rsidRPr="0044784F">
              <w:rPr>
                <w:rFonts w:ascii="Trebuchet MS" w:hAnsi="Trebuchet MS"/>
                <w:lang w:val="it-IT"/>
              </w:rPr>
              <w:t>60</w:t>
            </w:r>
          </w:p>
        </w:tc>
      </w:tr>
      <w:tr w:rsidR="006425A1" w:rsidRPr="0044784F" w14:paraId="54705FB5" w14:textId="77777777" w:rsidTr="008970CA">
        <w:trPr>
          <w:trHeight w:val="250"/>
        </w:trPr>
        <w:tc>
          <w:tcPr>
            <w:tcW w:w="0" w:type="auto"/>
            <w:vMerge/>
          </w:tcPr>
          <w:p w14:paraId="2A455D3F" w14:textId="77777777" w:rsidR="006425A1" w:rsidRPr="0044784F" w:rsidRDefault="006425A1" w:rsidP="008970CA">
            <w:pPr>
              <w:spacing w:after="0" w:line="240" w:lineRule="auto"/>
              <w:contextualSpacing/>
              <w:jc w:val="both"/>
              <w:rPr>
                <w:rFonts w:ascii="Trebuchet MS" w:hAnsi="Trebuchet MS"/>
              </w:rPr>
            </w:pPr>
          </w:p>
        </w:tc>
        <w:tc>
          <w:tcPr>
            <w:tcW w:w="0" w:type="auto"/>
            <w:vMerge/>
          </w:tcPr>
          <w:p w14:paraId="42170D0F" w14:textId="77777777" w:rsidR="006425A1" w:rsidRPr="0044784F" w:rsidRDefault="006425A1" w:rsidP="008970CA">
            <w:pPr>
              <w:spacing w:after="0" w:line="240" w:lineRule="auto"/>
              <w:contextualSpacing/>
              <w:jc w:val="both"/>
              <w:rPr>
                <w:rFonts w:ascii="Trebuchet MS" w:hAnsi="Trebuchet MS"/>
              </w:rPr>
            </w:pPr>
          </w:p>
        </w:tc>
        <w:tc>
          <w:tcPr>
            <w:tcW w:w="0" w:type="auto"/>
            <w:vMerge/>
          </w:tcPr>
          <w:p w14:paraId="095CC3C1" w14:textId="77777777" w:rsidR="006425A1" w:rsidRPr="0044784F" w:rsidRDefault="006425A1" w:rsidP="008970CA">
            <w:pPr>
              <w:spacing w:after="0" w:line="240" w:lineRule="auto"/>
              <w:contextualSpacing/>
              <w:jc w:val="both"/>
              <w:rPr>
                <w:rFonts w:ascii="Trebuchet MS" w:hAnsi="Trebuchet MS"/>
              </w:rPr>
            </w:pPr>
          </w:p>
        </w:tc>
        <w:tc>
          <w:tcPr>
            <w:tcW w:w="0" w:type="auto"/>
          </w:tcPr>
          <w:p w14:paraId="46CE8BA5"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rPr>
              <w:t>Determinări indicatori de calitate</w:t>
            </w:r>
          </w:p>
        </w:tc>
        <w:tc>
          <w:tcPr>
            <w:tcW w:w="0" w:type="auto"/>
          </w:tcPr>
          <w:p w14:paraId="7CD00C2F" w14:textId="77777777" w:rsidR="006425A1" w:rsidRPr="0044784F" w:rsidRDefault="006425A1" w:rsidP="008970CA">
            <w:pPr>
              <w:spacing w:after="0" w:line="240" w:lineRule="auto"/>
              <w:contextualSpacing/>
              <w:jc w:val="both"/>
              <w:rPr>
                <w:rFonts w:ascii="Trebuchet MS" w:hAnsi="Trebuchet MS"/>
                <w:lang w:val="it-IT"/>
              </w:rPr>
            </w:pPr>
            <w:r w:rsidRPr="0044784F">
              <w:rPr>
                <w:rFonts w:ascii="Trebuchet MS" w:hAnsi="Trebuchet MS"/>
                <w:lang w:val="it-IT"/>
              </w:rPr>
              <w:t>290</w:t>
            </w:r>
          </w:p>
        </w:tc>
      </w:tr>
      <w:tr w:rsidR="006425A1" w:rsidRPr="0044784F" w14:paraId="02CF24CD" w14:textId="77777777" w:rsidTr="008970CA">
        <w:trPr>
          <w:trHeight w:val="250"/>
        </w:trPr>
        <w:tc>
          <w:tcPr>
            <w:tcW w:w="0" w:type="auto"/>
            <w:vMerge/>
          </w:tcPr>
          <w:p w14:paraId="76148DAC" w14:textId="77777777" w:rsidR="006425A1" w:rsidRPr="0044784F" w:rsidRDefault="006425A1" w:rsidP="008970CA">
            <w:pPr>
              <w:spacing w:after="0" w:line="240" w:lineRule="auto"/>
              <w:contextualSpacing/>
              <w:jc w:val="both"/>
              <w:rPr>
                <w:rFonts w:ascii="Trebuchet MS" w:hAnsi="Trebuchet MS"/>
              </w:rPr>
            </w:pPr>
          </w:p>
        </w:tc>
        <w:tc>
          <w:tcPr>
            <w:tcW w:w="0" w:type="auto"/>
            <w:vMerge/>
          </w:tcPr>
          <w:p w14:paraId="0D8C0768" w14:textId="77777777" w:rsidR="006425A1" w:rsidRPr="0044784F" w:rsidRDefault="006425A1" w:rsidP="008970CA">
            <w:pPr>
              <w:spacing w:after="0" w:line="240" w:lineRule="auto"/>
              <w:contextualSpacing/>
              <w:jc w:val="both"/>
              <w:rPr>
                <w:rFonts w:ascii="Trebuchet MS" w:hAnsi="Trebuchet MS"/>
              </w:rPr>
            </w:pPr>
          </w:p>
        </w:tc>
        <w:tc>
          <w:tcPr>
            <w:tcW w:w="0" w:type="auto"/>
            <w:vMerge/>
          </w:tcPr>
          <w:p w14:paraId="5004E770" w14:textId="77777777" w:rsidR="006425A1" w:rsidRPr="0044784F" w:rsidRDefault="006425A1" w:rsidP="008970CA">
            <w:pPr>
              <w:spacing w:after="0" w:line="240" w:lineRule="auto"/>
              <w:contextualSpacing/>
              <w:jc w:val="both"/>
              <w:rPr>
                <w:rFonts w:ascii="Trebuchet MS" w:hAnsi="Trebuchet MS"/>
              </w:rPr>
            </w:pPr>
          </w:p>
        </w:tc>
        <w:tc>
          <w:tcPr>
            <w:tcW w:w="0" w:type="auto"/>
          </w:tcPr>
          <w:p w14:paraId="672F988A"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rPr>
              <w:t>pH</w:t>
            </w:r>
          </w:p>
        </w:tc>
        <w:tc>
          <w:tcPr>
            <w:tcW w:w="0" w:type="auto"/>
          </w:tcPr>
          <w:p w14:paraId="27FBD2B5" w14:textId="77777777" w:rsidR="006425A1" w:rsidRPr="0044784F" w:rsidRDefault="006425A1" w:rsidP="008970CA">
            <w:pPr>
              <w:spacing w:after="0" w:line="240" w:lineRule="auto"/>
              <w:contextualSpacing/>
              <w:jc w:val="both"/>
              <w:rPr>
                <w:rFonts w:ascii="Trebuchet MS" w:hAnsi="Trebuchet MS"/>
                <w:lang w:val="it-IT"/>
              </w:rPr>
            </w:pPr>
            <w:r w:rsidRPr="0044784F">
              <w:rPr>
                <w:rFonts w:ascii="Trebuchet MS" w:hAnsi="Trebuchet MS"/>
                <w:lang w:val="it-IT"/>
              </w:rPr>
              <w:t>60</w:t>
            </w:r>
          </w:p>
        </w:tc>
      </w:tr>
      <w:tr w:rsidR="006425A1" w:rsidRPr="0044784F" w14:paraId="7127D0DB" w14:textId="77777777" w:rsidTr="008970CA">
        <w:trPr>
          <w:trHeight w:val="250"/>
        </w:trPr>
        <w:tc>
          <w:tcPr>
            <w:tcW w:w="0" w:type="auto"/>
            <w:vMerge/>
          </w:tcPr>
          <w:p w14:paraId="5FC3850B" w14:textId="77777777" w:rsidR="006425A1" w:rsidRPr="0044784F" w:rsidRDefault="006425A1" w:rsidP="008970CA">
            <w:pPr>
              <w:spacing w:after="0" w:line="240" w:lineRule="auto"/>
              <w:contextualSpacing/>
              <w:jc w:val="both"/>
              <w:rPr>
                <w:rFonts w:ascii="Trebuchet MS" w:hAnsi="Trebuchet MS"/>
              </w:rPr>
            </w:pPr>
          </w:p>
        </w:tc>
        <w:tc>
          <w:tcPr>
            <w:tcW w:w="0" w:type="auto"/>
            <w:vMerge/>
          </w:tcPr>
          <w:p w14:paraId="6AD3D628" w14:textId="77777777" w:rsidR="006425A1" w:rsidRPr="0044784F" w:rsidRDefault="006425A1" w:rsidP="008970CA">
            <w:pPr>
              <w:spacing w:after="0" w:line="240" w:lineRule="auto"/>
              <w:contextualSpacing/>
              <w:jc w:val="both"/>
              <w:rPr>
                <w:rFonts w:ascii="Trebuchet MS" w:hAnsi="Trebuchet MS"/>
              </w:rPr>
            </w:pPr>
          </w:p>
        </w:tc>
        <w:tc>
          <w:tcPr>
            <w:tcW w:w="0" w:type="auto"/>
            <w:vMerge/>
          </w:tcPr>
          <w:p w14:paraId="5BCBA13C" w14:textId="77777777" w:rsidR="006425A1" w:rsidRPr="0044784F" w:rsidRDefault="006425A1" w:rsidP="008970CA">
            <w:pPr>
              <w:spacing w:after="0" w:line="240" w:lineRule="auto"/>
              <w:contextualSpacing/>
              <w:jc w:val="both"/>
              <w:rPr>
                <w:rFonts w:ascii="Trebuchet MS" w:hAnsi="Trebuchet MS"/>
              </w:rPr>
            </w:pPr>
          </w:p>
        </w:tc>
        <w:tc>
          <w:tcPr>
            <w:tcW w:w="0" w:type="auto"/>
          </w:tcPr>
          <w:p w14:paraId="2DF5596F"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rPr>
              <w:t>Conductivitate electrică</w:t>
            </w:r>
          </w:p>
        </w:tc>
        <w:tc>
          <w:tcPr>
            <w:tcW w:w="0" w:type="auto"/>
          </w:tcPr>
          <w:p w14:paraId="3874BA9C" w14:textId="77777777" w:rsidR="006425A1" w:rsidRPr="0044784F" w:rsidRDefault="006425A1" w:rsidP="008970CA">
            <w:pPr>
              <w:spacing w:after="0" w:line="240" w:lineRule="auto"/>
              <w:contextualSpacing/>
              <w:jc w:val="both"/>
              <w:rPr>
                <w:rFonts w:ascii="Trebuchet MS" w:hAnsi="Trebuchet MS"/>
                <w:lang w:val="it-IT"/>
              </w:rPr>
            </w:pPr>
            <w:r w:rsidRPr="0044784F">
              <w:rPr>
                <w:rFonts w:ascii="Trebuchet MS" w:hAnsi="Trebuchet MS"/>
                <w:lang w:val="it-IT"/>
              </w:rPr>
              <w:t>60</w:t>
            </w:r>
          </w:p>
        </w:tc>
      </w:tr>
      <w:tr w:rsidR="006425A1" w:rsidRPr="0044784F" w14:paraId="15A2FA00" w14:textId="77777777" w:rsidTr="008970CA">
        <w:trPr>
          <w:trHeight w:val="250"/>
        </w:trPr>
        <w:tc>
          <w:tcPr>
            <w:tcW w:w="0" w:type="auto"/>
            <w:vMerge/>
          </w:tcPr>
          <w:p w14:paraId="1F8447C3" w14:textId="77777777" w:rsidR="006425A1" w:rsidRPr="0044784F" w:rsidRDefault="006425A1" w:rsidP="008970CA">
            <w:pPr>
              <w:spacing w:after="0" w:line="240" w:lineRule="auto"/>
              <w:contextualSpacing/>
              <w:jc w:val="both"/>
              <w:rPr>
                <w:rFonts w:ascii="Trebuchet MS" w:hAnsi="Trebuchet MS"/>
              </w:rPr>
            </w:pPr>
          </w:p>
        </w:tc>
        <w:tc>
          <w:tcPr>
            <w:tcW w:w="0" w:type="auto"/>
            <w:vMerge/>
          </w:tcPr>
          <w:p w14:paraId="30C1D464" w14:textId="77777777" w:rsidR="006425A1" w:rsidRPr="0044784F" w:rsidRDefault="006425A1" w:rsidP="008970CA">
            <w:pPr>
              <w:spacing w:after="0" w:line="240" w:lineRule="auto"/>
              <w:contextualSpacing/>
              <w:jc w:val="both"/>
              <w:rPr>
                <w:rFonts w:ascii="Trebuchet MS" w:hAnsi="Trebuchet MS"/>
              </w:rPr>
            </w:pPr>
          </w:p>
        </w:tc>
        <w:tc>
          <w:tcPr>
            <w:tcW w:w="0" w:type="auto"/>
            <w:vMerge/>
          </w:tcPr>
          <w:p w14:paraId="16FDBDEC" w14:textId="77777777" w:rsidR="006425A1" w:rsidRPr="0044784F" w:rsidRDefault="006425A1" w:rsidP="008970CA">
            <w:pPr>
              <w:spacing w:after="0" w:line="240" w:lineRule="auto"/>
              <w:contextualSpacing/>
              <w:jc w:val="both"/>
              <w:rPr>
                <w:rFonts w:ascii="Trebuchet MS" w:hAnsi="Trebuchet MS"/>
              </w:rPr>
            </w:pPr>
          </w:p>
        </w:tc>
        <w:tc>
          <w:tcPr>
            <w:tcW w:w="0" w:type="auto"/>
          </w:tcPr>
          <w:p w14:paraId="1F6BC60D"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rPr>
              <w:t>Azotaţi</w:t>
            </w:r>
          </w:p>
        </w:tc>
        <w:tc>
          <w:tcPr>
            <w:tcW w:w="0" w:type="auto"/>
          </w:tcPr>
          <w:p w14:paraId="0499A6DC" w14:textId="77777777" w:rsidR="006425A1" w:rsidRPr="0044784F" w:rsidRDefault="006425A1" w:rsidP="008970CA">
            <w:pPr>
              <w:spacing w:after="0" w:line="240" w:lineRule="auto"/>
              <w:contextualSpacing/>
              <w:jc w:val="both"/>
              <w:rPr>
                <w:rFonts w:ascii="Trebuchet MS" w:hAnsi="Trebuchet MS"/>
                <w:lang w:val="it-IT"/>
              </w:rPr>
            </w:pPr>
            <w:r w:rsidRPr="0044784F">
              <w:rPr>
                <w:rFonts w:ascii="Trebuchet MS" w:hAnsi="Trebuchet MS"/>
                <w:lang w:val="it-IT"/>
              </w:rPr>
              <w:t>50</w:t>
            </w:r>
          </w:p>
        </w:tc>
      </w:tr>
      <w:tr w:rsidR="006425A1" w:rsidRPr="0044784F" w14:paraId="66044471" w14:textId="77777777" w:rsidTr="008970CA">
        <w:trPr>
          <w:trHeight w:val="250"/>
        </w:trPr>
        <w:tc>
          <w:tcPr>
            <w:tcW w:w="0" w:type="auto"/>
            <w:vMerge/>
          </w:tcPr>
          <w:p w14:paraId="285D8EB2" w14:textId="77777777" w:rsidR="006425A1" w:rsidRPr="0044784F" w:rsidRDefault="006425A1" w:rsidP="008970CA">
            <w:pPr>
              <w:spacing w:after="0" w:line="240" w:lineRule="auto"/>
              <w:contextualSpacing/>
              <w:jc w:val="both"/>
              <w:rPr>
                <w:rFonts w:ascii="Trebuchet MS" w:hAnsi="Trebuchet MS"/>
              </w:rPr>
            </w:pPr>
          </w:p>
        </w:tc>
        <w:tc>
          <w:tcPr>
            <w:tcW w:w="0" w:type="auto"/>
            <w:vMerge/>
          </w:tcPr>
          <w:p w14:paraId="2837FB16" w14:textId="77777777" w:rsidR="006425A1" w:rsidRPr="0044784F" w:rsidRDefault="006425A1" w:rsidP="008970CA">
            <w:pPr>
              <w:spacing w:after="0" w:line="240" w:lineRule="auto"/>
              <w:contextualSpacing/>
              <w:jc w:val="both"/>
              <w:rPr>
                <w:rFonts w:ascii="Trebuchet MS" w:hAnsi="Trebuchet MS"/>
              </w:rPr>
            </w:pPr>
          </w:p>
        </w:tc>
        <w:tc>
          <w:tcPr>
            <w:tcW w:w="0" w:type="auto"/>
            <w:vMerge/>
          </w:tcPr>
          <w:p w14:paraId="06A84C38" w14:textId="77777777" w:rsidR="006425A1" w:rsidRPr="0044784F" w:rsidRDefault="006425A1" w:rsidP="008970CA">
            <w:pPr>
              <w:spacing w:after="0" w:line="240" w:lineRule="auto"/>
              <w:contextualSpacing/>
              <w:jc w:val="both"/>
              <w:rPr>
                <w:rFonts w:ascii="Trebuchet MS" w:hAnsi="Trebuchet MS"/>
              </w:rPr>
            </w:pPr>
          </w:p>
        </w:tc>
        <w:tc>
          <w:tcPr>
            <w:tcW w:w="0" w:type="auto"/>
          </w:tcPr>
          <w:p w14:paraId="0180AFED"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rPr>
              <w:t>Sulfaţi</w:t>
            </w:r>
          </w:p>
        </w:tc>
        <w:tc>
          <w:tcPr>
            <w:tcW w:w="0" w:type="auto"/>
          </w:tcPr>
          <w:p w14:paraId="40E9D7B0" w14:textId="77777777" w:rsidR="006425A1" w:rsidRPr="0044784F" w:rsidRDefault="006425A1" w:rsidP="008970CA">
            <w:pPr>
              <w:spacing w:after="0" w:line="240" w:lineRule="auto"/>
              <w:contextualSpacing/>
              <w:jc w:val="both"/>
              <w:rPr>
                <w:rFonts w:ascii="Trebuchet MS" w:hAnsi="Trebuchet MS"/>
                <w:lang w:val="it-IT"/>
              </w:rPr>
            </w:pPr>
            <w:r w:rsidRPr="0044784F">
              <w:rPr>
                <w:rFonts w:ascii="Trebuchet MS" w:hAnsi="Trebuchet MS"/>
                <w:lang w:val="it-IT"/>
              </w:rPr>
              <w:t>21</w:t>
            </w:r>
          </w:p>
        </w:tc>
      </w:tr>
      <w:tr w:rsidR="006425A1" w:rsidRPr="0044784F" w14:paraId="3BF65AB2" w14:textId="77777777" w:rsidTr="008970CA">
        <w:trPr>
          <w:trHeight w:val="250"/>
        </w:trPr>
        <w:tc>
          <w:tcPr>
            <w:tcW w:w="0" w:type="auto"/>
            <w:vMerge/>
          </w:tcPr>
          <w:p w14:paraId="4CC28F9F" w14:textId="77777777" w:rsidR="006425A1" w:rsidRPr="0044784F" w:rsidRDefault="006425A1" w:rsidP="008970CA">
            <w:pPr>
              <w:spacing w:after="0" w:line="240" w:lineRule="auto"/>
              <w:contextualSpacing/>
              <w:jc w:val="both"/>
              <w:rPr>
                <w:rFonts w:ascii="Trebuchet MS" w:hAnsi="Trebuchet MS"/>
              </w:rPr>
            </w:pPr>
          </w:p>
        </w:tc>
        <w:tc>
          <w:tcPr>
            <w:tcW w:w="0" w:type="auto"/>
            <w:vMerge/>
          </w:tcPr>
          <w:p w14:paraId="5F0CA82B" w14:textId="77777777" w:rsidR="006425A1" w:rsidRPr="0044784F" w:rsidRDefault="006425A1" w:rsidP="008970CA">
            <w:pPr>
              <w:spacing w:after="0" w:line="240" w:lineRule="auto"/>
              <w:contextualSpacing/>
              <w:jc w:val="both"/>
              <w:rPr>
                <w:rFonts w:ascii="Trebuchet MS" w:hAnsi="Trebuchet MS"/>
              </w:rPr>
            </w:pPr>
          </w:p>
        </w:tc>
        <w:tc>
          <w:tcPr>
            <w:tcW w:w="0" w:type="auto"/>
            <w:vMerge/>
          </w:tcPr>
          <w:p w14:paraId="039C588F" w14:textId="77777777" w:rsidR="006425A1" w:rsidRPr="0044784F" w:rsidRDefault="006425A1" w:rsidP="008970CA">
            <w:pPr>
              <w:spacing w:after="0" w:line="240" w:lineRule="auto"/>
              <w:contextualSpacing/>
              <w:jc w:val="both"/>
              <w:rPr>
                <w:rFonts w:ascii="Trebuchet MS" w:hAnsi="Trebuchet MS"/>
              </w:rPr>
            </w:pPr>
          </w:p>
        </w:tc>
        <w:tc>
          <w:tcPr>
            <w:tcW w:w="0" w:type="auto"/>
          </w:tcPr>
          <w:p w14:paraId="1FFE1EBF"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rPr>
              <w:t>Aciditate/alcalinitate</w:t>
            </w:r>
          </w:p>
        </w:tc>
        <w:tc>
          <w:tcPr>
            <w:tcW w:w="0" w:type="auto"/>
          </w:tcPr>
          <w:p w14:paraId="72EE5316" w14:textId="77777777" w:rsidR="006425A1" w:rsidRPr="0044784F" w:rsidRDefault="006425A1" w:rsidP="008970CA">
            <w:pPr>
              <w:spacing w:after="0" w:line="240" w:lineRule="auto"/>
              <w:contextualSpacing/>
              <w:jc w:val="both"/>
              <w:rPr>
                <w:rFonts w:ascii="Trebuchet MS" w:hAnsi="Trebuchet MS"/>
                <w:lang w:val="it-IT"/>
              </w:rPr>
            </w:pPr>
            <w:r w:rsidRPr="0044784F">
              <w:rPr>
                <w:rFonts w:ascii="Trebuchet MS" w:hAnsi="Trebuchet MS"/>
                <w:lang w:val="it-IT"/>
              </w:rPr>
              <w:t>49</w:t>
            </w:r>
          </w:p>
        </w:tc>
      </w:tr>
      <w:tr w:rsidR="006425A1" w:rsidRPr="0044784F" w14:paraId="32D48011" w14:textId="77777777" w:rsidTr="008970CA">
        <w:trPr>
          <w:trHeight w:val="250"/>
        </w:trPr>
        <w:tc>
          <w:tcPr>
            <w:tcW w:w="0" w:type="auto"/>
            <w:vMerge/>
          </w:tcPr>
          <w:p w14:paraId="7502211F" w14:textId="77777777" w:rsidR="006425A1" w:rsidRPr="0044784F" w:rsidRDefault="006425A1" w:rsidP="008970CA">
            <w:pPr>
              <w:spacing w:after="0" w:line="240" w:lineRule="auto"/>
              <w:contextualSpacing/>
              <w:jc w:val="both"/>
              <w:rPr>
                <w:rFonts w:ascii="Trebuchet MS" w:hAnsi="Trebuchet MS"/>
              </w:rPr>
            </w:pPr>
          </w:p>
        </w:tc>
        <w:tc>
          <w:tcPr>
            <w:tcW w:w="0" w:type="auto"/>
            <w:vMerge/>
          </w:tcPr>
          <w:p w14:paraId="6DBDA6E2" w14:textId="77777777" w:rsidR="006425A1" w:rsidRPr="0044784F" w:rsidRDefault="006425A1" w:rsidP="008970CA">
            <w:pPr>
              <w:spacing w:after="0" w:line="240" w:lineRule="auto"/>
              <w:contextualSpacing/>
              <w:jc w:val="both"/>
              <w:rPr>
                <w:rFonts w:ascii="Trebuchet MS" w:hAnsi="Trebuchet MS"/>
              </w:rPr>
            </w:pPr>
          </w:p>
        </w:tc>
        <w:tc>
          <w:tcPr>
            <w:tcW w:w="0" w:type="auto"/>
            <w:vMerge/>
          </w:tcPr>
          <w:p w14:paraId="1FB8196D" w14:textId="77777777" w:rsidR="006425A1" w:rsidRPr="0044784F" w:rsidRDefault="006425A1" w:rsidP="008970CA">
            <w:pPr>
              <w:spacing w:after="0" w:line="240" w:lineRule="auto"/>
              <w:contextualSpacing/>
              <w:jc w:val="both"/>
              <w:rPr>
                <w:rFonts w:ascii="Trebuchet MS" w:hAnsi="Trebuchet MS"/>
              </w:rPr>
            </w:pPr>
          </w:p>
        </w:tc>
        <w:tc>
          <w:tcPr>
            <w:tcW w:w="0" w:type="auto"/>
          </w:tcPr>
          <w:p w14:paraId="74B41EAC"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rPr>
              <w:t>Cloruri</w:t>
            </w:r>
          </w:p>
        </w:tc>
        <w:tc>
          <w:tcPr>
            <w:tcW w:w="0" w:type="auto"/>
          </w:tcPr>
          <w:p w14:paraId="3D098F8A" w14:textId="77777777" w:rsidR="006425A1" w:rsidRPr="0044784F" w:rsidRDefault="006425A1" w:rsidP="008970CA">
            <w:pPr>
              <w:spacing w:after="0" w:line="240" w:lineRule="auto"/>
              <w:contextualSpacing/>
              <w:jc w:val="both"/>
              <w:rPr>
                <w:rFonts w:ascii="Trebuchet MS" w:hAnsi="Trebuchet MS"/>
                <w:highlight w:val="yellow"/>
              </w:rPr>
            </w:pPr>
            <w:r w:rsidRPr="0044784F">
              <w:rPr>
                <w:rFonts w:ascii="Trebuchet MS" w:hAnsi="Trebuchet MS"/>
                <w:lang w:val="it-IT"/>
              </w:rPr>
              <w:t>50</w:t>
            </w:r>
          </w:p>
        </w:tc>
      </w:tr>
      <w:tr w:rsidR="006425A1" w:rsidRPr="0044784F" w14:paraId="475D6511" w14:textId="77777777" w:rsidTr="008970CA">
        <w:trPr>
          <w:trHeight w:val="250"/>
        </w:trPr>
        <w:tc>
          <w:tcPr>
            <w:tcW w:w="0" w:type="auto"/>
            <w:vMerge/>
          </w:tcPr>
          <w:p w14:paraId="1D41EB56" w14:textId="77777777" w:rsidR="006425A1" w:rsidRPr="0044784F" w:rsidRDefault="006425A1" w:rsidP="008970CA">
            <w:pPr>
              <w:spacing w:after="0" w:line="240" w:lineRule="auto"/>
              <w:contextualSpacing/>
              <w:jc w:val="both"/>
              <w:rPr>
                <w:rFonts w:ascii="Trebuchet MS" w:hAnsi="Trebuchet MS"/>
              </w:rPr>
            </w:pPr>
          </w:p>
        </w:tc>
        <w:tc>
          <w:tcPr>
            <w:tcW w:w="0" w:type="auto"/>
            <w:vMerge/>
          </w:tcPr>
          <w:p w14:paraId="04EE0FF2" w14:textId="77777777" w:rsidR="006425A1" w:rsidRPr="0044784F" w:rsidRDefault="006425A1" w:rsidP="008970CA">
            <w:pPr>
              <w:spacing w:after="0" w:line="240" w:lineRule="auto"/>
              <w:contextualSpacing/>
              <w:jc w:val="both"/>
              <w:rPr>
                <w:rFonts w:ascii="Trebuchet MS" w:hAnsi="Trebuchet MS"/>
              </w:rPr>
            </w:pPr>
          </w:p>
        </w:tc>
        <w:tc>
          <w:tcPr>
            <w:tcW w:w="0" w:type="auto"/>
            <w:vMerge/>
          </w:tcPr>
          <w:p w14:paraId="3BE67841" w14:textId="77777777" w:rsidR="006425A1" w:rsidRPr="0044784F" w:rsidRDefault="006425A1" w:rsidP="008970CA">
            <w:pPr>
              <w:spacing w:after="0" w:line="240" w:lineRule="auto"/>
              <w:contextualSpacing/>
              <w:jc w:val="both"/>
              <w:rPr>
                <w:rFonts w:ascii="Trebuchet MS" w:hAnsi="Trebuchet MS"/>
              </w:rPr>
            </w:pPr>
          </w:p>
        </w:tc>
        <w:tc>
          <w:tcPr>
            <w:tcW w:w="0" w:type="auto"/>
          </w:tcPr>
          <w:p w14:paraId="13A01814"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rPr>
              <w:t>Calciu</w:t>
            </w:r>
          </w:p>
        </w:tc>
        <w:tc>
          <w:tcPr>
            <w:tcW w:w="0" w:type="auto"/>
          </w:tcPr>
          <w:p w14:paraId="7FC86F29" w14:textId="77777777" w:rsidR="006425A1" w:rsidRPr="0044784F" w:rsidRDefault="006425A1" w:rsidP="008970CA">
            <w:pPr>
              <w:spacing w:after="0" w:line="240" w:lineRule="auto"/>
              <w:contextualSpacing/>
              <w:jc w:val="both"/>
              <w:rPr>
                <w:rFonts w:ascii="Trebuchet MS" w:hAnsi="Trebuchet MS"/>
                <w:highlight w:val="yellow"/>
              </w:rPr>
            </w:pPr>
          </w:p>
        </w:tc>
      </w:tr>
      <w:tr w:rsidR="006425A1" w:rsidRPr="0044784F" w14:paraId="1054AE5D" w14:textId="77777777" w:rsidTr="008970CA">
        <w:trPr>
          <w:trHeight w:val="250"/>
        </w:trPr>
        <w:tc>
          <w:tcPr>
            <w:tcW w:w="0" w:type="auto"/>
            <w:vMerge/>
          </w:tcPr>
          <w:p w14:paraId="64FB09AD" w14:textId="77777777" w:rsidR="006425A1" w:rsidRPr="0044784F" w:rsidRDefault="006425A1" w:rsidP="008970CA">
            <w:pPr>
              <w:spacing w:after="0" w:line="240" w:lineRule="auto"/>
              <w:contextualSpacing/>
              <w:jc w:val="both"/>
              <w:rPr>
                <w:rFonts w:ascii="Trebuchet MS" w:hAnsi="Trebuchet MS"/>
              </w:rPr>
            </w:pPr>
          </w:p>
        </w:tc>
        <w:tc>
          <w:tcPr>
            <w:tcW w:w="0" w:type="auto"/>
            <w:vMerge/>
          </w:tcPr>
          <w:p w14:paraId="0DAF1D26" w14:textId="77777777" w:rsidR="006425A1" w:rsidRPr="0044784F" w:rsidRDefault="006425A1" w:rsidP="008970CA">
            <w:pPr>
              <w:spacing w:after="0" w:line="240" w:lineRule="auto"/>
              <w:contextualSpacing/>
              <w:jc w:val="both"/>
              <w:rPr>
                <w:rFonts w:ascii="Trebuchet MS" w:hAnsi="Trebuchet MS"/>
              </w:rPr>
            </w:pPr>
          </w:p>
        </w:tc>
        <w:tc>
          <w:tcPr>
            <w:tcW w:w="0" w:type="auto"/>
            <w:vMerge/>
          </w:tcPr>
          <w:p w14:paraId="11FDF27B" w14:textId="77777777" w:rsidR="006425A1" w:rsidRPr="0044784F" w:rsidRDefault="006425A1" w:rsidP="008970CA">
            <w:pPr>
              <w:spacing w:after="0" w:line="240" w:lineRule="auto"/>
              <w:contextualSpacing/>
              <w:jc w:val="both"/>
              <w:rPr>
                <w:rFonts w:ascii="Trebuchet MS" w:hAnsi="Trebuchet MS"/>
              </w:rPr>
            </w:pPr>
          </w:p>
        </w:tc>
        <w:tc>
          <w:tcPr>
            <w:tcW w:w="0" w:type="auto"/>
          </w:tcPr>
          <w:p w14:paraId="564C0A96" w14:textId="77777777" w:rsidR="006425A1" w:rsidRPr="0044784F" w:rsidRDefault="006425A1" w:rsidP="008970CA">
            <w:pPr>
              <w:spacing w:after="0" w:line="240" w:lineRule="auto"/>
              <w:contextualSpacing/>
              <w:jc w:val="both"/>
              <w:rPr>
                <w:rFonts w:ascii="Trebuchet MS" w:hAnsi="Trebuchet MS"/>
              </w:rPr>
            </w:pPr>
            <w:r w:rsidRPr="0044784F">
              <w:rPr>
                <w:rFonts w:ascii="Trebuchet MS" w:hAnsi="Trebuchet MS"/>
              </w:rPr>
              <w:t>Magneziu</w:t>
            </w:r>
          </w:p>
        </w:tc>
        <w:tc>
          <w:tcPr>
            <w:tcW w:w="0" w:type="auto"/>
          </w:tcPr>
          <w:p w14:paraId="3E3EF548" w14:textId="77777777" w:rsidR="006425A1" w:rsidRPr="0044784F" w:rsidRDefault="006425A1" w:rsidP="008970CA">
            <w:pPr>
              <w:spacing w:after="0" w:line="240" w:lineRule="auto"/>
              <w:contextualSpacing/>
              <w:jc w:val="both"/>
              <w:rPr>
                <w:rFonts w:ascii="Trebuchet MS" w:hAnsi="Trebuchet MS"/>
              </w:rPr>
            </w:pPr>
          </w:p>
        </w:tc>
      </w:tr>
      <w:tr w:rsidR="006425A1" w:rsidRPr="0044784F" w14:paraId="0FC32875" w14:textId="77777777" w:rsidTr="008970CA">
        <w:trPr>
          <w:trHeight w:val="250"/>
        </w:trPr>
        <w:tc>
          <w:tcPr>
            <w:tcW w:w="0" w:type="auto"/>
          </w:tcPr>
          <w:p w14:paraId="1BB1EC25" w14:textId="77777777" w:rsidR="006425A1" w:rsidRPr="0044784F" w:rsidRDefault="006425A1" w:rsidP="008970CA">
            <w:pPr>
              <w:spacing w:after="0" w:line="240" w:lineRule="auto"/>
              <w:contextualSpacing/>
              <w:jc w:val="both"/>
              <w:rPr>
                <w:rFonts w:ascii="Trebuchet MS" w:hAnsi="Trebuchet MS"/>
                <w:b/>
              </w:rPr>
            </w:pPr>
          </w:p>
        </w:tc>
        <w:tc>
          <w:tcPr>
            <w:tcW w:w="0" w:type="auto"/>
          </w:tcPr>
          <w:p w14:paraId="13BD106D" w14:textId="77777777" w:rsidR="006425A1" w:rsidRPr="0044784F" w:rsidRDefault="006425A1" w:rsidP="008970CA">
            <w:pPr>
              <w:spacing w:after="0" w:line="240" w:lineRule="auto"/>
              <w:contextualSpacing/>
              <w:rPr>
                <w:rFonts w:ascii="Trebuchet MS" w:hAnsi="Trebuchet MS"/>
                <w:b/>
              </w:rPr>
            </w:pPr>
            <w:r w:rsidRPr="0044784F">
              <w:rPr>
                <w:rFonts w:ascii="Trebuchet MS" w:hAnsi="Trebuchet MS"/>
                <w:b/>
              </w:rPr>
              <w:t>Total indicatori analize manuale aer</w:t>
            </w:r>
          </w:p>
        </w:tc>
        <w:tc>
          <w:tcPr>
            <w:tcW w:w="0" w:type="auto"/>
          </w:tcPr>
          <w:p w14:paraId="572BD5ED" w14:textId="77777777" w:rsidR="006425A1" w:rsidRPr="0044784F" w:rsidRDefault="006425A1" w:rsidP="008970CA">
            <w:pPr>
              <w:spacing w:after="0" w:line="240" w:lineRule="auto"/>
              <w:contextualSpacing/>
              <w:jc w:val="both"/>
              <w:rPr>
                <w:rFonts w:ascii="Trebuchet MS" w:hAnsi="Trebuchet MS"/>
                <w:b/>
              </w:rPr>
            </w:pPr>
          </w:p>
        </w:tc>
        <w:tc>
          <w:tcPr>
            <w:tcW w:w="0" w:type="auto"/>
          </w:tcPr>
          <w:p w14:paraId="47BAC501" w14:textId="77777777" w:rsidR="006425A1" w:rsidRPr="0044784F" w:rsidRDefault="006425A1" w:rsidP="008970CA">
            <w:pPr>
              <w:spacing w:after="0" w:line="240" w:lineRule="auto"/>
              <w:contextualSpacing/>
              <w:jc w:val="both"/>
              <w:rPr>
                <w:rFonts w:ascii="Trebuchet MS" w:hAnsi="Trebuchet MS"/>
                <w:b/>
              </w:rPr>
            </w:pPr>
          </w:p>
        </w:tc>
        <w:tc>
          <w:tcPr>
            <w:tcW w:w="0" w:type="auto"/>
          </w:tcPr>
          <w:p w14:paraId="6324A462" w14:textId="77777777" w:rsidR="006425A1" w:rsidRPr="0044784F" w:rsidRDefault="006425A1" w:rsidP="008970CA">
            <w:pPr>
              <w:spacing w:after="0" w:line="240" w:lineRule="auto"/>
              <w:contextualSpacing/>
              <w:jc w:val="both"/>
              <w:rPr>
                <w:rFonts w:ascii="Trebuchet MS" w:hAnsi="Trebuchet MS"/>
                <w:b/>
              </w:rPr>
            </w:pPr>
            <w:r w:rsidRPr="0044784F">
              <w:rPr>
                <w:rFonts w:ascii="Trebuchet MS" w:hAnsi="Trebuchet MS"/>
                <w:b/>
              </w:rPr>
              <w:t>766</w:t>
            </w:r>
          </w:p>
        </w:tc>
      </w:tr>
    </w:tbl>
    <w:p w14:paraId="4CF3D6B6" w14:textId="77777777" w:rsidR="006425A1" w:rsidRPr="0044784F" w:rsidRDefault="006425A1" w:rsidP="006425A1">
      <w:pPr>
        <w:spacing w:after="0" w:line="240" w:lineRule="auto"/>
        <w:contextualSpacing/>
        <w:jc w:val="both"/>
        <w:textAlignment w:val="baseline"/>
        <w:rPr>
          <w:rFonts w:ascii="Trebuchet MS" w:eastAsia="+mn-ea" w:hAnsi="Trebuchet MS"/>
          <w:b/>
          <w:color w:val="FF0000"/>
          <w:kern w:val="24"/>
        </w:rPr>
      </w:pPr>
    </w:p>
    <w:p w14:paraId="4180E586" w14:textId="77777777" w:rsidR="006425A1" w:rsidRPr="0044784F" w:rsidRDefault="006425A1" w:rsidP="006425A1">
      <w:pPr>
        <w:spacing w:after="0" w:line="240" w:lineRule="auto"/>
        <w:contextualSpacing/>
        <w:jc w:val="both"/>
        <w:textAlignment w:val="baseline"/>
        <w:rPr>
          <w:rFonts w:ascii="Trebuchet MS" w:eastAsia="Times New Roman" w:hAnsi="Trebuchet MS"/>
          <w:b/>
        </w:rPr>
      </w:pPr>
      <w:r w:rsidRPr="0044784F">
        <w:rPr>
          <w:rFonts w:ascii="Trebuchet MS" w:eastAsia="+mn-ea" w:hAnsi="Trebuchet MS"/>
          <w:b/>
          <w:kern w:val="24"/>
        </w:rPr>
        <w:t>4.2 Radioactivitatea factorilor de mediu</w:t>
      </w:r>
    </w:p>
    <w:p w14:paraId="08F2249E" w14:textId="77777777" w:rsidR="006425A1" w:rsidRPr="0044784F" w:rsidRDefault="006425A1" w:rsidP="006425A1">
      <w:pPr>
        <w:spacing w:before="96" w:after="0" w:line="240" w:lineRule="auto"/>
        <w:jc w:val="both"/>
        <w:textAlignment w:val="baseline"/>
        <w:rPr>
          <w:rFonts w:ascii="Trebuchet MS" w:eastAsia="+mn-ea" w:hAnsi="Trebuchet MS"/>
          <w:kern w:val="24"/>
        </w:rPr>
      </w:pPr>
      <w:r w:rsidRPr="0044784F">
        <w:rPr>
          <w:rFonts w:ascii="Trebuchet MS" w:eastAsia="+mn-ea" w:hAnsi="Trebuchet MS"/>
          <w:kern w:val="24"/>
        </w:rPr>
        <w:tab/>
        <w:t xml:space="preserve">Staţia de Supraveghere a Radioactivităţii Mediului Zimnicea derulează un program standard de prelevare şi măsurare a radioactivităţii mediului de 11 ore/zi, în conformitate cu prevederile Ordinului MMP nr. 1978/2010.  </w:t>
      </w:r>
    </w:p>
    <w:p w14:paraId="4C737A32" w14:textId="77777777" w:rsidR="006425A1" w:rsidRPr="0044784F" w:rsidRDefault="006425A1" w:rsidP="006425A1">
      <w:pPr>
        <w:spacing w:before="96" w:after="0" w:line="240" w:lineRule="auto"/>
        <w:jc w:val="both"/>
        <w:textAlignment w:val="baseline"/>
        <w:rPr>
          <w:rFonts w:ascii="Trebuchet MS" w:eastAsia="Times New Roman" w:hAnsi="Trebuchet MS"/>
        </w:rPr>
      </w:pPr>
      <w:r w:rsidRPr="0044784F">
        <w:rPr>
          <w:rFonts w:ascii="Trebuchet MS" w:eastAsia="+mn-ea" w:hAnsi="Trebuchet MS"/>
          <w:kern w:val="24"/>
        </w:rPr>
        <w:t>În cadrul SSRM Zimnicea s-au efectuat măsurări de:</w:t>
      </w:r>
    </w:p>
    <w:p w14:paraId="05239DDE" w14:textId="77777777" w:rsidR="006425A1" w:rsidRPr="0044784F" w:rsidRDefault="006425A1" w:rsidP="008A086B">
      <w:pPr>
        <w:numPr>
          <w:ilvl w:val="0"/>
          <w:numId w:val="21"/>
        </w:numPr>
        <w:spacing w:after="0" w:line="240" w:lineRule="auto"/>
        <w:ind w:left="1440"/>
        <w:contextualSpacing/>
        <w:jc w:val="both"/>
        <w:textAlignment w:val="baseline"/>
        <w:rPr>
          <w:rFonts w:ascii="Trebuchet MS" w:eastAsia="Times New Roman" w:hAnsi="Trebuchet MS"/>
        </w:rPr>
      </w:pPr>
      <w:r w:rsidRPr="0044784F">
        <w:rPr>
          <w:rFonts w:ascii="Trebuchet MS" w:eastAsia="+mn-ea" w:hAnsi="Trebuchet MS"/>
          <w:kern w:val="24"/>
        </w:rPr>
        <w:t xml:space="preserve">radioactivitate pentru aerosoli atmosferici, </w:t>
      </w:r>
    </w:p>
    <w:p w14:paraId="426C0EFC" w14:textId="77777777" w:rsidR="006425A1" w:rsidRPr="0044784F" w:rsidRDefault="006425A1" w:rsidP="008A086B">
      <w:pPr>
        <w:numPr>
          <w:ilvl w:val="0"/>
          <w:numId w:val="21"/>
        </w:numPr>
        <w:spacing w:after="0" w:line="240" w:lineRule="auto"/>
        <w:ind w:left="1440"/>
        <w:contextualSpacing/>
        <w:jc w:val="both"/>
        <w:textAlignment w:val="baseline"/>
        <w:rPr>
          <w:rFonts w:ascii="Trebuchet MS" w:eastAsia="Times New Roman" w:hAnsi="Trebuchet MS"/>
        </w:rPr>
      </w:pPr>
      <w:r w:rsidRPr="0044784F">
        <w:rPr>
          <w:rFonts w:ascii="Trebuchet MS" w:eastAsia="+mn-ea" w:hAnsi="Trebuchet MS"/>
          <w:kern w:val="24"/>
        </w:rPr>
        <w:t xml:space="preserve">depuneri atmosferice, </w:t>
      </w:r>
    </w:p>
    <w:p w14:paraId="4687C25F" w14:textId="77777777" w:rsidR="006425A1" w:rsidRPr="0044784F" w:rsidRDefault="006425A1" w:rsidP="008A086B">
      <w:pPr>
        <w:numPr>
          <w:ilvl w:val="0"/>
          <w:numId w:val="21"/>
        </w:numPr>
        <w:spacing w:after="0" w:line="240" w:lineRule="auto"/>
        <w:ind w:left="1440"/>
        <w:contextualSpacing/>
        <w:jc w:val="both"/>
        <w:textAlignment w:val="baseline"/>
        <w:rPr>
          <w:rFonts w:ascii="Trebuchet MS" w:eastAsia="Times New Roman" w:hAnsi="Trebuchet MS"/>
        </w:rPr>
      </w:pPr>
      <w:r w:rsidRPr="0044784F">
        <w:rPr>
          <w:rFonts w:ascii="Trebuchet MS" w:eastAsia="+mn-ea" w:hAnsi="Trebuchet MS"/>
          <w:kern w:val="24"/>
        </w:rPr>
        <w:t xml:space="preserve">apă de suprafaţă (Dunăre), </w:t>
      </w:r>
    </w:p>
    <w:p w14:paraId="613894C5" w14:textId="77777777" w:rsidR="006425A1" w:rsidRPr="0044784F" w:rsidRDefault="006425A1" w:rsidP="008A086B">
      <w:pPr>
        <w:numPr>
          <w:ilvl w:val="0"/>
          <w:numId w:val="21"/>
        </w:numPr>
        <w:spacing w:after="0" w:line="240" w:lineRule="auto"/>
        <w:ind w:left="1440"/>
        <w:contextualSpacing/>
        <w:jc w:val="both"/>
        <w:textAlignment w:val="baseline"/>
        <w:rPr>
          <w:rFonts w:ascii="Trebuchet MS" w:eastAsia="Times New Roman" w:hAnsi="Trebuchet MS"/>
        </w:rPr>
      </w:pPr>
      <w:r w:rsidRPr="0044784F">
        <w:rPr>
          <w:rFonts w:ascii="Trebuchet MS" w:eastAsia="+mn-ea" w:hAnsi="Trebuchet MS"/>
          <w:kern w:val="24"/>
        </w:rPr>
        <w:t xml:space="preserve">apă de fântână, </w:t>
      </w:r>
    </w:p>
    <w:p w14:paraId="52B036BC" w14:textId="77777777" w:rsidR="006425A1" w:rsidRPr="0044784F" w:rsidRDefault="006425A1" w:rsidP="008A086B">
      <w:pPr>
        <w:numPr>
          <w:ilvl w:val="0"/>
          <w:numId w:val="21"/>
        </w:numPr>
        <w:spacing w:after="0" w:line="240" w:lineRule="auto"/>
        <w:ind w:left="1440"/>
        <w:contextualSpacing/>
        <w:jc w:val="both"/>
        <w:textAlignment w:val="baseline"/>
        <w:rPr>
          <w:rFonts w:ascii="Trebuchet MS" w:eastAsia="Times New Roman" w:hAnsi="Trebuchet MS"/>
        </w:rPr>
      </w:pPr>
      <w:r w:rsidRPr="0044784F">
        <w:rPr>
          <w:rFonts w:ascii="Trebuchet MS" w:eastAsia="+mn-ea" w:hAnsi="Trebuchet MS"/>
          <w:kern w:val="24"/>
        </w:rPr>
        <w:t xml:space="preserve">sol, </w:t>
      </w:r>
    </w:p>
    <w:p w14:paraId="4D30BD16" w14:textId="77777777" w:rsidR="006425A1" w:rsidRPr="0044784F" w:rsidRDefault="006425A1" w:rsidP="008A086B">
      <w:pPr>
        <w:numPr>
          <w:ilvl w:val="0"/>
          <w:numId w:val="21"/>
        </w:numPr>
        <w:spacing w:after="0" w:line="240" w:lineRule="auto"/>
        <w:ind w:left="1440"/>
        <w:contextualSpacing/>
        <w:jc w:val="both"/>
        <w:textAlignment w:val="baseline"/>
        <w:rPr>
          <w:rFonts w:ascii="Trebuchet MS" w:eastAsia="Times New Roman" w:hAnsi="Trebuchet MS"/>
        </w:rPr>
      </w:pPr>
      <w:r w:rsidRPr="0044784F">
        <w:rPr>
          <w:rFonts w:ascii="Trebuchet MS" w:eastAsia="+mn-ea" w:hAnsi="Trebuchet MS"/>
          <w:kern w:val="24"/>
        </w:rPr>
        <w:t>vegetaţie spontană.</w:t>
      </w:r>
    </w:p>
    <w:p w14:paraId="6E9605A0" w14:textId="38460BF4" w:rsidR="00816914" w:rsidRPr="0044784F" w:rsidRDefault="00816914" w:rsidP="006425A1">
      <w:pPr>
        <w:tabs>
          <w:tab w:val="left" w:pos="360"/>
        </w:tabs>
        <w:spacing w:after="0" w:line="240" w:lineRule="auto"/>
        <w:ind w:left="360"/>
        <w:jc w:val="both"/>
        <w:rPr>
          <w:rFonts w:ascii="Trebuchet MS" w:hAnsi="Trebuchet MS"/>
          <w:bCs/>
        </w:rPr>
      </w:pPr>
    </w:p>
    <w:p w14:paraId="61D2D952" w14:textId="1B24D1EC" w:rsidR="006425A1" w:rsidRPr="0044784F" w:rsidRDefault="006425A1" w:rsidP="006425A1">
      <w:pPr>
        <w:tabs>
          <w:tab w:val="left" w:pos="360"/>
        </w:tabs>
        <w:spacing w:after="0" w:line="240" w:lineRule="auto"/>
        <w:ind w:left="360"/>
        <w:jc w:val="both"/>
        <w:rPr>
          <w:rFonts w:ascii="Trebuchet MS" w:hAnsi="Trebuchet MS"/>
          <w:bCs/>
        </w:rPr>
      </w:pPr>
      <w:r w:rsidRPr="0044784F">
        <w:rPr>
          <w:rFonts w:ascii="Trebuchet MS" w:hAnsi="Trebuchet MS"/>
          <w:bCs/>
        </w:rPr>
        <w:t>Numărul măsurări realizate în anii 2022-2023:</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699"/>
        <w:gridCol w:w="1571"/>
        <w:gridCol w:w="1015"/>
      </w:tblGrid>
      <w:tr w:rsidR="006425A1" w:rsidRPr="0044784F" w14:paraId="6D62DCFC" w14:textId="77777777" w:rsidTr="004A3BF3">
        <w:trPr>
          <w:trHeight w:val="692"/>
        </w:trPr>
        <w:tc>
          <w:tcPr>
            <w:tcW w:w="508" w:type="dxa"/>
            <w:tcBorders>
              <w:top w:val="single" w:sz="4" w:space="0" w:color="auto"/>
              <w:left w:val="single" w:sz="4" w:space="0" w:color="auto"/>
              <w:bottom w:val="single" w:sz="4" w:space="0" w:color="auto"/>
              <w:right w:val="single" w:sz="4" w:space="0" w:color="auto"/>
            </w:tcBorders>
            <w:hideMark/>
          </w:tcPr>
          <w:p w14:paraId="70E800F1"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Nr. crt.</w:t>
            </w:r>
          </w:p>
        </w:tc>
        <w:tc>
          <w:tcPr>
            <w:tcW w:w="5961" w:type="dxa"/>
            <w:tcBorders>
              <w:top w:val="single" w:sz="4" w:space="0" w:color="auto"/>
              <w:left w:val="single" w:sz="4" w:space="0" w:color="auto"/>
              <w:bottom w:val="single" w:sz="4" w:space="0" w:color="auto"/>
              <w:right w:val="single" w:sz="4" w:space="0" w:color="auto"/>
            </w:tcBorders>
            <w:hideMark/>
          </w:tcPr>
          <w:p w14:paraId="0F791BCF"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ACTIVITATEA</w:t>
            </w:r>
          </w:p>
        </w:tc>
        <w:tc>
          <w:tcPr>
            <w:tcW w:w="1606" w:type="dxa"/>
            <w:tcBorders>
              <w:top w:val="single" w:sz="4" w:space="0" w:color="auto"/>
              <w:left w:val="single" w:sz="4" w:space="0" w:color="auto"/>
              <w:bottom w:val="single" w:sz="4" w:space="0" w:color="auto"/>
              <w:right w:val="single" w:sz="4" w:space="0" w:color="auto"/>
            </w:tcBorders>
          </w:tcPr>
          <w:p w14:paraId="342C8A39"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Realizat 2022</w:t>
            </w:r>
          </w:p>
        </w:tc>
        <w:tc>
          <w:tcPr>
            <w:tcW w:w="1015" w:type="dxa"/>
            <w:tcBorders>
              <w:top w:val="single" w:sz="4" w:space="0" w:color="auto"/>
              <w:left w:val="single" w:sz="4" w:space="0" w:color="auto"/>
              <w:bottom w:val="single" w:sz="4" w:space="0" w:color="auto"/>
              <w:right w:val="single" w:sz="4" w:space="0" w:color="auto"/>
            </w:tcBorders>
          </w:tcPr>
          <w:p w14:paraId="2BBF8520"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Realizat 2023</w:t>
            </w:r>
          </w:p>
        </w:tc>
      </w:tr>
      <w:tr w:rsidR="006425A1" w:rsidRPr="0044784F" w14:paraId="69A34963" w14:textId="77777777" w:rsidTr="004A3BF3">
        <w:tc>
          <w:tcPr>
            <w:tcW w:w="508" w:type="dxa"/>
            <w:tcBorders>
              <w:top w:val="single" w:sz="4" w:space="0" w:color="auto"/>
              <w:left w:val="single" w:sz="4" w:space="0" w:color="auto"/>
              <w:bottom w:val="single" w:sz="4" w:space="0" w:color="auto"/>
              <w:right w:val="single" w:sz="4" w:space="0" w:color="auto"/>
            </w:tcBorders>
            <w:hideMark/>
          </w:tcPr>
          <w:p w14:paraId="04C4B0E1" w14:textId="77777777" w:rsidR="006425A1" w:rsidRPr="0044784F" w:rsidRDefault="006425A1" w:rsidP="008970CA">
            <w:pPr>
              <w:tabs>
                <w:tab w:val="left" w:pos="360"/>
              </w:tabs>
              <w:spacing w:after="0" w:line="240" w:lineRule="auto"/>
              <w:jc w:val="both"/>
              <w:rPr>
                <w:rFonts w:ascii="Trebuchet MS" w:hAnsi="Trebuchet MS"/>
                <w:bCs/>
              </w:rPr>
            </w:pPr>
            <w:r w:rsidRPr="0044784F">
              <w:rPr>
                <w:rFonts w:ascii="Trebuchet MS" w:hAnsi="Trebuchet MS"/>
                <w:bCs/>
              </w:rPr>
              <w:t>2.1.</w:t>
            </w:r>
          </w:p>
        </w:tc>
        <w:tc>
          <w:tcPr>
            <w:tcW w:w="5961" w:type="dxa"/>
            <w:tcBorders>
              <w:top w:val="single" w:sz="4" w:space="0" w:color="auto"/>
              <w:left w:val="single" w:sz="4" w:space="0" w:color="auto"/>
              <w:bottom w:val="single" w:sz="4" w:space="0" w:color="auto"/>
              <w:right w:val="single" w:sz="4" w:space="0" w:color="auto"/>
            </w:tcBorders>
            <w:hideMark/>
          </w:tcPr>
          <w:p w14:paraId="08C248A3" w14:textId="77777777" w:rsidR="006425A1" w:rsidRPr="0044784F" w:rsidRDefault="006425A1" w:rsidP="008970CA">
            <w:pPr>
              <w:tabs>
                <w:tab w:val="left" w:pos="360"/>
              </w:tabs>
              <w:spacing w:after="0" w:line="240" w:lineRule="auto"/>
              <w:jc w:val="both"/>
              <w:rPr>
                <w:rFonts w:ascii="Trebuchet MS" w:hAnsi="Trebuchet MS"/>
                <w:bCs/>
              </w:rPr>
            </w:pPr>
            <w:r w:rsidRPr="0044784F">
              <w:rPr>
                <w:rFonts w:ascii="Trebuchet MS" w:hAnsi="Trebuchet MS"/>
                <w:bCs/>
              </w:rPr>
              <w:t>Număr total de măsurări, din care:</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20693EBA" w14:textId="77777777" w:rsidR="006425A1" w:rsidRPr="0044784F" w:rsidRDefault="006425A1" w:rsidP="008970CA">
            <w:pPr>
              <w:tabs>
                <w:tab w:val="left" w:pos="360"/>
              </w:tabs>
              <w:spacing w:after="0" w:line="240" w:lineRule="auto"/>
              <w:jc w:val="center"/>
              <w:rPr>
                <w:rFonts w:ascii="Trebuchet MS" w:hAnsi="Trebuchet MS"/>
                <w:b/>
                <w:bCs/>
              </w:rPr>
            </w:pPr>
            <w:r w:rsidRPr="0044784F">
              <w:rPr>
                <w:rFonts w:ascii="Trebuchet MS" w:hAnsi="Trebuchet MS"/>
                <w:b/>
                <w:bCs/>
              </w:rPr>
              <w:t>13514</w:t>
            </w:r>
          </w:p>
        </w:tc>
        <w:tc>
          <w:tcPr>
            <w:tcW w:w="1015" w:type="dxa"/>
            <w:tcBorders>
              <w:top w:val="single" w:sz="4" w:space="0" w:color="auto"/>
              <w:left w:val="single" w:sz="4" w:space="0" w:color="auto"/>
              <w:bottom w:val="single" w:sz="4" w:space="0" w:color="auto"/>
              <w:right w:val="single" w:sz="4" w:space="0" w:color="auto"/>
            </w:tcBorders>
          </w:tcPr>
          <w:p w14:paraId="0098312D" w14:textId="77777777" w:rsidR="006425A1" w:rsidRPr="0044784F" w:rsidRDefault="006425A1" w:rsidP="008970CA">
            <w:pPr>
              <w:tabs>
                <w:tab w:val="left" w:pos="360"/>
              </w:tabs>
              <w:spacing w:after="0" w:line="240" w:lineRule="auto"/>
              <w:jc w:val="center"/>
              <w:rPr>
                <w:rFonts w:ascii="Trebuchet MS" w:hAnsi="Trebuchet MS"/>
                <w:b/>
                <w:bCs/>
              </w:rPr>
            </w:pPr>
            <w:r w:rsidRPr="0044784F">
              <w:rPr>
                <w:rFonts w:ascii="Trebuchet MS" w:hAnsi="Trebuchet MS"/>
                <w:b/>
                <w:bCs/>
              </w:rPr>
              <w:t>14555</w:t>
            </w:r>
          </w:p>
        </w:tc>
      </w:tr>
      <w:tr w:rsidR="006425A1" w:rsidRPr="0044784F" w14:paraId="2AF8DB41" w14:textId="77777777" w:rsidTr="004A3BF3">
        <w:tc>
          <w:tcPr>
            <w:tcW w:w="508" w:type="dxa"/>
            <w:tcBorders>
              <w:top w:val="single" w:sz="4" w:space="0" w:color="auto"/>
              <w:left w:val="single" w:sz="4" w:space="0" w:color="auto"/>
              <w:bottom w:val="single" w:sz="4" w:space="0" w:color="auto"/>
              <w:right w:val="single" w:sz="4" w:space="0" w:color="auto"/>
            </w:tcBorders>
            <w:hideMark/>
          </w:tcPr>
          <w:p w14:paraId="38434417" w14:textId="77777777" w:rsidR="006425A1" w:rsidRPr="0044784F" w:rsidRDefault="006425A1" w:rsidP="008970CA">
            <w:pPr>
              <w:tabs>
                <w:tab w:val="left" w:pos="360"/>
              </w:tabs>
              <w:spacing w:after="0" w:line="240" w:lineRule="auto"/>
              <w:jc w:val="both"/>
              <w:rPr>
                <w:rFonts w:ascii="Trebuchet MS" w:hAnsi="Trebuchet MS"/>
                <w:bCs/>
              </w:rPr>
            </w:pPr>
            <w:r w:rsidRPr="0044784F">
              <w:rPr>
                <w:rFonts w:ascii="Trebuchet MS" w:hAnsi="Trebuchet MS"/>
                <w:bCs/>
              </w:rPr>
              <w:t>2.1.1.</w:t>
            </w:r>
          </w:p>
        </w:tc>
        <w:tc>
          <w:tcPr>
            <w:tcW w:w="5961" w:type="dxa"/>
            <w:tcBorders>
              <w:top w:val="single" w:sz="4" w:space="0" w:color="auto"/>
              <w:left w:val="single" w:sz="4" w:space="0" w:color="auto"/>
              <w:bottom w:val="single" w:sz="4" w:space="0" w:color="auto"/>
              <w:right w:val="single" w:sz="4" w:space="0" w:color="auto"/>
            </w:tcBorders>
            <w:hideMark/>
          </w:tcPr>
          <w:p w14:paraId="07980598" w14:textId="77777777" w:rsidR="006425A1" w:rsidRPr="0044784F" w:rsidRDefault="006425A1" w:rsidP="008970CA">
            <w:pPr>
              <w:tabs>
                <w:tab w:val="left" w:pos="360"/>
              </w:tabs>
              <w:spacing w:after="0" w:line="240" w:lineRule="auto"/>
              <w:jc w:val="both"/>
              <w:rPr>
                <w:rFonts w:ascii="Trebuchet MS" w:hAnsi="Trebuchet MS"/>
                <w:bCs/>
              </w:rPr>
            </w:pPr>
            <w:r w:rsidRPr="0044784F">
              <w:rPr>
                <w:rFonts w:ascii="Trebuchet MS" w:hAnsi="Trebuchet MS"/>
                <w:bCs/>
              </w:rPr>
              <w:t>Măsurări manuale</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6E1B4686"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6830</w:t>
            </w:r>
          </w:p>
        </w:tc>
        <w:tc>
          <w:tcPr>
            <w:tcW w:w="1015" w:type="dxa"/>
            <w:tcBorders>
              <w:top w:val="single" w:sz="4" w:space="0" w:color="auto"/>
              <w:left w:val="single" w:sz="4" w:space="0" w:color="auto"/>
              <w:bottom w:val="single" w:sz="4" w:space="0" w:color="auto"/>
              <w:right w:val="single" w:sz="4" w:space="0" w:color="auto"/>
            </w:tcBorders>
          </w:tcPr>
          <w:p w14:paraId="276D6643"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6245</w:t>
            </w:r>
          </w:p>
        </w:tc>
      </w:tr>
      <w:tr w:rsidR="006425A1" w:rsidRPr="0044784F" w14:paraId="5DA1F499" w14:textId="77777777" w:rsidTr="004A3BF3">
        <w:trPr>
          <w:trHeight w:val="314"/>
        </w:trPr>
        <w:tc>
          <w:tcPr>
            <w:tcW w:w="508" w:type="dxa"/>
            <w:tcBorders>
              <w:top w:val="single" w:sz="4" w:space="0" w:color="auto"/>
              <w:left w:val="single" w:sz="4" w:space="0" w:color="auto"/>
              <w:bottom w:val="single" w:sz="4" w:space="0" w:color="auto"/>
              <w:right w:val="single" w:sz="4" w:space="0" w:color="auto"/>
            </w:tcBorders>
            <w:hideMark/>
          </w:tcPr>
          <w:p w14:paraId="280007F5" w14:textId="77777777" w:rsidR="006425A1" w:rsidRPr="0044784F" w:rsidRDefault="006425A1" w:rsidP="008970CA">
            <w:pPr>
              <w:tabs>
                <w:tab w:val="left" w:pos="360"/>
              </w:tabs>
              <w:spacing w:after="0" w:line="240" w:lineRule="auto"/>
              <w:jc w:val="both"/>
              <w:rPr>
                <w:rFonts w:ascii="Trebuchet MS" w:hAnsi="Trebuchet MS"/>
                <w:bCs/>
              </w:rPr>
            </w:pPr>
            <w:r w:rsidRPr="0044784F">
              <w:rPr>
                <w:rFonts w:ascii="Trebuchet MS" w:hAnsi="Trebuchet MS"/>
                <w:bCs/>
              </w:rPr>
              <w:t>2.1.2.</w:t>
            </w:r>
          </w:p>
        </w:tc>
        <w:tc>
          <w:tcPr>
            <w:tcW w:w="5961" w:type="dxa"/>
            <w:tcBorders>
              <w:top w:val="single" w:sz="4" w:space="0" w:color="auto"/>
              <w:left w:val="single" w:sz="4" w:space="0" w:color="auto"/>
              <w:bottom w:val="single" w:sz="4" w:space="0" w:color="auto"/>
              <w:right w:val="single" w:sz="4" w:space="0" w:color="auto"/>
            </w:tcBorders>
            <w:hideMark/>
          </w:tcPr>
          <w:p w14:paraId="243E1673" w14:textId="77777777" w:rsidR="006425A1" w:rsidRPr="0044784F" w:rsidRDefault="006425A1" w:rsidP="008970CA">
            <w:pPr>
              <w:tabs>
                <w:tab w:val="left" w:pos="360"/>
              </w:tabs>
              <w:spacing w:after="0" w:line="240" w:lineRule="auto"/>
              <w:jc w:val="both"/>
              <w:rPr>
                <w:rFonts w:ascii="Trebuchet MS" w:hAnsi="Trebuchet MS"/>
                <w:bCs/>
              </w:rPr>
            </w:pPr>
            <w:r w:rsidRPr="0044784F">
              <w:rPr>
                <w:rFonts w:ascii="Trebuchet MS" w:hAnsi="Trebuchet MS"/>
                <w:bCs/>
              </w:rPr>
              <w:t>Măsurări automate ale debitului de doză gama absorbită în aer</w:t>
            </w: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7CF00873"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6684</w:t>
            </w:r>
          </w:p>
          <w:p w14:paraId="1F811958" w14:textId="77777777" w:rsidR="006425A1" w:rsidRPr="0044784F" w:rsidRDefault="006425A1" w:rsidP="008970CA">
            <w:pPr>
              <w:tabs>
                <w:tab w:val="left" w:pos="360"/>
              </w:tabs>
              <w:spacing w:after="0" w:line="240" w:lineRule="auto"/>
              <w:jc w:val="center"/>
              <w:rPr>
                <w:rFonts w:ascii="Trebuchet MS" w:hAnsi="Trebuchet MS"/>
                <w:bCs/>
              </w:rPr>
            </w:pPr>
          </w:p>
        </w:tc>
        <w:tc>
          <w:tcPr>
            <w:tcW w:w="1015" w:type="dxa"/>
            <w:tcBorders>
              <w:top w:val="single" w:sz="4" w:space="0" w:color="auto"/>
              <w:left w:val="single" w:sz="4" w:space="0" w:color="auto"/>
              <w:bottom w:val="single" w:sz="4" w:space="0" w:color="auto"/>
              <w:right w:val="single" w:sz="4" w:space="0" w:color="auto"/>
            </w:tcBorders>
          </w:tcPr>
          <w:p w14:paraId="36B5F84C"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8310</w:t>
            </w:r>
          </w:p>
          <w:p w14:paraId="7E033F57" w14:textId="77777777" w:rsidR="006425A1" w:rsidRPr="0044784F" w:rsidRDefault="006425A1" w:rsidP="008970CA">
            <w:pPr>
              <w:tabs>
                <w:tab w:val="left" w:pos="360"/>
              </w:tabs>
              <w:spacing w:after="0" w:line="240" w:lineRule="auto"/>
              <w:jc w:val="center"/>
              <w:rPr>
                <w:rFonts w:ascii="Trebuchet MS" w:hAnsi="Trebuchet MS"/>
                <w:bCs/>
              </w:rPr>
            </w:pPr>
          </w:p>
        </w:tc>
      </w:tr>
    </w:tbl>
    <w:p w14:paraId="2931857F" w14:textId="77777777" w:rsidR="006425A1" w:rsidRPr="0044784F" w:rsidRDefault="006425A1" w:rsidP="006425A1">
      <w:pPr>
        <w:tabs>
          <w:tab w:val="left" w:pos="360"/>
        </w:tabs>
        <w:spacing w:after="0" w:line="240" w:lineRule="auto"/>
        <w:jc w:val="both"/>
        <w:rPr>
          <w:rFonts w:ascii="Trebuchet MS" w:hAnsi="Trebuchet MS"/>
          <w:bCs/>
          <w:color w:val="FF0000"/>
        </w:rPr>
      </w:pPr>
    </w:p>
    <w:p w14:paraId="6BDB32E6" w14:textId="77777777" w:rsidR="006425A1" w:rsidRPr="0044784F" w:rsidRDefault="006425A1" w:rsidP="006425A1">
      <w:pPr>
        <w:tabs>
          <w:tab w:val="left" w:pos="0"/>
          <w:tab w:val="left" w:pos="360"/>
        </w:tabs>
        <w:spacing w:after="0" w:line="240" w:lineRule="auto"/>
        <w:ind w:left="360"/>
        <w:jc w:val="both"/>
        <w:rPr>
          <w:rFonts w:ascii="Trebuchet MS" w:hAnsi="Trebuchet MS"/>
          <w:bCs/>
        </w:rPr>
      </w:pPr>
      <w:r w:rsidRPr="0044784F">
        <w:rPr>
          <w:rFonts w:ascii="Trebuchet MS" w:hAnsi="Trebuchet MS"/>
          <w:bCs/>
        </w:rPr>
        <w:lastRenderedPageBreak/>
        <w:t>Numărul de măsurări efectuate în anii 2022-2023, pe tipuri de probe, se prezintă în tabelul următor:</w:t>
      </w:r>
    </w:p>
    <w:tbl>
      <w:tblPr>
        <w:tblW w:w="4644"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4647"/>
        <w:gridCol w:w="2196"/>
        <w:gridCol w:w="2194"/>
      </w:tblGrid>
      <w:tr w:rsidR="006425A1" w:rsidRPr="0044784F" w14:paraId="13B11553" w14:textId="77777777" w:rsidTr="008970CA">
        <w:trPr>
          <w:jc w:val="center"/>
        </w:trPr>
        <w:tc>
          <w:tcPr>
            <w:tcW w:w="2571" w:type="pct"/>
            <w:tcBorders>
              <w:top w:val="single" w:sz="6" w:space="0" w:color="000000"/>
              <w:left w:val="single" w:sz="6" w:space="0" w:color="000000"/>
              <w:bottom w:val="single" w:sz="6" w:space="0" w:color="000000"/>
              <w:right w:val="single" w:sz="6" w:space="0" w:color="000000"/>
            </w:tcBorders>
          </w:tcPr>
          <w:p w14:paraId="533C929F"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Tip probă</w:t>
            </w:r>
          </w:p>
        </w:tc>
        <w:tc>
          <w:tcPr>
            <w:tcW w:w="1215" w:type="pct"/>
            <w:tcBorders>
              <w:top w:val="single" w:sz="6" w:space="0" w:color="000000"/>
              <w:left w:val="single" w:sz="6" w:space="0" w:color="000000"/>
              <w:bottom w:val="single" w:sz="6" w:space="0" w:color="000000"/>
              <w:right w:val="single" w:sz="6" w:space="0" w:color="000000"/>
            </w:tcBorders>
          </w:tcPr>
          <w:p w14:paraId="55D1BB59"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Realizat 2022</w:t>
            </w:r>
          </w:p>
        </w:tc>
        <w:tc>
          <w:tcPr>
            <w:tcW w:w="1214" w:type="pct"/>
            <w:tcBorders>
              <w:top w:val="single" w:sz="6" w:space="0" w:color="000000"/>
              <w:left w:val="single" w:sz="6" w:space="0" w:color="000000"/>
              <w:bottom w:val="single" w:sz="6" w:space="0" w:color="000000"/>
              <w:right w:val="single" w:sz="6" w:space="0" w:color="000000"/>
            </w:tcBorders>
          </w:tcPr>
          <w:p w14:paraId="6A0D1A26"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Realizat 2023</w:t>
            </w:r>
          </w:p>
        </w:tc>
      </w:tr>
      <w:tr w:rsidR="006425A1" w:rsidRPr="0044784F" w14:paraId="178A9E03" w14:textId="77777777" w:rsidTr="008970CA">
        <w:trPr>
          <w:jc w:val="center"/>
        </w:trPr>
        <w:tc>
          <w:tcPr>
            <w:tcW w:w="2571" w:type="pct"/>
            <w:tcBorders>
              <w:top w:val="single" w:sz="6" w:space="0" w:color="000000"/>
              <w:left w:val="single" w:sz="6" w:space="0" w:color="000000"/>
              <w:bottom w:val="single" w:sz="6" w:space="0" w:color="000000"/>
              <w:right w:val="single" w:sz="6" w:space="0" w:color="000000"/>
            </w:tcBorders>
          </w:tcPr>
          <w:p w14:paraId="0B8BCBC0" w14:textId="77777777" w:rsidR="006425A1" w:rsidRPr="0044784F" w:rsidRDefault="006425A1" w:rsidP="008970CA">
            <w:pPr>
              <w:tabs>
                <w:tab w:val="left" w:pos="360"/>
              </w:tabs>
              <w:spacing w:after="0" w:line="240" w:lineRule="auto"/>
              <w:jc w:val="both"/>
              <w:rPr>
                <w:rFonts w:ascii="Trebuchet MS" w:hAnsi="Trebuchet MS"/>
                <w:b/>
                <w:bCs/>
              </w:rPr>
            </w:pPr>
            <w:r w:rsidRPr="0044784F">
              <w:rPr>
                <w:rFonts w:ascii="Trebuchet MS" w:hAnsi="Trebuchet MS"/>
                <w:b/>
                <w:bCs/>
              </w:rPr>
              <w:t>Debit doză gamma automată</w:t>
            </w:r>
          </w:p>
        </w:tc>
        <w:tc>
          <w:tcPr>
            <w:tcW w:w="1215" w:type="pct"/>
            <w:tcBorders>
              <w:top w:val="single" w:sz="6" w:space="0" w:color="000000"/>
              <w:left w:val="single" w:sz="6" w:space="0" w:color="000000"/>
              <w:bottom w:val="single" w:sz="6" w:space="0" w:color="000000"/>
              <w:right w:val="single" w:sz="6" w:space="0" w:color="000000"/>
            </w:tcBorders>
          </w:tcPr>
          <w:p w14:paraId="0D1439E1" w14:textId="77777777" w:rsidR="006425A1" w:rsidRPr="0044784F" w:rsidRDefault="006425A1" w:rsidP="008970CA">
            <w:pPr>
              <w:tabs>
                <w:tab w:val="left" w:pos="360"/>
              </w:tabs>
              <w:spacing w:after="0" w:line="240" w:lineRule="auto"/>
              <w:jc w:val="center"/>
              <w:rPr>
                <w:rFonts w:ascii="Trebuchet MS" w:hAnsi="Trebuchet MS"/>
                <w:b/>
                <w:bCs/>
              </w:rPr>
            </w:pPr>
            <w:r w:rsidRPr="0044784F">
              <w:rPr>
                <w:rFonts w:ascii="Trebuchet MS" w:hAnsi="Trebuchet MS"/>
                <w:b/>
                <w:bCs/>
              </w:rPr>
              <w:t>6684</w:t>
            </w:r>
          </w:p>
        </w:tc>
        <w:tc>
          <w:tcPr>
            <w:tcW w:w="1214" w:type="pct"/>
            <w:tcBorders>
              <w:top w:val="single" w:sz="6" w:space="0" w:color="000000"/>
              <w:left w:val="single" w:sz="6" w:space="0" w:color="000000"/>
              <w:bottom w:val="single" w:sz="6" w:space="0" w:color="000000"/>
              <w:right w:val="single" w:sz="6" w:space="0" w:color="000000"/>
            </w:tcBorders>
          </w:tcPr>
          <w:p w14:paraId="5BFD17E5" w14:textId="4BA12F32" w:rsidR="006425A1" w:rsidRPr="0044784F" w:rsidRDefault="004A3BF3" w:rsidP="008970CA">
            <w:pPr>
              <w:tabs>
                <w:tab w:val="left" w:pos="360"/>
              </w:tabs>
              <w:spacing w:after="0" w:line="240" w:lineRule="auto"/>
              <w:jc w:val="center"/>
              <w:rPr>
                <w:rFonts w:ascii="Trebuchet MS" w:hAnsi="Trebuchet MS"/>
                <w:b/>
                <w:bCs/>
              </w:rPr>
            </w:pPr>
            <w:r w:rsidRPr="0044784F">
              <w:rPr>
                <w:rFonts w:ascii="Trebuchet MS" w:hAnsi="Trebuchet MS"/>
                <w:b/>
                <w:bCs/>
              </w:rPr>
              <w:t>8</w:t>
            </w:r>
            <w:r w:rsidR="006425A1" w:rsidRPr="0044784F">
              <w:rPr>
                <w:rFonts w:ascii="Trebuchet MS" w:hAnsi="Trebuchet MS"/>
                <w:b/>
                <w:bCs/>
              </w:rPr>
              <w:t>310</w:t>
            </w:r>
          </w:p>
        </w:tc>
      </w:tr>
      <w:tr w:rsidR="006425A1" w:rsidRPr="0044784F" w14:paraId="6266294E" w14:textId="77777777" w:rsidTr="008970CA">
        <w:trPr>
          <w:jc w:val="center"/>
        </w:trPr>
        <w:tc>
          <w:tcPr>
            <w:tcW w:w="2571" w:type="pct"/>
            <w:tcBorders>
              <w:top w:val="single" w:sz="6" w:space="0" w:color="000000"/>
              <w:left w:val="single" w:sz="6" w:space="0" w:color="000000"/>
              <w:bottom w:val="single" w:sz="6" w:space="0" w:color="000000"/>
              <w:right w:val="single" w:sz="6" w:space="0" w:color="000000"/>
            </w:tcBorders>
          </w:tcPr>
          <w:p w14:paraId="3BDC8932" w14:textId="77777777" w:rsidR="006425A1" w:rsidRPr="0044784F" w:rsidRDefault="006425A1" w:rsidP="008970CA">
            <w:pPr>
              <w:tabs>
                <w:tab w:val="left" w:pos="360"/>
              </w:tabs>
              <w:spacing w:after="0" w:line="240" w:lineRule="auto"/>
              <w:jc w:val="both"/>
              <w:rPr>
                <w:rFonts w:ascii="Trebuchet MS" w:hAnsi="Trebuchet MS"/>
                <w:b/>
                <w:bCs/>
              </w:rPr>
            </w:pPr>
            <w:r w:rsidRPr="0044784F">
              <w:rPr>
                <w:rFonts w:ascii="Trebuchet MS" w:hAnsi="Trebuchet MS"/>
                <w:b/>
                <w:bCs/>
              </w:rPr>
              <w:t>Măsurări manuale, din care:</w:t>
            </w:r>
          </w:p>
        </w:tc>
        <w:tc>
          <w:tcPr>
            <w:tcW w:w="1215" w:type="pct"/>
            <w:tcBorders>
              <w:top w:val="single" w:sz="6" w:space="0" w:color="000000"/>
              <w:left w:val="single" w:sz="6" w:space="0" w:color="000000"/>
              <w:bottom w:val="single" w:sz="6" w:space="0" w:color="000000"/>
              <w:right w:val="single" w:sz="6" w:space="0" w:color="000000"/>
            </w:tcBorders>
          </w:tcPr>
          <w:p w14:paraId="16880E2C" w14:textId="77777777" w:rsidR="006425A1" w:rsidRPr="0044784F" w:rsidRDefault="006425A1" w:rsidP="008970CA">
            <w:pPr>
              <w:tabs>
                <w:tab w:val="left" w:pos="360"/>
              </w:tabs>
              <w:spacing w:after="0" w:line="240" w:lineRule="auto"/>
              <w:jc w:val="center"/>
              <w:rPr>
                <w:rFonts w:ascii="Trebuchet MS" w:hAnsi="Trebuchet MS"/>
                <w:b/>
                <w:bCs/>
              </w:rPr>
            </w:pPr>
            <w:r w:rsidRPr="0044784F">
              <w:rPr>
                <w:rFonts w:ascii="Trebuchet MS" w:hAnsi="Trebuchet MS"/>
                <w:b/>
                <w:bCs/>
              </w:rPr>
              <w:t>6830</w:t>
            </w:r>
          </w:p>
        </w:tc>
        <w:tc>
          <w:tcPr>
            <w:tcW w:w="1214" w:type="pct"/>
            <w:tcBorders>
              <w:top w:val="single" w:sz="6" w:space="0" w:color="000000"/>
              <w:left w:val="single" w:sz="6" w:space="0" w:color="000000"/>
              <w:bottom w:val="single" w:sz="6" w:space="0" w:color="000000"/>
              <w:right w:val="single" w:sz="6" w:space="0" w:color="000000"/>
            </w:tcBorders>
          </w:tcPr>
          <w:p w14:paraId="7C945AA3" w14:textId="77777777" w:rsidR="006425A1" w:rsidRPr="0044784F" w:rsidRDefault="006425A1" w:rsidP="008970CA">
            <w:pPr>
              <w:tabs>
                <w:tab w:val="left" w:pos="360"/>
              </w:tabs>
              <w:spacing w:after="0" w:line="240" w:lineRule="auto"/>
              <w:jc w:val="center"/>
              <w:rPr>
                <w:rFonts w:ascii="Trebuchet MS" w:hAnsi="Trebuchet MS"/>
                <w:b/>
                <w:bCs/>
              </w:rPr>
            </w:pPr>
            <w:r w:rsidRPr="0044784F">
              <w:rPr>
                <w:rFonts w:ascii="Trebuchet MS" w:hAnsi="Trebuchet MS"/>
                <w:b/>
                <w:bCs/>
              </w:rPr>
              <w:t>6245</w:t>
            </w:r>
          </w:p>
        </w:tc>
      </w:tr>
      <w:tr w:rsidR="006425A1" w:rsidRPr="0044784F" w14:paraId="25735EF7" w14:textId="77777777" w:rsidTr="008970CA">
        <w:trPr>
          <w:jc w:val="center"/>
        </w:trPr>
        <w:tc>
          <w:tcPr>
            <w:tcW w:w="2571" w:type="pct"/>
            <w:tcBorders>
              <w:top w:val="single" w:sz="6" w:space="0" w:color="000000"/>
              <w:left w:val="single" w:sz="6" w:space="0" w:color="000000"/>
              <w:bottom w:val="single" w:sz="6" w:space="0" w:color="000000"/>
              <w:right w:val="single" w:sz="6" w:space="0" w:color="000000"/>
            </w:tcBorders>
          </w:tcPr>
          <w:p w14:paraId="044B8C8D" w14:textId="77777777" w:rsidR="006425A1" w:rsidRPr="0044784F" w:rsidRDefault="006425A1" w:rsidP="008970CA">
            <w:pPr>
              <w:tabs>
                <w:tab w:val="left" w:pos="360"/>
              </w:tabs>
              <w:spacing w:after="0" w:line="240" w:lineRule="auto"/>
              <w:jc w:val="both"/>
              <w:rPr>
                <w:rFonts w:ascii="Trebuchet MS" w:hAnsi="Trebuchet MS"/>
                <w:bCs/>
              </w:rPr>
            </w:pPr>
            <w:r w:rsidRPr="0044784F">
              <w:rPr>
                <w:rFonts w:ascii="Trebuchet MS" w:hAnsi="Trebuchet MS"/>
                <w:bCs/>
              </w:rPr>
              <w:t>Aerosoli atmosferici</w:t>
            </w:r>
          </w:p>
        </w:tc>
        <w:tc>
          <w:tcPr>
            <w:tcW w:w="1215" w:type="pct"/>
            <w:tcBorders>
              <w:top w:val="single" w:sz="6" w:space="0" w:color="000000"/>
              <w:left w:val="single" w:sz="6" w:space="0" w:color="000000"/>
              <w:bottom w:val="single" w:sz="6" w:space="0" w:color="000000"/>
              <w:right w:val="single" w:sz="6" w:space="0" w:color="000000"/>
            </w:tcBorders>
          </w:tcPr>
          <w:p w14:paraId="615BB052"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1947</w:t>
            </w:r>
          </w:p>
        </w:tc>
        <w:tc>
          <w:tcPr>
            <w:tcW w:w="1214" w:type="pct"/>
            <w:tcBorders>
              <w:top w:val="single" w:sz="6" w:space="0" w:color="000000"/>
              <w:left w:val="single" w:sz="6" w:space="0" w:color="000000"/>
              <w:bottom w:val="single" w:sz="6" w:space="0" w:color="000000"/>
              <w:right w:val="single" w:sz="6" w:space="0" w:color="000000"/>
            </w:tcBorders>
          </w:tcPr>
          <w:p w14:paraId="15883559"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2187</w:t>
            </w:r>
          </w:p>
        </w:tc>
      </w:tr>
      <w:tr w:rsidR="006425A1" w:rsidRPr="0044784F" w14:paraId="36EFF8F4" w14:textId="77777777" w:rsidTr="008970CA">
        <w:trPr>
          <w:jc w:val="center"/>
        </w:trPr>
        <w:tc>
          <w:tcPr>
            <w:tcW w:w="2571" w:type="pct"/>
            <w:tcBorders>
              <w:top w:val="single" w:sz="6" w:space="0" w:color="000000"/>
              <w:left w:val="single" w:sz="6" w:space="0" w:color="000000"/>
              <w:bottom w:val="single" w:sz="6" w:space="0" w:color="000000"/>
              <w:right w:val="single" w:sz="6" w:space="0" w:color="000000"/>
            </w:tcBorders>
          </w:tcPr>
          <w:p w14:paraId="560EF615" w14:textId="77777777" w:rsidR="006425A1" w:rsidRPr="0044784F" w:rsidRDefault="006425A1" w:rsidP="008970CA">
            <w:pPr>
              <w:tabs>
                <w:tab w:val="left" w:pos="360"/>
              </w:tabs>
              <w:spacing w:after="0" w:line="240" w:lineRule="auto"/>
              <w:jc w:val="both"/>
              <w:rPr>
                <w:rFonts w:ascii="Trebuchet MS" w:hAnsi="Trebuchet MS"/>
                <w:bCs/>
              </w:rPr>
            </w:pPr>
            <w:r w:rsidRPr="0044784F">
              <w:rPr>
                <w:rFonts w:ascii="Trebuchet MS" w:hAnsi="Trebuchet MS"/>
                <w:bCs/>
              </w:rPr>
              <w:t>Depuneri atmosferice</w:t>
            </w:r>
          </w:p>
        </w:tc>
        <w:tc>
          <w:tcPr>
            <w:tcW w:w="1215" w:type="pct"/>
            <w:tcBorders>
              <w:top w:val="single" w:sz="6" w:space="0" w:color="000000"/>
              <w:left w:val="single" w:sz="6" w:space="0" w:color="000000"/>
              <w:bottom w:val="single" w:sz="6" w:space="0" w:color="000000"/>
              <w:right w:val="single" w:sz="6" w:space="0" w:color="000000"/>
            </w:tcBorders>
          </w:tcPr>
          <w:p w14:paraId="170360FE"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730</w:t>
            </w:r>
          </w:p>
        </w:tc>
        <w:tc>
          <w:tcPr>
            <w:tcW w:w="1214" w:type="pct"/>
            <w:tcBorders>
              <w:top w:val="single" w:sz="6" w:space="0" w:color="000000"/>
              <w:left w:val="single" w:sz="6" w:space="0" w:color="000000"/>
              <w:bottom w:val="single" w:sz="6" w:space="0" w:color="000000"/>
              <w:right w:val="single" w:sz="6" w:space="0" w:color="000000"/>
            </w:tcBorders>
          </w:tcPr>
          <w:p w14:paraId="77ACB02F"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730</w:t>
            </w:r>
          </w:p>
        </w:tc>
      </w:tr>
      <w:tr w:rsidR="006425A1" w:rsidRPr="0044784F" w14:paraId="6F3FF039" w14:textId="77777777" w:rsidTr="008970CA">
        <w:trPr>
          <w:jc w:val="center"/>
        </w:trPr>
        <w:tc>
          <w:tcPr>
            <w:tcW w:w="2571" w:type="pct"/>
            <w:tcBorders>
              <w:top w:val="single" w:sz="6" w:space="0" w:color="000000"/>
              <w:left w:val="single" w:sz="6" w:space="0" w:color="000000"/>
              <w:bottom w:val="single" w:sz="6" w:space="0" w:color="000000"/>
              <w:right w:val="single" w:sz="6" w:space="0" w:color="000000"/>
            </w:tcBorders>
          </w:tcPr>
          <w:p w14:paraId="2F2E887A" w14:textId="77777777" w:rsidR="006425A1" w:rsidRPr="0044784F" w:rsidRDefault="006425A1" w:rsidP="008970CA">
            <w:pPr>
              <w:tabs>
                <w:tab w:val="left" w:pos="360"/>
              </w:tabs>
              <w:spacing w:after="0" w:line="240" w:lineRule="auto"/>
              <w:jc w:val="both"/>
              <w:rPr>
                <w:rFonts w:ascii="Trebuchet MS" w:hAnsi="Trebuchet MS"/>
                <w:bCs/>
              </w:rPr>
            </w:pPr>
            <w:r w:rsidRPr="0044784F">
              <w:rPr>
                <w:rFonts w:ascii="Trebuchet MS" w:hAnsi="Trebuchet MS"/>
                <w:bCs/>
              </w:rPr>
              <w:t>Apa brută (Dunare)</w:t>
            </w:r>
          </w:p>
        </w:tc>
        <w:tc>
          <w:tcPr>
            <w:tcW w:w="1215" w:type="pct"/>
            <w:tcBorders>
              <w:top w:val="single" w:sz="6" w:space="0" w:color="000000"/>
              <w:left w:val="single" w:sz="6" w:space="0" w:color="000000"/>
              <w:bottom w:val="single" w:sz="6" w:space="0" w:color="000000"/>
              <w:right w:val="single" w:sz="6" w:space="0" w:color="000000"/>
            </w:tcBorders>
          </w:tcPr>
          <w:p w14:paraId="27367003"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730</w:t>
            </w:r>
          </w:p>
        </w:tc>
        <w:tc>
          <w:tcPr>
            <w:tcW w:w="1214" w:type="pct"/>
            <w:tcBorders>
              <w:top w:val="single" w:sz="6" w:space="0" w:color="000000"/>
              <w:left w:val="single" w:sz="6" w:space="0" w:color="000000"/>
              <w:bottom w:val="single" w:sz="6" w:space="0" w:color="000000"/>
              <w:right w:val="single" w:sz="6" w:space="0" w:color="000000"/>
            </w:tcBorders>
          </w:tcPr>
          <w:p w14:paraId="6E73E5B3"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730</w:t>
            </w:r>
          </w:p>
        </w:tc>
      </w:tr>
      <w:tr w:rsidR="006425A1" w:rsidRPr="0044784F" w14:paraId="66B1613C" w14:textId="77777777" w:rsidTr="008970CA">
        <w:trPr>
          <w:jc w:val="center"/>
        </w:trPr>
        <w:tc>
          <w:tcPr>
            <w:tcW w:w="2571" w:type="pct"/>
            <w:tcBorders>
              <w:top w:val="single" w:sz="6" w:space="0" w:color="000000"/>
              <w:left w:val="single" w:sz="6" w:space="0" w:color="000000"/>
              <w:bottom w:val="single" w:sz="6" w:space="0" w:color="000000"/>
              <w:right w:val="single" w:sz="6" w:space="0" w:color="000000"/>
            </w:tcBorders>
          </w:tcPr>
          <w:p w14:paraId="02EF9FA4" w14:textId="77777777" w:rsidR="006425A1" w:rsidRPr="0044784F" w:rsidRDefault="006425A1" w:rsidP="008970CA">
            <w:pPr>
              <w:tabs>
                <w:tab w:val="left" w:pos="360"/>
              </w:tabs>
              <w:spacing w:after="0" w:line="240" w:lineRule="auto"/>
              <w:jc w:val="both"/>
              <w:rPr>
                <w:rFonts w:ascii="Trebuchet MS" w:hAnsi="Trebuchet MS"/>
                <w:bCs/>
              </w:rPr>
            </w:pPr>
            <w:r w:rsidRPr="0044784F">
              <w:rPr>
                <w:rFonts w:ascii="Trebuchet MS" w:hAnsi="Trebuchet MS"/>
                <w:bCs/>
              </w:rPr>
              <w:t>Apa freatica (fantana)</w:t>
            </w:r>
          </w:p>
        </w:tc>
        <w:tc>
          <w:tcPr>
            <w:tcW w:w="1215" w:type="pct"/>
            <w:tcBorders>
              <w:top w:val="single" w:sz="6" w:space="0" w:color="000000"/>
              <w:left w:val="single" w:sz="6" w:space="0" w:color="000000"/>
              <w:bottom w:val="single" w:sz="6" w:space="0" w:color="000000"/>
              <w:right w:val="single" w:sz="6" w:space="0" w:color="000000"/>
            </w:tcBorders>
          </w:tcPr>
          <w:p w14:paraId="3DCBFD77"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365</w:t>
            </w:r>
          </w:p>
        </w:tc>
        <w:tc>
          <w:tcPr>
            <w:tcW w:w="1214" w:type="pct"/>
            <w:tcBorders>
              <w:top w:val="single" w:sz="6" w:space="0" w:color="000000"/>
              <w:left w:val="single" w:sz="6" w:space="0" w:color="000000"/>
              <w:bottom w:val="single" w:sz="6" w:space="0" w:color="000000"/>
              <w:right w:val="single" w:sz="6" w:space="0" w:color="000000"/>
            </w:tcBorders>
          </w:tcPr>
          <w:p w14:paraId="55C7A27C"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365</w:t>
            </w:r>
          </w:p>
        </w:tc>
      </w:tr>
      <w:tr w:rsidR="006425A1" w:rsidRPr="0044784F" w14:paraId="0B758FF3" w14:textId="77777777" w:rsidTr="008970CA">
        <w:trPr>
          <w:jc w:val="center"/>
        </w:trPr>
        <w:tc>
          <w:tcPr>
            <w:tcW w:w="2571" w:type="pct"/>
            <w:tcBorders>
              <w:top w:val="single" w:sz="6" w:space="0" w:color="000000"/>
              <w:left w:val="single" w:sz="6" w:space="0" w:color="000000"/>
              <w:bottom w:val="single" w:sz="6" w:space="0" w:color="000000"/>
              <w:right w:val="single" w:sz="6" w:space="0" w:color="000000"/>
            </w:tcBorders>
          </w:tcPr>
          <w:p w14:paraId="3DEC341B" w14:textId="77777777" w:rsidR="006425A1" w:rsidRPr="0044784F" w:rsidRDefault="006425A1" w:rsidP="008970CA">
            <w:pPr>
              <w:tabs>
                <w:tab w:val="left" w:pos="360"/>
              </w:tabs>
              <w:spacing w:after="0" w:line="240" w:lineRule="auto"/>
              <w:jc w:val="both"/>
              <w:rPr>
                <w:rFonts w:ascii="Trebuchet MS" w:hAnsi="Trebuchet MS"/>
                <w:bCs/>
              </w:rPr>
            </w:pPr>
            <w:r w:rsidRPr="0044784F">
              <w:rPr>
                <w:rFonts w:ascii="Trebuchet MS" w:hAnsi="Trebuchet MS"/>
                <w:bCs/>
              </w:rPr>
              <w:t>Vegetaţie</w:t>
            </w:r>
          </w:p>
        </w:tc>
        <w:tc>
          <w:tcPr>
            <w:tcW w:w="1215" w:type="pct"/>
            <w:tcBorders>
              <w:top w:val="single" w:sz="6" w:space="0" w:color="000000"/>
              <w:left w:val="single" w:sz="6" w:space="0" w:color="000000"/>
              <w:bottom w:val="single" w:sz="6" w:space="0" w:color="000000"/>
              <w:right w:val="single" w:sz="6" w:space="0" w:color="000000"/>
            </w:tcBorders>
          </w:tcPr>
          <w:p w14:paraId="2997CC92"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30</w:t>
            </w:r>
          </w:p>
        </w:tc>
        <w:tc>
          <w:tcPr>
            <w:tcW w:w="1214" w:type="pct"/>
            <w:tcBorders>
              <w:top w:val="single" w:sz="6" w:space="0" w:color="000000"/>
              <w:left w:val="single" w:sz="6" w:space="0" w:color="000000"/>
              <w:bottom w:val="single" w:sz="6" w:space="0" w:color="000000"/>
              <w:right w:val="single" w:sz="6" w:space="0" w:color="000000"/>
            </w:tcBorders>
          </w:tcPr>
          <w:p w14:paraId="3F8FD1EF"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30</w:t>
            </w:r>
          </w:p>
        </w:tc>
      </w:tr>
      <w:tr w:rsidR="006425A1" w:rsidRPr="0044784F" w14:paraId="5AE3DF7B" w14:textId="77777777" w:rsidTr="008970CA">
        <w:trPr>
          <w:jc w:val="center"/>
        </w:trPr>
        <w:tc>
          <w:tcPr>
            <w:tcW w:w="2571" w:type="pct"/>
            <w:tcBorders>
              <w:top w:val="single" w:sz="6" w:space="0" w:color="000000"/>
              <w:left w:val="single" w:sz="6" w:space="0" w:color="000000"/>
              <w:bottom w:val="single" w:sz="6" w:space="0" w:color="000000"/>
              <w:right w:val="single" w:sz="6" w:space="0" w:color="000000"/>
            </w:tcBorders>
          </w:tcPr>
          <w:p w14:paraId="382013C0" w14:textId="77777777" w:rsidR="006425A1" w:rsidRPr="0044784F" w:rsidRDefault="006425A1" w:rsidP="008970CA">
            <w:pPr>
              <w:tabs>
                <w:tab w:val="left" w:pos="360"/>
              </w:tabs>
              <w:spacing w:after="0" w:line="240" w:lineRule="auto"/>
              <w:jc w:val="both"/>
              <w:rPr>
                <w:rFonts w:ascii="Trebuchet MS" w:hAnsi="Trebuchet MS"/>
                <w:bCs/>
              </w:rPr>
            </w:pPr>
            <w:r w:rsidRPr="0044784F">
              <w:rPr>
                <w:rFonts w:ascii="Trebuchet MS" w:hAnsi="Trebuchet MS"/>
                <w:bCs/>
              </w:rPr>
              <w:t>Sol</w:t>
            </w:r>
          </w:p>
        </w:tc>
        <w:tc>
          <w:tcPr>
            <w:tcW w:w="1215" w:type="pct"/>
            <w:tcBorders>
              <w:top w:val="single" w:sz="6" w:space="0" w:color="000000"/>
              <w:left w:val="single" w:sz="6" w:space="0" w:color="000000"/>
              <w:bottom w:val="single" w:sz="6" w:space="0" w:color="000000"/>
              <w:right w:val="single" w:sz="6" w:space="0" w:color="000000"/>
            </w:tcBorders>
          </w:tcPr>
          <w:p w14:paraId="41A2889D"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52</w:t>
            </w:r>
          </w:p>
        </w:tc>
        <w:tc>
          <w:tcPr>
            <w:tcW w:w="1214" w:type="pct"/>
            <w:tcBorders>
              <w:top w:val="single" w:sz="6" w:space="0" w:color="000000"/>
              <w:left w:val="single" w:sz="6" w:space="0" w:color="000000"/>
              <w:bottom w:val="single" w:sz="6" w:space="0" w:color="000000"/>
              <w:right w:val="single" w:sz="6" w:space="0" w:color="000000"/>
            </w:tcBorders>
          </w:tcPr>
          <w:p w14:paraId="135FBD0A"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52</w:t>
            </w:r>
          </w:p>
        </w:tc>
      </w:tr>
      <w:tr w:rsidR="006425A1" w:rsidRPr="0044784F" w14:paraId="5DB5E0E7" w14:textId="77777777" w:rsidTr="008970CA">
        <w:trPr>
          <w:jc w:val="center"/>
        </w:trPr>
        <w:tc>
          <w:tcPr>
            <w:tcW w:w="2571" w:type="pct"/>
            <w:tcBorders>
              <w:top w:val="single" w:sz="6" w:space="0" w:color="000000"/>
              <w:left w:val="single" w:sz="6" w:space="0" w:color="000000"/>
              <w:bottom w:val="nil"/>
              <w:right w:val="single" w:sz="6" w:space="0" w:color="000000"/>
            </w:tcBorders>
          </w:tcPr>
          <w:p w14:paraId="73014A05" w14:textId="77777777" w:rsidR="006425A1" w:rsidRPr="0044784F" w:rsidRDefault="006425A1" w:rsidP="008970CA">
            <w:pPr>
              <w:tabs>
                <w:tab w:val="left" w:pos="360"/>
              </w:tabs>
              <w:spacing w:after="0" w:line="240" w:lineRule="auto"/>
              <w:jc w:val="both"/>
              <w:rPr>
                <w:rFonts w:ascii="Trebuchet MS" w:hAnsi="Trebuchet MS"/>
                <w:bCs/>
              </w:rPr>
            </w:pPr>
            <w:r w:rsidRPr="0044784F">
              <w:rPr>
                <w:rFonts w:ascii="Trebuchet MS" w:hAnsi="Trebuchet MS"/>
                <w:bCs/>
              </w:rPr>
              <w:t>Debit  doza gamma manual</w:t>
            </w:r>
          </w:p>
        </w:tc>
        <w:tc>
          <w:tcPr>
            <w:tcW w:w="1215" w:type="pct"/>
            <w:tcBorders>
              <w:top w:val="single" w:sz="6" w:space="0" w:color="000000"/>
              <w:left w:val="single" w:sz="6" w:space="0" w:color="000000"/>
              <w:bottom w:val="nil"/>
              <w:right w:val="single" w:sz="6" w:space="0" w:color="000000"/>
            </w:tcBorders>
          </w:tcPr>
          <w:p w14:paraId="1381A7F1"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996</w:t>
            </w:r>
          </w:p>
        </w:tc>
        <w:tc>
          <w:tcPr>
            <w:tcW w:w="1214" w:type="pct"/>
            <w:tcBorders>
              <w:top w:val="single" w:sz="6" w:space="0" w:color="000000"/>
              <w:left w:val="single" w:sz="6" w:space="0" w:color="000000"/>
              <w:bottom w:val="nil"/>
              <w:right w:val="single" w:sz="6" w:space="0" w:color="000000"/>
            </w:tcBorders>
          </w:tcPr>
          <w:p w14:paraId="7014816B"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171</w:t>
            </w:r>
          </w:p>
        </w:tc>
      </w:tr>
      <w:tr w:rsidR="006425A1" w:rsidRPr="0044784F" w14:paraId="22855D29" w14:textId="77777777" w:rsidTr="008970CA">
        <w:trPr>
          <w:jc w:val="center"/>
        </w:trPr>
        <w:tc>
          <w:tcPr>
            <w:tcW w:w="2571" w:type="pct"/>
            <w:tcBorders>
              <w:top w:val="single" w:sz="6" w:space="0" w:color="000000"/>
              <w:left w:val="single" w:sz="6" w:space="0" w:color="000000"/>
              <w:bottom w:val="nil"/>
              <w:right w:val="single" w:sz="6" w:space="0" w:color="000000"/>
            </w:tcBorders>
          </w:tcPr>
          <w:p w14:paraId="2581E1A6" w14:textId="77777777" w:rsidR="006425A1" w:rsidRPr="0044784F" w:rsidRDefault="006425A1" w:rsidP="008970CA">
            <w:pPr>
              <w:tabs>
                <w:tab w:val="left" w:pos="360"/>
              </w:tabs>
              <w:spacing w:after="0" w:line="240" w:lineRule="auto"/>
              <w:jc w:val="both"/>
              <w:rPr>
                <w:rFonts w:ascii="Trebuchet MS" w:hAnsi="Trebuchet MS"/>
                <w:bCs/>
              </w:rPr>
            </w:pPr>
            <w:r w:rsidRPr="0044784F">
              <w:rPr>
                <w:rFonts w:ascii="Trebuchet MS" w:hAnsi="Trebuchet MS"/>
                <w:bCs/>
              </w:rPr>
              <w:t>Factor stabilitate</w:t>
            </w:r>
          </w:p>
        </w:tc>
        <w:tc>
          <w:tcPr>
            <w:tcW w:w="1215" w:type="pct"/>
            <w:tcBorders>
              <w:top w:val="single" w:sz="6" w:space="0" w:color="000000"/>
              <w:left w:val="single" w:sz="6" w:space="0" w:color="000000"/>
              <w:bottom w:val="nil"/>
              <w:right w:val="single" w:sz="6" w:space="0" w:color="000000"/>
            </w:tcBorders>
          </w:tcPr>
          <w:p w14:paraId="02BA6E15"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520</w:t>
            </w:r>
          </w:p>
        </w:tc>
        <w:tc>
          <w:tcPr>
            <w:tcW w:w="1214" w:type="pct"/>
            <w:tcBorders>
              <w:top w:val="single" w:sz="6" w:space="0" w:color="000000"/>
              <w:left w:val="single" w:sz="6" w:space="0" w:color="000000"/>
              <w:bottom w:val="nil"/>
              <w:right w:val="single" w:sz="6" w:space="0" w:color="000000"/>
            </w:tcBorders>
          </w:tcPr>
          <w:p w14:paraId="451DC7C3"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520</w:t>
            </w:r>
          </w:p>
        </w:tc>
      </w:tr>
      <w:tr w:rsidR="006425A1" w:rsidRPr="0044784F" w14:paraId="1AC7F64B" w14:textId="77777777" w:rsidTr="008970CA">
        <w:trPr>
          <w:jc w:val="center"/>
        </w:trPr>
        <w:tc>
          <w:tcPr>
            <w:tcW w:w="2571" w:type="pct"/>
            <w:tcBorders>
              <w:top w:val="single" w:sz="6" w:space="0" w:color="000000"/>
              <w:left w:val="single" w:sz="6" w:space="0" w:color="000000"/>
              <w:bottom w:val="nil"/>
              <w:right w:val="single" w:sz="6" w:space="0" w:color="000000"/>
            </w:tcBorders>
          </w:tcPr>
          <w:p w14:paraId="7153A5CA" w14:textId="77777777" w:rsidR="006425A1" w:rsidRPr="0044784F" w:rsidRDefault="006425A1" w:rsidP="008970CA">
            <w:pPr>
              <w:tabs>
                <w:tab w:val="left" w:pos="360"/>
              </w:tabs>
              <w:spacing w:after="0" w:line="240" w:lineRule="auto"/>
              <w:jc w:val="both"/>
              <w:rPr>
                <w:rFonts w:ascii="Trebuchet MS" w:hAnsi="Trebuchet MS"/>
                <w:bCs/>
              </w:rPr>
            </w:pPr>
            <w:r w:rsidRPr="0044784F">
              <w:rPr>
                <w:rFonts w:ascii="Trebuchet MS" w:hAnsi="Trebuchet MS"/>
                <w:bCs/>
              </w:rPr>
              <w:t>Factor etalonare</w:t>
            </w:r>
          </w:p>
        </w:tc>
        <w:tc>
          <w:tcPr>
            <w:tcW w:w="1215" w:type="pct"/>
            <w:tcBorders>
              <w:top w:val="single" w:sz="6" w:space="0" w:color="000000"/>
              <w:left w:val="single" w:sz="6" w:space="0" w:color="000000"/>
              <w:bottom w:val="nil"/>
              <w:right w:val="single" w:sz="6" w:space="0" w:color="000000"/>
            </w:tcBorders>
          </w:tcPr>
          <w:p w14:paraId="310C238E"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365</w:t>
            </w:r>
          </w:p>
        </w:tc>
        <w:tc>
          <w:tcPr>
            <w:tcW w:w="1214" w:type="pct"/>
            <w:tcBorders>
              <w:top w:val="single" w:sz="6" w:space="0" w:color="000000"/>
              <w:left w:val="single" w:sz="6" w:space="0" w:color="000000"/>
              <w:bottom w:val="nil"/>
              <w:right w:val="single" w:sz="6" w:space="0" w:color="000000"/>
            </w:tcBorders>
          </w:tcPr>
          <w:p w14:paraId="39BCCB17"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365</w:t>
            </w:r>
          </w:p>
        </w:tc>
      </w:tr>
      <w:tr w:rsidR="006425A1" w:rsidRPr="0044784F" w14:paraId="701BD891" w14:textId="77777777" w:rsidTr="008970CA">
        <w:trPr>
          <w:jc w:val="center"/>
        </w:trPr>
        <w:tc>
          <w:tcPr>
            <w:tcW w:w="2571" w:type="pct"/>
            <w:tcBorders>
              <w:top w:val="single" w:sz="6" w:space="0" w:color="000000"/>
              <w:left w:val="single" w:sz="6" w:space="0" w:color="000000"/>
              <w:bottom w:val="nil"/>
              <w:right w:val="single" w:sz="6" w:space="0" w:color="000000"/>
            </w:tcBorders>
          </w:tcPr>
          <w:p w14:paraId="044052EC" w14:textId="77777777" w:rsidR="006425A1" w:rsidRPr="0044784F" w:rsidRDefault="006425A1" w:rsidP="008970CA">
            <w:pPr>
              <w:tabs>
                <w:tab w:val="left" w:pos="360"/>
              </w:tabs>
              <w:spacing w:after="0" w:line="240" w:lineRule="auto"/>
              <w:jc w:val="both"/>
              <w:rPr>
                <w:rFonts w:ascii="Trebuchet MS" w:hAnsi="Trebuchet MS"/>
                <w:bCs/>
              </w:rPr>
            </w:pPr>
            <w:r w:rsidRPr="0044784F">
              <w:rPr>
                <w:rFonts w:ascii="Trebuchet MS" w:hAnsi="Trebuchet MS"/>
                <w:bCs/>
              </w:rPr>
              <w:t>Fond natural</w:t>
            </w:r>
          </w:p>
        </w:tc>
        <w:tc>
          <w:tcPr>
            <w:tcW w:w="1215" w:type="pct"/>
            <w:tcBorders>
              <w:top w:val="single" w:sz="6" w:space="0" w:color="000000"/>
              <w:left w:val="single" w:sz="6" w:space="0" w:color="000000"/>
              <w:bottom w:val="nil"/>
              <w:right w:val="single" w:sz="6" w:space="0" w:color="000000"/>
            </w:tcBorders>
          </w:tcPr>
          <w:p w14:paraId="32B9D9A3"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1095</w:t>
            </w:r>
          </w:p>
        </w:tc>
        <w:tc>
          <w:tcPr>
            <w:tcW w:w="1214" w:type="pct"/>
            <w:tcBorders>
              <w:top w:val="single" w:sz="6" w:space="0" w:color="000000"/>
              <w:left w:val="single" w:sz="6" w:space="0" w:color="000000"/>
              <w:bottom w:val="nil"/>
              <w:right w:val="single" w:sz="6" w:space="0" w:color="000000"/>
            </w:tcBorders>
          </w:tcPr>
          <w:p w14:paraId="1EDF1B02" w14:textId="77777777" w:rsidR="006425A1" w:rsidRPr="0044784F" w:rsidRDefault="006425A1" w:rsidP="008970CA">
            <w:pPr>
              <w:tabs>
                <w:tab w:val="left" w:pos="360"/>
              </w:tabs>
              <w:spacing w:after="0" w:line="240" w:lineRule="auto"/>
              <w:jc w:val="center"/>
              <w:rPr>
                <w:rFonts w:ascii="Trebuchet MS" w:hAnsi="Trebuchet MS"/>
                <w:bCs/>
              </w:rPr>
            </w:pPr>
            <w:r w:rsidRPr="0044784F">
              <w:rPr>
                <w:rFonts w:ascii="Trebuchet MS" w:hAnsi="Trebuchet MS"/>
                <w:bCs/>
              </w:rPr>
              <w:t>1095</w:t>
            </w:r>
          </w:p>
        </w:tc>
      </w:tr>
      <w:tr w:rsidR="006425A1" w:rsidRPr="0044784F" w14:paraId="62B8D709" w14:textId="77777777" w:rsidTr="008970CA">
        <w:trPr>
          <w:jc w:val="center"/>
        </w:trPr>
        <w:tc>
          <w:tcPr>
            <w:tcW w:w="2571" w:type="pct"/>
            <w:tcBorders>
              <w:top w:val="single" w:sz="4" w:space="0" w:color="auto"/>
              <w:left w:val="single" w:sz="4" w:space="0" w:color="auto"/>
              <w:bottom w:val="single" w:sz="4" w:space="0" w:color="auto"/>
              <w:right w:val="single" w:sz="6" w:space="0" w:color="000000"/>
            </w:tcBorders>
          </w:tcPr>
          <w:p w14:paraId="77501F65" w14:textId="77777777" w:rsidR="006425A1" w:rsidRPr="0044784F" w:rsidRDefault="006425A1" w:rsidP="008970CA">
            <w:pPr>
              <w:tabs>
                <w:tab w:val="left" w:pos="360"/>
              </w:tabs>
              <w:spacing w:after="0" w:line="240" w:lineRule="auto"/>
              <w:jc w:val="both"/>
              <w:rPr>
                <w:rFonts w:ascii="Trebuchet MS" w:hAnsi="Trebuchet MS"/>
                <w:b/>
                <w:bCs/>
              </w:rPr>
            </w:pPr>
            <w:r w:rsidRPr="0044784F">
              <w:rPr>
                <w:rFonts w:ascii="Trebuchet MS" w:hAnsi="Trebuchet MS"/>
                <w:b/>
                <w:bCs/>
              </w:rPr>
              <w:t>TOTAL</w:t>
            </w:r>
          </w:p>
        </w:tc>
        <w:tc>
          <w:tcPr>
            <w:tcW w:w="1215" w:type="pct"/>
            <w:tcBorders>
              <w:top w:val="single" w:sz="4" w:space="0" w:color="auto"/>
              <w:left w:val="single" w:sz="6" w:space="0" w:color="000000"/>
              <w:bottom w:val="single" w:sz="4" w:space="0" w:color="auto"/>
              <w:right w:val="single" w:sz="6" w:space="0" w:color="000000"/>
            </w:tcBorders>
          </w:tcPr>
          <w:p w14:paraId="57D1551C" w14:textId="77777777" w:rsidR="006425A1" w:rsidRPr="0044784F" w:rsidRDefault="006425A1" w:rsidP="008970CA">
            <w:pPr>
              <w:tabs>
                <w:tab w:val="left" w:pos="360"/>
              </w:tabs>
              <w:spacing w:after="0" w:line="240" w:lineRule="auto"/>
              <w:jc w:val="center"/>
              <w:rPr>
                <w:rFonts w:ascii="Trebuchet MS" w:hAnsi="Trebuchet MS"/>
                <w:b/>
                <w:bCs/>
              </w:rPr>
            </w:pPr>
            <w:r w:rsidRPr="0044784F">
              <w:rPr>
                <w:rFonts w:ascii="Trebuchet MS" w:hAnsi="Trebuchet MS"/>
                <w:b/>
                <w:bCs/>
              </w:rPr>
              <w:t>13514</w:t>
            </w:r>
          </w:p>
        </w:tc>
        <w:tc>
          <w:tcPr>
            <w:tcW w:w="1214" w:type="pct"/>
            <w:tcBorders>
              <w:top w:val="single" w:sz="4" w:space="0" w:color="auto"/>
              <w:left w:val="single" w:sz="6" w:space="0" w:color="000000"/>
              <w:bottom w:val="single" w:sz="4" w:space="0" w:color="auto"/>
              <w:right w:val="single" w:sz="6" w:space="0" w:color="000000"/>
            </w:tcBorders>
          </w:tcPr>
          <w:p w14:paraId="14BAF0E9" w14:textId="77777777" w:rsidR="006425A1" w:rsidRPr="0044784F" w:rsidRDefault="006425A1" w:rsidP="008970CA">
            <w:pPr>
              <w:tabs>
                <w:tab w:val="left" w:pos="360"/>
              </w:tabs>
              <w:spacing w:after="0" w:line="240" w:lineRule="auto"/>
              <w:jc w:val="center"/>
              <w:rPr>
                <w:rFonts w:ascii="Trebuchet MS" w:hAnsi="Trebuchet MS"/>
                <w:b/>
                <w:bCs/>
              </w:rPr>
            </w:pPr>
            <w:r w:rsidRPr="0044784F">
              <w:rPr>
                <w:rFonts w:ascii="Trebuchet MS" w:hAnsi="Trebuchet MS"/>
                <w:b/>
                <w:bCs/>
              </w:rPr>
              <w:t>14555</w:t>
            </w:r>
          </w:p>
        </w:tc>
      </w:tr>
    </w:tbl>
    <w:p w14:paraId="681E5D8B" w14:textId="77777777" w:rsidR="006425A1" w:rsidRPr="0044784F" w:rsidRDefault="006425A1" w:rsidP="006425A1">
      <w:pPr>
        <w:tabs>
          <w:tab w:val="left" w:pos="360"/>
        </w:tabs>
        <w:spacing w:after="0" w:line="240" w:lineRule="auto"/>
        <w:jc w:val="both"/>
        <w:rPr>
          <w:rFonts w:ascii="Trebuchet MS" w:hAnsi="Trebuchet MS" w:cs="Arial"/>
          <w:bCs/>
        </w:rPr>
      </w:pPr>
    </w:p>
    <w:p w14:paraId="6FF77F33" w14:textId="3B4A153F" w:rsidR="006425A1" w:rsidRPr="0044784F" w:rsidRDefault="006425A1" w:rsidP="006425A1">
      <w:pPr>
        <w:tabs>
          <w:tab w:val="left" w:pos="360"/>
        </w:tabs>
        <w:spacing w:after="0" w:line="240" w:lineRule="auto"/>
        <w:jc w:val="both"/>
        <w:rPr>
          <w:rFonts w:ascii="Trebuchet MS" w:hAnsi="Trebuchet MS" w:cs="Arial"/>
          <w:bCs/>
        </w:rPr>
      </w:pPr>
      <w:r w:rsidRPr="0044784F">
        <w:rPr>
          <w:rFonts w:ascii="Trebuchet MS" w:hAnsi="Trebuchet MS" w:cs="Arial"/>
          <w:bCs/>
        </w:rPr>
        <w:tab/>
      </w:r>
      <w:r w:rsidR="000C15F5" w:rsidRPr="0044784F">
        <w:rPr>
          <w:rFonts w:ascii="Trebuchet MS" w:hAnsi="Trebuchet MS" w:cs="Arial"/>
          <w:bCs/>
        </w:rPr>
        <w:tab/>
      </w:r>
      <w:r w:rsidRPr="0044784F">
        <w:rPr>
          <w:rFonts w:ascii="Trebuchet MS" w:hAnsi="Trebuchet MS" w:cs="Arial"/>
          <w:bCs/>
        </w:rPr>
        <w:t>În cazul aerosolilor atmosferici, în anul 2023, s-au înregistrat 33 de valori peste pragul de atenţionare. După remăsurare, probele s-au încadrat în fondul natural de radiaţii.</w:t>
      </w:r>
    </w:p>
    <w:p w14:paraId="04D7C257" w14:textId="55A08C56" w:rsidR="006425A1" w:rsidRPr="0044784F" w:rsidRDefault="006425A1" w:rsidP="006425A1">
      <w:pPr>
        <w:tabs>
          <w:tab w:val="left" w:pos="360"/>
        </w:tabs>
        <w:spacing w:after="0" w:line="240" w:lineRule="auto"/>
        <w:jc w:val="both"/>
        <w:rPr>
          <w:rFonts w:ascii="Trebuchet MS" w:hAnsi="Trebuchet MS"/>
          <w:bCs/>
        </w:rPr>
      </w:pPr>
      <w:r w:rsidRPr="0044784F">
        <w:rPr>
          <w:rFonts w:ascii="Trebuchet MS" w:hAnsi="Trebuchet MS"/>
          <w:bCs/>
          <w:color w:val="FF0000"/>
        </w:rPr>
        <w:tab/>
      </w:r>
      <w:r w:rsidR="000C15F5" w:rsidRPr="0044784F">
        <w:rPr>
          <w:rFonts w:ascii="Trebuchet MS" w:hAnsi="Trebuchet MS"/>
          <w:bCs/>
          <w:color w:val="FF0000"/>
        </w:rPr>
        <w:tab/>
      </w:r>
      <w:r w:rsidRPr="0044784F">
        <w:rPr>
          <w:rFonts w:ascii="Trebuchet MS" w:hAnsi="Trebuchet MS"/>
          <w:bCs/>
        </w:rPr>
        <w:t xml:space="preserve">În anul 2023, SSRM Zimnicea a derulat un program special de supraveghere a radioactivităţii mediului din zonele cu fondul natural modificat antropic, aprobat de către SLR-ANPM Bucureşti, în conformitate cu prevederile Ordinului MMP nr. 1978/2010, în zonele Zimnicea şi Turnu Măgurele. </w:t>
      </w:r>
    </w:p>
    <w:p w14:paraId="64472BFD" w14:textId="1A37BCFC" w:rsidR="006425A1" w:rsidRPr="0044784F" w:rsidRDefault="006425A1" w:rsidP="006425A1">
      <w:pPr>
        <w:tabs>
          <w:tab w:val="left" w:pos="360"/>
        </w:tabs>
        <w:spacing w:after="0" w:line="240" w:lineRule="auto"/>
        <w:jc w:val="both"/>
        <w:rPr>
          <w:rFonts w:ascii="Trebuchet MS" w:hAnsi="Trebuchet MS"/>
          <w:bCs/>
        </w:rPr>
      </w:pPr>
      <w:r w:rsidRPr="0044784F">
        <w:rPr>
          <w:rFonts w:ascii="Trebuchet MS" w:hAnsi="Trebuchet MS"/>
          <w:bCs/>
        </w:rPr>
        <w:tab/>
      </w:r>
      <w:r w:rsidR="000C15F5" w:rsidRPr="0044784F">
        <w:rPr>
          <w:rFonts w:ascii="Trebuchet MS" w:hAnsi="Trebuchet MS"/>
          <w:bCs/>
        </w:rPr>
        <w:tab/>
      </w:r>
      <w:r w:rsidRPr="0044784F">
        <w:rPr>
          <w:rFonts w:ascii="Trebuchet MS" w:hAnsi="Trebuchet MS"/>
          <w:bCs/>
        </w:rPr>
        <w:t>Programul special de recoltare s-a realizat în paralel cu programul standard de recoltare de probe.</w:t>
      </w:r>
    </w:p>
    <w:p w14:paraId="196F8572" w14:textId="40183688" w:rsidR="006425A1" w:rsidRPr="0044784F" w:rsidRDefault="006425A1" w:rsidP="006425A1">
      <w:pPr>
        <w:tabs>
          <w:tab w:val="left" w:pos="360"/>
        </w:tabs>
        <w:spacing w:after="0" w:line="240" w:lineRule="auto"/>
        <w:jc w:val="both"/>
        <w:rPr>
          <w:rFonts w:ascii="Trebuchet MS" w:hAnsi="Trebuchet MS"/>
          <w:bCs/>
        </w:rPr>
      </w:pPr>
      <w:r w:rsidRPr="0044784F">
        <w:rPr>
          <w:rFonts w:ascii="Trebuchet MS" w:hAnsi="Trebuchet MS"/>
          <w:bCs/>
        </w:rPr>
        <w:tab/>
      </w:r>
      <w:r w:rsidR="000C15F5" w:rsidRPr="0044784F">
        <w:rPr>
          <w:rFonts w:ascii="Trebuchet MS" w:hAnsi="Trebuchet MS"/>
          <w:bCs/>
        </w:rPr>
        <w:tab/>
      </w:r>
      <w:r w:rsidRPr="0044784F">
        <w:rPr>
          <w:rFonts w:ascii="Trebuchet MS" w:hAnsi="Trebuchet MS"/>
          <w:bCs/>
        </w:rPr>
        <w:t xml:space="preserve">Au fost prelevate probe speciale de apă brută - fluviul Dunăre (oraş Zimnicea;  amonte şi aval de SC Donau Chem SRL Turnu Măgurele), vegetaţie spontană (oraş Zimnicea – pe direcţia N,V, E ; SC Donau Chem SRL Turnu Măgurele), sol necultivat şi sol arabil (oraş Zimnicea – pe direcţia N,V, E; SC Donau Chem SRL Turnu Măgurele). </w:t>
      </w:r>
    </w:p>
    <w:p w14:paraId="665F158B" w14:textId="77777777" w:rsidR="006425A1" w:rsidRPr="0044784F" w:rsidRDefault="006425A1" w:rsidP="006425A1">
      <w:pPr>
        <w:tabs>
          <w:tab w:val="left" w:pos="360"/>
        </w:tabs>
        <w:spacing w:after="0" w:line="240" w:lineRule="auto"/>
        <w:jc w:val="both"/>
        <w:rPr>
          <w:rFonts w:ascii="Trebuchet MS" w:hAnsi="Trebuchet MS"/>
          <w:bCs/>
        </w:rPr>
      </w:pPr>
      <w:r w:rsidRPr="0044784F">
        <w:rPr>
          <w:rFonts w:ascii="Trebuchet MS" w:hAnsi="Trebuchet MS"/>
          <w:bCs/>
        </w:rPr>
        <w:tab/>
        <w:t>Programul special realizat de SSRM Zimnicea a constat în prelevarea probelor, pregătirea şi transmiterea probelor către SSRM Craiova şi ANPM Bucureşti conform instrucţiunilor de lucru primite:</w:t>
      </w:r>
    </w:p>
    <w:p w14:paraId="68CA5900" w14:textId="77777777" w:rsidR="006425A1" w:rsidRPr="0044784F" w:rsidRDefault="006425A1" w:rsidP="008A086B">
      <w:pPr>
        <w:numPr>
          <w:ilvl w:val="0"/>
          <w:numId w:val="1"/>
        </w:numPr>
        <w:tabs>
          <w:tab w:val="clear" w:pos="360"/>
          <w:tab w:val="left" w:pos="540"/>
        </w:tabs>
        <w:spacing w:after="0" w:line="240" w:lineRule="auto"/>
        <w:ind w:left="1440"/>
        <w:jc w:val="both"/>
        <w:rPr>
          <w:rFonts w:ascii="Trebuchet MS" w:hAnsi="Trebuchet MS"/>
          <w:bCs/>
        </w:rPr>
      </w:pPr>
      <w:r w:rsidRPr="0044784F">
        <w:rPr>
          <w:rFonts w:ascii="Trebuchet MS" w:hAnsi="Trebuchet MS"/>
          <w:bCs/>
        </w:rPr>
        <w:t>pregătirea probelor şi măsurările beta globale s-au efectuat la SSRM Zimnicea;</w:t>
      </w:r>
    </w:p>
    <w:p w14:paraId="35C5373B" w14:textId="77777777" w:rsidR="006425A1" w:rsidRPr="0044784F" w:rsidRDefault="006425A1" w:rsidP="008A086B">
      <w:pPr>
        <w:numPr>
          <w:ilvl w:val="0"/>
          <w:numId w:val="1"/>
        </w:numPr>
        <w:tabs>
          <w:tab w:val="clear" w:pos="360"/>
        </w:tabs>
        <w:spacing w:after="0" w:line="240" w:lineRule="auto"/>
        <w:ind w:left="1440"/>
        <w:jc w:val="both"/>
        <w:rPr>
          <w:rFonts w:ascii="Trebuchet MS" w:hAnsi="Trebuchet MS"/>
          <w:bCs/>
        </w:rPr>
      </w:pPr>
      <w:r w:rsidRPr="0044784F">
        <w:rPr>
          <w:rFonts w:ascii="Trebuchet MS" w:hAnsi="Trebuchet MS"/>
          <w:bCs/>
        </w:rPr>
        <w:t xml:space="preserve">pregătirea probelor prelevate pentru analizele beta globale s-a efectuat de către SSRM Zimnicea, iar analizele gama spectrometrice au fost efectuate la SSRM Craiova; </w:t>
      </w:r>
    </w:p>
    <w:p w14:paraId="69E4B14A" w14:textId="77777777" w:rsidR="006425A1" w:rsidRPr="0044784F" w:rsidRDefault="006425A1" w:rsidP="008A086B">
      <w:pPr>
        <w:numPr>
          <w:ilvl w:val="0"/>
          <w:numId w:val="1"/>
        </w:numPr>
        <w:tabs>
          <w:tab w:val="clear" w:pos="360"/>
          <w:tab w:val="left" w:pos="540"/>
        </w:tabs>
        <w:spacing w:after="0" w:line="240" w:lineRule="auto"/>
        <w:ind w:left="1440"/>
        <w:jc w:val="both"/>
        <w:rPr>
          <w:rFonts w:ascii="Trebuchet MS" w:hAnsi="Trebuchet MS"/>
          <w:bCs/>
        </w:rPr>
      </w:pPr>
      <w:r w:rsidRPr="0044784F">
        <w:rPr>
          <w:rFonts w:ascii="Trebuchet MS" w:hAnsi="Trebuchet MS"/>
          <w:bCs/>
        </w:rPr>
        <w:t>pregătirea preliminară a probelor prelevate pentru analizele beta globale s-a realizat la SSRM Zimnicea, iar analizele beta spectrometrice s-au efectuat la SLR – ANPM.</w:t>
      </w:r>
    </w:p>
    <w:p w14:paraId="05726271" w14:textId="77777777" w:rsidR="006425A1" w:rsidRPr="0044784F" w:rsidRDefault="006425A1" w:rsidP="006425A1">
      <w:pPr>
        <w:tabs>
          <w:tab w:val="left" w:pos="540"/>
        </w:tabs>
        <w:spacing w:after="0" w:line="240" w:lineRule="auto"/>
        <w:ind w:left="1440"/>
        <w:jc w:val="both"/>
        <w:rPr>
          <w:rFonts w:ascii="Trebuchet MS" w:hAnsi="Trebuchet MS"/>
          <w:bCs/>
        </w:rPr>
      </w:pPr>
    </w:p>
    <w:p w14:paraId="10373483" w14:textId="77777777" w:rsidR="006425A1" w:rsidRPr="0044784F" w:rsidRDefault="006425A1" w:rsidP="008A086B">
      <w:pPr>
        <w:numPr>
          <w:ilvl w:val="1"/>
          <w:numId w:val="24"/>
        </w:numPr>
        <w:spacing w:after="0" w:line="276" w:lineRule="auto"/>
        <w:ind w:left="720"/>
        <w:rPr>
          <w:rFonts w:ascii="Trebuchet MS" w:hAnsi="Trebuchet MS"/>
          <w:b/>
        </w:rPr>
      </w:pPr>
      <w:r w:rsidRPr="0044784F">
        <w:rPr>
          <w:rFonts w:ascii="Trebuchet MS" w:hAnsi="Trebuchet MS"/>
          <w:b/>
        </w:rPr>
        <w:t>Poluări accidentale</w:t>
      </w:r>
    </w:p>
    <w:p w14:paraId="30E6468E" w14:textId="77777777" w:rsidR="006425A1" w:rsidRPr="0044784F" w:rsidRDefault="006425A1" w:rsidP="000C15F5">
      <w:pPr>
        <w:widowControl w:val="0"/>
        <w:overflowPunct w:val="0"/>
        <w:autoSpaceDE w:val="0"/>
        <w:autoSpaceDN w:val="0"/>
        <w:adjustRightInd w:val="0"/>
        <w:spacing w:after="0" w:line="240" w:lineRule="auto"/>
        <w:ind w:firstLine="708"/>
        <w:jc w:val="both"/>
        <w:rPr>
          <w:rFonts w:ascii="Trebuchet MS" w:hAnsi="Trebuchet MS"/>
          <w:bCs/>
        </w:rPr>
      </w:pPr>
      <w:r w:rsidRPr="0044784F">
        <w:rPr>
          <w:rFonts w:ascii="Trebuchet MS" w:hAnsi="Trebuchet MS"/>
          <w:bCs/>
        </w:rPr>
        <w:t>În anul 2023 s-au înregistrat 2 incidente de mediu, care au afectat factorul de mediu sol prin deversări accidentale de ţiţei şi apă sărată de la SC OMV Petrom SA. Pentru ambele incidente de mediu lucrările de remediere au fost finalizate de către poluatori.</w:t>
      </w:r>
    </w:p>
    <w:p w14:paraId="0D2D7B93" w14:textId="77777777" w:rsidR="006425A1" w:rsidRPr="0044784F" w:rsidRDefault="006425A1" w:rsidP="000C15F5">
      <w:pPr>
        <w:widowControl w:val="0"/>
        <w:overflowPunct w:val="0"/>
        <w:autoSpaceDE w:val="0"/>
        <w:autoSpaceDN w:val="0"/>
        <w:adjustRightInd w:val="0"/>
        <w:spacing w:after="0" w:line="240" w:lineRule="auto"/>
        <w:ind w:firstLine="630"/>
        <w:jc w:val="both"/>
        <w:rPr>
          <w:rFonts w:ascii="Trebuchet MS" w:hAnsi="Trebuchet MS"/>
          <w:bCs/>
        </w:rPr>
      </w:pPr>
      <w:r w:rsidRPr="0044784F">
        <w:rPr>
          <w:rFonts w:ascii="Trebuchet MS" w:hAnsi="Trebuchet MS"/>
          <w:bCs/>
        </w:rPr>
        <w:t>APM Teleorman a informat Ministerul Mediului, Apelor și Pădurilor - Centrul Operativ pentru Situaţii de Urgenţă şi ANPM, conform procedurilor stabilite prin Ordinul MMP nr. 2579/09.07.2012.</w:t>
      </w:r>
    </w:p>
    <w:p w14:paraId="24EA5C8B" w14:textId="77777777" w:rsidR="006425A1" w:rsidRPr="0044784F" w:rsidRDefault="006425A1" w:rsidP="006425A1">
      <w:pPr>
        <w:tabs>
          <w:tab w:val="left" w:pos="360"/>
        </w:tabs>
        <w:spacing w:after="0" w:line="240" w:lineRule="auto"/>
        <w:ind w:left="1080"/>
        <w:contextualSpacing/>
        <w:jc w:val="both"/>
        <w:rPr>
          <w:rFonts w:ascii="Trebuchet MS" w:hAnsi="Trebuchet MS"/>
          <w:b/>
          <w:color w:val="FF0000"/>
        </w:rPr>
      </w:pPr>
    </w:p>
    <w:p w14:paraId="4DED056E" w14:textId="77777777" w:rsidR="006425A1" w:rsidRPr="0044784F" w:rsidRDefault="006425A1" w:rsidP="008A086B">
      <w:pPr>
        <w:numPr>
          <w:ilvl w:val="1"/>
          <w:numId w:val="24"/>
        </w:numPr>
        <w:tabs>
          <w:tab w:val="left" w:pos="360"/>
        </w:tabs>
        <w:spacing w:after="0" w:line="240" w:lineRule="auto"/>
        <w:ind w:left="630"/>
        <w:contextualSpacing/>
        <w:jc w:val="both"/>
        <w:rPr>
          <w:rFonts w:ascii="Trebuchet MS" w:hAnsi="Trebuchet MS"/>
          <w:b/>
        </w:rPr>
      </w:pPr>
      <w:r w:rsidRPr="0044784F">
        <w:rPr>
          <w:rFonts w:ascii="Trebuchet MS" w:hAnsi="Trebuchet MS"/>
          <w:b/>
        </w:rPr>
        <w:t xml:space="preserve"> Prestări de servicii în activitatea de  laborator şi realizarea de venituri</w:t>
      </w:r>
    </w:p>
    <w:p w14:paraId="18F62B00" w14:textId="386D77D7" w:rsidR="006425A1" w:rsidRPr="0044784F" w:rsidRDefault="006425A1" w:rsidP="006425A1">
      <w:pPr>
        <w:tabs>
          <w:tab w:val="left" w:pos="360"/>
        </w:tabs>
        <w:spacing w:after="0" w:line="240" w:lineRule="auto"/>
        <w:jc w:val="both"/>
        <w:rPr>
          <w:rFonts w:ascii="Trebuchet MS" w:hAnsi="Trebuchet MS"/>
        </w:rPr>
      </w:pPr>
      <w:r w:rsidRPr="0044784F">
        <w:rPr>
          <w:rFonts w:ascii="Trebuchet MS" w:hAnsi="Trebuchet MS"/>
        </w:rPr>
        <w:tab/>
      </w:r>
      <w:r w:rsidR="000C15F5" w:rsidRPr="0044784F">
        <w:rPr>
          <w:rFonts w:ascii="Trebuchet MS" w:hAnsi="Trebuchet MS"/>
        </w:rPr>
        <w:tab/>
      </w:r>
      <w:r w:rsidRPr="0044784F">
        <w:rPr>
          <w:rFonts w:ascii="Trebuchet MS" w:hAnsi="Trebuchet MS"/>
        </w:rPr>
        <w:t>În anul 2023 s-au realizat analize pentru terţi, în conformitate cu prevederile Ordinului MMDD nr. 1108/2007, modificat de Ordinului ministrului mediului nr. 890/2009 pentru modificarea unor acte normative care instituie tarife în domeniul protecţiei mediului, după cum urmează:</w:t>
      </w:r>
    </w:p>
    <w:p w14:paraId="36DC50E7" w14:textId="77777777" w:rsidR="006425A1" w:rsidRPr="0044784F" w:rsidRDefault="006425A1" w:rsidP="006425A1">
      <w:pPr>
        <w:tabs>
          <w:tab w:val="left" w:pos="360"/>
        </w:tabs>
        <w:spacing w:after="0" w:line="240" w:lineRule="auto"/>
        <w:jc w:val="both"/>
        <w:rPr>
          <w:rFonts w:ascii="Trebuchet MS" w:hAnsi="Trebuchet MS"/>
        </w:rPr>
      </w:pPr>
    </w:p>
    <w:tbl>
      <w:tblPr>
        <w:tblW w:w="47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9"/>
        <w:gridCol w:w="1699"/>
        <w:gridCol w:w="1962"/>
        <w:gridCol w:w="1962"/>
      </w:tblGrid>
      <w:tr w:rsidR="006425A1" w:rsidRPr="0044784F" w14:paraId="7151BCAD" w14:textId="77777777" w:rsidTr="008970CA">
        <w:trPr>
          <w:trHeight w:val="494"/>
          <w:jc w:val="center"/>
        </w:trPr>
        <w:tc>
          <w:tcPr>
            <w:tcW w:w="1974" w:type="pct"/>
          </w:tcPr>
          <w:p w14:paraId="3D1886B5" w14:textId="77777777" w:rsidR="006425A1" w:rsidRPr="0044784F" w:rsidRDefault="006425A1" w:rsidP="008970CA">
            <w:pPr>
              <w:tabs>
                <w:tab w:val="left" w:pos="360"/>
              </w:tabs>
              <w:spacing w:after="0" w:line="240" w:lineRule="auto"/>
              <w:jc w:val="center"/>
              <w:rPr>
                <w:rFonts w:ascii="Trebuchet MS" w:hAnsi="Trebuchet MS"/>
                <w:b/>
              </w:rPr>
            </w:pPr>
            <w:r w:rsidRPr="0044784F">
              <w:rPr>
                <w:rFonts w:ascii="Trebuchet MS" w:hAnsi="Trebuchet MS"/>
                <w:b/>
              </w:rPr>
              <w:lastRenderedPageBreak/>
              <w:t>Factor de mediu</w:t>
            </w:r>
          </w:p>
        </w:tc>
        <w:tc>
          <w:tcPr>
            <w:tcW w:w="914" w:type="pct"/>
          </w:tcPr>
          <w:p w14:paraId="70F4B0F5" w14:textId="77777777" w:rsidR="006425A1" w:rsidRPr="0044784F" w:rsidRDefault="006425A1" w:rsidP="008970CA">
            <w:pPr>
              <w:tabs>
                <w:tab w:val="left" w:pos="360"/>
              </w:tabs>
              <w:spacing w:after="0" w:line="240" w:lineRule="auto"/>
              <w:jc w:val="center"/>
              <w:rPr>
                <w:rFonts w:ascii="Trebuchet MS" w:hAnsi="Trebuchet MS"/>
                <w:b/>
              </w:rPr>
            </w:pPr>
            <w:r w:rsidRPr="0044784F">
              <w:rPr>
                <w:rFonts w:ascii="Trebuchet MS" w:hAnsi="Trebuchet MS"/>
                <w:b/>
              </w:rPr>
              <w:t>Număr analize</w:t>
            </w:r>
          </w:p>
        </w:tc>
        <w:tc>
          <w:tcPr>
            <w:tcW w:w="1056" w:type="pct"/>
          </w:tcPr>
          <w:p w14:paraId="763593B9" w14:textId="77777777" w:rsidR="006425A1" w:rsidRPr="0044784F" w:rsidRDefault="006425A1" w:rsidP="008970CA">
            <w:pPr>
              <w:tabs>
                <w:tab w:val="left" w:pos="360"/>
              </w:tabs>
              <w:spacing w:after="0" w:line="240" w:lineRule="auto"/>
              <w:jc w:val="center"/>
              <w:rPr>
                <w:rFonts w:ascii="Trebuchet MS" w:hAnsi="Trebuchet MS"/>
                <w:b/>
              </w:rPr>
            </w:pPr>
            <w:r w:rsidRPr="0044784F">
              <w:rPr>
                <w:rFonts w:ascii="Trebuchet MS" w:hAnsi="Trebuchet MS"/>
                <w:b/>
              </w:rPr>
              <w:t>Număr indicatori</w:t>
            </w:r>
          </w:p>
        </w:tc>
        <w:tc>
          <w:tcPr>
            <w:tcW w:w="1056" w:type="pct"/>
          </w:tcPr>
          <w:p w14:paraId="00710FA1" w14:textId="77777777" w:rsidR="006425A1" w:rsidRPr="0044784F" w:rsidRDefault="006425A1" w:rsidP="008970CA">
            <w:pPr>
              <w:tabs>
                <w:tab w:val="left" w:pos="360"/>
              </w:tabs>
              <w:spacing w:after="0" w:line="240" w:lineRule="auto"/>
              <w:jc w:val="center"/>
              <w:rPr>
                <w:rFonts w:ascii="Trebuchet MS" w:hAnsi="Trebuchet MS"/>
                <w:b/>
              </w:rPr>
            </w:pPr>
            <w:r w:rsidRPr="0044784F">
              <w:rPr>
                <w:rFonts w:ascii="Trebuchet MS" w:hAnsi="Trebuchet MS"/>
                <w:b/>
              </w:rPr>
              <w:t>Tarife încasate</w:t>
            </w:r>
          </w:p>
          <w:p w14:paraId="0C714ADD" w14:textId="77777777" w:rsidR="006425A1" w:rsidRPr="0044784F" w:rsidRDefault="006425A1" w:rsidP="008970CA">
            <w:pPr>
              <w:tabs>
                <w:tab w:val="left" w:pos="360"/>
              </w:tabs>
              <w:spacing w:after="0" w:line="240" w:lineRule="auto"/>
              <w:jc w:val="center"/>
              <w:rPr>
                <w:rFonts w:ascii="Trebuchet MS" w:hAnsi="Trebuchet MS"/>
                <w:b/>
              </w:rPr>
            </w:pPr>
            <w:r w:rsidRPr="0044784F">
              <w:rPr>
                <w:rFonts w:ascii="Trebuchet MS" w:hAnsi="Trebuchet MS"/>
                <w:b/>
              </w:rPr>
              <w:t>-lei-</w:t>
            </w:r>
          </w:p>
        </w:tc>
      </w:tr>
      <w:tr w:rsidR="006425A1" w:rsidRPr="0044784F" w14:paraId="5D7949D8" w14:textId="77777777" w:rsidTr="008970CA">
        <w:trPr>
          <w:jc w:val="center"/>
        </w:trPr>
        <w:tc>
          <w:tcPr>
            <w:tcW w:w="1974" w:type="pct"/>
          </w:tcPr>
          <w:p w14:paraId="67C02D9F" w14:textId="77777777" w:rsidR="006425A1" w:rsidRPr="0044784F" w:rsidRDefault="006425A1" w:rsidP="008970CA">
            <w:pPr>
              <w:tabs>
                <w:tab w:val="left" w:pos="360"/>
              </w:tabs>
              <w:spacing w:after="0" w:line="240" w:lineRule="auto"/>
              <w:jc w:val="both"/>
              <w:rPr>
                <w:rFonts w:ascii="Trebuchet MS" w:hAnsi="Trebuchet MS"/>
              </w:rPr>
            </w:pPr>
            <w:r w:rsidRPr="0044784F">
              <w:rPr>
                <w:rFonts w:ascii="Trebuchet MS" w:hAnsi="Trebuchet MS"/>
              </w:rPr>
              <w:t>Calitatea aerului (imisii): (pulberi în suspensie - PM10, pulberi totale în suspensie)</w:t>
            </w:r>
          </w:p>
        </w:tc>
        <w:tc>
          <w:tcPr>
            <w:tcW w:w="914" w:type="pct"/>
          </w:tcPr>
          <w:p w14:paraId="52A31D3A" w14:textId="77777777" w:rsidR="006425A1" w:rsidRPr="0044784F" w:rsidRDefault="006425A1" w:rsidP="008970CA">
            <w:pPr>
              <w:tabs>
                <w:tab w:val="left" w:pos="360"/>
              </w:tabs>
              <w:spacing w:after="0" w:line="240" w:lineRule="auto"/>
              <w:jc w:val="both"/>
              <w:rPr>
                <w:rFonts w:ascii="Trebuchet MS" w:hAnsi="Trebuchet MS"/>
              </w:rPr>
            </w:pPr>
            <w:r w:rsidRPr="0044784F">
              <w:rPr>
                <w:rFonts w:ascii="Trebuchet MS" w:hAnsi="Trebuchet MS"/>
              </w:rPr>
              <w:t>13</w:t>
            </w:r>
          </w:p>
        </w:tc>
        <w:tc>
          <w:tcPr>
            <w:tcW w:w="1056" w:type="pct"/>
          </w:tcPr>
          <w:p w14:paraId="56A52C8F" w14:textId="77777777" w:rsidR="006425A1" w:rsidRPr="0044784F" w:rsidRDefault="006425A1" w:rsidP="008970CA">
            <w:pPr>
              <w:tabs>
                <w:tab w:val="left" w:pos="360"/>
              </w:tabs>
              <w:spacing w:after="0" w:line="240" w:lineRule="auto"/>
              <w:jc w:val="both"/>
              <w:rPr>
                <w:rFonts w:ascii="Trebuchet MS" w:hAnsi="Trebuchet MS"/>
              </w:rPr>
            </w:pPr>
            <w:r w:rsidRPr="0044784F">
              <w:rPr>
                <w:rFonts w:ascii="Trebuchet MS" w:hAnsi="Trebuchet MS"/>
              </w:rPr>
              <w:t>13</w:t>
            </w:r>
          </w:p>
        </w:tc>
        <w:tc>
          <w:tcPr>
            <w:tcW w:w="1056" w:type="pct"/>
          </w:tcPr>
          <w:p w14:paraId="19AB58C5" w14:textId="77777777" w:rsidR="006425A1" w:rsidRPr="0044784F" w:rsidRDefault="006425A1" w:rsidP="008970CA">
            <w:pPr>
              <w:tabs>
                <w:tab w:val="left" w:pos="360"/>
              </w:tabs>
              <w:spacing w:after="0" w:line="240" w:lineRule="auto"/>
              <w:jc w:val="both"/>
              <w:rPr>
                <w:rFonts w:ascii="Trebuchet MS" w:hAnsi="Trebuchet MS"/>
              </w:rPr>
            </w:pPr>
            <w:r w:rsidRPr="0044784F">
              <w:rPr>
                <w:rFonts w:ascii="Trebuchet MS" w:hAnsi="Trebuchet MS"/>
              </w:rPr>
              <w:t>1.268</w:t>
            </w:r>
          </w:p>
        </w:tc>
      </w:tr>
      <w:tr w:rsidR="006425A1" w:rsidRPr="0044784F" w14:paraId="2344F239" w14:textId="77777777" w:rsidTr="008970CA">
        <w:trPr>
          <w:jc w:val="center"/>
        </w:trPr>
        <w:tc>
          <w:tcPr>
            <w:tcW w:w="1974" w:type="pct"/>
          </w:tcPr>
          <w:p w14:paraId="1112B9DD" w14:textId="77777777" w:rsidR="006425A1" w:rsidRPr="0044784F" w:rsidRDefault="006425A1" w:rsidP="008970CA">
            <w:pPr>
              <w:tabs>
                <w:tab w:val="left" w:pos="360"/>
              </w:tabs>
              <w:spacing w:after="0" w:line="240" w:lineRule="auto"/>
              <w:jc w:val="both"/>
              <w:rPr>
                <w:rFonts w:ascii="Trebuchet MS" w:hAnsi="Trebuchet MS"/>
              </w:rPr>
            </w:pPr>
            <w:r w:rsidRPr="0044784F">
              <w:rPr>
                <w:rFonts w:ascii="Trebuchet MS" w:hAnsi="Trebuchet MS"/>
              </w:rPr>
              <w:t>Emisii de poluanţi în aerul înconjurător la surse fixe</w:t>
            </w:r>
          </w:p>
        </w:tc>
        <w:tc>
          <w:tcPr>
            <w:tcW w:w="914" w:type="pct"/>
          </w:tcPr>
          <w:p w14:paraId="16711753" w14:textId="77777777" w:rsidR="006425A1" w:rsidRPr="0044784F" w:rsidRDefault="006425A1" w:rsidP="008970CA">
            <w:pPr>
              <w:tabs>
                <w:tab w:val="left" w:pos="360"/>
              </w:tabs>
              <w:spacing w:after="0" w:line="240" w:lineRule="auto"/>
              <w:jc w:val="both"/>
              <w:rPr>
                <w:rFonts w:ascii="Trebuchet MS" w:hAnsi="Trebuchet MS"/>
              </w:rPr>
            </w:pPr>
            <w:r w:rsidRPr="0044784F">
              <w:rPr>
                <w:rFonts w:ascii="Trebuchet MS" w:hAnsi="Trebuchet MS"/>
              </w:rPr>
              <w:t>0</w:t>
            </w:r>
          </w:p>
        </w:tc>
        <w:tc>
          <w:tcPr>
            <w:tcW w:w="1056" w:type="pct"/>
          </w:tcPr>
          <w:p w14:paraId="0B987BEF" w14:textId="77777777" w:rsidR="006425A1" w:rsidRPr="0044784F" w:rsidRDefault="006425A1" w:rsidP="008970CA">
            <w:pPr>
              <w:tabs>
                <w:tab w:val="left" w:pos="360"/>
              </w:tabs>
              <w:spacing w:after="0" w:line="240" w:lineRule="auto"/>
              <w:jc w:val="both"/>
              <w:rPr>
                <w:rFonts w:ascii="Trebuchet MS" w:hAnsi="Trebuchet MS"/>
              </w:rPr>
            </w:pPr>
            <w:r w:rsidRPr="0044784F">
              <w:rPr>
                <w:rFonts w:ascii="Trebuchet MS" w:hAnsi="Trebuchet MS"/>
              </w:rPr>
              <w:t>0</w:t>
            </w:r>
          </w:p>
        </w:tc>
        <w:tc>
          <w:tcPr>
            <w:tcW w:w="1056" w:type="pct"/>
          </w:tcPr>
          <w:p w14:paraId="73D73CD0" w14:textId="77777777" w:rsidR="006425A1" w:rsidRPr="0044784F" w:rsidRDefault="006425A1" w:rsidP="008970CA">
            <w:pPr>
              <w:tabs>
                <w:tab w:val="left" w:pos="360"/>
              </w:tabs>
              <w:spacing w:after="0" w:line="240" w:lineRule="auto"/>
              <w:jc w:val="both"/>
              <w:rPr>
                <w:rFonts w:ascii="Trebuchet MS" w:hAnsi="Trebuchet MS"/>
              </w:rPr>
            </w:pPr>
            <w:r w:rsidRPr="0044784F">
              <w:rPr>
                <w:rFonts w:ascii="Trebuchet MS" w:hAnsi="Trebuchet MS"/>
              </w:rPr>
              <w:t>0</w:t>
            </w:r>
          </w:p>
        </w:tc>
      </w:tr>
      <w:tr w:rsidR="006425A1" w:rsidRPr="0044784F" w14:paraId="6E72C5BF" w14:textId="77777777" w:rsidTr="008970CA">
        <w:trPr>
          <w:jc w:val="center"/>
        </w:trPr>
        <w:tc>
          <w:tcPr>
            <w:tcW w:w="1974" w:type="pct"/>
          </w:tcPr>
          <w:p w14:paraId="270D3586" w14:textId="77777777" w:rsidR="006425A1" w:rsidRPr="0044784F" w:rsidRDefault="006425A1" w:rsidP="008970CA">
            <w:pPr>
              <w:tabs>
                <w:tab w:val="left" w:pos="360"/>
              </w:tabs>
              <w:spacing w:after="0" w:line="240" w:lineRule="auto"/>
              <w:jc w:val="both"/>
              <w:rPr>
                <w:rFonts w:ascii="Trebuchet MS" w:hAnsi="Trebuchet MS"/>
              </w:rPr>
            </w:pPr>
            <w:r w:rsidRPr="0044784F">
              <w:rPr>
                <w:rFonts w:ascii="Trebuchet MS" w:hAnsi="Trebuchet MS"/>
              </w:rPr>
              <w:t>Ape uzate</w:t>
            </w:r>
          </w:p>
        </w:tc>
        <w:tc>
          <w:tcPr>
            <w:tcW w:w="914" w:type="pct"/>
          </w:tcPr>
          <w:p w14:paraId="40CB0DBA" w14:textId="77777777" w:rsidR="006425A1" w:rsidRPr="0044784F" w:rsidRDefault="006425A1" w:rsidP="008970CA">
            <w:pPr>
              <w:tabs>
                <w:tab w:val="left" w:pos="360"/>
              </w:tabs>
              <w:spacing w:after="0" w:line="240" w:lineRule="auto"/>
              <w:jc w:val="both"/>
              <w:rPr>
                <w:rFonts w:ascii="Trebuchet MS" w:hAnsi="Trebuchet MS"/>
              </w:rPr>
            </w:pPr>
            <w:r w:rsidRPr="0044784F">
              <w:rPr>
                <w:rFonts w:ascii="Trebuchet MS" w:hAnsi="Trebuchet MS"/>
              </w:rPr>
              <w:t>-</w:t>
            </w:r>
          </w:p>
        </w:tc>
        <w:tc>
          <w:tcPr>
            <w:tcW w:w="1056" w:type="pct"/>
          </w:tcPr>
          <w:p w14:paraId="48DA6D50" w14:textId="77777777" w:rsidR="006425A1" w:rsidRPr="0044784F" w:rsidRDefault="006425A1" w:rsidP="008970CA">
            <w:pPr>
              <w:tabs>
                <w:tab w:val="left" w:pos="360"/>
              </w:tabs>
              <w:spacing w:after="0" w:line="240" w:lineRule="auto"/>
              <w:jc w:val="both"/>
              <w:rPr>
                <w:rFonts w:ascii="Trebuchet MS" w:hAnsi="Trebuchet MS"/>
              </w:rPr>
            </w:pPr>
            <w:r w:rsidRPr="0044784F">
              <w:rPr>
                <w:rFonts w:ascii="Trebuchet MS" w:hAnsi="Trebuchet MS"/>
              </w:rPr>
              <w:t>-</w:t>
            </w:r>
          </w:p>
        </w:tc>
        <w:tc>
          <w:tcPr>
            <w:tcW w:w="1056" w:type="pct"/>
          </w:tcPr>
          <w:p w14:paraId="7EA0809B" w14:textId="77777777" w:rsidR="006425A1" w:rsidRPr="0044784F" w:rsidRDefault="006425A1" w:rsidP="008970CA">
            <w:pPr>
              <w:tabs>
                <w:tab w:val="left" w:pos="360"/>
              </w:tabs>
              <w:spacing w:after="0" w:line="240" w:lineRule="auto"/>
              <w:jc w:val="both"/>
              <w:rPr>
                <w:rFonts w:ascii="Trebuchet MS" w:hAnsi="Trebuchet MS"/>
              </w:rPr>
            </w:pPr>
            <w:r w:rsidRPr="0044784F">
              <w:rPr>
                <w:rFonts w:ascii="Trebuchet MS" w:hAnsi="Trebuchet MS"/>
              </w:rPr>
              <w:t>-</w:t>
            </w:r>
          </w:p>
        </w:tc>
      </w:tr>
      <w:tr w:rsidR="006425A1" w:rsidRPr="0044784F" w14:paraId="5C6D2FD2" w14:textId="77777777" w:rsidTr="008970CA">
        <w:trPr>
          <w:jc w:val="center"/>
        </w:trPr>
        <w:tc>
          <w:tcPr>
            <w:tcW w:w="1974" w:type="pct"/>
          </w:tcPr>
          <w:p w14:paraId="441931F0" w14:textId="77777777" w:rsidR="006425A1" w:rsidRPr="0044784F" w:rsidRDefault="006425A1" w:rsidP="008970CA">
            <w:pPr>
              <w:tabs>
                <w:tab w:val="left" w:pos="360"/>
              </w:tabs>
              <w:spacing w:after="0" w:line="240" w:lineRule="auto"/>
              <w:jc w:val="both"/>
              <w:rPr>
                <w:rFonts w:ascii="Trebuchet MS" w:hAnsi="Trebuchet MS"/>
              </w:rPr>
            </w:pPr>
            <w:r w:rsidRPr="0044784F">
              <w:rPr>
                <w:rFonts w:ascii="Trebuchet MS" w:hAnsi="Trebuchet MS"/>
              </w:rPr>
              <w:t>Sol</w:t>
            </w:r>
          </w:p>
        </w:tc>
        <w:tc>
          <w:tcPr>
            <w:tcW w:w="914" w:type="pct"/>
          </w:tcPr>
          <w:p w14:paraId="159DA047" w14:textId="77777777" w:rsidR="006425A1" w:rsidRPr="0044784F" w:rsidRDefault="006425A1" w:rsidP="008970CA">
            <w:pPr>
              <w:tabs>
                <w:tab w:val="left" w:pos="360"/>
              </w:tabs>
              <w:spacing w:after="0" w:line="240" w:lineRule="auto"/>
              <w:jc w:val="both"/>
              <w:rPr>
                <w:rFonts w:ascii="Trebuchet MS" w:hAnsi="Trebuchet MS"/>
              </w:rPr>
            </w:pPr>
            <w:r w:rsidRPr="0044784F">
              <w:rPr>
                <w:rFonts w:ascii="Trebuchet MS" w:hAnsi="Trebuchet MS"/>
              </w:rPr>
              <w:t>-</w:t>
            </w:r>
          </w:p>
        </w:tc>
        <w:tc>
          <w:tcPr>
            <w:tcW w:w="1056" w:type="pct"/>
          </w:tcPr>
          <w:p w14:paraId="5B1A8055" w14:textId="77777777" w:rsidR="006425A1" w:rsidRPr="0044784F" w:rsidRDefault="006425A1" w:rsidP="008970CA">
            <w:pPr>
              <w:tabs>
                <w:tab w:val="left" w:pos="360"/>
              </w:tabs>
              <w:spacing w:after="0" w:line="240" w:lineRule="auto"/>
              <w:jc w:val="both"/>
              <w:rPr>
                <w:rFonts w:ascii="Trebuchet MS" w:hAnsi="Trebuchet MS"/>
              </w:rPr>
            </w:pPr>
            <w:r w:rsidRPr="0044784F">
              <w:rPr>
                <w:rFonts w:ascii="Trebuchet MS" w:hAnsi="Trebuchet MS"/>
              </w:rPr>
              <w:t>-</w:t>
            </w:r>
          </w:p>
        </w:tc>
        <w:tc>
          <w:tcPr>
            <w:tcW w:w="1056" w:type="pct"/>
          </w:tcPr>
          <w:p w14:paraId="22BA3418" w14:textId="77777777" w:rsidR="006425A1" w:rsidRPr="0044784F" w:rsidRDefault="006425A1" w:rsidP="008970CA">
            <w:pPr>
              <w:tabs>
                <w:tab w:val="left" w:pos="360"/>
              </w:tabs>
              <w:spacing w:after="0" w:line="240" w:lineRule="auto"/>
              <w:jc w:val="both"/>
              <w:rPr>
                <w:rFonts w:ascii="Trebuchet MS" w:hAnsi="Trebuchet MS"/>
              </w:rPr>
            </w:pPr>
            <w:r w:rsidRPr="0044784F">
              <w:rPr>
                <w:rFonts w:ascii="Trebuchet MS" w:hAnsi="Trebuchet MS"/>
              </w:rPr>
              <w:t>-</w:t>
            </w:r>
          </w:p>
        </w:tc>
      </w:tr>
      <w:tr w:rsidR="006425A1" w:rsidRPr="0044784F" w14:paraId="27D2FCEA" w14:textId="77777777" w:rsidTr="008970CA">
        <w:trPr>
          <w:jc w:val="center"/>
        </w:trPr>
        <w:tc>
          <w:tcPr>
            <w:tcW w:w="1974" w:type="pct"/>
          </w:tcPr>
          <w:p w14:paraId="63D0607B" w14:textId="77777777" w:rsidR="006425A1" w:rsidRPr="0044784F" w:rsidRDefault="006425A1" w:rsidP="008970CA">
            <w:pPr>
              <w:tabs>
                <w:tab w:val="left" w:pos="360"/>
              </w:tabs>
              <w:spacing w:after="0" w:line="240" w:lineRule="auto"/>
              <w:jc w:val="both"/>
              <w:rPr>
                <w:rFonts w:ascii="Trebuchet MS" w:hAnsi="Trebuchet MS"/>
              </w:rPr>
            </w:pPr>
            <w:r w:rsidRPr="0044784F">
              <w:rPr>
                <w:rFonts w:ascii="Trebuchet MS" w:hAnsi="Trebuchet MS"/>
              </w:rPr>
              <w:t>Zgomot</w:t>
            </w:r>
          </w:p>
        </w:tc>
        <w:tc>
          <w:tcPr>
            <w:tcW w:w="914" w:type="pct"/>
          </w:tcPr>
          <w:p w14:paraId="4C123CAE" w14:textId="77777777" w:rsidR="006425A1" w:rsidRPr="0044784F" w:rsidRDefault="006425A1" w:rsidP="008970CA">
            <w:pPr>
              <w:tabs>
                <w:tab w:val="left" w:pos="360"/>
              </w:tabs>
              <w:spacing w:after="0" w:line="240" w:lineRule="auto"/>
              <w:jc w:val="both"/>
              <w:rPr>
                <w:rFonts w:ascii="Trebuchet MS" w:hAnsi="Trebuchet MS"/>
              </w:rPr>
            </w:pPr>
            <w:r w:rsidRPr="0044784F">
              <w:rPr>
                <w:rFonts w:ascii="Trebuchet MS" w:hAnsi="Trebuchet MS"/>
              </w:rPr>
              <w:t>14</w:t>
            </w:r>
          </w:p>
        </w:tc>
        <w:tc>
          <w:tcPr>
            <w:tcW w:w="1056" w:type="pct"/>
          </w:tcPr>
          <w:p w14:paraId="72AEAB8F" w14:textId="77777777" w:rsidR="006425A1" w:rsidRPr="0044784F" w:rsidRDefault="006425A1" w:rsidP="008970CA">
            <w:pPr>
              <w:tabs>
                <w:tab w:val="left" w:pos="360"/>
              </w:tabs>
              <w:spacing w:after="0" w:line="240" w:lineRule="auto"/>
              <w:jc w:val="both"/>
              <w:rPr>
                <w:rFonts w:ascii="Trebuchet MS" w:hAnsi="Trebuchet MS"/>
              </w:rPr>
            </w:pPr>
            <w:r w:rsidRPr="0044784F">
              <w:rPr>
                <w:rFonts w:ascii="Trebuchet MS" w:hAnsi="Trebuchet MS"/>
              </w:rPr>
              <w:t>-</w:t>
            </w:r>
          </w:p>
        </w:tc>
        <w:tc>
          <w:tcPr>
            <w:tcW w:w="1056" w:type="pct"/>
          </w:tcPr>
          <w:p w14:paraId="31F890AD" w14:textId="77777777" w:rsidR="006425A1" w:rsidRPr="0044784F" w:rsidRDefault="006425A1" w:rsidP="008970CA">
            <w:pPr>
              <w:tabs>
                <w:tab w:val="left" w:pos="360"/>
              </w:tabs>
              <w:spacing w:after="0" w:line="240" w:lineRule="auto"/>
              <w:jc w:val="both"/>
              <w:rPr>
                <w:rFonts w:ascii="Trebuchet MS" w:hAnsi="Trebuchet MS"/>
              </w:rPr>
            </w:pPr>
            <w:r w:rsidRPr="0044784F">
              <w:rPr>
                <w:rFonts w:ascii="Trebuchet MS" w:hAnsi="Trebuchet MS"/>
              </w:rPr>
              <w:t>2.100</w:t>
            </w:r>
          </w:p>
        </w:tc>
      </w:tr>
      <w:tr w:rsidR="006425A1" w:rsidRPr="0044784F" w14:paraId="12A74E21" w14:textId="77777777" w:rsidTr="008970CA">
        <w:trPr>
          <w:jc w:val="center"/>
        </w:trPr>
        <w:tc>
          <w:tcPr>
            <w:tcW w:w="1974" w:type="pct"/>
          </w:tcPr>
          <w:p w14:paraId="643D5C18" w14:textId="77777777" w:rsidR="006425A1" w:rsidRPr="0044784F" w:rsidRDefault="006425A1" w:rsidP="008970CA">
            <w:pPr>
              <w:tabs>
                <w:tab w:val="left" w:pos="360"/>
              </w:tabs>
              <w:spacing w:after="0" w:line="240" w:lineRule="auto"/>
              <w:jc w:val="both"/>
              <w:rPr>
                <w:rFonts w:ascii="Trebuchet MS" w:hAnsi="Trebuchet MS"/>
              </w:rPr>
            </w:pPr>
            <w:r w:rsidRPr="0044784F">
              <w:rPr>
                <w:rFonts w:ascii="Trebuchet MS" w:hAnsi="Trebuchet MS"/>
              </w:rPr>
              <w:t xml:space="preserve">TOTAL </w:t>
            </w:r>
          </w:p>
        </w:tc>
        <w:tc>
          <w:tcPr>
            <w:tcW w:w="914" w:type="pct"/>
          </w:tcPr>
          <w:p w14:paraId="210302AD" w14:textId="77777777" w:rsidR="006425A1" w:rsidRPr="0044784F" w:rsidRDefault="006425A1" w:rsidP="008970CA">
            <w:pPr>
              <w:tabs>
                <w:tab w:val="left" w:pos="360"/>
              </w:tabs>
              <w:spacing w:after="0" w:line="240" w:lineRule="auto"/>
              <w:jc w:val="both"/>
              <w:rPr>
                <w:rFonts w:ascii="Trebuchet MS" w:hAnsi="Trebuchet MS"/>
              </w:rPr>
            </w:pPr>
          </w:p>
        </w:tc>
        <w:tc>
          <w:tcPr>
            <w:tcW w:w="1056" w:type="pct"/>
          </w:tcPr>
          <w:p w14:paraId="0B8A674A" w14:textId="77777777" w:rsidR="006425A1" w:rsidRPr="0044784F" w:rsidRDefault="006425A1" w:rsidP="008970CA">
            <w:pPr>
              <w:tabs>
                <w:tab w:val="left" w:pos="360"/>
              </w:tabs>
              <w:spacing w:after="0" w:line="240" w:lineRule="auto"/>
              <w:jc w:val="both"/>
              <w:rPr>
                <w:rFonts w:ascii="Trebuchet MS" w:hAnsi="Trebuchet MS"/>
              </w:rPr>
            </w:pPr>
          </w:p>
        </w:tc>
        <w:tc>
          <w:tcPr>
            <w:tcW w:w="1056" w:type="pct"/>
          </w:tcPr>
          <w:p w14:paraId="57A93D73" w14:textId="77777777" w:rsidR="006425A1" w:rsidRPr="0044784F" w:rsidRDefault="006425A1" w:rsidP="008970CA">
            <w:pPr>
              <w:tabs>
                <w:tab w:val="left" w:pos="360"/>
              </w:tabs>
              <w:spacing w:after="0" w:line="240" w:lineRule="auto"/>
              <w:jc w:val="both"/>
              <w:rPr>
                <w:rFonts w:ascii="Trebuchet MS" w:hAnsi="Trebuchet MS"/>
              </w:rPr>
            </w:pPr>
          </w:p>
        </w:tc>
      </w:tr>
    </w:tbl>
    <w:p w14:paraId="376D0A4D" w14:textId="77777777" w:rsidR="006425A1" w:rsidRPr="0044784F" w:rsidRDefault="006425A1" w:rsidP="006425A1">
      <w:pPr>
        <w:tabs>
          <w:tab w:val="left" w:pos="360"/>
        </w:tabs>
        <w:spacing w:after="0" w:line="240" w:lineRule="auto"/>
        <w:jc w:val="both"/>
        <w:rPr>
          <w:rFonts w:ascii="Trebuchet MS" w:hAnsi="Trebuchet MS"/>
          <w:b/>
          <w:color w:val="FF0000"/>
        </w:rPr>
      </w:pPr>
    </w:p>
    <w:p w14:paraId="6D30FC4B" w14:textId="77777777" w:rsidR="006425A1" w:rsidRPr="0044784F" w:rsidRDefault="006425A1" w:rsidP="006425A1">
      <w:pPr>
        <w:spacing w:after="120" w:line="240" w:lineRule="auto"/>
        <w:outlineLvl w:val="0"/>
        <w:rPr>
          <w:rFonts w:ascii="Trebuchet MS" w:hAnsi="Trebuchet MS"/>
          <w:b/>
        </w:rPr>
      </w:pPr>
      <w:r w:rsidRPr="0044784F">
        <w:rPr>
          <w:rFonts w:ascii="Trebuchet MS" w:hAnsi="Trebuchet MS"/>
          <w:b/>
          <w:color w:val="FF0000"/>
        </w:rPr>
        <w:tab/>
      </w:r>
      <w:r w:rsidRPr="0044784F">
        <w:rPr>
          <w:rFonts w:ascii="Trebuchet MS" w:hAnsi="Trebuchet MS"/>
          <w:b/>
        </w:rPr>
        <w:t>DOMENIUL ZGOMOT</w:t>
      </w:r>
    </w:p>
    <w:p w14:paraId="0B4BBEAA" w14:textId="77777777" w:rsidR="006425A1" w:rsidRPr="0044784F" w:rsidRDefault="006425A1" w:rsidP="006425A1">
      <w:pPr>
        <w:widowControl w:val="0"/>
        <w:overflowPunct w:val="0"/>
        <w:autoSpaceDE w:val="0"/>
        <w:autoSpaceDN w:val="0"/>
        <w:adjustRightInd w:val="0"/>
        <w:spacing w:after="0" w:line="240" w:lineRule="auto"/>
        <w:ind w:firstLine="708"/>
        <w:jc w:val="both"/>
        <w:rPr>
          <w:rFonts w:ascii="Trebuchet MS" w:hAnsi="Trebuchet MS"/>
          <w:bCs/>
          <w:lang w:val="it-IT"/>
        </w:rPr>
      </w:pPr>
      <w:r w:rsidRPr="0044784F">
        <w:rPr>
          <w:rFonts w:ascii="Trebuchet MS" w:hAnsi="Trebuchet MS"/>
          <w:bCs/>
          <w:lang w:val="it-IT"/>
        </w:rPr>
        <w:t>Directiva 2002/49/CE din 25.06.2002 este transpusă în legislaţia naţională prin Hotărârea nr. 321/2005 privind gestionarea şi evaluarea zgomotului ambiant, modificată şi completată prin Hotărârea 674/2007.</w:t>
      </w:r>
    </w:p>
    <w:p w14:paraId="73DE2525" w14:textId="77777777" w:rsidR="006425A1" w:rsidRPr="0044784F" w:rsidRDefault="006425A1" w:rsidP="006425A1">
      <w:pPr>
        <w:widowControl w:val="0"/>
        <w:overflowPunct w:val="0"/>
        <w:autoSpaceDE w:val="0"/>
        <w:autoSpaceDN w:val="0"/>
        <w:adjustRightInd w:val="0"/>
        <w:spacing w:after="0" w:line="240" w:lineRule="auto"/>
        <w:ind w:firstLine="708"/>
        <w:jc w:val="both"/>
        <w:rPr>
          <w:rFonts w:ascii="Trebuchet MS" w:hAnsi="Trebuchet MS"/>
          <w:bCs/>
          <w:lang w:val="it-IT"/>
        </w:rPr>
      </w:pPr>
      <w:r w:rsidRPr="0044784F">
        <w:rPr>
          <w:rFonts w:ascii="Trebuchet MS" w:hAnsi="Trebuchet MS"/>
          <w:bCs/>
          <w:lang w:val="it-IT"/>
        </w:rPr>
        <w:t xml:space="preserve"> Legislaţia stabileşte valori limită pentru nivelul de zgomot ambiant la care este expusă populaţia, respectiv pentru:</w:t>
      </w:r>
    </w:p>
    <w:p w14:paraId="2C43EEC9" w14:textId="77777777" w:rsidR="006425A1" w:rsidRPr="0044784F" w:rsidRDefault="006425A1" w:rsidP="008A086B">
      <w:pPr>
        <w:widowControl w:val="0"/>
        <w:numPr>
          <w:ilvl w:val="0"/>
          <w:numId w:val="6"/>
        </w:numPr>
        <w:overflowPunct w:val="0"/>
        <w:autoSpaceDE w:val="0"/>
        <w:autoSpaceDN w:val="0"/>
        <w:adjustRightInd w:val="0"/>
        <w:spacing w:after="0" w:line="240" w:lineRule="auto"/>
        <w:ind w:left="720"/>
        <w:jc w:val="both"/>
        <w:rPr>
          <w:rFonts w:ascii="Trebuchet MS" w:hAnsi="Trebuchet MS"/>
          <w:bCs/>
          <w:lang w:val="it-IT"/>
        </w:rPr>
      </w:pPr>
      <w:r w:rsidRPr="0044784F">
        <w:rPr>
          <w:rFonts w:ascii="Trebuchet MS" w:hAnsi="Trebuchet MS"/>
          <w:bCs/>
          <w:lang w:val="it-IT"/>
        </w:rPr>
        <w:t>zonele urbane construite, mai ales pentru cele construite pe verticală;</w:t>
      </w:r>
    </w:p>
    <w:p w14:paraId="452C4FB0" w14:textId="77777777" w:rsidR="006425A1" w:rsidRPr="0044784F" w:rsidRDefault="006425A1" w:rsidP="008A086B">
      <w:pPr>
        <w:widowControl w:val="0"/>
        <w:numPr>
          <w:ilvl w:val="0"/>
          <w:numId w:val="6"/>
        </w:numPr>
        <w:overflowPunct w:val="0"/>
        <w:autoSpaceDE w:val="0"/>
        <w:autoSpaceDN w:val="0"/>
        <w:adjustRightInd w:val="0"/>
        <w:spacing w:after="0" w:line="240" w:lineRule="auto"/>
        <w:ind w:left="720"/>
        <w:jc w:val="both"/>
        <w:rPr>
          <w:rFonts w:ascii="Trebuchet MS" w:hAnsi="Trebuchet MS"/>
          <w:bCs/>
          <w:lang w:val="it-IT"/>
        </w:rPr>
      </w:pPr>
      <w:r w:rsidRPr="0044784F">
        <w:rPr>
          <w:rFonts w:ascii="Trebuchet MS" w:hAnsi="Trebuchet MS"/>
          <w:bCs/>
          <w:lang w:val="it-IT"/>
        </w:rPr>
        <w:t>parcurile şi grădinile publice;</w:t>
      </w:r>
    </w:p>
    <w:p w14:paraId="4FF9F565" w14:textId="77777777" w:rsidR="006425A1" w:rsidRPr="0044784F" w:rsidRDefault="006425A1" w:rsidP="008A086B">
      <w:pPr>
        <w:widowControl w:val="0"/>
        <w:numPr>
          <w:ilvl w:val="0"/>
          <w:numId w:val="6"/>
        </w:numPr>
        <w:overflowPunct w:val="0"/>
        <w:autoSpaceDE w:val="0"/>
        <w:autoSpaceDN w:val="0"/>
        <w:adjustRightInd w:val="0"/>
        <w:spacing w:after="0" w:line="240" w:lineRule="auto"/>
        <w:ind w:left="720"/>
        <w:jc w:val="both"/>
        <w:rPr>
          <w:rFonts w:ascii="Trebuchet MS" w:hAnsi="Trebuchet MS"/>
          <w:bCs/>
          <w:lang w:val="it-IT"/>
        </w:rPr>
      </w:pPr>
      <w:r w:rsidRPr="0044784F">
        <w:rPr>
          <w:rFonts w:ascii="Trebuchet MS" w:hAnsi="Trebuchet MS"/>
          <w:bCs/>
          <w:lang w:val="it-IT"/>
        </w:rPr>
        <w:t>zonele liniştite din aglomerări şi  din spaţiile deschise;</w:t>
      </w:r>
    </w:p>
    <w:p w14:paraId="4347F118" w14:textId="77777777" w:rsidR="006425A1" w:rsidRPr="0044784F" w:rsidRDefault="006425A1" w:rsidP="008A086B">
      <w:pPr>
        <w:widowControl w:val="0"/>
        <w:numPr>
          <w:ilvl w:val="0"/>
          <w:numId w:val="6"/>
        </w:numPr>
        <w:overflowPunct w:val="0"/>
        <w:autoSpaceDE w:val="0"/>
        <w:autoSpaceDN w:val="0"/>
        <w:adjustRightInd w:val="0"/>
        <w:spacing w:after="0" w:line="240" w:lineRule="auto"/>
        <w:ind w:left="720"/>
        <w:jc w:val="both"/>
        <w:rPr>
          <w:rFonts w:ascii="Trebuchet MS" w:hAnsi="Trebuchet MS"/>
          <w:bCs/>
          <w:lang w:val="it-IT"/>
        </w:rPr>
      </w:pPr>
      <w:r w:rsidRPr="0044784F">
        <w:rPr>
          <w:rFonts w:ascii="Trebuchet MS" w:hAnsi="Trebuchet MS"/>
          <w:bCs/>
          <w:lang w:val="it-IT"/>
        </w:rPr>
        <w:t xml:space="preserve">apropierea unităţilor de învăţământ, a spitalelor şi a altor clădiri şi zone sensibile la zgomot. </w:t>
      </w:r>
    </w:p>
    <w:p w14:paraId="39F8F18C" w14:textId="77777777" w:rsidR="006425A1" w:rsidRPr="0044784F" w:rsidRDefault="006425A1" w:rsidP="006425A1">
      <w:pPr>
        <w:widowControl w:val="0"/>
        <w:overflowPunct w:val="0"/>
        <w:autoSpaceDE w:val="0"/>
        <w:autoSpaceDN w:val="0"/>
        <w:adjustRightInd w:val="0"/>
        <w:spacing w:after="0" w:line="240" w:lineRule="auto"/>
        <w:ind w:firstLine="708"/>
        <w:jc w:val="both"/>
        <w:rPr>
          <w:rFonts w:ascii="Trebuchet MS" w:hAnsi="Trebuchet MS"/>
          <w:bCs/>
          <w:lang w:val="it-IT"/>
        </w:rPr>
      </w:pPr>
      <w:r w:rsidRPr="0044784F">
        <w:rPr>
          <w:rFonts w:ascii="Trebuchet MS" w:hAnsi="Trebuchet MS"/>
          <w:bCs/>
          <w:lang w:val="it-IT"/>
        </w:rPr>
        <w:t>S-au implementat  standardele „SR 6161-1:2022 – Acustica în construcții Partea 1: Determinarea nivelului de zgomot în construcții civile si în localităti urbane. Metode de determinare”.</w:t>
      </w:r>
    </w:p>
    <w:p w14:paraId="1E575ACF" w14:textId="77777777" w:rsidR="006425A1" w:rsidRPr="0044784F" w:rsidRDefault="006425A1" w:rsidP="006425A1">
      <w:pPr>
        <w:widowControl w:val="0"/>
        <w:overflowPunct w:val="0"/>
        <w:autoSpaceDE w:val="0"/>
        <w:autoSpaceDN w:val="0"/>
        <w:adjustRightInd w:val="0"/>
        <w:spacing w:after="0" w:line="240" w:lineRule="auto"/>
        <w:ind w:firstLine="708"/>
        <w:jc w:val="both"/>
        <w:rPr>
          <w:rFonts w:ascii="Trebuchet MS" w:hAnsi="Trebuchet MS"/>
          <w:bCs/>
          <w:lang w:val="it-IT"/>
        </w:rPr>
      </w:pPr>
    </w:p>
    <w:p w14:paraId="18436D9A" w14:textId="77777777" w:rsidR="006425A1" w:rsidRPr="0044784F" w:rsidRDefault="006425A1" w:rsidP="006425A1">
      <w:pPr>
        <w:spacing w:after="0" w:line="240" w:lineRule="auto"/>
        <w:jc w:val="both"/>
        <w:rPr>
          <w:rFonts w:ascii="Trebuchet MS" w:hAnsi="Trebuchet MS"/>
          <w:b/>
        </w:rPr>
      </w:pPr>
      <w:r w:rsidRPr="0044784F">
        <w:rPr>
          <w:rFonts w:ascii="Trebuchet MS" w:hAnsi="Trebuchet MS"/>
          <w:b/>
        </w:rPr>
        <w:t>DOMENIUL EVALUARE CALITATE AER</w:t>
      </w:r>
    </w:p>
    <w:p w14:paraId="6D522970" w14:textId="2442105C" w:rsidR="006425A1" w:rsidRPr="0044784F" w:rsidRDefault="006425A1" w:rsidP="000C15F5">
      <w:pPr>
        <w:widowControl w:val="0"/>
        <w:overflowPunct w:val="0"/>
        <w:autoSpaceDE w:val="0"/>
        <w:autoSpaceDN w:val="0"/>
        <w:adjustRightInd w:val="0"/>
        <w:spacing w:after="0" w:line="240" w:lineRule="auto"/>
        <w:ind w:firstLine="360"/>
        <w:jc w:val="both"/>
        <w:rPr>
          <w:rFonts w:ascii="Trebuchet MS" w:hAnsi="Trebuchet MS"/>
          <w:b/>
        </w:rPr>
      </w:pPr>
      <w:r w:rsidRPr="0044784F">
        <w:rPr>
          <w:rFonts w:ascii="Trebuchet MS" w:hAnsi="Trebuchet MS"/>
          <w:bCs/>
        </w:rPr>
        <w:tab/>
      </w:r>
      <w:r w:rsidRPr="0044784F">
        <w:rPr>
          <w:rFonts w:ascii="Trebuchet MS" w:hAnsi="Trebuchet MS"/>
          <w:b/>
        </w:rPr>
        <w:t xml:space="preserve">Realizarea şi actualizarea </w:t>
      </w:r>
      <w:r w:rsidRPr="0044784F">
        <w:rPr>
          <w:rFonts w:ascii="Trebuchet MS" w:hAnsi="Trebuchet MS"/>
          <w:b/>
          <w:bCs/>
        </w:rPr>
        <w:t xml:space="preserve">inventarului privind emisiile de poluanţi în atmosferă </w:t>
      </w:r>
      <w:r w:rsidRPr="0044784F">
        <w:rPr>
          <w:rFonts w:ascii="Trebuchet MS" w:hAnsi="Trebuchet MS"/>
          <w:b/>
        </w:rPr>
        <w:t>pentru anul 2021 și 2022, în judeţul Teleorman</w:t>
      </w:r>
    </w:p>
    <w:p w14:paraId="040CB0E4" w14:textId="77777777" w:rsidR="006425A1" w:rsidRPr="0044784F" w:rsidRDefault="006425A1" w:rsidP="006425A1">
      <w:pPr>
        <w:spacing w:after="0" w:line="240" w:lineRule="auto"/>
        <w:ind w:firstLine="360"/>
        <w:contextualSpacing/>
        <w:jc w:val="both"/>
        <w:rPr>
          <w:rFonts w:ascii="Trebuchet MS" w:hAnsi="Trebuchet MS"/>
          <w:bCs/>
        </w:rPr>
      </w:pPr>
      <w:r w:rsidRPr="0044784F">
        <w:rPr>
          <w:rFonts w:ascii="Trebuchet MS" w:hAnsi="Trebuchet MS"/>
          <w:bCs/>
        </w:rPr>
        <w:t xml:space="preserve">Inventarul privind emisiile de poluanţi atmosferici, în Sistemul Integrat de Mediu, on-line, conform Ordinului 3299/2012 pentru aprobarea metodologiei de realizare şi raportare a inventarelor privind emisiile de poluanţi în atmosferă, conform cerinţelor de raportare ale Uniunii Europene şi ale convenţiilor şi tratatelor internaţionale la care România este parte, </w:t>
      </w:r>
      <w:r w:rsidRPr="0044784F">
        <w:rPr>
          <w:rFonts w:ascii="Trebuchet MS" w:hAnsi="Trebuchet MS"/>
          <w:bCs/>
          <w:i/>
        </w:rPr>
        <w:t>este in curs de realizare</w:t>
      </w:r>
      <w:r w:rsidRPr="0044784F">
        <w:rPr>
          <w:rFonts w:ascii="Trebuchet MS" w:hAnsi="Trebuchet MS"/>
          <w:bCs/>
        </w:rPr>
        <w:t xml:space="preserve">. Sesiunea online de raportare în </w:t>
      </w:r>
      <w:r w:rsidRPr="0044784F">
        <w:rPr>
          <w:rFonts w:ascii="Trebuchet MS" w:hAnsi="Trebuchet MS"/>
          <w:lang w:val="pt-BR"/>
        </w:rPr>
        <w:t xml:space="preserve">cadrul aplicaţiei online </w:t>
      </w:r>
      <w:r w:rsidRPr="0044784F">
        <w:rPr>
          <w:rFonts w:ascii="Trebuchet MS" w:hAnsi="Trebuchet MS"/>
          <w:b/>
          <w:i/>
          <w:lang w:val="pt-BR"/>
        </w:rPr>
        <w:t>“SIM-PA F2 Inventare Locale de Emisii</w:t>
      </w:r>
      <w:r w:rsidRPr="0044784F">
        <w:rPr>
          <w:rFonts w:ascii="Trebuchet MS" w:hAnsi="Trebuchet MS"/>
          <w:bCs/>
        </w:rPr>
        <w:t xml:space="preserve"> a fost deschisă în anul 2023 pentru introducerea datelor de emisii pentru anii 2021 și 2022</w:t>
      </w:r>
      <w:r w:rsidRPr="0044784F">
        <w:rPr>
          <w:rFonts w:ascii="Trebuchet MS" w:hAnsi="Trebuchet MS"/>
          <w:lang w:val="pt-BR"/>
        </w:rPr>
        <w:t>.</w:t>
      </w:r>
    </w:p>
    <w:p w14:paraId="75EAD066" w14:textId="77777777" w:rsidR="006425A1" w:rsidRPr="0044784F" w:rsidRDefault="006425A1" w:rsidP="006425A1">
      <w:pPr>
        <w:spacing w:after="0" w:line="240" w:lineRule="auto"/>
        <w:ind w:firstLine="348"/>
        <w:contextualSpacing/>
        <w:jc w:val="both"/>
        <w:rPr>
          <w:rFonts w:ascii="Trebuchet MS" w:hAnsi="Trebuchet MS"/>
          <w:b/>
          <w:bCs/>
        </w:rPr>
      </w:pPr>
    </w:p>
    <w:p w14:paraId="4C49D463" w14:textId="77777777" w:rsidR="006425A1" w:rsidRPr="0044784F" w:rsidRDefault="006425A1" w:rsidP="006425A1">
      <w:pPr>
        <w:spacing w:after="0" w:line="240" w:lineRule="auto"/>
        <w:ind w:firstLine="348"/>
        <w:contextualSpacing/>
        <w:jc w:val="both"/>
        <w:rPr>
          <w:rFonts w:ascii="Trebuchet MS" w:hAnsi="Trebuchet MS"/>
          <w:b/>
        </w:rPr>
      </w:pPr>
      <w:r w:rsidRPr="0044784F">
        <w:rPr>
          <w:rFonts w:ascii="Trebuchet MS" w:hAnsi="Trebuchet MS"/>
          <w:b/>
          <w:bCs/>
        </w:rPr>
        <w:t>Evaluarea calităţii aerului pe bază de măsurători</w:t>
      </w:r>
      <w:r w:rsidRPr="0044784F">
        <w:rPr>
          <w:rFonts w:ascii="Trebuchet MS" w:hAnsi="Trebuchet MS"/>
          <w:b/>
        </w:rPr>
        <w:t xml:space="preserve"> </w:t>
      </w:r>
    </w:p>
    <w:p w14:paraId="4765B334" w14:textId="77777777" w:rsidR="006425A1" w:rsidRPr="0044784F" w:rsidRDefault="006425A1" w:rsidP="006425A1">
      <w:pPr>
        <w:spacing w:after="0" w:line="240" w:lineRule="auto"/>
        <w:contextualSpacing/>
        <w:jc w:val="both"/>
        <w:rPr>
          <w:rFonts w:ascii="Trebuchet MS" w:hAnsi="Trebuchet MS"/>
          <w:bCs/>
        </w:rPr>
      </w:pPr>
      <w:r w:rsidRPr="0044784F">
        <w:rPr>
          <w:rFonts w:ascii="Trebuchet MS" w:hAnsi="Trebuchet MS"/>
          <w:bCs/>
          <w:color w:val="FF0000"/>
        </w:rPr>
        <w:tab/>
      </w:r>
      <w:r w:rsidRPr="0044784F">
        <w:rPr>
          <w:rFonts w:ascii="Trebuchet MS" w:hAnsi="Trebuchet MS"/>
          <w:bCs/>
        </w:rPr>
        <w:t>S-a realizat evaluarea calităţii aerului pe bază de măsurători la staţiile automate din cadrul RNMCA, pentru anul 2022 şi s-a raportat la ANPM în formatele solicitate: “Raportare anuală evaluare calitate aer 2022”, respectiv  „Raportare măsurători manuale 2022”.</w:t>
      </w:r>
    </w:p>
    <w:p w14:paraId="2398B88B" w14:textId="77777777" w:rsidR="006425A1" w:rsidRPr="0044784F" w:rsidRDefault="006425A1" w:rsidP="006425A1">
      <w:pPr>
        <w:spacing w:after="0" w:line="240" w:lineRule="auto"/>
        <w:contextualSpacing/>
        <w:jc w:val="both"/>
        <w:rPr>
          <w:rFonts w:ascii="Trebuchet MS" w:hAnsi="Trebuchet MS"/>
          <w:b/>
          <w:bCs/>
          <w:color w:val="FF0000"/>
        </w:rPr>
      </w:pPr>
    </w:p>
    <w:p w14:paraId="34EC807E" w14:textId="77777777" w:rsidR="006425A1" w:rsidRPr="0044784F" w:rsidRDefault="006425A1" w:rsidP="006425A1">
      <w:pPr>
        <w:spacing w:after="0" w:line="240" w:lineRule="auto"/>
        <w:ind w:firstLine="360"/>
        <w:contextualSpacing/>
        <w:jc w:val="both"/>
        <w:rPr>
          <w:rFonts w:ascii="Trebuchet MS" w:hAnsi="Trebuchet MS"/>
          <w:b/>
          <w:bCs/>
        </w:rPr>
      </w:pPr>
      <w:r w:rsidRPr="0044784F">
        <w:rPr>
          <w:rFonts w:ascii="Trebuchet MS" w:hAnsi="Trebuchet MS"/>
          <w:b/>
          <w:bCs/>
        </w:rPr>
        <w:t>Validarea datelor provenite din Reţeaua Naţională de Monitorizare a Calităţii Aerului</w:t>
      </w:r>
    </w:p>
    <w:p w14:paraId="700A2D00" w14:textId="77777777" w:rsidR="006425A1" w:rsidRPr="0044784F" w:rsidRDefault="006425A1" w:rsidP="006425A1">
      <w:pPr>
        <w:spacing w:after="0" w:line="240" w:lineRule="auto"/>
        <w:contextualSpacing/>
        <w:jc w:val="both"/>
        <w:rPr>
          <w:rFonts w:ascii="Trebuchet MS" w:hAnsi="Trebuchet MS"/>
          <w:bCs/>
        </w:rPr>
      </w:pPr>
      <w:r w:rsidRPr="0044784F">
        <w:rPr>
          <w:rFonts w:ascii="Trebuchet MS" w:hAnsi="Trebuchet MS"/>
          <w:bCs/>
        </w:rPr>
        <w:tab/>
        <w:t>Validarea datelor de la cele 5 staţii automate din cadrul RNMCA se realizează zilnic şi se întocmeşte „Buletinul pentru informarea publicului cu privire la calitatea aerului în județul Teleorman” care se postează pe pagina de web a APM Teleorman.</w:t>
      </w:r>
    </w:p>
    <w:p w14:paraId="516D40ED" w14:textId="77777777" w:rsidR="006425A1" w:rsidRPr="0044784F" w:rsidRDefault="006425A1" w:rsidP="006425A1">
      <w:pPr>
        <w:spacing w:after="0" w:line="240" w:lineRule="auto"/>
        <w:contextualSpacing/>
        <w:jc w:val="both"/>
        <w:rPr>
          <w:rFonts w:ascii="Trebuchet MS" w:hAnsi="Trebuchet MS"/>
          <w:bCs/>
        </w:rPr>
      </w:pPr>
      <w:r w:rsidRPr="0044784F">
        <w:rPr>
          <w:rFonts w:ascii="Trebuchet MS" w:hAnsi="Trebuchet MS"/>
          <w:bCs/>
        </w:rPr>
        <w:tab/>
        <w:t>Datele se verifică lunar, semestrial şi anual şi se transmit la ANPM în formatele solicitate.</w:t>
      </w:r>
    </w:p>
    <w:p w14:paraId="67609B89" w14:textId="1EF5EA90" w:rsidR="006425A1" w:rsidRDefault="006425A1" w:rsidP="006425A1">
      <w:pPr>
        <w:spacing w:after="120" w:line="240" w:lineRule="auto"/>
        <w:jc w:val="center"/>
        <w:outlineLvl w:val="0"/>
        <w:rPr>
          <w:rFonts w:ascii="Trebuchet MS" w:hAnsi="Trebuchet MS"/>
          <w:b/>
          <w:color w:val="FF0000"/>
        </w:rPr>
      </w:pPr>
    </w:p>
    <w:p w14:paraId="5B344F7B" w14:textId="721F6DB9" w:rsidR="0044784F" w:rsidRDefault="0044784F" w:rsidP="006425A1">
      <w:pPr>
        <w:spacing w:after="120" w:line="240" w:lineRule="auto"/>
        <w:jc w:val="center"/>
        <w:outlineLvl w:val="0"/>
        <w:rPr>
          <w:rFonts w:ascii="Trebuchet MS" w:hAnsi="Trebuchet MS"/>
          <w:b/>
          <w:color w:val="FF0000"/>
        </w:rPr>
      </w:pPr>
    </w:p>
    <w:p w14:paraId="3AC1472C" w14:textId="06512BBE" w:rsidR="0044784F" w:rsidRDefault="0044784F" w:rsidP="006425A1">
      <w:pPr>
        <w:spacing w:after="120" w:line="240" w:lineRule="auto"/>
        <w:jc w:val="center"/>
        <w:outlineLvl w:val="0"/>
        <w:rPr>
          <w:rFonts w:ascii="Trebuchet MS" w:hAnsi="Trebuchet MS"/>
          <w:b/>
          <w:color w:val="FF0000"/>
        </w:rPr>
      </w:pPr>
    </w:p>
    <w:p w14:paraId="7307D8AF" w14:textId="77777777" w:rsidR="0044784F" w:rsidRPr="0044784F" w:rsidRDefault="0044784F" w:rsidP="006425A1">
      <w:pPr>
        <w:spacing w:after="120" w:line="240" w:lineRule="auto"/>
        <w:jc w:val="center"/>
        <w:outlineLvl w:val="0"/>
        <w:rPr>
          <w:rFonts w:ascii="Trebuchet MS" w:hAnsi="Trebuchet MS"/>
          <w:b/>
          <w:color w:val="FF0000"/>
        </w:rPr>
      </w:pPr>
    </w:p>
    <w:p w14:paraId="003BD601" w14:textId="77777777" w:rsidR="006425A1" w:rsidRPr="0044784F" w:rsidRDefault="006425A1" w:rsidP="008A086B">
      <w:pPr>
        <w:numPr>
          <w:ilvl w:val="0"/>
          <w:numId w:val="24"/>
        </w:numPr>
        <w:spacing w:after="120" w:line="240" w:lineRule="auto"/>
        <w:outlineLvl w:val="0"/>
        <w:rPr>
          <w:rFonts w:ascii="Trebuchet MS" w:hAnsi="Trebuchet MS"/>
          <w:b/>
        </w:rPr>
      </w:pPr>
      <w:r w:rsidRPr="0044784F">
        <w:rPr>
          <w:rFonts w:ascii="Trebuchet MS" w:hAnsi="Trebuchet MS"/>
          <w:b/>
        </w:rPr>
        <w:lastRenderedPageBreak/>
        <w:t>DOMENIUL  RELAŢII  PUBLICE</w:t>
      </w:r>
    </w:p>
    <w:p w14:paraId="128D81D0" w14:textId="77777777" w:rsidR="006425A1" w:rsidRPr="0044784F" w:rsidRDefault="006425A1" w:rsidP="006425A1">
      <w:pPr>
        <w:spacing w:after="120" w:line="240" w:lineRule="auto"/>
        <w:ind w:firstLine="360"/>
        <w:jc w:val="both"/>
        <w:outlineLvl w:val="0"/>
        <w:rPr>
          <w:rFonts w:ascii="Trebuchet MS" w:hAnsi="Trebuchet MS"/>
        </w:rPr>
      </w:pPr>
      <w:r w:rsidRPr="0044784F">
        <w:rPr>
          <w:rFonts w:ascii="Trebuchet MS" w:hAnsi="Trebuchet MS"/>
        </w:rPr>
        <w:t>În 2023 activitatea în cadrul compartimentului a constat în:</w:t>
      </w:r>
    </w:p>
    <w:p w14:paraId="59B9CACD" w14:textId="77777777" w:rsidR="006425A1" w:rsidRPr="0044784F" w:rsidRDefault="006425A1" w:rsidP="008A086B">
      <w:pPr>
        <w:numPr>
          <w:ilvl w:val="0"/>
          <w:numId w:val="22"/>
        </w:numPr>
        <w:spacing w:after="0" w:line="240" w:lineRule="auto"/>
        <w:jc w:val="both"/>
        <w:outlineLvl w:val="0"/>
        <w:rPr>
          <w:rFonts w:ascii="Trebuchet MS" w:hAnsi="Trebuchet MS"/>
        </w:rPr>
      </w:pPr>
      <w:r w:rsidRPr="0044784F">
        <w:rPr>
          <w:rFonts w:ascii="Trebuchet MS" w:hAnsi="Trebuchet MS"/>
        </w:rPr>
        <w:t>Informarea publicului asupra responsabilităţii implicării în misiunea de protejare a mediului la nivel local;</w:t>
      </w:r>
    </w:p>
    <w:p w14:paraId="47A5F232" w14:textId="77777777" w:rsidR="006425A1" w:rsidRPr="0044784F" w:rsidRDefault="006425A1" w:rsidP="008A086B">
      <w:pPr>
        <w:numPr>
          <w:ilvl w:val="0"/>
          <w:numId w:val="22"/>
        </w:numPr>
        <w:spacing w:after="0" w:line="240" w:lineRule="auto"/>
        <w:jc w:val="both"/>
        <w:outlineLvl w:val="0"/>
        <w:rPr>
          <w:rFonts w:ascii="Trebuchet MS" w:hAnsi="Trebuchet MS"/>
        </w:rPr>
      </w:pPr>
      <w:r w:rsidRPr="0044784F">
        <w:rPr>
          <w:rFonts w:ascii="Trebuchet MS" w:hAnsi="Trebuchet MS"/>
        </w:rPr>
        <w:t>Asigurarea transparenţei problematicii legislaţiei în domeniul protecţiei mediului;</w:t>
      </w:r>
    </w:p>
    <w:p w14:paraId="44493E68" w14:textId="77777777" w:rsidR="006425A1" w:rsidRPr="0044784F" w:rsidRDefault="006425A1" w:rsidP="008A086B">
      <w:pPr>
        <w:numPr>
          <w:ilvl w:val="0"/>
          <w:numId w:val="22"/>
        </w:numPr>
        <w:spacing w:after="0" w:line="240" w:lineRule="auto"/>
        <w:jc w:val="both"/>
        <w:outlineLvl w:val="0"/>
        <w:rPr>
          <w:rFonts w:ascii="Trebuchet MS" w:hAnsi="Trebuchet MS"/>
        </w:rPr>
      </w:pPr>
      <w:r w:rsidRPr="0044784F">
        <w:rPr>
          <w:rFonts w:ascii="Trebuchet MS" w:hAnsi="Trebuchet MS"/>
        </w:rPr>
        <w:t>Mediatizarea corectă şi documentată a informaţiilor privind oportunitatea accesării fondurilor europene pentru promovarea de proiecte;</w:t>
      </w:r>
    </w:p>
    <w:p w14:paraId="48EBF83E" w14:textId="77777777" w:rsidR="006425A1" w:rsidRPr="0044784F" w:rsidRDefault="006425A1" w:rsidP="008A086B">
      <w:pPr>
        <w:numPr>
          <w:ilvl w:val="0"/>
          <w:numId w:val="22"/>
        </w:numPr>
        <w:spacing w:after="0" w:line="240" w:lineRule="auto"/>
        <w:jc w:val="both"/>
        <w:outlineLvl w:val="0"/>
        <w:rPr>
          <w:rFonts w:ascii="Trebuchet MS" w:hAnsi="Trebuchet MS"/>
        </w:rPr>
      </w:pPr>
      <w:r w:rsidRPr="0044784F">
        <w:rPr>
          <w:rFonts w:ascii="Trebuchet MS" w:hAnsi="Trebuchet MS"/>
        </w:rPr>
        <w:t xml:space="preserve">Asigurarea acurateţei informaţiilor cu caracter public transmise în mass-media; </w:t>
      </w:r>
    </w:p>
    <w:p w14:paraId="1F9F41E9" w14:textId="1153A155" w:rsidR="006425A1" w:rsidRPr="0044784F" w:rsidRDefault="006425A1" w:rsidP="008A086B">
      <w:pPr>
        <w:numPr>
          <w:ilvl w:val="0"/>
          <w:numId w:val="22"/>
        </w:numPr>
        <w:spacing w:after="0" w:line="240" w:lineRule="auto"/>
        <w:jc w:val="both"/>
        <w:outlineLvl w:val="0"/>
        <w:rPr>
          <w:rFonts w:ascii="Trebuchet MS" w:hAnsi="Trebuchet MS"/>
        </w:rPr>
      </w:pPr>
      <w:r w:rsidRPr="0044784F">
        <w:rPr>
          <w:rFonts w:ascii="Trebuchet MS" w:hAnsi="Trebuchet MS"/>
        </w:rPr>
        <w:t>Interfaţa instituţie public</w:t>
      </w:r>
      <w:r w:rsidR="000C15F5" w:rsidRPr="0044784F">
        <w:rPr>
          <w:rFonts w:ascii="Trebuchet MS" w:hAnsi="Trebuchet MS"/>
        </w:rPr>
        <w:t>ă</w:t>
      </w:r>
      <w:r w:rsidRPr="0044784F">
        <w:rPr>
          <w:rFonts w:ascii="Trebuchet MS" w:hAnsi="Trebuchet MS"/>
        </w:rPr>
        <w:t xml:space="preserve"> – mass-media – administraţie publică local</w:t>
      </w:r>
      <w:r w:rsidR="000C15F5" w:rsidRPr="0044784F">
        <w:rPr>
          <w:rFonts w:ascii="Trebuchet MS" w:hAnsi="Trebuchet MS"/>
        </w:rPr>
        <w:t>ă</w:t>
      </w:r>
      <w:r w:rsidRPr="0044784F">
        <w:rPr>
          <w:rFonts w:ascii="Trebuchet MS" w:hAnsi="Trebuchet MS"/>
        </w:rPr>
        <w:t xml:space="preserve"> asigurată prin procesul de comunicare. </w:t>
      </w:r>
    </w:p>
    <w:p w14:paraId="3BB043E3" w14:textId="77777777" w:rsidR="006425A1" w:rsidRPr="0044784F" w:rsidRDefault="006425A1" w:rsidP="006425A1">
      <w:pPr>
        <w:spacing w:after="0" w:line="240" w:lineRule="auto"/>
        <w:ind w:left="720"/>
        <w:jc w:val="both"/>
        <w:outlineLvl w:val="0"/>
        <w:rPr>
          <w:rFonts w:ascii="Trebuchet MS" w:hAnsi="Trebuchet MS"/>
          <w:color w:val="FF0000"/>
        </w:rPr>
      </w:pPr>
    </w:p>
    <w:p w14:paraId="742936CD" w14:textId="77777777" w:rsidR="006425A1" w:rsidRPr="0044784F" w:rsidRDefault="006425A1" w:rsidP="006425A1">
      <w:pPr>
        <w:spacing w:after="0" w:line="240" w:lineRule="auto"/>
        <w:ind w:firstLine="360"/>
        <w:jc w:val="both"/>
        <w:rPr>
          <w:rFonts w:ascii="Trebuchet MS" w:hAnsi="Trebuchet MS"/>
          <w:b/>
        </w:rPr>
      </w:pPr>
      <w:r w:rsidRPr="0044784F">
        <w:rPr>
          <w:rFonts w:ascii="Trebuchet MS" w:hAnsi="Trebuchet MS"/>
          <w:b/>
        </w:rPr>
        <w:t xml:space="preserve">Instrumente de comunicare abordate în procesul de diseminare a informaţiilor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759"/>
        <w:gridCol w:w="1593"/>
        <w:gridCol w:w="3249"/>
      </w:tblGrid>
      <w:tr w:rsidR="006425A1" w:rsidRPr="0044784F" w14:paraId="5087DAA4" w14:textId="77777777" w:rsidTr="004A400C">
        <w:trPr>
          <w:jc w:val="center"/>
        </w:trPr>
        <w:tc>
          <w:tcPr>
            <w:tcW w:w="3029" w:type="dxa"/>
            <w:shd w:val="clear" w:color="auto" w:fill="auto"/>
          </w:tcPr>
          <w:p w14:paraId="6C28406B" w14:textId="77777777" w:rsidR="006425A1" w:rsidRPr="0044784F" w:rsidRDefault="006425A1" w:rsidP="008970CA">
            <w:pPr>
              <w:spacing w:after="0"/>
              <w:jc w:val="center"/>
              <w:rPr>
                <w:rFonts w:ascii="Trebuchet MS" w:hAnsi="Trebuchet MS"/>
                <w:b/>
              </w:rPr>
            </w:pPr>
            <w:r w:rsidRPr="0044784F">
              <w:rPr>
                <w:rFonts w:ascii="Trebuchet MS" w:hAnsi="Trebuchet MS"/>
                <w:b/>
              </w:rPr>
              <w:t>Perioada</w:t>
            </w:r>
          </w:p>
        </w:tc>
        <w:tc>
          <w:tcPr>
            <w:tcW w:w="1759" w:type="dxa"/>
            <w:shd w:val="clear" w:color="auto" w:fill="auto"/>
          </w:tcPr>
          <w:p w14:paraId="5F3C4314" w14:textId="77777777" w:rsidR="006425A1" w:rsidRPr="0044784F" w:rsidRDefault="006425A1" w:rsidP="008970CA">
            <w:pPr>
              <w:spacing w:after="0"/>
              <w:jc w:val="center"/>
              <w:rPr>
                <w:rFonts w:ascii="Trebuchet MS" w:hAnsi="Trebuchet MS"/>
                <w:b/>
              </w:rPr>
            </w:pPr>
            <w:r w:rsidRPr="0044784F">
              <w:rPr>
                <w:rFonts w:ascii="Trebuchet MS" w:hAnsi="Trebuchet MS"/>
                <w:b/>
              </w:rPr>
              <w:t>Comunicate de presă</w:t>
            </w:r>
          </w:p>
        </w:tc>
        <w:tc>
          <w:tcPr>
            <w:tcW w:w="1593" w:type="dxa"/>
            <w:shd w:val="clear" w:color="auto" w:fill="auto"/>
          </w:tcPr>
          <w:p w14:paraId="25E639FF" w14:textId="77777777" w:rsidR="006425A1" w:rsidRPr="0044784F" w:rsidRDefault="006425A1" w:rsidP="008970CA">
            <w:pPr>
              <w:spacing w:after="0"/>
              <w:jc w:val="center"/>
              <w:rPr>
                <w:rFonts w:ascii="Trebuchet MS" w:hAnsi="Trebuchet MS"/>
                <w:b/>
              </w:rPr>
            </w:pPr>
            <w:r w:rsidRPr="0044784F">
              <w:rPr>
                <w:rFonts w:ascii="Trebuchet MS" w:hAnsi="Trebuchet MS"/>
                <w:b/>
              </w:rPr>
              <w:t>Interviuri tv</w:t>
            </w:r>
          </w:p>
        </w:tc>
        <w:tc>
          <w:tcPr>
            <w:tcW w:w="3249" w:type="dxa"/>
            <w:shd w:val="clear" w:color="auto" w:fill="auto"/>
          </w:tcPr>
          <w:p w14:paraId="0C4BBC6A" w14:textId="77777777" w:rsidR="006425A1" w:rsidRPr="0044784F" w:rsidRDefault="006425A1" w:rsidP="008970CA">
            <w:pPr>
              <w:spacing w:after="0"/>
              <w:jc w:val="center"/>
              <w:rPr>
                <w:rFonts w:ascii="Trebuchet MS" w:hAnsi="Trebuchet MS"/>
                <w:b/>
              </w:rPr>
            </w:pPr>
            <w:r w:rsidRPr="0044784F">
              <w:rPr>
                <w:rFonts w:ascii="Trebuchet MS" w:hAnsi="Trebuchet MS"/>
                <w:b/>
              </w:rPr>
              <w:t>Interviuri radio</w:t>
            </w:r>
          </w:p>
        </w:tc>
      </w:tr>
      <w:tr w:rsidR="006425A1" w:rsidRPr="0044784F" w14:paraId="133F9E79" w14:textId="77777777" w:rsidTr="004A400C">
        <w:trPr>
          <w:trHeight w:val="323"/>
          <w:jc w:val="center"/>
        </w:trPr>
        <w:tc>
          <w:tcPr>
            <w:tcW w:w="3029" w:type="dxa"/>
            <w:shd w:val="clear" w:color="auto" w:fill="auto"/>
          </w:tcPr>
          <w:p w14:paraId="06DB9EE5" w14:textId="77777777" w:rsidR="006425A1" w:rsidRPr="0044784F" w:rsidRDefault="006425A1" w:rsidP="008970CA">
            <w:pPr>
              <w:spacing w:after="0"/>
              <w:jc w:val="center"/>
              <w:rPr>
                <w:rFonts w:ascii="Trebuchet MS" w:hAnsi="Trebuchet MS"/>
              </w:rPr>
            </w:pPr>
            <w:r w:rsidRPr="0044784F">
              <w:rPr>
                <w:rFonts w:ascii="Trebuchet MS" w:hAnsi="Trebuchet MS"/>
              </w:rPr>
              <w:t>2022</w:t>
            </w:r>
          </w:p>
        </w:tc>
        <w:tc>
          <w:tcPr>
            <w:tcW w:w="1759" w:type="dxa"/>
            <w:shd w:val="clear" w:color="auto" w:fill="auto"/>
          </w:tcPr>
          <w:p w14:paraId="326B7E73" w14:textId="77777777" w:rsidR="006425A1" w:rsidRPr="0044784F" w:rsidRDefault="006425A1" w:rsidP="008970CA">
            <w:pPr>
              <w:spacing w:after="0"/>
              <w:jc w:val="center"/>
              <w:rPr>
                <w:rFonts w:ascii="Trebuchet MS" w:hAnsi="Trebuchet MS"/>
              </w:rPr>
            </w:pPr>
            <w:r w:rsidRPr="0044784F">
              <w:rPr>
                <w:rFonts w:ascii="Trebuchet MS" w:hAnsi="Trebuchet MS"/>
              </w:rPr>
              <w:t>22</w:t>
            </w:r>
          </w:p>
        </w:tc>
        <w:tc>
          <w:tcPr>
            <w:tcW w:w="1593" w:type="dxa"/>
            <w:shd w:val="clear" w:color="auto" w:fill="auto"/>
          </w:tcPr>
          <w:p w14:paraId="60DED1A6" w14:textId="77777777" w:rsidR="006425A1" w:rsidRPr="0044784F" w:rsidRDefault="006425A1" w:rsidP="008970CA">
            <w:pPr>
              <w:spacing w:after="0"/>
              <w:jc w:val="center"/>
              <w:rPr>
                <w:rFonts w:ascii="Trebuchet MS" w:hAnsi="Trebuchet MS"/>
              </w:rPr>
            </w:pPr>
            <w:r w:rsidRPr="0044784F">
              <w:rPr>
                <w:rFonts w:ascii="Trebuchet MS" w:hAnsi="Trebuchet MS"/>
              </w:rPr>
              <w:t>2</w:t>
            </w:r>
          </w:p>
        </w:tc>
        <w:tc>
          <w:tcPr>
            <w:tcW w:w="3249" w:type="dxa"/>
            <w:shd w:val="clear" w:color="auto" w:fill="auto"/>
          </w:tcPr>
          <w:p w14:paraId="5F1DBF45" w14:textId="77777777" w:rsidR="006425A1" w:rsidRPr="0044784F" w:rsidRDefault="006425A1" w:rsidP="008970CA">
            <w:pPr>
              <w:spacing w:after="0"/>
              <w:jc w:val="center"/>
              <w:rPr>
                <w:rFonts w:ascii="Trebuchet MS" w:hAnsi="Trebuchet MS"/>
              </w:rPr>
            </w:pPr>
            <w:r w:rsidRPr="0044784F">
              <w:rPr>
                <w:rFonts w:ascii="Trebuchet MS" w:hAnsi="Trebuchet MS"/>
              </w:rPr>
              <w:t>1</w:t>
            </w:r>
          </w:p>
        </w:tc>
      </w:tr>
      <w:tr w:rsidR="006425A1" w:rsidRPr="0044784F" w14:paraId="2FD933AC" w14:textId="77777777" w:rsidTr="004A400C">
        <w:trPr>
          <w:jc w:val="center"/>
        </w:trPr>
        <w:tc>
          <w:tcPr>
            <w:tcW w:w="3029" w:type="dxa"/>
            <w:shd w:val="clear" w:color="auto" w:fill="auto"/>
          </w:tcPr>
          <w:p w14:paraId="0AAF4AB9" w14:textId="77777777" w:rsidR="006425A1" w:rsidRPr="0044784F" w:rsidRDefault="006425A1" w:rsidP="008970CA">
            <w:pPr>
              <w:spacing w:after="0"/>
              <w:jc w:val="center"/>
              <w:rPr>
                <w:rFonts w:ascii="Trebuchet MS" w:hAnsi="Trebuchet MS"/>
              </w:rPr>
            </w:pPr>
            <w:r w:rsidRPr="0044784F">
              <w:rPr>
                <w:rFonts w:ascii="Trebuchet MS" w:hAnsi="Trebuchet MS"/>
              </w:rPr>
              <w:t>2023</w:t>
            </w:r>
          </w:p>
        </w:tc>
        <w:tc>
          <w:tcPr>
            <w:tcW w:w="1759" w:type="dxa"/>
            <w:shd w:val="clear" w:color="auto" w:fill="auto"/>
          </w:tcPr>
          <w:p w14:paraId="01D2489E" w14:textId="77777777" w:rsidR="006425A1" w:rsidRPr="0044784F" w:rsidRDefault="006425A1" w:rsidP="008970CA">
            <w:pPr>
              <w:spacing w:after="0"/>
              <w:jc w:val="center"/>
              <w:rPr>
                <w:rFonts w:ascii="Trebuchet MS" w:hAnsi="Trebuchet MS"/>
              </w:rPr>
            </w:pPr>
            <w:r w:rsidRPr="0044784F">
              <w:rPr>
                <w:rFonts w:ascii="Trebuchet MS" w:hAnsi="Trebuchet MS"/>
              </w:rPr>
              <w:t>15</w:t>
            </w:r>
          </w:p>
        </w:tc>
        <w:tc>
          <w:tcPr>
            <w:tcW w:w="1593" w:type="dxa"/>
            <w:shd w:val="clear" w:color="auto" w:fill="auto"/>
          </w:tcPr>
          <w:p w14:paraId="7B388BB8" w14:textId="77777777" w:rsidR="006425A1" w:rsidRPr="0044784F" w:rsidRDefault="006425A1" w:rsidP="008970CA">
            <w:pPr>
              <w:spacing w:after="0"/>
              <w:jc w:val="center"/>
              <w:rPr>
                <w:rFonts w:ascii="Trebuchet MS" w:hAnsi="Trebuchet MS"/>
              </w:rPr>
            </w:pPr>
            <w:r w:rsidRPr="0044784F">
              <w:rPr>
                <w:rFonts w:ascii="Trebuchet MS" w:hAnsi="Trebuchet MS"/>
              </w:rPr>
              <w:t>9</w:t>
            </w:r>
          </w:p>
        </w:tc>
        <w:tc>
          <w:tcPr>
            <w:tcW w:w="3249" w:type="dxa"/>
            <w:shd w:val="clear" w:color="auto" w:fill="auto"/>
          </w:tcPr>
          <w:p w14:paraId="43550623" w14:textId="77777777" w:rsidR="006425A1" w:rsidRPr="0044784F" w:rsidRDefault="006425A1" w:rsidP="008970CA">
            <w:pPr>
              <w:spacing w:after="0"/>
              <w:jc w:val="center"/>
              <w:rPr>
                <w:rFonts w:ascii="Trebuchet MS" w:hAnsi="Trebuchet MS"/>
              </w:rPr>
            </w:pPr>
            <w:r w:rsidRPr="0044784F">
              <w:rPr>
                <w:rFonts w:ascii="Trebuchet MS" w:hAnsi="Trebuchet MS"/>
              </w:rPr>
              <w:t>0</w:t>
            </w:r>
          </w:p>
        </w:tc>
      </w:tr>
    </w:tbl>
    <w:p w14:paraId="3AA027D9" w14:textId="77777777" w:rsidR="006425A1" w:rsidRPr="0044784F" w:rsidRDefault="006425A1" w:rsidP="006425A1">
      <w:pPr>
        <w:spacing w:after="0" w:line="240" w:lineRule="auto"/>
        <w:jc w:val="both"/>
        <w:rPr>
          <w:rFonts w:ascii="Trebuchet MS" w:hAnsi="Trebuchet MS"/>
          <w:b/>
          <w:color w:val="FF0000"/>
        </w:rPr>
      </w:pPr>
    </w:p>
    <w:p w14:paraId="2D258BEC" w14:textId="4B541F59" w:rsidR="006425A1" w:rsidRPr="0044784F" w:rsidRDefault="006425A1" w:rsidP="006425A1">
      <w:pPr>
        <w:spacing w:after="0" w:line="240" w:lineRule="auto"/>
        <w:ind w:firstLine="360"/>
        <w:jc w:val="both"/>
        <w:rPr>
          <w:rFonts w:ascii="Trebuchet MS" w:hAnsi="Trebuchet MS"/>
          <w:b/>
        </w:rPr>
      </w:pPr>
      <w:r w:rsidRPr="0044784F">
        <w:rPr>
          <w:rFonts w:ascii="Trebuchet MS" w:hAnsi="Trebuchet MS"/>
          <w:b/>
        </w:rPr>
        <w:t xml:space="preserve">Gestionarea şi disponibilizarea informaţiei de </w:t>
      </w:r>
      <w:r w:rsidR="008D4900">
        <w:rPr>
          <w:rFonts w:ascii="Trebuchet MS" w:hAnsi="Trebuchet MS"/>
          <w:b/>
        </w:rPr>
        <w:t>interes public</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514"/>
        <w:gridCol w:w="1553"/>
        <w:gridCol w:w="1422"/>
        <w:gridCol w:w="1836"/>
        <w:gridCol w:w="2190"/>
      </w:tblGrid>
      <w:tr w:rsidR="006425A1" w:rsidRPr="0044784F" w14:paraId="004A4215" w14:textId="77777777" w:rsidTr="008D4900">
        <w:trPr>
          <w:trHeight w:val="1082"/>
        </w:trPr>
        <w:tc>
          <w:tcPr>
            <w:tcW w:w="1200" w:type="dxa"/>
            <w:shd w:val="clear" w:color="auto" w:fill="auto"/>
          </w:tcPr>
          <w:p w14:paraId="14759948" w14:textId="77777777" w:rsidR="006425A1" w:rsidRPr="0044784F" w:rsidRDefault="006425A1" w:rsidP="008970CA">
            <w:pPr>
              <w:spacing w:after="0" w:line="240" w:lineRule="auto"/>
              <w:jc w:val="center"/>
              <w:rPr>
                <w:rFonts w:ascii="Trebuchet MS" w:eastAsia="Times New Roman" w:hAnsi="Trebuchet MS"/>
                <w:b/>
              </w:rPr>
            </w:pPr>
            <w:r w:rsidRPr="0044784F">
              <w:rPr>
                <w:rFonts w:ascii="Trebuchet MS" w:eastAsia="Times New Roman" w:hAnsi="Trebuchet MS"/>
                <w:b/>
              </w:rPr>
              <w:t>Perioada</w:t>
            </w:r>
          </w:p>
        </w:tc>
        <w:tc>
          <w:tcPr>
            <w:tcW w:w="1514" w:type="dxa"/>
            <w:shd w:val="clear" w:color="auto" w:fill="auto"/>
          </w:tcPr>
          <w:p w14:paraId="7E8609A3" w14:textId="77777777" w:rsidR="006425A1" w:rsidRPr="0044784F" w:rsidRDefault="006425A1" w:rsidP="008970CA">
            <w:pPr>
              <w:spacing w:after="0" w:line="240" w:lineRule="auto"/>
              <w:jc w:val="center"/>
              <w:rPr>
                <w:rFonts w:ascii="Trebuchet MS" w:eastAsia="Times New Roman" w:hAnsi="Trebuchet MS"/>
                <w:b/>
              </w:rPr>
            </w:pPr>
            <w:r w:rsidRPr="0044784F">
              <w:rPr>
                <w:rFonts w:ascii="Trebuchet MS" w:eastAsia="Times New Roman" w:hAnsi="Trebuchet MS"/>
                <w:b/>
              </w:rPr>
              <w:t>Legea în baza căreia s-a făcut solicitarea</w:t>
            </w:r>
          </w:p>
        </w:tc>
        <w:tc>
          <w:tcPr>
            <w:tcW w:w="1553" w:type="dxa"/>
            <w:shd w:val="clear" w:color="auto" w:fill="auto"/>
          </w:tcPr>
          <w:p w14:paraId="772CB20A" w14:textId="77777777" w:rsidR="006425A1" w:rsidRPr="0044784F" w:rsidRDefault="006425A1" w:rsidP="008970CA">
            <w:pPr>
              <w:spacing w:after="0" w:line="240" w:lineRule="auto"/>
              <w:jc w:val="center"/>
              <w:rPr>
                <w:rFonts w:ascii="Trebuchet MS" w:eastAsia="Times New Roman" w:hAnsi="Trebuchet MS"/>
                <w:b/>
              </w:rPr>
            </w:pPr>
            <w:r w:rsidRPr="0044784F">
              <w:rPr>
                <w:rFonts w:ascii="Trebuchet MS" w:eastAsia="Times New Roman" w:hAnsi="Trebuchet MS"/>
                <w:b/>
              </w:rPr>
              <w:t>Numărul de</w:t>
            </w:r>
          </w:p>
          <w:p w14:paraId="08B72558" w14:textId="77777777" w:rsidR="006425A1" w:rsidRPr="0044784F" w:rsidRDefault="006425A1" w:rsidP="008970CA">
            <w:pPr>
              <w:spacing w:after="0" w:line="240" w:lineRule="auto"/>
              <w:jc w:val="center"/>
              <w:rPr>
                <w:rFonts w:ascii="Trebuchet MS" w:eastAsia="Times New Roman" w:hAnsi="Trebuchet MS"/>
                <w:b/>
              </w:rPr>
            </w:pPr>
            <w:r w:rsidRPr="0044784F">
              <w:rPr>
                <w:rFonts w:ascii="Trebuchet MS" w:eastAsia="Times New Roman" w:hAnsi="Trebuchet MS"/>
                <w:b/>
              </w:rPr>
              <w:t>solicitări/an</w:t>
            </w:r>
          </w:p>
        </w:tc>
        <w:tc>
          <w:tcPr>
            <w:tcW w:w="1422" w:type="dxa"/>
            <w:shd w:val="clear" w:color="auto" w:fill="auto"/>
          </w:tcPr>
          <w:p w14:paraId="7520503F" w14:textId="77777777" w:rsidR="006425A1" w:rsidRPr="0044784F" w:rsidRDefault="006425A1" w:rsidP="008970CA">
            <w:pPr>
              <w:spacing w:after="0" w:line="240" w:lineRule="auto"/>
              <w:jc w:val="center"/>
              <w:rPr>
                <w:rFonts w:ascii="Trebuchet MS" w:eastAsia="Times New Roman" w:hAnsi="Trebuchet MS"/>
                <w:b/>
              </w:rPr>
            </w:pPr>
            <w:r w:rsidRPr="0044784F">
              <w:rPr>
                <w:rFonts w:ascii="Trebuchet MS" w:eastAsia="Times New Roman" w:hAnsi="Trebuchet MS"/>
                <w:b/>
              </w:rPr>
              <w:t>Nr. de solicitări</w:t>
            </w:r>
          </w:p>
          <w:p w14:paraId="73B37253" w14:textId="77777777" w:rsidR="006425A1" w:rsidRPr="0044784F" w:rsidRDefault="006425A1" w:rsidP="008970CA">
            <w:pPr>
              <w:spacing w:after="0" w:line="240" w:lineRule="auto"/>
              <w:jc w:val="center"/>
              <w:rPr>
                <w:rFonts w:ascii="Trebuchet MS" w:eastAsia="Times New Roman" w:hAnsi="Trebuchet MS"/>
                <w:b/>
              </w:rPr>
            </w:pPr>
            <w:r w:rsidRPr="0044784F">
              <w:rPr>
                <w:rFonts w:ascii="Trebuchet MS" w:eastAsia="Times New Roman" w:hAnsi="Trebuchet MS"/>
                <w:b/>
              </w:rPr>
              <w:t>rezolvate</w:t>
            </w:r>
          </w:p>
          <w:p w14:paraId="4635DAA8" w14:textId="77777777" w:rsidR="006425A1" w:rsidRPr="0044784F" w:rsidRDefault="006425A1" w:rsidP="008970CA">
            <w:pPr>
              <w:spacing w:after="0" w:line="240" w:lineRule="auto"/>
              <w:jc w:val="center"/>
              <w:rPr>
                <w:rFonts w:ascii="Trebuchet MS" w:eastAsia="Times New Roman" w:hAnsi="Trebuchet MS"/>
                <w:b/>
              </w:rPr>
            </w:pPr>
            <w:r w:rsidRPr="0044784F">
              <w:rPr>
                <w:rFonts w:ascii="Trebuchet MS" w:eastAsia="Times New Roman" w:hAnsi="Trebuchet MS"/>
                <w:b/>
              </w:rPr>
              <w:t>favorabil</w:t>
            </w:r>
          </w:p>
        </w:tc>
        <w:tc>
          <w:tcPr>
            <w:tcW w:w="1836" w:type="dxa"/>
            <w:shd w:val="clear" w:color="auto" w:fill="auto"/>
          </w:tcPr>
          <w:p w14:paraId="1B12264A" w14:textId="77777777" w:rsidR="006425A1" w:rsidRPr="0044784F" w:rsidRDefault="006425A1" w:rsidP="008970CA">
            <w:pPr>
              <w:spacing w:after="0" w:line="240" w:lineRule="auto"/>
              <w:jc w:val="center"/>
              <w:rPr>
                <w:rFonts w:ascii="Trebuchet MS" w:eastAsia="Times New Roman" w:hAnsi="Trebuchet MS"/>
                <w:b/>
              </w:rPr>
            </w:pPr>
            <w:r w:rsidRPr="0044784F">
              <w:rPr>
                <w:rFonts w:ascii="Trebuchet MS" w:eastAsia="Times New Roman" w:hAnsi="Trebuchet MS"/>
                <w:b/>
              </w:rPr>
              <w:t>Nr. de solicitări redirecţionate către alte instituţii</w:t>
            </w:r>
          </w:p>
        </w:tc>
        <w:tc>
          <w:tcPr>
            <w:tcW w:w="2190" w:type="dxa"/>
            <w:shd w:val="clear" w:color="auto" w:fill="auto"/>
          </w:tcPr>
          <w:p w14:paraId="2253B4C2" w14:textId="77777777" w:rsidR="006425A1" w:rsidRPr="0044784F" w:rsidRDefault="006425A1" w:rsidP="008970CA">
            <w:pPr>
              <w:spacing w:after="0" w:line="240" w:lineRule="auto"/>
              <w:jc w:val="center"/>
              <w:rPr>
                <w:rFonts w:ascii="Trebuchet MS" w:eastAsia="Times New Roman" w:hAnsi="Trebuchet MS"/>
                <w:b/>
              </w:rPr>
            </w:pPr>
            <w:r w:rsidRPr="0044784F">
              <w:rPr>
                <w:rFonts w:ascii="Trebuchet MS" w:eastAsia="Times New Roman" w:hAnsi="Trebuchet MS"/>
                <w:b/>
              </w:rPr>
              <w:t>Nr. de solicitări respinse/motivul</w:t>
            </w:r>
          </w:p>
        </w:tc>
      </w:tr>
      <w:tr w:rsidR="006425A1" w:rsidRPr="0044784F" w14:paraId="21975C67" w14:textId="77777777" w:rsidTr="008D4900">
        <w:trPr>
          <w:trHeight w:val="557"/>
        </w:trPr>
        <w:tc>
          <w:tcPr>
            <w:tcW w:w="1200" w:type="dxa"/>
            <w:shd w:val="clear" w:color="auto" w:fill="auto"/>
          </w:tcPr>
          <w:p w14:paraId="3BD5DDAC" w14:textId="77777777" w:rsidR="006425A1" w:rsidRPr="0044784F" w:rsidRDefault="006425A1" w:rsidP="008970CA">
            <w:pPr>
              <w:spacing w:after="0" w:line="240" w:lineRule="auto"/>
              <w:jc w:val="center"/>
              <w:rPr>
                <w:rFonts w:ascii="Trebuchet MS" w:eastAsia="Times New Roman" w:hAnsi="Trebuchet MS"/>
              </w:rPr>
            </w:pPr>
            <w:r w:rsidRPr="0044784F">
              <w:rPr>
                <w:rFonts w:ascii="Trebuchet MS" w:eastAsia="Times New Roman" w:hAnsi="Trebuchet MS"/>
              </w:rPr>
              <w:t>2022</w:t>
            </w:r>
          </w:p>
        </w:tc>
        <w:tc>
          <w:tcPr>
            <w:tcW w:w="1514" w:type="dxa"/>
            <w:shd w:val="clear" w:color="auto" w:fill="auto"/>
          </w:tcPr>
          <w:p w14:paraId="16A5D240" w14:textId="77777777" w:rsidR="006425A1" w:rsidRPr="0044784F" w:rsidRDefault="006425A1" w:rsidP="008970CA">
            <w:pPr>
              <w:spacing w:after="0" w:line="240" w:lineRule="auto"/>
              <w:jc w:val="center"/>
              <w:rPr>
                <w:rFonts w:ascii="Trebuchet MS" w:eastAsia="Times New Roman" w:hAnsi="Trebuchet MS"/>
              </w:rPr>
            </w:pPr>
            <w:r w:rsidRPr="0044784F">
              <w:rPr>
                <w:rFonts w:ascii="Trebuchet MS" w:eastAsia="Times New Roman" w:hAnsi="Trebuchet MS"/>
              </w:rPr>
              <w:t>Legea nr. 544/2001</w:t>
            </w:r>
          </w:p>
        </w:tc>
        <w:tc>
          <w:tcPr>
            <w:tcW w:w="1553" w:type="dxa"/>
            <w:shd w:val="clear" w:color="auto" w:fill="auto"/>
          </w:tcPr>
          <w:p w14:paraId="727F9D0A" w14:textId="77777777" w:rsidR="006425A1" w:rsidRPr="0044784F" w:rsidRDefault="006425A1" w:rsidP="008970CA">
            <w:pPr>
              <w:spacing w:after="0" w:line="240" w:lineRule="auto"/>
              <w:jc w:val="center"/>
              <w:rPr>
                <w:rFonts w:ascii="Trebuchet MS" w:eastAsia="Times New Roman" w:hAnsi="Trebuchet MS"/>
              </w:rPr>
            </w:pPr>
            <w:r w:rsidRPr="0044784F">
              <w:rPr>
                <w:rFonts w:ascii="Trebuchet MS" w:eastAsia="Times New Roman" w:hAnsi="Trebuchet MS"/>
              </w:rPr>
              <w:t>17</w:t>
            </w:r>
          </w:p>
        </w:tc>
        <w:tc>
          <w:tcPr>
            <w:tcW w:w="1422" w:type="dxa"/>
            <w:shd w:val="clear" w:color="auto" w:fill="auto"/>
          </w:tcPr>
          <w:p w14:paraId="24B886E4" w14:textId="77777777" w:rsidR="006425A1" w:rsidRPr="0044784F" w:rsidRDefault="006425A1" w:rsidP="008970CA">
            <w:pPr>
              <w:spacing w:after="0" w:line="240" w:lineRule="auto"/>
              <w:jc w:val="center"/>
              <w:rPr>
                <w:rFonts w:ascii="Trebuchet MS" w:eastAsia="Times New Roman" w:hAnsi="Trebuchet MS"/>
              </w:rPr>
            </w:pPr>
            <w:r w:rsidRPr="0044784F">
              <w:rPr>
                <w:rFonts w:ascii="Trebuchet MS" w:eastAsia="Times New Roman" w:hAnsi="Trebuchet MS"/>
              </w:rPr>
              <w:t>17</w:t>
            </w:r>
          </w:p>
        </w:tc>
        <w:tc>
          <w:tcPr>
            <w:tcW w:w="1836" w:type="dxa"/>
            <w:shd w:val="clear" w:color="auto" w:fill="auto"/>
          </w:tcPr>
          <w:p w14:paraId="561B8EDA" w14:textId="77777777" w:rsidR="006425A1" w:rsidRPr="0044784F" w:rsidRDefault="006425A1" w:rsidP="008970CA">
            <w:pPr>
              <w:spacing w:after="0" w:line="240" w:lineRule="auto"/>
              <w:jc w:val="center"/>
              <w:rPr>
                <w:rFonts w:ascii="Trebuchet MS" w:eastAsia="Times New Roman" w:hAnsi="Trebuchet MS"/>
              </w:rPr>
            </w:pPr>
            <w:r w:rsidRPr="0044784F">
              <w:rPr>
                <w:rFonts w:ascii="Trebuchet MS" w:eastAsia="Times New Roman" w:hAnsi="Trebuchet MS"/>
              </w:rPr>
              <w:t>0</w:t>
            </w:r>
          </w:p>
        </w:tc>
        <w:tc>
          <w:tcPr>
            <w:tcW w:w="2190" w:type="dxa"/>
            <w:shd w:val="clear" w:color="auto" w:fill="auto"/>
          </w:tcPr>
          <w:p w14:paraId="7A44199C" w14:textId="77777777" w:rsidR="006425A1" w:rsidRPr="0044784F" w:rsidRDefault="006425A1" w:rsidP="008970CA">
            <w:pPr>
              <w:spacing w:after="0" w:line="240" w:lineRule="auto"/>
              <w:jc w:val="center"/>
              <w:rPr>
                <w:rFonts w:ascii="Trebuchet MS" w:eastAsia="Times New Roman" w:hAnsi="Trebuchet MS"/>
              </w:rPr>
            </w:pPr>
            <w:r w:rsidRPr="0044784F">
              <w:rPr>
                <w:rFonts w:ascii="Trebuchet MS" w:eastAsia="Times New Roman" w:hAnsi="Trebuchet MS"/>
              </w:rPr>
              <w:t>0</w:t>
            </w:r>
          </w:p>
        </w:tc>
      </w:tr>
      <w:tr w:rsidR="006425A1" w:rsidRPr="0044784F" w14:paraId="73000F14" w14:textId="77777777" w:rsidTr="008D4900">
        <w:trPr>
          <w:trHeight w:val="620"/>
        </w:trPr>
        <w:tc>
          <w:tcPr>
            <w:tcW w:w="1200" w:type="dxa"/>
            <w:shd w:val="clear" w:color="auto" w:fill="auto"/>
          </w:tcPr>
          <w:p w14:paraId="46C09018" w14:textId="77777777" w:rsidR="006425A1" w:rsidRPr="0044784F" w:rsidRDefault="006425A1" w:rsidP="008970CA">
            <w:pPr>
              <w:spacing w:after="0" w:line="240" w:lineRule="auto"/>
              <w:jc w:val="center"/>
              <w:rPr>
                <w:rFonts w:ascii="Trebuchet MS" w:eastAsia="Times New Roman" w:hAnsi="Trebuchet MS"/>
              </w:rPr>
            </w:pPr>
            <w:r w:rsidRPr="0044784F">
              <w:rPr>
                <w:rFonts w:ascii="Trebuchet MS" w:eastAsia="Times New Roman" w:hAnsi="Trebuchet MS"/>
              </w:rPr>
              <w:t>2023</w:t>
            </w:r>
          </w:p>
        </w:tc>
        <w:tc>
          <w:tcPr>
            <w:tcW w:w="1514" w:type="dxa"/>
            <w:shd w:val="clear" w:color="auto" w:fill="auto"/>
          </w:tcPr>
          <w:p w14:paraId="6464B6CB" w14:textId="77777777" w:rsidR="006425A1" w:rsidRPr="0044784F" w:rsidRDefault="006425A1" w:rsidP="008970CA">
            <w:pPr>
              <w:spacing w:after="0" w:line="240" w:lineRule="auto"/>
              <w:jc w:val="center"/>
              <w:rPr>
                <w:rFonts w:ascii="Trebuchet MS" w:eastAsia="Times New Roman" w:hAnsi="Trebuchet MS"/>
              </w:rPr>
            </w:pPr>
            <w:r w:rsidRPr="0044784F">
              <w:rPr>
                <w:rFonts w:ascii="Trebuchet MS" w:eastAsia="Times New Roman" w:hAnsi="Trebuchet MS"/>
              </w:rPr>
              <w:t>Legea nr. 544/2001</w:t>
            </w:r>
          </w:p>
        </w:tc>
        <w:tc>
          <w:tcPr>
            <w:tcW w:w="1553" w:type="dxa"/>
            <w:shd w:val="clear" w:color="auto" w:fill="auto"/>
          </w:tcPr>
          <w:p w14:paraId="06C56DEE" w14:textId="77777777" w:rsidR="006425A1" w:rsidRPr="0044784F" w:rsidRDefault="006425A1" w:rsidP="008970CA">
            <w:pPr>
              <w:spacing w:after="0" w:line="240" w:lineRule="auto"/>
              <w:jc w:val="center"/>
              <w:rPr>
                <w:rFonts w:ascii="Trebuchet MS" w:eastAsia="Times New Roman" w:hAnsi="Trebuchet MS"/>
              </w:rPr>
            </w:pPr>
            <w:r w:rsidRPr="0044784F">
              <w:rPr>
                <w:rFonts w:ascii="Trebuchet MS" w:eastAsia="Times New Roman" w:hAnsi="Trebuchet MS"/>
              </w:rPr>
              <w:t>31</w:t>
            </w:r>
          </w:p>
        </w:tc>
        <w:tc>
          <w:tcPr>
            <w:tcW w:w="1422" w:type="dxa"/>
            <w:shd w:val="clear" w:color="auto" w:fill="auto"/>
          </w:tcPr>
          <w:p w14:paraId="5F16F151" w14:textId="77777777" w:rsidR="006425A1" w:rsidRPr="0044784F" w:rsidRDefault="006425A1" w:rsidP="008970CA">
            <w:pPr>
              <w:spacing w:after="0" w:line="240" w:lineRule="auto"/>
              <w:jc w:val="center"/>
              <w:rPr>
                <w:rFonts w:ascii="Trebuchet MS" w:eastAsia="Times New Roman" w:hAnsi="Trebuchet MS"/>
              </w:rPr>
            </w:pPr>
            <w:r w:rsidRPr="0044784F">
              <w:rPr>
                <w:rFonts w:ascii="Trebuchet MS" w:eastAsia="Times New Roman" w:hAnsi="Trebuchet MS"/>
              </w:rPr>
              <w:t>30</w:t>
            </w:r>
          </w:p>
        </w:tc>
        <w:tc>
          <w:tcPr>
            <w:tcW w:w="1836" w:type="dxa"/>
            <w:shd w:val="clear" w:color="auto" w:fill="auto"/>
          </w:tcPr>
          <w:p w14:paraId="0E349090" w14:textId="77777777" w:rsidR="006425A1" w:rsidRPr="0044784F" w:rsidRDefault="006425A1" w:rsidP="008970CA">
            <w:pPr>
              <w:spacing w:after="0" w:line="240" w:lineRule="auto"/>
              <w:jc w:val="center"/>
              <w:rPr>
                <w:rFonts w:ascii="Trebuchet MS" w:eastAsia="Times New Roman" w:hAnsi="Trebuchet MS"/>
              </w:rPr>
            </w:pPr>
            <w:r w:rsidRPr="0044784F">
              <w:rPr>
                <w:rFonts w:ascii="Trebuchet MS" w:eastAsia="Times New Roman" w:hAnsi="Trebuchet MS"/>
              </w:rPr>
              <w:t>1</w:t>
            </w:r>
          </w:p>
        </w:tc>
        <w:tc>
          <w:tcPr>
            <w:tcW w:w="2190" w:type="dxa"/>
            <w:shd w:val="clear" w:color="auto" w:fill="auto"/>
          </w:tcPr>
          <w:p w14:paraId="119A9984" w14:textId="77777777" w:rsidR="006425A1" w:rsidRPr="0044784F" w:rsidRDefault="006425A1" w:rsidP="008970CA">
            <w:pPr>
              <w:spacing w:after="0" w:line="240" w:lineRule="auto"/>
              <w:jc w:val="center"/>
              <w:rPr>
                <w:rFonts w:ascii="Trebuchet MS" w:eastAsia="Times New Roman" w:hAnsi="Trebuchet MS"/>
              </w:rPr>
            </w:pPr>
            <w:r w:rsidRPr="0044784F">
              <w:rPr>
                <w:rFonts w:ascii="Trebuchet MS" w:eastAsia="Times New Roman" w:hAnsi="Trebuchet MS"/>
              </w:rPr>
              <w:t>0</w:t>
            </w:r>
          </w:p>
        </w:tc>
      </w:tr>
    </w:tbl>
    <w:p w14:paraId="14A3E0F7" w14:textId="7665DD3B" w:rsidR="00F0164A" w:rsidRPr="0044784F" w:rsidRDefault="00F0164A" w:rsidP="006425A1">
      <w:pPr>
        <w:spacing w:after="0" w:line="240" w:lineRule="auto"/>
        <w:ind w:firstLine="360"/>
        <w:jc w:val="both"/>
        <w:outlineLvl w:val="0"/>
        <w:rPr>
          <w:rFonts w:ascii="Trebuchet MS" w:hAnsi="Trebuchet MS"/>
          <w:b/>
        </w:rPr>
      </w:pPr>
    </w:p>
    <w:p w14:paraId="54213735" w14:textId="7030A12B" w:rsidR="006425A1" w:rsidRPr="0044784F" w:rsidRDefault="006425A1" w:rsidP="00F46D53">
      <w:pPr>
        <w:spacing w:after="0" w:line="240" w:lineRule="auto"/>
        <w:ind w:firstLine="708"/>
        <w:jc w:val="both"/>
        <w:outlineLvl w:val="0"/>
        <w:rPr>
          <w:rFonts w:ascii="Trebuchet MS" w:hAnsi="Trebuchet MS"/>
          <w:b/>
        </w:rPr>
      </w:pPr>
      <w:r w:rsidRPr="0044784F">
        <w:rPr>
          <w:rFonts w:ascii="Trebuchet MS" w:hAnsi="Trebuchet MS"/>
          <w:b/>
        </w:rPr>
        <w:t xml:space="preserve">Gestionarea petiţiilor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803"/>
        <w:gridCol w:w="2155"/>
        <w:gridCol w:w="2281"/>
        <w:gridCol w:w="2186"/>
      </w:tblGrid>
      <w:tr w:rsidR="006425A1" w:rsidRPr="0044784F" w14:paraId="158303A1" w14:textId="77777777" w:rsidTr="00C81354">
        <w:trPr>
          <w:trHeight w:val="1097"/>
        </w:trPr>
        <w:tc>
          <w:tcPr>
            <w:tcW w:w="1200" w:type="dxa"/>
            <w:shd w:val="clear" w:color="auto" w:fill="auto"/>
          </w:tcPr>
          <w:p w14:paraId="194FDA1A" w14:textId="77777777" w:rsidR="006425A1" w:rsidRPr="0044784F" w:rsidRDefault="006425A1" w:rsidP="008970CA">
            <w:pPr>
              <w:spacing w:after="0" w:line="240" w:lineRule="auto"/>
              <w:jc w:val="center"/>
              <w:rPr>
                <w:rFonts w:ascii="Trebuchet MS" w:eastAsia="Times New Roman" w:hAnsi="Trebuchet MS"/>
                <w:b/>
              </w:rPr>
            </w:pPr>
            <w:r w:rsidRPr="0044784F">
              <w:rPr>
                <w:rFonts w:ascii="Trebuchet MS" w:eastAsia="Times New Roman" w:hAnsi="Trebuchet MS"/>
                <w:b/>
              </w:rPr>
              <w:t>Perioada</w:t>
            </w:r>
          </w:p>
        </w:tc>
        <w:tc>
          <w:tcPr>
            <w:tcW w:w="1803" w:type="dxa"/>
            <w:shd w:val="clear" w:color="auto" w:fill="auto"/>
          </w:tcPr>
          <w:p w14:paraId="276ED5DD" w14:textId="77777777" w:rsidR="006425A1" w:rsidRPr="0044784F" w:rsidRDefault="006425A1" w:rsidP="008970CA">
            <w:pPr>
              <w:spacing w:after="0" w:line="240" w:lineRule="auto"/>
              <w:jc w:val="center"/>
              <w:rPr>
                <w:rFonts w:ascii="Trebuchet MS" w:eastAsia="Times New Roman" w:hAnsi="Trebuchet MS"/>
                <w:b/>
              </w:rPr>
            </w:pPr>
            <w:r w:rsidRPr="0044784F">
              <w:rPr>
                <w:rFonts w:ascii="Trebuchet MS" w:eastAsia="Times New Roman" w:hAnsi="Trebuchet MS"/>
                <w:b/>
              </w:rPr>
              <w:t>Nr. petiţii, reclamaţii, sesizări/an</w:t>
            </w:r>
          </w:p>
        </w:tc>
        <w:tc>
          <w:tcPr>
            <w:tcW w:w="2155" w:type="dxa"/>
            <w:shd w:val="clear" w:color="auto" w:fill="auto"/>
          </w:tcPr>
          <w:p w14:paraId="620F3E86" w14:textId="77777777" w:rsidR="006425A1" w:rsidRPr="0044784F" w:rsidRDefault="006425A1" w:rsidP="008970CA">
            <w:pPr>
              <w:spacing w:after="0" w:line="240" w:lineRule="auto"/>
              <w:jc w:val="center"/>
              <w:rPr>
                <w:rFonts w:ascii="Trebuchet MS" w:eastAsia="Times New Roman" w:hAnsi="Trebuchet MS"/>
                <w:b/>
              </w:rPr>
            </w:pPr>
            <w:r w:rsidRPr="0044784F">
              <w:rPr>
                <w:rFonts w:ascii="Trebuchet MS" w:eastAsia="Times New Roman" w:hAnsi="Trebuchet MS"/>
                <w:b/>
              </w:rPr>
              <w:t>Nr. de petiţii, reclamaţii, sesizări</w:t>
            </w:r>
          </w:p>
          <w:p w14:paraId="7DDE8034" w14:textId="77777777" w:rsidR="006425A1" w:rsidRPr="0044784F" w:rsidRDefault="006425A1" w:rsidP="008970CA">
            <w:pPr>
              <w:spacing w:after="0" w:line="240" w:lineRule="auto"/>
              <w:jc w:val="center"/>
              <w:rPr>
                <w:rFonts w:ascii="Trebuchet MS" w:eastAsia="Times New Roman" w:hAnsi="Trebuchet MS"/>
                <w:b/>
              </w:rPr>
            </w:pPr>
            <w:r w:rsidRPr="0044784F">
              <w:rPr>
                <w:rFonts w:ascii="Trebuchet MS" w:eastAsia="Times New Roman" w:hAnsi="Trebuchet MS"/>
                <w:b/>
              </w:rPr>
              <w:t>rezolvate</w:t>
            </w:r>
          </w:p>
          <w:p w14:paraId="5BE94FD0" w14:textId="77777777" w:rsidR="006425A1" w:rsidRPr="0044784F" w:rsidRDefault="006425A1" w:rsidP="008970CA">
            <w:pPr>
              <w:spacing w:after="0" w:line="240" w:lineRule="auto"/>
              <w:jc w:val="center"/>
              <w:rPr>
                <w:rFonts w:ascii="Trebuchet MS" w:eastAsia="Times New Roman" w:hAnsi="Trebuchet MS"/>
                <w:b/>
              </w:rPr>
            </w:pPr>
            <w:r w:rsidRPr="0044784F">
              <w:rPr>
                <w:rFonts w:ascii="Trebuchet MS" w:eastAsia="Times New Roman" w:hAnsi="Trebuchet MS"/>
                <w:b/>
              </w:rPr>
              <w:t>favorabil</w:t>
            </w:r>
          </w:p>
        </w:tc>
        <w:tc>
          <w:tcPr>
            <w:tcW w:w="2281" w:type="dxa"/>
            <w:shd w:val="clear" w:color="auto" w:fill="auto"/>
          </w:tcPr>
          <w:p w14:paraId="20A7C165" w14:textId="77777777" w:rsidR="006425A1" w:rsidRPr="0044784F" w:rsidRDefault="006425A1" w:rsidP="008970CA">
            <w:pPr>
              <w:spacing w:after="0" w:line="240" w:lineRule="auto"/>
              <w:jc w:val="center"/>
              <w:rPr>
                <w:rFonts w:ascii="Trebuchet MS" w:eastAsia="Times New Roman" w:hAnsi="Trebuchet MS"/>
                <w:b/>
              </w:rPr>
            </w:pPr>
            <w:r w:rsidRPr="0044784F">
              <w:rPr>
                <w:rFonts w:ascii="Trebuchet MS" w:eastAsia="Times New Roman" w:hAnsi="Trebuchet MS"/>
                <w:b/>
              </w:rPr>
              <w:t>Nr. de petiţii, reclamaţii, sesizări redirecţionate către alte instituţii</w:t>
            </w:r>
          </w:p>
        </w:tc>
        <w:tc>
          <w:tcPr>
            <w:tcW w:w="2186" w:type="dxa"/>
            <w:shd w:val="clear" w:color="auto" w:fill="auto"/>
          </w:tcPr>
          <w:p w14:paraId="5EB30992" w14:textId="77777777" w:rsidR="006425A1" w:rsidRPr="0044784F" w:rsidRDefault="006425A1" w:rsidP="008970CA">
            <w:pPr>
              <w:spacing w:after="0" w:line="240" w:lineRule="auto"/>
              <w:jc w:val="center"/>
              <w:rPr>
                <w:rFonts w:ascii="Trebuchet MS" w:eastAsia="Times New Roman" w:hAnsi="Trebuchet MS"/>
                <w:b/>
              </w:rPr>
            </w:pPr>
            <w:r w:rsidRPr="0044784F">
              <w:rPr>
                <w:rFonts w:ascii="Trebuchet MS" w:eastAsia="Times New Roman" w:hAnsi="Trebuchet MS"/>
                <w:b/>
              </w:rPr>
              <w:t>Nr. de petiţii, reclamaţii, sesizări respinse/motivul</w:t>
            </w:r>
          </w:p>
        </w:tc>
      </w:tr>
      <w:tr w:rsidR="006425A1" w:rsidRPr="0044784F" w14:paraId="7B775CF0" w14:textId="77777777" w:rsidTr="00F0164A">
        <w:trPr>
          <w:trHeight w:val="269"/>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5E2EE5F1" w14:textId="77777777" w:rsidR="006425A1" w:rsidRPr="0044784F" w:rsidRDefault="006425A1" w:rsidP="008970CA">
            <w:pPr>
              <w:spacing w:after="0" w:line="240" w:lineRule="auto"/>
              <w:jc w:val="center"/>
              <w:rPr>
                <w:rFonts w:ascii="Trebuchet MS" w:eastAsia="Times New Roman" w:hAnsi="Trebuchet MS"/>
              </w:rPr>
            </w:pPr>
            <w:r w:rsidRPr="0044784F">
              <w:rPr>
                <w:rFonts w:ascii="Trebuchet MS" w:eastAsia="Times New Roman" w:hAnsi="Trebuchet MS"/>
              </w:rPr>
              <w:t>2022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8384011" w14:textId="77777777" w:rsidR="006425A1" w:rsidRPr="0044784F" w:rsidRDefault="006425A1" w:rsidP="008970CA">
            <w:pPr>
              <w:spacing w:after="0" w:line="240" w:lineRule="auto"/>
              <w:jc w:val="center"/>
              <w:rPr>
                <w:rFonts w:ascii="Trebuchet MS" w:eastAsia="Times New Roman" w:hAnsi="Trebuchet MS"/>
              </w:rPr>
            </w:pPr>
            <w:r w:rsidRPr="0044784F">
              <w:rPr>
                <w:rFonts w:ascii="Trebuchet MS" w:eastAsia="Times New Roman" w:hAnsi="Trebuchet MS"/>
              </w:rPr>
              <w:t>38</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0FEAD22" w14:textId="77777777" w:rsidR="006425A1" w:rsidRPr="0044784F" w:rsidRDefault="006425A1" w:rsidP="008970CA">
            <w:pPr>
              <w:spacing w:after="0" w:line="240" w:lineRule="auto"/>
              <w:jc w:val="center"/>
              <w:rPr>
                <w:rFonts w:ascii="Trebuchet MS" w:eastAsia="Times New Roman" w:hAnsi="Trebuchet MS"/>
              </w:rPr>
            </w:pPr>
            <w:r w:rsidRPr="0044784F">
              <w:rPr>
                <w:rFonts w:ascii="Trebuchet MS" w:eastAsia="Times New Roman" w:hAnsi="Trebuchet MS"/>
              </w:rPr>
              <w:t>6</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544CCD7" w14:textId="77777777" w:rsidR="006425A1" w:rsidRPr="0044784F" w:rsidRDefault="006425A1" w:rsidP="008970CA">
            <w:pPr>
              <w:spacing w:after="0" w:line="240" w:lineRule="auto"/>
              <w:jc w:val="center"/>
              <w:rPr>
                <w:rFonts w:ascii="Trebuchet MS" w:eastAsia="Times New Roman" w:hAnsi="Trebuchet MS"/>
              </w:rPr>
            </w:pPr>
            <w:r w:rsidRPr="0044784F">
              <w:rPr>
                <w:rFonts w:ascii="Trebuchet MS" w:eastAsia="Times New Roman" w:hAnsi="Trebuchet MS"/>
              </w:rPr>
              <w:t>31</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2B7325A1" w14:textId="77777777" w:rsidR="006425A1" w:rsidRPr="0044784F" w:rsidRDefault="006425A1" w:rsidP="008970CA">
            <w:pPr>
              <w:spacing w:after="0" w:line="240" w:lineRule="auto"/>
              <w:jc w:val="center"/>
              <w:rPr>
                <w:rFonts w:ascii="Trebuchet MS" w:eastAsia="Times New Roman" w:hAnsi="Trebuchet MS"/>
              </w:rPr>
            </w:pPr>
            <w:r w:rsidRPr="0044784F">
              <w:rPr>
                <w:rFonts w:ascii="Trebuchet MS" w:eastAsia="Times New Roman" w:hAnsi="Trebuchet MS"/>
              </w:rPr>
              <w:t>1 clasată conf. art. 7 din OG 27/2002</w:t>
            </w:r>
          </w:p>
        </w:tc>
      </w:tr>
      <w:tr w:rsidR="006425A1" w:rsidRPr="0044784F" w14:paraId="0E960830" w14:textId="77777777" w:rsidTr="00113776">
        <w:trPr>
          <w:trHeight w:val="305"/>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2D356005" w14:textId="77777777" w:rsidR="006425A1" w:rsidRPr="0044784F" w:rsidRDefault="006425A1" w:rsidP="008970CA">
            <w:pPr>
              <w:spacing w:after="0" w:line="240" w:lineRule="auto"/>
              <w:jc w:val="center"/>
              <w:rPr>
                <w:rFonts w:ascii="Trebuchet MS" w:eastAsia="Times New Roman" w:hAnsi="Trebuchet MS"/>
              </w:rPr>
            </w:pPr>
            <w:r w:rsidRPr="0044784F">
              <w:rPr>
                <w:rFonts w:ascii="Trebuchet MS" w:eastAsia="Times New Roman" w:hAnsi="Trebuchet MS"/>
              </w:rPr>
              <w:t>2023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3B16AF7" w14:textId="77777777" w:rsidR="006425A1" w:rsidRPr="0044784F" w:rsidRDefault="006425A1" w:rsidP="008970CA">
            <w:pPr>
              <w:spacing w:after="0" w:line="240" w:lineRule="auto"/>
              <w:jc w:val="center"/>
              <w:rPr>
                <w:rFonts w:ascii="Trebuchet MS" w:eastAsia="Times New Roman" w:hAnsi="Trebuchet MS"/>
                <w:color w:val="000000"/>
              </w:rPr>
            </w:pPr>
            <w:r w:rsidRPr="0044784F">
              <w:rPr>
                <w:rFonts w:ascii="Trebuchet MS" w:eastAsia="Times New Roman" w:hAnsi="Trebuchet MS"/>
                <w:color w:val="000000"/>
              </w:rPr>
              <w:t>20</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8618D0C" w14:textId="77777777" w:rsidR="006425A1" w:rsidRPr="0044784F" w:rsidRDefault="006425A1" w:rsidP="008970CA">
            <w:pPr>
              <w:spacing w:after="0" w:line="240" w:lineRule="auto"/>
              <w:jc w:val="center"/>
              <w:rPr>
                <w:rFonts w:ascii="Trebuchet MS" w:eastAsia="Times New Roman" w:hAnsi="Trebuchet MS"/>
                <w:color w:val="000000"/>
              </w:rPr>
            </w:pPr>
            <w:r w:rsidRPr="0044784F">
              <w:rPr>
                <w:rFonts w:ascii="Trebuchet MS" w:eastAsia="Times New Roman" w:hAnsi="Trebuchet MS"/>
                <w:color w:val="000000"/>
              </w:rPr>
              <w:t>3</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16D075C" w14:textId="77777777" w:rsidR="006425A1" w:rsidRPr="0044784F" w:rsidRDefault="006425A1" w:rsidP="008970CA">
            <w:pPr>
              <w:spacing w:after="0" w:line="240" w:lineRule="auto"/>
              <w:jc w:val="center"/>
              <w:rPr>
                <w:rFonts w:ascii="Trebuchet MS" w:eastAsia="Times New Roman" w:hAnsi="Trebuchet MS"/>
                <w:color w:val="000000"/>
              </w:rPr>
            </w:pPr>
            <w:r w:rsidRPr="0044784F">
              <w:rPr>
                <w:rFonts w:ascii="Trebuchet MS" w:eastAsia="Times New Roman" w:hAnsi="Trebuchet MS"/>
                <w:color w:val="000000"/>
              </w:rPr>
              <w:t>17</w:t>
            </w:r>
          </w:p>
        </w:tc>
        <w:tc>
          <w:tcPr>
            <w:tcW w:w="2186" w:type="dxa"/>
            <w:tcBorders>
              <w:top w:val="single" w:sz="4" w:space="0" w:color="auto"/>
              <w:left w:val="single" w:sz="4" w:space="0" w:color="auto"/>
              <w:bottom w:val="single" w:sz="4" w:space="0" w:color="auto"/>
              <w:right w:val="single" w:sz="4" w:space="0" w:color="auto"/>
            </w:tcBorders>
            <w:shd w:val="clear" w:color="auto" w:fill="auto"/>
          </w:tcPr>
          <w:p w14:paraId="5EC033F4" w14:textId="77777777" w:rsidR="006425A1" w:rsidRPr="0044784F" w:rsidRDefault="006425A1" w:rsidP="008970CA">
            <w:pPr>
              <w:spacing w:after="0" w:line="240" w:lineRule="auto"/>
              <w:jc w:val="center"/>
              <w:rPr>
                <w:rFonts w:ascii="Trebuchet MS" w:eastAsia="Times New Roman" w:hAnsi="Trebuchet MS"/>
                <w:color w:val="000000"/>
              </w:rPr>
            </w:pPr>
            <w:r w:rsidRPr="0044784F">
              <w:rPr>
                <w:rFonts w:ascii="Trebuchet MS" w:eastAsia="Times New Roman" w:hAnsi="Trebuchet MS"/>
                <w:color w:val="000000"/>
              </w:rPr>
              <w:t>0</w:t>
            </w:r>
          </w:p>
        </w:tc>
      </w:tr>
    </w:tbl>
    <w:p w14:paraId="3A325538" w14:textId="77777777" w:rsidR="00B952B6" w:rsidRPr="0044784F" w:rsidRDefault="00B952B6" w:rsidP="006425A1">
      <w:pPr>
        <w:spacing w:after="0"/>
        <w:ind w:firstLine="720"/>
        <w:jc w:val="both"/>
        <w:rPr>
          <w:rFonts w:ascii="Trebuchet MS" w:hAnsi="Trebuchet MS"/>
          <w:b/>
          <w:i/>
        </w:rPr>
      </w:pPr>
    </w:p>
    <w:p w14:paraId="2CC4C62C" w14:textId="745EE00D" w:rsidR="006425A1" w:rsidRPr="0044784F" w:rsidRDefault="008D4900" w:rsidP="00B952B6">
      <w:pPr>
        <w:spacing w:after="0"/>
        <w:ind w:firstLine="708"/>
        <w:jc w:val="both"/>
        <w:rPr>
          <w:rFonts w:ascii="Trebuchet MS" w:hAnsi="Trebuchet MS"/>
        </w:rPr>
      </w:pPr>
      <w:r w:rsidRPr="008D4900">
        <w:rPr>
          <w:rFonts w:ascii="Trebuchet MS" w:hAnsi="Trebuchet MS"/>
          <w:b/>
        </w:rPr>
        <w:t xml:space="preserve">Gestionarea şi disponibilizarea informaţiei </w:t>
      </w:r>
      <w:bookmarkStart w:id="1" w:name="_GoBack"/>
      <w:bookmarkEnd w:id="1"/>
      <w:r w:rsidR="00B952B6" w:rsidRPr="0044784F">
        <w:rPr>
          <w:rFonts w:ascii="Trebuchet MS" w:hAnsi="Trebuchet MS"/>
          <w:b/>
        </w:rPr>
        <w:t>privind mediul</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1708"/>
        <w:gridCol w:w="1492"/>
        <w:gridCol w:w="1518"/>
        <w:gridCol w:w="1870"/>
        <w:gridCol w:w="1984"/>
      </w:tblGrid>
      <w:tr w:rsidR="006950CD" w:rsidRPr="0044784F" w14:paraId="70F5F5F5" w14:textId="77777777" w:rsidTr="006950CD">
        <w:tc>
          <w:tcPr>
            <w:tcW w:w="1164" w:type="dxa"/>
          </w:tcPr>
          <w:p w14:paraId="456B8702" w14:textId="3DCB3F60" w:rsidR="006950CD" w:rsidRPr="0044784F" w:rsidRDefault="006950CD" w:rsidP="006950CD">
            <w:pPr>
              <w:spacing w:after="0" w:line="240" w:lineRule="auto"/>
              <w:jc w:val="center"/>
              <w:rPr>
                <w:rFonts w:ascii="Trebuchet MS" w:eastAsia="Times New Roman" w:hAnsi="Trebuchet MS"/>
                <w:b/>
              </w:rPr>
            </w:pPr>
            <w:r w:rsidRPr="0044784F">
              <w:rPr>
                <w:rFonts w:ascii="Trebuchet MS" w:eastAsia="Times New Roman" w:hAnsi="Trebuchet MS"/>
                <w:b/>
              </w:rPr>
              <w:t>Perioada</w:t>
            </w:r>
          </w:p>
        </w:tc>
        <w:tc>
          <w:tcPr>
            <w:tcW w:w="1708" w:type="dxa"/>
            <w:shd w:val="clear" w:color="auto" w:fill="auto"/>
          </w:tcPr>
          <w:p w14:paraId="13F34A52" w14:textId="760DF86C" w:rsidR="006950CD" w:rsidRPr="0044784F" w:rsidRDefault="006950CD" w:rsidP="006950CD">
            <w:pPr>
              <w:spacing w:after="0" w:line="240" w:lineRule="auto"/>
              <w:jc w:val="center"/>
              <w:rPr>
                <w:rFonts w:ascii="Trebuchet MS" w:eastAsia="Times New Roman" w:hAnsi="Trebuchet MS"/>
                <w:b/>
              </w:rPr>
            </w:pPr>
            <w:r w:rsidRPr="0044784F">
              <w:rPr>
                <w:rFonts w:ascii="Trebuchet MS" w:eastAsia="Times New Roman" w:hAnsi="Trebuchet MS"/>
                <w:b/>
              </w:rPr>
              <w:t>Legea în baza căreia s-a făcut solicitarea</w:t>
            </w:r>
          </w:p>
        </w:tc>
        <w:tc>
          <w:tcPr>
            <w:tcW w:w="1492" w:type="dxa"/>
            <w:shd w:val="clear" w:color="auto" w:fill="auto"/>
          </w:tcPr>
          <w:p w14:paraId="7776F870" w14:textId="77777777" w:rsidR="006950CD" w:rsidRPr="0044784F" w:rsidRDefault="006950CD" w:rsidP="006950CD">
            <w:pPr>
              <w:spacing w:after="0" w:line="240" w:lineRule="auto"/>
              <w:jc w:val="center"/>
              <w:rPr>
                <w:rFonts w:ascii="Trebuchet MS" w:eastAsia="Times New Roman" w:hAnsi="Trebuchet MS"/>
                <w:b/>
              </w:rPr>
            </w:pPr>
            <w:r w:rsidRPr="0044784F">
              <w:rPr>
                <w:rFonts w:ascii="Trebuchet MS" w:eastAsia="Times New Roman" w:hAnsi="Trebuchet MS"/>
                <w:b/>
              </w:rPr>
              <w:t>Numărul de</w:t>
            </w:r>
          </w:p>
          <w:p w14:paraId="2A25D9EC" w14:textId="77777777" w:rsidR="006950CD" w:rsidRPr="0044784F" w:rsidRDefault="006950CD" w:rsidP="006950CD">
            <w:pPr>
              <w:spacing w:after="0" w:line="240" w:lineRule="auto"/>
              <w:jc w:val="center"/>
              <w:rPr>
                <w:rFonts w:ascii="Trebuchet MS" w:eastAsia="Times New Roman" w:hAnsi="Trebuchet MS"/>
                <w:b/>
              </w:rPr>
            </w:pPr>
            <w:r w:rsidRPr="0044784F">
              <w:rPr>
                <w:rFonts w:ascii="Trebuchet MS" w:eastAsia="Times New Roman" w:hAnsi="Trebuchet MS"/>
                <w:b/>
              </w:rPr>
              <w:t>solicitări/an</w:t>
            </w:r>
          </w:p>
        </w:tc>
        <w:tc>
          <w:tcPr>
            <w:tcW w:w="1518" w:type="dxa"/>
            <w:shd w:val="clear" w:color="auto" w:fill="auto"/>
          </w:tcPr>
          <w:p w14:paraId="092608AE" w14:textId="77777777" w:rsidR="006950CD" w:rsidRPr="0044784F" w:rsidRDefault="006950CD" w:rsidP="006950CD">
            <w:pPr>
              <w:spacing w:after="0" w:line="240" w:lineRule="auto"/>
              <w:jc w:val="center"/>
              <w:rPr>
                <w:rFonts w:ascii="Trebuchet MS" w:eastAsia="Times New Roman" w:hAnsi="Trebuchet MS"/>
                <w:b/>
              </w:rPr>
            </w:pPr>
            <w:r w:rsidRPr="0044784F">
              <w:rPr>
                <w:rFonts w:ascii="Trebuchet MS" w:eastAsia="Times New Roman" w:hAnsi="Trebuchet MS"/>
                <w:b/>
              </w:rPr>
              <w:t>Nr. de solicitări</w:t>
            </w:r>
          </w:p>
          <w:p w14:paraId="1327BBCD" w14:textId="77777777" w:rsidR="006950CD" w:rsidRPr="0044784F" w:rsidRDefault="006950CD" w:rsidP="006950CD">
            <w:pPr>
              <w:spacing w:after="0" w:line="240" w:lineRule="auto"/>
              <w:jc w:val="center"/>
              <w:rPr>
                <w:rFonts w:ascii="Trebuchet MS" w:eastAsia="Times New Roman" w:hAnsi="Trebuchet MS"/>
                <w:b/>
              </w:rPr>
            </w:pPr>
            <w:r w:rsidRPr="0044784F">
              <w:rPr>
                <w:rFonts w:ascii="Trebuchet MS" w:eastAsia="Times New Roman" w:hAnsi="Trebuchet MS"/>
                <w:b/>
              </w:rPr>
              <w:t>rezolvate</w:t>
            </w:r>
          </w:p>
          <w:p w14:paraId="765C70F9" w14:textId="77777777" w:rsidR="006950CD" w:rsidRPr="0044784F" w:rsidRDefault="006950CD" w:rsidP="006950CD">
            <w:pPr>
              <w:spacing w:after="0" w:line="240" w:lineRule="auto"/>
              <w:jc w:val="center"/>
              <w:rPr>
                <w:rFonts w:ascii="Trebuchet MS" w:eastAsia="Times New Roman" w:hAnsi="Trebuchet MS"/>
                <w:b/>
              </w:rPr>
            </w:pPr>
            <w:r w:rsidRPr="0044784F">
              <w:rPr>
                <w:rFonts w:ascii="Trebuchet MS" w:eastAsia="Times New Roman" w:hAnsi="Trebuchet MS"/>
                <w:b/>
              </w:rPr>
              <w:t>favorabil</w:t>
            </w:r>
          </w:p>
        </w:tc>
        <w:tc>
          <w:tcPr>
            <w:tcW w:w="1870" w:type="dxa"/>
            <w:shd w:val="clear" w:color="auto" w:fill="auto"/>
          </w:tcPr>
          <w:p w14:paraId="536707ED" w14:textId="77777777" w:rsidR="006950CD" w:rsidRPr="0044784F" w:rsidRDefault="006950CD" w:rsidP="006950CD">
            <w:pPr>
              <w:spacing w:after="0" w:line="240" w:lineRule="auto"/>
              <w:jc w:val="center"/>
              <w:rPr>
                <w:rFonts w:ascii="Trebuchet MS" w:eastAsia="Times New Roman" w:hAnsi="Trebuchet MS"/>
                <w:b/>
              </w:rPr>
            </w:pPr>
            <w:r w:rsidRPr="0044784F">
              <w:rPr>
                <w:rFonts w:ascii="Trebuchet MS" w:eastAsia="Times New Roman" w:hAnsi="Trebuchet MS"/>
                <w:b/>
              </w:rPr>
              <w:t>Nr. de solicitări redirecţionate către alte instituţii</w:t>
            </w:r>
          </w:p>
        </w:tc>
        <w:tc>
          <w:tcPr>
            <w:tcW w:w="1984" w:type="dxa"/>
            <w:shd w:val="clear" w:color="auto" w:fill="auto"/>
          </w:tcPr>
          <w:p w14:paraId="32A7F886" w14:textId="77777777" w:rsidR="006950CD" w:rsidRPr="0044784F" w:rsidRDefault="006950CD" w:rsidP="006950CD">
            <w:pPr>
              <w:spacing w:after="0" w:line="240" w:lineRule="auto"/>
              <w:jc w:val="center"/>
              <w:rPr>
                <w:rFonts w:ascii="Trebuchet MS" w:eastAsia="Times New Roman" w:hAnsi="Trebuchet MS"/>
                <w:b/>
              </w:rPr>
            </w:pPr>
            <w:r w:rsidRPr="0044784F">
              <w:rPr>
                <w:rFonts w:ascii="Trebuchet MS" w:eastAsia="Times New Roman" w:hAnsi="Trebuchet MS"/>
                <w:b/>
              </w:rPr>
              <w:t>Nr. de solicitări respinse/motivul</w:t>
            </w:r>
          </w:p>
        </w:tc>
      </w:tr>
      <w:tr w:rsidR="006950CD" w:rsidRPr="0044784F" w14:paraId="3DF5C779" w14:textId="77777777" w:rsidTr="006950CD">
        <w:tc>
          <w:tcPr>
            <w:tcW w:w="1164" w:type="dxa"/>
          </w:tcPr>
          <w:p w14:paraId="7FED361C" w14:textId="394B2423" w:rsidR="006950CD" w:rsidRPr="0044784F" w:rsidRDefault="006950CD" w:rsidP="006950CD">
            <w:pPr>
              <w:spacing w:after="0" w:line="240" w:lineRule="auto"/>
              <w:jc w:val="center"/>
              <w:rPr>
                <w:rFonts w:ascii="Trebuchet MS" w:eastAsia="Times New Roman" w:hAnsi="Trebuchet MS"/>
              </w:rPr>
            </w:pPr>
            <w:r w:rsidRPr="0044784F">
              <w:rPr>
                <w:rFonts w:ascii="Trebuchet MS" w:eastAsia="Times New Roman" w:hAnsi="Trebuchet MS"/>
              </w:rPr>
              <w:t>2022</w:t>
            </w:r>
          </w:p>
        </w:tc>
        <w:tc>
          <w:tcPr>
            <w:tcW w:w="1708" w:type="dxa"/>
            <w:shd w:val="clear" w:color="auto" w:fill="auto"/>
          </w:tcPr>
          <w:p w14:paraId="26E9AA92" w14:textId="52D59B88" w:rsidR="006950CD" w:rsidRPr="0044784F" w:rsidRDefault="006950CD" w:rsidP="006950CD">
            <w:pPr>
              <w:spacing w:after="0" w:line="240" w:lineRule="auto"/>
              <w:jc w:val="center"/>
              <w:rPr>
                <w:rFonts w:ascii="Trebuchet MS" w:eastAsia="Times New Roman" w:hAnsi="Trebuchet MS"/>
              </w:rPr>
            </w:pPr>
            <w:r w:rsidRPr="0044784F">
              <w:rPr>
                <w:rFonts w:ascii="Trebuchet MS" w:eastAsia="Times New Roman" w:hAnsi="Trebuchet MS"/>
              </w:rPr>
              <w:t>HG nr. 878/2005</w:t>
            </w:r>
          </w:p>
        </w:tc>
        <w:tc>
          <w:tcPr>
            <w:tcW w:w="1492" w:type="dxa"/>
            <w:shd w:val="clear" w:color="auto" w:fill="auto"/>
          </w:tcPr>
          <w:p w14:paraId="6D417289" w14:textId="17A9C226" w:rsidR="006950CD" w:rsidRPr="0044784F" w:rsidRDefault="006950CD" w:rsidP="006950CD">
            <w:pPr>
              <w:spacing w:after="0" w:line="240" w:lineRule="auto"/>
              <w:jc w:val="center"/>
              <w:rPr>
                <w:rFonts w:ascii="Trebuchet MS" w:eastAsia="Times New Roman" w:hAnsi="Trebuchet MS"/>
                <w:color w:val="000000"/>
              </w:rPr>
            </w:pPr>
            <w:r w:rsidRPr="0044784F">
              <w:rPr>
                <w:rFonts w:ascii="Trebuchet MS" w:eastAsia="Times New Roman" w:hAnsi="Trebuchet MS"/>
                <w:color w:val="000000"/>
              </w:rPr>
              <w:t>5</w:t>
            </w:r>
          </w:p>
        </w:tc>
        <w:tc>
          <w:tcPr>
            <w:tcW w:w="1518" w:type="dxa"/>
            <w:shd w:val="clear" w:color="auto" w:fill="auto"/>
          </w:tcPr>
          <w:p w14:paraId="02D3E743" w14:textId="1AB81B1D" w:rsidR="006950CD" w:rsidRPr="0044784F" w:rsidRDefault="006950CD" w:rsidP="006950CD">
            <w:pPr>
              <w:spacing w:after="0" w:line="240" w:lineRule="auto"/>
              <w:jc w:val="center"/>
              <w:rPr>
                <w:rFonts w:ascii="Trebuchet MS" w:eastAsia="Times New Roman" w:hAnsi="Trebuchet MS"/>
                <w:color w:val="000000"/>
              </w:rPr>
            </w:pPr>
            <w:r w:rsidRPr="0044784F">
              <w:rPr>
                <w:rFonts w:ascii="Trebuchet MS" w:eastAsia="Times New Roman" w:hAnsi="Trebuchet MS"/>
                <w:color w:val="000000"/>
              </w:rPr>
              <w:t>5</w:t>
            </w:r>
          </w:p>
        </w:tc>
        <w:tc>
          <w:tcPr>
            <w:tcW w:w="1870" w:type="dxa"/>
            <w:shd w:val="clear" w:color="auto" w:fill="auto"/>
          </w:tcPr>
          <w:p w14:paraId="165BA1A0" w14:textId="71BAFCCA" w:rsidR="006950CD" w:rsidRPr="0044784F" w:rsidRDefault="006950CD" w:rsidP="006950CD">
            <w:pPr>
              <w:spacing w:after="0" w:line="240" w:lineRule="auto"/>
              <w:jc w:val="center"/>
              <w:rPr>
                <w:rFonts w:ascii="Trebuchet MS" w:eastAsia="Times New Roman" w:hAnsi="Trebuchet MS"/>
                <w:color w:val="000000"/>
              </w:rPr>
            </w:pPr>
            <w:r w:rsidRPr="0044784F">
              <w:rPr>
                <w:rFonts w:ascii="Trebuchet MS" w:eastAsia="Times New Roman" w:hAnsi="Trebuchet MS"/>
                <w:color w:val="000000"/>
              </w:rPr>
              <w:t>0</w:t>
            </w:r>
          </w:p>
        </w:tc>
        <w:tc>
          <w:tcPr>
            <w:tcW w:w="1984" w:type="dxa"/>
            <w:shd w:val="clear" w:color="auto" w:fill="auto"/>
          </w:tcPr>
          <w:p w14:paraId="54543804" w14:textId="27B2A85C" w:rsidR="006950CD" w:rsidRPr="0044784F" w:rsidRDefault="006950CD" w:rsidP="006950CD">
            <w:pPr>
              <w:spacing w:after="0" w:line="240" w:lineRule="auto"/>
              <w:jc w:val="center"/>
              <w:rPr>
                <w:rFonts w:ascii="Trebuchet MS" w:eastAsia="Times New Roman" w:hAnsi="Trebuchet MS"/>
                <w:color w:val="000000"/>
              </w:rPr>
            </w:pPr>
            <w:r w:rsidRPr="0044784F">
              <w:rPr>
                <w:rFonts w:ascii="Trebuchet MS" w:eastAsia="Times New Roman" w:hAnsi="Trebuchet MS"/>
                <w:color w:val="000000"/>
              </w:rPr>
              <w:t>0</w:t>
            </w:r>
          </w:p>
        </w:tc>
      </w:tr>
      <w:tr w:rsidR="006950CD" w:rsidRPr="0044784F" w14:paraId="2C7AEADD" w14:textId="77777777" w:rsidTr="00113776">
        <w:trPr>
          <w:trHeight w:val="485"/>
        </w:trPr>
        <w:tc>
          <w:tcPr>
            <w:tcW w:w="1164" w:type="dxa"/>
          </w:tcPr>
          <w:p w14:paraId="5BA150A6" w14:textId="12B61986" w:rsidR="006950CD" w:rsidRPr="0044784F" w:rsidRDefault="006950CD" w:rsidP="006950CD">
            <w:pPr>
              <w:spacing w:after="0" w:line="240" w:lineRule="auto"/>
              <w:jc w:val="center"/>
              <w:rPr>
                <w:rFonts w:ascii="Trebuchet MS" w:eastAsia="Times New Roman" w:hAnsi="Trebuchet MS"/>
              </w:rPr>
            </w:pPr>
            <w:r w:rsidRPr="0044784F">
              <w:rPr>
                <w:rFonts w:ascii="Trebuchet MS" w:eastAsia="Times New Roman" w:hAnsi="Trebuchet MS"/>
              </w:rPr>
              <w:t>2023</w:t>
            </w:r>
          </w:p>
        </w:tc>
        <w:tc>
          <w:tcPr>
            <w:tcW w:w="1708" w:type="dxa"/>
            <w:shd w:val="clear" w:color="auto" w:fill="auto"/>
          </w:tcPr>
          <w:p w14:paraId="307295BF" w14:textId="65B5A5EC" w:rsidR="006950CD" w:rsidRPr="0044784F" w:rsidRDefault="006950CD" w:rsidP="006950CD">
            <w:pPr>
              <w:spacing w:after="0" w:line="240" w:lineRule="auto"/>
              <w:jc w:val="center"/>
              <w:rPr>
                <w:rFonts w:ascii="Trebuchet MS" w:eastAsia="Times New Roman" w:hAnsi="Trebuchet MS"/>
              </w:rPr>
            </w:pPr>
            <w:r w:rsidRPr="0044784F">
              <w:rPr>
                <w:rFonts w:ascii="Trebuchet MS" w:eastAsia="Times New Roman" w:hAnsi="Trebuchet MS"/>
              </w:rPr>
              <w:t>HG nr. 878/2005</w:t>
            </w:r>
          </w:p>
        </w:tc>
        <w:tc>
          <w:tcPr>
            <w:tcW w:w="1492" w:type="dxa"/>
            <w:shd w:val="clear" w:color="auto" w:fill="auto"/>
          </w:tcPr>
          <w:p w14:paraId="36E78C5D" w14:textId="68815984" w:rsidR="006950CD" w:rsidRPr="0044784F" w:rsidRDefault="006950CD" w:rsidP="006950CD">
            <w:pPr>
              <w:spacing w:after="0" w:line="240" w:lineRule="auto"/>
              <w:jc w:val="center"/>
              <w:rPr>
                <w:rFonts w:ascii="Trebuchet MS" w:eastAsia="Times New Roman" w:hAnsi="Trebuchet MS"/>
                <w:color w:val="000000"/>
              </w:rPr>
            </w:pPr>
            <w:r w:rsidRPr="0044784F">
              <w:rPr>
                <w:rFonts w:ascii="Trebuchet MS" w:eastAsia="Times New Roman" w:hAnsi="Trebuchet MS"/>
                <w:color w:val="000000"/>
              </w:rPr>
              <w:t>1</w:t>
            </w:r>
          </w:p>
        </w:tc>
        <w:tc>
          <w:tcPr>
            <w:tcW w:w="1518" w:type="dxa"/>
            <w:shd w:val="clear" w:color="auto" w:fill="auto"/>
          </w:tcPr>
          <w:p w14:paraId="6C00ACAA" w14:textId="455407A7" w:rsidR="006950CD" w:rsidRPr="0044784F" w:rsidRDefault="006950CD" w:rsidP="006950CD">
            <w:pPr>
              <w:spacing w:after="0" w:line="240" w:lineRule="auto"/>
              <w:jc w:val="center"/>
              <w:rPr>
                <w:rFonts w:ascii="Trebuchet MS" w:eastAsia="Times New Roman" w:hAnsi="Trebuchet MS"/>
                <w:color w:val="000000"/>
              </w:rPr>
            </w:pPr>
            <w:r w:rsidRPr="0044784F">
              <w:rPr>
                <w:rFonts w:ascii="Trebuchet MS" w:eastAsia="Times New Roman" w:hAnsi="Trebuchet MS"/>
                <w:color w:val="000000"/>
              </w:rPr>
              <w:t>1</w:t>
            </w:r>
          </w:p>
        </w:tc>
        <w:tc>
          <w:tcPr>
            <w:tcW w:w="1870" w:type="dxa"/>
            <w:shd w:val="clear" w:color="auto" w:fill="auto"/>
          </w:tcPr>
          <w:p w14:paraId="70ECF0A3" w14:textId="43B65E52" w:rsidR="006950CD" w:rsidRPr="0044784F" w:rsidRDefault="006950CD" w:rsidP="006950CD">
            <w:pPr>
              <w:spacing w:after="0" w:line="240" w:lineRule="auto"/>
              <w:jc w:val="center"/>
              <w:rPr>
                <w:rFonts w:ascii="Trebuchet MS" w:eastAsia="Times New Roman" w:hAnsi="Trebuchet MS"/>
                <w:color w:val="000000"/>
              </w:rPr>
            </w:pPr>
            <w:r w:rsidRPr="0044784F">
              <w:rPr>
                <w:rFonts w:ascii="Trebuchet MS" w:eastAsia="Times New Roman" w:hAnsi="Trebuchet MS"/>
                <w:color w:val="000000"/>
              </w:rPr>
              <w:t>0</w:t>
            </w:r>
          </w:p>
        </w:tc>
        <w:tc>
          <w:tcPr>
            <w:tcW w:w="1984" w:type="dxa"/>
            <w:shd w:val="clear" w:color="auto" w:fill="auto"/>
          </w:tcPr>
          <w:p w14:paraId="4CD89939" w14:textId="464D42A9" w:rsidR="006950CD" w:rsidRPr="0044784F" w:rsidRDefault="006950CD" w:rsidP="006950CD">
            <w:pPr>
              <w:spacing w:after="0" w:line="240" w:lineRule="auto"/>
              <w:jc w:val="center"/>
              <w:rPr>
                <w:rFonts w:ascii="Trebuchet MS" w:eastAsia="Times New Roman" w:hAnsi="Trebuchet MS"/>
                <w:color w:val="000000"/>
              </w:rPr>
            </w:pPr>
            <w:r w:rsidRPr="0044784F">
              <w:rPr>
                <w:rFonts w:ascii="Trebuchet MS" w:eastAsia="Times New Roman" w:hAnsi="Trebuchet MS"/>
                <w:color w:val="000000"/>
              </w:rPr>
              <w:t>0</w:t>
            </w:r>
          </w:p>
        </w:tc>
      </w:tr>
    </w:tbl>
    <w:p w14:paraId="18F23484" w14:textId="77777777" w:rsidR="006425A1" w:rsidRPr="0044784F" w:rsidRDefault="006425A1" w:rsidP="006425A1">
      <w:pPr>
        <w:spacing w:after="0"/>
        <w:ind w:firstLine="720"/>
        <w:jc w:val="both"/>
        <w:rPr>
          <w:rFonts w:ascii="Trebuchet MS" w:hAnsi="Trebuchet MS"/>
        </w:rPr>
      </w:pPr>
    </w:p>
    <w:p w14:paraId="1ED57157" w14:textId="33C0642E" w:rsidR="006425A1" w:rsidRPr="0044784F" w:rsidRDefault="006425A1" w:rsidP="00C81354">
      <w:pPr>
        <w:spacing w:after="0"/>
        <w:ind w:firstLine="720"/>
        <w:jc w:val="both"/>
        <w:rPr>
          <w:rFonts w:ascii="Trebuchet MS" w:hAnsi="Trebuchet MS"/>
        </w:rPr>
      </w:pPr>
      <w:r w:rsidRPr="0044784F">
        <w:rPr>
          <w:rFonts w:ascii="Trebuchet MS" w:hAnsi="Trebuchet MS"/>
        </w:rPr>
        <w:t xml:space="preserve">În anul 2023 Agenţia pentru Protecţia Mediului Teleorman a promovat educaţia ecologică prin </w:t>
      </w:r>
      <w:r w:rsidRPr="0044784F">
        <w:rPr>
          <w:rFonts w:ascii="Trebuchet MS" w:hAnsi="Trebuchet MS"/>
          <w:b/>
        </w:rPr>
        <w:t xml:space="preserve">43 activităţi educative </w:t>
      </w:r>
      <w:r w:rsidR="00F46D53" w:rsidRPr="0044784F">
        <w:rPr>
          <w:rFonts w:ascii="Trebuchet MS" w:hAnsi="Trebuchet MS"/>
          <w:b/>
        </w:rPr>
        <w:t>şi 11 activităţi ecologice</w:t>
      </w:r>
      <w:r w:rsidRPr="0044784F">
        <w:rPr>
          <w:rFonts w:ascii="Trebuchet MS" w:hAnsi="Trebuchet MS"/>
          <w:b/>
        </w:rPr>
        <w:t>.</w:t>
      </w:r>
    </w:p>
    <w:p w14:paraId="7D69D1B8" w14:textId="77777777" w:rsidR="006425A1" w:rsidRPr="0044784F" w:rsidRDefault="006425A1" w:rsidP="006425A1">
      <w:pPr>
        <w:tabs>
          <w:tab w:val="left" w:pos="3135"/>
        </w:tabs>
        <w:spacing w:after="0" w:line="240" w:lineRule="auto"/>
        <w:rPr>
          <w:rFonts w:ascii="Trebuchet MS" w:hAnsi="Trebuchet MS"/>
          <w:u w:val="single"/>
        </w:rPr>
      </w:pPr>
      <w:r w:rsidRPr="0044784F">
        <w:rPr>
          <w:rFonts w:ascii="Trebuchet MS" w:hAnsi="Trebuchet MS"/>
          <w:u w:val="single"/>
        </w:rPr>
        <w:lastRenderedPageBreak/>
        <w:t>Participare la acţiunile ecologice derulate în anul 2023:</w:t>
      </w:r>
    </w:p>
    <w:p w14:paraId="5F9F8C1C" w14:textId="77777777" w:rsidR="006425A1" w:rsidRPr="0044784F" w:rsidRDefault="006425A1" w:rsidP="008A086B">
      <w:pPr>
        <w:numPr>
          <w:ilvl w:val="0"/>
          <w:numId w:val="8"/>
        </w:numPr>
        <w:spacing w:after="0" w:line="240" w:lineRule="auto"/>
        <w:rPr>
          <w:rFonts w:ascii="Trebuchet MS" w:hAnsi="Trebuchet MS"/>
        </w:rPr>
      </w:pPr>
      <w:r w:rsidRPr="0044784F">
        <w:rPr>
          <w:rFonts w:ascii="Trebuchet MS" w:hAnsi="Trebuchet MS"/>
        </w:rPr>
        <w:t>2 februarie - Ziua Zonelor Umede</w:t>
      </w:r>
    </w:p>
    <w:p w14:paraId="06CEE937" w14:textId="77777777" w:rsidR="006425A1" w:rsidRPr="0044784F" w:rsidRDefault="006425A1" w:rsidP="008A086B">
      <w:pPr>
        <w:numPr>
          <w:ilvl w:val="0"/>
          <w:numId w:val="8"/>
        </w:numPr>
        <w:spacing w:after="0" w:line="240" w:lineRule="auto"/>
        <w:rPr>
          <w:rFonts w:ascii="Trebuchet MS" w:hAnsi="Trebuchet MS"/>
        </w:rPr>
      </w:pPr>
      <w:r w:rsidRPr="0044784F">
        <w:rPr>
          <w:rFonts w:ascii="Trebuchet MS" w:hAnsi="Trebuchet MS"/>
        </w:rPr>
        <w:t>3 martie – Ziua Mondială a Faunei Sălbatice</w:t>
      </w:r>
    </w:p>
    <w:p w14:paraId="4AD58AB1" w14:textId="77777777" w:rsidR="006425A1" w:rsidRPr="0044784F" w:rsidRDefault="006425A1" w:rsidP="008A086B">
      <w:pPr>
        <w:numPr>
          <w:ilvl w:val="0"/>
          <w:numId w:val="8"/>
        </w:numPr>
        <w:spacing w:after="0" w:line="240" w:lineRule="auto"/>
        <w:rPr>
          <w:rFonts w:ascii="Trebuchet MS" w:hAnsi="Trebuchet MS"/>
        </w:rPr>
      </w:pPr>
      <w:r w:rsidRPr="0044784F">
        <w:rPr>
          <w:rFonts w:ascii="Trebuchet MS" w:hAnsi="Trebuchet MS"/>
        </w:rPr>
        <w:t xml:space="preserve">22 martie - Ziua Mondială a Apei </w:t>
      </w:r>
    </w:p>
    <w:p w14:paraId="7D368C7A" w14:textId="77777777" w:rsidR="006425A1" w:rsidRPr="0044784F" w:rsidRDefault="006425A1" w:rsidP="008A086B">
      <w:pPr>
        <w:numPr>
          <w:ilvl w:val="0"/>
          <w:numId w:val="8"/>
        </w:numPr>
        <w:spacing w:after="0" w:line="240" w:lineRule="auto"/>
        <w:rPr>
          <w:rFonts w:ascii="Trebuchet MS" w:hAnsi="Trebuchet MS"/>
        </w:rPr>
      </w:pPr>
      <w:r w:rsidRPr="0044784F">
        <w:rPr>
          <w:rFonts w:ascii="Trebuchet MS" w:hAnsi="Trebuchet MS"/>
        </w:rPr>
        <w:t xml:space="preserve">15 martie – 15 aprilie Luna Pădurii </w:t>
      </w:r>
    </w:p>
    <w:p w14:paraId="30B81EE7" w14:textId="77777777" w:rsidR="006425A1" w:rsidRPr="0044784F" w:rsidRDefault="006425A1" w:rsidP="008A086B">
      <w:pPr>
        <w:numPr>
          <w:ilvl w:val="0"/>
          <w:numId w:val="8"/>
        </w:numPr>
        <w:spacing w:after="0" w:line="240" w:lineRule="auto"/>
        <w:rPr>
          <w:rFonts w:ascii="Trebuchet MS" w:hAnsi="Trebuchet MS"/>
        </w:rPr>
      </w:pPr>
      <w:r w:rsidRPr="0044784F">
        <w:rPr>
          <w:rFonts w:ascii="Trebuchet MS" w:hAnsi="Trebuchet MS"/>
        </w:rPr>
        <w:t>01 aprilie - Ziua Internaţională a Păsărilor</w:t>
      </w:r>
    </w:p>
    <w:p w14:paraId="2286640E" w14:textId="77777777" w:rsidR="006425A1" w:rsidRPr="0044784F" w:rsidRDefault="006425A1" w:rsidP="008A086B">
      <w:pPr>
        <w:numPr>
          <w:ilvl w:val="0"/>
          <w:numId w:val="8"/>
        </w:numPr>
        <w:spacing w:after="0" w:line="240" w:lineRule="auto"/>
        <w:rPr>
          <w:rFonts w:ascii="Trebuchet MS" w:hAnsi="Trebuchet MS"/>
        </w:rPr>
      </w:pPr>
      <w:r w:rsidRPr="0044784F">
        <w:rPr>
          <w:rFonts w:ascii="Trebuchet MS" w:hAnsi="Trebuchet MS"/>
        </w:rPr>
        <w:t>04 aprilie – 31 mai - „Curăţăm România”</w:t>
      </w:r>
    </w:p>
    <w:p w14:paraId="18B9224A" w14:textId="77777777" w:rsidR="006425A1" w:rsidRPr="0044784F" w:rsidRDefault="006425A1" w:rsidP="008A086B">
      <w:pPr>
        <w:numPr>
          <w:ilvl w:val="0"/>
          <w:numId w:val="8"/>
        </w:numPr>
        <w:spacing w:after="0" w:line="240" w:lineRule="auto"/>
        <w:rPr>
          <w:rFonts w:ascii="Trebuchet MS" w:hAnsi="Trebuchet MS"/>
        </w:rPr>
      </w:pPr>
      <w:r w:rsidRPr="0044784F">
        <w:rPr>
          <w:rFonts w:ascii="Trebuchet MS" w:hAnsi="Trebuchet MS"/>
        </w:rPr>
        <w:t>22 aprilie – Ziua Pământului</w:t>
      </w:r>
    </w:p>
    <w:p w14:paraId="11652303" w14:textId="77777777" w:rsidR="006425A1" w:rsidRPr="0044784F" w:rsidRDefault="006425A1" w:rsidP="008A086B">
      <w:pPr>
        <w:numPr>
          <w:ilvl w:val="0"/>
          <w:numId w:val="8"/>
        </w:numPr>
        <w:spacing w:after="0" w:line="240" w:lineRule="auto"/>
        <w:rPr>
          <w:rFonts w:ascii="Trebuchet MS" w:hAnsi="Trebuchet MS"/>
        </w:rPr>
      </w:pPr>
      <w:r w:rsidRPr="0044784F">
        <w:rPr>
          <w:rFonts w:ascii="Trebuchet MS" w:hAnsi="Trebuchet MS"/>
        </w:rPr>
        <w:t>23 mai - Ziua Internațională a Biodiversității</w:t>
      </w:r>
    </w:p>
    <w:p w14:paraId="6FFCF16B" w14:textId="77777777" w:rsidR="006425A1" w:rsidRPr="0044784F" w:rsidRDefault="006425A1" w:rsidP="008A086B">
      <w:pPr>
        <w:numPr>
          <w:ilvl w:val="0"/>
          <w:numId w:val="8"/>
        </w:numPr>
        <w:spacing w:after="0" w:line="240" w:lineRule="auto"/>
        <w:rPr>
          <w:rFonts w:ascii="Trebuchet MS" w:hAnsi="Trebuchet MS"/>
        </w:rPr>
      </w:pPr>
      <w:r w:rsidRPr="0044784F">
        <w:rPr>
          <w:rFonts w:ascii="Trebuchet MS" w:hAnsi="Trebuchet MS"/>
        </w:rPr>
        <w:t>5 iunie – Ziua Mondială a Mediului</w:t>
      </w:r>
    </w:p>
    <w:p w14:paraId="55C69313" w14:textId="77777777" w:rsidR="006425A1" w:rsidRPr="0044784F" w:rsidRDefault="006425A1" w:rsidP="008A086B">
      <w:pPr>
        <w:numPr>
          <w:ilvl w:val="0"/>
          <w:numId w:val="8"/>
        </w:numPr>
        <w:spacing w:after="0" w:line="240" w:lineRule="auto"/>
        <w:rPr>
          <w:rFonts w:ascii="Trebuchet MS" w:hAnsi="Trebuchet MS"/>
        </w:rPr>
      </w:pPr>
      <w:r w:rsidRPr="0044784F">
        <w:rPr>
          <w:rFonts w:ascii="Trebuchet MS" w:hAnsi="Trebuchet MS"/>
        </w:rPr>
        <w:t>29 iunie – Ziua Internaţională a Dunării</w:t>
      </w:r>
    </w:p>
    <w:p w14:paraId="3E052DD3" w14:textId="77777777" w:rsidR="006425A1" w:rsidRPr="0044784F" w:rsidRDefault="006425A1" w:rsidP="008A086B">
      <w:pPr>
        <w:numPr>
          <w:ilvl w:val="0"/>
          <w:numId w:val="8"/>
        </w:numPr>
        <w:spacing w:after="0" w:line="240" w:lineRule="auto"/>
        <w:rPr>
          <w:rFonts w:ascii="Trebuchet MS" w:hAnsi="Trebuchet MS"/>
        </w:rPr>
      </w:pPr>
      <w:r w:rsidRPr="0044784F">
        <w:rPr>
          <w:rFonts w:ascii="Trebuchet MS" w:hAnsi="Trebuchet MS"/>
        </w:rPr>
        <w:t>16 – 22 Septembrie - Săptămâna Mobilității Europene</w:t>
      </w:r>
    </w:p>
    <w:p w14:paraId="67BBBD09" w14:textId="77777777" w:rsidR="006425A1" w:rsidRPr="0044784F" w:rsidRDefault="006425A1" w:rsidP="008A086B">
      <w:pPr>
        <w:numPr>
          <w:ilvl w:val="0"/>
          <w:numId w:val="8"/>
        </w:numPr>
        <w:spacing w:after="0" w:line="240" w:lineRule="auto"/>
        <w:rPr>
          <w:rFonts w:ascii="Trebuchet MS" w:hAnsi="Trebuchet MS"/>
        </w:rPr>
      </w:pPr>
      <w:r w:rsidRPr="0044784F">
        <w:rPr>
          <w:rFonts w:ascii="Trebuchet MS" w:hAnsi="Trebuchet MS"/>
        </w:rPr>
        <w:t>17 septembrie - Let's Do It, Romania</w:t>
      </w:r>
    </w:p>
    <w:p w14:paraId="284FE3C1" w14:textId="77777777" w:rsidR="006425A1" w:rsidRPr="0044784F" w:rsidRDefault="006425A1" w:rsidP="006425A1">
      <w:pPr>
        <w:spacing w:after="0" w:line="240" w:lineRule="auto"/>
        <w:ind w:firstLine="360"/>
        <w:jc w:val="both"/>
        <w:rPr>
          <w:rFonts w:ascii="Trebuchet MS" w:eastAsia="Times New Roman" w:hAnsi="Trebuchet MS"/>
        </w:rPr>
      </w:pPr>
    </w:p>
    <w:p w14:paraId="1BE122A8" w14:textId="77777777" w:rsidR="006425A1" w:rsidRPr="0044784F" w:rsidRDefault="006425A1" w:rsidP="006425A1">
      <w:pPr>
        <w:spacing w:after="0" w:line="240" w:lineRule="auto"/>
        <w:ind w:firstLine="360"/>
        <w:jc w:val="both"/>
        <w:rPr>
          <w:rFonts w:ascii="Trebuchet MS" w:eastAsia="Times New Roman" w:hAnsi="Trebuchet MS"/>
        </w:rPr>
      </w:pPr>
      <w:r w:rsidRPr="0044784F">
        <w:rPr>
          <w:rFonts w:ascii="Trebuchet MS" w:eastAsia="Times New Roman" w:hAnsi="Trebuchet MS"/>
        </w:rPr>
        <w:t>Agenţia pentru Protecţia Mediului Teleorman a răspuns, de asemenea, invitaţiei diferiţilor colaboratori, la o serie de activităţi dedicate protejării mediului înconjurător:</w:t>
      </w:r>
    </w:p>
    <w:p w14:paraId="26FB3BB5" w14:textId="77777777" w:rsidR="006425A1" w:rsidRPr="0044784F" w:rsidRDefault="006425A1" w:rsidP="008A086B">
      <w:pPr>
        <w:numPr>
          <w:ilvl w:val="0"/>
          <w:numId w:val="10"/>
        </w:numPr>
        <w:spacing w:after="0" w:line="240" w:lineRule="auto"/>
        <w:ind w:left="720"/>
        <w:contextualSpacing/>
        <w:jc w:val="both"/>
        <w:rPr>
          <w:rFonts w:ascii="Trebuchet MS" w:eastAsia="Times New Roman" w:hAnsi="Trebuchet MS"/>
        </w:rPr>
      </w:pPr>
      <w:r w:rsidRPr="0044784F">
        <w:rPr>
          <w:rFonts w:ascii="Trebuchet MS" w:eastAsia="Times New Roman" w:hAnsi="Trebuchet MS"/>
        </w:rPr>
        <w:t>Activităţi de educaţie ecologică în cadrul proiect “Bujorei de la Troianu”, implementat de Asociația Pro Mediu Teleorman finanțat de Fundația pentru Parteneriat și MOL România, prin Programul Spatii Verzi -Componenta Arii Naturale Protejate 2023;</w:t>
      </w:r>
    </w:p>
    <w:p w14:paraId="0F2E5CD5" w14:textId="77777777" w:rsidR="006425A1" w:rsidRPr="0044784F" w:rsidRDefault="006425A1" w:rsidP="008A086B">
      <w:pPr>
        <w:numPr>
          <w:ilvl w:val="0"/>
          <w:numId w:val="9"/>
        </w:numPr>
        <w:spacing w:after="0" w:line="240" w:lineRule="auto"/>
        <w:contextualSpacing/>
        <w:jc w:val="both"/>
        <w:rPr>
          <w:rFonts w:ascii="Trebuchet MS" w:hAnsi="Trebuchet MS"/>
        </w:rPr>
      </w:pPr>
      <w:r w:rsidRPr="0044784F">
        <w:rPr>
          <w:rFonts w:ascii="Trebuchet MS" w:eastAsia="Times New Roman" w:hAnsi="Trebuchet MS"/>
        </w:rPr>
        <w:t>Acţivităţi de educaţie ecologică în cadrul proiectului “Măsuri de instruire a populației despre pericolul poluării”, în parteneriat cu Asociaţia Idei printre Oameni;</w:t>
      </w:r>
    </w:p>
    <w:p w14:paraId="00AC1533" w14:textId="77777777" w:rsidR="006425A1" w:rsidRPr="0044784F" w:rsidRDefault="006425A1" w:rsidP="008A086B">
      <w:pPr>
        <w:numPr>
          <w:ilvl w:val="0"/>
          <w:numId w:val="9"/>
        </w:numPr>
        <w:spacing w:after="0" w:line="240" w:lineRule="auto"/>
        <w:contextualSpacing/>
        <w:jc w:val="both"/>
        <w:rPr>
          <w:rFonts w:ascii="Trebuchet MS" w:hAnsi="Trebuchet MS"/>
        </w:rPr>
      </w:pPr>
      <w:r w:rsidRPr="0044784F">
        <w:rPr>
          <w:rFonts w:ascii="Trebuchet MS" w:hAnsi="Trebuchet MS"/>
        </w:rPr>
        <w:t>Activităţi de educaţie ecologică în cadrul programului Săptămâna Verde;</w:t>
      </w:r>
    </w:p>
    <w:p w14:paraId="64B5F362" w14:textId="77777777" w:rsidR="006425A1" w:rsidRPr="0044784F" w:rsidRDefault="006425A1" w:rsidP="008A086B">
      <w:pPr>
        <w:numPr>
          <w:ilvl w:val="0"/>
          <w:numId w:val="9"/>
        </w:numPr>
        <w:spacing w:after="0" w:line="240" w:lineRule="auto"/>
        <w:contextualSpacing/>
        <w:jc w:val="both"/>
        <w:rPr>
          <w:rFonts w:ascii="Trebuchet MS" w:hAnsi="Trebuchet MS"/>
        </w:rPr>
      </w:pPr>
      <w:r w:rsidRPr="0044784F">
        <w:rPr>
          <w:rFonts w:ascii="Trebuchet MS" w:hAnsi="Trebuchet MS"/>
        </w:rPr>
        <w:t>Activităţi de educaţie ecologică în cadrul programului Şcoala Altfel;</w:t>
      </w:r>
    </w:p>
    <w:p w14:paraId="0DA2506A" w14:textId="751C4D46" w:rsidR="00D0432A" w:rsidRPr="0044784F" w:rsidRDefault="006425A1" w:rsidP="00113776">
      <w:pPr>
        <w:numPr>
          <w:ilvl w:val="0"/>
          <w:numId w:val="9"/>
        </w:numPr>
        <w:spacing w:after="0" w:line="240" w:lineRule="auto"/>
        <w:contextualSpacing/>
        <w:jc w:val="both"/>
        <w:rPr>
          <w:rFonts w:ascii="Trebuchet MS" w:hAnsi="Trebuchet MS"/>
        </w:rPr>
      </w:pPr>
      <w:r w:rsidRPr="0044784F">
        <w:rPr>
          <w:rFonts w:ascii="Trebuchet MS" w:hAnsi="Trebuchet MS"/>
        </w:rPr>
        <w:t>Activităţi de educaţie ecologică în cadrul programului Săptămâna Educaţiei Globale.</w:t>
      </w:r>
    </w:p>
    <w:p w14:paraId="59CD5B0F" w14:textId="37CC4D08" w:rsidR="00113776" w:rsidRPr="0044784F" w:rsidRDefault="00113776" w:rsidP="00113776">
      <w:pPr>
        <w:spacing w:after="0" w:line="240" w:lineRule="auto"/>
        <w:ind w:left="720"/>
        <w:contextualSpacing/>
        <w:jc w:val="both"/>
        <w:rPr>
          <w:rFonts w:ascii="Trebuchet MS" w:hAnsi="Trebuchet MS"/>
        </w:rPr>
      </w:pPr>
    </w:p>
    <w:p w14:paraId="33B4024D" w14:textId="306FB898" w:rsidR="00816914" w:rsidRPr="0044784F" w:rsidRDefault="00816914" w:rsidP="00113776">
      <w:pPr>
        <w:spacing w:after="0" w:line="240" w:lineRule="auto"/>
        <w:ind w:left="720"/>
        <w:contextualSpacing/>
        <w:jc w:val="both"/>
        <w:rPr>
          <w:rFonts w:ascii="Trebuchet MS" w:hAnsi="Trebuchet MS"/>
        </w:rPr>
      </w:pPr>
    </w:p>
    <w:p w14:paraId="49095970" w14:textId="24166E88" w:rsidR="00816914" w:rsidRPr="0044784F" w:rsidRDefault="00816914" w:rsidP="00113776">
      <w:pPr>
        <w:spacing w:after="0" w:line="240" w:lineRule="auto"/>
        <w:ind w:left="720"/>
        <w:contextualSpacing/>
        <w:jc w:val="both"/>
        <w:rPr>
          <w:rFonts w:ascii="Trebuchet MS" w:hAnsi="Trebuchet MS"/>
        </w:rPr>
      </w:pPr>
    </w:p>
    <w:p w14:paraId="0B9B1C92" w14:textId="77777777" w:rsidR="00816914" w:rsidRPr="0044784F" w:rsidRDefault="00816914" w:rsidP="00113776">
      <w:pPr>
        <w:spacing w:after="0" w:line="240" w:lineRule="auto"/>
        <w:ind w:left="720"/>
        <w:contextualSpacing/>
        <w:jc w:val="both"/>
        <w:rPr>
          <w:rFonts w:ascii="Trebuchet MS" w:hAnsi="Trebuchet MS"/>
        </w:rPr>
      </w:pPr>
    </w:p>
    <w:p w14:paraId="26F3A011" w14:textId="361A6A17" w:rsidR="00D0432A" w:rsidRPr="0044784F" w:rsidRDefault="000B72EA" w:rsidP="00D0432A">
      <w:pPr>
        <w:spacing w:after="0" w:line="240" w:lineRule="auto"/>
        <w:jc w:val="center"/>
        <w:outlineLvl w:val="0"/>
        <w:rPr>
          <w:rFonts w:ascii="Trebuchet MS" w:hAnsi="Trebuchet MS"/>
          <w:b/>
        </w:rPr>
      </w:pPr>
      <w:r w:rsidRPr="0044784F">
        <w:rPr>
          <w:rFonts w:ascii="Trebuchet MS" w:hAnsi="Trebuchet MS"/>
          <w:b/>
        </w:rPr>
        <w:t>Director Executiv</w:t>
      </w:r>
    </w:p>
    <w:p w14:paraId="227AEA4C" w14:textId="5B2EDECE" w:rsidR="00D447FB" w:rsidRPr="0044784F" w:rsidRDefault="00D0432A" w:rsidP="00FA1998">
      <w:pPr>
        <w:spacing w:after="0" w:line="240" w:lineRule="auto"/>
        <w:jc w:val="center"/>
        <w:outlineLvl w:val="0"/>
        <w:rPr>
          <w:rFonts w:ascii="Trebuchet MS" w:hAnsi="Trebuchet MS"/>
        </w:rPr>
      </w:pPr>
      <w:r w:rsidRPr="0044784F">
        <w:rPr>
          <w:rFonts w:ascii="Trebuchet MS" w:hAnsi="Trebuchet MS"/>
          <w:b/>
        </w:rPr>
        <w:t>Laura Ilariana SIMION</w:t>
      </w:r>
    </w:p>
    <w:sectPr w:rsidR="00D447FB" w:rsidRPr="0044784F" w:rsidSect="006425A1">
      <w:headerReference w:type="default" r:id="rId8"/>
      <w:footerReference w:type="default" r:id="rId9"/>
      <w:headerReference w:type="first" r:id="rId10"/>
      <w:footerReference w:type="first" r:id="rId11"/>
      <w:pgSz w:w="11906" w:h="16838" w:code="9"/>
      <w:pgMar w:top="540" w:right="1080" w:bottom="1440" w:left="1080" w:header="1040"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0BFCF" w14:textId="77777777" w:rsidR="003459F4" w:rsidRDefault="003459F4" w:rsidP="00143ACD">
      <w:pPr>
        <w:spacing w:after="0" w:line="240" w:lineRule="auto"/>
      </w:pPr>
      <w:r>
        <w:separator/>
      </w:r>
    </w:p>
  </w:endnote>
  <w:endnote w:type="continuationSeparator" w:id="0">
    <w:p w14:paraId="74582929" w14:textId="77777777" w:rsidR="003459F4" w:rsidRDefault="003459F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Futura ROM">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010FD1B2" w:rsidR="002523EB" w:rsidRPr="00FE758C" w:rsidRDefault="002523EB">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D4900">
              <w:rPr>
                <w:rFonts w:ascii="Trebuchet MS" w:hAnsi="Trebuchet MS"/>
                <w:b/>
                <w:bCs/>
                <w:noProof/>
                <w:sz w:val="16"/>
                <w:szCs w:val="16"/>
              </w:rPr>
              <w:t>15</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D4900">
              <w:rPr>
                <w:rFonts w:ascii="Trebuchet MS" w:hAnsi="Trebuchet MS"/>
                <w:b/>
                <w:bCs/>
                <w:noProof/>
                <w:sz w:val="16"/>
                <w:szCs w:val="16"/>
              </w:rPr>
              <w:t>15</w:t>
            </w:r>
            <w:r w:rsidRPr="00FE758C">
              <w:rPr>
                <w:rFonts w:ascii="Trebuchet MS" w:hAnsi="Trebuchet MS"/>
                <w:b/>
                <w:bCs/>
                <w:sz w:val="16"/>
                <w:szCs w:val="16"/>
              </w:rPr>
              <w:fldChar w:fldCharType="end"/>
            </w:r>
          </w:p>
          <w:p w14:paraId="5CCDA896" w14:textId="77777777" w:rsidR="002523EB" w:rsidRPr="002B58F3" w:rsidRDefault="002523EB" w:rsidP="00D0432A">
            <w:pPr>
              <w:pStyle w:val="Footer1"/>
              <w:rPr>
                <w:sz w:val="16"/>
                <w:szCs w:val="16"/>
              </w:rPr>
            </w:pPr>
            <w:r w:rsidRPr="002B58F3">
              <w:rPr>
                <w:sz w:val="16"/>
                <w:szCs w:val="16"/>
              </w:rPr>
              <w:t xml:space="preserve">AGENȚIA PENTRU PROTECȚIA MEDIULUI </w:t>
            </w:r>
            <w:r>
              <w:rPr>
                <w:sz w:val="16"/>
                <w:szCs w:val="16"/>
              </w:rPr>
              <w:t>TELEORMAN</w:t>
            </w:r>
            <w:r w:rsidRPr="002B58F3">
              <w:rPr>
                <w:sz w:val="16"/>
                <w:szCs w:val="16"/>
              </w:rPr>
              <w:t xml:space="preserve">                                                                                                        </w:t>
            </w:r>
          </w:p>
          <w:p w14:paraId="58C96D1D" w14:textId="77777777" w:rsidR="002523EB" w:rsidRPr="002B58F3" w:rsidRDefault="002523EB" w:rsidP="00D0432A">
            <w:pPr>
              <w:pStyle w:val="Footer1"/>
              <w:rPr>
                <w:sz w:val="16"/>
                <w:szCs w:val="16"/>
              </w:rPr>
            </w:pPr>
            <w:r>
              <w:rPr>
                <w:sz w:val="16"/>
                <w:szCs w:val="16"/>
              </w:rPr>
              <w:t>Str. Dunării</w:t>
            </w:r>
            <w:r w:rsidRPr="002B58F3">
              <w:rPr>
                <w:sz w:val="16"/>
                <w:szCs w:val="16"/>
              </w:rPr>
              <w:t xml:space="preserve">, nr.1, </w:t>
            </w:r>
            <w:r>
              <w:rPr>
                <w:sz w:val="16"/>
                <w:szCs w:val="16"/>
              </w:rPr>
              <w:t>mun. Alexandria, jud. Teleorman</w:t>
            </w:r>
            <w:r w:rsidRPr="002B58F3">
              <w:rPr>
                <w:sz w:val="16"/>
                <w:szCs w:val="16"/>
              </w:rPr>
              <w:t>, Cod poștal</w:t>
            </w:r>
            <w:r>
              <w:rPr>
                <w:sz w:val="16"/>
                <w:szCs w:val="16"/>
              </w:rPr>
              <w:t xml:space="preserve"> 140</w:t>
            </w:r>
            <w:r w:rsidRPr="002B58F3">
              <w:rPr>
                <w:sz w:val="16"/>
                <w:szCs w:val="16"/>
              </w:rPr>
              <w:t>0</w:t>
            </w:r>
            <w:r>
              <w:rPr>
                <w:sz w:val="16"/>
                <w:szCs w:val="16"/>
              </w:rPr>
              <w:t>02</w:t>
            </w:r>
          </w:p>
          <w:p w14:paraId="426BDD95" w14:textId="77777777" w:rsidR="002523EB" w:rsidRPr="002B58F3" w:rsidRDefault="002523EB" w:rsidP="00D0432A">
            <w:pPr>
              <w:pStyle w:val="Footer1"/>
              <w:rPr>
                <w:sz w:val="16"/>
                <w:szCs w:val="16"/>
              </w:rPr>
            </w:pPr>
            <w:r w:rsidRPr="002B58F3">
              <w:rPr>
                <w:sz w:val="16"/>
                <w:szCs w:val="16"/>
              </w:rPr>
              <w:t>Tel.: +4 02</w:t>
            </w:r>
            <w:r>
              <w:rPr>
                <w:sz w:val="16"/>
                <w:szCs w:val="16"/>
              </w:rPr>
              <w:t xml:space="preserve">47 316228      Fax: +4 0247 316229       </w:t>
            </w:r>
            <w:r w:rsidRPr="002B58F3">
              <w:rPr>
                <w:sz w:val="16"/>
                <w:szCs w:val="16"/>
              </w:rPr>
              <w:t xml:space="preserve">e-mail: </w:t>
            </w:r>
            <w:hyperlink r:id="rId1" w:history="1">
              <w:r w:rsidRPr="00607B99">
                <w:rPr>
                  <w:rStyle w:val="Hyperlink"/>
                  <w:sz w:val="16"/>
                  <w:szCs w:val="16"/>
                </w:rPr>
                <w:t>office@apmtr.anpm.ro</w:t>
              </w:r>
            </w:hyperlink>
            <w:r w:rsidRPr="002B58F3">
              <w:rPr>
                <w:sz w:val="16"/>
                <w:szCs w:val="16"/>
                <w:u w:val="single"/>
              </w:rPr>
              <w:t xml:space="preserve">       </w:t>
            </w:r>
            <w:r w:rsidRPr="002B58F3">
              <w:rPr>
                <w:sz w:val="16"/>
                <w:szCs w:val="16"/>
              </w:rPr>
              <w:t xml:space="preserve">website: </w:t>
            </w:r>
            <w:hyperlink r:id="rId2" w:history="1">
              <w:r w:rsidRPr="00607B99">
                <w:rPr>
                  <w:rStyle w:val="Hyperlink"/>
                  <w:sz w:val="16"/>
                  <w:szCs w:val="16"/>
                </w:rPr>
                <w:t>http://apmtr.anpm.ro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523EB" w:rsidRPr="002B58F3" w14:paraId="5B139EAE" w14:textId="77777777" w:rsidTr="002523EB">
              <w:trPr>
                <w:trHeight w:val="254"/>
              </w:trPr>
              <w:tc>
                <w:tcPr>
                  <w:tcW w:w="6579" w:type="dxa"/>
                  <w:shd w:val="clear" w:color="auto" w:fill="auto"/>
                  <w:vAlign w:val="center"/>
                </w:tcPr>
                <w:p w14:paraId="3F20741F" w14:textId="77777777" w:rsidR="002523EB" w:rsidRPr="002B58F3" w:rsidRDefault="002523EB" w:rsidP="00D0432A">
                  <w:pPr>
                    <w:pStyle w:val="Footer1"/>
                    <w:ind w:left="284"/>
                    <w:rPr>
                      <w:sz w:val="16"/>
                      <w:szCs w:val="16"/>
                    </w:rPr>
                  </w:pPr>
                  <w:r w:rsidRPr="002B58F3">
                    <w:rPr>
                      <w:sz w:val="16"/>
                      <w:szCs w:val="16"/>
                    </w:rPr>
                    <w:t>Operator de date cu caracter personal, conform Regulamentului (UE) 2016/679</w:t>
                  </w:r>
                </w:p>
              </w:tc>
            </w:tr>
          </w:tbl>
          <w:p w14:paraId="1ABB55C0" w14:textId="77777777" w:rsidR="002523EB" w:rsidRPr="00E84F3C" w:rsidRDefault="002523EB" w:rsidP="00D0432A">
            <w:pPr>
              <w:pStyle w:val="Footer1"/>
              <w:ind w:left="284"/>
              <w:rPr>
                <w:sz w:val="16"/>
                <w:szCs w:val="16"/>
              </w:rPr>
            </w:pPr>
          </w:p>
          <w:p w14:paraId="4410F7E4" w14:textId="7A1A44C8" w:rsidR="002523EB" w:rsidRPr="00D62259" w:rsidRDefault="003459F4" w:rsidP="00F1090C">
            <w:pPr>
              <w:pStyle w:val="Footer"/>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34FF4AE9" w:rsidR="002523EB" w:rsidRDefault="002523EB">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8D4900">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8D4900">
              <w:rPr>
                <w:rFonts w:ascii="Trebuchet MS" w:hAnsi="Trebuchet MS"/>
                <w:b/>
                <w:bCs/>
                <w:noProof/>
                <w:sz w:val="16"/>
                <w:szCs w:val="16"/>
              </w:rPr>
              <w:t>15</w:t>
            </w:r>
            <w:r w:rsidRPr="00FE758C">
              <w:rPr>
                <w:rFonts w:ascii="Trebuchet MS" w:hAnsi="Trebuchet MS"/>
                <w:b/>
                <w:bCs/>
                <w:sz w:val="16"/>
                <w:szCs w:val="16"/>
              </w:rPr>
              <w:fldChar w:fldCharType="end"/>
            </w:r>
          </w:p>
        </w:sdtContent>
      </w:sdt>
    </w:sdtContent>
  </w:sdt>
  <w:p w14:paraId="4C3EC1EC" w14:textId="60E44644" w:rsidR="002523EB" w:rsidRPr="002B58F3" w:rsidRDefault="002523EB" w:rsidP="002B58F3">
    <w:pPr>
      <w:pStyle w:val="Footer1"/>
      <w:rPr>
        <w:sz w:val="16"/>
        <w:szCs w:val="16"/>
      </w:rPr>
    </w:pPr>
    <w:bookmarkStart w:id="2" w:name="_Hlk152145191"/>
    <w:bookmarkStart w:id="3" w:name="_Hlk152145192"/>
    <w:bookmarkStart w:id="4" w:name="_Hlk152145193"/>
    <w:bookmarkStart w:id="5" w:name="_Hlk152145194"/>
    <w:bookmarkStart w:id="6" w:name="_Hlk152145195"/>
    <w:bookmarkStart w:id="7" w:name="_Hlk152145196"/>
    <w:r w:rsidRPr="002B58F3">
      <w:rPr>
        <w:sz w:val="16"/>
        <w:szCs w:val="16"/>
      </w:rPr>
      <w:t xml:space="preserve">AGENȚIA PENTRU PROTECȚIA MEDIULUI </w:t>
    </w:r>
    <w:r>
      <w:rPr>
        <w:sz w:val="16"/>
        <w:szCs w:val="16"/>
      </w:rPr>
      <w:t>TELEORMAN</w:t>
    </w:r>
    <w:r w:rsidRPr="002B58F3">
      <w:rPr>
        <w:sz w:val="16"/>
        <w:szCs w:val="16"/>
      </w:rPr>
      <w:t xml:space="preserve">                                                                                                        </w:t>
    </w:r>
  </w:p>
  <w:p w14:paraId="1EA260B7" w14:textId="050C866E" w:rsidR="002523EB" w:rsidRPr="002B58F3" w:rsidRDefault="002523EB" w:rsidP="002B58F3">
    <w:pPr>
      <w:pStyle w:val="Footer1"/>
      <w:rPr>
        <w:sz w:val="16"/>
        <w:szCs w:val="16"/>
      </w:rPr>
    </w:pPr>
    <w:r>
      <w:rPr>
        <w:sz w:val="16"/>
        <w:szCs w:val="16"/>
      </w:rPr>
      <w:t>Str. Dunării</w:t>
    </w:r>
    <w:r w:rsidRPr="002B58F3">
      <w:rPr>
        <w:sz w:val="16"/>
        <w:szCs w:val="16"/>
      </w:rPr>
      <w:t xml:space="preserve">, nr.1, </w:t>
    </w:r>
    <w:r>
      <w:rPr>
        <w:sz w:val="16"/>
        <w:szCs w:val="16"/>
      </w:rPr>
      <w:t>mun. Alexandria, jud. Teleorman</w:t>
    </w:r>
    <w:r w:rsidRPr="002B58F3">
      <w:rPr>
        <w:sz w:val="16"/>
        <w:szCs w:val="16"/>
      </w:rPr>
      <w:t>, Cod poștal</w:t>
    </w:r>
    <w:r>
      <w:rPr>
        <w:sz w:val="16"/>
        <w:szCs w:val="16"/>
      </w:rPr>
      <w:t xml:space="preserve"> 140</w:t>
    </w:r>
    <w:r w:rsidRPr="002B58F3">
      <w:rPr>
        <w:sz w:val="16"/>
        <w:szCs w:val="16"/>
      </w:rPr>
      <w:t>0</w:t>
    </w:r>
    <w:r>
      <w:rPr>
        <w:sz w:val="16"/>
        <w:szCs w:val="16"/>
      </w:rPr>
      <w:t>02</w:t>
    </w:r>
  </w:p>
  <w:p w14:paraId="5665081F" w14:textId="407CFFF8" w:rsidR="002523EB" w:rsidRPr="002B58F3" w:rsidRDefault="002523EB" w:rsidP="002B58F3">
    <w:pPr>
      <w:pStyle w:val="Footer1"/>
      <w:rPr>
        <w:sz w:val="16"/>
        <w:szCs w:val="16"/>
      </w:rPr>
    </w:pPr>
    <w:r w:rsidRPr="002B58F3">
      <w:rPr>
        <w:sz w:val="16"/>
        <w:szCs w:val="16"/>
      </w:rPr>
      <w:t>Tel.: +4 02</w:t>
    </w:r>
    <w:r>
      <w:rPr>
        <w:sz w:val="16"/>
        <w:szCs w:val="16"/>
      </w:rPr>
      <w:t xml:space="preserve">47 316228      Fax: +4 0247 316229       </w:t>
    </w:r>
    <w:r w:rsidRPr="002B58F3">
      <w:rPr>
        <w:sz w:val="16"/>
        <w:szCs w:val="16"/>
      </w:rPr>
      <w:t xml:space="preserve">e-mail: </w:t>
    </w:r>
    <w:hyperlink r:id="rId1" w:history="1">
      <w:r w:rsidRPr="00607B99">
        <w:rPr>
          <w:rStyle w:val="Hyperlink"/>
          <w:sz w:val="16"/>
          <w:szCs w:val="16"/>
        </w:rPr>
        <w:t>office@apmtr.anpm.ro</w:t>
      </w:r>
    </w:hyperlink>
    <w:r w:rsidRPr="002B58F3">
      <w:rPr>
        <w:sz w:val="16"/>
        <w:szCs w:val="16"/>
        <w:u w:val="single"/>
      </w:rPr>
      <w:t xml:space="preserve">       </w:t>
    </w:r>
    <w:r w:rsidRPr="002B58F3">
      <w:rPr>
        <w:sz w:val="16"/>
        <w:szCs w:val="16"/>
      </w:rPr>
      <w:t xml:space="preserve">website: </w:t>
    </w:r>
    <w:bookmarkEnd w:id="2"/>
    <w:bookmarkEnd w:id="3"/>
    <w:bookmarkEnd w:id="4"/>
    <w:bookmarkEnd w:id="5"/>
    <w:bookmarkEnd w:id="6"/>
    <w:bookmarkEnd w:id="7"/>
    <w:r>
      <w:rPr>
        <w:sz w:val="16"/>
        <w:szCs w:val="16"/>
      </w:rPr>
      <w:fldChar w:fldCharType="begin"/>
    </w:r>
    <w:r>
      <w:rPr>
        <w:sz w:val="16"/>
        <w:szCs w:val="16"/>
      </w:rPr>
      <w:instrText xml:space="preserve"> HYPERLINK "</w:instrText>
    </w:r>
    <w:r w:rsidRPr="002B58F3">
      <w:rPr>
        <w:sz w:val="16"/>
        <w:szCs w:val="16"/>
      </w:rPr>
      <w:instrText>http://apmtr.anpm.ro</w:instrText>
    </w:r>
    <w:r>
      <w:rPr>
        <w:sz w:val="16"/>
        <w:szCs w:val="16"/>
      </w:rPr>
      <w:instrText xml:space="preserve">" </w:instrText>
    </w:r>
    <w:r>
      <w:rPr>
        <w:sz w:val="16"/>
        <w:szCs w:val="16"/>
      </w:rPr>
      <w:fldChar w:fldCharType="separate"/>
    </w:r>
    <w:r w:rsidRPr="00607B99">
      <w:rPr>
        <w:rStyle w:val="Hyperlink"/>
        <w:sz w:val="16"/>
        <w:szCs w:val="16"/>
      </w:rPr>
      <w:t>http://apmtr.anpm.ro</w:t>
    </w:r>
    <w:r>
      <w:rPr>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523EB" w:rsidRPr="002B58F3" w14:paraId="70DF7B51" w14:textId="77777777" w:rsidTr="002523EB">
      <w:trPr>
        <w:trHeight w:val="254"/>
      </w:trPr>
      <w:tc>
        <w:tcPr>
          <w:tcW w:w="6579" w:type="dxa"/>
          <w:shd w:val="clear" w:color="auto" w:fill="auto"/>
          <w:vAlign w:val="center"/>
        </w:tcPr>
        <w:p w14:paraId="7CF57D93" w14:textId="77777777" w:rsidR="002523EB" w:rsidRPr="002B58F3" w:rsidRDefault="002523EB" w:rsidP="002B58F3">
          <w:pPr>
            <w:pStyle w:val="Footer1"/>
            <w:ind w:left="284"/>
            <w:rPr>
              <w:sz w:val="16"/>
              <w:szCs w:val="16"/>
            </w:rPr>
          </w:pPr>
          <w:r w:rsidRPr="002B58F3">
            <w:rPr>
              <w:sz w:val="16"/>
              <w:szCs w:val="16"/>
            </w:rPr>
            <w:t>Operator de date cu caracter personal, conform Regulamentului (UE) 2016/679</w:t>
          </w:r>
        </w:p>
      </w:tc>
    </w:tr>
  </w:tbl>
  <w:p w14:paraId="051FD53C" w14:textId="2CF84A15" w:rsidR="002523EB" w:rsidRPr="00E84F3C" w:rsidRDefault="002523EB" w:rsidP="002B58F3">
    <w:pPr>
      <w:pStyle w:val="Footer1"/>
      <w:ind w:left="284"/>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26967" w14:textId="77777777" w:rsidR="003459F4" w:rsidRDefault="003459F4" w:rsidP="00143ACD">
      <w:pPr>
        <w:spacing w:after="0" w:line="240" w:lineRule="auto"/>
      </w:pPr>
      <w:r>
        <w:separator/>
      </w:r>
    </w:p>
  </w:footnote>
  <w:footnote w:type="continuationSeparator" w:id="0">
    <w:p w14:paraId="1C5B6206" w14:textId="77777777" w:rsidR="003459F4" w:rsidRDefault="003459F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2523EB" w:rsidRDefault="002523EB">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2523EB" w:rsidRDefault="002523EB" w:rsidP="00D41783">
    <w:pPr>
      <w:pStyle w:val="Header"/>
    </w:pPr>
    <w:r>
      <w:rPr>
        <w:noProof/>
        <w:lang w:val="en-US"/>
      </w:rPr>
      <w:drawing>
        <wp:anchor distT="0" distB="0" distL="114300" distR="114300" simplePos="0" relativeHeight="251659264" behindDoc="0" locked="0" layoutInCell="1" allowOverlap="1" wp14:anchorId="7E5FBAE7" wp14:editId="70ECB0E3">
          <wp:simplePos x="0" y="0"/>
          <wp:positionH relativeFrom="page">
            <wp:posOffset>3175</wp:posOffset>
          </wp:positionH>
          <wp:positionV relativeFrom="paragraph">
            <wp:posOffset>-661670</wp:posOffset>
          </wp:positionV>
          <wp:extent cx="7748905" cy="1849120"/>
          <wp:effectExtent l="0" t="0" r="0" b="0"/>
          <wp:wrapTopAndBottom/>
          <wp:docPr id="984627728"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34BC"/>
    <w:multiLevelType w:val="hybridMultilevel"/>
    <w:tmpl w:val="913E73A8"/>
    <w:lvl w:ilvl="0" w:tplc="530C4DAA">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1B6C19"/>
    <w:multiLevelType w:val="hybridMultilevel"/>
    <w:tmpl w:val="7504A896"/>
    <w:lvl w:ilvl="0" w:tplc="3EB87658">
      <w:start w:val="3"/>
      <w:numFmt w:val="bullet"/>
      <w:lvlText w:val="-"/>
      <w:lvlJc w:val="left"/>
      <w:pPr>
        <w:ind w:left="1506" w:hanging="360"/>
      </w:pPr>
      <w:rPr>
        <w:rFonts w:ascii="Garamond" w:eastAsia="Calibri" w:hAnsi="Garamond" w:cs="Aria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 w15:restartNumberingAfterBreak="0">
    <w:nsid w:val="0B9B6640"/>
    <w:multiLevelType w:val="hybridMultilevel"/>
    <w:tmpl w:val="847CF7C6"/>
    <w:lvl w:ilvl="0" w:tplc="1A800D7A">
      <w:start w:val="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F83E5C"/>
    <w:multiLevelType w:val="hybridMultilevel"/>
    <w:tmpl w:val="42AC3D00"/>
    <w:lvl w:ilvl="0" w:tplc="9C945C06">
      <w:start w:val="250"/>
      <w:numFmt w:val="bullet"/>
      <w:lvlText w:val="-"/>
      <w:lvlJc w:val="left"/>
      <w:pPr>
        <w:tabs>
          <w:tab w:val="num" w:pos="720"/>
        </w:tabs>
        <w:ind w:left="720" w:hanging="360"/>
      </w:pPr>
      <w:rPr>
        <w:rFonts w:ascii="ArialMT" w:eastAsia="Chiller" w:hAnsi="ArialMT" w:cs="ArialMT"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ED5E24"/>
    <w:multiLevelType w:val="hybridMultilevel"/>
    <w:tmpl w:val="C5E8F9FC"/>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B6715"/>
    <w:multiLevelType w:val="multilevel"/>
    <w:tmpl w:val="97A87EA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 w15:restartNumberingAfterBreak="0">
    <w:nsid w:val="16F55D12"/>
    <w:multiLevelType w:val="hybridMultilevel"/>
    <w:tmpl w:val="79949C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8C3136"/>
    <w:multiLevelType w:val="hybridMultilevel"/>
    <w:tmpl w:val="65A0FFCE"/>
    <w:lvl w:ilvl="0" w:tplc="4EEE7396">
      <w:start w:val="1"/>
      <w:numFmt w:val="bullet"/>
      <w:lvlText w:val="•"/>
      <w:lvlJc w:val="left"/>
      <w:pPr>
        <w:tabs>
          <w:tab w:val="num" w:pos="720"/>
        </w:tabs>
        <w:ind w:left="720" w:hanging="360"/>
      </w:pPr>
      <w:rPr>
        <w:rFonts w:ascii="Arial" w:hAnsi="Arial" w:hint="default"/>
      </w:rPr>
    </w:lvl>
    <w:lvl w:ilvl="1" w:tplc="D206DF6A" w:tentative="1">
      <w:start w:val="1"/>
      <w:numFmt w:val="bullet"/>
      <w:lvlText w:val="•"/>
      <w:lvlJc w:val="left"/>
      <w:pPr>
        <w:tabs>
          <w:tab w:val="num" w:pos="1440"/>
        </w:tabs>
        <w:ind w:left="1440" w:hanging="360"/>
      </w:pPr>
      <w:rPr>
        <w:rFonts w:ascii="Arial" w:hAnsi="Arial" w:hint="default"/>
      </w:rPr>
    </w:lvl>
    <w:lvl w:ilvl="2" w:tplc="AAD67024" w:tentative="1">
      <w:start w:val="1"/>
      <w:numFmt w:val="bullet"/>
      <w:lvlText w:val="•"/>
      <w:lvlJc w:val="left"/>
      <w:pPr>
        <w:tabs>
          <w:tab w:val="num" w:pos="2160"/>
        </w:tabs>
        <w:ind w:left="2160" w:hanging="360"/>
      </w:pPr>
      <w:rPr>
        <w:rFonts w:ascii="Arial" w:hAnsi="Arial" w:hint="default"/>
      </w:rPr>
    </w:lvl>
    <w:lvl w:ilvl="3" w:tplc="85D267CC" w:tentative="1">
      <w:start w:val="1"/>
      <w:numFmt w:val="bullet"/>
      <w:lvlText w:val="•"/>
      <w:lvlJc w:val="left"/>
      <w:pPr>
        <w:tabs>
          <w:tab w:val="num" w:pos="2880"/>
        </w:tabs>
        <w:ind w:left="2880" w:hanging="360"/>
      </w:pPr>
      <w:rPr>
        <w:rFonts w:ascii="Arial" w:hAnsi="Arial" w:hint="default"/>
      </w:rPr>
    </w:lvl>
    <w:lvl w:ilvl="4" w:tplc="71FC534E" w:tentative="1">
      <w:start w:val="1"/>
      <w:numFmt w:val="bullet"/>
      <w:lvlText w:val="•"/>
      <w:lvlJc w:val="left"/>
      <w:pPr>
        <w:tabs>
          <w:tab w:val="num" w:pos="3600"/>
        </w:tabs>
        <w:ind w:left="3600" w:hanging="360"/>
      </w:pPr>
      <w:rPr>
        <w:rFonts w:ascii="Arial" w:hAnsi="Arial" w:hint="default"/>
      </w:rPr>
    </w:lvl>
    <w:lvl w:ilvl="5" w:tplc="64F8FB5C" w:tentative="1">
      <w:start w:val="1"/>
      <w:numFmt w:val="bullet"/>
      <w:lvlText w:val="•"/>
      <w:lvlJc w:val="left"/>
      <w:pPr>
        <w:tabs>
          <w:tab w:val="num" w:pos="4320"/>
        </w:tabs>
        <w:ind w:left="4320" w:hanging="360"/>
      </w:pPr>
      <w:rPr>
        <w:rFonts w:ascii="Arial" w:hAnsi="Arial" w:hint="default"/>
      </w:rPr>
    </w:lvl>
    <w:lvl w:ilvl="6" w:tplc="94F85B32" w:tentative="1">
      <w:start w:val="1"/>
      <w:numFmt w:val="bullet"/>
      <w:lvlText w:val="•"/>
      <w:lvlJc w:val="left"/>
      <w:pPr>
        <w:tabs>
          <w:tab w:val="num" w:pos="5040"/>
        </w:tabs>
        <w:ind w:left="5040" w:hanging="360"/>
      </w:pPr>
      <w:rPr>
        <w:rFonts w:ascii="Arial" w:hAnsi="Arial" w:hint="default"/>
      </w:rPr>
    </w:lvl>
    <w:lvl w:ilvl="7" w:tplc="EB768CF8" w:tentative="1">
      <w:start w:val="1"/>
      <w:numFmt w:val="bullet"/>
      <w:lvlText w:val="•"/>
      <w:lvlJc w:val="left"/>
      <w:pPr>
        <w:tabs>
          <w:tab w:val="num" w:pos="5760"/>
        </w:tabs>
        <w:ind w:left="5760" w:hanging="360"/>
      </w:pPr>
      <w:rPr>
        <w:rFonts w:ascii="Arial" w:hAnsi="Arial" w:hint="default"/>
      </w:rPr>
    </w:lvl>
    <w:lvl w:ilvl="8" w:tplc="6A34C6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761871"/>
    <w:multiLevelType w:val="hybridMultilevel"/>
    <w:tmpl w:val="E8CEB0B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C5F18"/>
    <w:multiLevelType w:val="hybridMultilevel"/>
    <w:tmpl w:val="F1CA5780"/>
    <w:lvl w:ilvl="0" w:tplc="AD344438">
      <w:start w:val="2"/>
      <w:numFmt w:val="bullet"/>
      <w:lvlText w:val="-"/>
      <w:lvlJc w:val="left"/>
      <w:pPr>
        <w:tabs>
          <w:tab w:val="num" w:pos="720"/>
        </w:tabs>
        <w:ind w:left="720" w:hanging="360"/>
      </w:pPr>
      <w:rPr>
        <w:rFonts w:hint="default"/>
      </w:rPr>
    </w:lvl>
    <w:lvl w:ilvl="1" w:tplc="CC30D362" w:tentative="1">
      <w:start w:val="1"/>
      <w:numFmt w:val="bullet"/>
      <w:lvlText w:val=""/>
      <w:lvlJc w:val="left"/>
      <w:pPr>
        <w:tabs>
          <w:tab w:val="num" w:pos="1440"/>
        </w:tabs>
        <w:ind w:left="1440" w:hanging="360"/>
      </w:pPr>
      <w:rPr>
        <w:rFonts w:ascii="Wingdings" w:hAnsi="Wingdings" w:hint="default"/>
      </w:rPr>
    </w:lvl>
    <w:lvl w:ilvl="2" w:tplc="0D8AB3AA" w:tentative="1">
      <w:start w:val="1"/>
      <w:numFmt w:val="bullet"/>
      <w:lvlText w:val=""/>
      <w:lvlJc w:val="left"/>
      <w:pPr>
        <w:tabs>
          <w:tab w:val="num" w:pos="2160"/>
        </w:tabs>
        <w:ind w:left="2160" w:hanging="360"/>
      </w:pPr>
      <w:rPr>
        <w:rFonts w:ascii="Wingdings" w:hAnsi="Wingdings" w:hint="default"/>
      </w:rPr>
    </w:lvl>
    <w:lvl w:ilvl="3" w:tplc="312E105E" w:tentative="1">
      <w:start w:val="1"/>
      <w:numFmt w:val="bullet"/>
      <w:lvlText w:val=""/>
      <w:lvlJc w:val="left"/>
      <w:pPr>
        <w:tabs>
          <w:tab w:val="num" w:pos="2880"/>
        </w:tabs>
        <w:ind w:left="2880" w:hanging="360"/>
      </w:pPr>
      <w:rPr>
        <w:rFonts w:ascii="Wingdings" w:hAnsi="Wingdings" w:hint="default"/>
      </w:rPr>
    </w:lvl>
    <w:lvl w:ilvl="4" w:tplc="3C3A0006" w:tentative="1">
      <w:start w:val="1"/>
      <w:numFmt w:val="bullet"/>
      <w:lvlText w:val=""/>
      <w:lvlJc w:val="left"/>
      <w:pPr>
        <w:tabs>
          <w:tab w:val="num" w:pos="3600"/>
        </w:tabs>
        <w:ind w:left="3600" w:hanging="360"/>
      </w:pPr>
      <w:rPr>
        <w:rFonts w:ascii="Wingdings" w:hAnsi="Wingdings" w:hint="default"/>
      </w:rPr>
    </w:lvl>
    <w:lvl w:ilvl="5" w:tplc="5698963C" w:tentative="1">
      <w:start w:val="1"/>
      <w:numFmt w:val="bullet"/>
      <w:lvlText w:val=""/>
      <w:lvlJc w:val="left"/>
      <w:pPr>
        <w:tabs>
          <w:tab w:val="num" w:pos="4320"/>
        </w:tabs>
        <w:ind w:left="4320" w:hanging="360"/>
      </w:pPr>
      <w:rPr>
        <w:rFonts w:ascii="Wingdings" w:hAnsi="Wingdings" w:hint="default"/>
      </w:rPr>
    </w:lvl>
    <w:lvl w:ilvl="6" w:tplc="F426DA12" w:tentative="1">
      <w:start w:val="1"/>
      <w:numFmt w:val="bullet"/>
      <w:lvlText w:val=""/>
      <w:lvlJc w:val="left"/>
      <w:pPr>
        <w:tabs>
          <w:tab w:val="num" w:pos="5040"/>
        </w:tabs>
        <w:ind w:left="5040" w:hanging="360"/>
      </w:pPr>
      <w:rPr>
        <w:rFonts w:ascii="Wingdings" w:hAnsi="Wingdings" w:hint="default"/>
      </w:rPr>
    </w:lvl>
    <w:lvl w:ilvl="7" w:tplc="9F1C8564" w:tentative="1">
      <w:start w:val="1"/>
      <w:numFmt w:val="bullet"/>
      <w:lvlText w:val=""/>
      <w:lvlJc w:val="left"/>
      <w:pPr>
        <w:tabs>
          <w:tab w:val="num" w:pos="5760"/>
        </w:tabs>
        <w:ind w:left="5760" w:hanging="360"/>
      </w:pPr>
      <w:rPr>
        <w:rFonts w:ascii="Wingdings" w:hAnsi="Wingdings" w:hint="default"/>
      </w:rPr>
    </w:lvl>
    <w:lvl w:ilvl="8" w:tplc="C5586B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E34766"/>
    <w:multiLevelType w:val="hybridMultilevel"/>
    <w:tmpl w:val="A0B248A6"/>
    <w:lvl w:ilvl="0" w:tplc="1C30DBEA">
      <w:start w:val="7"/>
      <w:numFmt w:val="bullet"/>
      <w:lvlText w:val="-"/>
      <w:lvlJc w:val="left"/>
      <w:pPr>
        <w:tabs>
          <w:tab w:val="num" w:pos="360"/>
        </w:tabs>
        <w:ind w:left="360" w:hanging="360"/>
      </w:pPr>
      <w:rPr>
        <w:rFonts w:ascii="Times New Roman" w:eastAsia="Calibri" w:hAnsi="Times New Roman" w:cs="Times New Roman"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55F2ABF6">
      <w:numFmt w:val="bullet"/>
      <w:lvlText w:val="•"/>
      <w:lvlJc w:val="left"/>
      <w:pPr>
        <w:ind w:left="120" w:hanging="720"/>
      </w:pPr>
      <w:rPr>
        <w:rFonts w:ascii="Trebuchet MS" w:eastAsia="Calibri" w:hAnsi="Trebuchet MS" w:cs="Times New Roman" w:hint="default"/>
      </w:rPr>
    </w:lvl>
    <w:lvl w:ilvl="3" w:tplc="04090001" w:tentative="1">
      <w:start w:val="1"/>
      <w:numFmt w:val="bullet"/>
      <w:lvlText w:val=""/>
      <w:lvlJc w:val="left"/>
      <w:pPr>
        <w:tabs>
          <w:tab w:val="num" w:pos="480"/>
        </w:tabs>
        <w:ind w:left="480" w:hanging="360"/>
      </w:pPr>
      <w:rPr>
        <w:rFonts w:ascii="Symbol" w:hAnsi="Symbol" w:hint="default"/>
      </w:rPr>
    </w:lvl>
    <w:lvl w:ilvl="4" w:tplc="04090003" w:tentative="1">
      <w:start w:val="1"/>
      <w:numFmt w:val="bullet"/>
      <w:lvlText w:val="o"/>
      <w:lvlJc w:val="left"/>
      <w:pPr>
        <w:tabs>
          <w:tab w:val="num" w:pos="1200"/>
        </w:tabs>
        <w:ind w:left="1200" w:hanging="360"/>
      </w:pPr>
      <w:rPr>
        <w:rFonts w:ascii="Courier New" w:hAnsi="Courier New" w:cs="Courier New" w:hint="default"/>
      </w:rPr>
    </w:lvl>
    <w:lvl w:ilvl="5" w:tplc="04090005" w:tentative="1">
      <w:start w:val="1"/>
      <w:numFmt w:val="bullet"/>
      <w:lvlText w:val=""/>
      <w:lvlJc w:val="left"/>
      <w:pPr>
        <w:tabs>
          <w:tab w:val="num" w:pos="1920"/>
        </w:tabs>
        <w:ind w:left="1920" w:hanging="360"/>
      </w:pPr>
      <w:rPr>
        <w:rFonts w:ascii="Wingdings" w:hAnsi="Wingdings" w:hint="default"/>
      </w:rPr>
    </w:lvl>
    <w:lvl w:ilvl="6" w:tplc="04090001" w:tentative="1">
      <w:start w:val="1"/>
      <w:numFmt w:val="bullet"/>
      <w:lvlText w:val=""/>
      <w:lvlJc w:val="left"/>
      <w:pPr>
        <w:tabs>
          <w:tab w:val="num" w:pos="2640"/>
        </w:tabs>
        <w:ind w:left="2640" w:hanging="360"/>
      </w:pPr>
      <w:rPr>
        <w:rFonts w:ascii="Symbol" w:hAnsi="Symbol" w:hint="default"/>
      </w:rPr>
    </w:lvl>
    <w:lvl w:ilvl="7" w:tplc="04090003" w:tentative="1">
      <w:start w:val="1"/>
      <w:numFmt w:val="bullet"/>
      <w:lvlText w:val="o"/>
      <w:lvlJc w:val="left"/>
      <w:pPr>
        <w:tabs>
          <w:tab w:val="num" w:pos="3360"/>
        </w:tabs>
        <w:ind w:left="3360" w:hanging="360"/>
      </w:pPr>
      <w:rPr>
        <w:rFonts w:ascii="Courier New" w:hAnsi="Courier New" w:cs="Courier New" w:hint="default"/>
      </w:rPr>
    </w:lvl>
    <w:lvl w:ilvl="8" w:tplc="04090005" w:tentative="1">
      <w:start w:val="1"/>
      <w:numFmt w:val="bullet"/>
      <w:lvlText w:val=""/>
      <w:lvlJc w:val="left"/>
      <w:pPr>
        <w:tabs>
          <w:tab w:val="num" w:pos="4080"/>
        </w:tabs>
        <w:ind w:left="4080" w:hanging="360"/>
      </w:pPr>
      <w:rPr>
        <w:rFonts w:ascii="Wingdings" w:hAnsi="Wingdings" w:hint="default"/>
      </w:rPr>
    </w:lvl>
  </w:abstractNum>
  <w:abstractNum w:abstractNumId="11" w15:restartNumberingAfterBreak="0">
    <w:nsid w:val="2E646B56"/>
    <w:multiLevelType w:val="hybridMultilevel"/>
    <w:tmpl w:val="0B425D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21454AF"/>
    <w:multiLevelType w:val="multilevel"/>
    <w:tmpl w:val="0F742A68"/>
    <w:lvl w:ilvl="0">
      <w:start w:val="4"/>
      <w:numFmt w:val="decimal"/>
      <w:lvlText w:val="%1."/>
      <w:lvlJc w:val="left"/>
      <w:pPr>
        <w:ind w:left="1080" w:hanging="360"/>
      </w:pPr>
      <w:rPr>
        <w:rFonts w:hint="default"/>
        <w:b/>
      </w:rPr>
    </w:lvl>
    <w:lvl w:ilvl="1">
      <w:start w:val="3"/>
      <w:numFmt w:val="decimal"/>
      <w:isLgl/>
      <w:lvlText w:val="%1.%2"/>
      <w:lvlJc w:val="left"/>
      <w:pPr>
        <w:ind w:left="12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3602760"/>
    <w:multiLevelType w:val="multilevel"/>
    <w:tmpl w:val="C5887BEC"/>
    <w:lvl w:ilvl="0">
      <w:start w:val="3"/>
      <w:numFmt w:val="decimal"/>
      <w:lvlText w:val="%1."/>
      <w:lvlJc w:val="left"/>
      <w:pPr>
        <w:ind w:left="1080" w:hanging="360"/>
      </w:pPr>
      <w:rPr>
        <w:rFonts w:hint="default"/>
        <w:b/>
      </w:rPr>
    </w:lvl>
    <w:lvl w:ilvl="1">
      <w:start w:val="1"/>
      <w:numFmt w:val="decimal"/>
      <w:isLgl/>
      <w:lvlText w:val="%1.%2"/>
      <w:lvlJc w:val="left"/>
      <w:pPr>
        <w:ind w:left="12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5B10BBB"/>
    <w:multiLevelType w:val="hybridMultilevel"/>
    <w:tmpl w:val="91DE6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C92387"/>
    <w:multiLevelType w:val="hybridMultilevel"/>
    <w:tmpl w:val="5A54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A139C"/>
    <w:multiLevelType w:val="hybridMultilevel"/>
    <w:tmpl w:val="66CE815E"/>
    <w:lvl w:ilvl="0" w:tplc="55F05B2A">
      <w:start w:val="2"/>
      <w:numFmt w:val="bullet"/>
      <w:lvlText w:val="-"/>
      <w:lvlJc w:val="left"/>
      <w:pPr>
        <w:tabs>
          <w:tab w:val="num" w:pos="720"/>
        </w:tabs>
        <w:ind w:left="720" w:hanging="360"/>
      </w:pPr>
      <w:rPr>
        <w:rFonts w:hint="default"/>
        <w:color w:val="auto"/>
      </w:rPr>
    </w:lvl>
    <w:lvl w:ilvl="1" w:tplc="1B5287F4" w:tentative="1">
      <w:start w:val="1"/>
      <w:numFmt w:val="bullet"/>
      <w:lvlText w:val=""/>
      <w:lvlJc w:val="left"/>
      <w:pPr>
        <w:tabs>
          <w:tab w:val="num" w:pos="1440"/>
        </w:tabs>
        <w:ind w:left="1440" w:hanging="360"/>
      </w:pPr>
      <w:rPr>
        <w:rFonts w:ascii="Wingdings" w:hAnsi="Wingdings" w:hint="default"/>
      </w:rPr>
    </w:lvl>
    <w:lvl w:ilvl="2" w:tplc="2E2489E8" w:tentative="1">
      <w:start w:val="1"/>
      <w:numFmt w:val="bullet"/>
      <w:lvlText w:val=""/>
      <w:lvlJc w:val="left"/>
      <w:pPr>
        <w:tabs>
          <w:tab w:val="num" w:pos="2160"/>
        </w:tabs>
        <w:ind w:left="2160" w:hanging="360"/>
      </w:pPr>
      <w:rPr>
        <w:rFonts w:ascii="Wingdings" w:hAnsi="Wingdings" w:hint="default"/>
      </w:rPr>
    </w:lvl>
    <w:lvl w:ilvl="3" w:tplc="0B586AFA" w:tentative="1">
      <w:start w:val="1"/>
      <w:numFmt w:val="bullet"/>
      <w:lvlText w:val=""/>
      <w:lvlJc w:val="left"/>
      <w:pPr>
        <w:tabs>
          <w:tab w:val="num" w:pos="2880"/>
        </w:tabs>
        <w:ind w:left="2880" w:hanging="360"/>
      </w:pPr>
      <w:rPr>
        <w:rFonts w:ascii="Wingdings" w:hAnsi="Wingdings" w:hint="default"/>
      </w:rPr>
    </w:lvl>
    <w:lvl w:ilvl="4" w:tplc="98986F7C" w:tentative="1">
      <w:start w:val="1"/>
      <w:numFmt w:val="bullet"/>
      <w:lvlText w:val=""/>
      <w:lvlJc w:val="left"/>
      <w:pPr>
        <w:tabs>
          <w:tab w:val="num" w:pos="3600"/>
        </w:tabs>
        <w:ind w:left="3600" w:hanging="360"/>
      </w:pPr>
      <w:rPr>
        <w:rFonts w:ascii="Wingdings" w:hAnsi="Wingdings" w:hint="default"/>
      </w:rPr>
    </w:lvl>
    <w:lvl w:ilvl="5" w:tplc="6A3AB536" w:tentative="1">
      <w:start w:val="1"/>
      <w:numFmt w:val="bullet"/>
      <w:lvlText w:val=""/>
      <w:lvlJc w:val="left"/>
      <w:pPr>
        <w:tabs>
          <w:tab w:val="num" w:pos="4320"/>
        </w:tabs>
        <w:ind w:left="4320" w:hanging="360"/>
      </w:pPr>
      <w:rPr>
        <w:rFonts w:ascii="Wingdings" w:hAnsi="Wingdings" w:hint="default"/>
      </w:rPr>
    </w:lvl>
    <w:lvl w:ilvl="6" w:tplc="7AE061C4" w:tentative="1">
      <w:start w:val="1"/>
      <w:numFmt w:val="bullet"/>
      <w:lvlText w:val=""/>
      <w:lvlJc w:val="left"/>
      <w:pPr>
        <w:tabs>
          <w:tab w:val="num" w:pos="5040"/>
        </w:tabs>
        <w:ind w:left="5040" w:hanging="360"/>
      </w:pPr>
      <w:rPr>
        <w:rFonts w:ascii="Wingdings" w:hAnsi="Wingdings" w:hint="default"/>
      </w:rPr>
    </w:lvl>
    <w:lvl w:ilvl="7" w:tplc="369C4F60" w:tentative="1">
      <w:start w:val="1"/>
      <w:numFmt w:val="bullet"/>
      <w:lvlText w:val=""/>
      <w:lvlJc w:val="left"/>
      <w:pPr>
        <w:tabs>
          <w:tab w:val="num" w:pos="5760"/>
        </w:tabs>
        <w:ind w:left="5760" w:hanging="360"/>
      </w:pPr>
      <w:rPr>
        <w:rFonts w:ascii="Wingdings" w:hAnsi="Wingdings" w:hint="default"/>
      </w:rPr>
    </w:lvl>
    <w:lvl w:ilvl="8" w:tplc="827C3E8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1759A9"/>
    <w:multiLevelType w:val="hybridMultilevel"/>
    <w:tmpl w:val="D83876EE"/>
    <w:lvl w:ilvl="0" w:tplc="F11A19A8">
      <w:start w:val="1"/>
      <w:numFmt w:val="bullet"/>
      <w:lvlText w:val=""/>
      <w:lvlJc w:val="left"/>
      <w:pPr>
        <w:tabs>
          <w:tab w:val="num" w:pos="720"/>
        </w:tabs>
        <w:ind w:left="720" w:hanging="360"/>
      </w:pPr>
      <w:rPr>
        <w:rFonts w:ascii="Wingdings" w:hAnsi="Wingdings" w:hint="default"/>
        <w:color w:val="auto"/>
      </w:rPr>
    </w:lvl>
    <w:lvl w:ilvl="1" w:tplc="F760A64A" w:tentative="1">
      <w:start w:val="1"/>
      <w:numFmt w:val="bullet"/>
      <w:lvlText w:val=""/>
      <w:lvlJc w:val="left"/>
      <w:pPr>
        <w:tabs>
          <w:tab w:val="num" w:pos="1440"/>
        </w:tabs>
        <w:ind w:left="1440" w:hanging="360"/>
      </w:pPr>
      <w:rPr>
        <w:rFonts w:ascii="Wingdings" w:hAnsi="Wingdings" w:hint="default"/>
      </w:rPr>
    </w:lvl>
    <w:lvl w:ilvl="2" w:tplc="DE9A549E" w:tentative="1">
      <w:start w:val="1"/>
      <w:numFmt w:val="bullet"/>
      <w:lvlText w:val=""/>
      <w:lvlJc w:val="left"/>
      <w:pPr>
        <w:tabs>
          <w:tab w:val="num" w:pos="2160"/>
        </w:tabs>
        <w:ind w:left="2160" w:hanging="360"/>
      </w:pPr>
      <w:rPr>
        <w:rFonts w:ascii="Wingdings" w:hAnsi="Wingdings" w:hint="default"/>
      </w:rPr>
    </w:lvl>
    <w:lvl w:ilvl="3" w:tplc="A98CE3C6" w:tentative="1">
      <w:start w:val="1"/>
      <w:numFmt w:val="bullet"/>
      <w:lvlText w:val=""/>
      <w:lvlJc w:val="left"/>
      <w:pPr>
        <w:tabs>
          <w:tab w:val="num" w:pos="2880"/>
        </w:tabs>
        <w:ind w:left="2880" w:hanging="360"/>
      </w:pPr>
      <w:rPr>
        <w:rFonts w:ascii="Wingdings" w:hAnsi="Wingdings" w:hint="default"/>
      </w:rPr>
    </w:lvl>
    <w:lvl w:ilvl="4" w:tplc="A96C2B76" w:tentative="1">
      <w:start w:val="1"/>
      <w:numFmt w:val="bullet"/>
      <w:lvlText w:val=""/>
      <w:lvlJc w:val="left"/>
      <w:pPr>
        <w:tabs>
          <w:tab w:val="num" w:pos="3600"/>
        </w:tabs>
        <w:ind w:left="3600" w:hanging="360"/>
      </w:pPr>
      <w:rPr>
        <w:rFonts w:ascii="Wingdings" w:hAnsi="Wingdings" w:hint="default"/>
      </w:rPr>
    </w:lvl>
    <w:lvl w:ilvl="5" w:tplc="A5729F2A" w:tentative="1">
      <w:start w:val="1"/>
      <w:numFmt w:val="bullet"/>
      <w:lvlText w:val=""/>
      <w:lvlJc w:val="left"/>
      <w:pPr>
        <w:tabs>
          <w:tab w:val="num" w:pos="4320"/>
        </w:tabs>
        <w:ind w:left="4320" w:hanging="360"/>
      </w:pPr>
      <w:rPr>
        <w:rFonts w:ascii="Wingdings" w:hAnsi="Wingdings" w:hint="default"/>
      </w:rPr>
    </w:lvl>
    <w:lvl w:ilvl="6" w:tplc="9AF2CD9A" w:tentative="1">
      <w:start w:val="1"/>
      <w:numFmt w:val="bullet"/>
      <w:lvlText w:val=""/>
      <w:lvlJc w:val="left"/>
      <w:pPr>
        <w:tabs>
          <w:tab w:val="num" w:pos="5040"/>
        </w:tabs>
        <w:ind w:left="5040" w:hanging="360"/>
      </w:pPr>
      <w:rPr>
        <w:rFonts w:ascii="Wingdings" w:hAnsi="Wingdings" w:hint="default"/>
      </w:rPr>
    </w:lvl>
    <w:lvl w:ilvl="7" w:tplc="3CC01214" w:tentative="1">
      <w:start w:val="1"/>
      <w:numFmt w:val="bullet"/>
      <w:lvlText w:val=""/>
      <w:lvlJc w:val="left"/>
      <w:pPr>
        <w:tabs>
          <w:tab w:val="num" w:pos="5760"/>
        </w:tabs>
        <w:ind w:left="5760" w:hanging="360"/>
      </w:pPr>
      <w:rPr>
        <w:rFonts w:ascii="Wingdings" w:hAnsi="Wingdings" w:hint="default"/>
      </w:rPr>
    </w:lvl>
    <w:lvl w:ilvl="8" w:tplc="E6B8BA5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743BED"/>
    <w:multiLevelType w:val="hybridMultilevel"/>
    <w:tmpl w:val="8890A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64005"/>
    <w:multiLevelType w:val="hybridMultilevel"/>
    <w:tmpl w:val="C07E12EC"/>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0" w15:restartNumberingAfterBreak="0">
    <w:nsid w:val="5EC448FD"/>
    <w:multiLevelType w:val="hybridMultilevel"/>
    <w:tmpl w:val="B64615D4"/>
    <w:lvl w:ilvl="0" w:tplc="DDD00B96">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60E902C2"/>
    <w:multiLevelType w:val="hybridMultilevel"/>
    <w:tmpl w:val="EA88137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53929"/>
    <w:multiLevelType w:val="hybridMultilevel"/>
    <w:tmpl w:val="3E1297EE"/>
    <w:lvl w:ilvl="0" w:tplc="530C4D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783A3A"/>
    <w:multiLevelType w:val="hybridMultilevel"/>
    <w:tmpl w:val="20967E88"/>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90F29"/>
    <w:multiLevelType w:val="hybridMultilevel"/>
    <w:tmpl w:val="6B18CF10"/>
    <w:lvl w:ilvl="0" w:tplc="AD344438">
      <w:start w:val="2"/>
      <w:numFmt w:val="bullet"/>
      <w:lvlText w:val="-"/>
      <w:lvlJc w:val="left"/>
      <w:pPr>
        <w:tabs>
          <w:tab w:val="num" w:pos="720"/>
        </w:tabs>
        <w:ind w:left="720" w:hanging="360"/>
      </w:pPr>
      <w:rPr>
        <w:rFonts w:hint="default"/>
      </w:rPr>
    </w:lvl>
    <w:lvl w:ilvl="1" w:tplc="7CDEE8C2" w:tentative="1">
      <w:start w:val="1"/>
      <w:numFmt w:val="bullet"/>
      <w:lvlText w:val=""/>
      <w:lvlJc w:val="left"/>
      <w:pPr>
        <w:tabs>
          <w:tab w:val="num" w:pos="1440"/>
        </w:tabs>
        <w:ind w:left="1440" w:hanging="360"/>
      </w:pPr>
      <w:rPr>
        <w:rFonts w:ascii="Wingdings" w:hAnsi="Wingdings" w:hint="default"/>
      </w:rPr>
    </w:lvl>
    <w:lvl w:ilvl="2" w:tplc="0E400D82" w:tentative="1">
      <w:start w:val="1"/>
      <w:numFmt w:val="bullet"/>
      <w:lvlText w:val=""/>
      <w:lvlJc w:val="left"/>
      <w:pPr>
        <w:tabs>
          <w:tab w:val="num" w:pos="2160"/>
        </w:tabs>
        <w:ind w:left="2160" w:hanging="360"/>
      </w:pPr>
      <w:rPr>
        <w:rFonts w:ascii="Wingdings" w:hAnsi="Wingdings" w:hint="default"/>
      </w:rPr>
    </w:lvl>
    <w:lvl w:ilvl="3" w:tplc="A804116E" w:tentative="1">
      <w:start w:val="1"/>
      <w:numFmt w:val="bullet"/>
      <w:lvlText w:val=""/>
      <w:lvlJc w:val="left"/>
      <w:pPr>
        <w:tabs>
          <w:tab w:val="num" w:pos="2880"/>
        </w:tabs>
        <w:ind w:left="2880" w:hanging="360"/>
      </w:pPr>
      <w:rPr>
        <w:rFonts w:ascii="Wingdings" w:hAnsi="Wingdings" w:hint="default"/>
      </w:rPr>
    </w:lvl>
    <w:lvl w:ilvl="4" w:tplc="03A64986" w:tentative="1">
      <w:start w:val="1"/>
      <w:numFmt w:val="bullet"/>
      <w:lvlText w:val=""/>
      <w:lvlJc w:val="left"/>
      <w:pPr>
        <w:tabs>
          <w:tab w:val="num" w:pos="3600"/>
        </w:tabs>
        <w:ind w:left="3600" w:hanging="360"/>
      </w:pPr>
      <w:rPr>
        <w:rFonts w:ascii="Wingdings" w:hAnsi="Wingdings" w:hint="default"/>
      </w:rPr>
    </w:lvl>
    <w:lvl w:ilvl="5" w:tplc="F79CBA14" w:tentative="1">
      <w:start w:val="1"/>
      <w:numFmt w:val="bullet"/>
      <w:lvlText w:val=""/>
      <w:lvlJc w:val="left"/>
      <w:pPr>
        <w:tabs>
          <w:tab w:val="num" w:pos="4320"/>
        </w:tabs>
        <w:ind w:left="4320" w:hanging="360"/>
      </w:pPr>
      <w:rPr>
        <w:rFonts w:ascii="Wingdings" w:hAnsi="Wingdings" w:hint="default"/>
      </w:rPr>
    </w:lvl>
    <w:lvl w:ilvl="6" w:tplc="2F7CFB76" w:tentative="1">
      <w:start w:val="1"/>
      <w:numFmt w:val="bullet"/>
      <w:lvlText w:val=""/>
      <w:lvlJc w:val="left"/>
      <w:pPr>
        <w:tabs>
          <w:tab w:val="num" w:pos="5040"/>
        </w:tabs>
        <w:ind w:left="5040" w:hanging="360"/>
      </w:pPr>
      <w:rPr>
        <w:rFonts w:ascii="Wingdings" w:hAnsi="Wingdings" w:hint="default"/>
      </w:rPr>
    </w:lvl>
    <w:lvl w:ilvl="7" w:tplc="8FC4FCCA" w:tentative="1">
      <w:start w:val="1"/>
      <w:numFmt w:val="bullet"/>
      <w:lvlText w:val=""/>
      <w:lvlJc w:val="left"/>
      <w:pPr>
        <w:tabs>
          <w:tab w:val="num" w:pos="5760"/>
        </w:tabs>
        <w:ind w:left="5760" w:hanging="360"/>
      </w:pPr>
      <w:rPr>
        <w:rFonts w:ascii="Wingdings" w:hAnsi="Wingdings" w:hint="default"/>
      </w:rPr>
    </w:lvl>
    <w:lvl w:ilvl="8" w:tplc="83D4034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21"/>
  </w:num>
  <w:num w:numId="4">
    <w:abstractNumId w:val="4"/>
  </w:num>
  <w:num w:numId="5">
    <w:abstractNumId w:val="23"/>
  </w:num>
  <w:num w:numId="6">
    <w:abstractNumId w:val="0"/>
  </w:num>
  <w:num w:numId="7">
    <w:abstractNumId w:val="6"/>
  </w:num>
  <w:num w:numId="8">
    <w:abstractNumId w:val="18"/>
  </w:num>
  <w:num w:numId="9">
    <w:abstractNumId w:val="15"/>
  </w:num>
  <w:num w:numId="10">
    <w:abstractNumId w:val="14"/>
  </w:num>
  <w:num w:numId="11">
    <w:abstractNumId w:val="19"/>
  </w:num>
  <w:num w:numId="12">
    <w:abstractNumId w:val="2"/>
  </w:num>
  <w:num w:numId="13">
    <w:abstractNumId w:val="20"/>
  </w:num>
  <w:num w:numId="14">
    <w:abstractNumId w:val="2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7"/>
  </w:num>
  <w:num w:numId="18">
    <w:abstractNumId w:val="9"/>
  </w:num>
  <w:num w:numId="19">
    <w:abstractNumId w:val="7"/>
  </w:num>
  <w:num w:numId="20">
    <w:abstractNumId w:val="24"/>
  </w:num>
  <w:num w:numId="21">
    <w:abstractNumId w:val="16"/>
  </w:num>
  <w:num w:numId="22">
    <w:abstractNumId w:val="8"/>
  </w:num>
  <w:num w:numId="23">
    <w:abstractNumId w:val="1"/>
  </w:num>
  <w:num w:numId="24">
    <w:abstractNumId w:val="12"/>
  </w:num>
  <w:num w:numId="25">
    <w:abstractNumId w:val="11"/>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1E62"/>
    <w:rsid w:val="00002036"/>
    <w:rsid w:val="00004F81"/>
    <w:rsid w:val="0001577D"/>
    <w:rsid w:val="00026DF3"/>
    <w:rsid w:val="00042469"/>
    <w:rsid w:val="00087749"/>
    <w:rsid w:val="000B72EA"/>
    <w:rsid w:val="000B7370"/>
    <w:rsid w:val="000C0E50"/>
    <w:rsid w:val="000C15F5"/>
    <w:rsid w:val="000C596B"/>
    <w:rsid w:val="000C6584"/>
    <w:rsid w:val="000E1DC5"/>
    <w:rsid w:val="000E2F97"/>
    <w:rsid w:val="000E66A9"/>
    <w:rsid w:val="000F5E88"/>
    <w:rsid w:val="001106DF"/>
    <w:rsid w:val="00113776"/>
    <w:rsid w:val="00120234"/>
    <w:rsid w:val="001245DF"/>
    <w:rsid w:val="00143ACD"/>
    <w:rsid w:val="001565E2"/>
    <w:rsid w:val="001A58B0"/>
    <w:rsid w:val="001B47C8"/>
    <w:rsid w:val="001D7A58"/>
    <w:rsid w:val="001E7CC3"/>
    <w:rsid w:val="00206061"/>
    <w:rsid w:val="002523EB"/>
    <w:rsid w:val="00261224"/>
    <w:rsid w:val="00290745"/>
    <w:rsid w:val="00296A7E"/>
    <w:rsid w:val="002B58F3"/>
    <w:rsid w:val="002D04A3"/>
    <w:rsid w:val="002E734A"/>
    <w:rsid w:val="002F1AC9"/>
    <w:rsid w:val="003048E7"/>
    <w:rsid w:val="00305C0E"/>
    <w:rsid w:val="003459F4"/>
    <w:rsid w:val="00354326"/>
    <w:rsid w:val="003669DC"/>
    <w:rsid w:val="003706BB"/>
    <w:rsid w:val="0044784F"/>
    <w:rsid w:val="00452237"/>
    <w:rsid w:val="00482EF6"/>
    <w:rsid w:val="00493832"/>
    <w:rsid w:val="00496CE8"/>
    <w:rsid w:val="004A1553"/>
    <w:rsid w:val="004A3BF3"/>
    <w:rsid w:val="004A400C"/>
    <w:rsid w:val="004A5C08"/>
    <w:rsid w:val="004B7417"/>
    <w:rsid w:val="004C0CE7"/>
    <w:rsid w:val="004C7186"/>
    <w:rsid w:val="004E628F"/>
    <w:rsid w:val="004F0F51"/>
    <w:rsid w:val="004F0FDB"/>
    <w:rsid w:val="00513869"/>
    <w:rsid w:val="0051560F"/>
    <w:rsid w:val="0053065D"/>
    <w:rsid w:val="0054234F"/>
    <w:rsid w:val="00582B08"/>
    <w:rsid w:val="0059474E"/>
    <w:rsid w:val="005E692E"/>
    <w:rsid w:val="005E7DDC"/>
    <w:rsid w:val="006425A1"/>
    <w:rsid w:val="006950CD"/>
    <w:rsid w:val="006A1311"/>
    <w:rsid w:val="006A261F"/>
    <w:rsid w:val="006B5AE4"/>
    <w:rsid w:val="006D65DB"/>
    <w:rsid w:val="00735A17"/>
    <w:rsid w:val="00753CCD"/>
    <w:rsid w:val="00795809"/>
    <w:rsid w:val="007B2F0C"/>
    <w:rsid w:val="007C6B94"/>
    <w:rsid w:val="007D4A5C"/>
    <w:rsid w:val="007E1B25"/>
    <w:rsid w:val="007E6483"/>
    <w:rsid w:val="0081504B"/>
    <w:rsid w:val="00816914"/>
    <w:rsid w:val="00821250"/>
    <w:rsid w:val="00831D8F"/>
    <w:rsid w:val="00833789"/>
    <w:rsid w:val="00836D08"/>
    <w:rsid w:val="008507D9"/>
    <w:rsid w:val="008631FB"/>
    <w:rsid w:val="00886300"/>
    <w:rsid w:val="008A086B"/>
    <w:rsid w:val="008B2E32"/>
    <w:rsid w:val="008C7811"/>
    <w:rsid w:val="008D1C6F"/>
    <w:rsid w:val="008D246C"/>
    <w:rsid w:val="008D4900"/>
    <w:rsid w:val="008E19DC"/>
    <w:rsid w:val="0090061B"/>
    <w:rsid w:val="009142A5"/>
    <w:rsid w:val="009A3973"/>
    <w:rsid w:val="009A5BC7"/>
    <w:rsid w:val="009B480A"/>
    <w:rsid w:val="009B5F83"/>
    <w:rsid w:val="00A03113"/>
    <w:rsid w:val="00A0680C"/>
    <w:rsid w:val="00A0719A"/>
    <w:rsid w:val="00A161C5"/>
    <w:rsid w:val="00A350F9"/>
    <w:rsid w:val="00A62BFB"/>
    <w:rsid w:val="00A77EE3"/>
    <w:rsid w:val="00A906B5"/>
    <w:rsid w:val="00A979B2"/>
    <w:rsid w:val="00AB4793"/>
    <w:rsid w:val="00AC01BE"/>
    <w:rsid w:val="00B66053"/>
    <w:rsid w:val="00B678D2"/>
    <w:rsid w:val="00B813DE"/>
    <w:rsid w:val="00B849AB"/>
    <w:rsid w:val="00B952B6"/>
    <w:rsid w:val="00B958B0"/>
    <w:rsid w:val="00BB2C26"/>
    <w:rsid w:val="00BB3C98"/>
    <w:rsid w:val="00BE0746"/>
    <w:rsid w:val="00BE0A65"/>
    <w:rsid w:val="00BF471B"/>
    <w:rsid w:val="00C02DFA"/>
    <w:rsid w:val="00C10EF0"/>
    <w:rsid w:val="00C426A0"/>
    <w:rsid w:val="00C545F6"/>
    <w:rsid w:val="00C61733"/>
    <w:rsid w:val="00C81354"/>
    <w:rsid w:val="00C95034"/>
    <w:rsid w:val="00D0432A"/>
    <w:rsid w:val="00D1364C"/>
    <w:rsid w:val="00D1499F"/>
    <w:rsid w:val="00D17588"/>
    <w:rsid w:val="00D356FA"/>
    <w:rsid w:val="00D41783"/>
    <w:rsid w:val="00D42052"/>
    <w:rsid w:val="00D447FB"/>
    <w:rsid w:val="00D44C88"/>
    <w:rsid w:val="00D508DE"/>
    <w:rsid w:val="00D62259"/>
    <w:rsid w:val="00D63CE2"/>
    <w:rsid w:val="00D8381D"/>
    <w:rsid w:val="00D84AED"/>
    <w:rsid w:val="00DA5B32"/>
    <w:rsid w:val="00DA774B"/>
    <w:rsid w:val="00DD27E3"/>
    <w:rsid w:val="00DE792C"/>
    <w:rsid w:val="00E06AF1"/>
    <w:rsid w:val="00E22EE8"/>
    <w:rsid w:val="00E35AD6"/>
    <w:rsid w:val="00E5013F"/>
    <w:rsid w:val="00E64CB1"/>
    <w:rsid w:val="00E6533E"/>
    <w:rsid w:val="00E82CD9"/>
    <w:rsid w:val="00E84F3C"/>
    <w:rsid w:val="00E961D0"/>
    <w:rsid w:val="00EA3D3A"/>
    <w:rsid w:val="00EC74B9"/>
    <w:rsid w:val="00ED25D0"/>
    <w:rsid w:val="00F0164A"/>
    <w:rsid w:val="00F018A2"/>
    <w:rsid w:val="00F1090C"/>
    <w:rsid w:val="00F2258B"/>
    <w:rsid w:val="00F46D53"/>
    <w:rsid w:val="00F82536"/>
    <w:rsid w:val="00FA1998"/>
    <w:rsid w:val="00FB1C3E"/>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basedOn w:val="Normal"/>
    <w:link w:val="Heading1Char"/>
    <w:uiPriority w:val="9"/>
    <w:qFormat/>
    <w:rsid w:val="006425A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aracter Caracter Caracter, Caracter Caracter Caracter Caracter Caracter Caracter, Caracter Caracter Caracter Caracter Caracter, Caracter Caracter Caracter Caracter, Caracter Caracter Caracter Caracter Caracter Caracter Caract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aliases w:val=" Caracter Caracter Caracter Char, Caracter Caracter Caracter Caracter Caracter Caracter Char, Caracter Caracter Caracter Caracter Caracter Char, Caracter Caracter Caracter Caract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nhideWhenUsed/>
    <w:rsid w:val="00D8381D"/>
    <w:rPr>
      <w:color w:val="0563C1" w:themeColor="hyperlink"/>
      <w:u w:val="single"/>
    </w:rPr>
  </w:style>
  <w:style w:type="paragraph" w:styleId="ListParagraph">
    <w:name w:val="List Paragraph"/>
    <w:basedOn w:val="Normal"/>
    <w:uiPriority w:val="34"/>
    <w:qFormat/>
    <w:rsid w:val="003706BB"/>
    <w:pPr>
      <w:ind w:left="720"/>
      <w:contextualSpacing/>
    </w:pPr>
  </w:style>
  <w:style w:type="paragraph" w:customStyle="1" w:styleId="Char">
    <w:name w:val="Char"/>
    <w:basedOn w:val="Normal"/>
    <w:uiPriority w:val="99"/>
    <w:rsid w:val="00A03113"/>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sttlitera">
    <w:name w:val="st_tlitera"/>
    <w:rsid w:val="00A03113"/>
  </w:style>
  <w:style w:type="character" w:customStyle="1" w:styleId="Heading1Char">
    <w:name w:val="Heading 1 Char"/>
    <w:basedOn w:val="DefaultParagraphFont"/>
    <w:link w:val="Heading1"/>
    <w:uiPriority w:val="9"/>
    <w:rsid w:val="006425A1"/>
    <w:rPr>
      <w:rFonts w:ascii="Times New Roman" w:eastAsia="Times New Roman" w:hAnsi="Times New Roman" w:cs="Times New Roman"/>
      <w:b/>
      <w:bCs/>
      <w:kern w:val="36"/>
      <w:sz w:val="48"/>
      <w:szCs w:val="48"/>
      <w:lang w:val="en-US"/>
      <w14:ligatures w14:val="none"/>
    </w:rPr>
  </w:style>
  <w:style w:type="paragraph" w:styleId="BalloonText">
    <w:name w:val="Balloon Text"/>
    <w:basedOn w:val="Normal"/>
    <w:link w:val="BalloonTextChar"/>
    <w:uiPriority w:val="99"/>
    <w:semiHidden/>
    <w:unhideWhenUsed/>
    <w:rsid w:val="006425A1"/>
    <w:pPr>
      <w:spacing w:after="0" w:line="240" w:lineRule="auto"/>
    </w:pPr>
    <w:rPr>
      <w:rFonts w:ascii="Tahoma" w:eastAsia="Calibri" w:hAnsi="Tahoma" w:cs="Tahoma"/>
      <w:sz w:val="16"/>
      <w:szCs w:val="16"/>
      <w:lang w:val="en-US"/>
      <w14:ligatures w14:val="none"/>
    </w:rPr>
  </w:style>
  <w:style w:type="character" w:customStyle="1" w:styleId="BalloonTextChar">
    <w:name w:val="Balloon Text Char"/>
    <w:basedOn w:val="DefaultParagraphFont"/>
    <w:link w:val="BalloonText"/>
    <w:uiPriority w:val="99"/>
    <w:semiHidden/>
    <w:rsid w:val="006425A1"/>
    <w:rPr>
      <w:rFonts w:ascii="Tahoma" w:eastAsia="Calibri" w:hAnsi="Tahoma" w:cs="Tahoma"/>
      <w:sz w:val="16"/>
      <w:szCs w:val="16"/>
      <w:lang w:val="en-US"/>
      <w14:ligatures w14:val="none"/>
    </w:rPr>
  </w:style>
  <w:style w:type="paragraph" w:customStyle="1" w:styleId="Char1CharChar1Char">
    <w:name w:val="Char1 Char Char1 Char"/>
    <w:basedOn w:val="Normal"/>
    <w:rsid w:val="006425A1"/>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basedOn w:val="Normal"/>
    <w:uiPriority w:val="99"/>
    <w:rsid w:val="006425A1"/>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6425A1"/>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6425A1"/>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6425A1"/>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6425A1"/>
  </w:style>
  <w:style w:type="paragraph" w:styleId="BodyText">
    <w:name w:val="Body Text"/>
    <w:basedOn w:val="Normal"/>
    <w:link w:val="BodyTextChar"/>
    <w:rsid w:val="006425A1"/>
    <w:pPr>
      <w:spacing w:after="120" w:line="276" w:lineRule="auto"/>
    </w:pPr>
    <w:rPr>
      <w:rFonts w:ascii="Calibri" w:eastAsia="Calibri" w:hAnsi="Calibri" w:cs="Times New Roman"/>
      <w:lang w:val="en-US"/>
      <w14:ligatures w14:val="none"/>
    </w:rPr>
  </w:style>
  <w:style w:type="character" w:customStyle="1" w:styleId="BodyTextChar">
    <w:name w:val="Body Text Char"/>
    <w:basedOn w:val="DefaultParagraphFont"/>
    <w:link w:val="BodyText"/>
    <w:rsid w:val="006425A1"/>
    <w:rPr>
      <w:rFonts w:ascii="Calibri" w:eastAsia="Calibri" w:hAnsi="Calibri" w:cs="Times New Roman"/>
      <w:lang w:val="en-US"/>
      <w14:ligatures w14:val="none"/>
    </w:rPr>
  </w:style>
  <w:style w:type="table" w:styleId="LightShading-Accent5">
    <w:name w:val="Light Shading Accent 5"/>
    <w:basedOn w:val="TableNormal"/>
    <w:uiPriority w:val="60"/>
    <w:rsid w:val="006425A1"/>
    <w:pPr>
      <w:spacing w:after="0" w:line="240" w:lineRule="auto"/>
    </w:pPr>
    <w:rPr>
      <w:rFonts w:ascii="Calibri" w:eastAsia="Calibri" w:hAnsi="Calibri" w:cs="Times New Roman"/>
      <w:color w:val="31849B"/>
      <w:sz w:val="20"/>
      <w:szCs w:val="20"/>
      <w:lang w:val="en-US"/>
      <w14:ligatures w14:val="non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
    <w:name w:val="Light Shading"/>
    <w:basedOn w:val="TableNormal"/>
    <w:uiPriority w:val="60"/>
    <w:rsid w:val="006425A1"/>
    <w:pPr>
      <w:spacing w:after="0" w:line="240" w:lineRule="auto"/>
    </w:pPr>
    <w:rPr>
      <w:rFonts w:ascii="Calibri" w:eastAsia="Calibri" w:hAnsi="Calibri" w:cs="Times New Roman"/>
      <w:color w:val="000000"/>
      <w:sz w:val="20"/>
      <w:szCs w:val="20"/>
      <w:lang w:val="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6425A1"/>
    <w:pPr>
      <w:spacing w:after="120" w:line="276" w:lineRule="auto"/>
    </w:pPr>
    <w:rPr>
      <w:rFonts w:ascii="Calibri" w:eastAsia="Calibri" w:hAnsi="Calibri" w:cs="Times New Roman"/>
      <w:sz w:val="16"/>
      <w:szCs w:val="16"/>
      <w:lang w:val="en-US"/>
      <w14:ligatures w14:val="none"/>
    </w:rPr>
  </w:style>
  <w:style w:type="character" w:customStyle="1" w:styleId="BodyText3Char">
    <w:name w:val="Body Text 3 Char"/>
    <w:basedOn w:val="DefaultParagraphFont"/>
    <w:link w:val="BodyText3"/>
    <w:uiPriority w:val="99"/>
    <w:semiHidden/>
    <w:rsid w:val="006425A1"/>
    <w:rPr>
      <w:rFonts w:ascii="Calibri" w:eastAsia="Calibri" w:hAnsi="Calibri" w:cs="Times New Roman"/>
      <w:sz w:val="16"/>
      <w:szCs w:val="16"/>
      <w:lang w:val="en-US"/>
      <w14:ligatures w14:val="none"/>
    </w:rPr>
  </w:style>
  <w:style w:type="paragraph" w:styleId="BodyText2">
    <w:name w:val="Body Text 2"/>
    <w:basedOn w:val="Normal"/>
    <w:link w:val="BodyText2Char"/>
    <w:semiHidden/>
    <w:unhideWhenUsed/>
    <w:rsid w:val="006425A1"/>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semiHidden/>
    <w:rsid w:val="006425A1"/>
    <w:rPr>
      <w:rFonts w:ascii="Calibri" w:eastAsia="Calibri" w:hAnsi="Calibri" w:cs="Times New Roman"/>
      <w:lang w:val="en-US"/>
      <w14:ligatures w14:val="none"/>
    </w:rPr>
  </w:style>
  <w:style w:type="character" w:customStyle="1" w:styleId="stalineat1">
    <w:name w:val="st_alineat1"/>
    <w:rsid w:val="006425A1"/>
    <w:rPr>
      <w:b/>
      <w:bCs/>
      <w:color w:val="74929F"/>
    </w:rPr>
  </w:style>
  <w:style w:type="character" w:customStyle="1" w:styleId="sttalineat1">
    <w:name w:val="st_talineat1"/>
    <w:rsid w:val="006425A1"/>
    <w:rPr>
      <w:color w:val="000000"/>
    </w:rPr>
  </w:style>
  <w:style w:type="paragraph" w:customStyle="1" w:styleId="Default">
    <w:name w:val="Default"/>
    <w:rsid w:val="006425A1"/>
    <w:pPr>
      <w:autoSpaceDE w:val="0"/>
      <w:autoSpaceDN w:val="0"/>
      <w:adjustRightInd w:val="0"/>
      <w:spacing w:after="0" w:line="240" w:lineRule="auto"/>
    </w:pPr>
    <w:rPr>
      <w:rFonts w:ascii="Futura ROM" w:eastAsia="Times New Roman" w:hAnsi="Futura ROM" w:cs="Futura ROM"/>
      <w:color w:val="000000"/>
      <w:sz w:val="24"/>
      <w:szCs w:val="24"/>
      <w:lang w:val="en-US"/>
      <w14:ligatures w14:val="none"/>
    </w:rPr>
  </w:style>
  <w:style w:type="paragraph" w:customStyle="1" w:styleId="Char0">
    <w:name w:val="Char"/>
    <w:basedOn w:val="Normal"/>
    <w:rsid w:val="006425A1"/>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5">
    <w:name w:val="Char Char5"/>
    <w:basedOn w:val="Normal"/>
    <w:rsid w:val="006425A1"/>
    <w:pPr>
      <w:spacing w:after="0" w:line="240" w:lineRule="auto"/>
    </w:pPr>
    <w:rPr>
      <w:rFonts w:ascii="Times New Roman" w:eastAsia="Times New Roman" w:hAnsi="Times New Roman" w:cs="Times New Roman"/>
      <w:sz w:val="24"/>
      <w:szCs w:val="24"/>
      <w:lang w:val="pl-PL" w:eastAsia="pl-PL"/>
      <w14:ligatures w14:val="none"/>
    </w:rPr>
  </w:style>
  <w:style w:type="table" w:styleId="TableGrid">
    <w:name w:val="Table Grid"/>
    <w:basedOn w:val="TableNormal"/>
    <w:uiPriority w:val="59"/>
    <w:rsid w:val="006425A1"/>
    <w:pPr>
      <w:spacing w:after="0" w:line="240" w:lineRule="auto"/>
    </w:pPr>
    <w:rPr>
      <w:rFonts w:ascii="Calibri" w:eastAsia="Calibri" w:hAnsi="Calibri"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tr.anpm.ro" TargetMode="External"/><Relationship Id="rId1" Type="http://schemas.openxmlformats.org/officeDocument/2006/relationships/hyperlink" Target="mailto:office@apmtr.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tr.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39CBD-115A-4E6B-855E-8EE2A99D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6054</Words>
  <Characters>34511</Characters>
  <Application>Microsoft Office Word</Application>
  <DocSecurity>0</DocSecurity>
  <Lines>287</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Office APM Teleorman</cp:lastModifiedBy>
  <cp:revision>8</cp:revision>
  <cp:lastPrinted>2024-03-06T07:15:00Z</cp:lastPrinted>
  <dcterms:created xsi:type="dcterms:W3CDTF">2024-02-21T11:05:00Z</dcterms:created>
  <dcterms:modified xsi:type="dcterms:W3CDTF">2024-03-06T07:15:00Z</dcterms:modified>
</cp:coreProperties>
</file>