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28" w:rsidRPr="004E06F0" w:rsidRDefault="005B1DA0" w:rsidP="00AC5079">
      <w:pPr>
        <w:spacing w:after="0" w:line="240" w:lineRule="auto"/>
        <w:ind w:left="-426" w:firstLine="426"/>
        <w:jc w:val="center"/>
        <w:rPr>
          <w:rFonts w:ascii="Tahoma" w:hAnsi="Tahoma" w:cs="Tahoma"/>
          <w:b/>
          <w:sz w:val="20"/>
          <w:szCs w:val="20"/>
          <w:lang w:val="ro-RO"/>
        </w:rPr>
      </w:pPr>
      <w:r w:rsidRPr="004E06F0">
        <w:rPr>
          <w:rFonts w:ascii="Tahoma" w:hAnsi="Tahoma" w:cs="Tahoma"/>
          <w:b/>
          <w:sz w:val="20"/>
          <w:szCs w:val="20"/>
          <w:lang w:val="ro-RO"/>
        </w:rPr>
        <w:t>SINTEZĂ</w:t>
      </w:r>
    </w:p>
    <w:p w:rsidR="005B1DA0" w:rsidRPr="004E06F0" w:rsidRDefault="005B1DA0" w:rsidP="00AC5079">
      <w:pPr>
        <w:spacing w:after="0" w:line="240" w:lineRule="auto"/>
        <w:ind w:left="-426" w:firstLine="426"/>
        <w:jc w:val="center"/>
        <w:rPr>
          <w:rFonts w:ascii="Tahoma" w:hAnsi="Tahoma" w:cs="Tahoma"/>
          <w:b/>
          <w:sz w:val="20"/>
          <w:szCs w:val="20"/>
          <w:lang w:val="ro-RO"/>
        </w:rPr>
      </w:pPr>
      <w:r w:rsidRPr="004E06F0">
        <w:rPr>
          <w:rFonts w:ascii="Tahoma" w:hAnsi="Tahoma" w:cs="Tahoma"/>
          <w:b/>
          <w:sz w:val="20"/>
          <w:szCs w:val="20"/>
          <w:lang w:val="ro-RO"/>
        </w:rPr>
        <w:t>privind stadiul îndeplinirii în Județul Teleorman a obiectivelor cuprinse</w:t>
      </w:r>
      <w:r w:rsidR="005106C8" w:rsidRPr="004E06F0">
        <w:rPr>
          <w:rFonts w:ascii="Tahoma" w:hAnsi="Tahoma" w:cs="Tahoma"/>
          <w:b/>
          <w:sz w:val="20"/>
          <w:szCs w:val="20"/>
          <w:lang w:val="ro-RO"/>
        </w:rPr>
        <w:t xml:space="preserve"> în Programul de Guvernare, în </w:t>
      </w:r>
      <w:r w:rsidR="00A16008" w:rsidRPr="004E06F0">
        <w:rPr>
          <w:rFonts w:ascii="Tahoma" w:hAnsi="Tahoma" w:cs="Tahoma"/>
          <w:b/>
          <w:sz w:val="20"/>
          <w:szCs w:val="20"/>
          <w:lang w:val="ro-RO"/>
        </w:rPr>
        <w:t xml:space="preserve"> </w:t>
      </w:r>
      <w:r w:rsidR="00CC6F5C" w:rsidRPr="004E06F0">
        <w:rPr>
          <w:rFonts w:ascii="Tahoma" w:hAnsi="Tahoma" w:cs="Tahoma"/>
          <w:b/>
          <w:sz w:val="20"/>
          <w:szCs w:val="20"/>
          <w:lang w:val="ro-RO"/>
        </w:rPr>
        <w:t>anul</w:t>
      </w:r>
      <w:r w:rsidRPr="004E06F0">
        <w:rPr>
          <w:rFonts w:ascii="Tahoma" w:hAnsi="Tahoma" w:cs="Tahoma"/>
          <w:b/>
          <w:sz w:val="20"/>
          <w:szCs w:val="20"/>
          <w:lang w:val="ro-RO"/>
        </w:rPr>
        <w:t xml:space="preserve"> 202</w:t>
      </w:r>
      <w:r w:rsidR="00A16008" w:rsidRPr="004E06F0">
        <w:rPr>
          <w:rFonts w:ascii="Tahoma" w:hAnsi="Tahoma" w:cs="Tahoma"/>
          <w:b/>
          <w:sz w:val="20"/>
          <w:szCs w:val="20"/>
          <w:lang w:val="ro-RO"/>
        </w:rPr>
        <w:t>2</w:t>
      </w:r>
    </w:p>
    <w:p w:rsidR="00032C12" w:rsidRPr="004E06F0" w:rsidRDefault="00032C12" w:rsidP="00AC5079">
      <w:pPr>
        <w:autoSpaceDE w:val="0"/>
        <w:autoSpaceDN w:val="0"/>
        <w:adjustRightInd w:val="0"/>
        <w:spacing w:after="0" w:line="240" w:lineRule="auto"/>
        <w:ind w:left="-426" w:firstLine="426"/>
        <w:jc w:val="both"/>
        <w:rPr>
          <w:rFonts w:ascii="Tahoma" w:hAnsi="Tahoma" w:cs="Tahoma"/>
          <w:sz w:val="20"/>
          <w:szCs w:val="20"/>
          <w:lang w:val="ro-RO"/>
        </w:rPr>
      </w:pPr>
    </w:p>
    <w:p w:rsidR="00032C12" w:rsidRPr="004E06F0" w:rsidRDefault="000F55EB"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Î</w:t>
      </w:r>
      <w:r w:rsidR="003F088A" w:rsidRPr="004E06F0">
        <w:rPr>
          <w:rFonts w:ascii="Tahoma" w:hAnsi="Tahoma" w:cs="Tahoma"/>
          <w:sz w:val="20"/>
          <w:szCs w:val="20"/>
          <w:lang w:val="ro-RO"/>
        </w:rPr>
        <w:t xml:space="preserve">n toate acțiunile întreprinse s-a urmărit garantarea respectării legii și îndeplinirea obiectivelor cuprinse în Programul de Guvernare. </w:t>
      </w:r>
    </w:p>
    <w:p w:rsidR="00024243" w:rsidRPr="004E06F0" w:rsidRDefault="00024243"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b/>
          <w:sz w:val="20"/>
          <w:szCs w:val="20"/>
          <w:lang w:val="ro-RO"/>
        </w:rPr>
        <w:t>DEZVOLTARE, LUCRĂRI PUBLICE ȘI ADMINISTRAȚIE</w:t>
      </w:r>
      <w:r w:rsidR="00211ECC">
        <w:rPr>
          <w:rFonts w:ascii="Tahoma" w:hAnsi="Tahoma" w:cs="Tahoma"/>
          <w:b/>
          <w:sz w:val="20"/>
          <w:szCs w:val="20"/>
          <w:lang w:val="ro-RO"/>
        </w:rPr>
        <w:t xml:space="preserve"> </w:t>
      </w:r>
    </w:p>
    <w:p w:rsidR="00024243" w:rsidRPr="004E06F0" w:rsidRDefault="00024243" w:rsidP="00AC5079">
      <w:pPr>
        <w:autoSpaceDE w:val="0"/>
        <w:autoSpaceDN w:val="0"/>
        <w:adjustRightInd w:val="0"/>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 xml:space="preserve">Modernizarea și extinderea rețelelor de apă și canal  </w:t>
      </w:r>
    </w:p>
    <w:p w:rsidR="005A74F3" w:rsidRPr="004E06F0" w:rsidRDefault="005A74F3"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 xml:space="preserve">-Rețele apă prin PNDL: </w:t>
      </w:r>
      <w:r w:rsidR="004E06F0" w:rsidRPr="004E06F0">
        <w:rPr>
          <w:rFonts w:ascii="Tahoma" w:hAnsi="Tahoma" w:cs="Tahoma"/>
          <w:sz w:val="20"/>
          <w:szCs w:val="20"/>
          <w:lang w:val="ro-RO"/>
        </w:rPr>
        <w:t>în 3 localități sunt implementate proiecte în valoare de 24.224,624 mii euro, fonduri alocate prin aceste proiecte/18.604,003 mii euro fonduri realizate în 2022</w:t>
      </w:r>
      <w:r w:rsidRPr="004E06F0">
        <w:rPr>
          <w:rFonts w:ascii="Tahoma" w:hAnsi="Tahoma" w:cs="Tahoma"/>
          <w:sz w:val="20"/>
          <w:szCs w:val="20"/>
          <w:lang w:val="ro-RO"/>
        </w:rPr>
        <w:t>;</w:t>
      </w:r>
    </w:p>
    <w:p w:rsidR="005A74F3" w:rsidRPr="004E06F0" w:rsidRDefault="005A74F3"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4E06F0" w:rsidRPr="004E06F0">
        <w:rPr>
          <w:rFonts w:ascii="Tahoma" w:hAnsi="Tahoma" w:cs="Tahoma"/>
          <w:sz w:val="20"/>
          <w:szCs w:val="20"/>
          <w:lang w:val="ro-RO"/>
        </w:rPr>
        <w:t xml:space="preserve"> Rețele apă prin CRFIR, AFIR, Anghel Saligny</w:t>
      </w:r>
      <w:r w:rsidRPr="004E06F0">
        <w:rPr>
          <w:rFonts w:ascii="Tahoma" w:hAnsi="Tahoma" w:cs="Tahoma"/>
          <w:sz w:val="20"/>
          <w:szCs w:val="20"/>
          <w:lang w:val="ro-RO"/>
        </w:rPr>
        <w:t>:</w:t>
      </w:r>
      <w:r w:rsidR="006618F7" w:rsidRPr="004E06F0">
        <w:rPr>
          <w:rFonts w:ascii="Tahoma" w:hAnsi="Tahoma" w:cs="Tahoma"/>
          <w:sz w:val="20"/>
          <w:szCs w:val="20"/>
          <w:lang w:val="ro-RO"/>
        </w:rPr>
        <w:t xml:space="preserve"> </w:t>
      </w:r>
      <w:r w:rsidR="004E06F0" w:rsidRPr="004E06F0">
        <w:rPr>
          <w:rFonts w:ascii="Tahoma" w:hAnsi="Tahoma" w:cs="Tahoma"/>
          <w:sz w:val="20"/>
          <w:szCs w:val="20"/>
          <w:lang w:val="ro-RO"/>
        </w:rPr>
        <w:t>în 4 localități sunt implementate proiecte în valoare de 6.347,915 mii euro, fonduri alocate prin aceste proiecte/ 3.258,786 mii euro fonduri realizate în  2022</w:t>
      </w:r>
      <w:r w:rsidRPr="004E06F0">
        <w:rPr>
          <w:rFonts w:ascii="Tahoma" w:hAnsi="Tahoma" w:cs="Tahoma"/>
          <w:sz w:val="20"/>
          <w:szCs w:val="20"/>
          <w:lang w:val="ro-RO"/>
        </w:rPr>
        <w:t>;</w:t>
      </w:r>
      <w:r w:rsidR="001C6F0F" w:rsidRPr="004E06F0">
        <w:rPr>
          <w:rFonts w:ascii="Tahoma" w:hAnsi="Tahoma" w:cs="Tahoma"/>
          <w:sz w:val="20"/>
          <w:szCs w:val="20"/>
          <w:lang w:val="ro-RO"/>
        </w:rPr>
        <w:t xml:space="preserve"> </w:t>
      </w:r>
    </w:p>
    <w:p w:rsidR="005A74F3" w:rsidRPr="004E06F0" w:rsidRDefault="005A74F3"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-Rețele apă din fonduri proprii</w:t>
      </w:r>
      <w:r w:rsidR="006618F7" w:rsidRPr="004E06F0">
        <w:rPr>
          <w:rFonts w:ascii="Tahoma" w:hAnsi="Tahoma" w:cs="Tahoma"/>
          <w:sz w:val="20"/>
          <w:szCs w:val="20"/>
          <w:lang w:val="ro-RO"/>
        </w:rPr>
        <w:t>:</w:t>
      </w:r>
      <w:r w:rsidRPr="004E06F0">
        <w:rPr>
          <w:rFonts w:ascii="Tahoma" w:hAnsi="Tahoma" w:cs="Tahoma"/>
          <w:sz w:val="20"/>
          <w:szCs w:val="20"/>
          <w:lang w:val="ro-RO"/>
        </w:rPr>
        <w:t xml:space="preserve"> </w:t>
      </w:r>
      <w:r w:rsidR="004E06F0" w:rsidRPr="004E06F0">
        <w:rPr>
          <w:rFonts w:ascii="Tahoma" w:hAnsi="Tahoma" w:cs="Tahoma"/>
          <w:sz w:val="20"/>
          <w:szCs w:val="20"/>
          <w:lang w:val="ro-RO"/>
        </w:rPr>
        <w:t>în 3 localități sunt implementate proiecte în valoare de 314,917 mii euro, fonduri alocate prin acest proiecte/242,596 mii euro fonduri realizate în  2022</w:t>
      </w:r>
      <w:r w:rsidRPr="004E06F0">
        <w:rPr>
          <w:rFonts w:ascii="Tahoma" w:hAnsi="Tahoma" w:cs="Tahoma"/>
          <w:sz w:val="20"/>
          <w:szCs w:val="20"/>
          <w:lang w:val="ro-RO"/>
        </w:rPr>
        <w:t>;</w:t>
      </w:r>
    </w:p>
    <w:p w:rsidR="005A74F3" w:rsidRPr="004E06F0" w:rsidRDefault="005A74F3"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-Rețele canalizare prin PNDL</w:t>
      </w:r>
      <w:r w:rsidR="006618F7" w:rsidRPr="004E06F0">
        <w:rPr>
          <w:rFonts w:ascii="Tahoma" w:hAnsi="Tahoma" w:cs="Tahoma"/>
          <w:sz w:val="20"/>
          <w:szCs w:val="20"/>
          <w:lang w:val="ro-RO"/>
        </w:rPr>
        <w:t xml:space="preserve">: </w:t>
      </w:r>
      <w:r w:rsidR="004E06F0" w:rsidRPr="004E06F0">
        <w:rPr>
          <w:rFonts w:ascii="Tahoma" w:hAnsi="Tahoma" w:cs="Tahoma"/>
          <w:sz w:val="20"/>
          <w:szCs w:val="20"/>
          <w:lang w:val="ro-RO"/>
        </w:rPr>
        <w:t>în 5 localități sunt implementate proiecte în valoare de 34.535,680 mii euro, fonduri alocate prin aceste proiecte/22.687,780 mii euro fonduri realizate în 2022</w:t>
      </w:r>
      <w:r w:rsidRPr="004E06F0">
        <w:rPr>
          <w:rFonts w:ascii="Tahoma" w:hAnsi="Tahoma" w:cs="Tahoma"/>
          <w:sz w:val="20"/>
          <w:szCs w:val="20"/>
          <w:lang w:val="ro-RO"/>
        </w:rPr>
        <w:t>;</w:t>
      </w:r>
    </w:p>
    <w:p w:rsidR="005A74F3" w:rsidRPr="004E06F0" w:rsidRDefault="005A74F3"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4E06F0" w:rsidRPr="004E06F0">
        <w:rPr>
          <w:rFonts w:ascii="Tahoma" w:hAnsi="Tahoma" w:cs="Tahoma"/>
          <w:sz w:val="20"/>
          <w:szCs w:val="20"/>
          <w:lang w:val="ro-RO"/>
        </w:rPr>
        <w:t xml:space="preserve"> Rețele canalizare prin CRFIR, PNDR și Anghel Saligny</w:t>
      </w:r>
      <w:r w:rsidR="006618F7" w:rsidRPr="004E06F0">
        <w:rPr>
          <w:rFonts w:ascii="Tahoma" w:hAnsi="Tahoma" w:cs="Tahoma"/>
          <w:sz w:val="20"/>
          <w:szCs w:val="20"/>
          <w:lang w:val="ro-RO"/>
        </w:rPr>
        <w:t xml:space="preserve">: </w:t>
      </w:r>
      <w:r w:rsidR="004E06F0" w:rsidRPr="004E06F0">
        <w:rPr>
          <w:rFonts w:ascii="Tahoma" w:hAnsi="Tahoma" w:cs="Tahoma"/>
          <w:sz w:val="20"/>
          <w:szCs w:val="20"/>
          <w:lang w:val="ro-RO"/>
        </w:rPr>
        <w:t>în 4 localități sunt implementate proiecte în valoare de 7.821,902 mii euro, fonduri alocate prin aceste proiecte/1.141,006 mii euro fonduri realizate  în 2022</w:t>
      </w:r>
      <w:r w:rsidRPr="004E06F0">
        <w:rPr>
          <w:rFonts w:ascii="Tahoma" w:hAnsi="Tahoma" w:cs="Tahoma"/>
          <w:sz w:val="20"/>
          <w:szCs w:val="20"/>
          <w:lang w:val="ro-RO"/>
        </w:rPr>
        <w:t>;</w:t>
      </w:r>
    </w:p>
    <w:p w:rsidR="004E06F0" w:rsidRPr="004E06F0" w:rsidRDefault="004E06F0" w:rsidP="00AC5079">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 Proiecte integrate apa –canal prin PNDL: în 3 localități sunt implementate proiecte în valoare de 7.650,259 mii euro, fonduri alocate prin aceste proiecte/3.348,282 mii euro fonduri realizate în  2022;</w:t>
      </w:r>
    </w:p>
    <w:p w:rsidR="005A74F3" w:rsidRPr="004E06F0" w:rsidRDefault="005A74F3" w:rsidP="00C652A4">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4E06F0" w:rsidRPr="004E06F0">
        <w:rPr>
          <w:rFonts w:ascii="Tahoma" w:hAnsi="Tahoma" w:cs="Tahoma"/>
          <w:sz w:val="20"/>
          <w:szCs w:val="20"/>
          <w:lang w:val="ro-RO"/>
        </w:rPr>
        <w:t xml:space="preserve"> Proiecte integrate apa –canal prin PNDR, FEADR, Anghel Saligny</w:t>
      </w:r>
      <w:r w:rsidR="006618F7" w:rsidRPr="004E06F0">
        <w:rPr>
          <w:rFonts w:ascii="Tahoma" w:hAnsi="Tahoma" w:cs="Tahoma"/>
          <w:sz w:val="20"/>
          <w:szCs w:val="20"/>
          <w:lang w:val="ro-RO"/>
        </w:rPr>
        <w:t>:</w:t>
      </w:r>
      <w:r w:rsidRPr="004E06F0">
        <w:rPr>
          <w:rFonts w:ascii="Tahoma" w:hAnsi="Tahoma" w:cs="Tahoma"/>
          <w:sz w:val="20"/>
          <w:szCs w:val="20"/>
          <w:lang w:val="ro-RO"/>
        </w:rPr>
        <w:t xml:space="preserve"> </w:t>
      </w:r>
      <w:r w:rsidR="004E06F0" w:rsidRPr="004E06F0">
        <w:rPr>
          <w:rFonts w:ascii="Tahoma" w:hAnsi="Tahoma" w:cs="Tahoma"/>
          <w:sz w:val="20"/>
          <w:szCs w:val="20"/>
          <w:lang w:val="ro-RO"/>
        </w:rPr>
        <w:t>în 4 localități sunt implementate proiecte în valoare de 6.678,344 mii euro, fonduri alocate prin aceste proiecte/3.174,050 mii euro fonduri realizate în  2022</w:t>
      </w:r>
      <w:r w:rsidRPr="004E06F0">
        <w:rPr>
          <w:rFonts w:ascii="Tahoma" w:hAnsi="Tahoma" w:cs="Tahoma"/>
          <w:sz w:val="20"/>
          <w:szCs w:val="20"/>
          <w:lang w:val="ro-RO"/>
        </w:rPr>
        <w:t>.</w:t>
      </w:r>
    </w:p>
    <w:p w:rsidR="00024243" w:rsidRPr="004E06F0" w:rsidRDefault="00024243" w:rsidP="00C652A4">
      <w:pPr>
        <w:autoSpaceDE w:val="0"/>
        <w:autoSpaceDN w:val="0"/>
        <w:adjustRightInd w:val="0"/>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Modernizarea drumurilor județene și locale</w:t>
      </w:r>
    </w:p>
    <w:p w:rsidR="00CC6F5C" w:rsidRPr="004E06F0" w:rsidRDefault="00CC6F5C" w:rsidP="00C35AC0">
      <w:pPr>
        <w:autoSpaceDE w:val="0"/>
        <w:autoSpaceDN w:val="0"/>
        <w:adjustRightInd w:val="0"/>
        <w:spacing w:after="0" w:line="240" w:lineRule="auto"/>
        <w:ind w:left="-426" w:firstLine="426"/>
        <w:jc w:val="both"/>
        <w:rPr>
          <w:rFonts w:ascii="Tahoma" w:hAnsi="Tahoma" w:cs="Tahoma"/>
          <w:b/>
          <w:color w:val="FF0000"/>
          <w:sz w:val="20"/>
          <w:szCs w:val="20"/>
          <w:lang w:val="ro-RO"/>
        </w:rPr>
      </w:pPr>
      <w:r w:rsidRPr="004E06F0">
        <w:rPr>
          <w:rFonts w:ascii="Tahoma" w:hAnsi="Tahoma" w:cs="Tahoma"/>
          <w:sz w:val="20"/>
          <w:szCs w:val="20"/>
          <w:lang w:val="ro-RO"/>
        </w:rPr>
        <w:t>-„Modernizare DJ 612 Călineşti (DJ 703) – Antoneşti, km 48+080-55+594 (7,514 km)”: 2426,20 mii euro  planificat 2022 /205,12 mii euro realizat în 2022</w:t>
      </w:r>
      <w:r w:rsidR="006764C1" w:rsidRPr="004E06F0">
        <w:rPr>
          <w:rFonts w:ascii="Tahoma" w:hAnsi="Tahoma" w:cs="Tahoma"/>
          <w:sz w:val="20"/>
          <w:szCs w:val="20"/>
          <w:lang w:val="ro-RO"/>
        </w:rPr>
        <w:t>;</w:t>
      </w:r>
    </w:p>
    <w:p w:rsidR="00CC6F5C" w:rsidRPr="004E06F0" w:rsidRDefault="006764C1" w:rsidP="00C35AC0">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C6F5C" w:rsidRPr="004E06F0">
        <w:rPr>
          <w:rFonts w:ascii="Tahoma" w:hAnsi="Tahoma" w:cs="Tahoma"/>
          <w:sz w:val="20"/>
          <w:szCs w:val="20"/>
          <w:lang w:val="ro-RO"/>
        </w:rPr>
        <w:t>„Modernizare DJ 612 Antoneşti – Rădoieşti (DJ 601C) km 55+594-63+773 (8,132 km)”</w:t>
      </w:r>
      <w:r w:rsidRPr="004E06F0">
        <w:rPr>
          <w:rFonts w:ascii="Tahoma" w:hAnsi="Tahoma" w:cs="Tahoma"/>
          <w:sz w:val="20"/>
          <w:szCs w:val="20"/>
          <w:lang w:val="ro-RO"/>
        </w:rPr>
        <w:t xml:space="preserve">: </w:t>
      </w:r>
      <w:r w:rsidR="00CC6F5C" w:rsidRPr="004E06F0">
        <w:rPr>
          <w:rFonts w:ascii="Tahoma" w:hAnsi="Tahoma" w:cs="Tahoma"/>
          <w:sz w:val="20"/>
          <w:szCs w:val="20"/>
          <w:lang w:val="ro-RO"/>
        </w:rPr>
        <w:t>1068,78 mii euro planificat 2022 /532,16 mii euro realizat în 2022</w:t>
      </w:r>
      <w:r w:rsidRPr="004E06F0">
        <w:rPr>
          <w:rFonts w:ascii="Tahoma" w:hAnsi="Tahoma" w:cs="Tahoma"/>
          <w:sz w:val="20"/>
          <w:szCs w:val="20"/>
          <w:lang w:val="ro-RO"/>
        </w:rPr>
        <w:t>,</w:t>
      </w:r>
      <w:r w:rsidR="00CC6F5C" w:rsidRPr="004E06F0">
        <w:rPr>
          <w:rFonts w:ascii="Tahoma" w:hAnsi="Tahoma" w:cs="Tahoma"/>
          <w:sz w:val="20"/>
          <w:szCs w:val="20"/>
          <w:lang w:val="ro-RO"/>
        </w:rPr>
        <w:t>recepționat la 24.05.2022</w:t>
      </w:r>
      <w:r w:rsidRPr="004E06F0">
        <w:rPr>
          <w:rFonts w:ascii="Tahoma" w:hAnsi="Tahoma" w:cs="Tahoma"/>
          <w:sz w:val="20"/>
          <w:szCs w:val="20"/>
          <w:lang w:val="ro-RO"/>
        </w:rPr>
        <w:t>;</w:t>
      </w:r>
    </w:p>
    <w:p w:rsidR="00CC6F5C" w:rsidRPr="004E06F0" w:rsidRDefault="00C35AC0" w:rsidP="00C35AC0">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C6F5C" w:rsidRPr="004E06F0">
        <w:rPr>
          <w:rFonts w:ascii="Tahoma" w:hAnsi="Tahoma" w:cs="Tahoma"/>
          <w:sz w:val="20"/>
          <w:szCs w:val="20"/>
          <w:lang w:val="ro-RO"/>
        </w:rPr>
        <w:t>„ Modernizare DJ 612, Rădoieşti (DJ 601C) – Săceni (DJ 612 A),</w:t>
      </w:r>
      <w:r w:rsidRPr="004E06F0">
        <w:rPr>
          <w:rFonts w:ascii="Tahoma" w:hAnsi="Tahoma" w:cs="Tahoma"/>
          <w:sz w:val="20"/>
          <w:szCs w:val="20"/>
          <w:lang w:val="ro-RO"/>
        </w:rPr>
        <w:t xml:space="preserve"> </w:t>
      </w:r>
      <w:r w:rsidR="00CC6F5C" w:rsidRPr="004E06F0">
        <w:rPr>
          <w:rFonts w:ascii="Tahoma" w:hAnsi="Tahoma" w:cs="Tahoma"/>
          <w:sz w:val="20"/>
          <w:szCs w:val="20"/>
          <w:lang w:val="ro-RO"/>
        </w:rPr>
        <w:t>km 64+371-km 76+172 (L=11,801 km)”</w:t>
      </w:r>
      <w:r w:rsidRPr="004E06F0">
        <w:rPr>
          <w:rFonts w:ascii="Tahoma" w:hAnsi="Tahoma" w:cs="Tahoma"/>
          <w:sz w:val="20"/>
          <w:szCs w:val="20"/>
          <w:lang w:val="ro-RO"/>
        </w:rPr>
        <w:t xml:space="preserve">: </w:t>
      </w:r>
      <w:r w:rsidR="00CC6F5C" w:rsidRPr="004E06F0">
        <w:rPr>
          <w:rFonts w:ascii="Tahoma" w:hAnsi="Tahoma" w:cs="Tahoma"/>
          <w:sz w:val="20"/>
          <w:szCs w:val="20"/>
          <w:lang w:val="ro-RO"/>
        </w:rPr>
        <w:t>6725,07 mii euro planificat 2022/3909,96 mii euro realizat în 2022</w:t>
      </w:r>
      <w:r w:rsidRPr="004E06F0">
        <w:rPr>
          <w:rFonts w:ascii="Tahoma" w:hAnsi="Tahoma" w:cs="Tahoma"/>
          <w:sz w:val="20"/>
          <w:szCs w:val="20"/>
          <w:lang w:val="ro-RO"/>
        </w:rPr>
        <w:t>;</w:t>
      </w:r>
    </w:p>
    <w:p w:rsidR="00CC6F5C" w:rsidRPr="004E06F0" w:rsidRDefault="00C35AC0" w:rsidP="00C35AC0">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C6F5C" w:rsidRPr="004E06F0">
        <w:rPr>
          <w:rFonts w:ascii="Tahoma" w:hAnsi="Tahoma" w:cs="Tahoma"/>
          <w:sz w:val="20"/>
          <w:szCs w:val="20"/>
          <w:lang w:val="ro-RO"/>
        </w:rPr>
        <w:t xml:space="preserve">“Modernizare DJ 612, Botoroaga (DJ 503) – Frăsinet (DJ 506), km 19+778 - 32+100 (12,322 km)” </w:t>
      </w:r>
      <w:r w:rsidRPr="004E06F0">
        <w:rPr>
          <w:rFonts w:ascii="Tahoma" w:hAnsi="Tahoma" w:cs="Tahoma"/>
          <w:sz w:val="20"/>
          <w:szCs w:val="20"/>
          <w:lang w:val="ro-RO"/>
        </w:rPr>
        <w:t xml:space="preserve">: </w:t>
      </w:r>
      <w:r w:rsidR="00CC6F5C" w:rsidRPr="004E06F0">
        <w:rPr>
          <w:rFonts w:ascii="Tahoma" w:hAnsi="Tahoma" w:cs="Tahoma"/>
          <w:sz w:val="20"/>
          <w:szCs w:val="20"/>
          <w:lang w:val="ro-RO"/>
        </w:rPr>
        <w:t>2343,09 mii euro planificat 2022/39,45 mii euro realizat în 2022</w:t>
      </w:r>
      <w:r w:rsidRPr="004E06F0">
        <w:rPr>
          <w:rFonts w:ascii="Tahoma" w:hAnsi="Tahoma" w:cs="Tahoma"/>
          <w:sz w:val="20"/>
          <w:szCs w:val="20"/>
          <w:lang w:val="ro-RO"/>
        </w:rPr>
        <w:t>;</w:t>
      </w:r>
    </w:p>
    <w:p w:rsidR="00CC6F5C" w:rsidRPr="004E06F0" w:rsidRDefault="00C35AC0" w:rsidP="00C35AC0">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C6F5C" w:rsidRPr="004E06F0">
        <w:rPr>
          <w:rFonts w:ascii="Tahoma" w:hAnsi="Tahoma" w:cs="Tahoma"/>
          <w:sz w:val="20"/>
          <w:szCs w:val="20"/>
          <w:lang w:val="ro-RO"/>
        </w:rPr>
        <w:t>Reabilitare DJ 601 B, Blejeşti (DJ 503) – Cosmeşti (DJ 601C), km 6+038-km 14+540, (L=8,502 km)”</w:t>
      </w:r>
      <w:r w:rsidRPr="004E06F0">
        <w:rPr>
          <w:rFonts w:ascii="Tahoma" w:hAnsi="Tahoma" w:cs="Tahoma"/>
          <w:sz w:val="20"/>
          <w:szCs w:val="20"/>
          <w:lang w:val="ro-RO"/>
        </w:rPr>
        <w:t>:</w:t>
      </w:r>
      <w:r w:rsidR="00CC6F5C" w:rsidRPr="004E06F0">
        <w:rPr>
          <w:rFonts w:ascii="Tahoma" w:hAnsi="Tahoma" w:cs="Tahoma"/>
          <w:sz w:val="20"/>
          <w:szCs w:val="20"/>
          <w:lang w:val="ro-RO"/>
        </w:rPr>
        <w:t xml:space="preserve"> 1953,94 mii euro planificat 2022/2,80 mii euro realizat în 2022</w:t>
      </w:r>
      <w:r w:rsidRPr="004E06F0">
        <w:rPr>
          <w:rFonts w:ascii="Tahoma" w:hAnsi="Tahoma" w:cs="Tahoma"/>
          <w:sz w:val="20"/>
          <w:szCs w:val="20"/>
          <w:lang w:val="ro-RO"/>
        </w:rPr>
        <w:t>;</w:t>
      </w:r>
    </w:p>
    <w:p w:rsidR="00CC6F5C" w:rsidRPr="004E06F0" w:rsidRDefault="00C35AC0" w:rsidP="00C35AC0">
      <w:pPr>
        <w:autoSpaceDE w:val="0"/>
        <w:autoSpaceDN w:val="0"/>
        <w:adjustRightInd w:val="0"/>
        <w:spacing w:after="0" w:line="240" w:lineRule="auto"/>
        <w:ind w:left="-426" w:firstLine="426"/>
        <w:jc w:val="both"/>
        <w:rPr>
          <w:rFonts w:ascii="Tahoma" w:hAnsi="Tahoma" w:cs="Tahoma"/>
          <w:color w:val="FF0000"/>
          <w:sz w:val="20"/>
          <w:szCs w:val="20"/>
          <w:lang w:val="ro-RO"/>
        </w:rPr>
      </w:pPr>
      <w:r w:rsidRPr="004E06F0">
        <w:rPr>
          <w:rFonts w:ascii="Tahoma" w:hAnsi="Tahoma" w:cs="Tahoma"/>
          <w:sz w:val="20"/>
          <w:szCs w:val="20"/>
          <w:lang w:val="ro-RO"/>
        </w:rPr>
        <w:t>-</w:t>
      </w:r>
      <w:r w:rsidR="00CC6F5C" w:rsidRPr="004E06F0">
        <w:rPr>
          <w:rFonts w:ascii="Tahoma" w:hAnsi="Tahoma" w:cs="Tahoma"/>
          <w:sz w:val="20"/>
          <w:szCs w:val="20"/>
          <w:lang w:val="ro-RO"/>
        </w:rPr>
        <w:t xml:space="preserve">Modernizare DJ 601 B, Cosmeşti (DJ 601C) – Siliştea (DJ 701), km 14+540-km 22+704, (L=8,164 km)” </w:t>
      </w:r>
      <w:r w:rsidRPr="004E06F0">
        <w:rPr>
          <w:rFonts w:ascii="Tahoma" w:hAnsi="Tahoma" w:cs="Tahoma"/>
          <w:sz w:val="20"/>
          <w:szCs w:val="20"/>
          <w:lang w:val="ro-RO"/>
        </w:rPr>
        <w:t xml:space="preserve">: </w:t>
      </w:r>
      <w:r w:rsidR="00CC6F5C" w:rsidRPr="004E06F0">
        <w:rPr>
          <w:rFonts w:ascii="Tahoma" w:hAnsi="Tahoma" w:cs="Tahoma"/>
          <w:sz w:val="20"/>
          <w:szCs w:val="20"/>
          <w:lang w:val="ro-RO"/>
        </w:rPr>
        <w:t>2876,15 mii euro planificat 2022/993,16 mii euro realizat în 2022</w:t>
      </w:r>
      <w:r w:rsidRPr="004E06F0">
        <w:rPr>
          <w:rFonts w:ascii="Tahoma" w:hAnsi="Tahoma" w:cs="Tahoma"/>
          <w:sz w:val="20"/>
          <w:szCs w:val="20"/>
          <w:lang w:val="ro-RO"/>
        </w:rPr>
        <w:t>;</w:t>
      </w:r>
    </w:p>
    <w:p w:rsidR="00CC6F5C" w:rsidRPr="004E06F0" w:rsidRDefault="00C35AC0" w:rsidP="00C35AC0">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C6F5C" w:rsidRPr="004E06F0">
        <w:rPr>
          <w:rFonts w:ascii="Tahoma" w:hAnsi="Tahoma" w:cs="Tahoma"/>
          <w:sz w:val="20"/>
          <w:szCs w:val="20"/>
          <w:lang w:val="ro-RO"/>
        </w:rPr>
        <w:t>Modernizare DJ 504, limită județ Giurgiu – Cernetu,km 30+000 – 42+060, L=12,060 km”</w:t>
      </w:r>
      <w:r w:rsidRPr="004E06F0">
        <w:rPr>
          <w:rFonts w:ascii="Tahoma" w:hAnsi="Tahoma" w:cs="Tahoma"/>
          <w:sz w:val="20"/>
          <w:szCs w:val="20"/>
          <w:lang w:val="ro-RO"/>
        </w:rPr>
        <w:t xml:space="preserve">: </w:t>
      </w:r>
      <w:r w:rsidR="00CC6F5C" w:rsidRPr="004E06F0">
        <w:rPr>
          <w:rFonts w:ascii="Tahoma" w:hAnsi="Tahoma" w:cs="Tahoma"/>
          <w:sz w:val="20"/>
          <w:szCs w:val="20"/>
          <w:lang w:val="ro-RO"/>
        </w:rPr>
        <w:t>804,09 mii euro planificat 2022/367,7mii euro realizat în 2022</w:t>
      </w:r>
      <w:r w:rsidRPr="004E06F0">
        <w:rPr>
          <w:rFonts w:ascii="Tahoma" w:hAnsi="Tahoma" w:cs="Tahoma"/>
          <w:sz w:val="20"/>
          <w:szCs w:val="20"/>
          <w:lang w:val="ro-RO"/>
        </w:rPr>
        <w:t>;</w:t>
      </w:r>
    </w:p>
    <w:p w:rsidR="00CC6F5C" w:rsidRPr="004E06F0" w:rsidRDefault="00C35AC0" w:rsidP="00C35AC0">
      <w:pPr>
        <w:autoSpaceDE w:val="0"/>
        <w:autoSpaceDN w:val="0"/>
        <w:adjustRightInd w:val="0"/>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C6F5C" w:rsidRPr="004E06F0">
        <w:rPr>
          <w:rFonts w:ascii="Tahoma" w:hAnsi="Tahoma" w:cs="Tahoma"/>
          <w:sz w:val="20"/>
          <w:szCs w:val="20"/>
          <w:lang w:val="ro-RO"/>
        </w:rPr>
        <w:t>Realizare subtraversări pe DJ 504, pe raza comunei Orbeasca, la km 66+210, km 66+476, km 68+164 km 68+450</w:t>
      </w:r>
      <w:r w:rsidRPr="004E06F0">
        <w:rPr>
          <w:rFonts w:ascii="Tahoma" w:hAnsi="Tahoma" w:cs="Tahoma"/>
          <w:sz w:val="20"/>
          <w:szCs w:val="20"/>
          <w:lang w:val="ro-RO"/>
        </w:rPr>
        <w:t xml:space="preserve">: </w:t>
      </w:r>
      <w:r w:rsidR="00CC6F5C" w:rsidRPr="004E06F0">
        <w:rPr>
          <w:rFonts w:ascii="Tahoma" w:hAnsi="Tahoma" w:cs="Tahoma"/>
          <w:sz w:val="20"/>
          <w:szCs w:val="20"/>
          <w:lang w:val="ro-RO"/>
        </w:rPr>
        <w:t>269,60 mii euro planificat 2022/7,82 mii euro realizat în 2022</w:t>
      </w:r>
      <w:r w:rsidRPr="004E06F0">
        <w:rPr>
          <w:rFonts w:ascii="Tahoma" w:hAnsi="Tahoma" w:cs="Tahoma"/>
          <w:sz w:val="20"/>
          <w:szCs w:val="20"/>
          <w:lang w:val="ro-RO"/>
        </w:rPr>
        <w:t>;</w:t>
      </w:r>
    </w:p>
    <w:p w:rsidR="00CC6F5C" w:rsidRPr="00951F8C" w:rsidRDefault="00C35AC0" w:rsidP="00C35AC0">
      <w:pPr>
        <w:spacing w:after="0" w:line="240" w:lineRule="auto"/>
        <w:jc w:val="both"/>
        <w:rPr>
          <w:rFonts w:ascii="Tahoma" w:hAnsi="Tahoma" w:cs="Tahoma"/>
          <w:sz w:val="20"/>
          <w:szCs w:val="20"/>
          <w:lang w:val="ro-RO"/>
        </w:rPr>
      </w:pPr>
      <w:r w:rsidRPr="00951F8C">
        <w:rPr>
          <w:rFonts w:ascii="Tahoma" w:hAnsi="Tahoma" w:cs="Tahoma"/>
          <w:lang w:val="ro-RO"/>
        </w:rPr>
        <w:t>-</w:t>
      </w:r>
      <w:r w:rsidR="00CC6F5C" w:rsidRPr="00951F8C">
        <w:rPr>
          <w:rFonts w:ascii="Tahoma" w:hAnsi="Tahoma" w:cs="Tahoma"/>
          <w:lang w:val="ro-RO"/>
        </w:rPr>
        <w:t>Reabilitare DJ 503, Drăgănești-Vlașca (DE 70)-lim. jud. Dâmbovița, km 38+838 - 87+313 (L=48,475 km)</w:t>
      </w:r>
      <w:r w:rsidRPr="00951F8C">
        <w:rPr>
          <w:rFonts w:ascii="Tahoma" w:hAnsi="Tahoma" w:cs="Tahoma"/>
          <w:sz w:val="20"/>
          <w:szCs w:val="20"/>
          <w:lang w:val="ro-RO"/>
        </w:rPr>
        <w:t>,</w:t>
      </w:r>
      <w:r w:rsidR="00CC6F5C" w:rsidRPr="00951F8C">
        <w:rPr>
          <w:rFonts w:ascii="Tahoma" w:hAnsi="Tahoma" w:cs="Tahoma"/>
          <w:sz w:val="20"/>
          <w:szCs w:val="20"/>
          <w:lang w:val="ro-RO"/>
        </w:rPr>
        <w:t>lungime drum reabilitat 48,475 Km</w:t>
      </w:r>
      <w:r w:rsidRPr="00951F8C">
        <w:rPr>
          <w:rFonts w:ascii="Tahoma" w:hAnsi="Tahoma" w:cs="Tahoma"/>
          <w:sz w:val="20"/>
          <w:szCs w:val="20"/>
          <w:lang w:val="ro-RO"/>
        </w:rPr>
        <w:t>:</w:t>
      </w:r>
      <w:r w:rsidR="00CC6F5C" w:rsidRPr="00951F8C">
        <w:rPr>
          <w:rFonts w:ascii="Tahoma" w:hAnsi="Tahoma" w:cs="Tahoma"/>
          <w:sz w:val="20"/>
          <w:szCs w:val="20"/>
          <w:lang w:val="ro-RO"/>
        </w:rPr>
        <w:t>19,826,60 mii euro valoare proiect/2283,2 mii euro realizat în 2022</w:t>
      </w:r>
      <w:r w:rsidRPr="00951F8C">
        <w:rPr>
          <w:rFonts w:ascii="Tahoma" w:hAnsi="Tahoma" w:cs="Tahoma"/>
          <w:sz w:val="20"/>
          <w:szCs w:val="20"/>
          <w:lang w:val="ro-RO"/>
        </w:rPr>
        <w:t>;</w:t>
      </w:r>
    </w:p>
    <w:p w:rsidR="00F0360C" w:rsidRPr="00951F8C" w:rsidRDefault="00007769" w:rsidP="00C652A4">
      <w:pPr>
        <w:autoSpaceDE w:val="0"/>
        <w:autoSpaceDN w:val="0"/>
        <w:adjustRightInd w:val="0"/>
        <w:spacing w:after="0" w:line="240" w:lineRule="auto"/>
        <w:ind w:left="-426" w:firstLine="426"/>
        <w:jc w:val="both"/>
        <w:rPr>
          <w:rFonts w:ascii="Tahoma" w:hAnsi="Tahoma" w:cs="Tahoma"/>
          <w:b/>
          <w:sz w:val="20"/>
          <w:szCs w:val="20"/>
          <w:lang w:val="ro-RO"/>
        </w:rPr>
      </w:pPr>
      <w:r w:rsidRPr="00951F8C">
        <w:rPr>
          <w:rFonts w:ascii="Tahoma" w:eastAsia="Times New Roman" w:hAnsi="Tahoma" w:cs="Tahoma"/>
          <w:sz w:val="20"/>
          <w:szCs w:val="20"/>
          <w:lang w:val="ro-RO" w:eastAsia="ro-RO"/>
        </w:rPr>
        <w:t>-</w:t>
      </w:r>
      <w:r w:rsidR="00F0360C" w:rsidRPr="00951F8C">
        <w:rPr>
          <w:rFonts w:ascii="Tahoma" w:eastAsia="Times New Roman" w:hAnsi="Tahoma" w:cs="Tahoma"/>
          <w:sz w:val="20"/>
          <w:szCs w:val="20"/>
          <w:lang w:val="ro-RO" w:eastAsia="ro-RO"/>
        </w:rPr>
        <w:t>Modernizare/reabilitare drumuri local</w:t>
      </w:r>
      <w:r w:rsidR="000B7356" w:rsidRPr="00951F8C">
        <w:rPr>
          <w:rFonts w:ascii="Tahoma" w:eastAsia="Times New Roman" w:hAnsi="Tahoma" w:cs="Tahoma"/>
          <w:sz w:val="20"/>
          <w:szCs w:val="20"/>
          <w:lang w:val="ro-RO" w:eastAsia="ro-RO"/>
        </w:rPr>
        <w:t>e</w:t>
      </w:r>
      <w:r w:rsidR="00F0360C" w:rsidRPr="00951F8C">
        <w:rPr>
          <w:rFonts w:ascii="Tahoma" w:eastAsia="Times New Roman" w:hAnsi="Tahoma" w:cs="Tahoma"/>
          <w:sz w:val="20"/>
          <w:szCs w:val="20"/>
          <w:lang w:val="ro-RO" w:eastAsia="ro-RO"/>
        </w:rPr>
        <w:t>/străzi prin PNDL</w:t>
      </w:r>
      <w:r w:rsidR="00C652A4" w:rsidRPr="00951F8C">
        <w:rPr>
          <w:rFonts w:ascii="Tahoma" w:hAnsi="Tahoma" w:cs="Tahoma"/>
          <w:sz w:val="20"/>
          <w:szCs w:val="20"/>
          <w:lang w:val="ro-RO"/>
        </w:rPr>
        <w:t xml:space="preserve">: </w:t>
      </w:r>
      <w:r w:rsidR="00137802" w:rsidRPr="00951F8C">
        <w:rPr>
          <w:rFonts w:ascii="Tahoma" w:hAnsi="Tahoma" w:cs="Tahoma"/>
          <w:sz w:val="20"/>
          <w:szCs w:val="20"/>
          <w:lang w:val="ro-RO"/>
        </w:rPr>
        <w:t>în 10 localități sunt implementate proiecte în valoare de 22.920,182 mii euro, fonduri alocate prin aceste proiecte//2.262,664 mii euro fonduri realizate în 2022</w:t>
      </w:r>
      <w:r w:rsidR="00504550" w:rsidRPr="00951F8C">
        <w:rPr>
          <w:rFonts w:ascii="Tahoma" w:hAnsi="Tahoma" w:cs="Tahoma"/>
          <w:sz w:val="20"/>
          <w:szCs w:val="20"/>
          <w:lang w:val="ro-RO"/>
        </w:rPr>
        <w:t>;</w:t>
      </w:r>
    </w:p>
    <w:p w:rsidR="00F0360C" w:rsidRPr="00951F8C" w:rsidRDefault="00007769" w:rsidP="00C652A4">
      <w:pPr>
        <w:autoSpaceDE w:val="0"/>
        <w:autoSpaceDN w:val="0"/>
        <w:adjustRightInd w:val="0"/>
        <w:spacing w:after="0" w:line="240" w:lineRule="auto"/>
        <w:ind w:left="-426" w:firstLine="426"/>
        <w:jc w:val="both"/>
        <w:rPr>
          <w:rFonts w:ascii="Tahoma" w:hAnsi="Tahoma" w:cs="Tahoma"/>
          <w:b/>
          <w:sz w:val="20"/>
          <w:szCs w:val="20"/>
          <w:lang w:val="ro-RO"/>
        </w:rPr>
      </w:pPr>
      <w:r w:rsidRPr="00951F8C">
        <w:rPr>
          <w:rFonts w:ascii="Tahoma" w:eastAsia="Times New Roman" w:hAnsi="Tahoma" w:cs="Tahoma"/>
          <w:sz w:val="20"/>
          <w:szCs w:val="20"/>
          <w:lang w:val="ro-RO" w:eastAsia="ro-RO"/>
        </w:rPr>
        <w:t>-</w:t>
      </w:r>
      <w:r w:rsidR="00137802" w:rsidRPr="00951F8C">
        <w:rPr>
          <w:rFonts w:ascii="Tahoma" w:eastAsia="Times New Roman" w:hAnsi="Tahoma" w:cs="Tahoma"/>
          <w:sz w:val="20"/>
          <w:szCs w:val="20"/>
          <w:lang w:val="ro-RO" w:eastAsia="ro-RO"/>
        </w:rPr>
        <w:t xml:space="preserve"> Modernizare/reabilitare drumuri de interes local/străzi/pod prin alte programe: Anghel Saligny, FEADR, CRFIR</w:t>
      </w:r>
      <w:r w:rsidR="00C652A4" w:rsidRPr="00951F8C">
        <w:rPr>
          <w:rFonts w:ascii="Tahoma" w:eastAsia="Times New Roman" w:hAnsi="Tahoma" w:cs="Tahoma"/>
          <w:sz w:val="20"/>
          <w:szCs w:val="20"/>
          <w:lang w:val="ro-RO" w:eastAsia="ro-RO"/>
        </w:rPr>
        <w:t>:</w:t>
      </w:r>
      <w:r w:rsidR="00F006C9" w:rsidRPr="00951F8C">
        <w:rPr>
          <w:rFonts w:ascii="Tahoma" w:eastAsia="Times New Roman" w:hAnsi="Tahoma" w:cs="Tahoma"/>
          <w:sz w:val="20"/>
          <w:szCs w:val="20"/>
          <w:lang w:val="ro-RO" w:eastAsia="ro-RO"/>
        </w:rPr>
        <w:t xml:space="preserve"> </w:t>
      </w:r>
      <w:r w:rsidR="00137802" w:rsidRPr="00951F8C">
        <w:rPr>
          <w:rFonts w:ascii="Tahoma" w:hAnsi="Tahoma" w:cs="Tahoma"/>
          <w:sz w:val="20"/>
          <w:szCs w:val="20"/>
          <w:lang w:val="ro-RO"/>
        </w:rPr>
        <w:t>în 11 localități sunt implementate proiecte în valoare de 19.937,503 mii euro, fonduri alocate prin aceste proiecte/2.089,317 mii euro fonduri realizate în 2022</w:t>
      </w:r>
      <w:r w:rsidR="00504550" w:rsidRPr="00951F8C">
        <w:rPr>
          <w:rFonts w:ascii="Tahoma" w:hAnsi="Tahoma" w:cs="Tahoma"/>
          <w:sz w:val="20"/>
          <w:szCs w:val="20"/>
          <w:lang w:val="ro-RO"/>
        </w:rPr>
        <w:t>;</w:t>
      </w:r>
    </w:p>
    <w:p w:rsidR="00F0360C" w:rsidRPr="00951F8C" w:rsidRDefault="00007769" w:rsidP="00C652A4">
      <w:pPr>
        <w:autoSpaceDE w:val="0"/>
        <w:autoSpaceDN w:val="0"/>
        <w:adjustRightInd w:val="0"/>
        <w:spacing w:after="0" w:line="240" w:lineRule="auto"/>
        <w:ind w:left="-426" w:firstLine="426"/>
        <w:jc w:val="both"/>
        <w:rPr>
          <w:rFonts w:ascii="Tahoma" w:hAnsi="Tahoma" w:cs="Tahoma"/>
          <w:b/>
          <w:sz w:val="20"/>
          <w:szCs w:val="20"/>
          <w:lang w:val="ro-RO"/>
        </w:rPr>
      </w:pPr>
      <w:r w:rsidRPr="00951F8C">
        <w:rPr>
          <w:rFonts w:ascii="Tahoma" w:eastAsia="Times New Roman" w:hAnsi="Tahoma" w:cs="Tahoma"/>
          <w:sz w:val="20"/>
          <w:szCs w:val="20"/>
          <w:lang w:val="ro-RO" w:eastAsia="ro-RO"/>
        </w:rPr>
        <w:t>-</w:t>
      </w:r>
      <w:r w:rsidR="00F0360C" w:rsidRPr="00951F8C">
        <w:rPr>
          <w:rFonts w:ascii="Tahoma" w:eastAsia="Times New Roman" w:hAnsi="Tahoma" w:cs="Tahoma"/>
          <w:sz w:val="20"/>
          <w:szCs w:val="20"/>
          <w:lang w:val="ro-RO" w:eastAsia="ro-RO"/>
        </w:rPr>
        <w:t>Îmbunătățire condiții infrastructură zona 100 prin POR</w:t>
      </w:r>
      <w:r w:rsidR="00C652A4" w:rsidRPr="00951F8C">
        <w:rPr>
          <w:rFonts w:ascii="Tahoma" w:eastAsia="Times New Roman" w:hAnsi="Tahoma" w:cs="Tahoma"/>
          <w:sz w:val="20"/>
          <w:szCs w:val="20"/>
          <w:lang w:val="ro-RO" w:eastAsia="ro-RO"/>
        </w:rPr>
        <w:t xml:space="preserve">: </w:t>
      </w:r>
      <w:r w:rsidR="00951F8C" w:rsidRPr="00951F8C">
        <w:rPr>
          <w:rFonts w:ascii="Tahoma" w:hAnsi="Tahoma" w:cs="Tahoma"/>
          <w:sz w:val="20"/>
          <w:szCs w:val="20"/>
          <w:lang w:val="ro-RO"/>
        </w:rPr>
        <w:t>este implementat 1 proiect în valoare de 877,010 mii euro, fonduri alocate prin acest proiect/264,880 mii euro fonduri realizate în  2022</w:t>
      </w:r>
      <w:r w:rsidR="00504550" w:rsidRPr="00951F8C">
        <w:rPr>
          <w:rFonts w:ascii="Tahoma" w:hAnsi="Tahoma" w:cs="Tahoma"/>
          <w:sz w:val="20"/>
          <w:szCs w:val="20"/>
          <w:lang w:val="ro-RO"/>
        </w:rPr>
        <w:t>;</w:t>
      </w:r>
    </w:p>
    <w:p w:rsidR="00F0360C" w:rsidRPr="00951F8C" w:rsidRDefault="00007769" w:rsidP="00C652A4">
      <w:pPr>
        <w:autoSpaceDE w:val="0"/>
        <w:autoSpaceDN w:val="0"/>
        <w:adjustRightInd w:val="0"/>
        <w:spacing w:after="0" w:line="240" w:lineRule="auto"/>
        <w:ind w:left="-426" w:firstLine="426"/>
        <w:jc w:val="both"/>
        <w:rPr>
          <w:rFonts w:ascii="Tahoma" w:hAnsi="Tahoma" w:cs="Tahoma"/>
          <w:b/>
          <w:sz w:val="20"/>
          <w:szCs w:val="20"/>
          <w:lang w:val="ro-RO"/>
        </w:rPr>
      </w:pPr>
      <w:r w:rsidRPr="00951F8C">
        <w:rPr>
          <w:rFonts w:ascii="Tahoma" w:eastAsia="Times New Roman" w:hAnsi="Tahoma" w:cs="Tahoma"/>
          <w:sz w:val="20"/>
          <w:szCs w:val="20"/>
          <w:lang w:val="ro-RO" w:eastAsia="ro-RO"/>
        </w:rPr>
        <w:t>-</w:t>
      </w:r>
      <w:r w:rsidR="00F0360C" w:rsidRPr="00951F8C">
        <w:rPr>
          <w:rFonts w:ascii="Tahoma" w:eastAsia="Times New Roman" w:hAnsi="Tahoma" w:cs="Tahoma"/>
          <w:sz w:val="20"/>
          <w:szCs w:val="20"/>
          <w:lang w:val="ro-RO" w:eastAsia="ro-RO"/>
        </w:rPr>
        <w:t>Modernizare/reabilitare drumuri de interes local/străzi prin fonduri din  bugetele locale</w:t>
      </w:r>
      <w:r w:rsidR="00C652A4" w:rsidRPr="00951F8C">
        <w:rPr>
          <w:rFonts w:ascii="Tahoma" w:hAnsi="Tahoma" w:cs="Tahoma"/>
          <w:sz w:val="20"/>
          <w:szCs w:val="20"/>
          <w:lang w:val="ro-RO"/>
        </w:rPr>
        <w:t xml:space="preserve">: </w:t>
      </w:r>
      <w:r w:rsidR="00951F8C" w:rsidRPr="00951F8C">
        <w:rPr>
          <w:rFonts w:ascii="Tahoma" w:hAnsi="Tahoma" w:cs="Tahoma"/>
          <w:sz w:val="20"/>
          <w:szCs w:val="20"/>
          <w:lang w:val="ro-RO"/>
        </w:rPr>
        <w:t>în 7 localități sunt implementate proiecte în valoare de 1412,610 mii euro, fonduri alocate din bugetele proprii/970,875 mii euro fonduri realizate în 2022.</w:t>
      </w:r>
    </w:p>
    <w:p w:rsidR="00024243" w:rsidRPr="00B76F71" w:rsidRDefault="00024243" w:rsidP="00AC5079">
      <w:pPr>
        <w:autoSpaceDE w:val="0"/>
        <w:autoSpaceDN w:val="0"/>
        <w:adjustRightInd w:val="0"/>
        <w:spacing w:after="0" w:line="240" w:lineRule="auto"/>
        <w:ind w:left="-426" w:firstLine="426"/>
        <w:jc w:val="both"/>
        <w:rPr>
          <w:rFonts w:ascii="Tahoma" w:hAnsi="Tahoma" w:cs="Tahoma"/>
          <w:b/>
          <w:sz w:val="20"/>
          <w:szCs w:val="20"/>
          <w:lang w:val="ro-RO"/>
        </w:rPr>
      </w:pPr>
      <w:r w:rsidRPr="00B76F71">
        <w:rPr>
          <w:rFonts w:ascii="Tahoma" w:hAnsi="Tahoma" w:cs="Tahoma"/>
          <w:b/>
          <w:sz w:val="20"/>
          <w:szCs w:val="20"/>
          <w:lang w:val="ro-RO"/>
        </w:rPr>
        <w:t>Modernizarea unităților de învățământ</w:t>
      </w:r>
    </w:p>
    <w:p w:rsidR="00597ED1" w:rsidRPr="00B76F71" w:rsidRDefault="00597ED1" w:rsidP="00AC5079">
      <w:pPr>
        <w:autoSpaceDE w:val="0"/>
        <w:autoSpaceDN w:val="0"/>
        <w:adjustRightInd w:val="0"/>
        <w:spacing w:after="0" w:line="240" w:lineRule="auto"/>
        <w:ind w:left="-426" w:firstLine="426"/>
        <w:jc w:val="both"/>
        <w:rPr>
          <w:rFonts w:ascii="Tahoma" w:hAnsi="Tahoma" w:cs="Tahoma"/>
          <w:sz w:val="20"/>
          <w:szCs w:val="20"/>
          <w:lang w:val="ro-RO"/>
        </w:rPr>
      </w:pPr>
      <w:r w:rsidRPr="00B76F71">
        <w:rPr>
          <w:rFonts w:ascii="Tahoma" w:hAnsi="Tahoma" w:cs="Tahoma"/>
          <w:sz w:val="20"/>
          <w:szCs w:val="20"/>
          <w:lang w:val="ro-RO"/>
        </w:rPr>
        <w:t xml:space="preserve">-Modernizare/reabilitare școli prin PNDL: </w:t>
      </w:r>
      <w:r w:rsidR="00B76F71" w:rsidRPr="00B76F71">
        <w:rPr>
          <w:rFonts w:ascii="Tahoma" w:hAnsi="Tahoma" w:cs="Tahoma"/>
          <w:sz w:val="20"/>
          <w:szCs w:val="20"/>
          <w:lang w:val="ro-RO"/>
        </w:rPr>
        <w:t>în 16 localități sunt implementate proiecte în valoare de 17486,287 mii euro, fonduri alocate prin aceste proiecte/ 5116,829 mii euro fonduri realizate în 2022</w:t>
      </w:r>
      <w:r w:rsidRPr="00B76F71">
        <w:rPr>
          <w:rFonts w:ascii="Tahoma" w:hAnsi="Tahoma" w:cs="Tahoma"/>
          <w:sz w:val="20"/>
          <w:szCs w:val="20"/>
          <w:lang w:val="ro-RO"/>
        </w:rPr>
        <w:t>;</w:t>
      </w:r>
    </w:p>
    <w:p w:rsidR="00597ED1" w:rsidRPr="00B76F71" w:rsidRDefault="00597ED1" w:rsidP="00AC5079">
      <w:pPr>
        <w:autoSpaceDE w:val="0"/>
        <w:autoSpaceDN w:val="0"/>
        <w:adjustRightInd w:val="0"/>
        <w:spacing w:after="0" w:line="240" w:lineRule="auto"/>
        <w:ind w:left="-426" w:firstLine="426"/>
        <w:jc w:val="both"/>
        <w:rPr>
          <w:rFonts w:ascii="Tahoma" w:hAnsi="Tahoma" w:cs="Tahoma"/>
          <w:sz w:val="20"/>
          <w:szCs w:val="20"/>
          <w:lang w:val="ro-RO"/>
        </w:rPr>
      </w:pPr>
      <w:r w:rsidRPr="00B76F71">
        <w:rPr>
          <w:rFonts w:ascii="Tahoma" w:hAnsi="Tahoma" w:cs="Tahoma"/>
          <w:sz w:val="20"/>
          <w:szCs w:val="20"/>
          <w:lang w:val="ro-RO"/>
        </w:rPr>
        <w:t>-</w:t>
      </w:r>
      <w:r w:rsidR="00B76F71" w:rsidRPr="00B76F71">
        <w:rPr>
          <w:rFonts w:ascii="Tahoma" w:hAnsi="Tahoma" w:cs="Tahoma"/>
          <w:sz w:val="20"/>
          <w:szCs w:val="20"/>
          <w:lang w:val="ro-RO"/>
        </w:rPr>
        <w:t xml:space="preserve"> Modernizare/reabilitare, dotare școli și echipamente medicale în școli prin POR 2014-2020,  FEADR, POIM</w:t>
      </w:r>
      <w:r w:rsidRPr="00B76F71">
        <w:rPr>
          <w:rFonts w:ascii="Tahoma" w:hAnsi="Tahoma" w:cs="Tahoma"/>
          <w:sz w:val="20"/>
          <w:szCs w:val="20"/>
          <w:lang w:val="ro-RO"/>
        </w:rPr>
        <w:t xml:space="preserve">: </w:t>
      </w:r>
      <w:r w:rsidR="00B76F71" w:rsidRPr="00B76F71">
        <w:rPr>
          <w:rFonts w:ascii="Tahoma" w:hAnsi="Tahoma" w:cs="Tahoma"/>
          <w:sz w:val="20"/>
          <w:szCs w:val="20"/>
          <w:lang w:val="ro-RO"/>
        </w:rPr>
        <w:t>în 7 localități sunt implementate proiecte în valoare de 3.470,866 mii euro, fonduri alocate prin aceste proiecte/676,856 mii euro fonduri realizate în 2022</w:t>
      </w:r>
      <w:r w:rsidRPr="00B76F71">
        <w:rPr>
          <w:rFonts w:ascii="Tahoma" w:hAnsi="Tahoma" w:cs="Tahoma"/>
          <w:sz w:val="20"/>
          <w:szCs w:val="20"/>
          <w:lang w:val="ro-RO"/>
        </w:rPr>
        <w:t>;</w:t>
      </w:r>
    </w:p>
    <w:p w:rsidR="00597ED1" w:rsidRPr="00B76F71" w:rsidRDefault="00597ED1" w:rsidP="00AC5079">
      <w:pPr>
        <w:autoSpaceDE w:val="0"/>
        <w:autoSpaceDN w:val="0"/>
        <w:adjustRightInd w:val="0"/>
        <w:spacing w:after="0" w:line="240" w:lineRule="auto"/>
        <w:ind w:left="-426" w:firstLine="426"/>
        <w:jc w:val="both"/>
        <w:rPr>
          <w:rFonts w:ascii="Tahoma" w:hAnsi="Tahoma" w:cs="Tahoma"/>
          <w:sz w:val="20"/>
          <w:szCs w:val="20"/>
          <w:lang w:val="ro-RO"/>
        </w:rPr>
      </w:pPr>
      <w:r w:rsidRPr="00B76F71">
        <w:rPr>
          <w:rFonts w:ascii="Tahoma" w:hAnsi="Tahoma" w:cs="Tahoma"/>
          <w:sz w:val="20"/>
          <w:szCs w:val="20"/>
          <w:lang w:val="ro-RO"/>
        </w:rPr>
        <w:t xml:space="preserve">-Reabilitare școli din fonduri proprii: </w:t>
      </w:r>
      <w:r w:rsidR="00B76F71" w:rsidRPr="00B76F71">
        <w:rPr>
          <w:rFonts w:ascii="Tahoma" w:hAnsi="Tahoma" w:cs="Tahoma"/>
          <w:sz w:val="20"/>
          <w:szCs w:val="20"/>
          <w:lang w:val="ro-RO"/>
        </w:rPr>
        <w:t>în 4 localități sunt implementate proiecte în valoare de 148,46 mii euro, fonduri alocate prin aceste proiecte/79,200 mii euro fonduri realizate în 2022</w:t>
      </w:r>
      <w:r w:rsidRPr="00B76F71">
        <w:rPr>
          <w:rFonts w:ascii="Tahoma" w:hAnsi="Tahoma" w:cs="Tahoma"/>
          <w:sz w:val="20"/>
          <w:szCs w:val="20"/>
          <w:lang w:val="ro-RO"/>
        </w:rPr>
        <w:t>.</w:t>
      </w:r>
    </w:p>
    <w:p w:rsidR="00024243" w:rsidRPr="005C1224" w:rsidRDefault="00024243" w:rsidP="002D1584">
      <w:pPr>
        <w:autoSpaceDE w:val="0"/>
        <w:autoSpaceDN w:val="0"/>
        <w:adjustRightInd w:val="0"/>
        <w:spacing w:after="0" w:line="240" w:lineRule="auto"/>
        <w:ind w:left="-426" w:firstLine="426"/>
        <w:jc w:val="both"/>
        <w:rPr>
          <w:rFonts w:ascii="Tahoma" w:hAnsi="Tahoma" w:cs="Tahoma"/>
          <w:b/>
          <w:sz w:val="20"/>
          <w:szCs w:val="20"/>
          <w:lang w:val="ro-RO"/>
        </w:rPr>
      </w:pPr>
      <w:r w:rsidRPr="005C1224">
        <w:rPr>
          <w:rFonts w:ascii="Tahoma" w:hAnsi="Tahoma" w:cs="Tahoma"/>
          <w:b/>
          <w:sz w:val="20"/>
          <w:szCs w:val="20"/>
          <w:lang w:val="ro-RO"/>
        </w:rPr>
        <w:t>Dezvoltarea și  modernizarea infrastructurii de sănătate și protecție social</w:t>
      </w:r>
      <w:r w:rsidR="00B253C8" w:rsidRPr="005C1224">
        <w:rPr>
          <w:rFonts w:ascii="Tahoma" w:hAnsi="Tahoma" w:cs="Tahoma"/>
          <w:b/>
          <w:sz w:val="20"/>
          <w:szCs w:val="20"/>
          <w:lang w:val="ro-RO"/>
        </w:rPr>
        <w:t>ă</w:t>
      </w:r>
    </w:p>
    <w:p w:rsidR="008552BE" w:rsidRPr="005C1224" w:rsidRDefault="002D1584" w:rsidP="00F778C5">
      <w:pPr>
        <w:autoSpaceDE w:val="0"/>
        <w:autoSpaceDN w:val="0"/>
        <w:adjustRightInd w:val="0"/>
        <w:spacing w:after="0" w:line="240" w:lineRule="auto"/>
        <w:ind w:left="-284" w:firstLine="284"/>
        <w:jc w:val="both"/>
        <w:rPr>
          <w:rFonts w:ascii="Tahoma" w:hAnsi="Tahoma" w:cs="Tahoma"/>
          <w:sz w:val="20"/>
          <w:szCs w:val="20"/>
          <w:lang w:val="ro-RO"/>
        </w:rPr>
      </w:pPr>
      <w:r w:rsidRPr="005C1224">
        <w:rPr>
          <w:rFonts w:ascii="Tahoma" w:hAnsi="Tahoma" w:cs="Tahoma"/>
          <w:sz w:val="20"/>
          <w:szCs w:val="20"/>
          <w:lang w:val="ro-RO"/>
        </w:rPr>
        <w:t>-</w:t>
      </w:r>
      <w:r w:rsidR="008552BE" w:rsidRPr="005C1224">
        <w:rPr>
          <w:rFonts w:ascii="Tahoma" w:hAnsi="Tahoma" w:cs="Tahoma"/>
          <w:sz w:val="20"/>
          <w:szCs w:val="20"/>
          <w:lang w:val="ro-RO"/>
        </w:rPr>
        <w:t>Reabilitare infrastructură spitale județene</w:t>
      </w:r>
      <w:r w:rsidRPr="005C1224">
        <w:rPr>
          <w:rFonts w:ascii="Tahoma" w:hAnsi="Tahoma" w:cs="Tahoma"/>
          <w:sz w:val="20"/>
          <w:szCs w:val="20"/>
          <w:lang w:val="ro-RO"/>
        </w:rPr>
        <w:t xml:space="preserve">: </w:t>
      </w:r>
      <w:r w:rsidR="005B173D" w:rsidRPr="005C1224">
        <w:rPr>
          <w:rFonts w:ascii="Tahoma" w:hAnsi="Tahoma" w:cs="Tahoma"/>
          <w:sz w:val="20"/>
          <w:szCs w:val="20"/>
          <w:lang w:val="ro-RO"/>
        </w:rPr>
        <w:t>292</w:t>
      </w:r>
      <w:r w:rsidR="00DD28FC" w:rsidRPr="005C1224">
        <w:rPr>
          <w:rFonts w:ascii="Tahoma" w:hAnsi="Tahoma" w:cs="Tahoma"/>
          <w:sz w:val="20"/>
          <w:szCs w:val="20"/>
          <w:lang w:val="ro-RO"/>
        </w:rPr>
        <w:t>,</w:t>
      </w:r>
      <w:r w:rsidR="005B173D" w:rsidRPr="005C1224">
        <w:rPr>
          <w:rFonts w:ascii="Tahoma" w:hAnsi="Tahoma" w:cs="Tahoma"/>
          <w:sz w:val="20"/>
          <w:szCs w:val="20"/>
          <w:lang w:val="ro-RO"/>
        </w:rPr>
        <w:t>7</w:t>
      </w:r>
      <w:r w:rsidR="00DD28FC" w:rsidRPr="005C1224">
        <w:rPr>
          <w:rFonts w:ascii="Tahoma" w:hAnsi="Tahoma" w:cs="Tahoma"/>
          <w:sz w:val="20"/>
          <w:szCs w:val="20"/>
          <w:lang w:val="ro-RO"/>
        </w:rPr>
        <w:t>9 mii euro</w:t>
      </w:r>
      <w:r w:rsidRPr="005C1224">
        <w:rPr>
          <w:rFonts w:ascii="Tahoma" w:hAnsi="Tahoma" w:cs="Tahoma"/>
          <w:sz w:val="20"/>
          <w:szCs w:val="20"/>
          <w:lang w:val="ro-RO"/>
        </w:rPr>
        <w:t xml:space="preserve">; </w:t>
      </w:r>
      <w:r w:rsidR="008552BE" w:rsidRPr="005C1224">
        <w:rPr>
          <w:rFonts w:ascii="Tahoma" w:hAnsi="Tahoma" w:cs="Tahoma"/>
          <w:sz w:val="20"/>
          <w:szCs w:val="20"/>
          <w:lang w:val="ro-RO"/>
        </w:rPr>
        <w:t>Dotări cu aparatură și echipamente medicale</w:t>
      </w:r>
      <w:r w:rsidRPr="005C1224">
        <w:rPr>
          <w:rFonts w:ascii="Tahoma" w:hAnsi="Tahoma" w:cs="Tahoma"/>
          <w:sz w:val="20"/>
          <w:szCs w:val="20"/>
          <w:lang w:val="ro-RO"/>
        </w:rPr>
        <w:t xml:space="preserve">: </w:t>
      </w:r>
      <w:r w:rsidR="005B173D" w:rsidRPr="005C1224">
        <w:rPr>
          <w:rFonts w:ascii="Tahoma" w:hAnsi="Tahoma" w:cs="Tahoma"/>
          <w:sz w:val="20"/>
          <w:szCs w:val="20"/>
          <w:lang w:val="ro-RO"/>
        </w:rPr>
        <w:t>302,59</w:t>
      </w:r>
      <w:r w:rsidR="00DD28FC" w:rsidRPr="005C1224">
        <w:rPr>
          <w:rFonts w:ascii="Tahoma" w:hAnsi="Tahoma" w:cs="Tahoma"/>
          <w:sz w:val="20"/>
          <w:szCs w:val="20"/>
          <w:lang w:val="ro-RO"/>
        </w:rPr>
        <w:t xml:space="preserve"> mii euro</w:t>
      </w:r>
      <w:r w:rsidRPr="005C1224">
        <w:rPr>
          <w:rFonts w:ascii="Tahoma" w:hAnsi="Tahoma" w:cs="Tahoma"/>
          <w:sz w:val="20"/>
          <w:szCs w:val="20"/>
          <w:lang w:val="ro-RO"/>
        </w:rPr>
        <w:t xml:space="preserve">; </w:t>
      </w:r>
      <w:r w:rsidR="008552BE" w:rsidRPr="005C1224">
        <w:rPr>
          <w:rFonts w:ascii="Tahoma" w:hAnsi="Tahoma" w:cs="Tahoma"/>
          <w:sz w:val="20"/>
          <w:szCs w:val="20"/>
          <w:lang w:val="ro-RO"/>
        </w:rPr>
        <w:t>Extinderea și dotarea secției UPU a Spitalului Județean de Urgență Alexandria</w:t>
      </w:r>
      <w:r w:rsidR="00DD28FC" w:rsidRPr="005C1224">
        <w:rPr>
          <w:rFonts w:ascii="Tahoma" w:hAnsi="Tahoma" w:cs="Tahoma"/>
          <w:sz w:val="20"/>
          <w:szCs w:val="20"/>
          <w:lang w:val="ro-RO"/>
        </w:rPr>
        <w:t>-</w:t>
      </w:r>
      <w:r w:rsidR="005B173D" w:rsidRPr="005C1224">
        <w:rPr>
          <w:rFonts w:ascii="Tahoma" w:hAnsi="Tahoma" w:cs="Tahoma"/>
          <w:sz w:val="20"/>
          <w:szCs w:val="20"/>
          <w:lang w:val="ro-RO"/>
        </w:rPr>
        <w:t>310</w:t>
      </w:r>
      <w:r w:rsidR="00DD28FC" w:rsidRPr="005C1224">
        <w:rPr>
          <w:rFonts w:ascii="Tahoma" w:hAnsi="Tahoma" w:cs="Tahoma"/>
          <w:sz w:val="20"/>
          <w:szCs w:val="20"/>
          <w:lang w:val="ro-RO"/>
        </w:rPr>
        <w:t xml:space="preserve"> mii euro</w:t>
      </w:r>
      <w:r w:rsidRPr="005C1224">
        <w:rPr>
          <w:rFonts w:ascii="Tahoma" w:hAnsi="Tahoma" w:cs="Tahoma"/>
          <w:sz w:val="20"/>
          <w:szCs w:val="20"/>
          <w:lang w:val="ro-RO"/>
        </w:rPr>
        <w:t>;</w:t>
      </w:r>
    </w:p>
    <w:p w:rsidR="008552BE" w:rsidRPr="005C1224" w:rsidRDefault="002D1584" w:rsidP="00F778C5">
      <w:pPr>
        <w:autoSpaceDE w:val="0"/>
        <w:autoSpaceDN w:val="0"/>
        <w:adjustRightInd w:val="0"/>
        <w:spacing w:after="0" w:line="240" w:lineRule="auto"/>
        <w:ind w:left="-284" w:firstLine="284"/>
        <w:jc w:val="both"/>
        <w:rPr>
          <w:rFonts w:ascii="Tahoma" w:hAnsi="Tahoma" w:cs="Tahoma"/>
          <w:sz w:val="20"/>
          <w:szCs w:val="20"/>
          <w:lang w:val="ro-RO"/>
        </w:rPr>
      </w:pPr>
      <w:r w:rsidRPr="005C1224">
        <w:rPr>
          <w:rFonts w:ascii="Tahoma" w:hAnsi="Tahoma" w:cs="Tahoma"/>
          <w:sz w:val="20"/>
          <w:szCs w:val="20"/>
          <w:lang w:val="ro-RO"/>
        </w:rPr>
        <w:t>-</w:t>
      </w:r>
      <w:r w:rsidR="008552BE" w:rsidRPr="005C1224">
        <w:rPr>
          <w:rFonts w:ascii="Tahoma" w:hAnsi="Tahoma" w:cs="Tahoma"/>
          <w:sz w:val="20"/>
          <w:szCs w:val="20"/>
          <w:lang w:val="ro-RO"/>
        </w:rPr>
        <w:t>Dotarea ambulatoriului integrat al Spitalului</w:t>
      </w:r>
      <w:r w:rsidR="00F778C5" w:rsidRPr="005C1224">
        <w:rPr>
          <w:rFonts w:ascii="Tahoma" w:hAnsi="Tahoma" w:cs="Tahoma"/>
          <w:sz w:val="20"/>
          <w:szCs w:val="20"/>
          <w:lang w:val="ro-RO"/>
        </w:rPr>
        <w:t xml:space="preserve"> Județean de Urgență Alexandria,</w:t>
      </w:r>
      <w:r w:rsidR="008552BE" w:rsidRPr="005C1224">
        <w:rPr>
          <w:rFonts w:ascii="Tahoma" w:hAnsi="Tahoma" w:cs="Tahoma"/>
          <w:sz w:val="20"/>
          <w:szCs w:val="20"/>
          <w:lang w:val="ro-RO"/>
        </w:rPr>
        <w:t xml:space="preserve"> dotarea a 6 cabinete</w:t>
      </w:r>
      <w:r w:rsidR="00F778C5" w:rsidRPr="005C1224">
        <w:rPr>
          <w:rFonts w:ascii="Tahoma" w:hAnsi="Tahoma" w:cs="Tahoma"/>
          <w:sz w:val="20"/>
          <w:szCs w:val="20"/>
          <w:lang w:val="ro-RO"/>
        </w:rPr>
        <w:t xml:space="preserve">: </w:t>
      </w:r>
      <w:r w:rsidR="00DD28FC" w:rsidRPr="005C1224">
        <w:rPr>
          <w:rFonts w:ascii="Tahoma" w:hAnsi="Tahoma" w:cs="Tahoma"/>
          <w:sz w:val="20"/>
          <w:szCs w:val="20"/>
          <w:lang w:val="ro-RO"/>
        </w:rPr>
        <w:t>7</w:t>
      </w:r>
      <w:r w:rsidR="005B173D" w:rsidRPr="005C1224">
        <w:rPr>
          <w:rFonts w:ascii="Tahoma" w:hAnsi="Tahoma" w:cs="Tahoma"/>
          <w:sz w:val="20"/>
          <w:szCs w:val="20"/>
          <w:lang w:val="ro-RO"/>
        </w:rPr>
        <w:t>58</w:t>
      </w:r>
      <w:r w:rsidR="00DD28FC" w:rsidRPr="005C1224">
        <w:rPr>
          <w:rFonts w:ascii="Tahoma" w:hAnsi="Tahoma" w:cs="Tahoma"/>
          <w:sz w:val="20"/>
          <w:szCs w:val="20"/>
          <w:lang w:val="ro-RO"/>
        </w:rPr>
        <w:t>,</w:t>
      </w:r>
      <w:r w:rsidR="005B173D" w:rsidRPr="005C1224">
        <w:rPr>
          <w:rFonts w:ascii="Tahoma" w:hAnsi="Tahoma" w:cs="Tahoma"/>
          <w:sz w:val="20"/>
          <w:szCs w:val="20"/>
          <w:lang w:val="ro-RO"/>
        </w:rPr>
        <w:t>4</w:t>
      </w:r>
      <w:r w:rsidR="00DD28FC" w:rsidRPr="005C1224">
        <w:rPr>
          <w:rFonts w:ascii="Tahoma" w:hAnsi="Tahoma" w:cs="Tahoma"/>
          <w:sz w:val="20"/>
          <w:szCs w:val="20"/>
          <w:lang w:val="ro-RO"/>
        </w:rPr>
        <w:t xml:space="preserve"> mii euro valoare proiect/</w:t>
      </w:r>
      <w:r w:rsidR="005B173D" w:rsidRPr="005C1224">
        <w:rPr>
          <w:rFonts w:ascii="Tahoma" w:hAnsi="Tahoma" w:cs="Tahoma"/>
          <w:sz w:val="20"/>
          <w:szCs w:val="20"/>
          <w:lang w:val="ro-RO"/>
        </w:rPr>
        <w:t>202</w:t>
      </w:r>
      <w:r w:rsidR="00DD28FC" w:rsidRPr="005C1224">
        <w:rPr>
          <w:rFonts w:ascii="Tahoma" w:hAnsi="Tahoma" w:cs="Tahoma"/>
          <w:sz w:val="20"/>
          <w:szCs w:val="20"/>
          <w:lang w:val="ro-RO"/>
        </w:rPr>
        <w:t>,64 mii euro cheltuiți în 2022</w:t>
      </w:r>
      <w:r w:rsidR="00F778C5" w:rsidRPr="005C1224">
        <w:rPr>
          <w:rFonts w:ascii="Tahoma" w:hAnsi="Tahoma" w:cs="Tahoma"/>
          <w:sz w:val="20"/>
          <w:szCs w:val="20"/>
          <w:lang w:val="ro-RO"/>
        </w:rPr>
        <w:t>;</w:t>
      </w:r>
    </w:p>
    <w:p w:rsidR="008552BE" w:rsidRPr="005C1224" w:rsidRDefault="002D1584" w:rsidP="00F778C5">
      <w:pPr>
        <w:autoSpaceDE w:val="0"/>
        <w:autoSpaceDN w:val="0"/>
        <w:adjustRightInd w:val="0"/>
        <w:spacing w:after="0" w:line="240" w:lineRule="auto"/>
        <w:ind w:left="-284" w:firstLine="284"/>
        <w:jc w:val="both"/>
        <w:rPr>
          <w:rFonts w:ascii="Tahoma" w:hAnsi="Tahoma" w:cs="Tahoma"/>
          <w:sz w:val="20"/>
          <w:szCs w:val="20"/>
          <w:lang w:val="ro-RO"/>
        </w:rPr>
      </w:pPr>
      <w:r w:rsidRPr="005C1224">
        <w:rPr>
          <w:rFonts w:ascii="Tahoma" w:hAnsi="Tahoma" w:cs="Tahoma"/>
          <w:sz w:val="20"/>
          <w:szCs w:val="20"/>
          <w:lang w:val="ro-RO"/>
        </w:rPr>
        <w:lastRenderedPageBreak/>
        <w:t>-</w:t>
      </w:r>
      <w:r w:rsidR="008552BE" w:rsidRPr="005C1224">
        <w:rPr>
          <w:rFonts w:ascii="Tahoma" w:hAnsi="Tahoma" w:cs="Tahoma"/>
          <w:sz w:val="20"/>
          <w:szCs w:val="20"/>
          <w:lang w:val="ro-RO"/>
        </w:rPr>
        <w:t>Centru de permanență prin PNDL</w:t>
      </w:r>
      <w:r w:rsidR="00F778C5" w:rsidRPr="005C1224">
        <w:rPr>
          <w:rFonts w:ascii="Tahoma" w:hAnsi="Tahoma" w:cs="Tahoma"/>
          <w:sz w:val="20"/>
          <w:szCs w:val="20"/>
          <w:lang w:val="ro-RO"/>
        </w:rPr>
        <w:t xml:space="preserve">: </w:t>
      </w:r>
      <w:r w:rsidR="00F82BF7" w:rsidRPr="005C1224">
        <w:rPr>
          <w:rFonts w:ascii="Tahoma" w:hAnsi="Tahoma" w:cs="Tahoma"/>
          <w:sz w:val="20"/>
          <w:szCs w:val="20"/>
          <w:lang w:val="ro-RO"/>
        </w:rPr>
        <w:t>într-o localitate, Scurtu Mare, este implementat un proiect în valoare de 1.104 mii euro, fonduri alocate prin acest proiect/484 mii euro fonduri realizate în  2022</w:t>
      </w:r>
      <w:r w:rsidR="00F778C5" w:rsidRPr="005C1224">
        <w:rPr>
          <w:rFonts w:ascii="Tahoma" w:hAnsi="Tahoma" w:cs="Tahoma"/>
          <w:sz w:val="20"/>
          <w:szCs w:val="20"/>
          <w:lang w:val="ro-RO"/>
        </w:rPr>
        <w:t>;</w:t>
      </w:r>
    </w:p>
    <w:p w:rsidR="008552BE" w:rsidRPr="005C1224" w:rsidRDefault="002D1584" w:rsidP="00F778C5">
      <w:pPr>
        <w:autoSpaceDE w:val="0"/>
        <w:autoSpaceDN w:val="0"/>
        <w:adjustRightInd w:val="0"/>
        <w:spacing w:after="0" w:line="240" w:lineRule="auto"/>
        <w:ind w:left="-284" w:firstLine="284"/>
        <w:jc w:val="both"/>
        <w:rPr>
          <w:rFonts w:ascii="Tahoma" w:hAnsi="Tahoma" w:cs="Tahoma"/>
          <w:sz w:val="20"/>
          <w:szCs w:val="20"/>
          <w:lang w:val="ro-RO"/>
        </w:rPr>
      </w:pPr>
      <w:r w:rsidRPr="005C1224">
        <w:rPr>
          <w:rFonts w:ascii="Tahoma" w:hAnsi="Tahoma" w:cs="Tahoma"/>
          <w:sz w:val="20"/>
          <w:szCs w:val="20"/>
          <w:lang w:val="ro-RO"/>
        </w:rPr>
        <w:t>-</w:t>
      </w:r>
      <w:r w:rsidR="00993A04" w:rsidRPr="005C1224">
        <w:rPr>
          <w:rFonts w:ascii="Tahoma" w:hAnsi="Tahoma" w:cs="Tahoma"/>
          <w:sz w:val="20"/>
          <w:szCs w:val="20"/>
          <w:lang w:val="ro-RO"/>
        </w:rPr>
        <w:t xml:space="preserve"> Centre de zi/centru copii/proiecte sociale prin FEADR, PNDR, CRFIR</w:t>
      </w:r>
      <w:r w:rsidR="00F778C5" w:rsidRPr="005C1224">
        <w:rPr>
          <w:rFonts w:ascii="Tahoma" w:hAnsi="Tahoma" w:cs="Tahoma"/>
          <w:sz w:val="20"/>
          <w:szCs w:val="20"/>
          <w:lang w:val="ro-RO"/>
        </w:rPr>
        <w:t>:</w:t>
      </w:r>
      <w:r w:rsidR="00DD28FC" w:rsidRPr="005C1224">
        <w:rPr>
          <w:rFonts w:ascii="Tahoma" w:hAnsi="Tahoma" w:cs="Tahoma"/>
          <w:sz w:val="20"/>
          <w:szCs w:val="20"/>
          <w:lang w:val="ro-RO"/>
        </w:rPr>
        <w:t xml:space="preserve"> în 2 localități sunt implementate proiecte în valoare de 570,090 mii euro/ 111,040 mii euro fonduri realizate în sem I 2022</w:t>
      </w:r>
      <w:r w:rsidR="006D3550" w:rsidRPr="005C1224">
        <w:rPr>
          <w:rFonts w:ascii="Tahoma" w:hAnsi="Tahoma" w:cs="Tahoma"/>
          <w:sz w:val="20"/>
          <w:szCs w:val="20"/>
          <w:lang w:val="ro-RO"/>
        </w:rPr>
        <w:t>;</w:t>
      </w:r>
    </w:p>
    <w:p w:rsidR="008552BE" w:rsidRPr="005C1224" w:rsidRDefault="002D1584" w:rsidP="00F778C5">
      <w:pPr>
        <w:spacing w:after="0" w:line="240" w:lineRule="auto"/>
        <w:ind w:left="-284" w:firstLine="284"/>
        <w:jc w:val="both"/>
        <w:rPr>
          <w:rFonts w:ascii="Tahoma" w:hAnsi="Tahoma" w:cs="Tahoma"/>
          <w:sz w:val="20"/>
          <w:szCs w:val="20"/>
          <w:lang w:val="ro-RO"/>
        </w:rPr>
      </w:pPr>
      <w:r w:rsidRPr="005C1224">
        <w:rPr>
          <w:rFonts w:ascii="Tahoma" w:hAnsi="Tahoma" w:cs="Tahoma"/>
          <w:sz w:val="20"/>
          <w:szCs w:val="20"/>
          <w:lang w:val="ro-RO"/>
        </w:rPr>
        <w:t>-</w:t>
      </w:r>
      <w:r w:rsidR="008552BE" w:rsidRPr="005C1224">
        <w:rPr>
          <w:rFonts w:ascii="Tahoma" w:hAnsi="Tahoma" w:cs="Tahoma"/>
          <w:sz w:val="20"/>
          <w:szCs w:val="20"/>
          <w:lang w:val="ro-RO"/>
        </w:rPr>
        <w:t>Reabilitare termică și dotare spital prin FEDR</w:t>
      </w:r>
      <w:r w:rsidR="00F778C5" w:rsidRPr="005C1224">
        <w:rPr>
          <w:rFonts w:ascii="Tahoma" w:hAnsi="Tahoma" w:cs="Tahoma"/>
          <w:sz w:val="20"/>
          <w:szCs w:val="20"/>
          <w:lang w:val="ro-RO"/>
        </w:rPr>
        <w:t xml:space="preserve">: </w:t>
      </w:r>
      <w:r w:rsidR="005C1224" w:rsidRPr="005C1224">
        <w:rPr>
          <w:rFonts w:ascii="Tahoma" w:hAnsi="Tahoma" w:cs="Tahoma"/>
          <w:sz w:val="20"/>
          <w:szCs w:val="20"/>
          <w:lang w:val="ro-RO"/>
        </w:rPr>
        <w:t>într-o localitate, Roșiorii de Vede, sunt implementate  proiecte în valoare de 5.054,000 mii euro/648,29 mii euro fonduri realizate în 2022</w:t>
      </w:r>
      <w:r w:rsidR="00F778C5" w:rsidRPr="005C1224">
        <w:rPr>
          <w:rFonts w:ascii="Tahoma" w:hAnsi="Tahoma" w:cs="Tahoma"/>
          <w:sz w:val="20"/>
          <w:szCs w:val="20"/>
          <w:lang w:val="ro-RO"/>
        </w:rPr>
        <w:t>;</w:t>
      </w:r>
    </w:p>
    <w:p w:rsidR="00024243" w:rsidRPr="00D55DF1" w:rsidRDefault="00024243" w:rsidP="00AC5079">
      <w:pPr>
        <w:autoSpaceDE w:val="0"/>
        <w:autoSpaceDN w:val="0"/>
        <w:adjustRightInd w:val="0"/>
        <w:spacing w:after="0" w:line="240" w:lineRule="auto"/>
        <w:ind w:left="-426" w:firstLine="426"/>
        <w:jc w:val="both"/>
        <w:rPr>
          <w:rFonts w:ascii="Tahoma" w:hAnsi="Tahoma" w:cs="Tahoma"/>
          <w:b/>
          <w:sz w:val="20"/>
          <w:szCs w:val="20"/>
          <w:lang w:val="ro-RO"/>
        </w:rPr>
      </w:pPr>
      <w:r w:rsidRPr="00D55DF1">
        <w:rPr>
          <w:rFonts w:ascii="Tahoma" w:hAnsi="Tahoma" w:cs="Tahoma"/>
          <w:b/>
          <w:sz w:val="20"/>
          <w:szCs w:val="20"/>
          <w:lang w:val="ro-RO"/>
        </w:rPr>
        <w:t>Constr</w:t>
      </w:r>
      <w:r w:rsidR="00F40669" w:rsidRPr="00D55DF1">
        <w:rPr>
          <w:rFonts w:ascii="Tahoma" w:hAnsi="Tahoma" w:cs="Tahoma"/>
          <w:b/>
          <w:sz w:val="20"/>
          <w:szCs w:val="20"/>
          <w:lang w:val="ro-RO"/>
        </w:rPr>
        <w:t>uirea de infrastructură sportivă</w:t>
      </w:r>
    </w:p>
    <w:p w:rsidR="00F40669" w:rsidRPr="00D55DF1" w:rsidRDefault="00F40669" w:rsidP="00AC5079">
      <w:pPr>
        <w:autoSpaceDE w:val="0"/>
        <w:autoSpaceDN w:val="0"/>
        <w:adjustRightInd w:val="0"/>
        <w:spacing w:after="0" w:line="240" w:lineRule="auto"/>
        <w:ind w:left="-426" w:firstLine="426"/>
        <w:jc w:val="both"/>
        <w:rPr>
          <w:rFonts w:ascii="Tahoma" w:hAnsi="Tahoma" w:cs="Tahoma"/>
          <w:sz w:val="20"/>
          <w:szCs w:val="20"/>
          <w:lang w:val="ro-RO"/>
        </w:rPr>
      </w:pPr>
      <w:r w:rsidRPr="00D55DF1">
        <w:rPr>
          <w:rFonts w:ascii="Tahoma" w:hAnsi="Tahoma" w:cs="Tahoma"/>
          <w:sz w:val="20"/>
          <w:szCs w:val="20"/>
          <w:lang w:val="ro-RO"/>
        </w:rPr>
        <w:t>-</w:t>
      </w:r>
      <w:r w:rsidR="001F6332" w:rsidRPr="00D55DF1">
        <w:rPr>
          <w:rFonts w:ascii="Tahoma" w:hAnsi="Tahoma" w:cs="Tahoma"/>
          <w:sz w:val="20"/>
          <w:szCs w:val="20"/>
          <w:lang w:val="ro-RO"/>
        </w:rPr>
        <w:t xml:space="preserve"> Construire teren sport/sala sport  din alte fonduri: AFIR,CNI, GAL, FEDR</w:t>
      </w:r>
      <w:r w:rsidRPr="00D55DF1">
        <w:rPr>
          <w:rFonts w:ascii="Tahoma" w:hAnsi="Tahoma" w:cs="Tahoma"/>
          <w:sz w:val="20"/>
          <w:szCs w:val="20"/>
          <w:lang w:val="ro-RO"/>
        </w:rPr>
        <w:t xml:space="preserve">: </w:t>
      </w:r>
      <w:r w:rsidR="001F6332" w:rsidRPr="00D55DF1">
        <w:rPr>
          <w:rFonts w:ascii="Tahoma" w:hAnsi="Tahoma" w:cs="Tahoma"/>
          <w:sz w:val="20"/>
          <w:szCs w:val="20"/>
          <w:lang w:val="ro-RO"/>
        </w:rPr>
        <w:t>în 5 localități sunt implementate proiecte, în valoare de 1.701,187 mii euro/964,830 mii euro fonduri realizate în 2022</w:t>
      </w:r>
      <w:r w:rsidRPr="00D55DF1">
        <w:rPr>
          <w:rFonts w:ascii="Tahoma" w:hAnsi="Tahoma" w:cs="Tahoma"/>
          <w:sz w:val="20"/>
          <w:szCs w:val="20"/>
          <w:lang w:val="ro-RO"/>
        </w:rPr>
        <w:t>;</w:t>
      </w:r>
    </w:p>
    <w:p w:rsidR="00F40669" w:rsidRPr="00D55DF1" w:rsidRDefault="00F40669" w:rsidP="00AC5079">
      <w:pPr>
        <w:autoSpaceDE w:val="0"/>
        <w:autoSpaceDN w:val="0"/>
        <w:adjustRightInd w:val="0"/>
        <w:spacing w:after="0" w:line="240" w:lineRule="auto"/>
        <w:ind w:left="-426" w:firstLine="426"/>
        <w:jc w:val="both"/>
        <w:rPr>
          <w:rFonts w:ascii="Tahoma" w:hAnsi="Tahoma" w:cs="Tahoma"/>
          <w:sz w:val="20"/>
          <w:szCs w:val="20"/>
          <w:lang w:val="ro-RO"/>
        </w:rPr>
      </w:pPr>
      <w:r w:rsidRPr="00D55DF1">
        <w:rPr>
          <w:rFonts w:ascii="Tahoma" w:hAnsi="Tahoma" w:cs="Tahoma"/>
          <w:sz w:val="20"/>
          <w:szCs w:val="20"/>
          <w:lang w:val="ro-RO"/>
        </w:rPr>
        <w:t xml:space="preserve">-Construire teren sport din fonduri proprii: </w:t>
      </w:r>
      <w:r w:rsidR="00D32239" w:rsidRPr="00D55DF1">
        <w:rPr>
          <w:rFonts w:ascii="Tahoma" w:hAnsi="Tahoma" w:cs="Tahoma"/>
          <w:sz w:val="20"/>
          <w:szCs w:val="20"/>
          <w:lang w:val="ro-RO"/>
        </w:rPr>
        <w:t>în 6 localități sunt implementate proiecte din bugetul local, în valoare de 1.949,510 mii euro/ 672,510 mii euro fonduri realizate în 2022</w:t>
      </w:r>
      <w:r w:rsidRPr="00D55DF1">
        <w:rPr>
          <w:rFonts w:ascii="Tahoma" w:hAnsi="Tahoma" w:cs="Tahoma"/>
          <w:sz w:val="20"/>
          <w:szCs w:val="20"/>
          <w:lang w:val="ro-RO"/>
        </w:rPr>
        <w:t>.</w:t>
      </w:r>
    </w:p>
    <w:p w:rsidR="00024243" w:rsidRPr="0007246D" w:rsidRDefault="00024243" w:rsidP="00AC5079">
      <w:pPr>
        <w:autoSpaceDE w:val="0"/>
        <w:autoSpaceDN w:val="0"/>
        <w:adjustRightInd w:val="0"/>
        <w:spacing w:after="0" w:line="240" w:lineRule="auto"/>
        <w:ind w:left="-426" w:firstLine="426"/>
        <w:jc w:val="both"/>
        <w:rPr>
          <w:rFonts w:ascii="Tahoma" w:hAnsi="Tahoma" w:cs="Tahoma"/>
          <w:b/>
          <w:sz w:val="20"/>
          <w:szCs w:val="20"/>
          <w:lang w:val="ro-RO"/>
        </w:rPr>
      </w:pPr>
      <w:r w:rsidRPr="0007246D">
        <w:rPr>
          <w:rFonts w:ascii="Tahoma" w:hAnsi="Tahoma" w:cs="Tahoma"/>
          <w:b/>
          <w:sz w:val="20"/>
          <w:szCs w:val="20"/>
          <w:lang w:val="ro-RO"/>
        </w:rPr>
        <w:t>Reabilitarea monumentelor istorice, a unităților  de cult și consolidarea patrimoniului cultural</w:t>
      </w:r>
    </w:p>
    <w:p w:rsidR="00257F76" w:rsidRPr="0044625A" w:rsidRDefault="007B4334" w:rsidP="00AC5079">
      <w:pPr>
        <w:autoSpaceDE w:val="0"/>
        <w:autoSpaceDN w:val="0"/>
        <w:adjustRightInd w:val="0"/>
        <w:spacing w:after="0" w:line="240" w:lineRule="auto"/>
        <w:ind w:left="-426" w:firstLine="426"/>
        <w:jc w:val="both"/>
        <w:rPr>
          <w:rFonts w:ascii="Tahoma" w:hAnsi="Tahoma" w:cs="Tahoma"/>
          <w:sz w:val="20"/>
          <w:szCs w:val="20"/>
          <w:lang w:val="ro-RO"/>
        </w:rPr>
      </w:pPr>
      <w:r w:rsidRPr="0044625A">
        <w:rPr>
          <w:rFonts w:ascii="Tahoma" w:hAnsi="Tahoma" w:cs="Tahoma"/>
          <w:sz w:val="20"/>
          <w:szCs w:val="20"/>
          <w:lang w:val="ro-RO"/>
        </w:rPr>
        <w:t>-</w:t>
      </w:r>
      <w:r w:rsidR="00257F76" w:rsidRPr="0044625A">
        <w:rPr>
          <w:rFonts w:ascii="Tahoma" w:hAnsi="Tahoma" w:cs="Tahoma"/>
          <w:sz w:val="20"/>
          <w:szCs w:val="20"/>
          <w:lang w:val="ro-RO"/>
        </w:rPr>
        <w:t>Reabilitare monumente istorice prin FEDR</w:t>
      </w:r>
      <w:r w:rsidRPr="0044625A">
        <w:rPr>
          <w:rFonts w:ascii="Tahoma" w:hAnsi="Tahoma" w:cs="Tahoma"/>
          <w:sz w:val="20"/>
          <w:szCs w:val="20"/>
          <w:lang w:val="ro-RO"/>
        </w:rPr>
        <w:t xml:space="preserve">: </w:t>
      </w:r>
      <w:r w:rsidR="00CC4656" w:rsidRPr="0044625A">
        <w:rPr>
          <w:rFonts w:ascii="Tahoma" w:hAnsi="Tahoma" w:cs="Tahoma"/>
          <w:sz w:val="20"/>
          <w:szCs w:val="20"/>
          <w:lang w:val="ro-RO"/>
        </w:rPr>
        <w:t>într-o localitate Turnu Măgurele, sunt implementate proiecte în valoare de 10.992,840 mii euro/ 3.110,970  mii euro fonduri realizate în 2022</w:t>
      </w:r>
      <w:r w:rsidR="00B71BFF" w:rsidRPr="0044625A">
        <w:rPr>
          <w:rFonts w:ascii="Tahoma" w:hAnsi="Tahoma" w:cs="Tahoma"/>
          <w:sz w:val="20"/>
          <w:szCs w:val="20"/>
          <w:lang w:val="ro-RO"/>
        </w:rPr>
        <w:t>;</w:t>
      </w:r>
    </w:p>
    <w:p w:rsidR="00257F76" w:rsidRPr="0044625A" w:rsidRDefault="007B4334" w:rsidP="00AC5079">
      <w:pPr>
        <w:autoSpaceDE w:val="0"/>
        <w:autoSpaceDN w:val="0"/>
        <w:adjustRightInd w:val="0"/>
        <w:spacing w:after="0" w:line="240" w:lineRule="auto"/>
        <w:ind w:left="-426" w:firstLine="426"/>
        <w:jc w:val="both"/>
        <w:rPr>
          <w:rFonts w:ascii="Tahoma" w:hAnsi="Tahoma" w:cs="Tahoma"/>
          <w:sz w:val="20"/>
          <w:szCs w:val="20"/>
          <w:lang w:val="ro-RO"/>
        </w:rPr>
      </w:pPr>
      <w:r w:rsidRPr="0044625A">
        <w:rPr>
          <w:rFonts w:ascii="Tahoma" w:hAnsi="Tahoma" w:cs="Tahoma"/>
          <w:sz w:val="20"/>
          <w:szCs w:val="20"/>
          <w:lang w:val="ro-RO"/>
        </w:rPr>
        <w:t>-</w:t>
      </w:r>
      <w:r w:rsidR="00257F76" w:rsidRPr="0044625A">
        <w:rPr>
          <w:rFonts w:ascii="Tahoma" w:hAnsi="Tahoma" w:cs="Tahoma"/>
          <w:sz w:val="20"/>
          <w:szCs w:val="20"/>
          <w:lang w:val="ro-RO"/>
        </w:rPr>
        <w:t>Reabilitări cămine culturale/centre culturale prin CNI</w:t>
      </w:r>
      <w:r w:rsidRPr="0044625A">
        <w:rPr>
          <w:rFonts w:ascii="Tahoma" w:hAnsi="Tahoma" w:cs="Tahoma"/>
          <w:sz w:val="20"/>
          <w:szCs w:val="20"/>
          <w:lang w:val="ro-RO"/>
        </w:rPr>
        <w:t xml:space="preserve">: </w:t>
      </w:r>
      <w:r w:rsidR="00D55DF1" w:rsidRPr="0044625A">
        <w:rPr>
          <w:rFonts w:ascii="Tahoma" w:hAnsi="Tahoma" w:cs="Tahoma"/>
          <w:sz w:val="20"/>
          <w:szCs w:val="20"/>
          <w:lang w:val="ro-RO"/>
        </w:rPr>
        <w:t>în 3 localități sunt implementate proiecte în valoare de 3</w:t>
      </w:r>
      <w:r w:rsidR="001E48C8" w:rsidRPr="0044625A">
        <w:rPr>
          <w:rFonts w:ascii="Tahoma" w:hAnsi="Tahoma" w:cs="Tahoma"/>
          <w:sz w:val="20"/>
          <w:szCs w:val="20"/>
          <w:lang w:val="ro-RO"/>
        </w:rPr>
        <w:t>.</w:t>
      </w:r>
      <w:r w:rsidR="00D55DF1" w:rsidRPr="0044625A">
        <w:rPr>
          <w:rFonts w:ascii="Tahoma" w:hAnsi="Tahoma" w:cs="Tahoma"/>
          <w:sz w:val="20"/>
          <w:szCs w:val="20"/>
          <w:lang w:val="ro-RO"/>
        </w:rPr>
        <w:t>019,945 mii euro/ 1.793,107  mii euro fonduri realizate în 2022</w:t>
      </w:r>
      <w:r w:rsidR="00B71BFF" w:rsidRPr="0044625A">
        <w:rPr>
          <w:rFonts w:ascii="Tahoma" w:hAnsi="Tahoma" w:cs="Tahoma"/>
          <w:sz w:val="20"/>
          <w:szCs w:val="20"/>
          <w:lang w:val="ro-RO"/>
        </w:rPr>
        <w:t>;</w:t>
      </w:r>
    </w:p>
    <w:p w:rsidR="00257F76" w:rsidRPr="0044625A" w:rsidRDefault="007B4334" w:rsidP="00AC5079">
      <w:pPr>
        <w:autoSpaceDE w:val="0"/>
        <w:autoSpaceDN w:val="0"/>
        <w:adjustRightInd w:val="0"/>
        <w:spacing w:after="0" w:line="240" w:lineRule="auto"/>
        <w:ind w:left="-426" w:firstLine="426"/>
        <w:jc w:val="both"/>
        <w:rPr>
          <w:rFonts w:ascii="Tahoma" w:hAnsi="Tahoma" w:cs="Tahoma"/>
          <w:sz w:val="20"/>
          <w:szCs w:val="20"/>
          <w:lang w:val="ro-RO"/>
        </w:rPr>
      </w:pPr>
      <w:r w:rsidRPr="0044625A">
        <w:rPr>
          <w:rFonts w:ascii="Tahoma" w:hAnsi="Tahoma" w:cs="Tahoma"/>
          <w:sz w:val="20"/>
          <w:szCs w:val="20"/>
          <w:lang w:val="ro-RO"/>
        </w:rPr>
        <w:t>-</w:t>
      </w:r>
      <w:r w:rsidR="00257F76" w:rsidRPr="0044625A">
        <w:rPr>
          <w:rFonts w:ascii="Tahoma" w:hAnsi="Tahoma" w:cs="Tahoma"/>
          <w:sz w:val="20"/>
          <w:szCs w:val="20"/>
          <w:lang w:val="ro-RO"/>
        </w:rPr>
        <w:t>Reabilitări cămine culturale din fonduri proprii</w:t>
      </w:r>
      <w:r w:rsidRPr="0044625A">
        <w:rPr>
          <w:rFonts w:ascii="Tahoma" w:hAnsi="Tahoma" w:cs="Tahoma"/>
          <w:sz w:val="20"/>
          <w:szCs w:val="20"/>
          <w:lang w:val="ro-RO"/>
        </w:rPr>
        <w:t xml:space="preserve">: </w:t>
      </w:r>
      <w:r w:rsidR="0007246D" w:rsidRPr="0044625A">
        <w:rPr>
          <w:rFonts w:ascii="Tahoma" w:hAnsi="Tahoma" w:cs="Tahoma"/>
          <w:sz w:val="20"/>
          <w:szCs w:val="20"/>
          <w:lang w:val="ro-RO"/>
        </w:rPr>
        <w:t>în 3 localități sunt implementate proiecte în valoare de 232,875 mii euro/ 223,875 mii euro fonduri realizate în  2022</w:t>
      </w:r>
      <w:r w:rsidR="00B71BFF" w:rsidRPr="0044625A">
        <w:rPr>
          <w:rFonts w:ascii="Tahoma" w:hAnsi="Tahoma" w:cs="Tahoma"/>
          <w:sz w:val="20"/>
          <w:szCs w:val="20"/>
          <w:lang w:val="ro-RO"/>
        </w:rPr>
        <w:t>;</w:t>
      </w:r>
    </w:p>
    <w:p w:rsidR="00257F76" w:rsidRPr="0044625A" w:rsidRDefault="007B4334" w:rsidP="00AC5079">
      <w:pPr>
        <w:autoSpaceDE w:val="0"/>
        <w:autoSpaceDN w:val="0"/>
        <w:adjustRightInd w:val="0"/>
        <w:spacing w:after="0" w:line="240" w:lineRule="auto"/>
        <w:ind w:left="-426" w:firstLine="426"/>
        <w:jc w:val="both"/>
        <w:rPr>
          <w:rFonts w:ascii="Tahoma" w:hAnsi="Tahoma" w:cs="Tahoma"/>
          <w:b/>
          <w:sz w:val="20"/>
          <w:szCs w:val="20"/>
          <w:lang w:val="ro-RO"/>
        </w:rPr>
      </w:pPr>
      <w:r w:rsidRPr="0044625A">
        <w:rPr>
          <w:rFonts w:ascii="Tahoma" w:hAnsi="Tahoma" w:cs="Tahoma"/>
          <w:sz w:val="20"/>
          <w:szCs w:val="20"/>
          <w:lang w:val="ro-RO"/>
        </w:rPr>
        <w:t>-</w:t>
      </w:r>
      <w:r w:rsidR="00257F76" w:rsidRPr="0044625A">
        <w:rPr>
          <w:rFonts w:ascii="Tahoma" w:hAnsi="Tahoma" w:cs="Tahoma"/>
          <w:sz w:val="20"/>
          <w:szCs w:val="20"/>
          <w:lang w:val="ro-RO"/>
        </w:rPr>
        <w:t>Reabilitare biserici din fonduri pro</w:t>
      </w:r>
      <w:r w:rsidRPr="0044625A">
        <w:rPr>
          <w:rFonts w:ascii="Tahoma" w:hAnsi="Tahoma" w:cs="Tahoma"/>
          <w:sz w:val="20"/>
          <w:szCs w:val="20"/>
          <w:lang w:val="ro-RO"/>
        </w:rPr>
        <w:t>p</w:t>
      </w:r>
      <w:r w:rsidR="00257F76" w:rsidRPr="0044625A">
        <w:rPr>
          <w:rFonts w:ascii="Tahoma" w:hAnsi="Tahoma" w:cs="Tahoma"/>
          <w:sz w:val="20"/>
          <w:szCs w:val="20"/>
          <w:lang w:val="ro-RO"/>
        </w:rPr>
        <w:t>rii</w:t>
      </w:r>
      <w:r w:rsidRPr="0044625A">
        <w:rPr>
          <w:rFonts w:ascii="Tahoma" w:hAnsi="Tahoma" w:cs="Tahoma"/>
          <w:sz w:val="20"/>
          <w:szCs w:val="20"/>
          <w:lang w:val="ro-RO"/>
        </w:rPr>
        <w:t xml:space="preserve">: </w:t>
      </w:r>
      <w:r w:rsidR="004E4E27" w:rsidRPr="0044625A">
        <w:rPr>
          <w:rFonts w:ascii="Tahoma" w:hAnsi="Tahoma" w:cs="Tahoma"/>
          <w:sz w:val="20"/>
          <w:szCs w:val="20"/>
          <w:lang w:val="ro-RO"/>
        </w:rPr>
        <w:t>într-o localitate, Scrioaștea, este implementat un proiect în valoare de 31,000 mii euro/ 20,000  mii euro fonduri realizate în  2022</w:t>
      </w:r>
      <w:r w:rsidR="00B71BFF" w:rsidRPr="0044625A">
        <w:rPr>
          <w:rFonts w:ascii="Tahoma" w:hAnsi="Tahoma" w:cs="Tahoma"/>
          <w:sz w:val="20"/>
          <w:szCs w:val="20"/>
          <w:lang w:val="ro-RO"/>
        </w:rPr>
        <w:t>.</w:t>
      </w:r>
    </w:p>
    <w:p w:rsidR="00DB0985" w:rsidRPr="0044625A" w:rsidRDefault="00DB0985" w:rsidP="002F56B5">
      <w:pPr>
        <w:spacing w:after="0" w:line="240" w:lineRule="auto"/>
        <w:ind w:left="-425" w:firstLine="425"/>
        <w:jc w:val="both"/>
        <w:rPr>
          <w:rFonts w:ascii="Tahoma" w:hAnsi="Tahoma" w:cs="Tahoma"/>
          <w:b/>
          <w:sz w:val="20"/>
          <w:szCs w:val="20"/>
          <w:lang w:val="ro-RO"/>
        </w:rPr>
      </w:pPr>
      <w:r w:rsidRPr="0044625A">
        <w:rPr>
          <w:rFonts w:ascii="Tahoma" w:hAnsi="Tahoma" w:cs="Tahoma"/>
          <w:b/>
          <w:sz w:val="20"/>
          <w:szCs w:val="20"/>
          <w:lang w:val="ro-RO"/>
        </w:rPr>
        <w:t>Alte proiecte</w:t>
      </w:r>
    </w:p>
    <w:p w:rsidR="002F56B5" w:rsidRPr="0044625A" w:rsidRDefault="002F56B5" w:rsidP="002F56B5">
      <w:pPr>
        <w:spacing w:after="0" w:line="240" w:lineRule="auto"/>
        <w:ind w:left="-425" w:firstLine="425"/>
        <w:jc w:val="both"/>
        <w:rPr>
          <w:rFonts w:ascii="Tahoma" w:hAnsi="Tahoma" w:cs="Tahoma"/>
          <w:sz w:val="20"/>
          <w:szCs w:val="20"/>
          <w:lang w:val="ro-RO"/>
        </w:rPr>
      </w:pPr>
      <w:r w:rsidRPr="0044625A">
        <w:rPr>
          <w:rFonts w:ascii="Tahoma" w:hAnsi="Tahoma" w:cs="Tahoma"/>
          <w:sz w:val="20"/>
          <w:szCs w:val="20"/>
          <w:lang w:val="ro-RO"/>
        </w:rPr>
        <w:t>-</w:t>
      </w:r>
      <w:r w:rsidR="00E73122" w:rsidRPr="0044625A">
        <w:rPr>
          <w:rFonts w:ascii="Tahoma" w:hAnsi="Tahoma" w:cs="Tahoma"/>
          <w:sz w:val="20"/>
          <w:szCs w:val="20"/>
          <w:lang w:val="ro-RO"/>
        </w:rPr>
        <w:t>O mai bună conexiune a orașelor Alexandria și Cherven Bryag prin POR</w:t>
      </w:r>
      <w:r w:rsidR="00395EEA" w:rsidRPr="0044625A">
        <w:rPr>
          <w:rFonts w:ascii="Tahoma" w:hAnsi="Tahoma" w:cs="Tahoma"/>
          <w:sz w:val="20"/>
          <w:szCs w:val="20"/>
          <w:lang w:val="ro-RO"/>
        </w:rPr>
        <w:t>:</w:t>
      </w:r>
      <w:r w:rsidRPr="0044625A">
        <w:rPr>
          <w:rFonts w:ascii="Tahoma" w:hAnsi="Tahoma" w:cs="Tahoma"/>
          <w:sz w:val="20"/>
          <w:szCs w:val="20"/>
          <w:lang w:val="ro-RO"/>
        </w:rPr>
        <w:t xml:space="preserve"> proiect în valoare de 4.288,390 mii euro/ 23,240 mii euro fonduri realizate în sem I 2022</w:t>
      </w:r>
      <w:r w:rsidR="00B71BFF" w:rsidRPr="0044625A">
        <w:rPr>
          <w:rFonts w:ascii="Tahoma" w:hAnsi="Tahoma" w:cs="Tahoma"/>
          <w:sz w:val="20"/>
          <w:szCs w:val="20"/>
          <w:lang w:val="ro-RO"/>
        </w:rPr>
        <w:t>;</w:t>
      </w:r>
    </w:p>
    <w:p w:rsidR="00E73122" w:rsidRPr="0044625A" w:rsidRDefault="002F56B5" w:rsidP="002F56B5">
      <w:pPr>
        <w:spacing w:after="0" w:line="240" w:lineRule="auto"/>
        <w:ind w:left="-425" w:firstLine="425"/>
        <w:jc w:val="both"/>
        <w:rPr>
          <w:rFonts w:ascii="Tahoma" w:hAnsi="Tahoma" w:cs="Tahoma"/>
          <w:sz w:val="20"/>
          <w:szCs w:val="20"/>
          <w:lang w:val="ro-RO"/>
        </w:rPr>
      </w:pPr>
      <w:r w:rsidRPr="0044625A">
        <w:rPr>
          <w:rFonts w:ascii="Tahoma" w:hAnsi="Tahoma" w:cs="Tahoma"/>
          <w:sz w:val="20"/>
          <w:szCs w:val="20"/>
          <w:lang w:val="ro-RO"/>
        </w:rPr>
        <w:t>-</w:t>
      </w:r>
      <w:r w:rsidR="00E73122" w:rsidRPr="0044625A">
        <w:rPr>
          <w:rFonts w:ascii="Tahoma" w:hAnsi="Tahoma" w:cs="Tahoma"/>
          <w:sz w:val="20"/>
          <w:szCs w:val="20"/>
          <w:lang w:val="ro-RO"/>
        </w:rPr>
        <w:t>Transport public ecologic prin POR</w:t>
      </w:r>
      <w:r w:rsidR="00395EEA" w:rsidRPr="0044625A">
        <w:rPr>
          <w:rFonts w:ascii="Tahoma" w:hAnsi="Tahoma" w:cs="Tahoma"/>
          <w:sz w:val="20"/>
          <w:szCs w:val="20"/>
          <w:lang w:val="ro-RO"/>
        </w:rPr>
        <w:t xml:space="preserve">: </w:t>
      </w:r>
      <w:r w:rsidR="0044625A" w:rsidRPr="0044625A">
        <w:rPr>
          <w:rFonts w:ascii="Tahoma" w:hAnsi="Tahoma" w:cs="Tahoma"/>
          <w:sz w:val="20"/>
          <w:szCs w:val="20"/>
          <w:lang w:val="ro-RO"/>
        </w:rPr>
        <w:t>într-o localitate, Alexandria, este implementat un proiect în valoare de 18.503,900 mii euro/ 640,280 mii euro fonduri realizate în  2022</w:t>
      </w:r>
      <w:r w:rsidR="00B71BFF" w:rsidRPr="0044625A">
        <w:rPr>
          <w:rFonts w:ascii="Tahoma" w:hAnsi="Tahoma" w:cs="Tahoma"/>
          <w:sz w:val="20"/>
          <w:szCs w:val="20"/>
          <w:lang w:val="ro-RO"/>
        </w:rPr>
        <w:t>;</w:t>
      </w:r>
    </w:p>
    <w:p w:rsidR="00E73122" w:rsidRPr="0044625A" w:rsidRDefault="002F56B5" w:rsidP="002F56B5">
      <w:pPr>
        <w:spacing w:after="0" w:line="240" w:lineRule="auto"/>
        <w:ind w:left="-425" w:firstLine="425"/>
        <w:jc w:val="both"/>
        <w:rPr>
          <w:rFonts w:ascii="Tahoma" w:hAnsi="Tahoma" w:cs="Tahoma"/>
          <w:sz w:val="20"/>
          <w:szCs w:val="20"/>
          <w:lang w:val="ro-RO"/>
        </w:rPr>
      </w:pPr>
      <w:r w:rsidRPr="0044625A">
        <w:rPr>
          <w:rFonts w:ascii="Tahoma" w:hAnsi="Tahoma" w:cs="Tahoma"/>
          <w:sz w:val="20"/>
          <w:szCs w:val="20"/>
          <w:lang w:val="ro-RO"/>
        </w:rPr>
        <w:t>-</w:t>
      </w:r>
      <w:r w:rsidR="0044625A" w:rsidRPr="0044625A">
        <w:rPr>
          <w:rFonts w:ascii="Tahoma" w:hAnsi="Tahoma" w:cs="Tahoma"/>
          <w:sz w:val="20"/>
          <w:szCs w:val="20"/>
          <w:lang w:val="ro-RO"/>
        </w:rPr>
        <w:t xml:space="preserve"> Reabilitări sedii primărie prin alte programe CRFIR, FEDR, POR</w:t>
      </w:r>
      <w:r w:rsidR="00395EEA" w:rsidRPr="0044625A">
        <w:rPr>
          <w:rFonts w:ascii="Tahoma" w:hAnsi="Tahoma" w:cs="Tahoma"/>
          <w:sz w:val="20"/>
          <w:szCs w:val="20"/>
          <w:lang w:val="ro-RO"/>
        </w:rPr>
        <w:t>:</w:t>
      </w:r>
      <w:r w:rsidR="00E73122" w:rsidRPr="0044625A">
        <w:rPr>
          <w:rFonts w:ascii="Tahoma" w:hAnsi="Tahoma" w:cs="Tahoma"/>
          <w:sz w:val="20"/>
          <w:szCs w:val="20"/>
          <w:lang w:val="ro-RO"/>
        </w:rPr>
        <w:t xml:space="preserve"> </w:t>
      </w:r>
      <w:r w:rsidR="0044625A" w:rsidRPr="0044625A">
        <w:rPr>
          <w:rFonts w:ascii="Tahoma" w:hAnsi="Tahoma" w:cs="Tahoma"/>
          <w:sz w:val="20"/>
          <w:szCs w:val="20"/>
          <w:lang w:val="ro-RO"/>
        </w:rPr>
        <w:t>în 4 localități sunt implementate proiecte în valoare de 2.225,161 mii euro/ 1.158,011  mii euro fonduri realizate în  2022</w:t>
      </w:r>
      <w:r w:rsidR="00B71BFF" w:rsidRPr="0044625A">
        <w:rPr>
          <w:rFonts w:ascii="Tahoma" w:hAnsi="Tahoma" w:cs="Tahoma"/>
          <w:sz w:val="20"/>
          <w:szCs w:val="20"/>
          <w:lang w:val="ro-RO"/>
        </w:rPr>
        <w:t>;</w:t>
      </w:r>
    </w:p>
    <w:p w:rsidR="0044625A" w:rsidRPr="0044625A" w:rsidRDefault="002F56B5" w:rsidP="0044625A">
      <w:pPr>
        <w:spacing w:after="0" w:line="240" w:lineRule="auto"/>
        <w:ind w:left="-425" w:firstLine="425"/>
        <w:jc w:val="both"/>
        <w:rPr>
          <w:rFonts w:ascii="Tahoma" w:hAnsi="Tahoma" w:cs="Tahoma"/>
          <w:sz w:val="20"/>
          <w:szCs w:val="20"/>
          <w:lang w:val="ro-RO"/>
        </w:rPr>
      </w:pPr>
      <w:r w:rsidRPr="0044625A">
        <w:rPr>
          <w:rFonts w:ascii="Tahoma" w:hAnsi="Tahoma" w:cs="Tahoma"/>
          <w:sz w:val="20"/>
          <w:szCs w:val="20"/>
          <w:lang w:val="ro-RO"/>
        </w:rPr>
        <w:t>-</w:t>
      </w:r>
      <w:r w:rsidR="0044625A" w:rsidRPr="0044625A">
        <w:rPr>
          <w:rFonts w:ascii="Tahoma" w:hAnsi="Tahoma" w:cs="Tahoma"/>
          <w:sz w:val="20"/>
          <w:szCs w:val="20"/>
          <w:lang w:val="ro-RO"/>
        </w:rPr>
        <w:t xml:space="preserve"> Amenajări parcuri din alte fonduri: FLAG, POR, FEDR</w:t>
      </w:r>
      <w:r w:rsidR="00395EEA" w:rsidRPr="0044625A">
        <w:rPr>
          <w:rFonts w:ascii="Tahoma" w:hAnsi="Tahoma" w:cs="Tahoma"/>
          <w:sz w:val="20"/>
          <w:szCs w:val="20"/>
          <w:lang w:val="ro-RO"/>
        </w:rPr>
        <w:t xml:space="preserve">: </w:t>
      </w:r>
      <w:r w:rsidR="0044625A" w:rsidRPr="0044625A">
        <w:rPr>
          <w:rFonts w:ascii="Tahoma" w:hAnsi="Tahoma" w:cs="Tahoma"/>
          <w:sz w:val="20"/>
          <w:szCs w:val="20"/>
          <w:lang w:val="ro-RO"/>
        </w:rPr>
        <w:t>în 3 localități, sunt implementate  proiecte în valoare de 180.307,294 mii euro/93.399,474 mii euro fonduri realizate în 2022.</w:t>
      </w:r>
    </w:p>
    <w:p w:rsidR="00024243" w:rsidRPr="004E06F0" w:rsidRDefault="00024243" w:rsidP="0044625A">
      <w:pPr>
        <w:spacing w:after="0" w:line="240" w:lineRule="auto"/>
        <w:ind w:left="-425" w:firstLine="425"/>
        <w:jc w:val="both"/>
        <w:rPr>
          <w:rFonts w:ascii="Tahoma" w:hAnsi="Tahoma" w:cs="Tahoma"/>
          <w:b/>
          <w:sz w:val="20"/>
          <w:szCs w:val="20"/>
          <w:lang w:val="ro-RO"/>
        </w:rPr>
      </w:pPr>
      <w:r w:rsidRPr="004E06F0">
        <w:rPr>
          <w:rFonts w:ascii="Tahoma" w:hAnsi="Tahoma" w:cs="Tahoma"/>
          <w:b/>
          <w:sz w:val="20"/>
          <w:szCs w:val="20"/>
          <w:lang w:val="ro-RO"/>
        </w:rPr>
        <w:t>II</w:t>
      </w:r>
      <w:r w:rsidR="00504F75" w:rsidRPr="004E06F0">
        <w:rPr>
          <w:rFonts w:ascii="Tahoma" w:hAnsi="Tahoma" w:cs="Tahoma"/>
          <w:b/>
          <w:sz w:val="20"/>
          <w:szCs w:val="20"/>
          <w:lang w:val="ro-RO"/>
        </w:rPr>
        <w:t>.</w:t>
      </w:r>
      <w:r w:rsidRPr="004E06F0">
        <w:rPr>
          <w:rFonts w:ascii="Tahoma" w:hAnsi="Tahoma" w:cs="Tahoma"/>
          <w:b/>
          <w:sz w:val="20"/>
          <w:szCs w:val="20"/>
          <w:lang w:val="ro-RO"/>
        </w:rPr>
        <w:t xml:space="preserve"> CADASTRU</w:t>
      </w:r>
    </w:p>
    <w:p w:rsidR="00544258" w:rsidRPr="004E06F0" w:rsidRDefault="00544258" w:rsidP="00544258">
      <w:pPr>
        <w:spacing w:after="0" w:line="240" w:lineRule="auto"/>
        <w:jc w:val="both"/>
        <w:rPr>
          <w:rFonts w:ascii="Tahoma" w:hAnsi="Tahoma" w:cs="Tahoma"/>
          <w:sz w:val="20"/>
          <w:szCs w:val="20"/>
          <w:lang w:val="ro-RO"/>
        </w:rPr>
      </w:pPr>
      <w:r w:rsidRPr="004E06F0">
        <w:rPr>
          <w:rFonts w:ascii="Tahoma" w:hAnsi="Tahoma" w:cs="Tahoma"/>
          <w:sz w:val="20"/>
          <w:szCs w:val="20"/>
          <w:lang w:val="ro-RO"/>
        </w:rPr>
        <w:t>-19 UAT-uri în etapa de derulare a lucrărilor specifice pentru  realizare cadastru sistematic.</w:t>
      </w:r>
    </w:p>
    <w:p w:rsidR="005515F2" w:rsidRPr="004E06F0" w:rsidRDefault="00504F75" w:rsidP="00544258">
      <w:pPr>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II</w:t>
      </w:r>
      <w:r w:rsidR="005515F2" w:rsidRPr="004E06F0">
        <w:rPr>
          <w:rFonts w:ascii="Tahoma" w:hAnsi="Tahoma" w:cs="Tahoma"/>
          <w:b/>
          <w:sz w:val="20"/>
          <w:szCs w:val="20"/>
          <w:lang w:val="ro-RO"/>
        </w:rPr>
        <w:t xml:space="preserve">I. </w:t>
      </w:r>
      <w:r w:rsidR="008C6572" w:rsidRPr="004E06F0">
        <w:rPr>
          <w:rFonts w:ascii="Tahoma" w:hAnsi="Tahoma" w:cs="Tahoma"/>
          <w:b/>
          <w:sz w:val="20"/>
          <w:szCs w:val="20"/>
          <w:lang w:val="ro-RO"/>
        </w:rPr>
        <w:t xml:space="preserve">FINANȚE </w:t>
      </w:r>
    </w:p>
    <w:p w:rsidR="00544258" w:rsidRPr="004E06F0" w:rsidRDefault="00544258" w:rsidP="00544258">
      <w:pPr>
        <w:spacing w:after="0" w:line="240" w:lineRule="auto"/>
        <w:jc w:val="both"/>
        <w:rPr>
          <w:rFonts w:ascii="Tahoma" w:hAnsi="Tahoma" w:cs="Tahoma"/>
          <w:sz w:val="20"/>
          <w:szCs w:val="20"/>
          <w:lang w:val="ro-RO"/>
        </w:rPr>
      </w:pPr>
      <w:r w:rsidRPr="004E06F0">
        <w:rPr>
          <w:rFonts w:ascii="Tahoma" w:hAnsi="Tahoma" w:cs="Tahoma"/>
          <w:sz w:val="20"/>
          <w:szCs w:val="20"/>
          <w:lang w:val="ro-RO"/>
        </w:rPr>
        <w:t>-99,19 % grad de realizare buget total</w:t>
      </w:r>
    </w:p>
    <w:p w:rsidR="00544258" w:rsidRPr="004E06F0" w:rsidRDefault="00544258" w:rsidP="00544258">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-95,26 % grad de realizare impozite și taxe proceduri executare silită, insolvabilitate, răspundere solidară</w:t>
      </w:r>
    </w:p>
    <w:p w:rsidR="00504F75" w:rsidRPr="004E06F0" w:rsidRDefault="00544258" w:rsidP="00544258">
      <w:pPr>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 xml:space="preserve"> </w:t>
      </w:r>
      <w:r w:rsidR="00504F75" w:rsidRPr="004E06F0">
        <w:rPr>
          <w:rFonts w:ascii="Tahoma" w:hAnsi="Tahoma" w:cs="Tahoma"/>
          <w:b/>
          <w:sz w:val="20"/>
          <w:szCs w:val="20"/>
          <w:lang w:val="ro-RO"/>
        </w:rPr>
        <w:t>IV. INVESTIȚII ȘI PROIECTE EUROPENE</w:t>
      </w:r>
    </w:p>
    <w:p w:rsidR="00104012" w:rsidRPr="004E06F0" w:rsidRDefault="00104012" w:rsidP="00104012">
      <w:pPr>
        <w:spacing w:after="0" w:line="240" w:lineRule="auto"/>
        <w:ind w:left="-425" w:firstLine="425"/>
        <w:jc w:val="both"/>
        <w:rPr>
          <w:rFonts w:ascii="Tahoma" w:hAnsi="Tahoma" w:cs="Tahoma"/>
          <w:sz w:val="20"/>
          <w:szCs w:val="20"/>
          <w:lang w:val="ro-RO"/>
        </w:rPr>
      </w:pPr>
      <w:r w:rsidRPr="004E06F0">
        <w:rPr>
          <w:rFonts w:ascii="Tahoma" w:hAnsi="Tahoma" w:cs="Tahoma"/>
          <w:sz w:val="20"/>
          <w:szCs w:val="20"/>
          <w:lang w:val="ro-RO"/>
        </w:rPr>
        <w:t>-</w:t>
      </w:r>
      <w:r w:rsidR="00544258" w:rsidRPr="004E06F0">
        <w:rPr>
          <w:rFonts w:ascii="Tahoma" w:hAnsi="Tahoma" w:cs="Tahoma"/>
          <w:sz w:val="20"/>
          <w:szCs w:val="20"/>
          <w:lang w:val="ro-RO"/>
        </w:rPr>
        <w:t>Îmbunătățirea capacității instituționale și de planificare strategică a administrației publice din județul Teleorman-POCA 2014-2020</w:t>
      </w:r>
      <w:r w:rsidRPr="004E06F0">
        <w:rPr>
          <w:rFonts w:ascii="Tahoma" w:hAnsi="Tahoma" w:cs="Tahoma"/>
          <w:sz w:val="20"/>
          <w:szCs w:val="20"/>
          <w:lang w:val="ro-RO"/>
        </w:rPr>
        <w:t xml:space="preserve">: </w:t>
      </w:r>
      <w:r w:rsidR="00544258" w:rsidRPr="004E06F0">
        <w:rPr>
          <w:rFonts w:ascii="Tahoma" w:hAnsi="Tahoma" w:cs="Tahoma"/>
          <w:sz w:val="20"/>
          <w:szCs w:val="20"/>
          <w:lang w:val="ro-RO"/>
        </w:rPr>
        <w:t>129 mii euro valoare proiect/</w:t>
      </w:r>
      <w:r w:rsidRPr="004E06F0">
        <w:rPr>
          <w:rFonts w:ascii="Tahoma" w:hAnsi="Tahoma" w:cs="Tahoma"/>
          <w:sz w:val="20"/>
          <w:szCs w:val="20"/>
          <w:lang w:val="ro-RO"/>
        </w:rPr>
        <w:t xml:space="preserve"> </w:t>
      </w:r>
      <w:r w:rsidR="00544258" w:rsidRPr="004E06F0">
        <w:rPr>
          <w:rFonts w:ascii="Tahoma" w:hAnsi="Tahoma" w:cs="Tahoma"/>
          <w:sz w:val="20"/>
          <w:szCs w:val="20"/>
          <w:lang w:val="ro-RO"/>
        </w:rPr>
        <w:t>3,17 mii euro cheltuiți în 202</w:t>
      </w:r>
      <w:r w:rsidR="00A81622" w:rsidRPr="004E06F0">
        <w:rPr>
          <w:rFonts w:ascii="Tahoma" w:hAnsi="Tahoma" w:cs="Tahoma"/>
          <w:sz w:val="20"/>
          <w:szCs w:val="20"/>
          <w:lang w:val="ro-RO"/>
        </w:rPr>
        <w:t>2</w:t>
      </w:r>
      <w:r w:rsidRPr="004E06F0">
        <w:rPr>
          <w:rFonts w:ascii="Tahoma" w:hAnsi="Tahoma" w:cs="Tahoma"/>
          <w:sz w:val="20"/>
          <w:szCs w:val="20"/>
          <w:lang w:val="ro-RO"/>
        </w:rPr>
        <w:t>(proiect realizat de Consiliul Județean Teleorman);</w:t>
      </w:r>
    </w:p>
    <w:p w:rsidR="00104012" w:rsidRPr="004E06F0" w:rsidRDefault="00104012" w:rsidP="00104012">
      <w:pPr>
        <w:spacing w:after="0" w:line="240" w:lineRule="auto"/>
        <w:ind w:left="-425" w:firstLine="425"/>
        <w:jc w:val="both"/>
        <w:rPr>
          <w:rFonts w:ascii="Tahoma" w:hAnsi="Tahoma" w:cs="Tahoma"/>
          <w:sz w:val="20"/>
          <w:szCs w:val="20"/>
          <w:lang w:val="ro-RO"/>
        </w:rPr>
      </w:pPr>
      <w:r w:rsidRPr="004E06F0">
        <w:rPr>
          <w:rFonts w:ascii="Tahoma" w:hAnsi="Tahoma" w:cs="Tahoma"/>
          <w:sz w:val="20"/>
          <w:szCs w:val="20"/>
          <w:lang w:val="ro-RO"/>
        </w:rPr>
        <w:t>-</w:t>
      </w:r>
      <w:r w:rsidR="00544258" w:rsidRPr="004E06F0">
        <w:rPr>
          <w:rFonts w:ascii="Tahoma" w:hAnsi="Tahoma" w:cs="Tahoma"/>
          <w:sz w:val="20"/>
          <w:szCs w:val="20"/>
          <w:lang w:val="ro-RO"/>
        </w:rPr>
        <w:t>Capacitate administrativă modernă și inovativă –POCA 2014-2020</w:t>
      </w:r>
      <w:r w:rsidRPr="004E06F0">
        <w:rPr>
          <w:rFonts w:ascii="Tahoma" w:hAnsi="Tahoma" w:cs="Tahoma"/>
          <w:sz w:val="20"/>
          <w:szCs w:val="20"/>
          <w:lang w:val="ro-RO"/>
        </w:rPr>
        <w:t xml:space="preserve">: </w:t>
      </w:r>
      <w:r w:rsidR="00544258" w:rsidRPr="004E06F0">
        <w:rPr>
          <w:rFonts w:ascii="Tahoma" w:hAnsi="Tahoma" w:cs="Tahoma"/>
          <w:sz w:val="20"/>
          <w:szCs w:val="20"/>
          <w:lang w:val="ro-RO"/>
        </w:rPr>
        <w:t>584,67 mii euro valoare proiect/ 15 mii euro cheltuiți în 202</w:t>
      </w:r>
      <w:r w:rsidR="00A81622" w:rsidRPr="004E06F0">
        <w:rPr>
          <w:rFonts w:ascii="Tahoma" w:hAnsi="Tahoma" w:cs="Tahoma"/>
          <w:sz w:val="20"/>
          <w:szCs w:val="20"/>
          <w:lang w:val="ro-RO"/>
        </w:rPr>
        <w:t>2</w:t>
      </w:r>
      <w:r w:rsidRPr="004E06F0">
        <w:rPr>
          <w:rFonts w:ascii="Tahoma" w:hAnsi="Tahoma" w:cs="Tahoma"/>
          <w:sz w:val="20"/>
          <w:szCs w:val="20"/>
          <w:lang w:val="ro-RO"/>
        </w:rPr>
        <w:t xml:space="preserve"> (proiect realizat de Consiliul Județean Teleorman);</w:t>
      </w:r>
    </w:p>
    <w:p w:rsidR="00104012" w:rsidRPr="004E06F0" w:rsidRDefault="00104012" w:rsidP="00104012">
      <w:pPr>
        <w:spacing w:after="0" w:line="240" w:lineRule="auto"/>
        <w:ind w:left="-425" w:firstLine="425"/>
        <w:jc w:val="both"/>
        <w:rPr>
          <w:rFonts w:ascii="Tahoma" w:hAnsi="Tahoma" w:cs="Tahoma"/>
          <w:sz w:val="20"/>
          <w:szCs w:val="20"/>
          <w:lang w:val="ro-RO"/>
        </w:rPr>
      </w:pPr>
      <w:r w:rsidRPr="004E06F0">
        <w:rPr>
          <w:rFonts w:ascii="Tahoma" w:hAnsi="Tahoma" w:cs="Tahoma"/>
          <w:sz w:val="20"/>
          <w:szCs w:val="20"/>
          <w:lang w:val="ro-RO"/>
        </w:rPr>
        <w:t>-</w:t>
      </w:r>
      <w:r w:rsidR="00544258" w:rsidRPr="004E06F0">
        <w:rPr>
          <w:rFonts w:ascii="Tahoma" w:hAnsi="Tahoma" w:cs="Tahoma"/>
          <w:sz w:val="20"/>
          <w:szCs w:val="20"/>
          <w:lang w:val="ro-RO"/>
        </w:rPr>
        <w:t>Anticorupție prin etică, integritate și transparență la nivelul județului Teleorman</w:t>
      </w:r>
      <w:r w:rsidRPr="004E06F0">
        <w:rPr>
          <w:rFonts w:ascii="Tahoma" w:hAnsi="Tahoma" w:cs="Tahoma"/>
          <w:sz w:val="20"/>
          <w:szCs w:val="20"/>
          <w:lang w:val="ro-RO"/>
        </w:rPr>
        <w:t>:</w:t>
      </w:r>
      <w:r w:rsidR="00544258" w:rsidRPr="004E06F0">
        <w:rPr>
          <w:rFonts w:ascii="Tahoma" w:hAnsi="Tahoma" w:cs="Tahoma"/>
          <w:sz w:val="20"/>
          <w:szCs w:val="20"/>
          <w:lang w:val="ro-RO"/>
        </w:rPr>
        <w:t>47 mii euro valoare proiect/ 15,8 mii euro cheltuiți în 202</w:t>
      </w:r>
      <w:r w:rsidR="00A81622" w:rsidRPr="004E06F0">
        <w:rPr>
          <w:rFonts w:ascii="Tahoma" w:hAnsi="Tahoma" w:cs="Tahoma"/>
          <w:sz w:val="20"/>
          <w:szCs w:val="20"/>
          <w:lang w:val="ro-RO"/>
        </w:rPr>
        <w:t>2</w:t>
      </w:r>
      <w:r w:rsidRPr="004E06F0">
        <w:rPr>
          <w:rFonts w:ascii="Tahoma" w:hAnsi="Tahoma" w:cs="Tahoma"/>
          <w:sz w:val="20"/>
          <w:szCs w:val="20"/>
          <w:lang w:val="ro-RO"/>
        </w:rPr>
        <w:t xml:space="preserve"> (proiect realizat de Consiliul Județean Teleorman).</w:t>
      </w:r>
    </w:p>
    <w:p w:rsidR="007C77E0" w:rsidRPr="004E06F0" w:rsidRDefault="007C77E0" w:rsidP="00AC5079">
      <w:pPr>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V. AGRICULTURĂ ȘI DEZVOLTARE RURALĂ</w:t>
      </w:r>
    </w:p>
    <w:p w:rsidR="00E67DC4" w:rsidRPr="004E06F0" w:rsidRDefault="00AC368F" w:rsidP="00AC368F">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E67DC4" w:rsidRPr="004E06F0">
        <w:rPr>
          <w:rFonts w:ascii="Tahoma" w:hAnsi="Tahoma" w:cs="Tahoma"/>
          <w:sz w:val="20"/>
          <w:szCs w:val="20"/>
          <w:lang w:val="ro-RO"/>
        </w:rPr>
        <w:t>Continuarea aplicării tuturor formelor de sprijin și introducerea de mecanisme și instrumente noi pentru agricultură-115.736 mii euro plătiți- 32.941 beneficiari (APIA)</w:t>
      </w:r>
      <w:r w:rsidRPr="004E06F0">
        <w:rPr>
          <w:rFonts w:ascii="Tahoma" w:hAnsi="Tahoma" w:cs="Tahoma"/>
          <w:sz w:val="20"/>
          <w:szCs w:val="20"/>
          <w:lang w:val="ro-RO"/>
        </w:rPr>
        <w:t>;</w:t>
      </w:r>
      <w:r w:rsidR="00E67DC4" w:rsidRPr="004E06F0">
        <w:rPr>
          <w:rFonts w:ascii="Tahoma" w:hAnsi="Tahoma" w:cs="Tahoma"/>
          <w:sz w:val="20"/>
          <w:szCs w:val="20"/>
          <w:lang w:val="ro-RO"/>
        </w:rPr>
        <w:t>autorizarea la plată a proiectelor împlementate prin PNDR 2014-2020- în valoare de 5.220 mii euro (OJFIR)</w:t>
      </w:r>
      <w:r w:rsidRPr="004E06F0">
        <w:rPr>
          <w:rFonts w:ascii="Tahoma" w:hAnsi="Tahoma" w:cs="Tahoma"/>
          <w:sz w:val="20"/>
          <w:szCs w:val="20"/>
          <w:lang w:val="ro-RO"/>
        </w:rPr>
        <w:t>;</w:t>
      </w:r>
    </w:p>
    <w:p w:rsidR="00E67DC4" w:rsidRPr="004E06F0" w:rsidRDefault="007074CF" w:rsidP="007074CF">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E67DC4" w:rsidRPr="004E06F0">
        <w:rPr>
          <w:rFonts w:ascii="Tahoma" w:hAnsi="Tahoma" w:cs="Tahoma"/>
          <w:sz w:val="20"/>
          <w:szCs w:val="20"/>
          <w:lang w:val="ro-RO"/>
        </w:rPr>
        <w:t>Echilibrarea balanței comerciale cu produse agroalimentare prin reducerea importurilor, stimularea exportului, a producției și a consumului de produse românești</w:t>
      </w:r>
      <w:r w:rsidRPr="004E06F0">
        <w:rPr>
          <w:rFonts w:ascii="Tahoma" w:hAnsi="Tahoma" w:cs="Tahoma"/>
          <w:sz w:val="20"/>
          <w:szCs w:val="20"/>
          <w:lang w:val="ro-RO"/>
        </w:rPr>
        <w:t xml:space="preserve">: </w:t>
      </w:r>
      <w:r w:rsidR="00E67DC4" w:rsidRPr="004E06F0">
        <w:rPr>
          <w:rFonts w:ascii="Tahoma" w:hAnsi="Tahoma" w:cs="Tahoma"/>
          <w:sz w:val="20"/>
          <w:szCs w:val="20"/>
          <w:lang w:val="ro-RO"/>
        </w:rPr>
        <w:t>116 beneficiari, 1.559.503,14 lei, 4 întâlniri de informare, 97 informări către UAT, 2 comunicate de presă-HG 147/2022-program de susținere a producției de usturoi;</w:t>
      </w:r>
      <w:r w:rsidRPr="004E06F0">
        <w:rPr>
          <w:rFonts w:ascii="Tahoma" w:hAnsi="Tahoma" w:cs="Tahoma"/>
          <w:sz w:val="20"/>
          <w:szCs w:val="20"/>
          <w:lang w:val="ro-RO"/>
        </w:rPr>
        <w:t xml:space="preserve"> </w:t>
      </w:r>
      <w:r w:rsidR="00E67DC4" w:rsidRPr="004E06F0">
        <w:rPr>
          <w:rFonts w:ascii="Tahoma" w:hAnsi="Tahoma" w:cs="Tahoma"/>
          <w:sz w:val="20"/>
          <w:szCs w:val="20"/>
          <w:lang w:val="ro-RO"/>
        </w:rPr>
        <w:t>-976 beneficiari, 9.993.950 lei, 8 întâlniri de informare, 97 informări către UAT, 1 comunicat de presă-HG 148/2022-program de susținere a producției de legume în spații protejate;-1 beneficiar, 752,02 lei, 97 informări către UAT, 1 comunicat de presă-HG 782/2022-program de susținere a producției de cartofi de consum;</w:t>
      </w:r>
    </w:p>
    <w:p w:rsidR="00E67DC4" w:rsidRPr="004E06F0" w:rsidRDefault="007074CF" w:rsidP="00EC36AD">
      <w:pPr>
        <w:spacing w:after="0" w:line="240" w:lineRule="auto"/>
        <w:ind w:left="-426" w:firstLine="284"/>
        <w:jc w:val="both"/>
        <w:rPr>
          <w:rFonts w:ascii="Tahoma" w:hAnsi="Tahoma" w:cs="Tahoma"/>
          <w:sz w:val="20"/>
          <w:szCs w:val="20"/>
          <w:lang w:val="ro-RO"/>
        </w:rPr>
      </w:pPr>
      <w:r w:rsidRPr="004E06F0">
        <w:rPr>
          <w:rFonts w:ascii="Tahoma" w:hAnsi="Tahoma" w:cs="Tahoma"/>
          <w:sz w:val="20"/>
          <w:szCs w:val="20"/>
          <w:lang w:val="ro-RO"/>
        </w:rPr>
        <w:t>-</w:t>
      </w:r>
      <w:r w:rsidR="00E67DC4" w:rsidRPr="004E06F0">
        <w:rPr>
          <w:rFonts w:ascii="Tahoma" w:hAnsi="Tahoma" w:cs="Tahoma"/>
          <w:sz w:val="20"/>
          <w:szCs w:val="20"/>
          <w:lang w:val="ro-RO"/>
        </w:rPr>
        <w:t>Susținerea învățământului agricol-7 cursuri de calificare, 104 absolvenți;-5 cursuri de instruire, 78 absolvenți;-2 comunicate de presă;informări la cele 97 UAT-uri;-200 fișe de informare completate;</w:t>
      </w:r>
    </w:p>
    <w:p w:rsidR="00E67DC4" w:rsidRPr="004E06F0" w:rsidRDefault="00EC36AD" w:rsidP="00E67DC4">
      <w:pPr>
        <w:spacing w:after="0" w:line="240" w:lineRule="auto"/>
        <w:ind w:left="-426" w:firstLine="426"/>
        <w:jc w:val="both"/>
        <w:rPr>
          <w:rFonts w:ascii="Tahoma" w:hAnsi="Tahoma" w:cs="Tahoma"/>
          <w:b/>
          <w:color w:val="FF0000"/>
          <w:sz w:val="20"/>
          <w:szCs w:val="20"/>
          <w:lang w:val="ro-RO"/>
        </w:rPr>
      </w:pPr>
      <w:r w:rsidRPr="004E06F0">
        <w:rPr>
          <w:rFonts w:ascii="Tahoma" w:hAnsi="Tahoma" w:cs="Tahoma"/>
          <w:sz w:val="20"/>
          <w:szCs w:val="20"/>
          <w:lang w:val="ro-RO"/>
        </w:rPr>
        <w:t>-</w:t>
      </w:r>
      <w:r w:rsidR="00E67DC4" w:rsidRPr="004E06F0">
        <w:rPr>
          <w:rFonts w:ascii="Tahoma" w:hAnsi="Tahoma" w:cs="Tahoma"/>
          <w:sz w:val="20"/>
          <w:szCs w:val="20"/>
          <w:lang w:val="ro-RO"/>
        </w:rPr>
        <w:t>Reabilitarea și extinderea sistemului de irigații</w:t>
      </w:r>
      <w:r w:rsidRPr="004E06F0">
        <w:rPr>
          <w:rFonts w:ascii="Tahoma" w:hAnsi="Tahoma" w:cs="Tahoma"/>
          <w:sz w:val="20"/>
          <w:szCs w:val="20"/>
          <w:lang w:val="ro-RO"/>
        </w:rPr>
        <w:t xml:space="preserve">: </w:t>
      </w:r>
      <w:r w:rsidR="00E67DC4" w:rsidRPr="004E06F0">
        <w:rPr>
          <w:rFonts w:ascii="Tahoma" w:hAnsi="Tahoma" w:cs="Tahoma"/>
          <w:sz w:val="20"/>
          <w:szCs w:val="20"/>
          <w:lang w:val="ro-RO"/>
        </w:rPr>
        <w:t>-4.158,223 mii euro</w:t>
      </w:r>
    </w:p>
    <w:p w:rsidR="008216BD" w:rsidRPr="004E06F0" w:rsidRDefault="008216BD" w:rsidP="00AC5079">
      <w:pPr>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VI. SĂNĂTATE</w:t>
      </w:r>
    </w:p>
    <w:p w:rsidR="006C6C8F" w:rsidRPr="004E06F0" w:rsidRDefault="006C6C8F" w:rsidP="00774851">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-Măsuri în scopul controlului pandemiei de COVID-19</w:t>
      </w:r>
      <w:r w:rsidR="007C5E70" w:rsidRPr="004E06F0">
        <w:rPr>
          <w:rFonts w:ascii="Tahoma" w:hAnsi="Tahoma" w:cs="Tahoma"/>
          <w:sz w:val="20"/>
          <w:szCs w:val="20"/>
          <w:lang w:val="ro-RO"/>
        </w:rPr>
        <w:t>:</w:t>
      </w:r>
      <w:r w:rsidRPr="004E06F0">
        <w:rPr>
          <w:rFonts w:ascii="Tahoma" w:hAnsi="Tahoma" w:cs="Tahoma"/>
          <w:sz w:val="20"/>
          <w:szCs w:val="20"/>
          <w:lang w:val="ro-RO"/>
        </w:rPr>
        <w:t xml:space="preserve"> sumă alocată</w:t>
      </w:r>
      <w:r w:rsidR="007C5E70" w:rsidRPr="004E06F0">
        <w:rPr>
          <w:rFonts w:ascii="Tahoma" w:hAnsi="Tahoma" w:cs="Tahoma"/>
          <w:sz w:val="20"/>
          <w:szCs w:val="20"/>
          <w:lang w:val="ro-RO"/>
        </w:rPr>
        <w:t xml:space="preserve"> </w:t>
      </w:r>
      <w:r w:rsidR="00774851" w:rsidRPr="004E06F0">
        <w:rPr>
          <w:rFonts w:ascii="Tahoma" w:hAnsi="Tahoma" w:cs="Tahoma"/>
          <w:sz w:val="20"/>
          <w:szCs w:val="20"/>
          <w:lang w:val="ro-RO"/>
        </w:rPr>
        <w:t>2</w:t>
      </w:r>
      <w:r w:rsidR="00113A63" w:rsidRPr="004E06F0">
        <w:rPr>
          <w:rFonts w:ascii="Tahoma" w:hAnsi="Tahoma" w:cs="Tahoma"/>
          <w:sz w:val="20"/>
          <w:szCs w:val="20"/>
          <w:lang w:val="ro-RO"/>
        </w:rPr>
        <w:t>.</w:t>
      </w:r>
      <w:r w:rsidR="00774851" w:rsidRPr="004E06F0">
        <w:rPr>
          <w:rFonts w:ascii="Tahoma" w:hAnsi="Tahoma" w:cs="Tahoma"/>
          <w:sz w:val="20"/>
          <w:szCs w:val="20"/>
          <w:lang w:val="ro-RO"/>
        </w:rPr>
        <w:t>121</w:t>
      </w:r>
      <w:r w:rsidRPr="004E06F0">
        <w:rPr>
          <w:rFonts w:ascii="Tahoma" w:hAnsi="Tahoma" w:cs="Tahoma"/>
          <w:sz w:val="20"/>
          <w:szCs w:val="20"/>
          <w:lang w:val="ro-RO"/>
        </w:rPr>
        <w:t>,</w:t>
      </w:r>
      <w:r w:rsidR="00774851" w:rsidRPr="004E06F0">
        <w:rPr>
          <w:rFonts w:ascii="Tahoma" w:hAnsi="Tahoma" w:cs="Tahoma"/>
          <w:sz w:val="20"/>
          <w:szCs w:val="20"/>
          <w:lang w:val="ro-RO"/>
        </w:rPr>
        <w:t>701</w:t>
      </w:r>
      <w:r w:rsidRPr="004E06F0">
        <w:rPr>
          <w:rFonts w:ascii="Tahoma" w:hAnsi="Tahoma" w:cs="Tahoma"/>
          <w:sz w:val="20"/>
          <w:szCs w:val="20"/>
          <w:lang w:val="ro-RO"/>
        </w:rPr>
        <w:t xml:space="preserve"> mii lei;</w:t>
      </w:r>
    </w:p>
    <w:p w:rsidR="00774851" w:rsidRPr="004E06F0" w:rsidRDefault="00774851" w:rsidP="00774851">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-Resurse umane în sănătate: 1 medic, 2 biologi, 7 asistenți medicali atrași;</w:t>
      </w:r>
    </w:p>
    <w:p w:rsidR="00774851" w:rsidRPr="004E06F0" w:rsidRDefault="00B141E8" w:rsidP="00B141E8">
      <w:pPr>
        <w:spacing w:after="0" w:line="240" w:lineRule="auto"/>
        <w:ind w:left="-426"/>
        <w:jc w:val="both"/>
        <w:rPr>
          <w:rFonts w:ascii="Tahoma" w:hAnsi="Tahoma" w:cs="Tahoma"/>
          <w:sz w:val="20"/>
          <w:szCs w:val="20"/>
          <w:lang w:val="ro-RO"/>
        </w:rPr>
      </w:pPr>
      <w:r w:rsidRPr="004E06F0">
        <w:rPr>
          <w:rFonts w:ascii="Tahoma" w:hAnsi="Tahoma" w:cs="Tahoma"/>
          <w:sz w:val="20"/>
          <w:szCs w:val="20"/>
          <w:lang w:val="ro-RO"/>
        </w:rPr>
        <w:t xml:space="preserve">       </w:t>
      </w:r>
      <w:r w:rsidR="006C6C8F" w:rsidRPr="004E06F0">
        <w:rPr>
          <w:rFonts w:ascii="Tahoma" w:hAnsi="Tahoma" w:cs="Tahoma"/>
          <w:sz w:val="20"/>
          <w:szCs w:val="20"/>
          <w:lang w:val="ro-RO"/>
        </w:rPr>
        <w:t>-Reziliența sistemului de sănătate:</w:t>
      </w:r>
      <w:r w:rsidR="00427DBF" w:rsidRPr="004E06F0">
        <w:rPr>
          <w:rFonts w:ascii="Tahoma" w:hAnsi="Tahoma" w:cs="Tahoma"/>
          <w:sz w:val="20"/>
          <w:szCs w:val="20"/>
          <w:lang w:val="ro-RO"/>
        </w:rPr>
        <w:t xml:space="preserve"> </w:t>
      </w:r>
      <w:r w:rsidR="00774851" w:rsidRPr="004E06F0">
        <w:rPr>
          <w:rFonts w:ascii="Tahoma" w:hAnsi="Tahoma" w:cs="Tahoma"/>
          <w:sz w:val="20"/>
          <w:szCs w:val="20"/>
          <w:lang w:val="ro-RO"/>
        </w:rPr>
        <w:t>7.548.494 lei programe de sănătate prin DSP și spitale; 66.286,27 mii euro credite angajament aprobate-CAS</w:t>
      </w:r>
    </w:p>
    <w:p w:rsidR="00C83673" w:rsidRPr="004E06F0" w:rsidRDefault="00C83673" w:rsidP="00AC5079">
      <w:pPr>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VII. MEDIU, APE, PĂDURI</w:t>
      </w:r>
    </w:p>
    <w:p w:rsidR="00C83673" w:rsidRPr="004E06F0" w:rsidRDefault="009770D9"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83673" w:rsidRPr="004E06F0">
        <w:rPr>
          <w:rFonts w:ascii="Tahoma" w:hAnsi="Tahoma" w:cs="Tahoma"/>
          <w:sz w:val="20"/>
          <w:szCs w:val="20"/>
          <w:lang w:val="ro-RO"/>
        </w:rPr>
        <w:t>Conservarea biodiversității</w:t>
      </w:r>
      <w:r w:rsidRPr="004E06F0">
        <w:rPr>
          <w:rFonts w:ascii="Tahoma" w:hAnsi="Tahoma" w:cs="Tahoma"/>
          <w:sz w:val="20"/>
          <w:szCs w:val="20"/>
          <w:lang w:val="ro-RO"/>
        </w:rPr>
        <w:t>:</w:t>
      </w:r>
      <w:r w:rsidR="007628CF" w:rsidRPr="004E06F0">
        <w:rPr>
          <w:rFonts w:ascii="Tahoma" w:hAnsi="Tahoma" w:cs="Tahoma"/>
          <w:sz w:val="20"/>
          <w:szCs w:val="20"/>
          <w:lang w:val="ro-RO"/>
        </w:rPr>
        <w:t xml:space="preserve"> </w:t>
      </w:r>
      <w:r w:rsidR="00B02981" w:rsidRPr="004E06F0">
        <w:rPr>
          <w:rFonts w:ascii="Tahoma" w:hAnsi="Tahoma" w:cs="Tahoma"/>
          <w:sz w:val="20"/>
          <w:szCs w:val="20"/>
          <w:lang w:val="ro-RO"/>
        </w:rPr>
        <w:t>4</w:t>
      </w:r>
      <w:r w:rsidR="00774851" w:rsidRPr="004E06F0">
        <w:rPr>
          <w:rFonts w:ascii="Tahoma" w:hAnsi="Tahoma" w:cs="Tahoma"/>
          <w:sz w:val="20"/>
          <w:szCs w:val="20"/>
          <w:lang w:val="ro-RO"/>
        </w:rPr>
        <w:t>4</w:t>
      </w:r>
      <w:r w:rsidR="00B02981" w:rsidRPr="004E06F0">
        <w:rPr>
          <w:rFonts w:ascii="Tahoma" w:hAnsi="Tahoma" w:cs="Tahoma"/>
          <w:sz w:val="20"/>
          <w:szCs w:val="20"/>
          <w:lang w:val="ro-RO"/>
        </w:rPr>
        <w:t xml:space="preserve"> autorizații emise conform O</w:t>
      </w:r>
      <w:r w:rsidR="00961E6F" w:rsidRPr="004E06F0">
        <w:rPr>
          <w:rFonts w:ascii="Tahoma" w:hAnsi="Tahoma" w:cs="Tahoma"/>
          <w:sz w:val="20"/>
          <w:szCs w:val="20"/>
          <w:lang w:val="ro-RO"/>
        </w:rPr>
        <w:t>.</w:t>
      </w:r>
      <w:r w:rsidR="00B02981" w:rsidRPr="004E06F0">
        <w:rPr>
          <w:rFonts w:ascii="Tahoma" w:hAnsi="Tahoma" w:cs="Tahoma"/>
          <w:sz w:val="20"/>
          <w:szCs w:val="20"/>
          <w:lang w:val="ro-RO"/>
        </w:rPr>
        <w:t>410/2008</w:t>
      </w:r>
      <w:r w:rsidRPr="004E06F0">
        <w:rPr>
          <w:rFonts w:ascii="Tahoma" w:hAnsi="Tahoma" w:cs="Tahoma"/>
          <w:sz w:val="20"/>
          <w:szCs w:val="20"/>
          <w:lang w:val="ro-RO"/>
        </w:rPr>
        <w:t>;</w:t>
      </w:r>
      <w:r w:rsidR="007628CF" w:rsidRPr="004E06F0">
        <w:rPr>
          <w:rFonts w:ascii="Tahoma" w:hAnsi="Tahoma" w:cs="Tahoma"/>
          <w:sz w:val="20"/>
          <w:szCs w:val="20"/>
          <w:lang w:val="ro-RO"/>
        </w:rPr>
        <w:t xml:space="preserve"> </w:t>
      </w:r>
      <w:r w:rsidR="00774851" w:rsidRPr="004E06F0">
        <w:rPr>
          <w:rFonts w:ascii="Tahoma" w:hAnsi="Tahoma" w:cs="Tahoma"/>
          <w:sz w:val="20"/>
          <w:szCs w:val="20"/>
          <w:lang w:val="ro-RO"/>
        </w:rPr>
        <w:t>1</w:t>
      </w:r>
      <w:r w:rsidR="00D76919" w:rsidRPr="004E06F0">
        <w:rPr>
          <w:rFonts w:ascii="Tahoma" w:hAnsi="Tahoma" w:cs="Tahoma"/>
          <w:sz w:val="20"/>
          <w:szCs w:val="20"/>
          <w:lang w:val="ro-RO"/>
        </w:rPr>
        <w:t>.</w:t>
      </w:r>
      <w:r w:rsidR="00774851" w:rsidRPr="004E06F0">
        <w:rPr>
          <w:rFonts w:ascii="Tahoma" w:hAnsi="Tahoma" w:cs="Tahoma"/>
          <w:sz w:val="20"/>
          <w:szCs w:val="20"/>
          <w:lang w:val="ro-RO"/>
        </w:rPr>
        <w:t>047</w:t>
      </w:r>
      <w:r w:rsidR="00B02981" w:rsidRPr="004E06F0">
        <w:rPr>
          <w:rFonts w:ascii="Tahoma" w:hAnsi="Tahoma" w:cs="Tahoma"/>
          <w:sz w:val="20"/>
          <w:szCs w:val="20"/>
          <w:lang w:val="ro-RO"/>
        </w:rPr>
        <w:t xml:space="preserve"> pu</w:t>
      </w:r>
      <w:r w:rsidR="007628CF" w:rsidRPr="004E06F0">
        <w:rPr>
          <w:rFonts w:ascii="Tahoma" w:hAnsi="Tahoma" w:cs="Tahoma"/>
          <w:sz w:val="20"/>
          <w:szCs w:val="20"/>
          <w:lang w:val="ro-RO"/>
        </w:rPr>
        <w:t>ncte de vedere pentru proiecte/</w:t>
      </w:r>
      <w:r w:rsidR="00B02981" w:rsidRPr="004E06F0">
        <w:rPr>
          <w:rFonts w:ascii="Tahoma" w:hAnsi="Tahoma" w:cs="Tahoma"/>
          <w:sz w:val="20"/>
          <w:szCs w:val="20"/>
          <w:lang w:val="ro-RO"/>
        </w:rPr>
        <w:t>planuri pentru care nu a fost demarată procedura de evaluare</w:t>
      </w:r>
      <w:r w:rsidRPr="004E06F0">
        <w:rPr>
          <w:rFonts w:ascii="Tahoma" w:hAnsi="Tahoma" w:cs="Tahoma"/>
          <w:sz w:val="20"/>
          <w:szCs w:val="20"/>
          <w:lang w:val="ro-RO"/>
        </w:rPr>
        <w:t>;</w:t>
      </w:r>
      <w:r w:rsidR="007628CF" w:rsidRPr="004E06F0">
        <w:rPr>
          <w:rFonts w:ascii="Tahoma" w:hAnsi="Tahoma" w:cs="Tahoma"/>
          <w:sz w:val="20"/>
          <w:szCs w:val="20"/>
          <w:lang w:val="ro-RO"/>
        </w:rPr>
        <w:t xml:space="preserve"> </w:t>
      </w:r>
      <w:r w:rsidR="00B02981" w:rsidRPr="004E06F0">
        <w:rPr>
          <w:rFonts w:ascii="Tahoma" w:hAnsi="Tahoma" w:cs="Tahoma"/>
          <w:sz w:val="20"/>
          <w:szCs w:val="20"/>
          <w:lang w:val="ro-RO"/>
        </w:rPr>
        <w:t>1</w:t>
      </w:r>
      <w:r w:rsidR="00774851" w:rsidRPr="004E06F0">
        <w:rPr>
          <w:rFonts w:ascii="Tahoma" w:hAnsi="Tahoma" w:cs="Tahoma"/>
          <w:sz w:val="20"/>
          <w:szCs w:val="20"/>
          <w:lang w:val="ro-RO"/>
        </w:rPr>
        <w:t>9</w:t>
      </w:r>
      <w:r w:rsidR="00B02981" w:rsidRPr="004E06F0">
        <w:rPr>
          <w:rFonts w:ascii="Tahoma" w:hAnsi="Tahoma" w:cs="Tahoma"/>
          <w:sz w:val="20"/>
          <w:szCs w:val="20"/>
          <w:lang w:val="ro-RO"/>
        </w:rPr>
        <w:t xml:space="preserve"> pu</w:t>
      </w:r>
      <w:r w:rsidR="007628CF" w:rsidRPr="004E06F0">
        <w:rPr>
          <w:rFonts w:ascii="Tahoma" w:hAnsi="Tahoma" w:cs="Tahoma"/>
          <w:sz w:val="20"/>
          <w:szCs w:val="20"/>
          <w:lang w:val="ro-RO"/>
        </w:rPr>
        <w:t>ncte de vedere pentru proiecte/</w:t>
      </w:r>
      <w:r w:rsidR="00B02981" w:rsidRPr="004E06F0">
        <w:rPr>
          <w:rFonts w:ascii="Tahoma" w:hAnsi="Tahoma" w:cs="Tahoma"/>
          <w:sz w:val="20"/>
          <w:szCs w:val="20"/>
          <w:lang w:val="ro-RO"/>
        </w:rPr>
        <w:t>planuri pentru care a fost demarată procedura de evaluare</w:t>
      </w:r>
      <w:r w:rsidRPr="004E06F0">
        <w:rPr>
          <w:rFonts w:ascii="Tahoma" w:hAnsi="Tahoma" w:cs="Tahoma"/>
          <w:sz w:val="20"/>
          <w:szCs w:val="20"/>
          <w:lang w:val="ro-RO"/>
        </w:rPr>
        <w:t>;</w:t>
      </w:r>
      <w:r w:rsidR="007628CF" w:rsidRPr="004E06F0">
        <w:rPr>
          <w:rFonts w:ascii="Tahoma" w:hAnsi="Tahoma" w:cs="Tahoma"/>
          <w:sz w:val="20"/>
          <w:szCs w:val="20"/>
          <w:lang w:val="ro-RO"/>
        </w:rPr>
        <w:t xml:space="preserve"> </w:t>
      </w:r>
      <w:r w:rsidR="00774851" w:rsidRPr="004E06F0">
        <w:rPr>
          <w:rFonts w:ascii="Tahoma" w:hAnsi="Tahoma" w:cs="Tahoma"/>
          <w:sz w:val="20"/>
          <w:szCs w:val="20"/>
          <w:lang w:val="ro-RO"/>
        </w:rPr>
        <w:t>42</w:t>
      </w:r>
      <w:r w:rsidR="00B02981" w:rsidRPr="004E06F0">
        <w:rPr>
          <w:rFonts w:ascii="Tahoma" w:hAnsi="Tahoma" w:cs="Tahoma"/>
          <w:sz w:val="20"/>
          <w:szCs w:val="20"/>
          <w:lang w:val="ro-RO"/>
        </w:rPr>
        <w:t xml:space="preserve"> acțiuni educație ecologică</w:t>
      </w:r>
      <w:r w:rsidR="007628CF" w:rsidRPr="004E06F0">
        <w:rPr>
          <w:rFonts w:ascii="Tahoma" w:hAnsi="Tahoma" w:cs="Tahoma"/>
          <w:sz w:val="20"/>
          <w:szCs w:val="20"/>
          <w:lang w:val="ro-RO"/>
        </w:rPr>
        <w:t>;</w:t>
      </w:r>
    </w:p>
    <w:p w:rsidR="00C83673" w:rsidRPr="004E06F0" w:rsidRDefault="009770D9"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lastRenderedPageBreak/>
        <w:t>-</w:t>
      </w:r>
      <w:r w:rsidR="00C83673" w:rsidRPr="004E06F0">
        <w:rPr>
          <w:rFonts w:ascii="Tahoma" w:hAnsi="Tahoma" w:cs="Tahoma"/>
          <w:sz w:val="20"/>
          <w:szCs w:val="20"/>
          <w:lang w:val="ro-RO"/>
        </w:rPr>
        <w:t>Reciclare- managementul deșeurilor</w:t>
      </w:r>
      <w:r w:rsidRPr="004E06F0">
        <w:rPr>
          <w:rFonts w:ascii="Tahoma" w:hAnsi="Tahoma" w:cs="Tahoma"/>
          <w:sz w:val="20"/>
          <w:szCs w:val="20"/>
          <w:lang w:val="ro-RO"/>
        </w:rPr>
        <w:t>:</w:t>
      </w:r>
      <w:r w:rsidR="007628CF" w:rsidRPr="004E06F0">
        <w:rPr>
          <w:rFonts w:ascii="Tahoma" w:hAnsi="Tahoma" w:cs="Tahoma"/>
          <w:sz w:val="20"/>
          <w:szCs w:val="20"/>
          <w:lang w:val="ro-RO"/>
        </w:rPr>
        <w:t xml:space="preserve"> </w:t>
      </w:r>
      <w:r w:rsidRPr="004E06F0">
        <w:rPr>
          <w:rFonts w:ascii="Tahoma" w:hAnsi="Tahoma" w:cs="Tahoma"/>
          <w:sz w:val="20"/>
          <w:szCs w:val="20"/>
          <w:lang w:val="ro-RO"/>
        </w:rPr>
        <w:t>7 inventare;</w:t>
      </w:r>
      <w:r w:rsidR="007628CF" w:rsidRPr="004E06F0">
        <w:rPr>
          <w:rFonts w:ascii="Tahoma" w:hAnsi="Tahoma" w:cs="Tahoma"/>
          <w:sz w:val="20"/>
          <w:szCs w:val="20"/>
          <w:lang w:val="ro-RO"/>
        </w:rPr>
        <w:t xml:space="preserve"> </w:t>
      </w:r>
      <w:r w:rsidRPr="004E06F0">
        <w:rPr>
          <w:rFonts w:ascii="Tahoma" w:hAnsi="Tahoma" w:cs="Tahoma"/>
          <w:sz w:val="20"/>
          <w:szCs w:val="20"/>
          <w:lang w:val="ro-RO"/>
        </w:rPr>
        <w:t>8 raportări;</w:t>
      </w:r>
      <w:r w:rsidR="007628CF" w:rsidRPr="004E06F0">
        <w:rPr>
          <w:rFonts w:ascii="Tahoma" w:hAnsi="Tahoma" w:cs="Tahoma"/>
          <w:sz w:val="20"/>
          <w:szCs w:val="20"/>
          <w:lang w:val="ro-RO"/>
        </w:rPr>
        <w:t xml:space="preserve"> </w:t>
      </w:r>
      <w:r w:rsidRPr="004E06F0">
        <w:rPr>
          <w:rFonts w:ascii="Tahoma" w:hAnsi="Tahoma" w:cs="Tahoma"/>
          <w:sz w:val="20"/>
          <w:szCs w:val="20"/>
          <w:lang w:val="ro-RO"/>
        </w:rPr>
        <w:t>4</w:t>
      </w:r>
      <w:r w:rsidR="007973A4" w:rsidRPr="004E06F0">
        <w:rPr>
          <w:rFonts w:ascii="Tahoma" w:hAnsi="Tahoma" w:cs="Tahoma"/>
          <w:sz w:val="20"/>
          <w:szCs w:val="20"/>
          <w:lang w:val="ro-RO"/>
        </w:rPr>
        <w:t>0</w:t>
      </w:r>
      <w:r w:rsidRPr="004E06F0">
        <w:rPr>
          <w:rFonts w:ascii="Tahoma" w:hAnsi="Tahoma" w:cs="Tahoma"/>
          <w:sz w:val="20"/>
          <w:szCs w:val="20"/>
          <w:lang w:val="ro-RO"/>
        </w:rPr>
        <w:t xml:space="preserve"> aprobări transport</w:t>
      </w:r>
      <w:r w:rsidR="007628CF" w:rsidRPr="004E06F0">
        <w:rPr>
          <w:rFonts w:ascii="Tahoma" w:hAnsi="Tahoma" w:cs="Tahoma"/>
          <w:sz w:val="20"/>
          <w:szCs w:val="20"/>
          <w:lang w:val="ro-RO"/>
        </w:rPr>
        <w:t>;</w:t>
      </w:r>
    </w:p>
    <w:p w:rsidR="00C83673" w:rsidRPr="004E06F0" w:rsidRDefault="009770D9"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83673" w:rsidRPr="004E06F0">
        <w:rPr>
          <w:rFonts w:ascii="Tahoma" w:hAnsi="Tahoma" w:cs="Tahoma"/>
          <w:sz w:val="20"/>
          <w:szCs w:val="20"/>
          <w:lang w:val="ro-RO"/>
        </w:rPr>
        <w:t>Calitatea aerului</w:t>
      </w:r>
      <w:r w:rsidRPr="004E06F0">
        <w:rPr>
          <w:rFonts w:ascii="Tahoma" w:hAnsi="Tahoma" w:cs="Tahoma"/>
          <w:sz w:val="20"/>
          <w:szCs w:val="20"/>
          <w:lang w:val="ro-RO"/>
        </w:rPr>
        <w:t>:</w:t>
      </w:r>
      <w:r w:rsidR="007628CF" w:rsidRPr="004E06F0">
        <w:rPr>
          <w:rFonts w:ascii="Tahoma" w:hAnsi="Tahoma" w:cs="Tahoma"/>
          <w:sz w:val="20"/>
          <w:szCs w:val="20"/>
          <w:lang w:val="ro-RO"/>
        </w:rPr>
        <w:t xml:space="preserve"> </w:t>
      </w:r>
      <w:r w:rsidR="001C69BB" w:rsidRPr="004E06F0">
        <w:rPr>
          <w:rFonts w:ascii="Tahoma" w:hAnsi="Tahoma" w:cs="Tahoma"/>
          <w:sz w:val="20"/>
          <w:szCs w:val="20"/>
          <w:lang w:val="ro-RO"/>
        </w:rPr>
        <w:t>219</w:t>
      </w:r>
      <w:r w:rsidRPr="004E06F0">
        <w:rPr>
          <w:rFonts w:ascii="Tahoma" w:hAnsi="Tahoma" w:cs="Tahoma"/>
          <w:sz w:val="20"/>
          <w:szCs w:val="20"/>
          <w:lang w:val="ro-RO"/>
        </w:rPr>
        <w:t>.</w:t>
      </w:r>
      <w:r w:rsidR="001C69BB" w:rsidRPr="004E06F0">
        <w:rPr>
          <w:rFonts w:ascii="Tahoma" w:hAnsi="Tahoma" w:cs="Tahoma"/>
          <w:sz w:val="20"/>
          <w:szCs w:val="20"/>
          <w:lang w:val="ro-RO"/>
        </w:rPr>
        <w:t>857</w:t>
      </w:r>
      <w:r w:rsidRPr="004E06F0">
        <w:rPr>
          <w:rFonts w:ascii="Tahoma" w:hAnsi="Tahoma" w:cs="Tahoma"/>
          <w:sz w:val="20"/>
          <w:szCs w:val="20"/>
          <w:lang w:val="ro-RO"/>
        </w:rPr>
        <w:t xml:space="preserve"> măsurări aer;</w:t>
      </w:r>
      <w:r w:rsidR="007628CF" w:rsidRPr="004E06F0">
        <w:rPr>
          <w:rFonts w:ascii="Tahoma" w:hAnsi="Tahoma" w:cs="Tahoma"/>
          <w:sz w:val="20"/>
          <w:szCs w:val="20"/>
          <w:lang w:val="ro-RO"/>
        </w:rPr>
        <w:t xml:space="preserve"> </w:t>
      </w:r>
      <w:r w:rsidR="001C69BB" w:rsidRPr="004E06F0">
        <w:rPr>
          <w:rFonts w:ascii="Tahoma" w:hAnsi="Tahoma" w:cs="Tahoma"/>
          <w:sz w:val="20"/>
          <w:szCs w:val="20"/>
          <w:lang w:val="ro-RO"/>
        </w:rPr>
        <w:t>39</w:t>
      </w:r>
      <w:r w:rsidRPr="004E06F0">
        <w:rPr>
          <w:rFonts w:ascii="Tahoma" w:hAnsi="Tahoma" w:cs="Tahoma"/>
          <w:sz w:val="20"/>
          <w:szCs w:val="20"/>
          <w:lang w:val="ro-RO"/>
        </w:rPr>
        <w:t xml:space="preserve"> probe precipitații;</w:t>
      </w:r>
      <w:r w:rsidR="007628CF" w:rsidRPr="004E06F0">
        <w:rPr>
          <w:rFonts w:ascii="Tahoma" w:hAnsi="Tahoma" w:cs="Tahoma"/>
          <w:sz w:val="20"/>
          <w:szCs w:val="20"/>
          <w:lang w:val="ro-RO"/>
        </w:rPr>
        <w:t xml:space="preserve"> </w:t>
      </w:r>
      <w:r w:rsidR="001C69BB" w:rsidRPr="004E06F0">
        <w:rPr>
          <w:rFonts w:ascii="Tahoma" w:hAnsi="Tahoma" w:cs="Tahoma"/>
          <w:sz w:val="20"/>
          <w:szCs w:val="20"/>
          <w:lang w:val="ro-RO"/>
        </w:rPr>
        <w:t>8</w:t>
      </w:r>
      <w:r w:rsidRPr="004E06F0">
        <w:rPr>
          <w:rFonts w:ascii="Tahoma" w:hAnsi="Tahoma" w:cs="Tahoma"/>
          <w:sz w:val="20"/>
          <w:szCs w:val="20"/>
          <w:lang w:val="ro-RO"/>
        </w:rPr>
        <w:t>4 analize pulberi sedimentabile aer;</w:t>
      </w:r>
      <w:r w:rsidR="007628CF" w:rsidRPr="004E06F0">
        <w:rPr>
          <w:rFonts w:ascii="Tahoma" w:hAnsi="Tahoma" w:cs="Tahoma"/>
          <w:sz w:val="20"/>
          <w:szCs w:val="20"/>
          <w:lang w:val="ro-RO"/>
        </w:rPr>
        <w:t xml:space="preserve"> </w:t>
      </w:r>
      <w:r w:rsidR="001C69BB" w:rsidRPr="004E06F0">
        <w:rPr>
          <w:rFonts w:ascii="Tahoma" w:hAnsi="Tahoma" w:cs="Tahoma"/>
          <w:sz w:val="20"/>
          <w:szCs w:val="20"/>
          <w:lang w:val="ro-RO"/>
        </w:rPr>
        <w:t>13</w:t>
      </w:r>
      <w:r w:rsidR="008E104D" w:rsidRPr="004E06F0">
        <w:rPr>
          <w:rFonts w:ascii="Tahoma" w:hAnsi="Tahoma" w:cs="Tahoma"/>
          <w:sz w:val="20"/>
          <w:szCs w:val="20"/>
          <w:lang w:val="ro-RO"/>
        </w:rPr>
        <w:t>.</w:t>
      </w:r>
      <w:r w:rsidR="001C69BB" w:rsidRPr="004E06F0">
        <w:rPr>
          <w:rFonts w:ascii="Tahoma" w:hAnsi="Tahoma" w:cs="Tahoma"/>
          <w:sz w:val="20"/>
          <w:szCs w:val="20"/>
          <w:lang w:val="ro-RO"/>
        </w:rPr>
        <w:t>514</w:t>
      </w:r>
      <w:r w:rsidRPr="004E06F0">
        <w:rPr>
          <w:rFonts w:ascii="Tahoma" w:hAnsi="Tahoma" w:cs="Tahoma"/>
          <w:sz w:val="20"/>
          <w:szCs w:val="20"/>
          <w:lang w:val="ro-RO"/>
        </w:rPr>
        <w:t xml:space="preserve"> măsurări aerosoli atmosferici</w:t>
      </w:r>
      <w:r w:rsidR="007628CF" w:rsidRPr="004E06F0">
        <w:rPr>
          <w:rFonts w:ascii="Tahoma" w:hAnsi="Tahoma" w:cs="Tahoma"/>
          <w:sz w:val="20"/>
          <w:szCs w:val="20"/>
          <w:lang w:val="ro-RO"/>
        </w:rPr>
        <w:t>;</w:t>
      </w:r>
    </w:p>
    <w:p w:rsidR="00C83673" w:rsidRPr="004E06F0" w:rsidRDefault="009770D9"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83673" w:rsidRPr="004E06F0">
        <w:rPr>
          <w:rFonts w:ascii="Tahoma" w:hAnsi="Tahoma" w:cs="Tahoma"/>
          <w:sz w:val="20"/>
          <w:szCs w:val="20"/>
          <w:lang w:val="ro-RO"/>
        </w:rPr>
        <w:t>Situri contaminate</w:t>
      </w:r>
      <w:r w:rsidRPr="004E06F0">
        <w:rPr>
          <w:rFonts w:ascii="Tahoma" w:hAnsi="Tahoma" w:cs="Tahoma"/>
          <w:sz w:val="20"/>
          <w:szCs w:val="20"/>
          <w:lang w:val="ro-RO"/>
        </w:rPr>
        <w:t>: 58 situri remediate;</w:t>
      </w:r>
      <w:r w:rsidR="007628CF" w:rsidRPr="004E06F0">
        <w:rPr>
          <w:rFonts w:ascii="Tahoma" w:hAnsi="Tahoma" w:cs="Tahoma"/>
          <w:sz w:val="20"/>
          <w:szCs w:val="20"/>
          <w:lang w:val="ro-RO"/>
        </w:rPr>
        <w:t xml:space="preserve"> </w:t>
      </w:r>
      <w:r w:rsidR="00774851" w:rsidRPr="004E06F0">
        <w:rPr>
          <w:rFonts w:ascii="Tahoma" w:hAnsi="Tahoma" w:cs="Tahoma"/>
          <w:sz w:val="20"/>
          <w:szCs w:val="20"/>
          <w:lang w:val="ro-RO"/>
        </w:rPr>
        <w:t>0</w:t>
      </w:r>
      <w:r w:rsidRPr="004E06F0">
        <w:rPr>
          <w:rFonts w:ascii="Tahoma" w:hAnsi="Tahoma" w:cs="Tahoma"/>
          <w:sz w:val="20"/>
          <w:szCs w:val="20"/>
          <w:lang w:val="ro-RO"/>
        </w:rPr>
        <w:t xml:space="preserve"> situri potențial contaminate;</w:t>
      </w:r>
      <w:r w:rsidR="007628CF" w:rsidRPr="004E06F0">
        <w:rPr>
          <w:rFonts w:ascii="Tahoma" w:hAnsi="Tahoma" w:cs="Tahoma"/>
          <w:sz w:val="20"/>
          <w:szCs w:val="20"/>
          <w:lang w:val="ro-RO"/>
        </w:rPr>
        <w:t xml:space="preserve"> </w:t>
      </w:r>
      <w:r w:rsidRPr="004E06F0">
        <w:rPr>
          <w:rFonts w:ascii="Tahoma" w:hAnsi="Tahoma" w:cs="Tahoma"/>
          <w:sz w:val="20"/>
          <w:szCs w:val="20"/>
          <w:lang w:val="ro-RO"/>
        </w:rPr>
        <w:t>0 situri contaminate</w:t>
      </w:r>
      <w:r w:rsidR="007628CF" w:rsidRPr="004E06F0">
        <w:rPr>
          <w:rFonts w:ascii="Tahoma" w:hAnsi="Tahoma" w:cs="Tahoma"/>
          <w:sz w:val="20"/>
          <w:szCs w:val="20"/>
          <w:lang w:val="ro-RO"/>
        </w:rPr>
        <w:t>;</w:t>
      </w:r>
    </w:p>
    <w:p w:rsidR="00C83673" w:rsidRPr="004E06F0" w:rsidRDefault="009770D9"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C83673" w:rsidRPr="004E06F0">
        <w:rPr>
          <w:rFonts w:ascii="Tahoma" w:hAnsi="Tahoma" w:cs="Tahoma"/>
          <w:sz w:val="20"/>
          <w:szCs w:val="20"/>
          <w:lang w:val="ro-RO"/>
        </w:rPr>
        <w:t>Impleme</w:t>
      </w:r>
      <w:r w:rsidR="007628CF" w:rsidRPr="004E06F0">
        <w:rPr>
          <w:rFonts w:ascii="Tahoma" w:hAnsi="Tahoma" w:cs="Tahoma"/>
          <w:sz w:val="20"/>
          <w:szCs w:val="20"/>
          <w:lang w:val="ro-RO"/>
        </w:rPr>
        <w:t>ntarea Programului Național de Î</w:t>
      </w:r>
      <w:r w:rsidR="00C83673" w:rsidRPr="004E06F0">
        <w:rPr>
          <w:rFonts w:ascii="Tahoma" w:hAnsi="Tahoma" w:cs="Tahoma"/>
          <w:sz w:val="20"/>
          <w:szCs w:val="20"/>
          <w:lang w:val="ro-RO"/>
        </w:rPr>
        <w:t>mpădurire</w:t>
      </w:r>
      <w:r w:rsidR="00774851" w:rsidRPr="004E06F0">
        <w:rPr>
          <w:rFonts w:ascii="Tahoma" w:hAnsi="Tahoma" w:cs="Tahoma"/>
          <w:sz w:val="20"/>
          <w:szCs w:val="20"/>
          <w:lang w:val="ro-RO"/>
        </w:rPr>
        <w:t>:</w:t>
      </w:r>
      <w:r w:rsidR="008E104D" w:rsidRPr="004E06F0">
        <w:rPr>
          <w:rFonts w:ascii="Tahoma" w:hAnsi="Tahoma" w:cs="Tahoma"/>
          <w:sz w:val="20"/>
          <w:szCs w:val="20"/>
          <w:lang w:val="ro-RO"/>
        </w:rPr>
        <w:t xml:space="preserve"> </w:t>
      </w:r>
      <w:r w:rsidR="00774851" w:rsidRPr="004E06F0">
        <w:rPr>
          <w:rFonts w:ascii="Tahoma" w:hAnsi="Tahoma" w:cs="Tahoma"/>
          <w:sz w:val="20"/>
          <w:szCs w:val="20"/>
          <w:lang w:val="ro-RO"/>
        </w:rPr>
        <w:t>86</w:t>
      </w:r>
      <w:r w:rsidRPr="004E06F0">
        <w:rPr>
          <w:rFonts w:ascii="Tahoma" w:hAnsi="Tahoma" w:cs="Tahoma"/>
          <w:sz w:val="20"/>
          <w:szCs w:val="20"/>
          <w:lang w:val="ro-RO"/>
        </w:rPr>
        <w:t xml:space="preserve"> ha împădurite</w:t>
      </w:r>
      <w:r w:rsidR="000460C2" w:rsidRPr="004E06F0">
        <w:rPr>
          <w:rFonts w:ascii="Tahoma" w:hAnsi="Tahoma" w:cs="Tahoma"/>
          <w:sz w:val="20"/>
          <w:szCs w:val="20"/>
          <w:lang w:val="ro-RO"/>
        </w:rPr>
        <w:t xml:space="preserve"> cu o investiție de </w:t>
      </w:r>
      <w:r w:rsidR="00774851" w:rsidRPr="004E06F0">
        <w:rPr>
          <w:rFonts w:ascii="Tahoma" w:hAnsi="Tahoma" w:cs="Tahoma"/>
          <w:sz w:val="20"/>
          <w:szCs w:val="20"/>
          <w:lang w:val="ro-RO"/>
        </w:rPr>
        <w:t>269</w:t>
      </w:r>
      <w:r w:rsidRPr="004E06F0">
        <w:rPr>
          <w:rFonts w:ascii="Tahoma" w:hAnsi="Tahoma" w:cs="Tahoma"/>
          <w:sz w:val="20"/>
          <w:szCs w:val="20"/>
          <w:lang w:val="ro-RO"/>
        </w:rPr>
        <w:t xml:space="preserve"> mii euro</w:t>
      </w:r>
      <w:r w:rsidR="007628CF" w:rsidRPr="004E06F0">
        <w:rPr>
          <w:rFonts w:ascii="Tahoma" w:hAnsi="Tahoma" w:cs="Tahoma"/>
          <w:sz w:val="20"/>
          <w:szCs w:val="20"/>
          <w:lang w:val="ro-RO"/>
        </w:rPr>
        <w:t>.</w:t>
      </w:r>
    </w:p>
    <w:p w:rsidR="00087277" w:rsidRPr="004E06F0" w:rsidRDefault="00087277" w:rsidP="00AC5079">
      <w:pPr>
        <w:pStyle w:val="ListParagraph"/>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VIII. EDUCAȚIE</w:t>
      </w:r>
    </w:p>
    <w:p w:rsidR="00087277" w:rsidRPr="004E06F0" w:rsidRDefault="00F652E5"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087277" w:rsidRPr="004E06F0">
        <w:rPr>
          <w:rFonts w:ascii="Tahoma" w:hAnsi="Tahoma" w:cs="Tahoma"/>
          <w:sz w:val="20"/>
          <w:szCs w:val="20"/>
          <w:lang w:val="ro-RO"/>
        </w:rPr>
        <w:t>Educația timpurie-</w:t>
      </w:r>
      <w:r w:rsidR="00113A63" w:rsidRPr="004E06F0">
        <w:rPr>
          <w:rFonts w:ascii="Tahoma" w:hAnsi="Tahoma" w:cs="Tahoma"/>
          <w:sz w:val="20"/>
          <w:szCs w:val="20"/>
          <w:lang w:val="ro-RO"/>
        </w:rPr>
        <w:t xml:space="preserve"> </w:t>
      </w:r>
      <w:r w:rsidR="00087277" w:rsidRPr="004E06F0">
        <w:rPr>
          <w:rFonts w:ascii="Tahoma" w:hAnsi="Tahoma" w:cs="Tahoma"/>
          <w:sz w:val="20"/>
          <w:szCs w:val="20"/>
          <w:lang w:val="ro-RO"/>
        </w:rPr>
        <w:t>acces pentru toți copiii în creșe și grădinițe. Preluare creșe de la U</w:t>
      </w:r>
      <w:r w:rsidR="00113A63" w:rsidRPr="004E06F0">
        <w:rPr>
          <w:rFonts w:ascii="Tahoma" w:hAnsi="Tahoma" w:cs="Tahoma"/>
          <w:sz w:val="20"/>
          <w:szCs w:val="20"/>
          <w:lang w:val="ro-RO"/>
        </w:rPr>
        <w:t>AT</w:t>
      </w:r>
      <w:r w:rsidR="00087277" w:rsidRPr="004E06F0">
        <w:rPr>
          <w:rFonts w:ascii="Tahoma" w:hAnsi="Tahoma" w:cs="Tahoma"/>
          <w:sz w:val="20"/>
          <w:szCs w:val="20"/>
          <w:lang w:val="ro-RO"/>
        </w:rPr>
        <w:t>-uri</w:t>
      </w:r>
      <w:r w:rsidRPr="004E06F0">
        <w:rPr>
          <w:rFonts w:ascii="Tahoma" w:hAnsi="Tahoma" w:cs="Tahoma"/>
          <w:sz w:val="20"/>
          <w:szCs w:val="20"/>
          <w:lang w:val="ro-RO"/>
        </w:rPr>
        <w:t>:</w:t>
      </w:r>
      <w:r w:rsidR="00B21334" w:rsidRPr="004E06F0">
        <w:rPr>
          <w:rFonts w:ascii="Tahoma" w:hAnsi="Tahoma" w:cs="Tahoma"/>
          <w:sz w:val="20"/>
          <w:szCs w:val="20"/>
          <w:lang w:val="ro-RO"/>
        </w:rPr>
        <w:t xml:space="preserve"> </w:t>
      </w:r>
      <w:r w:rsidR="00087277" w:rsidRPr="004E06F0">
        <w:rPr>
          <w:rFonts w:ascii="Tahoma" w:hAnsi="Tahoma" w:cs="Tahoma"/>
          <w:sz w:val="20"/>
          <w:szCs w:val="20"/>
          <w:lang w:val="ro-RO"/>
        </w:rPr>
        <w:t>8 creșe preluate</w:t>
      </w:r>
      <w:r w:rsidRPr="004E06F0">
        <w:rPr>
          <w:rFonts w:ascii="Tahoma" w:hAnsi="Tahoma" w:cs="Tahoma"/>
          <w:sz w:val="20"/>
          <w:szCs w:val="20"/>
          <w:lang w:val="ro-RO"/>
        </w:rPr>
        <w:t xml:space="preserve">; </w:t>
      </w:r>
      <w:r w:rsidR="00087277" w:rsidRPr="004E06F0">
        <w:rPr>
          <w:rFonts w:ascii="Tahoma" w:hAnsi="Tahoma" w:cs="Tahoma"/>
          <w:sz w:val="20"/>
          <w:szCs w:val="20"/>
          <w:lang w:val="ro-RO"/>
        </w:rPr>
        <w:t>220 copii în creșe</w:t>
      </w:r>
      <w:r w:rsidRPr="004E06F0">
        <w:rPr>
          <w:rFonts w:ascii="Tahoma" w:hAnsi="Tahoma" w:cs="Tahoma"/>
          <w:sz w:val="20"/>
          <w:szCs w:val="20"/>
          <w:lang w:val="ro-RO"/>
        </w:rPr>
        <w:t xml:space="preserve">; </w:t>
      </w:r>
      <w:r w:rsidR="00087277" w:rsidRPr="004E06F0">
        <w:rPr>
          <w:rFonts w:ascii="Tahoma" w:hAnsi="Tahoma" w:cs="Tahoma"/>
          <w:sz w:val="20"/>
          <w:szCs w:val="20"/>
          <w:lang w:val="ro-RO"/>
        </w:rPr>
        <w:t>19</w:t>
      </w:r>
      <w:r w:rsidR="000F0A20" w:rsidRPr="004E06F0">
        <w:rPr>
          <w:rFonts w:ascii="Tahoma" w:hAnsi="Tahoma" w:cs="Tahoma"/>
          <w:sz w:val="20"/>
          <w:szCs w:val="20"/>
          <w:lang w:val="ro-RO"/>
        </w:rPr>
        <w:t>3</w:t>
      </w:r>
      <w:r w:rsidR="00087277" w:rsidRPr="004E06F0">
        <w:rPr>
          <w:rFonts w:ascii="Tahoma" w:hAnsi="Tahoma" w:cs="Tahoma"/>
          <w:sz w:val="20"/>
          <w:szCs w:val="20"/>
          <w:lang w:val="ro-RO"/>
        </w:rPr>
        <w:t xml:space="preserve"> grădinițe</w:t>
      </w:r>
      <w:r w:rsidRPr="004E06F0">
        <w:rPr>
          <w:rFonts w:ascii="Tahoma" w:hAnsi="Tahoma" w:cs="Tahoma"/>
          <w:sz w:val="20"/>
          <w:szCs w:val="20"/>
          <w:lang w:val="ro-RO"/>
        </w:rPr>
        <w:t xml:space="preserve">; </w:t>
      </w:r>
      <w:r w:rsidR="00087277" w:rsidRPr="004E06F0">
        <w:rPr>
          <w:rFonts w:ascii="Tahoma" w:hAnsi="Tahoma" w:cs="Tahoma"/>
          <w:sz w:val="20"/>
          <w:szCs w:val="20"/>
          <w:lang w:val="ro-RO"/>
        </w:rPr>
        <w:t>6</w:t>
      </w:r>
      <w:r w:rsidR="007628CF" w:rsidRPr="004E06F0">
        <w:rPr>
          <w:rFonts w:ascii="Tahoma" w:hAnsi="Tahoma" w:cs="Tahoma"/>
          <w:sz w:val="20"/>
          <w:szCs w:val="20"/>
          <w:lang w:val="ro-RO"/>
        </w:rPr>
        <w:t>.</w:t>
      </w:r>
      <w:r w:rsidR="000F0A20" w:rsidRPr="004E06F0">
        <w:rPr>
          <w:rFonts w:ascii="Tahoma" w:hAnsi="Tahoma" w:cs="Tahoma"/>
          <w:sz w:val="20"/>
          <w:szCs w:val="20"/>
          <w:lang w:val="ro-RO"/>
        </w:rPr>
        <w:t>824</w:t>
      </w:r>
      <w:r w:rsidR="00087277" w:rsidRPr="004E06F0">
        <w:rPr>
          <w:rFonts w:ascii="Tahoma" w:hAnsi="Tahoma" w:cs="Tahoma"/>
          <w:sz w:val="20"/>
          <w:szCs w:val="20"/>
          <w:lang w:val="ro-RO"/>
        </w:rPr>
        <w:t xml:space="preserve"> copii în grădinițe</w:t>
      </w:r>
      <w:r w:rsidR="007628CF" w:rsidRPr="004E06F0">
        <w:rPr>
          <w:rFonts w:ascii="Tahoma" w:hAnsi="Tahoma" w:cs="Tahoma"/>
          <w:sz w:val="20"/>
          <w:szCs w:val="20"/>
          <w:lang w:val="ro-RO"/>
        </w:rPr>
        <w:t>;</w:t>
      </w:r>
    </w:p>
    <w:p w:rsidR="000C678C" w:rsidRPr="004E06F0" w:rsidRDefault="00F652E5" w:rsidP="00A72E01">
      <w:pPr>
        <w:spacing w:after="0" w:line="240" w:lineRule="auto"/>
        <w:ind w:left="-426" w:firstLine="426"/>
        <w:jc w:val="both"/>
        <w:rPr>
          <w:rFonts w:ascii="Tahoma" w:hAnsi="Tahoma" w:cs="Tahoma"/>
          <w:color w:val="FF0000"/>
          <w:sz w:val="20"/>
          <w:szCs w:val="20"/>
          <w:lang w:val="ro-RO"/>
        </w:rPr>
      </w:pPr>
      <w:r w:rsidRPr="004E06F0">
        <w:rPr>
          <w:rFonts w:ascii="Tahoma" w:hAnsi="Tahoma" w:cs="Tahoma"/>
          <w:sz w:val="20"/>
          <w:szCs w:val="20"/>
          <w:lang w:val="ro-RO"/>
        </w:rPr>
        <w:t>-</w:t>
      </w:r>
      <w:r w:rsidR="00087277" w:rsidRPr="004E06F0">
        <w:rPr>
          <w:rFonts w:ascii="Tahoma" w:hAnsi="Tahoma" w:cs="Tahoma"/>
          <w:sz w:val="20"/>
          <w:szCs w:val="20"/>
          <w:lang w:val="ro-RO"/>
        </w:rPr>
        <w:t>Învățământ primar și secundar- servicii educaționale de calitate pentru toți copiii</w:t>
      </w:r>
      <w:r w:rsidRPr="004E06F0">
        <w:rPr>
          <w:rFonts w:ascii="Tahoma" w:hAnsi="Tahoma" w:cs="Tahoma"/>
          <w:sz w:val="20"/>
          <w:szCs w:val="20"/>
          <w:lang w:val="ro-RO"/>
        </w:rPr>
        <w:t xml:space="preserve">: </w:t>
      </w:r>
      <w:r w:rsidR="00087277" w:rsidRPr="004E06F0">
        <w:rPr>
          <w:rFonts w:ascii="Tahoma" w:hAnsi="Tahoma" w:cs="Tahoma"/>
          <w:sz w:val="20"/>
          <w:szCs w:val="20"/>
          <w:lang w:val="ro-RO"/>
        </w:rPr>
        <w:t>2</w:t>
      </w:r>
      <w:r w:rsidR="00113A63" w:rsidRPr="004E06F0">
        <w:rPr>
          <w:rFonts w:ascii="Tahoma" w:hAnsi="Tahoma" w:cs="Tahoma"/>
          <w:sz w:val="20"/>
          <w:szCs w:val="20"/>
          <w:lang w:val="ro-RO"/>
        </w:rPr>
        <w:t>.</w:t>
      </w:r>
      <w:r w:rsidR="00087277" w:rsidRPr="004E06F0">
        <w:rPr>
          <w:rFonts w:ascii="Tahoma" w:hAnsi="Tahoma" w:cs="Tahoma"/>
          <w:sz w:val="20"/>
          <w:szCs w:val="20"/>
          <w:lang w:val="ro-RO"/>
        </w:rPr>
        <w:t>444 elevi înscriși la simulare evaluare națională</w:t>
      </w:r>
      <w:r w:rsidRPr="004E06F0">
        <w:rPr>
          <w:rFonts w:ascii="Tahoma" w:hAnsi="Tahoma" w:cs="Tahoma"/>
          <w:sz w:val="20"/>
          <w:szCs w:val="20"/>
          <w:lang w:val="ro-RO"/>
        </w:rPr>
        <w:t xml:space="preserve">; </w:t>
      </w:r>
      <w:r w:rsidR="00087277" w:rsidRPr="004E06F0">
        <w:rPr>
          <w:rFonts w:ascii="Tahoma" w:hAnsi="Tahoma" w:cs="Tahoma"/>
          <w:sz w:val="20"/>
          <w:szCs w:val="20"/>
          <w:lang w:val="ro-RO"/>
        </w:rPr>
        <w:t>57,17 % promovabilitate simulare evaluare națională</w:t>
      </w:r>
      <w:r w:rsidRPr="004E06F0">
        <w:rPr>
          <w:rFonts w:ascii="Tahoma" w:hAnsi="Tahoma" w:cs="Tahoma"/>
          <w:sz w:val="20"/>
          <w:szCs w:val="20"/>
          <w:lang w:val="ro-RO"/>
        </w:rPr>
        <w:t xml:space="preserve">; </w:t>
      </w:r>
      <w:r w:rsidR="00087277" w:rsidRPr="004E06F0">
        <w:rPr>
          <w:rFonts w:ascii="Tahoma" w:hAnsi="Tahoma" w:cs="Tahoma"/>
          <w:sz w:val="20"/>
          <w:szCs w:val="20"/>
          <w:lang w:val="ro-RO"/>
        </w:rPr>
        <w:t>2</w:t>
      </w:r>
      <w:r w:rsidR="00113A63" w:rsidRPr="004E06F0">
        <w:rPr>
          <w:rFonts w:ascii="Tahoma" w:hAnsi="Tahoma" w:cs="Tahoma"/>
          <w:sz w:val="20"/>
          <w:szCs w:val="20"/>
          <w:lang w:val="ro-RO"/>
        </w:rPr>
        <w:t>.</w:t>
      </w:r>
      <w:r w:rsidR="00087277" w:rsidRPr="004E06F0">
        <w:rPr>
          <w:rFonts w:ascii="Tahoma" w:hAnsi="Tahoma" w:cs="Tahoma"/>
          <w:sz w:val="20"/>
          <w:szCs w:val="20"/>
          <w:lang w:val="ro-RO"/>
        </w:rPr>
        <w:t>225 elevi înscriși la simulare bacalaureat</w:t>
      </w:r>
      <w:r w:rsidRPr="004E06F0">
        <w:rPr>
          <w:rFonts w:ascii="Tahoma" w:hAnsi="Tahoma" w:cs="Tahoma"/>
          <w:sz w:val="20"/>
          <w:szCs w:val="20"/>
          <w:lang w:val="ro-RO"/>
        </w:rPr>
        <w:t xml:space="preserve">; </w:t>
      </w:r>
      <w:r w:rsidR="00087277" w:rsidRPr="004E06F0">
        <w:rPr>
          <w:rFonts w:ascii="Tahoma" w:hAnsi="Tahoma" w:cs="Tahoma"/>
          <w:sz w:val="20"/>
          <w:szCs w:val="20"/>
          <w:lang w:val="ro-RO"/>
        </w:rPr>
        <w:t>39,99 % promovabilitate simulare bacalaureat</w:t>
      </w:r>
      <w:r w:rsidR="001E253F" w:rsidRPr="004E06F0">
        <w:rPr>
          <w:rFonts w:ascii="Tahoma" w:hAnsi="Tahoma" w:cs="Tahoma"/>
          <w:sz w:val="20"/>
          <w:szCs w:val="20"/>
          <w:lang w:val="ro-RO"/>
        </w:rPr>
        <w:t>; 2</w:t>
      </w:r>
      <w:r w:rsidR="00650390" w:rsidRPr="004E06F0">
        <w:rPr>
          <w:rFonts w:ascii="Tahoma" w:hAnsi="Tahoma" w:cs="Tahoma"/>
          <w:sz w:val="20"/>
          <w:szCs w:val="20"/>
          <w:lang w:val="ro-RO"/>
        </w:rPr>
        <w:t>.</w:t>
      </w:r>
      <w:r w:rsidR="001E253F" w:rsidRPr="004E06F0">
        <w:rPr>
          <w:rFonts w:ascii="Tahoma" w:hAnsi="Tahoma" w:cs="Tahoma"/>
          <w:sz w:val="20"/>
          <w:szCs w:val="20"/>
          <w:lang w:val="ro-RO"/>
        </w:rPr>
        <w:t xml:space="preserve">231 de elevi înscriși la evaluarea națională; 71,84% promovabilitate evaluare națională; 1835 elevi înscriși la  bacalaureat, sesiunea iulie-august; 62,16%% promovabilitate bacalaureat; 59 de premii la olimpiadele și concursurile școlare; în 9 școli s-a derulat programul </w:t>
      </w:r>
      <w:r w:rsidR="001E253F" w:rsidRPr="004E06F0">
        <w:rPr>
          <w:rFonts w:ascii="Tahoma" w:hAnsi="Tahoma" w:cs="Tahoma"/>
          <w:i/>
          <w:iCs/>
          <w:sz w:val="20"/>
          <w:szCs w:val="20"/>
          <w:lang w:val="ro-RO"/>
        </w:rPr>
        <w:t xml:space="preserve">Școală după Școală </w:t>
      </w:r>
      <w:r w:rsidR="001E253F" w:rsidRPr="004E06F0">
        <w:rPr>
          <w:rFonts w:ascii="Tahoma" w:hAnsi="Tahoma" w:cs="Tahoma"/>
          <w:sz w:val="20"/>
          <w:szCs w:val="20"/>
          <w:lang w:val="ro-RO"/>
        </w:rPr>
        <w:t>cu 1</w:t>
      </w:r>
      <w:r w:rsidR="00650390" w:rsidRPr="004E06F0">
        <w:rPr>
          <w:rFonts w:ascii="Tahoma" w:hAnsi="Tahoma" w:cs="Tahoma"/>
          <w:sz w:val="20"/>
          <w:szCs w:val="20"/>
          <w:lang w:val="ro-RO"/>
        </w:rPr>
        <w:t>.</w:t>
      </w:r>
      <w:r w:rsidR="001E253F" w:rsidRPr="004E06F0">
        <w:rPr>
          <w:rFonts w:ascii="Tahoma" w:hAnsi="Tahoma" w:cs="Tahoma"/>
          <w:sz w:val="20"/>
          <w:szCs w:val="20"/>
          <w:lang w:val="ro-RO"/>
        </w:rPr>
        <w:t>101 elevi participanți</w:t>
      </w:r>
      <w:r w:rsidR="000C678C" w:rsidRPr="004E06F0">
        <w:rPr>
          <w:rFonts w:ascii="Tahoma" w:hAnsi="Tahoma" w:cs="Tahoma"/>
          <w:sz w:val="20"/>
          <w:szCs w:val="20"/>
          <w:lang w:val="ro-RO"/>
        </w:rPr>
        <w:t xml:space="preserve">; </w:t>
      </w:r>
      <w:r w:rsidR="001E253F" w:rsidRPr="004E06F0">
        <w:rPr>
          <w:rFonts w:ascii="Tahoma" w:hAnsi="Tahoma" w:cs="Tahoma"/>
          <w:sz w:val="20"/>
          <w:szCs w:val="20"/>
          <w:lang w:val="ro-RO"/>
        </w:rPr>
        <w:t xml:space="preserve">797 participanți la programul </w:t>
      </w:r>
      <w:r w:rsidR="001E253F" w:rsidRPr="004E06F0">
        <w:rPr>
          <w:rFonts w:ascii="Tahoma" w:hAnsi="Tahoma" w:cs="Tahoma"/>
          <w:i/>
          <w:iCs/>
          <w:sz w:val="20"/>
          <w:szCs w:val="20"/>
          <w:lang w:val="ro-RO"/>
        </w:rPr>
        <w:t>A doua șansă</w:t>
      </w:r>
      <w:r w:rsidR="000C678C" w:rsidRPr="004E06F0">
        <w:rPr>
          <w:rFonts w:ascii="Tahoma" w:hAnsi="Tahoma" w:cs="Tahoma"/>
          <w:i/>
          <w:iCs/>
          <w:sz w:val="20"/>
          <w:szCs w:val="20"/>
          <w:lang w:val="ro-RO"/>
        </w:rPr>
        <w:t xml:space="preserve">; </w:t>
      </w:r>
      <w:r w:rsidR="001E253F" w:rsidRPr="004E06F0">
        <w:rPr>
          <w:rFonts w:ascii="Tahoma" w:hAnsi="Tahoma" w:cs="Tahoma"/>
          <w:sz w:val="20"/>
          <w:szCs w:val="20"/>
          <w:lang w:val="ro-RO"/>
        </w:rPr>
        <w:t>57 de școli cu predare simultană, 158 de clase în regim simultan, 2</w:t>
      </w:r>
      <w:r w:rsidR="00650390" w:rsidRPr="004E06F0">
        <w:rPr>
          <w:rFonts w:ascii="Tahoma" w:hAnsi="Tahoma" w:cs="Tahoma"/>
          <w:sz w:val="20"/>
          <w:szCs w:val="20"/>
          <w:lang w:val="ro-RO"/>
        </w:rPr>
        <w:t>.</w:t>
      </w:r>
      <w:r w:rsidR="001E253F" w:rsidRPr="004E06F0">
        <w:rPr>
          <w:rFonts w:ascii="Tahoma" w:hAnsi="Tahoma" w:cs="Tahoma"/>
          <w:sz w:val="20"/>
          <w:szCs w:val="20"/>
          <w:lang w:val="ro-RO"/>
        </w:rPr>
        <w:t>456 de elevi în astfel de clase</w:t>
      </w:r>
      <w:r w:rsidR="000C678C" w:rsidRPr="004E06F0">
        <w:rPr>
          <w:rFonts w:ascii="Tahoma" w:hAnsi="Tahoma" w:cs="Tahoma"/>
          <w:sz w:val="20"/>
          <w:szCs w:val="20"/>
          <w:lang w:val="ro-RO"/>
        </w:rPr>
        <w:t xml:space="preserve">; </w:t>
      </w:r>
      <w:r w:rsidR="001E253F" w:rsidRPr="004E06F0">
        <w:rPr>
          <w:rFonts w:ascii="Tahoma" w:hAnsi="Tahoma" w:cs="Tahoma"/>
          <w:sz w:val="20"/>
          <w:szCs w:val="20"/>
          <w:lang w:val="ro-RO"/>
        </w:rPr>
        <w:t>104 beneficiari ai programului Euro 200</w:t>
      </w:r>
      <w:r w:rsidR="000C678C" w:rsidRPr="004E06F0">
        <w:rPr>
          <w:rFonts w:ascii="Tahoma" w:hAnsi="Tahoma" w:cs="Tahoma"/>
          <w:sz w:val="20"/>
          <w:szCs w:val="20"/>
          <w:lang w:val="ro-RO"/>
        </w:rPr>
        <w:t xml:space="preserve">; </w:t>
      </w:r>
      <w:r w:rsidR="001E253F" w:rsidRPr="004E06F0">
        <w:rPr>
          <w:rFonts w:ascii="Tahoma" w:hAnsi="Tahoma" w:cs="Tahoma"/>
          <w:sz w:val="20"/>
          <w:szCs w:val="20"/>
          <w:lang w:val="ro-RO"/>
        </w:rPr>
        <w:t>993 beneficiari Bani de liceu</w:t>
      </w:r>
      <w:r w:rsidR="000C678C" w:rsidRPr="004E06F0">
        <w:rPr>
          <w:rFonts w:ascii="Tahoma" w:hAnsi="Tahoma" w:cs="Tahoma"/>
          <w:sz w:val="20"/>
          <w:szCs w:val="20"/>
          <w:lang w:val="ro-RO"/>
        </w:rPr>
        <w:t>;</w:t>
      </w:r>
      <w:r w:rsidR="001E253F" w:rsidRPr="004E06F0">
        <w:rPr>
          <w:rFonts w:ascii="Tahoma" w:hAnsi="Tahoma" w:cs="Tahoma"/>
          <w:sz w:val="20"/>
          <w:szCs w:val="20"/>
          <w:lang w:val="ro-RO"/>
        </w:rPr>
        <w:t>1</w:t>
      </w:r>
      <w:r w:rsidR="00650390" w:rsidRPr="004E06F0">
        <w:rPr>
          <w:rFonts w:ascii="Tahoma" w:hAnsi="Tahoma" w:cs="Tahoma"/>
          <w:sz w:val="20"/>
          <w:szCs w:val="20"/>
          <w:lang w:val="ro-RO"/>
        </w:rPr>
        <w:t>.</w:t>
      </w:r>
      <w:r w:rsidR="001E253F" w:rsidRPr="004E06F0">
        <w:rPr>
          <w:rFonts w:ascii="Tahoma" w:hAnsi="Tahoma" w:cs="Tahoma"/>
          <w:sz w:val="20"/>
          <w:szCs w:val="20"/>
          <w:lang w:val="ro-RO"/>
        </w:rPr>
        <w:t>289 beneficiari tichete sociale grădiniță</w:t>
      </w:r>
      <w:r w:rsidR="000C678C" w:rsidRPr="004E06F0">
        <w:rPr>
          <w:rFonts w:ascii="Tahoma" w:hAnsi="Tahoma" w:cs="Tahoma"/>
          <w:sz w:val="20"/>
          <w:szCs w:val="20"/>
          <w:lang w:val="ro-RO"/>
        </w:rPr>
        <w:t>;</w:t>
      </w:r>
      <w:r w:rsidR="001E253F" w:rsidRPr="004E06F0">
        <w:rPr>
          <w:rFonts w:ascii="Tahoma" w:hAnsi="Tahoma" w:cs="Tahoma"/>
          <w:sz w:val="20"/>
          <w:szCs w:val="20"/>
          <w:lang w:val="ro-RO"/>
        </w:rPr>
        <w:t xml:space="preserve"> 884 beneficiari burse profesionale</w:t>
      </w:r>
      <w:r w:rsidR="000C678C" w:rsidRPr="004E06F0">
        <w:rPr>
          <w:rFonts w:ascii="Tahoma" w:hAnsi="Tahoma" w:cs="Tahoma"/>
          <w:sz w:val="20"/>
          <w:szCs w:val="20"/>
          <w:lang w:val="ro-RO"/>
        </w:rPr>
        <w:t>;</w:t>
      </w:r>
      <w:r w:rsidR="00411AAF" w:rsidRPr="004E06F0">
        <w:rPr>
          <w:rFonts w:ascii="Tahoma" w:hAnsi="Tahoma" w:cs="Tahoma"/>
          <w:sz w:val="20"/>
          <w:szCs w:val="20"/>
          <w:lang w:val="ro-RO"/>
        </w:rPr>
        <w:t xml:space="preserve"> 1</w:t>
      </w:r>
      <w:r w:rsidR="00650390" w:rsidRPr="004E06F0">
        <w:rPr>
          <w:rFonts w:ascii="Tahoma" w:hAnsi="Tahoma" w:cs="Tahoma"/>
          <w:sz w:val="20"/>
          <w:szCs w:val="20"/>
          <w:lang w:val="ro-RO"/>
        </w:rPr>
        <w:t>.</w:t>
      </w:r>
      <w:r w:rsidR="00411AAF" w:rsidRPr="004E06F0">
        <w:rPr>
          <w:rFonts w:ascii="Tahoma" w:hAnsi="Tahoma" w:cs="Tahoma"/>
          <w:sz w:val="20"/>
          <w:szCs w:val="20"/>
          <w:lang w:val="ro-RO"/>
        </w:rPr>
        <w:t xml:space="preserve">821 beneficiari </w:t>
      </w:r>
      <w:r w:rsidR="001E253F" w:rsidRPr="004E06F0">
        <w:rPr>
          <w:rFonts w:ascii="Tahoma" w:hAnsi="Tahoma" w:cs="Tahoma"/>
          <w:sz w:val="20"/>
          <w:szCs w:val="20"/>
          <w:lang w:val="ro-RO"/>
        </w:rPr>
        <w:t>masă caldă</w:t>
      </w:r>
      <w:r w:rsidR="000C678C" w:rsidRPr="004E06F0">
        <w:rPr>
          <w:rFonts w:ascii="Tahoma" w:hAnsi="Tahoma" w:cs="Tahoma"/>
          <w:sz w:val="20"/>
          <w:szCs w:val="20"/>
          <w:lang w:val="ro-RO"/>
        </w:rPr>
        <w:t>;</w:t>
      </w:r>
    </w:p>
    <w:p w:rsidR="00A72E01" w:rsidRPr="004E06F0" w:rsidRDefault="00F652E5" w:rsidP="00EE6E8D">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087277" w:rsidRPr="004E06F0">
        <w:rPr>
          <w:rFonts w:ascii="Tahoma" w:hAnsi="Tahoma" w:cs="Tahoma"/>
          <w:sz w:val="20"/>
          <w:szCs w:val="20"/>
          <w:lang w:val="ro-RO"/>
        </w:rPr>
        <w:t>Învățământul profesional și voca</w:t>
      </w:r>
      <w:r w:rsidR="00D45B83" w:rsidRPr="004E06F0">
        <w:rPr>
          <w:rFonts w:ascii="Tahoma" w:hAnsi="Tahoma" w:cs="Tahoma"/>
          <w:sz w:val="20"/>
          <w:szCs w:val="20"/>
          <w:lang w:val="ro-RO"/>
        </w:rPr>
        <w:t>ț</w:t>
      </w:r>
      <w:r w:rsidR="00087277" w:rsidRPr="004E06F0">
        <w:rPr>
          <w:rFonts w:ascii="Tahoma" w:hAnsi="Tahoma" w:cs="Tahoma"/>
          <w:sz w:val="20"/>
          <w:szCs w:val="20"/>
          <w:lang w:val="ro-RO"/>
        </w:rPr>
        <w:t>ional</w:t>
      </w:r>
      <w:r w:rsidRPr="004E06F0">
        <w:rPr>
          <w:rFonts w:ascii="Tahoma" w:hAnsi="Tahoma" w:cs="Tahoma"/>
          <w:sz w:val="20"/>
          <w:szCs w:val="20"/>
          <w:lang w:val="ro-RO"/>
        </w:rPr>
        <w:t xml:space="preserve">: </w:t>
      </w:r>
      <w:r w:rsidR="00A72E01" w:rsidRPr="004E06F0">
        <w:rPr>
          <w:rFonts w:ascii="Tahoma" w:hAnsi="Tahoma" w:cs="Tahoma"/>
          <w:sz w:val="20"/>
          <w:szCs w:val="20"/>
          <w:lang w:val="ro-RO"/>
        </w:rPr>
        <w:t>52 clase învățământ profesional, 100 clase învățământ tehnologic, 4 clase învățământ dual, 964 elevi învățământ profesional, 2684 elevi învățământ tehnologic, 78 elevi învățământ dual, 50 contracte colective de practică în învățământul profesional, 964 contracte individuale de practică în învățământul profesional,</w:t>
      </w:r>
      <w:r w:rsidR="00C6081E" w:rsidRPr="004E06F0">
        <w:rPr>
          <w:rFonts w:ascii="Tahoma" w:hAnsi="Tahoma" w:cs="Tahoma"/>
          <w:sz w:val="20"/>
          <w:szCs w:val="20"/>
          <w:lang w:val="ro-RO"/>
        </w:rPr>
        <w:t xml:space="preserve"> </w:t>
      </w:r>
      <w:r w:rsidR="00A72E01" w:rsidRPr="004E06F0">
        <w:rPr>
          <w:rFonts w:ascii="Tahoma" w:hAnsi="Tahoma" w:cs="Tahoma"/>
          <w:sz w:val="20"/>
          <w:szCs w:val="20"/>
          <w:lang w:val="ro-RO"/>
        </w:rPr>
        <w:t>78 contracte individuale de practică în învățământul dual;</w:t>
      </w:r>
    </w:p>
    <w:p w:rsidR="00A72E01" w:rsidRPr="004E06F0" w:rsidRDefault="00F652E5" w:rsidP="00A72E01">
      <w:pPr>
        <w:spacing w:after="0" w:line="240" w:lineRule="auto"/>
        <w:rPr>
          <w:rFonts w:ascii="Tahoma" w:hAnsi="Tahoma" w:cs="Tahoma"/>
          <w:sz w:val="20"/>
          <w:szCs w:val="20"/>
          <w:lang w:val="ro-RO"/>
        </w:rPr>
      </w:pPr>
      <w:r w:rsidRPr="004E06F0">
        <w:rPr>
          <w:rFonts w:ascii="Tahoma" w:hAnsi="Tahoma" w:cs="Tahoma"/>
          <w:sz w:val="20"/>
          <w:szCs w:val="20"/>
          <w:lang w:val="ro-RO"/>
        </w:rPr>
        <w:t>-</w:t>
      </w:r>
      <w:r w:rsidR="00087277" w:rsidRPr="004E06F0">
        <w:rPr>
          <w:rFonts w:ascii="Tahoma" w:hAnsi="Tahoma" w:cs="Tahoma"/>
          <w:sz w:val="20"/>
          <w:szCs w:val="20"/>
          <w:lang w:val="ro-RO"/>
        </w:rPr>
        <w:t>Cariera didactică- profesioniști în educație</w:t>
      </w:r>
      <w:r w:rsidRPr="004E06F0">
        <w:rPr>
          <w:rFonts w:ascii="Tahoma" w:hAnsi="Tahoma" w:cs="Tahoma"/>
          <w:sz w:val="20"/>
          <w:szCs w:val="20"/>
          <w:lang w:val="ro-RO"/>
        </w:rPr>
        <w:t xml:space="preserve">: </w:t>
      </w:r>
      <w:r w:rsidR="008C39C1" w:rsidRPr="004E06F0">
        <w:rPr>
          <w:rFonts w:ascii="Tahoma" w:hAnsi="Tahoma" w:cs="Tahoma"/>
          <w:sz w:val="20"/>
          <w:szCs w:val="20"/>
          <w:lang w:val="ro-RO"/>
        </w:rPr>
        <w:t xml:space="preserve">27 programe de formare cu </w:t>
      </w:r>
      <w:r w:rsidR="00A72E01" w:rsidRPr="004E06F0">
        <w:rPr>
          <w:rFonts w:ascii="Tahoma" w:hAnsi="Tahoma" w:cs="Tahoma"/>
          <w:sz w:val="20"/>
          <w:szCs w:val="20"/>
          <w:lang w:val="ro-RO"/>
        </w:rPr>
        <w:t>702</w:t>
      </w:r>
      <w:r w:rsidR="008C39C1" w:rsidRPr="004E06F0">
        <w:rPr>
          <w:rFonts w:ascii="Tahoma" w:hAnsi="Tahoma" w:cs="Tahoma"/>
          <w:sz w:val="20"/>
          <w:szCs w:val="20"/>
          <w:lang w:val="ro-RO"/>
        </w:rPr>
        <w:t xml:space="preserve"> beneficiari</w:t>
      </w:r>
      <w:r w:rsidR="00C310D5" w:rsidRPr="004E06F0">
        <w:rPr>
          <w:rFonts w:ascii="Tahoma" w:hAnsi="Tahoma" w:cs="Tahoma"/>
          <w:sz w:val="20"/>
          <w:szCs w:val="20"/>
          <w:lang w:val="ro-RO"/>
        </w:rPr>
        <w:t>;</w:t>
      </w:r>
    </w:p>
    <w:p w:rsidR="00087277" w:rsidRPr="004E06F0" w:rsidRDefault="00A72E01" w:rsidP="00A72E01">
      <w:pPr>
        <w:spacing w:after="0" w:line="240" w:lineRule="auto"/>
        <w:rPr>
          <w:rFonts w:ascii="Tahoma" w:hAnsi="Tahoma" w:cs="Tahoma"/>
          <w:sz w:val="20"/>
          <w:szCs w:val="20"/>
          <w:lang w:val="ro-RO"/>
        </w:rPr>
      </w:pPr>
      <w:r w:rsidRPr="004E06F0">
        <w:rPr>
          <w:rFonts w:ascii="Tahoma" w:hAnsi="Tahoma" w:cs="Tahoma"/>
          <w:sz w:val="20"/>
          <w:szCs w:val="20"/>
          <w:lang w:val="ro-RO"/>
        </w:rPr>
        <w:t>-</w:t>
      </w:r>
      <w:r w:rsidR="00087277" w:rsidRPr="004E06F0">
        <w:rPr>
          <w:rFonts w:ascii="Tahoma" w:hAnsi="Tahoma" w:cs="Tahoma"/>
          <w:sz w:val="20"/>
          <w:szCs w:val="20"/>
          <w:lang w:val="ro-RO"/>
        </w:rPr>
        <w:t>Managementul unităților de învățământ</w:t>
      </w:r>
      <w:r w:rsidR="00F652E5" w:rsidRPr="004E06F0">
        <w:rPr>
          <w:rFonts w:ascii="Tahoma" w:hAnsi="Tahoma" w:cs="Tahoma"/>
          <w:sz w:val="20"/>
          <w:szCs w:val="20"/>
          <w:lang w:val="ro-RO"/>
        </w:rPr>
        <w:t xml:space="preserve">: </w:t>
      </w:r>
      <w:r w:rsidRPr="004E06F0">
        <w:rPr>
          <w:rFonts w:ascii="Tahoma" w:hAnsi="Tahoma" w:cs="Tahoma"/>
          <w:sz w:val="20"/>
          <w:szCs w:val="20"/>
          <w:lang w:val="ro-RO"/>
        </w:rPr>
        <w:t>7</w:t>
      </w:r>
      <w:r w:rsidR="008C39C1" w:rsidRPr="004E06F0">
        <w:rPr>
          <w:rFonts w:ascii="Tahoma" w:hAnsi="Tahoma" w:cs="Tahoma"/>
          <w:sz w:val="20"/>
          <w:szCs w:val="20"/>
          <w:lang w:val="ro-RO"/>
        </w:rPr>
        <w:t xml:space="preserve"> programe de formare în domeniul managementului e</w:t>
      </w:r>
      <w:r w:rsidRPr="004E06F0">
        <w:rPr>
          <w:rFonts w:ascii="Tahoma" w:hAnsi="Tahoma" w:cs="Tahoma"/>
          <w:sz w:val="20"/>
          <w:szCs w:val="20"/>
          <w:lang w:val="ro-RO"/>
        </w:rPr>
        <w:t>ducațional, 11</w:t>
      </w:r>
      <w:r w:rsidR="008C39C1" w:rsidRPr="004E06F0">
        <w:rPr>
          <w:rFonts w:ascii="Tahoma" w:hAnsi="Tahoma" w:cs="Tahoma"/>
          <w:sz w:val="20"/>
          <w:szCs w:val="20"/>
          <w:lang w:val="ro-RO"/>
        </w:rPr>
        <w:t>8 beneficiari</w:t>
      </w:r>
      <w:r w:rsidR="00C310D5" w:rsidRPr="004E06F0">
        <w:rPr>
          <w:rFonts w:ascii="Tahoma" w:hAnsi="Tahoma" w:cs="Tahoma"/>
          <w:sz w:val="20"/>
          <w:szCs w:val="20"/>
          <w:lang w:val="ro-RO"/>
        </w:rPr>
        <w:t>.</w:t>
      </w:r>
    </w:p>
    <w:p w:rsidR="000C140E" w:rsidRPr="004E06F0" w:rsidRDefault="000C140E" w:rsidP="001979DE">
      <w:pPr>
        <w:pStyle w:val="ListParagraph"/>
        <w:spacing w:after="0" w:line="240" w:lineRule="auto"/>
        <w:ind w:left="-425" w:firstLine="425"/>
        <w:jc w:val="both"/>
        <w:rPr>
          <w:rFonts w:ascii="Tahoma" w:hAnsi="Tahoma" w:cs="Tahoma"/>
          <w:b/>
          <w:sz w:val="20"/>
          <w:szCs w:val="20"/>
          <w:lang w:val="ro-RO"/>
        </w:rPr>
      </w:pPr>
      <w:r w:rsidRPr="004E06F0">
        <w:rPr>
          <w:rFonts w:ascii="Tahoma" w:hAnsi="Tahoma" w:cs="Tahoma"/>
          <w:b/>
          <w:sz w:val="20"/>
          <w:szCs w:val="20"/>
          <w:lang w:val="ro-RO"/>
        </w:rPr>
        <w:t>IX. MUNCĂ ȘI SOLIDARITATE SOCIALĂ</w:t>
      </w:r>
    </w:p>
    <w:p w:rsidR="000C140E" w:rsidRPr="004E06F0" w:rsidRDefault="00066DB9" w:rsidP="001979DE">
      <w:pPr>
        <w:spacing w:after="0" w:line="240" w:lineRule="auto"/>
        <w:ind w:left="-425" w:firstLine="425"/>
        <w:jc w:val="both"/>
        <w:rPr>
          <w:rFonts w:ascii="Tahoma" w:hAnsi="Tahoma" w:cs="Tahoma"/>
          <w:b/>
          <w:sz w:val="20"/>
          <w:szCs w:val="20"/>
          <w:lang w:val="ro-RO"/>
        </w:rPr>
      </w:pPr>
      <w:r w:rsidRPr="004E06F0">
        <w:rPr>
          <w:rFonts w:ascii="Tahoma" w:hAnsi="Tahoma" w:cs="Tahoma"/>
          <w:sz w:val="20"/>
          <w:szCs w:val="20"/>
          <w:lang w:val="ro-RO"/>
        </w:rPr>
        <w:t>-Implementarea politicii corecte și eficiente vizând pensiile</w:t>
      </w:r>
      <w:r w:rsidR="001979DE" w:rsidRPr="004E06F0">
        <w:rPr>
          <w:rFonts w:ascii="Tahoma" w:hAnsi="Tahoma" w:cs="Tahoma"/>
          <w:sz w:val="20"/>
          <w:szCs w:val="20"/>
          <w:lang w:val="ro-RO"/>
        </w:rPr>
        <w:t>: 4.161 cereri cazuri noi soluționate,4.323 cereri de recalculare, 279 cereri pentru persoane cu domiciliul în străinătate privind recunoaștere stagiu cotizare, 217 cereri pentru persoanele cu domiciliul în Romania care au lucrat și în străinătate, 62 contracte de asigurare încheiate în temeiul L.nr.263/2010, 62 contracte de asigurare socială în sumă de 2.193.020 lei în temeiul OUG 163/2020, 20 comunicate de presă, 2.544 bilete de tratament eliberate, 64.049 dosare de pensii evaluate;</w:t>
      </w:r>
    </w:p>
    <w:p w:rsidR="00066DB9" w:rsidRPr="004E06F0" w:rsidRDefault="00066DB9" w:rsidP="001979DE">
      <w:pPr>
        <w:spacing w:after="0" w:line="240" w:lineRule="auto"/>
        <w:ind w:left="-425" w:firstLine="425"/>
        <w:jc w:val="both"/>
        <w:rPr>
          <w:rFonts w:ascii="Tahoma" w:hAnsi="Tahoma" w:cs="Tahoma"/>
          <w:sz w:val="20"/>
          <w:szCs w:val="20"/>
          <w:lang w:val="ro-RO"/>
        </w:rPr>
      </w:pPr>
      <w:r w:rsidRPr="004E06F0">
        <w:rPr>
          <w:rFonts w:ascii="Tahoma" w:hAnsi="Tahoma" w:cs="Tahoma"/>
          <w:sz w:val="20"/>
          <w:szCs w:val="20"/>
          <w:lang w:val="ro-RO"/>
        </w:rPr>
        <w:t>-Modernizarea sistemului de asistență socială: 4</w:t>
      </w:r>
      <w:r w:rsidR="00C310D5" w:rsidRPr="004E06F0">
        <w:rPr>
          <w:rFonts w:ascii="Tahoma" w:hAnsi="Tahoma" w:cs="Tahoma"/>
          <w:sz w:val="20"/>
          <w:szCs w:val="20"/>
          <w:lang w:val="ro-RO"/>
        </w:rPr>
        <w:t>.</w:t>
      </w:r>
      <w:r w:rsidRPr="004E06F0">
        <w:rPr>
          <w:rFonts w:ascii="Tahoma" w:hAnsi="Tahoma" w:cs="Tahoma"/>
          <w:sz w:val="20"/>
          <w:szCs w:val="20"/>
          <w:lang w:val="ro-RO"/>
        </w:rPr>
        <w:t>5</w:t>
      </w:r>
      <w:r w:rsidR="00586F2E" w:rsidRPr="004E06F0">
        <w:rPr>
          <w:rFonts w:ascii="Tahoma" w:hAnsi="Tahoma" w:cs="Tahoma"/>
          <w:sz w:val="20"/>
          <w:szCs w:val="20"/>
          <w:lang w:val="ro-RO"/>
        </w:rPr>
        <w:t>70</w:t>
      </w:r>
      <w:r w:rsidRPr="004E06F0">
        <w:rPr>
          <w:rFonts w:ascii="Tahoma" w:hAnsi="Tahoma" w:cs="Tahoma"/>
          <w:sz w:val="20"/>
          <w:szCs w:val="20"/>
          <w:lang w:val="ro-RO"/>
        </w:rPr>
        <w:t xml:space="preserve"> beneficiari ASF; 7</w:t>
      </w:r>
      <w:r w:rsidR="00C310D5" w:rsidRPr="004E06F0">
        <w:rPr>
          <w:rFonts w:ascii="Tahoma" w:hAnsi="Tahoma" w:cs="Tahoma"/>
          <w:sz w:val="20"/>
          <w:szCs w:val="20"/>
          <w:lang w:val="ro-RO"/>
        </w:rPr>
        <w:t>.</w:t>
      </w:r>
      <w:r w:rsidRPr="004E06F0">
        <w:rPr>
          <w:rFonts w:ascii="Tahoma" w:hAnsi="Tahoma" w:cs="Tahoma"/>
          <w:sz w:val="20"/>
          <w:szCs w:val="20"/>
          <w:lang w:val="ro-RO"/>
        </w:rPr>
        <w:t>33</w:t>
      </w:r>
      <w:r w:rsidR="00586F2E" w:rsidRPr="004E06F0">
        <w:rPr>
          <w:rFonts w:ascii="Tahoma" w:hAnsi="Tahoma" w:cs="Tahoma"/>
          <w:sz w:val="20"/>
          <w:szCs w:val="20"/>
          <w:lang w:val="ro-RO"/>
        </w:rPr>
        <w:t xml:space="preserve">8 beneficiari VMG; </w:t>
      </w:r>
      <w:r w:rsidRPr="004E06F0">
        <w:rPr>
          <w:rFonts w:ascii="Tahoma" w:hAnsi="Tahoma" w:cs="Tahoma"/>
          <w:sz w:val="20"/>
          <w:szCs w:val="20"/>
          <w:lang w:val="ro-RO"/>
        </w:rPr>
        <w:t>6</w:t>
      </w:r>
      <w:r w:rsidR="00586F2E" w:rsidRPr="004E06F0">
        <w:rPr>
          <w:rFonts w:ascii="Tahoma" w:hAnsi="Tahoma" w:cs="Tahoma"/>
          <w:sz w:val="20"/>
          <w:szCs w:val="20"/>
          <w:lang w:val="ro-RO"/>
        </w:rPr>
        <w:t>1</w:t>
      </w:r>
      <w:r w:rsidRPr="004E06F0">
        <w:rPr>
          <w:rFonts w:ascii="Tahoma" w:hAnsi="Tahoma" w:cs="Tahoma"/>
          <w:sz w:val="20"/>
          <w:szCs w:val="20"/>
          <w:lang w:val="ro-RO"/>
        </w:rPr>
        <w:t xml:space="preserve"> ajutoare de urgență; 3</w:t>
      </w:r>
      <w:r w:rsidR="00C310D5" w:rsidRPr="004E06F0">
        <w:rPr>
          <w:rFonts w:ascii="Tahoma" w:hAnsi="Tahoma" w:cs="Tahoma"/>
          <w:sz w:val="20"/>
          <w:szCs w:val="20"/>
          <w:lang w:val="ro-RO"/>
        </w:rPr>
        <w:t>.</w:t>
      </w:r>
      <w:r w:rsidR="00586F2E" w:rsidRPr="004E06F0">
        <w:rPr>
          <w:rFonts w:ascii="Tahoma" w:hAnsi="Tahoma" w:cs="Tahoma"/>
          <w:sz w:val="20"/>
          <w:szCs w:val="20"/>
          <w:lang w:val="ro-RO"/>
        </w:rPr>
        <w:t>533</w:t>
      </w:r>
      <w:r w:rsidRPr="004E06F0">
        <w:rPr>
          <w:rFonts w:ascii="Tahoma" w:hAnsi="Tahoma" w:cs="Tahoma"/>
          <w:sz w:val="20"/>
          <w:szCs w:val="20"/>
          <w:lang w:val="ro-RO"/>
        </w:rPr>
        <w:t xml:space="preserve"> ajutoare și supliment încălzire gaze naturale; </w:t>
      </w:r>
      <w:r w:rsidR="00586F2E" w:rsidRPr="004E06F0">
        <w:rPr>
          <w:rFonts w:ascii="Tahoma" w:hAnsi="Tahoma" w:cs="Tahoma"/>
          <w:sz w:val="20"/>
          <w:szCs w:val="20"/>
          <w:lang w:val="ro-RO"/>
        </w:rPr>
        <w:t>12,064</w:t>
      </w:r>
      <w:r w:rsidRPr="004E06F0">
        <w:rPr>
          <w:rFonts w:ascii="Tahoma" w:hAnsi="Tahoma" w:cs="Tahoma"/>
          <w:sz w:val="20"/>
          <w:szCs w:val="20"/>
          <w:lang w:val="ro-RO"/>
        </w:rPr>
        <w:t xml:space="preserve"> măsuri pentru consumatorul vulnerabil din sistemul energetic; 29</w:t>
      </w:r>
      <w:r w:rsidR="00C310D5" w:rsidRPr="004E06F0">
        <w:rPr>
          <w:rFonts w:ascii="Tahoma" w:hAnsi="Tahoma" w:cs="Tahoma"/>
          <w:sz w:val="20"/>
          <w:szCs w:val="20"/>
          <w:lang w:val="ro-RO"/>
        </w:rPr>
        <w:t>.</w:t>
      </w:r>
      <w:r w:rsidRPr="004E06F0">
        <w:rPr>
          <w:rFonts w:ascii="Tahoma" w:hAnsi="Tahoma" w:cs="Tahoma"/>
          <w:sz w:val="20"/>
          <w:szCs w:val="20"/>
          <w:lang w:val="ro-RO"/>
        </w:rPr>
        <w:t xml:space="preserve">272 ajutoare și </w:t>
      </w:r>
      <w:r w:rsidR="00586F2E" w:rsidRPr="004E06F0">
        <w:rPr>
          <w:rFonts w:ascii="Tahoma" w:hAnsi="Tahoma" w:cs="Tahoma"/>
          <w:sz w:val="20"/>
          <w:szCs w:val="20"/>
          <w:lang w:val="ro-RO"/>
        </w:rPr>
        <w:t>supliment încălzire cu lemne; 51</w:t>
      </w:r>
      <w:r w:rsidR="00C310D5" w:rsidRPr="004E06F0">
        <w:rPr>
          <w:rFonts w:ascii="Tahoma" w:hAnsi="Tahoma" w:cs="Tahoma"/>
          <w:sz w:val="20"/>
          <w:szCs w:val="20"/>
          <w:lang w:val="ro-RO"/>
        </w:rPr>
        <w:t>.</w:t>
      </w:r>
      <w:r w:rsidR="00586F2E" w:rsidRPr="004E06F0">
        <w:rPr>
          <w:rFonts w:ascii="Tahoma" w:hAnsi="Tahoma" w:cs="Tahoma"/>
          <w:sz w:val="20"/>
          <w:szCs w:val="20"/>
          <w:lang w:val="ro-RO"/>
        </w:rPr>
        <w:t>538</w:t>
      </w:r>
      <w:r w:rsidRPr="004E06F0">
        <w:rPr>
          <w:rFonts w:ascii="Tahoma" w:hAnsi="Tahoma" w:cs="Tahoma"/>
          <w:sz w:val="20"/>
          <w:szCs w:val="20"/>
          <w:lang w:val="ro-RO"/>
        </w:rPr>
        <w:t xml:space="preserve"> alocații pentru copii; 13</w:t>
      </w:r>
      <w:r w:rsidR="00C310D5" w:rsidRPr="004E06F0">
        <w:rPr>
          <w:rFonts w:ascii="Tahoma" w:hAnsi="Tahoma" w:cs="Tahoma"/>
          <w:sz w:val="20"/>
          <w:szCs w:val="20"/>
          <w:lang w:val="ro-RO"/>
        </w:rPr>
        <w:t>.</w:t>
      </w:r>
      <w:r w:rsidR="00586F2E" w:rsidRPr="004E06F0">
        <w:rPr>
          <w:rFonts w:ascii="Tahoma" w:hAnsi="Tahoma" w:cs="Tahoma"/>
          <w:sz w:val="20"/>
          <w:szCs w:val="20"/>
          <w:lang w:val="ro-RO"/>
        </w:rPr>
        <w:t>385</w:t>
      </w:r>
      <w:r w:rsidRPr="004E06F0">
        <w:rPr>
          <w:rFonts w:ascii="Tahoma" w:hAnsi="Tahoma" w:cs="Tahoma"/>
          <w:sz w:val="20"/>
          <w:szCs w:val="20"/>
          <w:lang w:val="ro-RO"/>
        </w:rPr>
        <w:t xml:space="preserve"> indemnizația a 13-a persoane cu dizabilități</w:t>
      </w:r>
      <w:r w:rsidR="00C310D5" w:rsidRPr="004E06F0">
        <w:rPr>
          <w:rFonts w:ascii="Tahoma" w:hAnsi="Tahoma" w:cs="Tahoma"/>
          <w:sz w:val="20"/>
          <w:szCs w:val="20"/>
          <w:lang w:val="ro-RO"/>
        </w:rPr>
        <w:t>;</w:t>
      </w:r>
    </w:p>
    <w:p w:rsidR="00066DB9" w:rsidRPr="004E06F0" w:rsidRDefault="00066DB9" w:rsidP="001979DE">
      <w:pPr>
        <w:spacing w:after="0" w:line="240" w:lineRule="auto"/>
        <w:ind w:left="-425" w:firstLine="425"/>
        <w:jc w:val="both"/>
        <w:rPr>
          <w:rFonts w:ascii="Tahoma" w:hAnsi="Tahoma" w:cs="Tahoma"/>
          <w:sz w:val="20"/>
          <w:szCs w:val="20"/>
          <w:lang w:val="ro-RO"/>
        </w:rPr>
      </w:pPr>
      <w:r w:rsidRPr="004E06F0">
        <w:rPr>
          <w:rFonts w:ascii="Tahoma" w:hAnsi="Tahoma" w:cs="Tahoma"/>
          <w:sz w:val="20"/>
          <w:szCs w:val="20"/>
          <w:lang w:val="ro-RO"/>
        </w:rPr>
        <w:t xml:space="preserve">-Implementarea politicilor active de ocupare și stimulare a muncii: </w:t>
      </w:r>
      <w:r w:rsidR="00586F2E" w:rsidRPr="004E06F0">
        <w:rPr>
          <w:rFonts w:ascii="Tahoma" w:hAnsi="Tahoma" w:cs="Tahoma"/>
          <w:sz w:val="20"/>
          <w:szCs w:val="20"/>
          <w:lang w:val="ro-RO"/>
        </w:rPr>
        <w:t>2.938</w:t>
      </w:r>
      <w:r w:rsidRPr="004E06F0">
        <w:rPr>
          <w:rFonts w:ascii="Tahoma" w:hAnsi="Tahoma" w:cs="Tahoma"/>
          <w:sz w:val="20"/>
          <w:szCs w:val="20"/>
          <w:lang w:val="ro-RO"/>
        </w:rPr>
        <w:t xml:space="preserve"> beneficiari; </w:t>
      </w:r>
      <w:r w:rsidR="00586F2E" w:rsidRPr="004E06F0">
        <w:rPr>
          <w:rFonts w:ascii="Tahoma" w:hAnsi="Tahoma" w:cs="Tahoma"/>
          <w:sz w:val="20"/>
          <w:szCs w:val="20"/>
          <w:lang w:val="ro-RO"/>
        </w:rPr>
        <w:t>6</w:t>
      </w:r>
      <w:r w:rsidR="00C310D5" w:rsidRPr="004E06F0">
        <w:rPr>
          <w:rFonts w:ascii="Tahoma" w:hAnsi="Tahoma" w:cs="Tahoma"/>
          <w:sz w:val="20"/>
          <w:szCs w:val="20"/>
          <w:lang w:val="ro-RO"/>
        </w:rPr>
        <w:t>.</w:t>
      </w:r>
      <w:r w:rsidR="00586F2E" w:rsidRPr="004E06F0">
        <w:rPr>
          <w:rFonts w:ascii="Tahoma" w:hAnsi="Tahoma" w:cs="Tahoma"/>
          <w:sz w:val="20"/>
          <w:szCs w:val="20"/>
          <w:lang w:val="ro-RO"/>
        </w:rPr>
        <w:t>203</w:t>
      </w:r>
      <w:r w:rsidRPr="004E06F0">
        <w:rPr>
          <w:rFonts w:ascii="Tahoma" w:hAnsi="Tahoma" w:cs="Tahoma"/>
          <w:sz w:val="20"/>
          <w:szCs w:val="20"/>
          <w:lang w:val="ro-RO"/>
        </w:rPr>
        <w:t xml:space="preserve"> mii euro</w:t>
      </w:r>
      <w:r w:rsidR="00C310D5" w:rsidRPr="004E06F0">
        <w:rPr>
          <w:rFonts w:ascii="Tahoma" w:hAnsi="Tahoma" w:cs="Tahoma"/>
          <w:sz w:val="20"/>
          <w:szCs w:val="20"/>
          <w:lang w:val="ro-RO"/>
        </w:rPr>
        <w:t>;</w:t>
      </w:r>
    </w:p>
    <w:p w:rsidR="00066DB9" w:rsidRPr="004E06F0" w:rsidRDefault="00066DB9" w:rsidP="009F41D1">
      <w:pPr>
        <w:spacing w:after="0" w:line="240" w:lineRule="auto"/>
        <w:ind w:left="-426" w:firstLine="426"/>
        <w:jc w:val="both"/>
        <w:rPr>
          <w:rFonts w:ascii="Tahoma" w:hAnsi="Tahoma" w:cs="Tahoma"/>
          <w:color w:val="FF0000"/>
          <w:sz w:val="20"/>
          <w:szCs w:val="20"/>
          <w:lang w:val="ro-RO"/>
        </w:rPr>
      </w:pPr>
      <w:r w:rsidRPr="004E06F0">
        <w:rPr>
          <w:rFonts w:ascii="Tahoma" w:hAnsi="Tahoma" w:cs="Tahoma"/>
          <w:sz w:val="20"/>
          <w:szCs w:val="20"/>
          <w:lang w:val="ro-RO"/>
        </w:rPr>
        <w:t xml:space="preserve">-Creșterea rolului Inspecției Muncii: </w:t>
      </w:r>
      <w:r w:rsidR="000E61F3" w:rsidRPr="004E06F0">
        <w:rPr>
          <w:rFonts w:ascii="Tahoma" w:hAnsi="Tahoma" w:cs="Tahoma"/>
          <w:sz w:val="20"/>
          <w:szCs w:val="20"/>
          <w:lang w:val="ro-RO"/>
        </w:rPr>
        <w:t>124 angajatori sancționați, 1.728 sancțiuni, 85 amenzi contravenționale, 107 avertismente, 1.418.400 lei amenzi aplicate, 77 persoane fără forme legale depistate, 2013 măsuri dispuse,</w:t>
      </w:r>
      <w:r w:rsidR="0070597C">
        <w:rPr>
          <w:rFonts w:ascii="Tahoma" w:hAnsi="Tahoma" w:cs="Tahoma"/>
          <w:sz w:val="20"/>
          <w:szCs w:val="20"/>
          <w:lang w:val="ro-RO"/>
        </w:rPr>
        <w:t xml:space="preserve"> </w:t>
      </w:r>
      <w:r w:rsidR="00036C41">
        <w:rPr>
          <w:rFonts w:ascii="Tahoma" w:hAnsi="Tahoma" w:cs="Tahoma"/>
          <w:sz w:val="20"/>
          <w:szCs w:val="20"/>
          <w:lang w:val="ro-RO"/>
        </w:rPr>
        <w:t>o</w:t>
      </w:r>
      <w:r w:rsidR="000E61F3" w:rsidRPr="004E06F0">
        <w:rPr>
          <w:rFonts w:ascii="Tahoma" w:hAnsi="Tahoma" w:cs="Tahoma"/>
          <w:sz w:val="20"/>
          <w:szCs w:val="20"/>
          <w:lang w:val="ro-RO"/>
        </w:rPr>
        <w:t xml:space="preserve"> propunere de urmărire penală,104 accidente de muncă </w:t>
      </w:r>
      <w:r w:rsidR="009F41D1" w:rsidRPr="004E06F0">
        <w:rPr>
          <w:rFonts w:ascii="Tahoma" w:hAnsi="Tahoma" w:cs="Tahoma"/>
          <w:sz w:val="20"/>
          <w:szCs w:val="20"/>
          <w:lang w:val="ro-RO"/>
        </w:rPr>
        <w:t>com</w:t>
      </w:r>
      <w:r w:rsidR="000E61F3" w:rsidRPr="004E06F0">
        <w:rPr>
          <w:rFonts w:ascii="Tahoma" w:hAnsi="Tahoma" w:cs="Tahoma"/>
          <w:sz w:val="20"/>
          <w:szCs w:val="20"/>
          <w:lang w:val="ro-RO"/>
        </w:rPr>
        <w:t>unicate</w:t>
      </w:r>
      <w:r w:rsidR="00047BED" w:rsidRPr="004E06F0">
        <w:rPr>
          <w:rFonts w:ascii="Tahoma" w:hAnsi="Tahoma" w:cs="Tahoma"/>
          <w:sz w:val="20"/>
          <w:szCs w:val="20"/>
          <w:lang w:val="ro-RO"/>
        </w:rPr>
        <w:t>.</w:t>
      </w:r>
    </w:p>
    <w:p w:rsidR="00EE3A0E" w:rsidRPr="004E06F0" w:rsidRDefault="00EE3A0E" w:rsidP="00AC5079">
      <w:pPr>
        <w:spacing w:after="0" w:line="240" w:lineRule="auto"/>
        <w:ind w:left="-426" w:firstLine="426"/>
        <w:jc w:val="both"/>
        <w:rPr>
          <w:rFonts w:ascii="Tahoma" w:hAnsi="Tahoma" w:cs="Tahoma"/>
          <w:sz w:val="20"/>
          <w:szCs w:val="20"/>
          <w:lang w:val="ro-RO"/>
        </w:rPr>
      </w:pPr>
      <w:r w:rsidRPr="004E06F0">
        <w:rPr>
          <w:rFonts w:ascii="Tahoma" w:hAnsi="Tahoma" w:cs="Tahoma"/>
          <w:b/>
          <w:sz w:val="20"/>
          <w:szCs w:val="20"/>
          <w:lang w:val="ro-RO"/>
        </w:rPr>
        <w:t>X</w:t>
      </w:r>
      <w:r w:rsidR="00B52026" w:rsidRPr="004E06F0">
        <w:rPr>
          <w:rFonts w:ascii="Tahoma" w:hAnsi="Tahoma" w:cs="Tahoma"/>
          <w:b/>
          <w:sz w:val="20"/>
          <w:szCs w:val="20"/>
          <w:lang w:val="ro-RO"/>
        </w:rPr>
        <w:t xml:space="preserve">. </w:t>
      </w:r>
      <w:r w:rsidRPr="004E06F0">
        <w:rPr>
          <w:rFonts w:ascii="Tahoma" w:hAnsi="Tahoma" w:cs="Tahoma"/>
          <w:b/>
          <w:sz w:val="20"/>
          <w:szCs w:val="20"/>
          <w:lang w:val="ro-RO"/>
        </w:rPr>
        <w:t>FAMILIE, TINERET, EGALITATE DE ȘANSE</w:t>
      </w:r>
      <w:r w:rsidR="00C43CD6" w:rsidRPr="004E06F0">
        <w:rPr>
          <w:rFonts w:ascii="Tahoma" w:hAnsi="Tahoma" w:cs="Tahoma"/>
          <w:b/>
          <w:sz w:val="20"/>
          <w:szCs w:val="20"/>
          <w:lang w:val="ro-RO"/>
        </w:rPr>
        <w:t xml:space="preserve"> </w:t>
      </w:r>
      <w:r w:rsidR="00FB0C24" w:rsidRPr="004E06F0">
        <w:rPr>
          <w:rFonts w:ascii="Tahoma" w:hAnsi="Tahoma" w:cs="Tahoma"/>
          <w:sz w:val="20"/>
          <w:szCs w:val="20"/>
          <w:lang w:val="ro-RO"/>
        </w:rPr>
        <w:t xml:space="preserve">Implementarea politicilor pentru tineri: 310 tineri implicați; 3 ONG-uri partenere; </w:t>
      </w:r>
      <w:r w:rsidR="00B52026" w:rsidRPr="004E06F0">
        <w:rPr>
          <w:rFonts w:ascii="Tahoma" w:hAnsi="Tahoma" w:cs="Tahoma"/>
          <w:sz w:val="20"/>
          <w:szCs w:val="20"/>
          <w:lang w:val="ro-RO"/>
        </w:rPr>
        <w:t>21</w:t>
      </w:r>
      <w:r w:rsidR="00FB0C24" w:rsidRPr="004E06F0">
        <w:rPr>
          <w:rFonts w:ascii="Tahoma" w:hAnsi="Tahoma" w:cs="Tahoma"/>
          <w:sz w:val="20"/>
          <w:szCs w:val="20"/>
          <w:lang w:val="ro-RO"/>
        </w:rPr>
        <w:t xml:space="preserve"> voluntari implicați în proiecte</w:t>
      </w:r>
      <w:r w:rsidR="00AC42CD" w:rsidRPr="004E06F0">
        <w:rPr>
          <w:rFonts w:ascii="Tahoma" w:hAnsi="Tahoma" w:cs="Tahoma"/>
          <w:sz w:val="20"/>
          <w:szCs w:val="20"/>
          <w:lang w:val="ro-RO"/>
        </w:rPr>
        <w:t>.</w:t>
      </w:r>
    </w:p>
    <w:p w:rsidR="00723486" w:rsidRPr="004E06F0" w:rsidRDefault="00723486" w:rsidP="00AC5079">
      <w:pPr>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XI. CULTURĂ</w:t>
      </w:r>
    </w:p>
    <w:p w:rsidR="00723486" w:rsidRPr="004E06F0" w:rsidRDefault="008E5EF4"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723486" w:rsidRPr="004E06F0">
        <w:rPr>
          <w:rFonts w:ascii="Tahoma" w:hAnsi="Tahoma" w:cs="Tahoma"/>
          <w:sz w:val="20"/>
          <w:szCs w:val="20"/>
          <w:lang w:val="ro-RO"/>
        </w:rPr>
        <w:t>Digitalizarea Listei monumentelor istorice</w:t>
      </w:r>
      <w:r w:rsidR="003962FE" w:rsidRPr="004E06F0">
        <w:rPr>
          <w:rFonts w:ascii="Tahoma" w:hAnsi="Tahoma" w:cs="Tahoma"/>
          <w:sz w:val="20"/>
          <w:szCs w:val="20"/>
          <w:lang w:val="ro-RO"/>
        </w:rPr>
        <w:t xml:space="preserve">: </w:t>
      </w:r>
      <w:r w:rsidR="00723486" w:rsidRPr="004E06F0">
        <w:rPr>
          <w:rFonts w:ascii="Tahoma" w:hAnsi="Tahoma" w:cs="Tahoma"/>
          <w:sz w:val="20"/>
          <w:szCs w:val="20"/>
          <w:lang w:val="ro-RO"/>
        </w:rPr>
        <w:t>1</w:t>
      </w:r>
      <w:r w:rsidR="00AC42CD" w:rsidRPr="004E06F0">
        <w:rPr>
          <w:rFonts w:ascii="Tahoma" w:hAnsi="Tahoma" w:cs="Tahoma"/>
          <w:sz w:val="20"/>
          <w:szCs w:val="20"/>
          <w:lang w:val="ro-RO"/>
        </w:rPr>
        <w:t>.</w:t>
      </w:r>
      <w:r w:rsidR="009B4B5E" w:rsidRPr="004E06F0">
        <w:rPr>
          <w:rFonts w:ascii="Tahoma" w:hAnsi="Tahoma" w:cs="Tahoma"/>
          <w:sz w:val="20"/>
          <w:szCs w:val="20"/>
          <w:lang w:val="ro-RO"/>
        </w:rPr>
        <w:t>677</w:t>
      </w:r>
      <w:r w:rsidR="00723486" w:rsidRPr="004E06F0">
        <w:rPr>
          <w:rFonts w:ascii="Tahoma" w:hAnsi="Tahoma" w:cs="Tahoma"/>
          <w:sz w:val="20"/>
          <w:szCs w:val="20"/>
          <w:lang w:val="ro-RO"/>
        </w:rPr>
        <w:t xml:space="preserve"> parcele verificate</w:t>
      </w:r>
      <w:r w:rsidR="003962FE" w:rsidRPr="004E06F0">
        <w:rPr>
          <w:rFonts w:ascii="Tahoma" w:hAnsi="Tahoma" w:cs="Tahoma"/>
          <w:sz w:val="20"/>
          <w:szCs w:val="20"/>
          <w:lang w:val="ro-RO"/>
        </w:rPr>
        <w:t xml:space="preserve">; </w:t>
      </w:r>
      <w:r w:rsidR="009B4B5E" w:rsidRPr="004E06F0">
        <w:rPr>
          <w:rFonts w:ascii="Tahoma" w:hAnsi="Tahoma" w:cs="Tahoma"/>
          <w:sz w:val="20"/>
          <w:szCs w:val="20"/>
          <w:lang w:val="ro-RO"/>
        </w:rPr>
        <w:t>22</w:t>
      </w:r>
      <w:r w:rsidR="00723486" w:rsidRPr="004E06F0">
        <w:rPr>
          <w:rFonts w:ascii="Tahoma" w:hAnsi="Tahoma" w:cs="Tahoma"/>
          <w:sz w:val="20"/>
          <w:szCs w:val="20"/>
          <w:lang w:val="ro-RO"/>
        </w:rPr>
        <w:t xml:space="preserve"> avize specifice verificate</w:t>
      </w:r>
      <w:r w:rsidR="003962FE" w:rsidRPr="004E06F0">
        <w:rPr>
          <w:rFonts w:ascii="Tahoma" w:hAnsi="Tahoma" w:cs="Tahoma"/>
          <w:sz w:val="20"/>
          <w:szCs w:val="20"/>
          <w:lang w:val="ro-RO"/>
        </w:rPr>
        <w:t xml:space="preserve">; </w:t>
      </w:r>
      <w:r w:rsidR="009B4B5E" w:rsidRPr="004E06F0">
        <w:rPr>
          <w:rFonts w:ascii="Tahoma" w:hAnsi="Tahoma" w:cs="Tahoma"/>
          <w:sz w:val="20"/>
          <w:szCs w:val="20"/>
          <w:lang w:val="ro-RO"/>
        </w:rPr>
        <w:t>167</w:t>
      </w:r>
      <w:r w:rsidR="00723486" w:rsidRPr="004E06F0">
        <w:rPr>
          <w:rFonts w:ascii="Tahoma" w:hAnsi="Tahoma" w:cs="Tahoma"/>
          <w:sz w:val="20"/>
          <w:szCs w:val="20"/>
          <w:lang w:val="ro-RO"/>
        </w:rPr>
        <w:t xml:space="preserve"> situri arheologice introduse în aplicație</w:t>
      </w:r>
      <w:r w:rsidR="003962FE" w:rsidRPr="004E06F0">
        <w:rPr>
          <w:rFonts w:ascii="Tahoma" w:hAnsi="Tahoma" w:cs="Tahoma"/>
          <w:sz w:val="20"/>
          <w:szCs w:val="20"/>
          <w:lang w:val="ro-RO"/>
        </w:rPr>
        <w:t xml:space="preserve">; </w:t>
      </w:r>
      <w:r w:rsidR="009B4B5E" w:rsidRPr="004E06F0">
        <w:rPr>
          <w:rFonts w:ascii="Tahoma" w:hAnsi="Tahoma" w:cs="Tahoma"/>
          <w:sz w:val="20"/>
          <w:szCs w:val="20"/>
          <w:lang w:val="ro-RO"/>
        </w:rPr>
        <w:t>22</w:t>
      </w:r>
      <w:r w:rsidR="00723486" w:rsidRPr="004E06F0">
        <w:rPr>
          <w:rFonts w:ascii="Tahoma" w:hAnsi="Tahoma" w:cs="Tahoma"/>
          <w:sz w:val="20"/>
          <w:szCs w:val="20"/>
          <w:lang w:val="ro-RO"/>
        </w:rPr>
        <w:t xml:space="preserve"> înscrieri la OCPI în cartea funciară a statutului de sit arheologic</w:t>
      </w:r>
      <w:r w:rsidR="003962FE" w:rsidRPr="004E06F0">
        <w:rPr>
          <w:rFonts w:ascii="Tahoma" w:hAnsi="Tahoma" w:cs="Tahoma"/>
          <w:sz w:val="20"/>
          <w:szCs w:val="20"/>
          <w:lang w:val="ro-RO"/>
        </w:rPr>
        <w:t xml:space="preserve">; </w:t>
      </w:r>
      <w:r w:rsidR="00723486" w:rsidRPr="004E06F0">
        <w:rPr>
          <w:rFonts w:ascii="Tahoma" w:hAnsi="Tahoma" w:cs="Tahoma"/>
          <w:sz w:val="20"/>
          <w:szCs w:val="20"/>
          <w:lang w:val="ro-RO"/>
        </w:rPr>
        <w:t>206 înscrieri la OCPI în cartea funciară a statutului de monument istoric</w:t>
      </w:r>
      <w:r w:rsidR="006A3DDF">
        <w:rPr>
          <w:rFonts w:ascii="Tahoma" w:hAnsi="Tahoma" w:cs="Tahoma"/>
          <w:sz w:val="20"/>
          <w:szCs w:val="20"/>
          <w:lang w:val="ro-RO"/>
        </w:rPr>
        <w:t>;</w:t>
      </w:r>
      <w:bookmarkStart w:id="0" w:name="_GoBack"/>
      <w:bookmarkEnd w:id="0"/>
    </w:p>
    <w:p w:rsidR="003C27AD" w:rsidRPr="004E06F0" w:rsidRDefault="00186BC7" w:rsidP="00186BC7">
      <w:pPr>
        <w:spacing w:after="0" w:line="240" w:lineRule="auto"/>
        <w:ind w:left="-426" w:firstLine="284"/>
        <w:jc w:val="both"/>
        <w:rPr>
          <w:rFonts w:ascii="Tahoma" w:hAnsi="Tahoma" w:cs="Tahoma"/>
          <w:color w:val="FF0000"/>
          <w:sz w:val="20"/>
          <w:szCs w:val="20"/>
          <w:lang w:val="ro-RO"/>
        </w:rPr>
      </w:pPr>
      <w:r w:rsidRPr="004E06F0">
        <w:rPr>
          <w:rFonts w:ascii="Tahoma" w:hAnsi="Tahoma" w:cs="Tahoma"/>
          <w:color w:val="FF0000"/>
          <w:sz w:val="20"/>
          <w:szCs w:val="20"/>
          <w:lang w:val="ro-RO"/>
        </w:rPr>
        <w:t xml:space="preserve">  </w:t>
      </w:r>
      <w:r w:rsidR="008E5EF4" w:rsidRPr="004E06F0">
        <w:rPr>
          <w:rFonts w:ascii="Tahoma" w:hAnsi="Tahoma" w:cs="Tahoma"/>
          <w:sz w:val="20"/>
          <w:szCs w:val="20"/>
          <w:lang w:val="ro-RO"/>
        </w:rPr>
        <w:t>-</w:t>
      </w:r>
      <w:r w:rsidR="003962FE" w:rsidRPr="004E06F0">
        <w:rPr>
          <w:rFonts w:ascii="Tahoma" w:hAnsi="Tahoma" w:cs="Tahoma"/>
          <w:sz w:val="20"/>
          <w:szCs w:val="20"/>
          <w:lang w:val="ro-RO"/>
        </w:rPr>
        <w:t>Activități creative, protejarea și punerea în valoare a patrimoniului cultural național:</w:t>
      </w:r>
      <w:r w:rsidRPr="004E06F0">
        <w:rPr>
          <w:rFonts w:ascii="Tahoma" w:hAnsi="Tahoma" w:cs="Tahoma"/>
          <w:sz w:val="20"/>
          <w:szCs w:val="20"/>
          <w:lang w:val="ro-RO"/>
        </w:rPr>
        <w:t xml:space="preserve"> 32,097 mii euro; 2</w:t>
      </w:r>
      <w:r w:rsidR="006D3922" w:rsidRPr="004E06F0">
        <w:rPr>
          <w:rFonts w:ascii="Tahoma" w:hAnsi="Tahoma" w:cs="Tahoma"/>
          <w:sz w:val="20"/>
          <w:szCs w:val="20"/>
          <w:lang w:val="ro-RO"/>
        </w:rPr>
        <w:t>.</w:t>
      </w:r>
      <w:r w:rsidRPr="004E06F0">
        <w:rPr>
          <w:rFonts w:ascii="Tahoma" w:hAnsi="Tahoma" w:cs="Tahoma"/>
          <w:sz w:val="20"/>
          <w:szCs w:val="20"/>
          <w:lang w:val="ro-RO"/>
        </w:rPr>
        <w:t>361 vizitatori muzeu; 9</w:t>
      </w:r>
      <w:r w:rsidR="006D3922" w:rsidRPr="004E06F0">
        <w:rPr>
          <w:rFonts w:ascii="Tahoma" w:hAnsi="Tahoma" w:cs="Tahoma"/>
          <w:sz w:val="20"/>
          <w:szCs w:val="20"/>
          <w:lang w:val="ro-RO"/>
        </w:rPr>
        <w:t>.</w:t>
      </w:r>
      <w:r w:rsidRPr="004E06F0">
        <w:rPr>
          <w:rFonts w:ascii="Tahoma" w:hAnsi="Tahoma" w:cs="Tahoma"/>
          <w:sz w:val="20"/>
          <w:szCs w:val="20"/>
          <w:lang w:val="ro-RO"/>
        </w:rPr>
        <w:t>478 participanți activități culturale; 643 manifestări, mese rotunde, ateliere, sesiuni, prezentări, tradiții, spectacole, festivaluri, concerte, proiecții de film, lansări de carte, piese teatru</w:t>
      </w:r>
      <w:r w:rsidR="006D3922" w:rsidRPr="004E06F0">
        <w:rPr>
          <w:rFonts w:ascii="Tahoma" w:hAnsi="Tahoma" w:cs="Tahoma"/>
          <w:sz w:val="20"/>
          <w:szCs w:val="20"/>
          <w:lang w:val="ro-RO"/>
        </w:rPr>
        <w:t>;</w:t>
      </w:r>
      <w:r w:rsidRPr="004E06F0">
        <w:rPr>
          <w:rFonts w:ascii="Tahoma" w:hAnsi="Tahoma" w:cs="Tahoma"/>
          <w:sz w:val="20"/>
          <w:szCs w:val="20"/>
          <w:lang w:val="ro-RO"/>
        </w:rPr>
        <w:t xml:space="preserve"> 20 expoziții.</w:t>
      </w:r>
    </w:p>
    <w:p w:rsidR="00350AA1" w:rsidRPr="004E06F0" w:rsidRDefault="00350AA1" w:rsidP="00AC5079">
      <w:pPr>
        <w:spacing w:after="0" w:line="240" w:lineRule="auto"/>
        <w:ind w:left="-426" w:firstLine="426"/>
        <w:jc w:val="both"/>
        <w:rPr>
          <w:rFonts w:ascii="Tahoma" w:hAnsi="Tahoma" w:cs="Tahoma"/>
          <w:sz w:val="20"/>
          <w:szCs w:val="20"/>
          <w:lang w:val="ro-RO"/>
        </w:rPr>
      </w:pPr>
      <w:r w:rsidRPr="004E06F0">
        <w:rPr>
          <w:rFonts w:ascii="Tahoma" w:hAnsi="Tahoma" w:cs="Tahoma"/>
          <w:b/>
          <w:sz w:val="20"/>
          <w:szCs w:val="20"/>
          <w:lang w:val="ro-RO"/>
        </w:rPr>
        <w:t>XII. SPORT</w:t>
      </w:r>
      <w:r w:rsidR="00C43CD6" w:rsidRPr="004E06F0">
        <w:rPr>
          <w:rFonts w:ascii="Tahoma" w:hAnsi="Tahoma" w:cs="Tahoma"/>
          <w:b/>
          <w:sz w:val="20"/>
          <w:szCs w:val="20"/>
          <w:lang w:val="ro-RO"/>
        </w:rPr>
        <w:t>-</w:t>
      </w:r>
      <w:r w:rsidR="003B1479" w:rsidRPr="004E06F0">
        <w:rPr>
          <w:rFonts w:ascii="Tahoma" w:hAnsi="Tahoma" w:cs="Tahoma"/>
          <w:sz w:val="20"/>
          <w:szCs w:val="20"/>
          <w:lang w:val="ro-RO"/>
        </w:rPr>
        <w:t>S</w:t>
      </w:r>
      <w:r w:rsidRPr="004E06F0">
        <w:rPr>
          <w:rFonts w:ascii="Tahoma" w:hAnsi="Tahoma" w:cs="Tahoma"/>
          <w:sz w:val="20"/>
          <w:szCs w:val="20"/>
          <w:lang w:val="ro-RO"/>
        </w:rPr>
        <w:t xml:space="preserve">portul de masă </w:t>
      </w:r>
      <w:r w:rsidR="006D3922" w:rsidRPr="004E06F0">
        <w:rPr>
          <w:rFonts w:ascii="Tahoma" w:hAnsi="Tahoma" w:cs="Tahoma"/>
          <w:sz w:val="20"/>
          <w:szCs w:val="20"/>
          <w:lang w:val="ro-RO"/>
        </w:rPr>
        <w:t>și de performanță:</w:t>
      </w:r>
      <w:r w:rsidRPr="004E06F0">
        <w:rPr>
          <w:rFonts w:ascii="Tahoma" w:hAnsi="Tahoma" w:cs="Tahoma"/>
          <w:sz w:val="20"/>
          <w:szCs w:val="20"/>
          <w:lang w:val="ro-RO"/>
        </w:rPr>
        <w:t xml:space="preserve"> </w:t>
      </w:r>
      <w:r w:rsidR="006D3922" w:rsidRPr="004E06F0">
        <w:rPr>
          <w:rFonts w:ascii="Tahoma" w:hAnsi="Tahoma" w:cs="Tahoma"/>
          <w:sz w:val="20"/>
          <w:szCs w:val="20"/>
          <w:lang w:val="ro-RO"/>
        </w:rPr>
        <w:t>350</w:t>
      </w:r>
      <w:r w:rsidR="005B6D7A" w:rsidRPr="004E06F0">
        <w:rPr>
          <w:rFonts w:ascii="Tahoma" w:hAnsi="Tahoma" w:cs="Tahoma"/>
          <w:sz w:val="20"/>
          <w:szCs w:val="20"/>
          <w:lang w:val="ro-RO"/>
        </w:rPr>
        <w:t xml:space="preserve"> participanți</w:t>
      </w:r>
      <w:r w:rsidR="003B1479" w:rsidRPr="004E06F0">
        <w:rPr>
          <w:rFonts w:ascii="Tahoma" w:hAnsi="Tahoma" w:cs="Tahoma"/>
          <w:sz w:val="20"/>
          <w:szCs w:val="20"/>
          <w:lang w:val="ro-RO"/>
        </w:rPr>
        <w:t>.</w:t>
      </w:r>
    </w:p>
    <w:p w:rsidR="005B6D7A" w:rsidRPr="004E06F0" w:rsidRDefault="005B6D7A" w:rsidP="00AC5079">
      <w:pPr>
        <w:autoSpaceDE w:val="0"/>
        <w:autoSpaceDN w:val="0"/>
        <w:adjustRightInd w:val="0"/>
        <w:spacing w:after="0" w:line="240" w:lineRule="auto"/>
        <w:ind w:left="-426" w:firstLine="426"/>
        <w:jc w:val="both"/>
        <w:rPr>
          <w:rFonts w:ascii="Tahoma" w:hAnsi="Tahoma" w:cs="Tahoma"/>
          <w:b/>
          <w:sz w:val="20"/>
          <w:szCs w:val="20"/>
          <w:lang w:val="ro-RO"/>
        </w:rPr>
      </w:pPr>
      <w:r w:rsidRPr="004E06F0">
        <w:rPr>
          <w:rFonts w:ascii="Tahoma" w:hAnsi="Tahoma" w:cs="Tahoma"/>
          <w:b/>
          <w:sz w:val="20"/>
          <w:szCs w:val="20"/>
          <w:lang w:val="ro-RO"/>
        </w:rPr>
        <w:t>XIII. AFACERI INTERNE</w:t>
      </w:r>
    </w:p>
    <w:p w:rsidR="004F54CE" w:rsidRPr="004E06F0" w:rsidRDefault="008E5EF4" w:rsidP="00EC5237">
      <w:pPr>
        <w:spacing w:after="0" w:line="240" w:lineRule="auto"/>
        <w:ind w:left="-426" w:firstLine="426"/>
        <w:jc w:val="both"/>
        <w:rPr>
          <w:rFonts w:ascii="Tahoma" w:hAnsi="Tahoma" w:cs="Tahoma"/>
          <w:b/>
          <w:sz w:val="20"/>
          <w:szCs w:val="20"/>
          <w:lang w:val="ro-RO"/>
        </w:rPr>
      </w:pPr>
      <w:r w:rsidRPr="004E06F0">
        <w:rPr>
          <w:rFonts w:ascii="Tahoma" w:hAnsi="Tahoma" w:cs="Tahoma"/>
          <w:sz w:val="20"/>
          <w:szCs w:val="20"/>
          <w:lang w:val="ro-RO"/>
        </w:rPr>
        <w:t>-</w:t>
      </w:r>
      <w:r w:rsidR="004F54CE" w:rsidRPr="004E06F0">
        <w:rPr>
          <w:rFonts w:ascii="Tahoma" w:hAnsi="Tahoma" w:cs="Tahoma"/>
          <w:sz w:val="20"/>
          <w:szCs w:val="20"/>
          <w:lang w:val="ro-RO"/>
        </w:rPr>
        <w:t>Creșterea gradului de siguranță și protecție a cetățeanului</w:t>
      </w:r>
      <w:r w:rsidR="00C27EF2" w:rsidRPr="004E06F0">
        <w:rPr>
          <w:rFonts w:ascii="Tahoma" w:hAnsi="Tahoma" w:cs="Tahoma"/>
          <w:sz w:val="20"/>
          <w:szCs w:val="20"/>
          <w:lang w:val="ro-RO"/>
        </w:rPr>
        <w:t>:</w:t>
      </w:r>
      <w:r w:rsidR="001220C3" w:rsidRPr="004E06F0">
        <w:rPr>
          <w:rFonts w:ascii="Tahoma" w:hAnsi="Tahoma" w:cs="Tahoma"/>
          <w:sz w:val="20"/>
          <w:szCs w:val="20"/>
          <w:lang w:val="ro-RO"/>
        </w:rPr>
        <w:t>350</w:t>
      </w:r>
      <w:r w:rsidR="00E80746" w:rsidRPr="004E06F0">
        <w:rPr>
          <w:rFonts w:ascii="Tahoma" w:hAnsi="Tahoma" w:cs="Tahoma"/>
          <w:sz w:val="20"/>
          <w:szCs w:val="20"/>
          <w:lang w:val="ro-RO"/>
        </w:rPr>
        <w:t xml:space="preserve"> acțiuni de amploare, </w:t>
      </w:r>
      <w:r w:rsidR="001220C3" w:rsidRPr="004E06F0">
        <w:rPr>
          <w:rFonts w:ascii="Tahoma" w:hAnsi="Tahoma" w:cs="Tahoma"/>
          <w:sz w:val="20"/>
          <w:szCs w:val="20"/>
          <w:lang w:val="ro-RO"/>
        </w:rPr>
        <w:t>2</w:t>
      </w:r>
      <w:r w:rsidR="00A440A7" w:rsidRPr="004E06F0">
        <w:rPr>
          <w:rFonts w:ascii="Tahoma" w:hAnsi="Tahoma" w:cs="Tahoma"/>
          <w:sz w:val="20"/>
          <w:szCs w:val="20"/>
          <w:lang w:val="ro-RO"/>
        </w:rPr>
        <w:t>.</w:t>
      </w:r>
      <w:r w:rsidR="001220C3" w:rsidRPr="004E06F0">
        <w:rPr>
          <w:rFonts w:ascii="Tahoma" w:hAnsi="Tahoma" w:cs="Tahoma"/>
          <w:sz w:val="20"/>
          <w:szCs w:val="20"/>
          <w:lang w:val="ro-RO"/>
        </w:rPr>
        <w:t>540</w:t>
      </w:r>
      <w:r w:rsidR="00E80746" w:rsidRPr="004E06F0">
        <w:rPr>
          <w:rFonts w:ascii="Tahoma" w:hAnsi="Tahoma" w:cs="Tahoma"/>
          <w:sz w:val="20"/>
          <w:szCs w:val="20"/>
          <w:lang w:val="ro-RO"/>
        </w:rPr>
        <w:t xml:space="preserve"> controale, </w:t>
      </w:r>
      <w:r w:rsidR="001220C3" w:rsidRPr="004E06F0">
        <w:rPr>
          <w:rFonts w:ascii="Tahoma" w:hAnsi="Tahoma" w:cs="Tahoma"/>
          <w:sz w:val="20"/>
          <w:szCs w:val="20"/>
          <w:lang w:val="ro-RO"/>
        </w:rPr>
        <w:t>1055</w:t>
      </w:r>
      <w:r w:rsidR="00E80746" w:rsidRPr="004E06F0">
        <w:rPr>
          <w:rFonts w:ascii="Tahoma" w:hAnsi="Tahoma" w:cs="Tahoma"/>
          <w:sz w:val="20"/>
          <w:szCs w:val="20"/>
          <w:lang w:val="ro-RO"/>
        </w:rPr>
        <w:t xml:space="preserve"> infracțiuni descoperite, </w:t>
      </w:r>
      <w:r w:rsidR="001220C3" w:rsidRPr="004E06F0">
        <w:rPr>
          <w:rFonts w:ascii="Tahoma" w:hAnsi="Tahoma" w:cs="Tahoma"/>
          <w:sz w:val="20"/>
          <w:szCs w:val="20"/>
          <w:lang w:val="ro-RO"/>
        </w:rPr>
        <w:t>48</w:t>
      </w:r>
      <w:r w:rsidR="00A440A7" w:rsidRPr="004E06F0">
        <w:rPr>
          <w:rFonts w:ascii="Tahoma" w:hAnsi="Tahoma" w:cs="Tahoma"/>
          <w:sz w:val="20"/>
          <w:szCs w:val="20"/>
          <w:lang w:val="ro-RO"/>
        </w:rPr>
        <w:t>.</w:t>
      </w:r>
      <w:r w:rsidR="00E80746" w:rsidRPr="004E06F0">
        <w:rPr>
          <w:rFonts w:ascii="Tahoma" w:hAnsi="Tahoma" w:cs="Tahoma"/>
          <w:sz w:val="20"/>
          <w:szCs w:val="20"/>
          <w:lang w:val="ro-RO"/>
        </w:rPr>
        <w:t>8</w:t>
      </w:r>
      <w:r w:rsidR="001220C3" w:rsidRPr="004E06F0">
        <w:rPr>
          <w:rFonts w:ascii="Tahoma" w:hAnsi="Tahoma" w:cs="Tahoma"/>
          <w:sz w:val="20"/>
          <w:szCs w:val="20"/>
          <w:lang w:val="ro-RO"/>
        </w:rPr>
        <w:t>63</w:t>
      </w:r>
      <w:r w:rsidR="00E80746" w:rsidRPr="004E06F0">
        <w:rPr>
          <w:rFonts w:ascii="Tahoma" w:hAnsi="Tahoma" w:cs="Tahoma"/>
          <w:sz w:val="20"/>
          <w:szCs w:val="20"/>
          <w:lang w:val="ro-RO"/>
        </w:rPr>
        <w:t xml:space="preserve"> contravenții aplicate, </w:t>
      </w:r>
      <w:r w:rsidR="001220C3" w:rsidRPr="004E06F0">
        <w:rPr>
          <w:rFonts w:ascii="Tahoma" w:hAnsi="Tahoma" w:cs="Tahoma"/>
          <w:sz w:val="20"/>
          <w:szCs w:val="20"/>
          <w:lang w:val="ro-RO"/>
        </w:rPr>
        <w:t>1</w:t>
      </w:r>
      <w:r w:rsidR="00E80746" w:rsidRPr="004E06F0">
        <w:rPr>
          <w:rFonts w:ascii="Tahoma" w:hAnsi="Tahoma" w:cs="Tahoma"/>
          <w:sz w:val="20"/>
          <w:szCs w:val="20"/>
          <w:lang w:val="ro-RO"/>
        </w:rPr>
        <w:t>9</w:t>
      </w:r>
      <w:r w:rsidR="00A440A7" w:rsidRPr="004E06F0">
        <w:rPr>
          <w:rFonts w:ascii="Tahoma" w:hAnsi="Tahoma" w:cs="Tahoma"/>
          <w:sz w:val="20"/>
          <w:szCs w:val="20"/>
          <w:lang w:val="ro-RO"/>
        </w:rPr>
        <w:t>.</w:t>
      </w:r>
      <w:r w:rsidR="00E80746" w:rsidRPr="004E06F0">
        <w:rPr>
          <w:rFonts w:ascii="Tahoma" w:hAnsi="Tahoma" w:cs="Tahoma"/>
          <w:sz w:val="20"/>
          <w:szCs w:val="20"/>
          <w:lang w:val="ro-RO"/>
        </w:rPr>
        <w:t>9</w:t>
      </w:r>
      <w:r w:rsidR="001220C3" w:rsidRPr="004E06F0">
        <w:rPr>
          <w:rFonts w:ascii="Tahoma" w:hAnsi="Tahoma" w:cs="Tahoma"/>
          <w:sz w:val="20"/>
          <w:szCs w:val="20"/>
          <w:lang w:val="ro-RO"/>
        </w:rPr>
        <w:t>95</w:t>
      </w:r>
      <w:r w:rsidR="00E80746" w:rsidRPr="004E06F0">
        <w:rPr>
          <w:rFonts w:ascii="Tahoma" w:hAnsi="Tahoma" w:cs="Tahoma"/>
          <w:sz w:val="20"/>
          <w:szCs w:val="20"/>
          <w:lang w:val="ro-RO"/>
        </w:rPr>
        <w:t xml:space="preserve"> mii lei valoare contravenții-(IPJ)</w:t>
      </w:r>
      <w:r w:rsidR="003B1479" w:rsidRPr="004E06F0">
        <w:rPr>
          <w:rFonts w:ascii="Tahoma" w:hAnsi="Tahoma" w:cs="Tahoma"/>
          <w:sz w:val="20"/>
          <w:szCs w:val="20"/>
          <w:lang w:val="ro-RO"/>
        </w:rPr>
        <w:t>;</w:t>
      </w:r>
      <w:r w:rsidR="00C27EF2" w:rsidRPr="004E06F0">
        <w:rPr>
          <w:rFonts w:ascii="Tahoma" w:hAnsi="Tahoma" w:cs="Tahoma"/>
          <w:sz w:val="20"/>
          <w:szCs w:val="20"/>
          <w:lang w:val="ro-RO"/>
        </w:rPr>
        <w:t xml:space="preserve"> </w:t>
      </w:r>
      <w:r w:rsidR="001220C3" w:rsidRPr="004E06F0">
        <w:rPr>
          <w:rFonts w:ascii="Tahoma" w:hAnsi="Tahoma" w:cs="Tahoma"/>
          <w:sz w:val="20"/>
          <w:szCs w:val="20"/>
          <w:lang w:val="ro-RO"/>
        </w:rPr>
        <w:t>6</w:t>
      </w:r>
      <w:r w:rsidR="00A440A7" w:rsidRPr="004E06F0">
        <w:rPr>
          <w:rFonts w:ascii="Tahoma" w:hAnsi="Tahoma" w:cs="Tahoma"/>
          <w:sz w:val="20"/>
          <w:szCs w:val="20"/>
          <w:lang w:val="ro-RO"/>
        </w:rPr>
        <w:t>.</w:t>
      </w:r>
      <w:r w:rsidR="001220C3" w:rsidRPr="004E06F0">
        <w:rPr>
          <w:rFonts w:ascii="Tahoma" w:hAnsi="Tahoma" w:cs="Tahoma"/>
          <w:sz w:val="20"/>
          <w:szCs w:val="20"/>
          <w:lang w:val="ro-RO"/>
        </w:rPr>
        <w:t>368</w:t>
      </w:r>
      <w:r w:rsidR="00E80746" w:rsidRPr="004E06F0">
        <w:rPr>
          <w:rFonts w:ascii="Tahoma" w:hAnsi="Tahoma" w:cs="Tahoma"/>
          <w:sz w:val="20"/>
          <w:szCs w:val="20"/>
          <w:lang w:val="ro-RO"/>
        </w:rPr>
        <w:t xml:space="preserve"> acțiuni desfășurate, </w:t>
      </w:r>
      <w:r w:rsidR="001220C3" w:rsidRPr="004E06F0">
        <w:rPr>
          <w:rFonts w:ascii="Tahoma" w:hAnsi="Tahoma" w:cs="Tahoma"/>
          <w:sz w:val="20"/>
          <w:szCs w:val="20"/>
          <w:lang w:val="ro-RO"/>
        </w:rPr>
        <w:t>1.305</w:t>
      </w:r>
      <w:r w:rsidR="00E80746" w:rsidRPr="004E06F0">
        <w:rPr>
          <w:rFonts w:ascii="Tahoma" w:hAnsi="Tahoma" w:cs="Tahoma"/>
          <w:sz w:val="20"/>
          <w:szCs w:val="20"/>
          <w:lang w:val="ro-RO"/>
        </w:rPr>
        <w:t xml:space="preserve"> amenzi în valoare de </w:t>
      </w:r>
      <w:r w:rsidR="001220C3" w:rsidRPr="004E06F0">
        <w:rPr>
          <w:rFonts w:ascii="Tahoma" w:hAnsi="Tahoma" w:cs="Tahoma"/>
          <w:sz w:val="20"/>
          <w:szCs w:val="20"/>
          <w:lang w:val="ro-RO"/>
        </w:rPr>
        <w:t>306</w:t>
      </w:r>
      <w:r w:rsidR="00E80746" w:rsidRPr="004E06F0">
        <w:rPr>
          <w:rFonts w:ascii="Tahoma" w:hAnsi="Tahoma" w:cs="Tahoma"/>
          <w:sz w:val="20"/>
          <w:szCs w:val="20"/>
          <w:lang w:val="ro-RO"/>
        </w:rPr>
        <w:t>.</w:t>
      </w:r>
      <w:r w:rsidR="001220C3" w:rsidRPr="004E06F0">
        <w:rPr>
          <w:rFonts w:ascii="Tahoma" w:hAnsi="Tahoma" w:cs="Tahoma"/>
          <w:sz w:val="20"/>
          <w:szCs w:val="20"/>
          <w:lang w:val="ro-RO"/>
        </w:rPr>
        <w:t>90</w:t>
      </w:r>
      <w:r w:rsidR="00E80746" w:rsidRPr="004E06F0">
        <w:rPr>
          <w:rFonts w:ascii="Tahoma" w:hAnsi="Tahoma" w:cs="Tahoma"/>
          <w:sz w:val="20"/>
          <w:szCs w:val="20"/>
          <w:lang w:val="ro-RO"/>
        </w:rPr>
        <w:t>0 lei- (IJJ)</w:t>
      </w:r>
      <w:r w:rsidR="003B1479" w:rsidRPr="004E06F0">
        <w:rPr>
          <w:rFonts w:ascii="Tahoma" w:hAnsi="Tahoma" w:cs="Tahoma"/>
          <w:sz w:val="20"/>
          <w:szCs w:val="20"/>
          <w:lang w:val="ro-RO"/>
        </w:rPr>
        <w:t>;</w:t>
      </w:r>
    </w:p>
    <w:p w:rsidR="005B6D7A" w:rsidRPr="004E06F0" w:rsidRDefault="008E5EF4"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4F54CE" w:rsidRPr="004E06F0">
        <w:rPr>
          <w:rFonts w:ascii="Tahoma" w:hAnsi="Tahoma" w:cs="Tahoma"/>
          <w:sz w:val="20"/>
          <w:szCs w:val="20"/>
          <w:lang w:val="ro-RO"/>
        </w:rPr>
        <w:t>Consolidarea mecanismelor de prevenire și combatere a încălcării legislației rutiere</w:t>
      </w:r>
      <w:r w:rsidR="00C27EF2" w:rsidRPr="004E06F0">
        <w:rPr>
          <w:rFonts w:ascii="Tahoma" w:hAnsi="Tahoma" w:cs="Tahoma"/>
          <w:sz w:val="20"/>
          <w:szCs w:val="20"/>
          <w:lang w:val="ro-RO"/>
        </w:rPr>
        <w:t>:</w:t>
      </w:r>
      <w:r w:rsidR="00A440A7" w:rsidRPr="004E06F0">
        <w:rPr>
          <w:rFonts w:ascii="Tahoma" w:hAnsi="Tahoma" w:cs="Tahoma"/>
          <w:sz w:val="20"/>
          <w:szCs w:val="20"/>
          <w:lang w:val="ro-RO"/>
        </w:rPr>
        <w:t xml:space="preserve"> </w:t>
      </w:r>
      <w:r w:rsidR="002C4C31" w:rsidRPr="004E06F0">
        <w:rPr>
          <w:rFonts w:ascii="Tahoma" w:hAnsi="Tahoma" w:cs="Tahoma"/>
          <w:sz w:val="20"/>
          <w:szCs w:val="20"/>
          <w:lang w:val="ro-RO"/>
        </w:rPr>
        <w:t>463</w:t>
      </w:r>
      <w:r w:rsidR="00E80746" w:rsidRPr="004E06F0">
        <w:rPr>
          <w:rFonts w:ascii="Tahoma" w:hAnsi="Tahoma" w:cs="Tahoma"/>
          <w:sz w:val="20"/>
          <w:szCs w:val="20"/>
          <w:lang w:val="ro-RO"/>
        </w:rPr>
        <w:t xml:space="preserve"> acțiuni</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833</w:t>
      </w:r>
      <w:r w:rsidR="00E80746" w:rsidRPr="004E06F0">
        <w:rPr>
          <w:rFonts w:ascii="Tahoma" w:hAnsi="Tahoma" w:cs="Tahoma"/>
          <w:sz w:val="20"/>
          <w:szCs w:val="20"/>
          <w:lang w:val="ro-RO"/>
        </w:rPr>
        <w:t xml:space="preserve"> fapte penale descoperite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30</w:t>
      </w:r>
      <w:r w:rsidR="00E80746" w:rsidRPr="004E06F0">
        <w:rPr>
          <w:rFonts w:ascii="Tahoma" w:hAnsi="Tahoma" w:cs="Tahoma"/>
          <w:sz w:val="20"/>
          <w:szCs w:val="20"/>
          <w:lang w:val="ro-RO"/>
        </w:rPr>
        <w:t>.</w:t>
      </w:r>
      <w:r w:rsidR="002C4C31" w:rsidRPr="004E06F0">
        <w:rPr>
          <w:rFonts w:ascii="Tahoma" w:hAnsi="Tahoma" w:cs="Tahoma"/>
          <w:sz w:val="20"/>
          <w:szCs w:val="20"/>
          <w:lang w:val="ro-RO"/>
        </w:rPr>
        <w:t>028</w:t>
      </w:r>
      <w:r w:rsidR="00E80746" w:rsidRPr="004E06F0">
        <w:rPr>
          <w:rFonts w:ascii="Tahoma" w:hAnsi="Tahoma" w:cs="Tahoma"/>
          <w:sz w:val="20"/>
          <w:szCs w:val="20"/>
          <w:lang w:val="ro-RO"/>
        </w:rPr>
        <w:t xml:space="preserve"> contravenții constate la OUG 195/2002</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998</w:t>
      </w:r>
      <w:r w:rsidR="00E80746" w:rsidRPr="004E06F0">
        <w:rPr>
          <w:rFonts w:ascii="Tahoma" w:hAnsi="Tahoma" w:cs="Tahoma"/>
          <w:sz w:val="20"/>
          <w:szCs w:val="20"/>
          <w:lang w:val="ro-RO"/>
        </w:rPr>
        <w:t xml:space="preserve"> contravenții constatate la alte acte normative</w:t>
      </w:r>
      <w:r w:rsidR="00C27EF2" w:rsidRPr="004E06F0">
        <w:rPr>
          <w:rFonts w:ascii="Tahoma" w:hAnsi="Tahoma" w:cs="Tahoma"/>
          <w:sz w:val="20"/>
          <w:szCs w:val="20"/>
          <w:lang w:val="ro-RO"/>
        </w:rPr>
        <w:t>;</w:t>
      </w:r>
      <w:r w:rsidR="002C4C31" w:rsidRPr="004E06F0">
        <w:rPr>
          <w:rFonts w:ascii="Tahoma" w:hAnsi="Tahoma" w:cs="Tahoma"/>
          <w:sz w:val="20"/>
          <w:szCs w:val="20"/>
          <w:lang w:val="ro-RO"/>
        </w:rPr>
        <w:t>3</w:t>
      </w:r>
      <w:r w:rsidR="00A440A7" w:rsidRPr="004E06F0">
        <w:rPr>
          <w:rFonts w:ascii="Tahoma" w:hAnsi="Tahoma" w:cs="Tahoma"/>
          <w:sz w:val="20"/>
          <w:szCs w:val="20"/>
          <w:lang w:val="ro-RO"/>
        </w:rPr>
        <w:t>.</w:t>
      </w:r>
      <w:r w:rsidR="00E80746" w:rsidRPr="004E06F0">
        <w:rPr>
          <w:rFonts w:ascii="Tahoma" w:hAnsi="Tahoma" w:cs="Tahoma"/>
          <w:sz w:val="20"/>
          <w:szCs w:val="20"/>
          <w:lang w:val="ro-RO"/>
        </w:rPr>
        <w:t>5</w:t>
      </w:r>
      <w:r w:rsidR="002C4C31" w:rsidRPr="004E06F0">
        <w:rPr>
          <w:rFonts w:ascii="Tahoma" w:hAnsi="Tahoma" w:cs="Tahoma"/>
          <w:sz w:val="20"/>
          <w:szCs w:val="20"/>
          <w:lang w:val="ro-RO"/>
        </w:rPr>
        <w:t>17</w:t>
      </w:r>
      <w:r w:rsidR="00E80746" w:rsidRPr="004E06F0">
        <w:rPr>
          <w:rFonts w:ascii="Tahoma" w:hAnsi="Tahoma" w:cs="Tahoma"/>
          <w:sz w:val="20"/>
          <w:szCs w:val="20"/>
          <w:lang w:val="ro-RO"/>
        </w:rPr>
        <w:t>permise de conducere reținute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2</w:t>
      </w:r>
      <w:r w:rsidR="00A440A7" w:rsidRPr="004E06F0">
        <w:rPr>
          <w:rFonts w:ascii="Tahoma" w:hAnsi="Tahoma" w:cs="Tahoma"/>
          <w:sz w:val="20"/>
          <w:szCs w:val="20"/>
          <w:lang w:val="ro-RO"/>
        </w:rPr>
        <w:t>.</w:t>
      </w:r>
      <w:r w:rsidR="00E80746" w:rsidRPr="004E06F0">
        <w:rPr>
          <w:rFonts w:ascii="Tahoma" w:hAnsi="Tahoma" w:cs="Tahoma"/>
          <w:sz w:val="20"/>
          <w:szCs w:val="20"/>
          <w:lang w:val="ro-RO"/>
        </w:rPr>
        <w:t>5</w:t>
      </w:r>
      <w:r w:rsidR="002C4C31" w:rsidRPr="004E06F0">
        <w:rPr>
          <w:rFonts w:ascii="Tahoma" w:hAnsi="Tahoma" w:cs="Tahoma"/>
          <w:sz w:val="20"/>
          <w:szCs w:val="20"/>
          <w:lang w:val="ro-RO"/>
        </w:rPr>
        <w:t>12</w:t>
      </w:r>
      <w:r w:rsidR="00E80746" w:rsidRPr="004E06F0">
        <w:rPr>
          <w:rFonts w:ascii="Tahoma" w:hAnsi="Tahoma" w:cs="Tahoma"/>
          <w:sz w:val="20"/>
          <w:szCs w:val="20"/>
          <w:lang w:val="ro-RO"/>
        </w:rPr>
        <w:t xml:space="preserve"> certificate înmatriculare retrase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119</w:t>
      </w:r>
      <w:r w:rsidR="00E80746" w:rsidRPr="004E06F0">
        <w:rPr>
          <w:rFonts w:ascii="Tahoma" w:hAnsi="Tahoma" w:cs="Tahoma"/>
          <w:sz w:val="20"/>
          <w:szCs w:val="20"/>
          <w:lang w:val="ro-RO"/>
        </w:rPr>
        <w:t xml:space="preserve"> plăcuțe înmatriculare retrase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128</w:t>
      </w:r>
      <w:r w:rsidR="00E80746" w:rsidRPr="004E06F0">
        <w:rPr>
          <w:rFonts w:ascii="Tahoma" w:hAnsi="Tahoma" w:cs="Tahoma"/>
          <w:sz w:val="20"/>
          <w:szCs w:val="20"/>
          <w:lang w:val="ro-RO"/>
        </w:rPr>
        <w:t xml:space="preserve"> vehicule imobilizate</w:t>
      </w:r>
      <w:r w:rsidR="00B52EDB" w:rsidRPr="004E06F0">
        <w:rPr>
          <w:rFonts w:ascii="Tahoma" w:hAnsi="Tahoma" w:cs="Tahoma"/>
          <w:sz w:val="20"/>
          <w:szCs w:val="20"/>
          <w:lang w:val="ro-RO"/>
        </w:rPr>
        <w:t>;</w:t>
      </w:r>
    </w:p>
    <w:p w:rsidR="004F54CE" w:rsidRPr="004E06F0" w:rsidRDefault="008E5EF4" w:rsidP="00AC5079">
      <w:pPr>
        <w:spacing w:after="0" w:line="240" w:lineRule="auto"/>
        <w:ind w:left="-426" w:firstLine="426"/>
        <w:jc w:val="both"/>
        <w:rPr>
          <w:rFonts w:ascii="Tahoma" w:hAnsi="Tahoma" w:cs="Tahoma"/>
          <w:sz w:val="20"/>
          <w:szCs w:val="20"/>
          <w:lang w:val="ro-RO"/>
        </w:rPr>
      </w:pPr>
      <w:r w:rsidRPr="004E06F0">
        <w:rPr>
          <w:rFonts w:ascii="Tahoma" w:hAnsi="Tahoma" w:cs="Tahoma"/>
          <w:sz w:val="20"/>
          <w:szCs w:val="20"/>
          <w:lang w:val="ro-RO"/>
        </w:rPr>
        <w:t>-</w:t>
      </w:r>
      <w:r w:rsidR="004F54CE" w:rsidRPr="004E06F0">
        <w:rPr>
          <w:rFonts w:ascii="Tahoma" w:hAnsi="Tahoma" w:cs="Tahoma"/>
          <w:sz w:val="20"/>
          <w:szCs w:val="20"/>
          <w:lang w:val="ro-RO"/>
        </w:rPr>
        <w:t>Consolidarea Sistemului Național Integrat pentru Situații de Urgență</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637</w:t>
      </w:r>
      <w:r w:rsidR="00E80746" w:rsidRPr="004E06F0">
        <w:rPr>
          <w:rFonts w:ascii="Tahoma" w:hAnsi="Tahoma" w:cs="Tahoma"/>
          <w:sz w:val="20"/>
          <w:szCs w:val="20"/>
          <w:lang w:val="ro-RO"/>
        </w:rPr>
        <w:t xml:space="preserve"> controale prevenire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44</w:t>
      </w:r>
      <w:r w:rsidR="00E80746" w:rsidRPr="004E06F0">
        <w:rPr>
          <w:rFonts w:ascii="Tahoma" w:hAnsi="Tahoma" w:cs="Tahoma"/>
          <w:sz w:val="20"/>
          <w:szCs w:val="20"/>
          <w:lang w:val="ro-RO"/>
        </w:rPr>
        <w:t xml:space="preserve"> avize securitate la incendiu</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36</w:t>
      </w:r>
      <w:r w:rsidR="00E80746" w:rsidRPr="004E06F0">
        <w:rPr>
          <w:rFonts w:ascii="Tahoma" w:hAnsi="Tahoma" w:cs="Tahoma"/>
          <w:sz w:val="20"/>
          <w:szCs w:val="20"/>
          <w:lang w:val="ro-RO"/>
        </w:rPr>
        <w:t xml:space="preserve"> autorizații securitate la incendiu</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512</w:t>
      </w:r>
      <w:r w:rsidR="00E80746" w:rsidRPr="004E06F0">
        <w:rPr>
          <w:rFonts w:ascii="Tahoma" w:hAnsi="Tahoma" w:cs="Tahoma"/>
          <w:sz w:val="20"/>
          <w:szCs w:val="20"/>
          <w:lang w:val="ro-RO"/>
        </w:rPr>
        <w:t xml:space="preserve"> acțiuni de informare</w:t>
      </w:r>
      <w:r w:rsidR="00C27EF2" w:rsidRPr="004E06F0">
        <w:rPr>
          <w:rFonts w:ascii="Tahoma" w:hAnsi="Tahoma" w:cs="Tahoma"/>
          <w:sz w:val="20"/>
          <w:szCs w:val="20"/>
          <w:lang w:val="ro-RO"/>
        </w:rPr>
        <w:t xml:space="preserve">; </w:t>
      </w:r>
      <w:r w:rsidR="00E80746" w:rsidRPr="004E06F0">
        <w:rPr>
          <w:rFonts w:ascii="Tahoma" w:hAnsi="Tahoma" w:cs="Tahoma"/>
          <w:sz w:val="20"/>
          <w:szCs w:val="20"/>
          <w:lang w:val="ro-RO"/>
        </w:rPr>
        <w:t>12 sesiuni de pregătire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526</w:t>
      </w:r>
      <w:r w:rsidR="00E80746" w:rsidRPr="004E06F0">
        <w:rPr>
          <w:rFonts w:ascii="Tahoma" w:hAnsi="Tahoma" w:cs="Tahoma"/>
          <w:sz w:val="20"/>
          <w:szCs w:val="20"/>
          <w:lang w:val="ro-RO"/>
        </w:rPr>
        <w:t xml:space="preserve"> persoane planificate la pregătire</w:t>
      </w:r>
      <w:r w:rsidR="00C27EF2" w:rsidRPr="004E06F0">
        <w:rPr>
          <w:rFonts w:ascii="Tahoma" w:hAnsi="Tahoma" w:cs="Tahoma"/>
          <w:sz w:val="20"/>
          <w:szCs w:val="20"/>
          <w:lang w:val="ro-RO"/>
        </w:rPr>
        <w:t xml:space="preserve">; </w:t>
      </w:r>
      <w:r w:rsidR="00E80746" w:rsidRPr="004E06F0">
        <w:rPr>
          <w:rFonts w:ascii="Tahoma" w:hAnsi="Tahoma" w:cs="Tahoma"/>
          <w:sz w:val="20"/>
          <w:szCs w:val="20"/>
          <w:lang w:val="ro-RO"/>
        </w:rPr>
        <w:t xml:space="preserve">participare </w:t>
      </w:r>
      <w:r w:rsidR="002C4C31" w:rsidRPr="004E06F0">
        <w:rPr>
          <w:rFonts w:ascii="Tahoma" w:hAnsi="Tahoma" w:cs="Tahoma"/>
          <w:sz w:val="20"/>
          <w:szCs w:val="20"/>
          <w:lang w:val="ro-RO"/>
        </w:rPr>
        <w:t>1.</w:t>
      </w:r>
      <w:r w:rsidR="00E80746" w:rsidRPr="004E06F0">
        <w:rPr>
          <w:rFonts w:ascii="Tahoma" w:hAnsi="Tahoma" w:cs="Tahoma"/>
          <w:sz w:val="20"/>
          <w:szCs w:val="20"/>
          <w:lang w:val="ro-RO"/>
        </w:rPr>
        <w:t>2</w:t>
      </w:r>
      <w:r w:rsidR="002C4C31" w:rsidRPr="004E06F0">
        <w:rPr>
          <w:rFonts w:ascii="Tahoma" w:hAnsi="Tahoma" w:cs="Tahoma"/>
          <w:sz w:val="20"/>
          <w:szCs w:val="20"/>
          <w:lang w:val="ro-RO"/>
        </w:rPr>
        <w:t>1</w:t>
      </w:r>
      <w:r w:rsidR="00E80746" w:rsidRPr="004E06F0">
        <w:rPr>
          <w:rFonts w:ascii="Tahoma" w:hAnsi="Tahoma" w:cs="Tahoma"/>
          <w:sz w:val="20"/>
          <w:szCs w:val="20"/>
          <w:lang w:val="ro-RO"/>
        </w:rPr>
        <w:t>4 incendii</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2</w:t>
      </w:r>
      <w:r w:rsidR="00A440A7" w:rsidRPr="004E06F0">
        <w:rPr>
          <w:rFonts w:ascii="Tahoma" w:hAnsi="Tahoma" w:cs="Tahoma"/>
          <w:sz w:val="20"/>
          <w:szCs w:val="20"/>
          <w:lang w:val="ro-RO"/>
        </w:rPr>
        <w:t>.</w:t>
      </w:r>
      <w:r w:rsidR="00E80746" w:rsidRPr="004E06F0">
        <w:rPr>
          <w:rFonts w:ascii="Tahoma" w:hAnsi="Tahoma" w:cs="Tahoma"/>
          <w:sz w:val="20"/>
          <w:szCs w:val="20"/>
          <w:lang w:val="ro-RO"/>
        </w:rPr>
        <w:t>1</w:t>
      </w:r>
      <w:r w:rsidR="002C4C31" w:rsidRPr="004E06F0">
        <w:rPr>
          <w:rFonts w:ascii="Tahoma" w:hAnsi="Tahoma" w:cs="Tahoma"/>
          <w:sz w:val="20"/>
          <w:szCs w:val="20"/>
          <w:lang w:val="ro-RO"/>
        </w:rPr>
        <w:t>81</w:t>
      </w:r>
      <w:r w:rsidR="00E80746" w:rsidRPr="004E06F0">
        <w:rPr>
          <w:rFonts w:ascii="Tahoma" w:hAnsi="Tahoma" w:cs="Tahoma"/>
          <w:sz w:val="20"/>
          <w:szCs w:val="20"/>
          <w:lang w:val="ro-RO"/>
        </w:rPr>
        <w:t xml:space="preserve"> misiuni de salvare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31</w:t>
      </w:r>
      <w:r w:rsidR="00E80746" w:rsidRPr="004E06F0">
        <w:rPr>
          <w:rFonts w:ascii="Tahoma" w:hAnsi="Tahoma" w:cs="Tahoma"/>
          <w:sz w:val="20"/>
          <w:szCs w:val="20"/>
          <w:lang w:val="ro-RO"/>
        </w:rPr>
        <w:t xml:space="preserve"> misiuni de descarcerare</w:t>
      </w:r>
      <w:r w:rsidR="00C27EF2" w:rsidRPr="004E06F0">
        <w:rPr>
          <w:rFonts w:ascii="Tahoma" w:hAnsi="Tahoma" w:cs="Tahoma"/>
          <w:sz w:val="20"/>
          <w:szCs w:val="20"/>
          <w:lang w:val="ro-RO"/>
        </w:rPr>
        <w:t xml:space="preserve">;  </w:t>
      </w:r>
      <w:r w:rsidR="002C4C31" w:rsidRPr="004E06F0">
        <w:rPr>
          <w:rFonts w:ascii="Tahoma" w:hAnsi="Tahoma" w:cs="Tahoma"/>
          <w:sz w:val="20"/>
          <w:szCs w:val="20"/>
          <w:lang w:val="ro-RO"/>
        </w:rPr>
        <w:t>9</w:t>
      </w:r>
      <w:r w:rsidR="00A440A7" w:rsidRPr="004E06F0">
        <w:rPr>
          <w:rFonts w:ascii="Tahoma" w:hAnsi="Tahoma" w:cs="Tahoma"/>
          <w:sz w:val="20"/>
          <w:szCs w:val="20"/>
          <w:lang w:val="ro-RO"/>
        </w:rPr>
        <w:t>.</w:t>
      </w:r>
      <w:r w:rsidR="002C4C31" w:rsidRPr="004E06F0">
        <w:rPr>
          <w:rFonts w:ascii="Tahoma" w:hAnsi="Tahoma" w:cs="Tahoma"/>
          <w:sz w:val="20"/>
          <w:szCs w:val="20"/>
          <w:lang w:val="ro-RO"/>
        </w:rPr>
        <w:t>293</w:t>
      </w:r>
      <w:r w:rsidR="00E80746" w:rsidRPr="004E06F0">
        <w:rPr>
          <w:rFonts w:ascii="Tahoma" w:hAnsi="Tahoma" w:cs="Tahoma"/>
          <w:sz w:val="20"/>
          <w:szCs w:val="20"/>
          <w:lang w:val="ro-RO"/>
        </w:rPr>
        <w:t xml:space="preserve"> misiuni SMURD acordare prim ajutor</w:t>
      </w:r>
      <w:r w:rsidR="002C4C31" w:rsidRPr="004E06F0">
        <w:rPr>
          <w:rFonts w:ascii="Tahoma" w:hAnsi="Tahoma" w:cs="Tahoma"/>
          <w:sz w:val="20"/>
          <w:szCs w:val="20"/>
          <w:lang w:val="ro-RO"/>
        </w:rPr>
        <w:t>.</w:t>
      </w:r>
    </w:p>
    <w:p w:rsidR="00EC5237" w:rsidRPr="004E06F0" w:rsidRDefault="00EC5237" w:rsidP="00AC5079">
      <w:pPr>
        <w:autoSpaceDE w:val="0"/>
        <w:autoSpaceDN w:val="0"/>
        <w:adjustRightInd w:val="0"/>
        <w:spacing w:after="0" w:line="240" w:lineRule="auto"/>
        <w:ind w:left="-426" w:firstLine="426"/>
        <w:jc w:val="both"/>
        <w:rPr>
          <w:rFonts w:ascii="Tahoma" w:hAnsi="Tahoma" w:cs="Tahoma"/>
          <w:b/>
          <w:sz w:val="20"/>
          <w:szCs w:val="20"/>
          <w:lang w:val="ro-RO"/>
        </w:rPr>
      </w:pPr>
    </w:p>
    <w:p w:rsidR="005B6D7A" w:rsidRPr="004E06F0" w:rsidRDefault="005B6D7A" w:rsidP="00AC5079">
      <w:pPr>
        <w:spacing w:after="0" w:line="240" w:lineRule="auto"/>
        <w:ind w:left="-426" w:firstLine="426"/>
        <w:jc w:val="both"/>
        <w:rPr>
          <w:rFonts w:ascii="Tahoma" w:hAnsi="Tahoma" w:cs="Tahoma"/>
          <w:b/>
          <w:color w:val="FF0000"/>
          <w:sz w:val="20"/>
          <w:szCs w:val="20"/>
          <w:lang w:val="ro-RO"/>
        </w:rPr>
      </w:pPr>
      <w:r w:rsidRPr="004E06F0">
        <w:rPr>
          <w:rFonts w:ascii="Tahoma" w:hAnsi="Tahoma" w:cs="Tahoma"/>
          <w:b/>
          <w:sz w:val="20"/>
          <w:szCs w:val="20"/>
          <w:lang w:val="ro-RO"/>
        </w:rPr>
        <w:t>Macheta a fost completată pe baza datelor comunicate de serviciile publice deconcentrate ale ministerelor și ale celorlalte organe ale administrației publice centrale, Consiliul Județean Teleorman, 3 municipii, 2 orașe și 92 de comune.</w:t>
      </w:r>
    </w:p>
    <w:sectPr w:rsidR="005B6D7A" w:rsidRPr="004E06F0" w:rsidSect="00146569">
      <w:headerReference w:type="default" r:id="rId8"/>
      <w:pgSz w:w="11906" w:h="16838"/>
      <w:pgMar w:top="264" w:right="849" w:bottom="426" w:left="1418"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28" w:rsidRDefault="00D35128" w:rsidP="00772806">
      <w:pPr>
        <w:spacing w:after="0" w:line="240" w:lineRule="auto"/>
      </w:pPr>
      <w:r>
        <w:separator/>
      </w:r>
    </w:p>
  </w:endnote>
  <w:endnote w:type="continuationSeparator" w:id="0">
    <w:p w:rsidR="00D35128" w:rsidRDefault="00D35128" w:rsidP="0077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28" w:rsidRDefault="00D35128" w:rsidP="00772806">
      <w:pPr>
        <w:spacing w:after="0" w:line="240" w:lineRule="auto"/>
      </w:pPr>
      <w:r>
        <w:separator/>
      </w:r>
    </w:p>
  </w:footnote>
  <w:footnote w:type="continuationSeparator" w:id="0">
    <w:p w:rsidR="00D35128" w:rsidRDefault="00D35128" w:rsidP="0077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20367"/>
      <w:docPartObj>
        <w:docPartGallery w:val="Page Numbers (Top of Page)"/>
        <w:docPartUnique/>
      </w:docPartObj>
    </w:sdtPr>
    <w:sdtEndPr>
      <w:rPr>
        <w:noProof/>
      </w:rPr>
    </w:sdtEndPr>
    <w:sdtContent>
      <w:p w:rsidR="006A7C5B" w:rsidRDefault="006A7C5B">
        <w:pPr>
          <w:pStyle w:val="Header"/>
          <w:jc w:val="right"/>
        </w:pPr>
        <w:r>
          <w:fldChar w:fldCharType="begin"/>
        </w:r>
        <w:r>
          <w:instrText xml:space="preserve"> PAGE   \* MERGEFORMAT </w:instrText>
        </w:r>
        <w:r>
          <w:fldChar w:fldCharType="separate"/>
        </w:r>
        <w:r w:rsidR="006A3DDF">
          <w:rPr>
            <w:noProof/>
          </w:rPr>
          <w:t>3</w:t>
        </w:r>
        <w:r>
          <w:rPr>
            <w:noProof/>
          </w:rPr>
          <w:fldChar w:fldCharType="end"/>
        </w:r>
      </w:p>
    </w:sdtContent>
  </w:sdt>
  <w:p w:rsidR="006A7C5B" w:rsidRDefault="006A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5A1"/>
    <w:multiLevelType w:val="hybridMultilevel"/>
    <w:tmpl w:val="E80EECA6"/>
    <w:lvl w:ilvl="0" w:tplc="06DC8BF0">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D1D0B"/>
    <w:multiLevelType w:val="hybridMultilevel"/>
    <w:tmpl w:val="19205DCA"/>
    <w:lvl w:ilvl="0" w:tplc="4AC6F942">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DE"/>
    <w:rsid w:val="00007769"/>
    <w:rsid w:val="00022FB3"/>
    <w:rsid w:val="00024243"/>
    <w:rsid w:val="00025166"/>
    <w:rsid w:val="00032C12"/>
    <w:rsid w:val="00033543"/>
    <w:rsid w:val="00034BD5"/>
    <w:rsid w:val="00036C41"/>
    <w:rsid w:val="00037C22"/>
    <w:rsid w:val="000460C2"/>
    <w:rsid w:val="00047BED"/>
    <w:rsid w:val="0005581F"/>
    <w:rsid w:val="00066DB9"/>
    <w:rsid w:val="0007246D"/>
    <w:rsid w:val="0008082E"/>
    <w:rsid w:val="000843A5"/>
    <w:rsid w:val="000845DE"/>
    <w:rsid w:val="00087277"/>
    <w:rsid w:val="00095337"/>
    <w:rsid w:val="000A168E"/>
    <w:rsid w:val="000B7356"/>
    <w:rsid w:val="000C140E"/>
    <w:rsid w:val="000C2313"/>
    <w:rsid w:val="000C5F32"/>
    <w:rsid w:val="000C678C"/>
    <w:rsid w:val="000C7363"/>
    <w:rsid w:val="000C7786"/>
    <w:rsid w:val="000D2818"/>
    <w:rsid w:val="000D64DE"/>
    <w:rsid w:val="000E1F2D"/>
    <w:rsid w:val="000E23F1"/>
    <w:rsid w:val="000E27DF"/>
    <w:rsid w:val="000E3B08"/>
    <w:rsid w:val="000E61F3"/>
    <w:rsid w:val="000F0A20"/>
    <w:rsid w:val="000F55EB"/>
    <w:rsid w:val="00104012"/>
    <w:rsid w:val="001054F9"/>
    <w:rsid w:val="00112928"/>
    <w:rsid w:val="00113A63"/>
    <w:rsid w:val="0011443C"/>
    <w:rsid w:val="00117A3B"/>
    <w:rsid w:val="001220C3"/>
    <w:rsid w:val="00123217"/>
    <w:rsid w:val="00134361"/>
    <w:rsid w:val="00135F6C"/>
    <w:rsid w:val="00137802"/>
    <w:rsid w:val="001458D9"/>
    <w:rsid w:val="00146569"/>
    <w:rsid w:val="00156945"/>
    <w:rsid w:val="00156B3B"/>
    <w:rsid w:val="00157AF2"/>
    <w:rsid w:val="00166917"/>
    <w:rsid w:val="00167F27"/>
    <w:rsid w:val="00170792"/>
    <w:rsid w:val="00170FBD"/>
    <w:rsid w:val="00171003"/>
    <w:rsid w:val="0017467B"/>
    <w:rsid w:val="00174D37"/>
    <w:rsid w:val="001773EE"/>
    <w:rsid w:val="00186BC7"/>
    <w:rsid w:val="001979DE"/>
    <w:rsid w:val="001B486E"/>
    <w:rsid w:val="001C30A3"/>
    <w:rsid w:val="001C45B8"/>
    <w:rsid w:val="001C69BB"/>
    <w:rsid w:val="001C6F0F"/>
    <w:rsid w:val="001E253F"/>
    <w:rsid w:val="001E48C8"/>
    <w:rsid w:val="001F6332"/>
    <w:rsid w:val="00204706"/>
    <w:rsid w:val="00211ECC"/>
    <w:rsid w:val="002122CE"/>
    <w:rsid w:val="00217ECA"/>
    <w:rsid w:val="002277E2"/>
    <w:rsid w:val="00231D72"/>
    <w:rsid w:val="00242346"/>
    <w:rsid w:val="00254045"/>
    <w:rsid w:val="00257EE9"/>
    <w:rsid w:val="00257F76"/>
    <w:rsid w:val="0026116C"/>
    <w:rsid w:val="00261319"/>
    <w:rsid w:val="0026568A"/>
    <w:rsid w:val="002779CF"/>
    <w:rsid w:val="00280619"/>
    <w:rsid w:val="002813E5"/>
    <w:rsid w:val="00282CA8"/>
    <w:rsid w:val="0029432E"/>
    <w:rsid w:val="002B29B4"/>
    <w:rsid w:val="002C4C31"/>
    <w:rsid w:val="002D1584"/>
    <w:rsid w:val="002D7A38"/>
    <w:rsid w:val="002E3C4A"/>
    <w:rsid w:val="002F0585"/>
    <w:rsid w:val="002F47BA"/>
    <w:rsid w:val="002F56B5"/>
    <w:rsid w:val="003040AD"/>
    <w:rsid w:val="00317F07"/>
    <w:rsid w:val="00317FD6"/>
    <w:rsid w:val="00321357"/>
    <w:rsid w:val="00322A2E"/>
    <w:rsid w:val="003305C4"/>
    <w:rsid w:val="00337250"/>
    <w:rsid w:val="00350AA1"/>
    <w:rsid w:val="00353B50"/>
    <w:rsid w:val="003911F0"/>
    <w:rsid w:val="00395EEA"/>
    <w:rsid w:val="003962FE"/>
    <w:rsid w:val="003A0DDC"/>
    <w:rsid w:val="003A4F15"/>
    <w:rsid w:val="003A7CAD"/>
    <w:rsid w:val="003B1479"/>
    <w:rsid w:val="003C27AD"/>
    <w:rsid w:val="003D477E"/>
    <w:rsid w:val="003D6849"/>
    <w:rsid w:val="003E4C1E"/>
    <w:rsid w:val="003E613E"/>
    <w:rsid w:val="003F088A"/>
    <w:rsid w:val="003F5176"/>
    <w:rsid w:val="003F6632"/>
    <w:rsid w:val="003F72D8"/>
    <w:rsid w:val="00402755"/>
    <w:rsid w:val="0040489E"/>
    <w:rsid w:val="00411AAF"/>
    <w:rsid w:val="00411E63"/>
    <w:rsid w:val="004144EE"/>
    <w:rsid w:val="00427DBF"/>
    <w:rsid w:val="00427E80"/>
    <w:rsid w:val="00433234"/>
    <w:rsid w:val="0044625A"/>
    <w:rsid w:val="00447569"/>
    <w:rsid w:val="00447E50"/>
    <w:rsid w:val="00456043"/>
    <w:rsid w:val="0047223F"/>
    <w:rsid w:val="004779DA"/>
    <w:rsid w:val="00486EE9"/>
    <w:rsid w:val="00494483"/>
    <w:rsid w:val="004962F8"/>
    <w:rsid w:val="004A1EF4"/>
    <w:rsid w:val="004B3264"/>
    <w:rsid w:val="004B51FA"/>
    <w:rsid w:val="004C27AC"/>
    <w:rsid w:val="004D1705"/>
    <w:rsid w:val="004E06F0"/>
    <w:rsid w:val="004E0C83"/>
    <w:rsid w:val="004E4E27"/>
    <w:rsid w:val="004F0929"/>
    <w:rsid w:val="004F54CE"/>
    <w:rsid w:val="00502AB3"/>
    <w:rsid w:val="00504550"/>
    <w:rsid w:val="00504F75"/>
    <w:rsid w:val="005106C8"/>
    <w:rsid w:val="00525A23"/>
    <w:rsid w:val="00525DFD"/>
    <w:rsid w:val="00527A56"/>
    <w:rsid w:val="00530799"/>
    <w:rsid w:val="005366B3"/>
    <w:rsid w:val="00542C7D"/>
    <w:rsid w:val="00544258"/>
    <w:rsid w:val="0054689B"/>
    <w:rsid w:val="00547FB3"/>
    <w:rsid w:val="005515F2"/>
    <w:rsid w:val="00580370"/>
    <w:rsid w:val="0058260A"/>
    <w:rsid w:val="0058266A"/>
    <w:rsid w:val="005843F7"/>
    <w:rsid w:val="005856C5"/>
    <w:rsid w:val="00586F2E"/>
    <w:rsid w:val="00597ED1"/>
    <w:rsid w:val="005A3139"/>
    <w:rsid w:val="005A74F3"/>
    <w:rsid w:val="005B173D"/>
    <w:rsid w:val="005B1DA0"/>
    <w:rsid w:val="005B4F46"/>
    <w:rsid w:val="005B6D7A"/>
    <w:rsid w:val="005C1224"/>
    <w:rsid w:val="005C7840"/>
    <w:rsid w:val="005D780A"/>
    <w:rsid w:val="005E2204"/>
    <w:rsid w:val="005E43F8"/>
    <w:rsid w:val="005E63F7"/>
    <w:rsid w:val="005F2430"/>
    <w:rsid w:val="005F2F71"/>
    <w:rsid w:val="006013F3"/>
    <w:rsid w:val="006018E7"/>
    <w:rsid w:val="0060654B"/>
    <w:rsid w:val="00616061"/>
    <w:rsid w:val="00623CCB"/>
    <w:rsid w:val="00627F94"/>
    <w:rsid w:val="006438D9"/>
    <w:rsid w:val="00643E54"/>
    <w:rsid w:val="00650390"/>
    <w:rsid w:val="0065504E"/>
    <w:rsid w:val="006618F7"/>
    <w:rsid w:val="00670382"/>
    <w:rsid w:val="006764C1"/>
    <w:rsid w:val="006809AC"/>
    <w:rsid w:val="00680B7E"/>
    <w:rsid w:val="00687BFA"/>
    <w:rsid w:val="006966A4"/>
    <w:rsid w:val="00696A41"/>
    <w:rsid w:val="006A3DDF"/>
    <w:rsid w:val="006A56C4"/>
    <w:rsid w:val="006A5C64"/>
    <w:rsid w:val="006A7C5B"/>
    <w:rsid w:val="006B0A39"/>
    <w:rsid w:val="006C0ADD"/>
    <w:rsid w:val="006C6C8F"/>
    <w:rsid w:val="006D1B36"/>
    <w:rsid w:val="006D3550"/>
    <w:rsid w:val="006D3922"/>
    <w:rsid w:val="006D4E3C"/>
    <w:rsid w:val="006E2B91"/>
    <w:rsid w:val="006E4F36"/>
    <w:rsid w:val="006F43BC"/>
    <w:rsid w:val="006F608E"/>
    <w:rsid w:val="006F7462"/>
    <w:rsid w:val="0070597C"/>
    <w:rsid w:val="007074CF"/>
    <w:rsid w:val="00723486"/>
    <w:rsid w:val="007500AA"/>
    <w:rsid w:val="00754890"/>
    <w:rsid w:val="007604B1"/>
    <w:rsid w:val="00760A33"/>
    <w:rsid w:val="007611DC"/>
    <w:rsid w:val="00761BAD"/>
    <w:rsid w:val="007628CF"/>
    <w:rsid w:val="00764023"/>
    <w:rsid w:val="00772806"/>
    <w:rsid w:val="007734DC"/>
    <w:rsid w:val="0077428E"/>
    <w:rsid w:val="00774851"/>
    <w:rsid w:val="007768FC"/>
    <w:rsid w:val="00777790"/>
    <w:rsid w:val="007804B4"/>
    <w:rsid w:val="00792FF5"/>
    <w:rsid w:val="007973A4"/>
    <w:rsid w:val="00797CA9"/>
    <w:rsid w:val="007A42EF"/>
    <w:rsid w:val="007A7964"/>
    <w:rsid w:val="007B4334"/>
    <w:rsid w:val="007C0406"/>
    <w:rsid w:val="007C49A2"/>
    <w:rsid w:val="007C5E70"/>
    <w:rsid w:val="007C77E0"/>
    <w:rsid w:val="007D451A"/>
    <w:rsid w:val="007E2B7F"/>
    <w:rsid w:val="007E4C15"/>
    <w:rsid w:val="007E5DE5"/>
    <w:rsid w:val="007F2F9B"/>
    <w:rsid w:val="00801628"/>
    <w:rsid w:val="00805C8C"/>
    <w:rsid w:val="00806CB0"/>
    <w:rsid w:val="00810017"/>
    <w:rsid w:val="008216BD"/>
    <w:rsid w:val="008269F1"/>
    <w:rsid w:val="00826DAD"/>
    <w:rsid w:val="00830C49"/>
    <w:rsid w:val="008345EF"/>
    <w:rsid w:val="00854D6B"/>
    <w:rsid w:val="008552BE"/>
    <w:rsid w:val="00867425"/>
    <w:rsid w:val="008703C2"/>
    <w:rsid w:val="0087272F"/>
    <w:rsid w:val="008777B1"/>
    <w:rsid w:val="00880203"/>
    <w:rsid w:val="00884737"/>
    <w:rsid w:val="008B39D2"/>
    <w:rsid w:val="008C39C1"/>
    <w:rsid w:val="008C5409"/>
    <w:rsid w:val="008C6572"/>
    <w:rsid w:val="008E104D"/>
    <w:rsid w:val="008E29C2"/>
    <w:rsid w:val="008E5EF4"/>
    <w:rsid w:val="008F39FF"/>
    <w:rsid w:val="008F7FF3"/>
    <w:rsid w:val="00903567"/>
    <w:rsid w:val="00913DAF"/>
    <w:rsid w:val="00915CAF"/>
    <w:rsid w:val="00920217"/>
    <w:rsid w:val="009226CF"/>
    <w:rsid w:val="009264CF"/>
    <w:rsid w:val="00926FC0"/>
    <w:rsid w:val="009366A1"/>
    <w:rsid w:val="00940B9D"/>
    <w:rsid w:val="0094104A"/>
    <w:rsid w:val="00942026"/>
    <w:rsid w:val="00942A06"/>
    <w:rsid w:val="00951F8C"/>
    <w:rsid w:val="00961E6F"/>
    <w:rsid w:val="00972804"/>
    <w:rsid w:val="009770D9"/>
    <w:rsid w:val="00980985"/>
    <w:rsid w:val="00987D0F"/>
    <w:rsid w:val="009900A3"/>
    <w:rsid w:val="00993A04"/>
    <w:rsid w:val="00995302"/>
    <w:rsid w:val="009A4453"/>
    <w:rsid w:val="009B1105"/>
    <w:rsid w:val="009B1FDE"/>
    <w:rsid w:val="009B3F65"/>
    <w:rsid w:val="009B4B5E"/>
    <w:rsid w:val="009B7F84"/>
    <w:rsid w:val="009C36B1"/>
    <w:rsid w:val="009D09B9"/>
    <w:rsid w:val="009D6E78"/>
    <w:rsid w:val="009D77B8"/>
    <w:rsid w:val="009E253F"/>
    <w:rsid w:val="009F2266"/>
    <w:rsid w:val="009F2474"/>
    <w:rsid w:val="009F3F30"/>
    <w:rsid w:val="009F41D1"/>
    <w:rsid w:val="009F4CD2"/>
    <w:rsid w:val="00A04BCF"/>
    <w:rsid w:val="00A111D8"/>
    <w:rsid w:val="00A12A00"/>
    <w:rsid w:val="00A1573B"/>
    <w:rsid w:val="00A16008"/>
    <w:rsid w:val="00A2515C"/>
    <w:rsid w:val="00A33B28"/>
    <w:rsid w:val="00A37C32"/>
    <w:rsid w:val="00A440A7"/>
    <w:rsid w:val="00A45386"/>
    <w:rsid w:val="00A57540"/>
    <w:rsid w:val="00A60DD0"/>
    <w:rsid w:val="00A70E13"/>
    <w:rsid w:val="00A72E01"/>
    <w:rsid w:val="00A76008"/>
    <w:rsid w:val="00A81622"/>
    <w:rsid w:val="00A83149"/>
    <w:rsid w:val="00A91E37"/>
    <w:rsid w:val="00AA02E1"/>
    <w:rsid w:val="00AB046B"/>
    <w:rsid w:val="00AB1375"/>
    <w:rsid w:val="00AB34F7"/>
    <w:rsid w:val="00AC364D"/>
    <w:rsid w:val="00AC368F"/>
    <w:rsid w:val="00AC42CD"/>
    <w:rsid w:val="00AC5079"/>
    <w:rsid w:val="00AD2E1E"/>
    <w:rsid w:val="00AD73DE"/>
    <w:rsid w:val="00AE1D44"/>
    <w:rsid w:val="00AF2A37"/>
    <w:rsid w:val="00B02981"/>
    <w:rsid w:val="00B03057"/>
    <w:rsid w:val="00B05737"/>
    <w:rsid w:val="00B141E8"/>
    <w:rsid w:val="00B14928"/>
    <w:rsid w:val="00B21334"/>
    <w:rsid w:val="00B253C8"/>
    <w:rsid w:val="00B332F7"/>
    <w:rsid w:val="00B336C4"/>
    <w:rsid w:val="00B5016D"/>
    <w:rsid w:val="00B5136F"/>
    <w:rsid w:val="00B52026"/>
    <w:rsid w:val="00B52EDB"/>
    <w:rsid w:val="00B55C08"/>
    <w:rsid w:val="00B6106E"/>
    <w:rsid w:val="00B65E45"/>
    <w:rsid w:val="00B71BFF"/>
    <w:rsid w:val="00B76F71"/>
    <w:rsid w:val="00B828F4"/>
    <w:rsid w:val="00B836A5"/>
    <w:rsid w:val="00B840A7"/>
    <w:rsid w:val="00B859F4"/>
    <w:rsid w:val="00BA2F9E"/>
    <w:rsid w:val="00BA6398"/>
    <w:rsid w:val="00BA77CE"/>
    <w:rsid w:val="00BB25CD"/>
    <w:rsid w:val="00BB3670"/>
    <w:rsid w:val="00BC4AEC"/>
    <w:rsid w:val="00BD65C3"/>
    <w:rsid w:val="00BD7684"/>
    <w:rsid w:val="00BF60C2"/>
    <w:rsid w:val="00C00D41"/>
    <w:rsid w:val="00C031F2"/>
    <w:rsid w:val="00C04620"/>
    <w:rsid w:val="00C21948"/>
    <w:rsid w:val="00C251F9"/>
    <w:rsid w:val="00C25999"/>
    <w:rsid w:val="00C27EF2"/>
    <w:rsid w:val="00C310D5"/>
    <w:rsid w:val="00C31D7E"/>
    <w:rsid w:val="00C33182"/>
    <w:rsid w:val="00C35AC0"/>
    <w:rsid w:val="00C36167"/>
    <w:rsid w:val="00C43CD6"/>
    <w:rsid w:val="00C45C54"/>
    <w:rsid w:val="00C46B61"/>
    <w:rsid w:val="00C52139"/>
    <w:rsid w:val="00C6081E"/>
    <w:rsid w:val="00C652A4"/>
    <w:rsid w:val="00C65859"/>
    <w:rsid w:val="00C70FFE"/>
    <w:rsid w:val="00C718B1"/>
    <w:rsid w:val="00C83673"/>
    <w:rsid w:val="00C910D5"/>
    <w:rsid w:val="00C967D9"/>
    <w:rsid w:val="00CB3EC5"/>
    <w:rsid w:val="00CB59F2"/>
    <w:rsid w:val="00CC4656"/>
    <w:rsid w:val="00CC6F5C"/>
    <w:rsid w:val="00CD6D35"/>
    <w:rsid w:val="00CE0EEE"/>
    <w:rsid w:val="00CE5F19"/>
    <w:rsid w:val="00CF3CAE"/>
    <w:rsid w:val="00CF735F"/>
    <w:rsid w:val="00D0204E"/>
    <w:rsid w:val="00D1288C"/>
    <w:rsid w:val="00D138A1"/>
    <w:rsid w:val="00D20F5F"/>
    <w:rsid w:val="00D25BF1"/>
    <w:rsid w:val="00D31617"/>
    <w:rsid w:val="00D32239"/>
    <w:rsid w:val="00D32660"/>
    <w:rsid w:val="00D35128"/>
    <w:rsid w:val="00D35D9D"/>
    <w:rsid w:val="00D37E6B"/>
    <w:rsid w:val="00D407CE"/>
    <w:rsid w:val="00D45B83"/>
    <w:rsid w:val="00D47484"/>
    <w:rsid w:val="00D4790E"/>
    <w:rsid w:val="00D55DF1"/>
    <w:rsid w:val="00D634D4"/>
    <w:rsid w:val="00D6383A"/>
    <w:rsid w:val="00D640A9"/>
    <w:rsid w:val="00D674D3"/>
    <w:rsid w:val="00D70612"/>
    <w:rsid w:val="00D719B9"/>
    <w:rsid w:val="00D73838"/>
    <w:rsid w:val="00D756CE"/>
    <w:rsid w:val="00D76919"/>
    <w:rsid w:val="00D8009C"/>
    <w:rsid w:val="00D84318"/>
    <w:rsid w:val="00D90BF1"/>
    <w:rsid w:val="00D92D27"/>
    <w:rsid w:val="00D933C9"/>
    <w:rsid w:val="00DA7CCA"/>
    <w:rsid w:val="00DB0985"/>
    <w:rsid w:val="00DC2237"/>
    <w:rsid w:val="00DC348E"/>
    <w:rsid w:val="00DC6EF7"/>
    <w:rsid w:val="00DC76AE"/>
    <w:rsid w:val="00DD28FC"/>
    <w:rsid w:val="00DD5EF9"/>
    <w:rsid w:val="00DF017E"/>
    <w:rsid w:val="00DF5E7C"/>
    <w:rsid w:val="00E046D5"/>
    <w:rsid w:val="00E24F7D"/>
    <w:rsid w:val="00E26F29"/>
    <w:rsid w:val="00E313EC"/>
    <w:rsid w:val="00E43618"/>
    <w:rsid w:val="00E4503F"/>
    <w:rsid w:val="00E55954"/>
    <w:rsid w:val="00E60467"/>
    <w:rsid w:val="00E67DC4"/>
    <w:rsid w:val="00E73122"/>
    <w:rsid w:val="00E73349"/>
    <w:rsid w:val="00E80746"/>
    <w:rsid w:val="00E91473"/>
    <w:rsid w:val="00EA03AC"/>
    <w:rsid w:val="00EA38EF"/>
    <w:rsid w:val="00EC36AD"/>
    <w:rsid w:val="00EC5237"/>
    <w:rsid w:val="00EC6319"/>
    <w:rsid w:val="00ED1C86"/>
    <w:rsid w:val="00ED7653"/>
    <w:rsid w:val="00EE237B"/>
    <w:rsid w:val="00EE3A0E"/>
    <w:rsid w:val="00EE6E8D"/>
    <w:rsid w:val="00F006C9"/>
    <w:rsid w:val="00F0360C"/>
    <w:rsid w:val="00F122FB"/>
    <w:rsid w:val="00F13B0D"/>
    <w:rsid w:val="00F16D2D"/>
    <w:rsid w:val="00F1703E"/>
    <w:rsid w:val="00F230D9"/>
    <w:rsid w:val="00F25A0A"/>
    <w:rsid w:val="00F3048F"/>
    <w:rsid w:val="00F34017"/>
    <w:rsid w:val="00F40669"/>
    <w:rsid w:val="00F40B36"/>
    <w:rsid w:val="00F45F6E"/>
    <w:rsid w:val="00F515D8"/>
    <w:rsid w:val="00F652E5"/>
    <w:rsid w:val="00F675C6"/>
    <w:rsid w:val="00F770AA"/>
    <w:rsid w:val="00F778C5"/>
    <w:rsid w:val="00F77CA0"/>
    <w:rsid w:val="00F80CA8"/>
    <w:rsid w:val="00F819F3"/>
    <w:rsid w:val="00F82BF7"/>
    <w:rsid w:val="00F956B0"/>
    <w:rsid w:val="00FA2D5B"/>
    <w:rsid w:val="00FB0C24"/>
    <w:rsid w:val="00FC01CD"/>
    <w:rsid w:val="00FC20A3"/>
    <w:rsid w:val="00FC6319"/>
    <w:rsid w:val="00FD079A"/>
    <w:rsid w:val="00FD17E3"/>
    <w:rsid w:val="00FD30F9"/>
    <w:rsid w:val="00FD3DE8"/>
    <w:rsid w:val="00FD5E9F"/>
    <w:rsid w:val="00FE05ED"/>
    <w:rsid w:val="00FE354B"/>
    <w:rsid w:val="00FE3A2D"/>
    <w:rsid w:val="00FE43B6"/>
    <w:rsid w:val="00FE481D"/>
    <w:rsid w:val="00FE59B9"/>
    <w:rsid w:val="00FE70C5"/>
    <w:rsid w:val="00FE7EA2"/>
    <w:rsid w:val="00FF4046"/>
    <w:rsid w:val="00FF51E5"/>
    <w:rsid w:val="00FF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1603C4-25FB-4B56-BAB6-2F84690F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A5"/>
    <w:pPr>
      <w:ind w:left="720"/>
      <w:contextualSpacing/>
    </w:pPr>
  </w:style>
  <w:style w:type="paragraph" w:styleId="BalloonText">
    <w:name w:val="Balloon Text"/>
    <w:basedOn w:val="Normal"/>
    <w:link w:val="BalloonTextChar"/>
    <w:uiPriority w:val="99"/>
    <w:semiHidden/>
    <w:unhideWhenUsed/>
    <w:rsid w:val="0077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06"/>
    <w:rPr>
      <w:rFonts w:ascii="Segoe UI" w:hAnsi="Segoe UI" w:cs="Segoe UI"/>
      <w:sz w:val="18"/>
      <w:szCs w:val="18"/>
    </w:rPr>
  </w:style>
  <w:style w:type="paragraph" w:styleId="Header">
    <w:name w:val="header"/>
    <w:basedOn w:val="Normal"/>
    <w:link w:val="HeaderChar"/>
    <w:uiPriority w:val="99"/>
    <w:unhideWhenUsed/>
    <w:rsid w:val="0077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806"/>
  </w:style>
  <w:style w:type="paragraph" w:styleId="Footer">
    <w:name w:val="footer"/>
    <w:basedOn w:val="Normal"/>
    <w:link w:val="FooterChar"/>
    <w:uiPriority w:val="99"/>
    <w:unhideWhenUsed/>
    <w:rsid w:val="0077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806"/>
  </w:style>
  <w:style w:type="table" w:styleId="TableGrid">
    <w:name w:val="Table Grid"/>
    <w:basedOn w:val="TableNormal"/>
    <w:uiPriority w:val="59"/>
    <w:rsid w:val="0086742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00C7-13C3-43EE-A134-901C5A18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Dragodan</dc:creator>
  <cp:keywords/>
  <dc:description/>
  <cp:lastModifiedBy>Voicu C</cp:lastModifiedBy>
  <cp:revision>254</cp:revision>
  <cp:lastPrinted>2023-02-07T13:57:00Z</cp:lastPrinted>
  <dcterms:created xsi:type="dcterms:W3CDTF">2022-07-27T06:13:00Z</dcterms:created>
  <dcterms:modified xsi:type="dcterms:W3CDTF">2023-02-27T14:16:00Z</dcterms:modified>
</cp:coreProperties>
</file>