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Ex1.xml" ContentType="application/vnd.ms-office.chartex+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41C7E" w14:textId="6F205FBE" w:rsidR="00DF63E8" w:rsidRDefault="009B11CF">
      <w:r>
        <w:rPr>
          <w:noProof/>
        </w:rPr>
        <mc:AlternateContent>
          <mc:Choice Requires="wps">
            <w:drawing>
              <wp:anchor distT="45720" distB="45720" distL="114300" distR="114300" simplePos="0" relativeHeight="251736064" behindDoc="0" locked="0" layoutInCell="1" allowOverlap="1" wp14:anchorId="71A799C1" wp14:editId="6C8D9377">
                <wp:simplePos x="0" y="0"/>
                <wp:positionH relativeFrom="column">
                  <wp:posOffset>-154940</wp:posOffset>
                </wp:positionH>
                <wp:positionV relativeFrom="paragraph">
                  <wp:posOffset>0</wp:posOffset>
                </wp:positionV>
                <wp:extent cx="1435100" cy="2540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54000"/>
                        </a:xfrm>
                        <a:prstGeom prst="rect">
                          <a:avLst/>
                        </a:prstGeom>
                        <a:solidFill>
                          <a:srgbClr val="FFFFFF"/>
                        </a:solidFill>
                        <a:ln w="9525">
                          <a:solidFill>
                            <a:srgbClr val="000000"/>
                          </a:solidFill>
                          <a:miter lim="800000"/>
                          <a:headEnd/>
                          <a:tailEnd/>
                        </a:ln>
                      </wps:spPr>
                      <wps:txbx>
                        <w:txbxContent>
                          <w:p w14:paraId="3A62261F" w14:textId="47F4147F" w:rsidR="0085173E" w:rsidRDefault="0085173E">
                            <w:r>
                              <w:t>Nr. 12520/08.10.2021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799C1" id="_x0000_t202" coordsize="21600,21600" o:spt="202" path="m,l,21600r21600,l21600,xe">
                <v:stroke joinstyle="miter"/>
                <v:path gradientshapeok="t" o:connecttype="rect"/>
              </v:shapetype>
              <v:shape id="Text Box 2" o:spid="_x0000_s1026" type="#_x0000_t202" style="position:absolute;margin-left:-12.2pt;margin-top:0;width:113pt;height:20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">
                <v:textbox>
                  <w:txbxContent>
                    <w:p w14:paraId="3A62261F" w14:textId="47F4147F" w:rsidR="0085173E" w:rsidRDefault="0085173E">
                      <w:r>
                        <w:t>Nr. 12520/08.10.2021</w:t>
                      </w:r>
                    </w:p>
                  </w:txbxContent>
                </v:textbox>
                <w10:wrap type="square"/>
              </v:shape>
            </w:pict>
          </mc:Fallback>
        </mc:AlternateContent>
      </w:r>
      <w:r w:rsidR="003F5F61">
        <w:rPr>
          <w:noProof/>
        </w:rPr>
        <mc:AlternateContent>
          <mc:Choice Requires="wpg">
            <w:drawing>
              <wp:anchor distT="0" distB="0" distL="114300" distR="114300" simplePos="0" relativeHeight="251731968" behindDoc="1" locked="0" layoutInCell="1" allowOverlap="1" wp14:anchorId="08F5F409" wp14:editId="37C79452">
                <wp:simplePos x="0" y="0"/>
                <wp:positionH relativeFrom="page">
                  <wp:posOffset>444500</wp:posOffset>
                </wp:positionH>
                <wp:positionV relativeFrom="page">
                  <wp:posOffset>819150</wp:posOffset>
                </wp:positionV>
                <wp:extent cx="7175500" cy="9470390"/>
                <wp:effectExtent l="0" t="0" r="0" b="0"/>
                <wp:wrapNone/>
                <wp:docPr id="51" name="Grup 48"/>
                <wp:cNvGraphicFramePr/>
                <a:graphic xmlns:a="http://schemas.openxmlformats.org/drawingml/2006/main">
                  <a:graphicData uri="http://schemas.microsoft.com/office/word/2010/wordprocessingGroup">
                    <wpg:wgp>
                      <wpg:cNvGrpSpPr/>
                      <wpg:grpSpPr>
                        <a:xfrm>
                          <a:off x="0" y="0"/>
                          <a:ext cx="7175500" cy="9470390"/>
                          <a:chOff x="1" y="0"/>
                          <a:chExt cx="6964294" cy="8930196"/>
                        </a:xfrm>
                      </wpg:grpSpPr>
                      <wpg:grpSp>
                        <wpg:cNvPr id="52" name="Grup 49"/>
                        <wpg:cNvGrpSpPr/>
                        <wpg:grpSpPr>
                          <a:xfrm>
                            <a:off x="1" y="0"/>
                            <a:ext cx="6853237" cy="8930196"/>
                            <a:chOff x="1" y="0"/>
                            <a:chExt cx="6853237" cy="8930196"/>
                          </a:xfrm>
                        </wpg:grpSpPr>
                        <wps:wsp>
                          <wps:cNvPr id="53" name="Dreptunghi 53"/>
                          <wps:cNvSpPr/>
                          <wps:spPr>
                            <a:xfrm>
                              <a:off x="1" y="1"/>
                              <a:ext cx="6663188" cy="8930195"/>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ED95EDC" w14:textId="77777777" w:rsidR="0085173E" w:rsidRPr="00DF63E8" w:rsidRDefault="0085173E">
                                <w:pPr>
                                  <w:pStyle w:val="Frspaiere"/>
                                  <w:rPr>
                                    <w:rFonts w:ascii="Times New Roman" w:hAnsi="Times New Roman" w:cs="Times New Roman"/>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4" name="Grup 2"/>
                          <wpg:cNvGrpSpPr/>
                          <wpg:grpSpPr>
                            <a:xfrm>
                              <a:off x="2524125" y="0"/>
                              <a:ext cx="4329113" cy="4491038"/>
                              <a:chOff x="0" y="0"/>
                              <a:chExt cx="4329113" cy="4491038"/>
                            </a:xfrm>
                            <a:solidFill>
                              <a:schemeClr val="bg1"/>
                            </a:solidFill>
                          </wpg:grpSpPr>
                          <wps:wsp>
                            <wps:cNvPr id="55" name="Formă liberă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ormă liberă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ă liberă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ă liberă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ă liberă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0" name="Casetă text 60"/>
                        <wps:cNvSpPr txBox="1"/>
                        <wps:spPr>
                          <a:xfrm>
                            <a:off x="120900" y="2467726"/>
                            <a:ext cx="6843395" cy="4057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FFFFFF" w:themeColor="background1"/>
                                  <w:sz w:val="64"/>
                                  <w:szCs w:val="64"/>
                                </w:rPr>
                                <w:alias w:val="Titlu"/>
                                <w:tag w:val=""/>
                                <w:id w:val="1841046763"/>
                                <w:dataBinding w:prefixMappings="xmlns:ns0='http://purl.org/dc/elements/1.1/' xmlns:ns1='http://schemas.openxmlformats.org/package/2006/metadata/core-properties' " w:xpath="/ns1:coreProperties[1]/ns0:title[1]" w:storeItemID="{6C3C8BC8-F283-45AE-878A-BAB7291924A1}"/>
                                <w:text/>
                              </w:sdtPr>
                              <w:sdtContent>
                                <w:p w14:paraId="4418D7D7" w14:textId="39BBCF8F" w:rsidR="0085173E" w:rsidRPr="00DF63E8" w:rsidRDefault="0085173E" w:rsidP="00467225">
                                  <w:pPr>
                                    <w:pStyle w:val="Frspaiere"/>
                                    <w:jc w:val="center"/>
                                    <w:rPr>
                                      <w:rFonts w:ascii="Times New Roman" w:eastAsiaTheme="majorEastAsia" w:hAnsi="Times New Roman" w:cs="Times New Roman"/>
                                      <w:caps/>
                                      <w:color w:val="FFFFFF" w:themeColor="background1"/>
                                      <w:sz w:val="64"/>
                                      <w:szCs w:val="64"/>
                                    </w:rPr>
                                  </w:pPr>
                                  <w:r w:rsidRPr="00DF63E8">
                                    <w:rPr>
                                      <w:rFonts w:ascii="Times New Roman" w:eastAsiaTheme="majorEastAsia" w:hAnsi="Times New Roman" w:cs="Times New Roman"/>
                                      <w:caps/>
                                      <w:color w:val="FFFFFF" w:themeColor="background1"/>
                                      <w:sz w:val="64"/>
                                      <w:szCs w:val="64"/>
                                    </w:rPr>
                                    <w:t>RAPORT PRIVIND STAREA                                         ÎNVĂȚĂMÂNTULUI ÎN JUDEȚUL  TELEORMAN</w:t>
                                  </w:r>
                                </w:p>
                              </w:sdtContent>
                            </w:sdt>
                            <w:sdt>
                              <w:sdtPr>
                                <w:rPr>
                                  <w:rFonts w:ascii="Times New Roman" w:hAnsi="Times New Roman" w:cs="Times New Roman"/>
                                  <w:color w:val="4F81BD" w:themeColor="accent1"/>
                                  <w:sz w:val="36"/>
                                  <w:szCs w:val="36"/>
                                </w:rPr>
                                <w:alias w:val="Subtitlu"/>
                                <w:tag w:val=""/>
                                <w:id w:val="-1686441493"/>
                                <w:dataBinding w:prefixMappings="xmlns:ns0='http://purl.org/dc/elements/1.1/' xmlns:ns1='http://schemas.openxmlformats.org/package/2006/metadata/core-properties' " w:xpath="/ns1:coreProperties[1]/ns0:subject[1]" w:storeItemID="{6C3C8BC8-F283-45AE-878A-BAB7291924A1}"/>
                                <w:text/>
                              </w:sdtPr>
                              <w:sdtContent>
                                <w:p w14:paraId="081D3C9C" w14:textId="038DE290" w:rsidR="0085173E" w:rsidRPr="00DF63E8" w:rsidRDefault="0085173E">
                                  <w:pPr>
                                    <w:pStyle w:val="Frspaiere"/>
                                    <w:spacing w:before="120"/>
                                    <w:rPr>
                                      <w:rFonts w:ascii="Times New Roman" w:hAnsi="Times New Roman" w:cs="Times New Roman"/>
                                      <w:color w:val="4F81BD" w:themeColor="accent1"/>
                                      <w:sz w:val="36"/>
                                      <w:szCs w:val="36"/>
                                    </w:rPr>
                                  </w:pPr>
                                  <w:r w:rsidRPr="00DF63E8">
                                    <w:rPr>
                                      <w:rFonts w:ascii="Times New Roman" w:hAnsi="Times New Roman" w:cs="Times New Roman"/>
                                      <w:color w:val="4F81BD" w:themeColor="accent1"/>
                                      <w:sz w:val="36"/>
                                      <w:szCs w:val="36"/>
                                    </w:rPr>
                                    <w:t>AN ȘCOLAR 2020-2021</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F5F409" id="Grup 48" o:spid="_x0000_s1027" style="position:absolute;margin-left:35pt;margin-top:64.5pt;width:565pt;height:745.7pt;z-index:-251584512;mso-position-horizontal-relative:page;mso-position-vertical-relative:page" coordorigin="" coordsize="69642,8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">
                <v:group id="Grup 49" o:spid="_x0000_s1028" style="position:absolute;width:68532;height:89301" coordorigin="" coordsize="68532,8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Dreptunghi 53" o:spid="_x0000_s1029" style="position:absolute;width:66631;height:89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" fillcolor="#214d85 [3122]" stroked="f" strokeweight="2pt">
                    <v:fill color2="#1c4170 [2882]" rotate="t" angle="348" colors="0 #5cb2dc;6554f #5cb2dc" focus="100%" type="gradient"/>
                    <v:textbox inset="54pt,54pt,1in,5in">
                      <w:txbxContent>
                        <w:p w14:paraId="0ED95EDC" w14:textId="77777777" w:rsidR="0085173E" w:rsidRPr="00DF63E8" w:rsidRDefault="0085173E">
                          <w:pPr>
                            <w:pStyle w:val="Frspaiere"/>
                            <w:rPr>
                              <w:rFonts w:ascii="Times New Roman" w:hAnsi="Times New Roman" w:cs="Times New Roman"/>
                              <w:color w:val="FFFFFF" w:themeColor="background1"/>
                              <w:sz w:val="48"/>
                              <w:szCs w:val="48"/>
                            </w:rPr>
                          </w:pPr>
                        </w:p>
                      </w:txbxContent>
                    </v:textbox>
                  </v:rect>
                  <v:group id="Grup 2" o:spid="_x0000_s1030"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ormă liberă 56" o:spid="_x0000_s1031"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" path="m4,1786l,1782,1776,r5,5l4,1786xe" filled="f" stroked="f">
                      <v:path arrowok="t" o:connecttype="custom" o:connectlocs="6350,2835275;0,2828925;2819400,0;2827338,7938;6350,2835275" o:connectangles="0,0,0,0,0"/>
                    </v:shape>
                    <v:shape id="Formă liberă 57" o:spid="_x0000_s1032"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" path="m5,2234l,2229,2229,r5,5l5,2234xe" filled="f" stroked="f">
                      <v:path arrowok="t" o:connecttype="custom" o:connectlocs="7938,3546475;0,3538538;3538538,0;3546475,7938;7938,3546475" o:connectangles="0,0,0,0,0"/>
                    </v:shape>
                    <v:shape id="Formă liberă 58" o:spid="_x0000_s1033"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" path="m9,2197l,2193,2188,r9,10l9,2197xe" filled="f" stroked="f">
                      <v:path arrowok="t" o:connecttype="custom" o:connectlocs="14288,3487738;0,3481388;3473450,0;3487738,15875;14288,3487738" o:connectangles="0,0,0,0,0"/>
                    </v:shape>
                    <v:shape id="Formă liberă 59" o:spid="_x0000_s1034"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" path="m9,1966l,1957,1952,r9,9l9,1966xe" filled="f" stroked="f">
                      <v:path arrowok="t" o:connecttype="custom" o:connectlocs="14288,3121025;0,3106738;3098800,0;3113088,14288;14288,3121025" o:connectangles="0,0,0,0,0"/>
                    </v:shape>
                    <v:shape id="Formă liberă 60" o:spid="_x0000_s1035"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" path="m,2732r,-4l2722,r5,5l,2732xe" filled="f" stroked="f">
                      <v:path arrowok="t" o:connecttype="custom" o:connectlocs="0,4337050;0,4330700;4321175,0;4329113,7938;0,4337050" o:connectangles="0,0,0,0,0"/>
                    </v:shape>
                  </v:group>
                </v:group>
                <v:shape id="Casetă text 60" o:spid="_x0000_s1036" type="#_x0000_t202" style="position:absolute;left:1209;top:24677;width:68433;height:40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" filled="f" stroked="f" strokeweight=".5pt">
                  <v:textbox inset="54pt,0,1in,0">
                    <w:txbxContent>
                      <w:sdt>
                        <w:sdtPr>
                          <w:rPr>
                            <w:rFonts w:ascii="Times New Roman" w:eastAsiaTheme="majorEastAsia" w:hAnsi="Times New Roman" w:cs="Times New Roman"/>
                            <w:caps/>
                            <w:color w:val="FFFFFF" w:themeColor="background1"/>
                            <w:sz w:val="64"/>
                            <w:szCs w:val="64"/>
                          </w:rPr>
                          <w:alias w:val="Titlu"/>
                          <w:tag w:val=""/>
                          <w:id w:val="1841046763"/>
                          <w:dataBinding w:prefixMappings="xmlns:ns0='http://purl.org/dc/elements/1.1/' xmlns:ns1='http://schemas.openxmlformats.org/package/2006/metadata/core-properties' " w:xpath="/ns1:coreProperties[1]/ns0:title[1]" w:storeItemID="{6C3C8BC8-F283-45AE-878A-BAB7291924A1}"/>
                          <w:text/>
                        </w:sdtPr>
                        <w:sdtContent>
                          <w:p w14:paraId="4418D7D7" w14:textId="39BBCF8F" w:rsidR="0085173E" w:rsidRPr="00DF63E8" w:rsidRDefault="0085173E" w:rsidP="00467225">
                            <w:pPr>
                              <w:pStyle w:val="Frspaiere"/>
                              <w:jc w:val="center"/>
                              <w:rPr>
                                <w:rFonts w:ascii="Times New Roman" w:eastAsiaTheme="majorEastAsia" w:hAnsi="Times New Roman" w:cs="Times New Roman"/>
                                <w:caps/>
                                <w:color w:val="FFFFFF" w:themeColor="background1"/>
                                <w:sz w:val="64"/>
                                <w:szCs w:val="64"/>
                              </w:rPr>
                            </w:pPr>
                            <w:r w:rsidRPr="00DF63E8">
                              <w:rPr>
                                <w:rFonts w:ascii="Times New Roman" w:eastAsiaTheme="majorEastAsia" w:hAnsi="Times New Roman" w:cs="Times New Roman"/>
                                <w:caps/>
                                <w:color w:val="FFFFFF" w:themeColor="background1"/>
                                <w:sz w:val="64"/>
                                <w:szCs w:val="64"/>
                              </w:rPr>
                              <w:t>RAPORT PRIVIND STAREA                                         ÎNVĂȚĂMÂNTULUI ÎN JUDEȚUL  TELEORMAN</w:t>
                            </w:r>
                          </w:p>
                        </w:sdtContent>
                      </w:sdt>
                      <w:sdt>
                        <w:sdtPr>
                          <w:rPr>
                            <w:rFonts w:ascii="Times New Roman" w:hAnsi="Times New Roman" w:cs="Times New Roman"/>
                            <w:color w:val="4F81BD" w:themeColor="accent1"/>
                            <w:sz w:val="36"/>
                            <w:szCs w:val="36"/>
                          </w:rPr>
                          <w:alias w:val="Subtitlu"/>
                          <w:tag w:val=""/>
                          <w:id w:val="-1686441493"/>
                          <w:dataBinding w:prefixMappings="xmlns:ns0='http://purl.org/dc/elements/1.1/' xmlns:ns1='http://schemas.openxmlformats.org/package/2006/metadata/core-properties' " w:xpath="/ns1:coreProperties[1]/ns0:subject[1]" w:storeItemID="{6C3C8BC8-F283-45AE-878A-BAB7291924A1}"/>
                          <w:text/>
                        </w:sdtPr>
                        <w:sdtContent>
                          <w:p w14:paraId="081D3C9C" w14:textId="038DE290" w:rsidR="0085173E" w:rsidRPr="00DF63E8" w:rsidRDefault="0085173E">
                            <w:pPr>
                              <w:pStyle w:val="Frspaiere"/>
                              <w:spacing w:before="120"/>
                              <w:rPr>
                                <w:rFonts w:ascii="Times New Roman" w:hAnsi="Times New Roman" w:cs="Times New Roman"/>
                                <w:color w:val="4F81BD" w:themeColor="accent1"/>
                                <w:sz w:val="36"/>
                                <w:szCs w:val="36"/>
                              </w:rPr>
                            </w:pPr>
                            <w:r w:rsidRPr="00DF63E8">
                              <w:rPr>
                                <w:rFonts w:ascii="Times New Roman" w:hAnsi="Times New Roman" w:cs="Times New Roman"/>
                                <w:color w:val="4F81BD" w:themeColor="accent1"/>
                                <w:sz w:val="36"/>
                                <w:szCs w:val="36"/>
                              </w:rPr>
                              <w:t>AN ȘCOLAR 2020-2021</w:t>
                            </w:r>
                          </w:p>
                        </w:sdtContent>
                      </w:sdt>
                    </w:txbxContent>
                  </v:textbox>
                </v:shape>
                <w10:wrap anchorx="page" anchory="page"/>
              </v:group>
            </w:pict>
          </mc:Fallback>
        </mc:AlternateContent>
      </w:r>
    </w:p>
    <w:sdt>
      <w:sdtPr>
        <w:id w:val="566231239"/>
        <w:docPartObj>
          <w:docPartGallery w:val="Cover Pages"/>
          <w:docPartUnique/>
        </w:docPartObj>
      </w:sdtPr>
      <w:sdtContent>
        <w:p w14:paraId="64AAD68E" w14:textId="061F6720" w:rsidR="001A4027" w:rsidRDefault="001A4027"/>
        <w:p w14:paraId="7F9193A0" w14:textId="7849D45D" w:rsidR="001A4027" w:rsidRDefault="001A4027">
          <w:r>
            <w:rPr>
              <w:color w:val="5A5A5A" w:themeColor="text1" w:themeTint="A5"/>
            </w:rPr>
            <w:br w:type="page"/>
          </w:r>
        </w:p>
      </w:sdtContent>
    </w:sdt>
    <w:p w14:paraId="5B530C16" w14:textId="0066B745" w:rsidR="0061209F" w:rsidRPr="00035CCC" w:rsidRDefault="004F1B67" w:rsidP="00035CCC">
      <w:pPr>
        <w:pStyle w:val="Frspaiere1"/>
        <w:ind w:left="-993"/>
        <w:rPr>
          <w:rFonts w:ascii="Blackadder ITC" w:hAnsi="Blackadder ITC"/>
          <w:color w:val="FF0000"/>
          <w:sz w:val="32"/>
          <w:szCs w:val="32"/>
        </w:rPr>
      </w:pPr>
      <w:r w:rsidRPr="009B346F">
        <w:rPr>
          <w:noProof/>
          <w:color w:val="FF0000"/>
          <w:sz w:val="24"/>
          <w:szCs w:val="24"/>
          <w:lang w:val="ro-RO" w:eastAsia="ro-RO" w:bidi="ar-SA"/>
        </w:rPr>
        <w:lastRenderedPageBreak/>
        <mc:AlternateContent>
          <mc:Choice Requires="wps">
            <w:drawing>
              <wp:anchor distT="36576" distB="36576" distL="36576" distR="36576" simplePos="0" relativeHeight="251627520" behindDoc="0" locked="0" layoutInCell="1" allowOverlap="1" wp14:anchorId="216F1A05" wp14:editId="3E45FB52">
                <wp:simplePos x="0" y="0"/>
                <wp:positionH relativeFrom="column">
                  <wp:posOffset>-128269</wp:posOffset>
                </wp:positionH>
                <wp:positionV relativeFrom="paragraph">
                  <wp:posOffset>24764</wp:posOffset>
                </wp:positionV>
                <wp:extent cx="1428750" cy="9095105"/>
                <wp:effectExtent l="19050" t="19050" r="57150" b="4889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9095105"/>
                        </a:xfrm>
                        <a:prstGeom prst="rtTriangle">
                          <a:avLst/>
                        </a:prstGeom>
                        <a:pattFill prst="pct10">
                          <a:fgClr>
                            <a:schemeClr val="accent4">
                              <a:lumMod val="60000"/>
                              <a:lumOff val="40000"/>
                            </a:schemeClr>
                          </a:fgClr>
                          <a:bgClr>
                            <a:schemeClr val="accent1">
                              <a:lumMod val="75000"/>
                            </a:schemeClr>
                          </a:bgClr>
                        </a:pattFill>
                        <a:ln w="50800" algn="in">
                          <a:solidFill>
                            <a:srgbClr val="FFFFFF"/>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64056C5" id="_x0000_t6" coordsize="21600,21600" o:spt="6" path="m,l,21600r21600,xe">
                <v:stroke joinstyle="miter"/>
                <v:path gradientshapeok="t" o:connecttype="custom" o:connectlocs="0,0;0,10800;0,21600;10800,21600;21600,21600;10800,10800" textboxrect="1800,12600,12600,19800"/>
              </v:shapetype>
              <v:shape id="AutoShape 2" o:spid="_x0000_s1026" type="#_x0000_t6" style="position:absolute;margin-left:-10.1pt;margin-top:1.95pt;width:112.5pt;height:716.15pt;flip:y;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" fillcolor="#b2a1c7 [1943]" strokecolor="white" strokeweight="4pt" insetpen="t">
                <v:fill r:id="rId9" o:title="" color2="#365f91 [2404]" type="pattern"/>
                <v:textbox inset="2.88pt,2.88pt,2.88pt,2.88pt"/>
              </v:shape>
            </w:pict>
          </mc:Fallback>
        </mc:AlternateContent>
      </w:r>
    </w:p>
    <w:p w14:paraId="033395B4" w14:textId="27AC2EAC" w:rsidR="001A4027" w:rsidRDefault="001A4027" w:rsidP="001A4027">
      <w:pPr>
        <w:spacing w:after="0" w:line="240" w:lineRule="auto"/>
        <w:ind w:left="432"/>
        <w:rPr>
          <w:rFonts w:ascii="Blackadder ITC" w:hAnsi="Blackadder ITC" w:cs="Arabic Typesetting"/>
          <w:b/>
          <w:color w:val="FF0000"/>
          <w:sz w:val="32"/>
          <w:szCs w:val="32"/>
        </w:rPr>
      </w:pPr>
      <w:r>
        <w:rPr>
          <w:rFonts w:ascii="Blackadder ITC" w:hAnsi="Blackadder ITC"/>
          <w:color w:val="FF0000"/>
          <w:sz w:val="32"/>
          <w:szCs w:val="32"/>
        </w:rPr>
        <w:t xml:space="preserve">                                     </w:t>
      </w:r>
      <w:r w:rsidR="00BD74D8" w:rsidRPr="00035CCC">
        <w:rPr>
          <w:rFonts w:ascii="Blackadder ITC" w:hAnsi="Blackadder ITC"/>
          <w:color w:val="FF0000"/>
          <w:sz w:val="32"/>
          <w:szCs w:val="32"/>
        </w:rPr>
        <w:t xml:space="preserve"> </w:t>
      </w:r>
      <w:r w:rsidR="00266B5E" w:rsidRPr="00035CCC">
        <w:rPr>
          <w:rFonts w:ascii="Blackadder ITC" w:hAnsi="Blackadder ITC"/>
          <w:color w:val="FF0000"/>
          <w:sz w:val="32"/>
          <w:szCs w:val="32"/>
        </w:rPr>
        <w:t xml:space="preserve">                       </w:t>
      </w:r>
      <w:r w:rsidR="00BD74D8" w:rsidRPr="001A4027">
        <w:rPr>
          <w:rFonts w:ascii="Blackadder ITC" w:hAnsi="Blackadder ITC" w:cs="Arabic Typesetting"/>
          <w:b/>
          <w:color w:val="FF0000"/>
          <w:sz w:val="32"/>
          <w:szCs w:val="32"/>
        </w:rPr>
        <w:t xml:space="preserve">Motto: </w:t>
      </w:r>
    </w:p>
    <w:p w14:paraId="211EDE20" w14:textId="77777777" w:rsidR="001A4027" w:rsidRDefault="00CD509E" w:rsidP="001A4027">
      <w:pPr>
        <w:spacing w:after="0" w:line="240" w:lineRule="auto"/>
        <w:ind w:left="432"/>
        <w:jc w:val="right"/>
        <w:rPr>
          <w:rFonts w:ascii="Blackadder ITC" w:hAnsi="Blackadder ITC" w:cs="Arabic Typesetting"/>
          <w:b/>
          <w:color w:val="FF0000"/>
          <w:sz w:val="32"/>
          <w:szCs w:val="32"/>
        </w:rPr>
      </w:pPr>
      <w:r w:rsidRPr="001A4027">
        <w:rPr>
          <w:rFonts w:ascii="Blackadder ITC" w:hAnsi="Blackadder ITC" w:cs="Arabic Typesetting"/>
          <w:b/>
          <w:color w:val="FF0000"/>
          <w:sz w:val="32"/>
          <w:szCs w:val="32"/>
        </w:rPr>
        <w:t>„</w:t>
      </w:r>
      <w:r w:rsidR="001A4027" w:rsidRPr="001A4027">
        <w:rPr>
          <w:rFonts w:ascii="Blackadder ITC" w:hAnsi="Blackadder ITC" w:cs="Arabic Typesetting"/>
          <w:b/>
          <w:color w:val="FF0000"/>
          <w:sz w:val="32"/>
          <w:szCs w:val="32"/>
        </w:rPr>
        <w:t>Scopul educa</w:t>
      </w:r>
      <w:r w:rsidR="001A4027" w:rsidRPr="001A4027">
        <w:rPr>
          <w:rFonts w:ascii="Calibri" w:hAnsi="Calibri" w:cs="Calibri"/>
          <w:b/>
          <w:color w:val="FF0000"/>
          <w:sz w:val="32"/>
          <w:szCs w:val="32"/>
        </w:rPr>
        <w:t>ț</w:t>
      </w:r>
      <w:r w:rsidR="001A4027" w:rsidRPr="001A4027">
        <w:rPr>
          <w:rFonts w:ascii="Blackadder ITC" w:hAnsi="Blackadder ITC" w:cs="Arabic Typesetting"/>
          <w:b/>
          <w:color w:val="FF0000"/>
          <w:sz w:val="32"/>
          <w:szCs w:val="32"/>
        </w:rPr>
        <w:t>iei este s</w:t>
      </w:r>
      <w:r w:rsidR="001A4027" w:rsidRPr="001A4027">
        <w:rPr>
          <w:rFonts w:ascii="Calibri" w:hAnsi="Calibri" w:cs="Calibri"/>
          <w:b/>
          <w:color w:val="FF0000"/>
          <w:sz w:val="32"/>
          <w:szCs w:val="32"/>
        </w:rPr>
        <w:t>ă</w:t>
      </w:r>
      <w:r w:rsidR="001A4027" w:rsidRPr="001A4027">
        <w:rPr>
          <w:rFonts w:ascii="Blackadder ITC" w:hAnsi="Blackadder ITC" w:cs="Arabic Typesetting"/>
          <w:b/>
          <w:color w:val="FF0000"/>
          <w:sz w:val="32"/>
          <w:szCs w:val="32"/>
        </w:rPr>
        <w:t xml:space="preserve"> transforme oglinzile în ferestre.” </w:t>
      </w:r>
    </w:p>
    <w:p w14:paraId="54F89628" w14:textId="6D02D7D4" w:rsidR="001A4027" w:rsidRPr="001A4027" w:rsidRDefault="001A4027" w:rsidP="001A4027">
      <w:pPr>
        <w:spacing w:after="0" w:line="240" w:lineRule="auto"/>
        <w:ind w:left="432"/>
        <w:jc w:val="right"/>
        <w:rPr>
          <w:rFonts w:ascii="Blackadder ITC" w:eastAsia="Calibri" w:hAnsi="Blackadder ITC" w:cs="Times New Roman"/>
          <w:b/>
          <w:bCs/>
          <w:i/>
          <w:iCs/>
          <w:color w:val="002060"/>
          <w:sz w:val="36"/>
          <w:szCs w:val="24"/>
        </w:rPr>
      </w:pPr>
      <w:r w:rsidRPr="001A4027">
        <w:rPr>
          <w:rFonts w:ascii="Blackadder ITC" w:hAnsi="Blackadder ITC" w:cs="Arabic Typesetting"/>
          <w:b/>
          <w:color w:val="FF0000"/>
          <w:sz w:val="32"/>
          <w:szCs w:val="32"/>
        </w:rPr>
        <w:t xml:space="preserve">(Sydney </w:t>
      </w:r>
      <w:proofErr w:type="gramStart"/>
      <w:r w:rsidRPr="001A4027">
        <w:rPr>
          <w:rFonts w:ascii="Blackadder ITC" w:hAnsi="Blackadder ITC" w:cs="Arabic Typesetting"/>
          <w:b/>
          <w:color w:val="FF0000"/>
          <w:sz w:val="32"/>
          <w:szCs w:val="32"/>
        </w:rPr>
        <w:t>J.Harris</w:t>
      </w:r>
      <w:proofErr w:type="gramEnd"/>
      <w:r w:rsidRPr="001A4027">
        <w:rPr>
          <w:rFonts w:ascii="Blackadder ITC" w:hAnsi="Blackadder ITC" w:cs="Arabic Typesetting"/>
          <w:b/>
          <w:color w:val="FF0000"/>
          <w:sz w:val="32"/>
          <w:szCs w:val="32"/>
        </w:rPr>
        <w:t>)</w:t>
      </w:r>
    </w:p>
    <w:p w14:paraId="0725FB58" w14:textId="66253CBA" w:rsidR="00533D8F" w:rsidRPr="00035CCC" w:rsidRDefault="00533D8F" w:rsidP="00CD509E">
      <w:pPr>
        <w:shd w:val="clear" w:color="auto" w:fill="FFFFFF"/>
        <w:spacing w:after="0" w:line="240" w:lineRule="auto"/>
        <w:jc w:val="center"/>
        <w:rPr>
          <w:rFonts w:ascii="Bradley Hand ITC" w:hAnsi="Bradley Hand ITC"/>
          <w:color w:val="FF0000"/>
          <w:sz w:val="24"/>
          <w:szCs w:val="24"/>
        </w:rPr>
      </w:pPr>
    </w:p>
    <w:p w14:paraId="57281D15" w14:textId="77777777" w:rsidR="007A7B8F" w:rsidRPr="009B346F" w:rsidRDefault="004F1B67" w:rsidP="007A7B8F">
      <w:pPr>
        <w:tabs>
          <w:tab w:val="left" w:pos="1250"/>
          <w:tab w:val="right" w:pos="10773"/>
        </w:tabs>
        <w:spacing w:after="0" w:line="240" w:lineRule="auto"/>
        <w:rPr>
          <w:rFonts w:ascii="Cambria" w:eastAsia="Times New Roman" w:hAnsi="Cambria" w:cs="Times New Roman"/>
          <w:color w:val="FF0000"/>
          <w:sz w:val="72"/>
          <w:szCs w:val="72"/>
        </w:rPr>
      </w:pPr>
      <w:r w:rsidRPr="009B346F">
        <w:rPr>
          <w:noProof/>
          <w:color w:val="FF0000"/>
          <w:lang w:val="ro-RO" w:eastAsia="ro-RO" w:bidi="ar-SA"/>
        </w:rPr>
        <mc:AlternateContent>
          <mc:Choice Requires="wps">
            <w:drawing>
              <wp:anchor distT="0" distB="0" distL="114300" distR="114300" simplePos="0" relativeHeight="251635712" behindDoc="0" locked="0" layoutInCell="1" allowOverlap="1" wp14:anchorId="1DC759E6" wp14:editId="0CDA0E39">
                <wp:simplePos x="0" y="0"/>
                <wp:positionH relativeFrom="column">
                  <wp:posOffset>4147184</wp:posOffset>
                </wp:positionH>
                <wp:positionV relativeFrom="paragraph">
                  <wp:posOffset>342900</wp:posOffset>
                </wp:positionV>
                <wp:extent cx="2486025" cy="1019175"/>
                <wp:effectExtent l="0" t="0" r="0" b="0"/>
                <wp:wrapNone/>
                <wp:docPr id="23" name="Casetă tex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10191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6FDFE" w14:textId="570AB61B" w:rsidR="0085173E" w:rsidRPr="00835039"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sidRPr="00835039">
                              <w:rPr>
                                <w:rFonts w:ascii="Times New Roman" w:hAnsi="Times New Roman" w:cs="Times New Roman"/>
                                <w:b/>
                                <w:lang w:val="ro-RO"/>
                              </w:rPr>
                              <w:t xml:space="preserve">AVIZAT, </w:t>
                            </w:r>
                          </w:p>
                          <w:p w14:paraId="356AC088" w14:textId="1F024FE9" w:rsidR="0085173E" w:rsidRPr="00835039"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sidRPr="00835039">
                              <w:rPr>
                                <w:rFonts w:ascii="Times New Roman" w:hAnsi="Times New Roman" w:cs="Times New Roman"/>
                                <w:b/>
                                <w:lang w:val="ro-RO"/>
                              </w:rPr>
                              <w:t xml:space="preserve">PREȘEDINTELE CONSILIULUI </w:t>
                            </w:r>
                          </w:p>
                          <w:p w14:paraId="5B68F147" w14:textId="2A36403A" w:rsidR="0085173E"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sidRPr="00835039">
                              <w:rPr>
                                <w:rFonts w:ascii="Times New Roman" w:hAnsi="Times New Roman" w:cs="Times New Roman"/>
                                <w:b/>
                                <w:lang w:val="ro-RO"/>
                              </w:rPr>
                              <w:t>DE ADMINISTRAȚIE,</w:t>
                            </w:r>
                          </w:p>
                          <w:p w14:paraId="63FD22C2" w14:textId="4C2FBCFF" w:rsidR="0085173E" w:rsidRPr="00835039"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Pr>
                                <w:rFonts w:ascii="Times New Roman" w:hAnsi="Times New Roman" w:cs="Times New Roman"/>
                                <w:b/>
                                <w:lang w:val="ro-RO"/>
                              </w:rPr>
                              <w:t>Prof. Florin ORIȚĂ</w:t>
                            </w:r>
                          </w:p>
                          <w:p w14:paraId="012B50E2" w14:textId="77777777" w:rsidR="0085173E" w:rsidRPr="00835039" w:rsidRDefault="0085173E" w:rsidP="000E10D5">
                            <w:pPr>
                              <w:spacing w:after="0" w:line="240" w:lineRule="auto"/>
                              <w:rPr>
                                <w:rFonts w:ascii="Times New Roman" w:hAnsi="Times New Roman" w:cs="Times New Roman"/>
                                <w:b/>
                                <w:sz w:val="24"/>
                                <w:szCs w:val="24"/>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C759E6" id="Casetă text 23" o:spid="_x0000_s1037" type="#_x0000_t202" style="position:absolute;margin-left:326.55pt;margin-top:27pt;width:195.75pt;height:8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" fillcolor="white [3201]" stroked="f" strokeweight=".5pt">
                <v:fill opacity="0"/>
                <v:textbox>
                  <w:txbxContent>
                    <w:p w14:paraId="24A6FDFE" w14:textId="570AB61B" w:rsidR="0085173E" w:rsidRPr="00835039"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sidRPr="00835039">
                        <w:rPr>
                          <w:rFonts w:ascii="Times New Roman" w:hAnsi="Times New Roman" w:cs="Times New Roman"/>
                          <w:b/>
                          <w:lang w:val="ro-RO"/>
                        </w:rPr>
                        <w:t xml:space="preserve">AVIZAT, </w:t>
                      </w:r>
                    </w:p>
                    <w:p w14:paraId="356AC088" w14:textId="1F024FE9" w:rsidR="0085173E" w:rsidRPr="00835039"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sidRPr="00835039">
                        <w:rPr>
                          <w:rFonts w:ascii="Times New Roman" w:hAnsi="Times New Roman" w:cs="Times New Roman"/>
                          <w:b/>
                          <w:lang w:val="ro-RO"/>
                        </w:rPr>
                        <w:t xml:space="preserve">PREȘEDINTELE CONSILIULUI </w:t>
                      </w:r>
                    </w:p>
                    <w:p w14:paraId="5B68F147" w14:textId="2A36403A" w:rsidR="0085173E"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sidRPr="00835039">
                        <w:rPr>
                          <w:rFonts w:ascii="Times New Roman" w:hAnsi="Times New Roman" w:cs="Times New Roman"/>
                          <w:b/>
                          <w:lang w:val="ro-RO"/>
                        </w:rPr>
                        <w:t>DE ADMINISTRAȚIE,</w:t>
                      </w:r>
                    </w:p>
                    <w:p w14:paraId="63FD22C2" w14:textId="4C2FBCFF" w:rsidR="0085173E" w:rsidRPr="00835039" w:rsidRDefault="0085173E" w:rsidP="000E10D5">
                      <w:pPr>
                        <w:spacing w:after="0" w:line="240" w:lineRule="auto"/>
                        <w:rPr>
                          <w:rFonts w:ascii="Times New Roman" w:hAnsi="Times New Roman" w:cs="Times New Roman"/>
                          <w:b/>
                          <w:lang w:val="ro-RO"/>
                        </w:rPr>
                      </w:pPr>
                      <w:r>
                        <w:rPr>
                          <w:rFonts w:ascii="Times New Roman" w:hAnsi="Times New Roman" w:cs="Times New Roman"/>
                          <w:b/>
                          <w:lang w:val="ro-RO"/>
                        </w:rPr>
                        <w:t xml:space="preserve">                </w:t>
                      </w:r>
                      <w:r>
                        <w:rPr>
                          <w:rFonts w:ascii="Times New Roman" w:hAnsi="Times New Roman" w:cs="Times New Roman"/>
                          <w:b/>
                          <w:lang w:val="ro-RO"/>
                        </w:rPr>
                        <w:t>Prof. Florin ORIȚĂ</w:t>
                      </w:r>
                    </w:p>
                    <w:p w14:paraId="012B50E2" w14:textId="77777777" w:rsidR="0085173E" w:rsidRPr="00835039" w:rsidRDefault="0085173E" w:rsidP="000E10D5">
                      <w:pPr>
                        <w:spacing w:after="0" w:line="240" w:lineRule="auto"/>
                        <w:rPr>
                          <w:rFonts w:ascii="Times New Roman" w:hAnsi="Times New Roman" w:cs="Times New Roman"/>
                          <w:b/>
                          <w:sz w:val="24"/>
                          <w:szCs w:val="24"/>
                          <w:lang w:val="ro-RO"/>
                        </w:rPr>
                      </w:pPr>
                    </w:p>
                  </w:txbxContent>
                </v:textbox>
              </v:shape>
            </w:pict>
          </mc:Fallback>
        </mc:AlternateContent>
      </w:r>
      <w:r w:rsidRPr="009B346F">
        <w:rPr>
          <w:noProof/>
          <w:color w:val="FF0000"/>
          <w:lang w:val="ro-RO" w:eastAsia="ro-RO" w:bidi="ar-SA"/>
        </w:rPr>
        <mc:AlternateContent>
          <mc:Choice Requires="wps">
            <w:drawing>
              <wp:anchor distT="0" distB="0" distL="114300" distR="114300" simplePos="0" relativeHeight="251631616" behindDoc="0" locked="0" layoutInCell="1" allowOverlap="1" wp14:anchorId="732269AD" wp14:editId="0A3D046B">
                <wp:simplePos x="0" y="0"/>
                <wp:positionH relativeFrom="column">
                  <wp:posOffset>-128270</wp:posOffset>
                </wp:positionH>
                <wp:positionV relativeFrom="paragraph">
                  <wp:posOffset>356870</wp:posOffset>
                </wp:positionV>
                <wp:extent cx="2714625" cy="1219200"/>
                <wp:effectExtent l="0" t="0" r="0" b="0"/>
                <wp:wrapNone/>
                <wp:docPr id="19" name="Casetă text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19200"/>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EFE20E" w14:textId="77777777" w:rsidR="0085173E" w:rsidRPr="00814769" w:rsidRDefault="0085173E" w:rsidP="00A37C7D">
                            <w:pPr>
                              <w:spacing w:after="0" w:line="240" w:lineRule="auto"/>
                              <w:rPr>
                                <w:rFonts w:ascii="Times New Roman" w:hAnsi="Times New Roman" w:cs="Times New Roman"/>
                                <w:b/>
                                <w:lang w:val="it-IT"/>
                              </w:rPr>
                            </w:pPr>
                            <w:r w:rsidRPr="00814769">
                              <w:rPr>
                                <w:rFonts w:ascii="Times New Roman" w:hAnsi="Times New Roman" w:cs="Times New Roman"/>
                                <w:b/>
                                <w:lang w:val="it-IT"/>
                              </w:rPr>
                              <w:t xml:space="preserve">                    APROBAT, </w:t>
                            </w:r>
                          </w:p>
                          <w:p w14:paraId="3CC01B50" w14:textId="77777777" w:rsidR="0085173E" w:rsidRPr="00814769" w:rsidRDefault="0085173E" w:rsidP="00A37C7D">
                            <w:pPr>
                              <w:spacing w:after="0" w:line="240" w:lineRule="auto"/>
                              <w:rPr>
                                <w:rFonts w:ascii="Times New Roman" w:hAnsi="Times New Roman" w:cs="Times New Roman"/>
                                <w:b/>
                                <w:lang w:val="it-IT"/>
                              </w:rPr>
                            </w:pPr>
                            <w:r w:rsidRPr="00814769">
                              <w:rPr>
                                <w:rFonts w:ascii="Times New Roman" w:hAnsi="Times New Roman" w:cs="Times New Roman"/>
                                <w:b/>
                                <w:lang w:val="it-IT"/>
                              </w:rPr>
                              <w:t xml:space="preserve">ÎN ȘEDINȚA CONSILIULUI DE </w:t>
                            </w:r>
                          </w:p>
                          <w:p w14:paraId="4CCEF6D5" w14:textId="5C9255C7" w:rsidR="0085173E" w:rsidRPr="00507E57" w:rsidRDefault="0085173E" w:rsidP="00A37C7D">
                            <w:pPr>
                              <w:spacing w:after="0" w:line="240" w:lineRule="auto"/>
                              <w:rPr>
                                <w:rFonts w:ascii="Times New Roman" w:hAnsi="Times New Roman" w:cs="Times New Roman"/>
                                <w:b/>
                              </w:rPr>
                            </w:pPr>
                            <w:r w:rsidRPr="00814769">
                              <w:rPr>
                                <w:rFonts w:ascii="Times New Roman" w:hAnsi="Times New Roman" w:cs="Times New Roman"/>
                                <w:b/>
                                <w:lang w:val="it-IT"/>
                              </w:rPr>
                              <w:t>ADMINISTRAȚIE  AL I</w:t>
                            </w:r>
                            <w:r>
                              <w:rPr>
                                <w:rFonts w:ascii="Times New Roman" w:hAnsi="Times New Roman" w:cs="Times New Roman"/>
                                <w:b/>
                                <w:lang w:val="it-IT"/>
                              </w:rPr>
                              <w:t>.</w:t>
                            </w:r>
                            <w:r w:rsidRPr="00814769">
                              <w:rPr>
                                <w:rFonts w:ascii="Times New Roman" w:hAnsi="Times New Roman" w:cs="Times New Roman"/>
                                <w:b/>
                                <w:lang w:val="it-IT"/>
                              </w:rPr>
                              <w:t>Ș</w:t>
                            </w:r>
                            <w:r>
                              <w:rPr>
                                <w:rFonts w:ascii="Times New Roman" w:hAnsi="Times New Roman" w:cs="Times New Roman"/>
                                <w:b/>
                                <w:lang w:val="it-IT"/>
                              </w:rPr>
                              <w:t>.</w:t>
                            </w:r>
                            <w:r w:rsidRPr="00814769">
                              <w:rPr>
                                <w:rFonts w:ascii="Times New Roman" w:hAnsi="Times New Roman" w:cs="Times New Roman"/>
                                <w:b/>
                                <w:lang w:val="it-IT"/>
                              </w:rPr>
                              <w:t>J</w:t>
                            </w:r>
                            <w:r>
                              <w:rPr>
                                <w:rFonts w:ascii="Times New Roman" w:hAnsi="Times New Roman" w:cs="Times New Roman"/>
                                <w:b/>
                                <w:lang w:val="it-IT"/>
                              </w:rPr>
                              <w:t>.</w:t>
                            </w:r>
                            <w:r w:rsidRPr="00814769">
                              <w:rPr>
                                <w:rFonts w:ascii="Times New Roman" w:hAnsi="Times New Roman" w:cs="Times New Roman"/>
                                <w:b/>
                                <w:lang w:val="it-IT"/>
                              </w:rPr>
                              <w:t xml:space="preserve"> TELEORMAN </w:t>
                            </w:r>
                            <w:r w:rsidRPr="00507E57">
                              <w:rPr>
                                <w:rFonts w:ascii="Times New Roman" w:hAnsi="Times New Roman" w:cs="Times New Roman"/>
                                <w:b/>
                              </w:rPr>
                              <w:t>DIN 02.</w:t>
                            </w:r>
                            <w:r>
                              <w:rPr>
                                <w:rFonts w:ascii="Times New Roman" w:hAnsi="Times New Roman" w:cs="Times New Roman"/>
                                <w:b/>
                              </w:rPr>
                              <w:t>11.2021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32269AD" id="Casetă text 291" o:spid="_x0000_s1038" type="#_x0000_t202" style="position:absolute;margin-left:-10.1pt;margin-top:28.1pt;width:213.75pt;height: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" stroked="f" strokeweight=".5pt">
                <v:fill opacity="0"/>
                <v:textbox>
                  <w:txbxContent>
                    <w:p w14:paraId="7BEFE20E" w14:textId="77777777" w:rsidR="0085173E" w:rsidRPr="00814769" w:rsidRDefault="0085173E" w:rsidP="00A37C7D">
                      <w:pPr>
                        <w:spacing w:after="0" w:line="240" w:lineRule="auto"/>
                        <w:rPr>
                          <w:rFonts w:ascii="Times New Roman" w:hAnsi="Times New Roman" w:cs="Times New Roman"/>
                          <w:b/>
                          <w:lang w:val="it-IT"/>
                        </w:rPr>
                      </w:pPr>
                      <w:r w:rsidRPr="00814769">
                        <w:rPr>
                          <w:rFonts w:ascii="Times New Roman" w:hAnsi="Times New Roman" w:cs="Times New Roman"/>
                          <w:b/>
                          <w:lang w:val="it-IT"/>
                        </w:rPr>
                        <w:t xml:space="preserve">                    APROBAT, </w:t>
                      </w:r>
                    </w:p>
                    <w:p w14:paraId="3CC01B50" w14:textId="77777777" w:rsidR="0085173E" w:rsidRPr="00814769" w:rsidRDefault="0085173E" w:rsidP="00A37C7D">
                      <w:pPr>
                        <w:spacing w:after="0" w:line="240" w:lineRule="auto"/>
                        <w:rPr>
                          <w:rFonts w:ascii="Times New Roman" w:hAnsi="Times New Roman" w:cs="Times New Roman"/>
                          <w:b/>
                          <w:lang w:val="it-IT"/>
                        </w:rPr>
                      </w:pPr>
                      <w:r w:rsidRPr="00814769">
                        <w:rPr>
                          <w:rFonts w:ascii="Times New Roman" w:hAnsi="Times New Roman" w:cs="Times New Roman"/>
                          <w:b/>
                          <w:lang w:val="it-IT"/>
                        </w:rPr>
                        <w:t xml:space="preserve">ÎN ȘEDINȚA CONSILIULUI DE </w:t>
                      </w:r>
                    </w:p>
                    <w:p w14:paraId="4CCEF6D5" w14:textId="5C9255C7" w:rsidR="0085173E" w:rsidRPr="00507E57" w:rsidRDefault="0085173E" w:rsidP="00A37C7D">
                      <w:pPr>
                        <w:spacing w:after="0" w:line="240" w:lineRule="auto"/>
                        <w:rPr>
                          <w:rFonts w:ascii="Times New Roman" w:hAnsi="Times New Roman" w:cs="Times New Roman"/>
                          <w:b/>
                        </w:rPr>
                      </w:pPr>
                      <w:r w:rsidRPr="00814769">
                        <w:rPr>
                          <w:rFonts w:ascii="Times New Roman" w:hAnsi="Times New Roman" w:cs="Times New Roman"/>
                          <w:b/>
                          <w:lang w:val="it-IT"/>
                        </w:rPr>
                        <w:t>ADMINISTRAȚIE  AL I</w:t>
                      </w:r>
                      <w:r>
                        <w:rPr>
                          <w:rFonts w:ascii="Times New Roman" w:hAnsi="Times New Roman" w:cs="Times New Roman"/>
                          <w:b/>
                          <w:lang w:val="it-IT"/>
                        </w:rPr>
                        <w:t>.</w:t>
                      </w:r>
                      <w:r w:rsidRPr="00814769">
                        <w:rPr>
                          <w:rFonts w:ascii="Times New Roman" w:hAnsi="Times New Roman" w:cs="Times New Roman"/>
                          <w:b/>
                          <w:lang w:val="it-IT"/>
                        </w:rPr>
                        <w:t>Ș</w:t>
                      </w:r>
                      <w:r>
                        <w:rPr>
                          <w:rFonts w:ascii="Times New Roman" w:hAnsi="Times New Roman" w:cs="Times New Roman"/>
                          <w:b/>
                          <w:lang w:val="it-IT"/>
                        </w:rPr>
                        <w:t>.</w:t>
                      </w:r>
                      <w:r w:rsidRPr="00814769">
                        <w:rPr>
                          <w:rFonts w:ascii="Times New Roman" w:hAnsi="Times New Roman" w:cs="Times New Roman"/>
                          <w:b/>
                          <w:lang w:val="it-IT"/>
                        </w:rPr>
                        <w:t>J</w:t>
                      </w:r>
                      <w:r>
                        <w:rPr>
                          <w:rFonts w:ascii="Times New Roman" w:hAnsi="Times New Roman" w:cs="Times New Roman"/>
                          <w:b/>
                          <w:lang w:val="it-IT"/>
                        </w:rPr>
                        <w:t>.</w:t>
                      </w:r>
                      <w:r w:rsidRPr="00814769">
                        <w:rPr>
                          <w:rFonts w:ascii="Times New Roman" w:hAnsi="Times New Roman" w:cs="Times New Roman"/>
                          <w:b/>
                          <w:lang w:val="it-IT"/>
                        </w:rPr>
                        <w:t xml:space="preserve"> TELEORMAN </w:t>
                      </w:r>
                      <w:r w:rsidRPr="00507E57">
                        <w:rPr>
                          <w:rFonts w:ascii="Times New Roman" w:hAnsi="Times New Roman" w:cs="Times New Roman"/>
                          <w:b/>
                        </w:rPr>
                        <w:t>DIN 02.</w:t>
                      </w:r>
                      <w:r>
                        <w:rPr>
                          <w:rFonts w:ascii="Times New Roman" w:hAnsi="Times New Roman" w:cs="Times New Roman"/>
                          <w:b/>
                        </w:rPr>
                        <w:t>11.2021</w:t>
                      </w:r>
                    </w:p>
                  </w:txbxContent>
                </v:textbox>
              </v:shape>
            </w:pict>
          </mc:Fallback>
        </mc:AlternateContent>
      </w:r>
      <w:r w:rsidR="007A7B8F" w:rsidRPr="009B346F">
        <w:rPr>
          <w:rFonts w:ascii="Cambria" w:eastAsia="Times New Roman" w:hAnsi="Cambria" w:cs="Times New Roman"/>
          <w:color w:val="FF0000"/>
          <w:sz w:val="72"/>
          <w:szCs w:val="72"/>
        </w:rPr>
        <w:tab/>
      </w:r>
    </w:p>
    <w:p w14:paraId="38F09EB9" w14:textId="77777777" w:rsidR="004F1B67" w:rsidRPr="009B346F" w:rsidRDefault="007A7B8F" w:rsidP="007A7B8F">
      <w:pPr>
        <w:tabs>
          <w:tab w:val="left" w:pos="557"/>
        </w:tabs>
        <w:spacing w:after="0" w:line="240" w:lineRule="auto"/>
        <w:rPr>
          <w:rFonts w:ascii="Cambria" w:eastAsia="Times New Roman" w:hAnsi="Cambria" w:cs="Times New Roman"/>
          <w:color w:val="FF0000"/>
          <w:sz w:val="72"/>
          <w:szCs w:val="72"/>
        </w:rPr>
      </w:pPr>
      <w:r w:rsidRPr="009B346F">
        <w:rPr>
          <w:rFonts w:ascii="Cambria" w:eastAsia="Times New Roman" w:hAnsi="Cambria" w:cs="Times New Roman"/>
          <w:color w:val="FF0000"/>
          <w:sz w:val="72"/>
          <w:szCs w:val="72"/>
        </w:rPr>
        <w:tab/>
      </w:r>
    </w:p>
    <w:p w14:paraId="0205EEDC" w14:textId="77777777" w:rsidR="004F1B67" w:rsidRPr="009B346F" w:rsidRDefault="004F1B67" w:rsidP="007A7B8F">
      <w:pPr>
        <w:tabs>
          <w:tab w:val="left" w:pos="557"/>
        </w:tabs>
        <w:spacing w:after="0" w:line="240" w:lineRule="auto"/>
        <w:rPr>
          <w:rFonts w:ascii="Cambria" w:eastAsia="Times New Roman" w:hAnsi="Cambria" w:cs="Times New Roman"/>
          <w:color w:val="FF0000"/>
          <w:sz w:val="72"/>
          <w:szCs w:val="72"/>
        </w:rPr>
      </w:pPr>
    </w:p>
    <w:p w14:paraId="38A9249F" w14:textId="77777777" w:rsidR="007A7B8F" w:rsidRPr="009B346F" w:rsidRDefault="007A7B8F" w:rsidP="007A7B8F">
      <w:pPr>
        <w:tabs>
          <w:tab w:val="left" w:pos="557"/>
        </w:tabs>
        <w:spacing w:after="0" w:line="240" w:lineRule="auto"/>
        <w:rPr>
          <w:rFonts w:ascii="Cambria" w:eastAsia="Times New Roman" w:hAnsi="Cambria" w:cs="Times New Roman"/>
          <w:color w:val="FF0000"/>
          <w:sz w:val="72"/>
          <w:szCs w:val="72"/>
        </w:rPr>
      </w:pPr>
    </w:p>
    <w:p w14:paraId="4BEEB22B" w14:textId="77777777" w:rsidR="007A7B8F" w:rsidRPr="009B346F" w:rsidRDefault="007A7B8F" w:rsidP="007A7B8F">
      <w:pPr>
        <w:spacing w:after="0" w:line="240" w:lineRule="auto"/>
        <w:jc w:val="right"/>
        <w:rPr>
          <w:rFonts w:ascii="Times New Roman" w:eastAsia="Times New Roman" w:hAnsi="Times New Roman" w:cs="Times New Roman"/>
          <w:color w:val="FF0000"/>
          <w:sz w:val="24"/>
          <w:szCs w:val="24"/>
        </w:rPr>
      </w:pPr>
    </w:p>
    <w:p w14:paraId="1F35F443" w14:textId="640E158A" w:rsidR="007A7B8F" w:rsidRPr="009B346F" w:rsidRDefault="007A7B8F" w:rsidP="007A7B8F">
      <w:pPr>
        <w:spacing w:after="0" w:line="240" w:lineRule="auto"/>
        <w:jc w:val="right"/>
        <w:rPr>
          <w:rFonts w:ascii="Cambria" w:eastAsia="Times New Roman" w:hAnsi="Cambria" w:cs="Times New Roman"/>
          <w:color w:val="FF0000"/>
          <w:sz w:val="72"/>
          <w:szCs w:val="72"/>
        </w:rPr>
      </w:pPr>
    </w:p>
    <w:p w14:paraId="73E8839B" w14:textId="77777777" w:rsidR="007A7B8F" w:rsidRPr="009B346F" w:rsidRDefault="007A7B8F" w:rsidP="007A7B8F">
      <w:pPr>
        <w:spacing w:after="0" w:line="240" w:lineRule="auto"/>
        <w:jc w:val="center"/>
        <w:rPr>
          <w:rFonts w:ascii="Times New Roman" w:eastAsia="Times New Roman" w:hAnsi="Times New Roman" w:cs="Times New Roman"/>
          <w:b/>
          <w:color w:val="FF0000"/>
          <w:sz w:val="32"/>
          <w:szCs w:val="32"/>
        </w:rPr>
      </w:pPr>
    </w:p>
    <w:p w14:paraId="3A0DC646"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3D7C33BC"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60D99800"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16A916A3" w14:textId="5F4307F1"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6FD62E7F"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06C2C2B0"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78B399D9"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1D2217B7" w14:textId="77777777" w:rsidR="007A7B8F" w:rsidRPr="009B346F" w:rsidRDefault="007A7B8F"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p>
    <w:p w14:paraId="3FF480F3" w14:textId="77777777" w:rsidR="007A7B8F" w:rsidRPr="009B346F" w:rsidRDefault="004855AB" w:rsidP="007A7B8F">
      <w:pPr>
        <w:autoSpaceDE w:val="0"/>
        <w:autoSpaceDN w:val="0"/>
        <w:adjustRightInd w:val="0"/>
        <w:spacing w:after="0" w:line="360" w:lineRule="auto"/>
        <w:rPr>
          <w:rFonts w:ascii="Times New Roman" w:eastAsia="Times New Roman" w:hAnsi="Times New Roman" w:cs="Times New Roman"/>
          <w:b/>
          <w:bCs/>
          <w:color w:val="FF0000"/>
          <w:sz w:val="24"/>
          <w:szCs w:val="24"/>
        </w:rPr>
      </w:pPr>
      <w:r w:rsidRPr="009B346F">
        <w:rPr>
          <w:rFonts w:ascii="Times New Roman" w:eastAsia="Times New Roman" w:hAnsi="Times New Roman" w:cs="Times New Roman"/>
          <w:b/>
          <w:bCs/>
          <w:color w:val="FF0000"/>
          <w:sz w:val="24"/>
          <w:szCs w:val="24"/>
        </w:rPr>
        <w:t xml:space="preserve">       </w:t>
      </w:r>
    </w:p>
    <w:p w14:paraId="2203D055" w14:textId="79249FE0" w:rsidR="007A7B8F" w:rsidRPr="009B346F" w:rsidRDefault="007A7B8F" w:rsidP="004855AB">
      <w:pPr>
        <w:autoSpaceDE w:val="0"/>
        <w:autoSpaceDN w:val="0"/>
        <w:adjustRightInd w:val="0"/>
        <w:spacing w:after="0" w:line="360" w:lineRule="auto"/>
        <w:jc w:val="center"/>
        <w:rPr>
          <w:rFonts w:ascii="Times New Roman" w:eastAsia="Times New Roman" w:hAnsi="Times New Roman" w:cs="Times New Roman"/>
          <w:b/>
          <w:bCs/>
          <w:color w:val="FF0000"/>
          <w:sz w:val="24"/>
          <w:szCs w:val="24"/>
        </w:rPr>
      </w:pPr>
    </w:p>
    <w:p w14:paraId="075C0F7E" w14:textId="4F9BE691" w:rsidR="00533D8F" w:rsidRDefault="004855AB" w:rsidP="004855AB">
      <w:pPr>
        <w:autoSpaceDE w:val="0"/>
        <w:autoSpaceDN w:val="0"/>
        <w:adjustRightInd w:val="0"/>
        <w:spacing w:after="0" w:line="360" w:lineRule="auto"/>
        <w:rPr>
          <w:noProof/>
          <w:color w:val="FF0000"/>
          <w:lang w:val="ro-RO" w:eastAsia="ro-RO" w:bidi="ar-SA"/>
        </w:rPr>
      </w:pPr>
      <w:r w:rsidRPr="009B346F">
        <w:rPr>
          <w:rFonts w:ascii="Times New Roman" w:eastAsia="Times New Roman" w:hAnsi="Times New Roman" w:cs="Times New Roman"/>
          <w:b/>
          <w:bCs/>
          <w:color w:val="FF0000"/>
          <w:sz w:val="24"/>
          <w:szCs w:val="24"/>
          <w:lang w:eastAsia="ro-RO"/>
        </w:rPr>
        <w:t xml:space="preserve">    </w:t>
      </w:r>
    </w:p>
    <w:p w14:paraId="2AE92284" w14:textId="727E082D" w:rsidR="00F9044B" w:rsidRDefault="00F9044B" w:rsidP="004855AB">
      <w:pPr>
        <w:autoSpaceDE w:val="0"/>
        <w:autoSpaceDN w:val="0"/>
        <w:adjustRightInd w:val="0"/>
        <w:spacing w:after="0" w:line="360" w:lineRule="auto"/>
        <w:rPr>
          <w:noProof/>
          <w:color w:val="FF0000"/>
          <w:lang w:val="ro-RO" w:eastAsia="ro-RO" w:bidi="ar-SA"/>
        </w:rPr>
      </w:pPr>
    </w:p>
    <w:p w14:paraId="680C9876" w14:textId="4641D948" w:rsidR="00F9044B" w:rsidRDefault="00F9044B" w:rsidP="004855AB">
      <w:pPr>
        <w:autoSpaceDE w:val="0"/>
        <w:autoSpaceDN w:val="0"/>
        <w:adjustRightInd w:val="0"/>
        <w:spacing w:after="0" w:line="360" w:lineRule="auto"/>
        <w:rPr>
          <w:noProof/>
          <w:color w:val="FF0000"/>
          <w:lang w:val="ro-RO" w:eastAsia="ro-RO" w:bidi="ar-SA"/>
        </w:rPr>
      </w:pPr>
    </w:p>
    <w:p w14:paraId="67398701" w14:textId="24FD2820" w:rsidR="00F9044B" w:rsidRDefault="00F9044B" w:rsidP="004855AB">
      <w:pPr>
        <w:autoSpaceDE w:val="0"/>
        <w:autoSpaceDN w:val="0"/>
        <w:adjustRightInd w:val="0"/>
        <w:spacing w:after="0" w:line="360" w:lineRule="auto"/>
        <w:rPr>
          <w:noProof/>
          <w:color w:val="FF0000"/>
          <w:lang w:val="ro-RO" w:eastAsia="ro-RO" w:bidi="ar-SA"/>
        </w:rPr>
      </w:pPr>
    </w:p>
    <w:p w14:paraId="1EF929A5" w14:textId="77777777" w:rsidR="00F9044B" w:rsidRPr="009B346F" w:rsidRDefault="00F9044B" w:rsidP="004855AB">
      <w:pPr>
        <w:autoSpaceDE w:val="0"/>
        <w:autoSpaceDN w:val="0"/>
        <w:adjustRightInd w:val="0"/>
        <w:spacing w:after="0" w:line="360" w:lineRule="auto"/>
        <w:rPr>
          <w:rFonts w:ascii="Times New Roman" w:eastAsia="Times New Roman" w:hAnsi="Times New Roman" w:cs="Times New Roman"/>
          <w:b/>
          <w:bCs/>
          <w:color w:val="FF0000"/>
          <w:sz w:val="24"/>
          <w:szCs w:val="24"/>
          <w:lang w:eastAsia="ro-RO"/>
        </w:rPr>
      </w:pPr>
    </w:p>
    <w:p w14:paraId="71CB1A9B" w14:textId="270D8744" w:rsidR="00F91E3A" w:rsidRDefault="00F91E3A" w:rsidP="00533D8F">
      <w:pPr>
        <w:autoSpaceDE w:val="0"/>
        <w:autoSpaceDN w:val="0"/>
        <w:adjustRightInd w:val="0"/>
        <w:spacing w:after="0" w:line="360" w:lineRule="auto"/>
        <w:rPr>
          <w:rFonts w:ascii="Times New Roman" w:eastAsiaTheme="majorEastAsia" w:hAnsi="Times New Roman" w:cs="Times New Roman"/>
          <w:b/>
          <w:color w:val="FF0000"/>
          <w:kern w:val="24"/>
          <w:sz w:val="24"/>
          <w:szCs w:val="24"/>
        </w:rPr>
      </w:pPr>
    </w:p>
    <w:p w14:paraId="4D0AF9E5" w14:textId="3C590431" w:rsidR="002C6FA3" w:rsidRDefault="002C6FA3" w:rsidP="00533D8F">
      <w:pPr>
        <w:autoSpaceDE w:val="0"/>
        <w:autoSpaceDN w:val="0"/>
        <w:adjustRightInd w:val="0"/>
        <w:spacing w:after="0" w:line="360" w:lineRule="auto"/>
        <w:rPr>
          <w:rFonts w:ascii="Times New Roman" w:eastAsiaTheme="majorEastAsia" w:hAnsi="Times New Roman" w:cs="Times New Roman"/>
          <w:b/>
          <w:color w:val="FF0000"/>
          <w:kern w:val="24"/>
          <w:sz w:val="24"/>
          <w:szCs w:val="24"/>
        </w:rPr>
      </w:pPr>
      <w:r>
        <w:rPr>
          <w:rFonts w:ascii="Times New Roman" w:eastAsiaTheme="majorEastAsia" w:hAnsi="Times New Roman" w:cs="Times New Roman"/>
          <w:b/>
          <w:color w:val="FF0000"/>
          <w:kern w:val="24"/>
          <w:sz w:val="24"/>
          <w:szCs w:val="24"/>
        </w:rPr>
        <w:br w:type="page"/>
      </w:r>
    </w:p>
    <w:p w14:paraId="0426EFFA" w14:textId="77777777" w:rsidR="00B73491" w:rsidRDefault="00B73491" w:rsidP="00533D8F">
      <w:pPr>
        <w:autoSpaceDE w:val="0"/>
        <w:autoSpaceDN w:val="0"/>
        <w:adjustRightInd w:val="0"/>
        <w:spacing w:after="0" w:line="360" w:lineRule="auto"/>
        <w:rPr>
          <w:rFonts w:ascii="Times New Roman" w:eastAsiaTheme="majorEastAsia" w:hAnsi="Times New Roman" w:cs="Times New Roman"/>
          <w:b/>
          <w:kern w:val="24"/>
          <w:sz w:val="28"/>
          <w:szCs w:val="28"/>
        </w:rPr>
      </w:pPr>
      <w:bookmarkStart w:id="0" w:name="_Hlk54765932"/>
    </w:p>
    <w:p w14:paraId="17C8913D" w14:textId="5C41697B" w:rsidR="007A7B8F" w:rsidRPr="00B73491" w:rsidRDefault="007A7B8F" w:rsidP="00533D8F">
      <w:pPr>
        <w:autoSpaceDE w:val="0"/>
        <w:autoSpaceDN w:val="0"/>
        <w:adjustRightInd w:val="0"/>
        <w:spacing w:after="0" w:line="360" w:lineRule="auto"/>
        <w:rPr>
          <w:rFonts w:ascii="Times New Roman" w:eastAsiaTheme="majorEastAsia" w:hAnsi="Times New Roman" w:cs="Times New Roman"/>
          <w:b/>
          <w:kern w:val="24"/>
          <w:sz w:val="28"/>
          <w:szCs w:val="28"/>
        </w:rPr>
      </w:pPr>
      <w:r w:rsidRPr="00B73491">
        <w:rPr>
          <w:rFonts w:ascii="Times New Roman" w:eastAsiaTheme="majorEastAsia" w:hAnsi="Times New Roman" w:cs="Times New Roman"/>
          <w:b/>
          <w:kern w:val="24"/>
          <w:sz w:val="28"/>
          <w:szCs w:val="28"/>
        </w:rPr>
        <w:t>CUPRINS</w:t>
      </w:r>
    </w:p>
    <w:p w14:paraId="04789E6A" w14:textId="77777777" w:rsidR="007A7B8F" w:rsidRPr="00B73491" w:rsidRDefault="007A7B8F" w:rsidP="00550924">
      <w:pPr>
        <w:tabs>
          <w:tab w:val="left" w:pos="426"/>
        </w:tabs>
        <w:autoSpaceDE w:val="0"/>
        <w:autoSpaceDN w:val="0"/>
        <w:adjustRightInd w:val="0"/>
        <w:spacing w:after="0" w:line="360" w:lineRule="auto"/>
        <w:rPr>
          <w:rFonts w:ascii="Times New Roman" w:eastAsia="Times New Roman" w:hAnsi="Times New Roman" w:cs="Times New Roman"/>
          <w:b/>
          <w:bCs/>
          <w:sz w:val="24"/>
          <w:szCs w:val="24"/>
          <w:lang w:eastAsia="ro-RO"/>
        </w:rPr>
      </w:pPr>
      <w:r w:rsidRPr="00B73491">
        <w:rPr>
          <w:rFonts w:ascii="Times New Roman" w:eastAsiaTheme="majorEastAsia" w:hAnsi="Times New Roman" w:cs="Times New Roman"/>
          <w:b/>
          <w:kern w:val="24"/>
          <w:sz w:val="24"/>
          <w:szCs w:val="24"/>
        </w:rPr>
        <w:t>CAPITOLUL I.</w:t>
      </w:r>
    </w:p>
    <w:p w14:paraId="22620667" w14:textId="334C3277" w:rsidR="007A7B8F" w:rsidRPr="00B73491" w:rsidRDefault="007A7B8F" w:rsidP="007A7B8F">
      <w:pPr>
        <w:pStyle w:val="Listparagraf"/>
        <w:numPr>
          <w:ilvl w:val="0"/>
          <w:numId w:val="1"/>
        </w:numPr>
        <w:spacing w:before="200" w:after="0" w:line="360" w:lineRule="auto"/>
        <w:rPr>
          <w:rFonts w:ascii="Times New Roman" w:hAnsi="Times New Roman" w:cs="Times New Roman"/>
          <w:kern w:val="24"/>
          <w:sz w:val="24"/>
          <w:szCs w:val="24"/>
          <w:lang w:eastAsia="ro-RO"/>
        </w:rPr>
      </w:pPr>
      <w:r w:rsidRPr="00B73491">
        <w:rPr>
          <w:rFonts w:ascii="Times New Roman" w:hAnsi="Times New Roman" w:cs="Times New Roman"/>
          <w:kern w:val="24"/>
          <w:sz w:val="24"/>
          <w:szCs w:val="24"/>
          <w:lang w:eastAsia="ro-RO"/>
        </w:rPr>
        <w:t>Obiective strategice</w:t>
      </w:r>
      <w:r w:rsidR="00BA6BC8" w:rsidRPr="00B73491">
        <w:rPr>
          <w:rFonts w:ascii="Times New Roman" w:hAnsi="Times New Roman" w:cs="Times New Roman"/>
          <w:kern w:val="24"/>
          <w:sz w:val="24"/>
          <w:szCs w:val="24"/>
          <w:lang w:eastAsia="ro-RO"/>
        </w:rPr>
        <w:t xml:space="preserve"> ale </w:t>
      </w:r>
      <w:r w:rsidRPr="00B73491">
        <w:rPr>
          <w:rFonts w:ascii="Times New Roman" w:hAnsi="Times New Roman" w:cs="Times New Roman"/>
          <w:kern w:val="24"/>
          <w:sz w:val="24"/>
          <w:szCs w:val="24"/>
          <w:lang w:eastAsia="ro-RO"/>
        </w:rPr>
        <w:t>I</w:t>
      </w:r>
      <w:r w:rsidR="00E75BEB" w:rsidRPr="00B73491">
        <w:rPr>
          <w:rFonts w:ascii="Times New Roman" w:hAnsi="Times New Roman" w:cs="Times New Roman"/>
          <w:kern w:val="24"/>
          <w:sz w:val="24"/>
          <w:szCs w:val="24"/>
          <w:lang w:eastAsia="ro-RO"/>
        </w:rPr>
        <w:t>.</w:t>
      </w:r>
      <w:r w:rsidR="00E75BEB" w:rsidRPr="00B73491">
        <w:rPr>
          <w:rFonts w:ascii="Times New Roman" w:hAnsi="Times New Roman" w:cs="Times New Roman"/>
          <w:kern w:val="24"/>
          <w:sz w:val="24"/>
          <w:szCs w:val="24"/>
          <w:lang w:val="ro-RO" w:eastAsia="ro-RO"/>
        </w:rPr>
        <w:t>Ş.</w:t>
      </w:r>
      <w:r w:rsidRPr="00B73491">
        <w:rPr>
          <w:rFonts w:ascii="Times New Roman" w:hAnsi="Times New Roman" w:cs="Times New Roman"/>
          <w:kern w:val="24"/>
          <w:sz w:val="24"/>
          <w:szCs w:val="24"/>
          <w:lang w:eastAsia="ro-RO"/>
        </w:rPr>
        <w:t>J</w:t>
      </w:r>
      <w:r w:rsidR="00E75BEB" w:rsidRPr="00B73491">
        <w:rPr>
          <w:rFonts w:ascii="Times New Roman" w:hAnsi="Times New Roman" w:cs="Times New Roman"/>
          <w:kern w:val="24"/>
          <w:sz w:val="24"/>
          <w:szCs w:val="24"/>
          <w:lang w:eastAsia="ro-RO"/>
        </w:rPr>
        <w:t>.</w:t>
      </w:r>
      <w:r w:rsidR="00BA6BC8" w:rsidRPr="00B73491">
        <w:rPr>
          <w:rFonts w:ascii="Times New Roman" w:hAnsi="Times New Roman" w:cs="Times New Roman"/>
          <w:kern w:val="24"/>
          <w:sz w:val="24"/>
          <w:szCs w:val="24"/>
          <w:lang w:eastAsia="ro-RO"/>
        </w:rPr>
        <w:t xml:space="preserve"> Teleorman</w:t>
      </w:r>
      <w:r w:rsidR="00ED238E">
        <w:rPr>
          <w:rFonts w:ascii="Times New Roman" w:hAnsi="Times New Roman" w:cs="Times New Roman"/>
          <w:kern w:val="24"/>
          <w:sz w:val="24"/>
          <w:szCs w:val="24"/>
          <w:lang w:eastAsia="ro-RO"/>
        </w:rPr>
        <w:t>, an școlar 2020</w:t>
      </w:r>
      <w:r w:rsidR="00507E57">
        <w:rPr>
          <w:rFonts w:ascii="Times New Roman" w:hAnsi="Times New Roman" w:cs="Times New Roman"/>
          <w:kern w:val="24"/>
          <w:sz w:val="24"/>
          <w:szCs w:val="24"/>
          <w:lang w:eastAsia="ro-RO"/>
        </w:rPr>
        <w:t xml:space="preserve"> </w:t>
      </w:r>
      <w:r w:rsidR="00507E57" w:rsidRPr="00507E57">
        <w:rPr>
          <w:rFonts w:ascii="Times New Roman" w:hAnsi="Times New Roman" w:cs="Times New Roman"/>
          <w:kern w:val="24"/>
          <w:sz w:val="24"/>
          <w:szCs w:val="24"/>
          <w:lang w:eastAsia="ro-RO"/>
        </w:rPr>
        <w:t xml:space="preserve">– </w:t>
      </w:r>
      <w:r w:rsidR="00ED238E">
        <w:rPr>
          <w:rFonts w:ascii="Times New Roman" w:hAnsi="Times New Roman" w:cs="Times New Roman"/>
          <w:kern w:val="24"/>
          <w:sz w:val="24"/>
          <w:szCs w:val="24"/>
          <w:lang w:eastAsia="ro-RO"/>
        </w:rPr>
        <w:t>2021</w:t>
      </w:r>
    </w:p>
    <w:p w14:paraId="259C523F" w14:textId="77777777" w:rsidR="007A7B8F" w:rsidRPr="00B73491" w:rsidRDefault="007A7B8F" w:rsidP="007A7B8F">
      <w:pPr>
        <w:pStyle w:val="Listparagraf"/>
        <w:numPr>
          <w:ilvl w:val="0"/>
          <w:numId w:val="1"/>
        </w:numPr>
        <w:spacing w:before="200" w:after="0" w:line="360" w:lineRule="auto"/>
        <w:rPr>
          <w:rFonts w:ascii="Times New Roman" w:hAnsi="Times New Roman" w:cs="Times New Roman"/>
          <w:kern w:val="24"/>
          <w:sz w:val="24"/>
          <w:szCs w:val="24"/>
          <w:lang w:eastAsia="ro-RO"/>
        </w:rPr>
      </w:pPr>
      <w:r w:rsidRPr="00B73491">
        <w:rPr>
          <w:rFonts w:ascii="Times New Roman" w:hAnsi="Times New Roman" w:cs="Times New Roman"/>
          <w:kern w:val="24"/>
          <w:sz w:val="24"/>
          <w:szCs w:val="24"/>
          <w:lang w:eastAsia="ro-RO"/>
        </w:rPr>
        <w:t xml:space="preserve">Misiune, viziune, valori </w:t>
      </w:r>
    </w:p>
    <w:p w14:paraId="790BF088" w14:textId="2B90349D" w:rsidR="007A7B8F" w:rsidRPr="00B73491" w:rsidRDefault="007A7B8F" w:rsidP="007A7B8F">
      <w:pPr>
        <w:pStyle w:val="Listparagraf"/>
        <w:numPr>
          <w:ilvl w:val="0"/>
          <w:numId w:val="1"/>
        </w:numPr>
        <w:spacing w:before="200" w:after="0" w:line="360" w:lineRule="auto"/>
        <w:rPr>
          <w:rFonts w:ascii="Times New Roman" w:hAnsi="Times New Roman" w:cs="Times New Roman"/>
          <w:kern w:val="24"/>
          <w:sz w:val="24"/>
          <w:szCs w:val="24"/>
          <w:lang w:val="fr-SN" w:eastAsia="ro-RO"/>
        </w:rPr>
      </w:pPr>
      <w:r w:rsidRPr="00B73491">
        <w:rPr>
          <w:rFonts w:ascii="Times New Roman" w:hAnsi="Times New Roman" w:cs="Times New Roman"/>
          <w:kern w:val="24"/>
          <w:sz w:val="24"/>
          <w:szCs w:val="24"/>
          <w:lang w:val="fr-SN" w:eastAsia="ro-RO"/>
        </w:rPr>
        <w:t xml:space="preserve">Analiza S.W.O.T. a activității </w:t>
      </w:r>
      <w:r w:rsidR="002C6FA3" w:rsidRPr="00B73491">
        <w:rPr>
          <w:rFonts w:ascii="Times New Roman" w:hAnsi="Times New Roman" w:cs="Times New Roman"/>
          <w:kern w:val="24"/>
          <w:sz w:val="24"/>
          <w:szCs w:val="24"/>
          <w:lang w:val="fr-SN" w:eastAsia="ro-RO"/>
        </w:rPr>
        <w:t xml:space="preserve">desfășurate </w:t>
      </w:r>
    </w:p>
    <w:p w14:paraId="5A1793B5" w14:textId="06349DC3" w:rsidR="007A7B8F" w:rsidRPr="00B73491" w:rsidRDefault="007A7B8F" w:rsidP="007A7B8F">
      <w:pPr>
        <w:pStyle w:val="Listparagraf"/>
        <w:numPr>
          <w:ilvl w:val="0"/>
          <w:numId w:val="1"/>
        </w:numPr>
        <w:spacing w:before="200" w:after="0" w:line="360" w:lineRule="auto"/>
        <w:rPr>
          <w:rFonts w:ascii="Times New Roman" w:hAnsi="Times New Roman" w:cs="Times New Roman"/>
          <w:kern w:val="24"/>
          <w:sz w:val="24"/>
          <w:szCs w:val="24"/>
          <w:lang w:eastAsia="ro-RO"/>
        </w:rPr>
      </w:pPr>
      <w:r w:rsidRPr="00B73491">
        <w:rPr>
          <w:rFonts w:ascii="Times New Roman" w:hAnsi="Times New Roman" w:cs="Times New Roman"/>
          <w:kern w:val="24"/>
          <w:sz w:val="24"/>
          <w:szCs w:val="24"/>
          <w:lang w:eastAsia="ro-RO"/>
        </w:rPr>
        <w:t xml:space="preserve">Principalele priorităţi privind activitatea </w:t>
      </w:r>
      <w:r w:rsidR="00E75BEB" w:rsidRPr="00B73491">
        <w:rPr>
          <w:rFonts w:ascii="Times New Roman" w:hAnsi="Times New Roman" w:cs="Times New Roman"/>
          <w:kern w:val="24"/>
          <w:sz w:val="24"/>
          <w:szCs w:val="24"/>
          <w:lang w:eastAsia="ro-RO"/>
        </w:rPr>
        <w:t>I.</w:t>
      </w:r>
      <w:r w:rsidR="00E75BEB" w:rsidRPr="00B73491">
        <w:rPr>
          <w:rFonts w:ascii="Times New Roman" w:hAnsi="Times New Roman" w:cs="Times New Roman"/>
          <w:kern w:val="24"/>
          <w:sz w:val="24"/>
          <w:szCs w:val="24"/>
          <w:lang w:val="ro-RO" w:eastAsia="ro-RO"/>
        </w:rPr>
        <w:t>Ş.</w:t>
      </w:r>
      <w:proofErr w:type="gramStart"/>
      <w:r w:rsidR="00E75BEB" w:rsidRPr="00B73491">
        <w:rPr>
          <w:rFonts w:ascii="Times New Roman" w:hAnsi="Times New Roman" w:cs="Times New Roman"/>
          <w:kern w:val="24"/>
          <w:sz w:val="24"/>
          <w:szCs w:val="24"/>
          <w:lang w:eastAsia="ro-RO"/>
        </w:rPr>
        <w:t>J.</w:t>
      </w:r>
      <w:r w:rsidR="002C6FA3" w:rsidRPr="00B73491">
        <w:rPr>
          <w:rFonts w:ascii="Times New Roman" w:hAnsi="Times New Roman" w:cs="Times New Roman"/>
          <w:kern w:val="24"/>
          <w:sz w:val="24"/>
          <w:szCs w:val="24"/>
          <w:lang w:eastAsia="ro-RO"/>
        </w:rPr>
        <w:t>Teleorman</w:t>
      </w:r>
      <w:proofErr w:type="gramEnd"/>
    </w:p>
    <w:p w14:paraId="558A5BCC" w14:textId="77777777" w:rsidR="007A7B8F" w:rsidRPr="00B73491" w:rsidRDefault="007A7B8F" w:rsidP="007A7B8F">
      <w:pPr>
        <w:spacing w:after="0" w:line="240" w:lineRule="auto"/>
        <w:rPr>
          <w:rFonts w:ascii="Times New Roman" w:eastAsia="Times New Roman" w:hAnsi="Times New Roman" w:cs="Times New Roman"/>
          <w:b/>
          <w:sz w:val="24"/>
          <w:szCs w:val="24"/>
          <w:lang w:eastAsia="ro-RO"/>
        </w:rPr>
      </w:pPr>
    </w:p>
    <w:p w14:paraId="37F0812B" w14:textId="77777777" w:rsidR="007A7B8F" w:rsidRPr="00B73491" w:rsidRDefault="007A7B8F" w:rsidP="00550924">
      <w:pPr>
        <w:spacing w:after="0" w:line="240" w:lineRule="auto"/>
        <w:rPr>
          <w:rFonts w:ascii="Times New Roman" w:eastAsia="Times New Roman" w:hAnsi="Times New Roman" w:cs="Times New Roman"/>
          <w:b/>
          <w:sz w:val="24"/>
          <w:szCs w:val="24"/>
          <w:lang w:val="it-IT" w:eastAsia="ro-RO"/>
        </w:rPr>
      </w:pPr>
      <w:r w:rsidRPr="00B73491">
        <w:rPr>
          <w:rFonts w:ascii="Times New Roman" w:eastAsia="Times New Roman" w:hAnsi="Times New Roman" w:cs="Times New Roman"/>
          <w:b/>
          <w:bCs/>
          <w:sz w:val="24"/>
          <w:szCs w:val="24"/>
          <w:lang w:val="it-IT" w:eastAsia="ro-RO"/>
        </w:rPr>
        <w:t>CAPITOLUL II. RESURSELE UMANE ȘI MATERIALE  ALE SISTEMULUI DE ÎNVĂȚĂMÂNT PREUNIVERSITAR DIN JUDEȚUL TELEORMAN</w:t>
      </w:r>
    </w:p>
    <w:p w14:paraId="20982338" w14:textId="77777777" w:rsidR="007A7B8F" w:rsidRPr="00B73491" w:rsidRDefault="007A7B8F" w:rsidP="007A7B8F">
      <w:pPr>
        <w:pStyle w:val="Listparagraf"/>
        <w:numPr>
          <w:ilvl w:val="0"/>
          <w:numId w:val="1"/>
        </w:numPr>
        <w:spacing w:before="200" w:after="0" w:line="360" w:lineRule="auto"/>
        <w:rPr>
          <w:rFonts w:ascii="Times New Roman" w:hAnsi="Times New Roman" w:cs="Times New Roman"/>
          <w:kern w:val="24"/>
          <w:sz w:val="24"/>
          <w:szCs w:val="24"/>
          <w:lang w:eastAsia="ro-RO"/>
        </w:rPr>
      </w:pPr>
      <w:r w:rsidRPr="00B73491">
        <w:rPr>
          <w:rFonts w:ascii="Times New Roman" w:hAnsi="Times New Roman" w:cs="Times New Roman"/>
          <w:kern w:val="24"/>
          <w:sz w:val="24"/>
          <w:szCs w:val="24"/>
          <w:lang w:eastAsia="ro-RO"/>
        </w:rPr>
        <w:t xml:space="preserve">Evoluţia efectivelor de elevi </w:t>
      </w:r>
    </w:p>
    <w:p w14:paraId="078BD198" w14:textId="77777777" w:rsidR="007A7B8F" w:rsidRPr="00B73491" w:rsidRDefault="007A7B8F" w:rsidP="007A7B8F">
      <w:pPr>
        <w:pStyle w:val="Listparagraf"/>
        <w:numPr>
          <w:ilvl w:val="0"/>
          <w:numId w:val="1"/>
        </w:numPr>
        <w:spacing w:before="200" w:after="0" w:line="360" w:lineRule="auto"/>
        <w:rPr>
          <w:rFonts w:ascii="Times New Roman" w:hAnsi="Times New Roman" w:cs="Times New Roman"/>
          <w:kern w:val="24"/>
          <w:sz w:val="24"/>
          <w:szCs w:val="24"/>
          <w:lang w:eastAsia="ro-RO"/>
        </w:rPr>
      </w:pPr>
      <w:r w:rsidRPr="00B73491">
        <w:rPr>
          <w:rFonts w:ascii="Times New Roman" w:hAnsi="Times New Roman" w:cs="Times New Roman"/>
          <w:kern w:val="24"/>
          <w:sz w:val="24"/>
          <w:szCs w:val="24"/>
          <w:lang w:eastAsia="ro-RO"/>
        </w:rPr>
        <w:t>Resurse umane (cadre didactice)</w:t>
      </w:r>
    </w:p>
    <w:p w14:paraId="19F47B2E" w14:textId="4E6AD6AD" w:rsidR="007A7B8F" w:rsidRDefault="007A7B8F" w:rsidP="007A7B8F">
      <w:pPr>
        <w:pStyle w:val="Listparagraf"/>
        <w:numPr>
          <w:ilvl w:val="0"/>
          <w:numId w:val="1"/>
        </w:numPr>
        <w:spacing w:before="200" w:after="0" w:line="360" w:lineRule="auto"/>
        <w:rPr>
          <w:rFonts w:ascii="Times New Roman" w:hAnsi="Times New Roman" w:cs="Times New Roman"/>
          <w:kern w:val="24"/>
          <w:sz w:val="24"/>
          <w:szCs w:val="24"/>
          <w:lang w:val="fr-FR" w:eastAsia="ro-RO"/>
        </w:rPr>
      </w:pPr>
      <w:r w:rsidRPr="00B73491">
        <w:rPr>
          <w:rFonts w:ascii="Times New Roman" w:hAnsi="Times New Roman" w:cs="Times New Roman"/>
          <w:kern w:val="24"/>
          <w:sz w:val="24"/>
          <w:szCs w:val="24"/>
          <w:lang w:val="fr-FR" w:eastAsia="ro-RO"/>
        </w:rPr>
        <w:t>Analiza incidentelor de violenţă în unităţile de învăţământ din județul Teleorman</w:t>
      </w:r>
    </w:p>
    <w:p w14:paraId="7E99ED33" w14:textId="7E13888F" w:rsidR="007A7B8F" w:rsidRPr="00B8108E" w:rsidRDefault="00B8108E" w:rsidP="007A7B8F">
      <w:pPr>
        <w:pStyle w:val="Listparagraf"/>
        <w:numPr>
          <w:ilvl w:val="0"/>
          <w:numId w:val="1"/>
        </w:numPr>
        <w:spacing w:before="200" w:after="0" w:line="360" w:lineRule="auto"/>
        <w:rPr>
          <w:rFonts w:ascii="Times New Roman" w:hAnsi="Times New Roman" w:cs="Times New Roman"/>
          <w:kern w:val="24"/>
          <w:sz w:val="24"/>
          <w:szCs w:val="24"/>
          <w:lang w:val="fr-FR" w:eastAsia="ro-RO"/>
        </w:rPr>
      </w:pPr>
      <w:r w:rsidRPr="00507E57">
        <w:rPr>
          <w:rFonts w:ascii="Times New Roman" w:hAnsi="Times New Roman" w:cs="Times New Roman"/>
          <w:kern w:val="24"/>
          <w:sz w:val="24"/>
          <w:szCs w:val="24"/>
          <w:lang w:val="fr-FR" w:eastAsia="ro-RO"/>
        </w:rPr>
        <w:t>Situaţia reţelei școlare în anul şcolar 2020 – 2021</w:t>
      </w:r>
    </w:p>
    <w:p w14:paraId="722DC6CB" w14:textId="77777777" w:rsidR="007A7B8F" w:rsidRPr="00B73491" w:rsidRDefault="007A7B8F" w:rsidP="00550924">
      <w:pPr>
        <w:spacing w:after="0" w:line="216" w:lineRule="auto"/>
        <w:contextualSpacing/>
        <w:rPr>
          <w:rFonts w:ascii="Times New Roman" w:eastAsia="Times New Roman" w:hAnsi="Times New Roman" w:cs="Times New Roman"/>
          <w:b/>
          <w:sz w:val="24"/>
          <w:szCs w:val="24"/>
          <w:lang w:val="it-IT" w:eastAsia="ro-RO"/>
        </w:rPr>
      </w:pPr>
      <w:r w:rsidRPr="00B73491">
        <w:rPr>
          <w:rFonts w:ascii="Times New Roman" w:eastAsia="Times New Roman" w:hAnsi="Times New Roman" w:cs="Times New Roman"/>
          <w:b/>
          <w:sz w:val="24"/>
          <w:szCs w:val="24"/>
          <w:lang w:val="it-IT" w:eastAsia="ro-RO"/>
        </w:rPr>
        <w:t>CAPITOLUL III. REZULTATE ȘI EFICIENȚA EXTERNĂ A SISTEMULUI DE ÎNVĂȚĂMÂNT</w:t>
      </w:r>
    </w:p>
    <w:p w14:paraId="613050F5" w14:textId="77777777" w:rsidR="007A7B8F" w:rsidRPr="00B73491" w:rsidRDefault="007A7B8F" w:rsidP="007A7B8F">
      <w:pPr>
        <w:spacing w:after="0" w:line="240" w:lineRule="auto"/>
        <w:rPr>
          <w:rFonts w:ascii="Times New Roman" w:eastAsia="Times New Roman" w:hAnsi="Times New Roman" w:cs="Times New Roman"/>
          <w:b/>
          <w:sz w:val="24"/>
          <w:szCs w:val="24"/>
          <w:lang w:val="it-IT" w:eastAsia="ro-RO"/>
        </w:rPr>
      </w:pPr>
    </w:p>
    <w:p w14:paraId="159EA08C" w14:textId="77777777" w:rsidR="007A7B8F" w:rsidRPr="00B73491" w:rsidRDefault="007A7B8F" w:rsidP="007A7B8F">
      <w:pPr>
        <w:pStyle w:val="Listparagraf"/>
        <w:numPr>
          <w:ilvl w:val="0"/>
          <w:numId w:val="3"/>
        </w:numPr>
        <w:autoSpaceDE w:val="0"/>
        <w:autoSpaceDN w:val="0"/>
        <w:adjustRightInd w:val="0"/>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Rezultatele elevilor din învățământul primar și gimnazial la evaluările naționale</w:t>
      </w:r>
    </w:p>
    <w:p w14:paraId="0181D0A9" w14:textId="77777777" w:rsidR="007A7B8F" w:rsidRPr="00B73491" w:rsidRDefault="007A7B8F" w:rsidP="007A7B8F">
      <w:pPr>
        <w:pStyle w:val="Listparagraf"/>
        <w:numPr>
          <w:ilvl w:val="0"/>
          <w:numId w:val="4"/>
        </w:numPr>
        <w:autoSpaceDE w:val="0"/>
        <w:autoSpaceDN w:val="0"/>
        <w:adjustRightInd w:val="0"/>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1 Rata de absolvire a învățământului gimnazial</w:t>
      </w:r>
    </w:p>
    <w:p w14:paraId="6C2EA6E7" w14:textId="77777777" w:rsidR="007A7B8F" w:rsidRPr="00B73491" w:rsidRDefault="007A7B8F" w:rsidP="007A7B8F">
      <w:pPr>
        <w:pStyle w:val="Listparagraf"/>
        <w:numPr>
          <w:ilvl w:val="0"/>
          <w:numId w:val="5"/>
        </w:numPr>
        <w:autoSpaceDE w:val="0"/>
        <w:autoSpaceDN w:val="0"/>
        <w:adjustRightInd w:val="0"/>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2 Rezultatele elevilor la evaluarea națională de la clasa a VIII-a</w:t>
      </w:r>
    </w:p>
    <w:p w14:paraId="54C5DF02" w14:textId="77777777" w:rsidR="00204C25" w:rsidRPr="00B73491" w:rsidRDefault="00204C25" w:rsidP="00204C25">
      <w:pPr>
        <w:autoSpaceDE w:val="0"/>
        <w:autoSpaceDN w:val="0"/>
        <w:adjustRightInd w:val="0"/>
        <w:spacing w:after="0" w:line="360" w:lineRule="auto"/>
        <w:ind w:left="360"/>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A.</w:t>
      </w:r>
      <w:r w:rsidR="00B90FAC" w:rsidRPr="00B73491">
        <w:rPr>
          <w:rFonts w:ascii="Times New Roman" w:eastAsia="Times New Roman" w:hAnsi="Times New Roman" w:cs="Times New Roman"/>
          <w:bCs/>
          <w:sz w:val="24"/>
          <w:szCs w:val="24"/>
          <w:lang w:val="it-IT" w:eastAsia="ro-RO"/>
        </w:rPr>
        <w:t xml:space="preserve"> </w:t>
      </w:r>
      <w:r w:rsidRPr="00B73491">
        <w:rPr>
          <w:rFonts w:ascii="Times New Roman" w:eastAsia="Times New Roman" w:hAnsi="Times New Roman" w:cs="Times New Roman"/>
          <w:bCs/>
          <w:sz w:val="24"/>
          <w:szCs w:val="24"/>
          <w:lang w:val="it-IT" w:eastAsia="ro-RO"/>
        </w:rPr>
        <w:t xml:space="preserve"> 3 Admiterea în învăţământul liceal, profesional de stat </w:t>
      </w:r>
      <w:r w:rsidR="00B96107" w:rsidRPr="00B73491">
        <w:rPr>
          <w:rFonts w:ascii="Times New Roman" w:eastAsia="Times New Roman" w:hAnsi="Times New Roman" w:cs="Times New Roman"/>
          <w:bCs/>
          <w:sz w:val="24"/>
          <w:szCs w:val="24"/>
          <w:lang w:val="it-IT" w:eastAsia="ro-RO"/>
        </w:rPr>
        <w:t>ş</w:t>
      </w:r>
      <w:r w:rsidRPr="00B73491">
        <w:rPr>
          <w:rFonts w:ascii="Times New Roman" w:eastAsia="Times New Roman" w:hAnsi="Times New Roman" w:cs="Times New Roman"/>
          <w:bCs/>
          <w:sz w:val="24"/>
          <w:szCs w:val="24"/>
          <w:lang w:val="it-IT" w:eastAsia="ro-RO"/>
        </w:rPr>
        <w:t>i dual</w:t>
      </w:r>
    </w:p>
    <w:p w14:paraId="4609351B" w14:textId="135A2A4D" w:rsidR="007A7B8F" w:rsidRPr="00B73491" w:rsidRDefault="007A7B8F" w:rsidP="007A7B8F">
      <w:pPr>
        <w:pStyle w:val="Listparagraf"/>
        <w:numPr>
          <w:ilvl w:val="0"/>
          <w:numId w:val="3"/>
        </w:numPr>
        <w:autoSpaceDE w:val="0"/>
        <w:autoSpaceDN w:val="0"/>
        <w:adjustRightInd w:val="0"/>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Rezultatele elevilor din învățământul liceal la </w:t>
      </w:r>
      <w:r w:rsidR="00CB7600">
        <w:rPr>
          <w:rFonts w:ascii="Times New Roman" w:eastAsia="Times New Roman" w:hAnsi="Times New Roman" w:cs="Times New Roman"/>
          <w:bCs/>
          <w:sz w:val="24"/>
          <w:szCs w:val="24"/>
          <w:lang w:val="it-IT" w:eastAsia="ro-RO"/>
        </w:rPr>
        <w:t>examenele</w:t>
      </w:r>
      <w:r w:rsidRPr="00B73491">
        <w:rPr>
          <w:rFonts w:ascii="Times New Roman" w:eastAsia="Times New Roman" w:hAnsi="Times New Roman" w:cs="Times New Roman"/>
          <w:bCs/>
          <w:sz w:val="24"/>
          <w:szCs w:val="24"/>
          <w:lang w:val="it-IT" w:eastAsia="ro-RO"/>
        </w:rPr>
        <w:t xml:space="preserve"> naționale</w:t>
      </w:r>
    </w:p>
    <w:p w14:paraId="6A471D6E" w14:textId="77777777" w:rsidR="007A7B8F" w:rsidRPr="00B73491" w:rsidRDefault="007A7B8F" w:rsidP="007A7B8F">
      <w:pPr>
        <w:autoSpaceDE w:val="0"/>
        <w:autoSpaceDN w:val="0"/>
        <w:adjustRightInd w:val="0"/>
        <w:spacing w:after="0" w:line="360" w:lineRule="auto"/>
        <w:ind w:left="360"/>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B. 1 Rata de absolvire a învățământului liceal</w:t>
      </w:r>
    </w:p>
    <w:p w14:paraId="4540EFE2" w14:textId="77777777" w:rsidR="007A7B8F" w:rsidRPr="00B73491" w:rsidRDefault="007A7B8F" w:rsidP="007A7B8F">
      <w:pPr>
        <w:autoSpaceDE w:val="0"/>
        <w:autoSpaceDN w:val="0"/>
        <w:adjustRightInd w:val="0"/>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      B. 2 Rezultatele elevilor la examenul de bacalaureat</w:t>
      </w:r>
    </w:p>
    <w:p w14:paraId="673F92A8" w14:textId="77777777" w:rsidR="007A7B8F" w:rsidRPr="00B73491" w:rsidRDefault="007A7B8F" w:rsidP="007A7B8F">
      <w:pPr>
        <w:pStyle w:val="Listparagraf"/>
        <w:numPr>
          <w:ilvl w:val="0"/>
          <w:numId w:val="3"/>
        </w:numPr>
        <w:autoSpaceDE w:val="0"/>
        <w:autoSpaceDN w:val="0"/>
        <w:adjustRightInd w:val="0"/>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Rezultatele elevilor din învățământul </w:t>
      </w:r>
      <w:r w:rsidR="00842929" w:rsidRPr="00B73491">
        <w:rPr>
          <w:rFonts w:ascii="Times New Roman" w:eastAsia="Times New Roman" w:hAnsi="Times New Roman" w:cs="Times New Roman"/>
          <w:bCs/>
          <w:sz w:val="24"/>
          <w:szCs w:val="24"/>
          <w:lang w:val="it-IT" w:eastAsia="ro-RO"/>
        </w:rPr>
        <w:t>profesional şi tehnic</w:t>
      </w:r>
      <w:r w:rsidR="00CF6642" w:rsidRPr="00B73491">
        <w:rPr>
          <w:rFonts w:ascii="Times New Roman" w:eastAsia="Times New Roman" w:hAnsi="Times New Roman" w:cs="Times New Roman"/>
          <w:bCs/>
          <w:sz w:val="24"/>
          <w:szCs w:val="24"/>
          <w:lang w:val="it-IT" w:eastAsia="ro-RO"/>
        </w:rPr>
        <w:t xml:space="preserve"> la examenele de certificare</w:t>
      </w:r>
    </w:p>
    <w:p w14:paraId="0CEA23E8" w14:textId="77777777" w:rsidR="007A7B8F" w:rsidRPr="00B73491" w:rsidRDefault="007A7B8F" w:rsidP="007A7B8F">
      <w:pPr>
        <w:autoSpaceDE w:val="0"/>
        <w:autoSpaceDN w:val="0"/>
        <w:adjustRightInd w:val="0"/>
        <w:spacing w:after="0" w:line="360" w:lineRule="auto"/>
        <w:ind w:left="360"/>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C. 1 Rata de absolvire în învățământul </w:t>
      </w:r>
      <w:r w:rsidR="00794081" w:rsidRPr="00B73491">
        <w:rPr>
          <w:rFonts w:ascii="Times New Roman" w:eastAsia="Times New Roman" w:hAnsi="Times New Roman" w:cs="Times New Roman"/>
          <w:bCs/>
          <w:sz w:val="24"/>
          <w:szCs w:val="24"/>
          <w:lang w:val="it-IT" w:eastAsia="ro-RO"/>
        </w:rPr>
        <w:t>profesional şi tehnic</w:t>
      </w:r>
    </w:p>
    <w:p w14:paraId="0D702BD7" w14:textId="77777777" w:rsidR="00842929" w:rsidRPr="00B73491" w:rsidRDefault="00842929" w:rsidP="00842929">
      <w:pPr>
        <w:autoSpaceDE w:val="0"/>
        <w:autoSpaceDN w:val="0"/>
        <w:adjustRightInd w:val="0"/>
        <w:spacing w:after="0" w:line="360" w:lineRule="auto"/>
        <w:jc w:val="both"/>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      C.</w:t>
      </w:r>
      <w:r w:rsidR="00B96107" w:rsidRPr="00B73491">
        <w:rPr>
          <w:rFonts w:ascii="Times New Roman" w:eastAsia="Times New Roman" w:hAnsi="Times New Roman" w:cs="Times New Roman"/>
          <w:bCs/>
          <w:sz w:val="24"/>
          <w:szCs w:val="24"/>
          <w:lang w:val="it-IT" w:eastAsia="ro-RO"/>
        </w:rPr>
        <w:t xml:space="preserve"> </w:t>
      </w:r>
      <w:r w:rsidRPr="00B73491">
        <w:rPr>
          <w:rFonts w:ascii="Times New Roman" w:eastAsia="Times New Roman" w:hAnsi="Times New Roman" w:cs="Times New Roman"/>
          <w:bCs/>
          <w:sz w:val="24"/>
          <w:szCs w:val="24"/>
          <w:lang w:val="it-IT" w:eastAsia="ro-RO"/>
        </w:rPr>
        <w:t>2 Rezultatele la examenele privind certificarea calificării profesionale a absolvenților din învățământul profesional și tehnic preuniversitar</w:t>
      </w:r>
    </w:p>
    <w:p w14:paraId="15725B76" w14:textId="77777777" w:rsidR="007A7B8F" w:rsidRPr="00B73491" w:rsidRDefault="007A7B8F" w:rsidP="00BD1996">
      <w:pPr>
        <w:spacing w:after="0" w:line="240" w:lineRule="auto"/>
        <w:rPr>
          <w:rFonts w:ascii="Times New Roman" w:eastAsia="Times New Roman" w:hAnsi="Times New Roman" w:cs="Times New Roman"/>
          <w:b/>
          <w:sz w:val="24"/>
          <w:szCs w:val="24"/>
          <w:lang w:val="it-IT" w:eastAsia="ro-RO"/>
        </w:rPr>
      </w:pPr>
    </w:p>
    <w:p w14:paraId="5F2B7D7B" w14:textId="552F2447" w:rsidR="007A7B8F" w:rsidRPr="00B73491" w:rsidRDefault="007A7B8F" w:rsidP="00550924">
      <w:pPr>
        <w:spacing w:after="0" w:line="240" w:lineRule="auto"/>
        <w:rPr>
          <w:rFonts w:ascii="Times New Roman" w:eastAsia="Times New Roman" w:hAnsi="Times New Roman" w:cs="Times New Roman"/>
          <w:b/>
          <w:bCs/>
          <w:sz w:val="24"/>
          <w:szCs w:val="24"/>
          <w:lang w:val="it-IT" w:eastAsia="ro-RO"/>
        </w:rPr>
      </w:pPr>
      <w:r w:rsidRPr="00B73491">
        <w:rPr>
          <w:rFonts w:ascii="Times New Roman" w:eastAsia="Times New Roman" w:hAnsi="Times New Roman" w:cs="Times New Roman"/>
          <w:b/>
          <w:bCs/>
          <w:sz w:val="24"/>
          <w:szCs w:val="24"/>
          <w:lang w:val="it-IT" w:eastAsia="ro-RO"/>
        </w:rPr>
        <w:t>CAPITOLUL IV. ACȚIUNI PRINCIPALE ȘI REZULTATE OBȚINUTE ÎN ANUL ȘCOLAR 20</w:t>
      </w:r>
      <w:r w:rsidR="00E81BDB">
        <w:rPr>
          <w:rFonts w:ascii="Times New Roman" w:eastAsia="Times New Roman" w:hAnsi="Times New Roman" w:cs="Times New Roman"/>
          <w:b/>
          <w:bCs/>
          <w:sz w:val="24"/>
          <w:szCs w:val="24"/>
          <w:lang w:val="it-IT" w:eastAsia="ro-RO"/>
        </w:rPr>
        <w:t>20</w:t>
      </w:r>
      <w:r w:rsidRPr="00B73491">
        <w:rPr>
          <w:rFonts w:ascii="Times New Roman" w:eastAsia="Times New Roman" w:hAnsi="Times New Roman" w:cs="Times New Roman"/>
          <w:b/>
          <w:bCs/>
          <w:sz w:val="24"/>
          <w:szCs w:val="24"/>
          <w:lang w:val="it-IT" w:eastAsia="ro-RO"/>
        </w:rPr>
        <w:t xml:space="preserve"> </w:t>
      </w:r>
      <w:r w:rsidR="00507E57" w:rsidRPr="00507E57">
        <w:rPr>
          <w:rFonts w:ascii="Times New Roman" w:hAnsi="Times New Roman" w:cs="Times New Roman"/>
          <w:kern w:val="24"/>
          <w:sz w:val="24"/>
          <w:szCs w:val="24"/>
          <w:lang w:val="fr-FR" w:eastAsia="ro-RO"/>
        </w:rPr>
        <w:t>–</w:t>
      </w:r>
      <w:r w:rsidRPr="00B73491">
        <w:rPr>
          <w:rFonts w:ascii="Times New Roman" w:eastAsia="Times New Roman" w:hAnsi="Times New Roman" w:cs="Times New Roman"/>
          <w:b/>
          <w:bCs/>
          <w:sz w:val="24"/>
          <w:szCs w:val="24"/>
          <w:lang w:val="it-IT" w:eastAsia="ro-RO"/>
        </w:rPr>
        <w:t xml:space="preserve"> 20</w:t>
      </w:r>
      <w:r w:rsidR="00E81BDB">
        <w:rPr>
          <w:rFonts w:ascii="Times New Roman" w:eastAsia="Times New Roman" w:hAnsi="Times New Roman" w:cs="Times New Roman"/>
          <w:b/>
          <w:bCs/>
          <w:sz w:val="24"/>
          <w:szCs w:val="24"/>
          <w:lang w:val="it-IT" w:eastAsia="ro-RO"/>
        </w:rPr>
        <w:t>21</w:t>
      </w:r>
    </w:p>
    <w:p w14:paraId="2279B9B1" w14:textId="77777777" w:rsidR="007A7B8F" w:rsidRPr="00B73491" w:rsidRDefault="007A7B8F" w:rsidP="007A7B8F">
      <w:pPr>
        <w:spacing w:after="0" w:line="240" w:lineRule="auto"/>
        <w:rPr>
          <w:rFonts w:ascii="Times New Roman" w:eastAsia="Times New Roman" w:hAnsi="Times New Roman" w:cs="Times New Roman"/>
          <w:b/>
          <w:bCs/>
          <w:sz w:val="24"/>
          <w:szCs w:val="24"/>
          <w:lang w:val="it-IT" w:eastAsia="ro-RO"/>
        </w:rPr>
      </w:pPr>
    </w:p>
    <w:p w14:paraId="32D58542" w14:textId="77BA5F1E"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Activitatea de inspecţie școlară la nivelul </w:t>
      </w:r>
      <w:r w:rsidR="00B96107" w:rsidRPr="00B73491">
        <w:rPr>
          <w:rFonts w:ascii="Times New Roman" w:hAnsi="Times New Roman" w:cs="Times New Roman"/>
          <w:kern w:val="24"/>
          <w:sz w:val="24"/>
          <w:szCs w:val="24"/>
          <w:lang w:val="fr-FR" w:eastAsia="ro-RO"/>
        </w:rPr>
        <w:t>I.</w:t>
      </w:r>
      <w:r w:rsidR="00B96107" w:rsidRPr="00B73491">
        <w:rPr>
          <w:rFonts w:ascii="Times New Roman" w:hAnsi="Times New Roman" w:cs="Times New Roman"/>
          <w:kern w:val="24"/>
          <w:sz w:val="24"/>
          <w:szCs w:val="24"/>
          <w:lang w:val="ro-RO" w:eastAsia="ro-RO"/>
        </w:rPr>
        <w:t>Ş.</w:t>
      </w:r>
      <w:r w:rsidR="00B96107" w:rsidRPr="00B73491">
        <w:rPr>
          <w:rFonts w:ascii="Times New Roman" w:hAnsi="Times New Roman" w:cs="Times New Roman"/>
          <w:kern w:val="24"/>
          <w:sz w:val="24"/>
          <w:szCs w:val="24"/>
          <w:lang w:val="fr-FR" w:eastAsia="ro-RO"/>
        </w:rPr>
        <w:t>J.</w:t>
      </w:r>
    </w:p>
    <w:p w14:paraId="43E007DF" w14:textId="56AD629E" w:rsidR="00B50680" w:rsidRPr="00E57600" w:rsidRDefault="00B50680" w:rsidP="007A7B8F">
      <w:pPr>
        <w:numPr>
          <w:ilvl w:val="0"/>
          <w:numId w:val="2"/>
        </w:numPr>
        <w:spacing w:after="0" w:line="360" w:lineRule="auto"/>
        <w:rPr>
          <w:rFonts w:ascii="Times New Roman" w:eastAsia="Times New Roman" w:hAnsi="Times New Roman" w:cs="Times New Roman"/>
          <w:sz w:val="24"/>
          <w:szCs w:val="24"/>
          <w:lang w:val="it-IT" w:eastAsia="ro-RO"/>
        </w:rPr>
      </w:pPr>
      <w:r w:rsidRPr="00E57600">
        <w:rPr>
          <w:rFonts w:ascii="Times New Roman" w:eastAsia="Times New Roman" w:hAnsi="Times New Roman" w:cs="Times New Roman"/>
          <w:sz w:val="24"/>
          <w:szCs w:val="24"/>
          <w:lang w:val="ro-RO" w:eastAsia="ro-RO" w:bidi="ar-SA"/>
        </w:rPr>
        <w:t>Management și dezvoltare instituțională</w:t>
      </w:r>
    </w:p>
    <w:p w14:paraId="4465F32B"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lastRenderedPageBreak/>
        <w:t>Activitatea de perfecţionare şi formare continuă a personalului didactic din învăţământul preuniversitar din județul</w:t>
      </w:r>
      <w:r w:rsidR="004843B4" w:rsidRPr="00B73491">
        <w:rPr>
          <w:rFonts w:ascii="Times New Roman" w:eastAsia="Times New Roman" w:hAnsi="Times New Roman" w:cs="Times New Roman"/>
          <w:bCs/>
          <w:sz w:val="24"/>
          <w:szCs w:val="24"/>
          <w:lang w:val="it-IT" w:eastAsia="ro-RO"/>
        </w:rPr>
        <w:t xml:space="preserve"> Teleorman</w:t>
      </w:r>
    </w:p>
    <w:p w14:paraId="162E8952"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Activitatea instructiv-educativă</w:t>
      </w:r>
    </w:p>
    <w:p w14:paraId="1256DA52"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eastAsia="ro-RO"/>
        </w:rPr>
        <w:t xml:space="preserve">Învăţământul Profesional și Tehnic (Î.P.T.) </w:t>
      </w:r>
      <w:r w:rsidRPr="00B73491">
        <w:rPr>
          <w:rFonts w:ascii="Times New Roman" w:eastAsia="Times New Roman" w:hAnsi="Times New Roman" w:cs="Times New Roman"/>
          <w:bCs/>
          <w:sz w:val="24"/>
          <w:szCs w:val="24"/>
          <w:lang w:val="it-IT" w:eastAsia="ro-RO"/>
        </w:rPr>
        <w:t>și Învățământul Profesional în sistem Dual</w:t>
      </w:r>
    </w:p>
    <w:p w14:paraId="290232DD"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Învăţământul Special şi Special Integrat din județul Teleorman</w:t>
      </w:r>
    </w:p>
    <w:p w14:paraId="54660F2B"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 xml:space="preserve">Învăţământul Particular și Alternativele Educaționale </w:t>
      </w:r>
    </w:p>
    <w:p w14:paraId="6A60B804"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 xml:space="preserve">Integrarea europeană, relaţii internaţionale, programe de cooperare internaţională </w:t>
      </w:r>
    </w:p>
    <w:p w14:paraId="1B8051AA"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 xml:space="preserve">Activitatea educativă </w:t>
      </w:r>
    </w:p>
    <w:p w14:paraId="24C9A2ED" w14:textId="26A37793" w:rsidR="007A7B8F" w:rsidRPr="008C0B24"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proofErr w:type="gramStart"/>
      <w:r w:rsidRPr="008C0B24">
        <w:rPr>
          <w:rFonts w:ascii="Times New Roman" w:eastAsia="Times New Roman" w:hAnsi="Times New Roman" w:cs="Times New Roman"/>
          <w:bCs/>
          <w:sz w:val="24"/>
          <w:szCs w:val="24"/>
          <w:lang w:eastAsia="ro-RO"/>
        </w:rPr>
        <w:t>Activitatea  C.J.R.A.E</w:t>
      </w:r>
      <w:proofErr w:type="gramEnd"/>
      <w:r w:rsidRPr="008C0B24">
        <w:rPr>
          <w:rFonts w:ascii="Times New Roman" w:eastAsia="Times New Roman" w:hAnsi="Times New Roman" w:cs="Times New Roman"/>
          <w:bCs/>
          <w:sz w:val="24"/>
          <w:szCs w:val="24"/>
          <w:lang w:eastAsia="ro-RO"/>
        </w:rPr>
        <w:t xml:space="preserve"> </w:t>
      </w:r>
      <w:r w:rsidR="008C0B24" w:rsidRPr="008C0B24">
        <w:rPr>
          <w:rFonts w:ascii="Times New Roman" w:eastAsia="Times New Roman" w:hAnsi="Times New Roman" w:cs="Times New Roman"/>
          <w:bCs/>
          <w:sz w:val="24"/>
          <w:szCs w:val="24"/>
          <w:lang w:eastAsia="ro-RO"/>
        </w:rPr>
        <w:t>Teleo</w:t>
      </w:r>
      <w:r w:rsidR="008C0B24">
        <w:rPr>
          <w:rFonts w:ascii="Times New Roman" w:eastAsia="Times New Roman" w:hAnsi="Times New Roman" w:cs="Times New Roman"/>
          <w:bCs/>
          <w:sz w:val="24"/>
          <w:szCs w:val="24"/>
          <w:lang w:eastAsia="ro-RO"/>
        </w:rPr>
        <w:t>rman</w:t>
      </w:r>
    </w:p>
    <w:p w14:paraId="667C3277"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val="it-IT" w:eastAsia="ro-RO"/>
        </w:rPr>
      </w:pPr>
      <w:r w:rsidRPr="00B73491">
        <w:rPr>
          <w:rFonts w:ascii="Times New Roman" w:eastAsia="Times New Roman" w:hAnsi="Times New Roman" w:cs="Times New Roman"/>
          <w:bCs/>
          <w:sz w:val="24"/>
          <w:szCs w:val="24"/>
          <w:lang w:val="it-IT" w:eastAsia="ro-RO"/>
        </w:rPr>
        <w:t>Creşterea responsabilităţii educaţionale la nivelul autorităţilor locale şi consolidarea parteneriatului cu organizaţiile sindicale din domeniul învăţământului din județul Teleorman</w:t>
      </w:r>
    </w:p>
    <w:p w14:paraId="45A8ED4D"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 xml:space="preserve">Activitatea </w:t>
      </w:r>
      <w:r w:rsidR="00690BDB" w:rsidRPr="00B73491">
        <w:rPr>
          <w:rFonts w:ascii="Times New Roman" w:eastAsia="Times New Roman" w:hAnsi="Times New Roman" w:cs="Times New Roman"/>
          <w:bCs/>
          <w:sz w:val="24"/>
          <w:szCs w:val="24"/>
          <w:lang w:eastAsia="ro-RO"/>
        </w:rPr>
        <w:t>Casei Corpului D</w:t>
      </w:r>
      <w:r w:rsidRPr="00B73491">
        <w:rPr>
          <w:rFonts w:ascii="Times New Roman" w:eastAsia="Times New Roman" w:hAnsi="Times New Roman" w:cs="Times New Roman"/>
          <w:bCs/>
          <w:sz w:val="24"/>
          <w:szCs w:val="24"/>
          <w:lang w:eastAsia="ro-RO"/>
        </w:rPr>
        <w:t xml:space="preserve">idactic </w:t>
      </w:r>
    </w:p>
    <w:p w14:paraId="7CA4764A" w14:textId="77777777" w:rsidR="007A7B8F" w:rsidRPr="00B73491" w:rsidRDefault="007A7B8F" w:rsidP="007A7B8F">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 xml:space="preserve"> Comunicare instituțională</w:t>
      </w:r>
    </w:p>
    <w:p w14:paraId="4C5AF47C" w14:textId="77777777" w:rsidR="007A7B8F" w:rsidRPr="00B73491" w:rsidRDefault="007A7B8F" w:rsidP="00F61ACA">
      <w:pPr>
        <w:numPr>
          <w:ilvl w:val="0"/>
          <w:numId w:val="2"/>
        </w:numPr>
        <w:spacing w:after="0" w:line="360" w:lineRule="auto"/>
        <w:rPr>
          <w:rFonts w:ascii="Times New Roman" w:eastAsia="Times New Roman" w:hAnsi="Times New Roman" w:cs="Times New Roman"/>
          <w:bCs/>
          <w:sz w:val="24"/>
          <w:szCs w:val="24"/>
          <w:lang w:eastAsia="ro-RO"/>
        </w:rPr>
      </w:pPr>
      <w:r w:rsidRPr="00B73491">
        <w:rPr>
          <w:rFonts w:ascii="Times New Roman" w:eastAsia="Times New Roman" w:hAnsi="Times New Roman" w:cs="Times New Roman"/>
          <w:bCs/>
          <w:sz w:val="24"/>
          <w:szCs w:val="24"/>
          <w:lang w:eastAsia="ro-RO"/>
        </w:rPr>
        <w:t xml:space="preserve"> Serviciul Financiar-contabil, Tehnic, Administrativ </w:t>
      </w:r>
    </w:p>
    <w:p w14:paraId="4769C9E4" w14:textId="77777777" w:rsidR="007A7B8F" w:rsidRPr="00B73491" w:rsidRDefault="007A7B8F" w:rsidP="007A7B8F">
      <w:pPr>
        <w:spacing w:after="0" w:line="240" w:lineRule="auto"/>
        <w:rPr>
          <w:rFonts w:ascii="Times New Roman" w:eastAsia="Times New Roman" w:hAnsi="Times New Roman" w:cs="Times New Roman"/>
          <w:b/>
          <w:bCs/>
          <w:sz w:val="24"/>
          <w:szCs w:val="24"/>
          <w:lang w:eastAsia="ro-RO"/>
        </w:rPr>
      </w:pPr>
    </w:p>
    <w:p w14:paraId="40731D4C" w14:textId="77777777" w:rsidR="007A7B8F" w:rsidRPr="00B73491" w:rsidRDefault="007A7B8F" w:rsidP="007A7B8F">
      <w:pPr>
        <w:spacing w:after="0" w:line="240" w:lineRule="auto"/>
        <w:rPr>
          <w:rFonts w:ascii="Times New Roman" w:eastAsia="Times New Roman" w:hAnsi="Times New Roman" w:cs="Times New Roman"/>
          <w:b/>
          <w:bCs/>
          <w:sz w:val="24"/>
          <w:szCs w:val="24"/>
          <w:lang w:eastAsia="ro-RO"/>
        </w:rPr>
      </w:pPr>
    </w:p>
    <w:p w14:paraId="1B37D4EA" w14:textId="71DA52E2" w:rsidR="007A7B8F" w:rsidRPr="00B73491" w:rsidRDefault="007A7B8F" w:rsidP="00550924">
      <w:pPr>
        <w:spacing w:after="0" w:line="240" w:lineRule="auto"/>
        <w:rPr>
          <w:rFonts w:ascii="Times New Roman" w:eastAsia="Times New Roman" w:hAnsi="Times New Roman" w:cs="Times New Roman"/>
          <w:b/>
          <w:sz w:val="24"/>
          <w:szCs w:val="24"/>
          <w:lang w:val="it-IT" w:eastAsia="ro-RO"/>
        </w:rPr>
      </w:pPr>
      <w:r w:rsidRPr="00B73491">
        <w:rPr>
          <w:rFonts w:ascii="Times New Roman" w:eastAsia="Times New Roman" w:hAnsi="Times New Roman" w:cs="Times New Roman"/>
          <w:b/>
          <w:bCs/>
          <w:sz w:val="24"/>
          <w:szCs w:val="24"/>
          <w:lang w:val="it-IT" w:eastAsia="ro-RO"/>
        </w:rPr>
        <w:t xml:space="preserve">CAPITOLUL V. SITUAȚIA EDUCAȚIEI ȘI FORMĂRII PROFESIONALE DIN JUDEȚUL </w:t>
      </w:r>
      <w:r w:rsidR="00A77949" w:rsidRPr="00B73491">
        <w:rPr>
          <w:rFonts w:ascii="Times New Roman" w:eastAsia="Times New Roman" w:hAnsi="Times New Roman" w:cs="Times New Roman"/>
          <w:b/>
          <w:bCs/>
          <w:sz w:val="24"/>
          <w:szCs w:val="24"/>
          <w:lang w:val="it-IT" w:eastAsia="ro-RO"/>
        </w:rPr>
        <w:t xml:space="preserve">TELEORMAN </w:t>
      </w:r>
      <w:r w:rsidRPr="00B73491">
        <w:rPr>
          <w:rFonts w:ascii="Times New Roman" w:eastAsia="Times New Roman" w:hAnsi="Times New Roman" w:cs="Times New Roman"/>
          <w:b/>
          <w:bCs/>
          <w:sz w:val="24"/>
          <w:szCs w:val="24"/>
          <w:lang w:val="it-IT" w:eastAsia="ro-RO"/>
        </w:rPr>
        <w:t xml:space="preserve">DIN PERSPECTIVA INDICATORILOR EUROPENI </w:t>
      </w:r>
      <w:r w:rsidR="00EA3CD3">
        <w:rPr>
          <w:rFonts w:ascii="Times New Roman" w:eastAsia="Times New Roman" w:hAnsi="Times New Roman" w:cs="Times New Roman"/>
          <w:b/>
          <w:bCs/>
          <w:sz w:val="24"/>
          <w:szCs w:val="24"/>
          <w:lang w:val="it-IT" w:eastAsia="ro-RO"/>
        </w:rPr>
        <w:t xml:space="preserve"> </w:t>
      </w:r>
    </w:p>
    <w:p w14:paraId="47EFC27D" w14:textId="77777777" w:rsidR="007A7B8F" w:rsidRPr="00B73491" w:rsidRDefault="007A7B8F" w:rsidP="00C234FD">
      <w:pPr>
        <w:spacing w:after="0" w:line="360" w:lineRule="auto"/>
        <w:rPr>
          <w:rFonts w:ascii="Times New Roman" w:eastAsia="Times New Roman" w:hAnsi="Times New Roman" w:cs="Times New Roman"/>
          <w:b/>
          <w:sz w:val="24"/>
          <w:szCs w:val="24"/>
          <w:lang w:val="it-IT" w:eastAsia="ro-RO"/>
        </w:rPr>
      </w:pPr>
    </w:p>
    <w:p w14:paraId="54051910" w14:textId="77777777" w:rsidR="007A7B8F" w:rsidRPr="00B73491" w:rsidRDefault="007A7B8F" w:rsidP="00C234FD">
      <w:pPr>
        <w:pStyle w:val="Listparagraf"/>
        <w:numPr>
          <w:ilvl w:val="0"/>
          <w:numId w:val="1"/>
        </w:numPr>
        <w:spacing w:before="200" w:after="0" w:line="360" w:lineRule="auto"/>
        <w:rPr>
          <w:rFonts w:ascii="Times New Roman" w:hAnsi="Times New Roman" w:cs="Times New Roman"/>
          <w:kern w:val="24"/>
          <w:sz w:val="24"/>
          <w:szCs w:val="24"/>
          <w:lang w:val="it-IT" w:eastAsia="ro-RO"/>
        </w:rPr>
      </w:pPr>
      <w:r w:rsidRPr="00B73491">
        <w:rPr>
          <w:rFonts w:ascii="Times New Roman" w:hAnsi="Times New Roman" w:cs="Times New Roman"/>
          <w:kern w:val="24"/>
          <w:sz w:val="24"/>
          <w:szCs w:val="24"/>
          <w:lang w:val="it-IT" w:eastAsia="ro-RO"/>
        </w:rPr>
        <w:t>Rata de participare la învățământul preșcolar</w:t>
      </w:r>
    </w:p>
    <w:p w14:paraId="629F6AFA" w14:textId="77777777" w:rsidR="007A7B8F" w:rsidRPr="00B73491" w:rsidRDefault="007A7B8F" w:rsidP="00C234FD">
      <w:pPr>
        <w:pStyle w:val="Listparagraf"/>
        <w:numPr>
          <w:ilvl w:val="0"/>
          <w:numId w:val="1"/>
        </w:numPr>
        <w:spacing w:before="200" w:after="0" w:line="360" w:lineRule="auto"/>
        <w:rPr>
          <w:rFonts w:ascii="Times New Roman" w:hAnsi="Times New Roman" w:cs="Times New Roman"/>
          <w:kern w:val="24"/>
          <w:sz w:val="24"/>
          <w:szCs w:val="24"/>
          <w:lang w:val="it-IT" w:eastAsia="ro-RO"/>
        </w:rPr>
      </w:pPr>
      <w:r w:rsidRPr="00B73491">
        <w:rPr>
          <w:rFonts w:ascii="Times New Roman" w:hAnsi="Times New Roman" w:cs="Times New Roman"/>
          <w:kern w:val="24"/>
          <w:sz w:val="24"/>
          <w:szCs w:val="24"/>
          <w:lang w:val="it-IT" w:eastAsia="ro-RO"/>
        </w:rPr>
        <w:t>Rata de părăsire timpurie a sistemului de educație</w:t>
      </w:r>
    </w:p>
    <w:p w14:paraId="2FFD926A" w14:textId="77777777" w:rsidR="00550924" w:rsidRPr="00B73491" w:rsidRDefault="007A7B8F" w:rsidP="00C234FD">
      <w:pPr>
        <w:pStyle w:val="Listparagraf"/>
        <w:numPr>
          <w:ilvl w:val="0"/>
          <w:numId w:val="1"/>
        </w:numPr>
        <w:spacing w:before="200" w:after="0" w:line="360" w:lineRule="auto"/>
        <w:rPr>
          <w:rFonts w:ascii="Times New Roman" w:hAnsi="Times New Roman" w:cs="Times New Roman"/>
          <w:kern w:val="24"/>
          <w:sz w:val="24"/>
          <w:szCs w:val="24"/>
          <w:lang w:val="it-IT" w:eastAsia="ro-RO"/>
        </w:rPr>
      </w:pPr>
      <w:r w:rsidRPr="00B73491">
        <w:rPr>
          <w:rFonts w:ascii="Times New Roman" w:hAnsi="Times New Roman" w:cs="Times New Roman"/>
          <w:kern w:val="24"/>
          <w:sz w:val="24"/>
          <w:szCs w:val="24"/>
          <w:lang w:val="it-IT" w:eastAsia="ro-RO"/>
        </w:rPr>
        <w:t>Participarea adulților la învățarea pe parcursul întregii vieți</w:t>
      </w:r>
    </w:p>
    <w:p w14:paraId="2DE6B74A" w14:textId="77777777" w:rsidR="00BC5F24" w:rsidRPr="00B73491" w:rsidRDefault="00BC5F24" w:rsidP="00C46908">
      <w:pPr>
        <w:jc w:val="both"/>
        <w:rPr>
          <w:rFonts w:ascii="Times New Roman" w:hAnsi="Times New Roman" w:cs="Times New Roman"/>
          <w:b/>
          <w:iCs/>
          <w:sz w:val="24"/>
          <w:szCs w:val="24"/>
          <w:lang w:val="it-IT"/>
        </w:rPr>
      </w:pPr>
    </w:p>
    <w:p w14:paraId="07125001" w14:textId="77777777" w:rsidR="00F91E3A" w:rsidRPr="00B73491" w:rsidRDefault="00F91E3A" w:rsidP="000A33F4">
      <w:pPr>
        <w:jc w:val="center"/>
        <w:rPr>
          <w:rFonts w:ascii="Times New Roman" w:hAnsi="Times New Roman" w:cs="Times New Roman"/>
          <w:b/>
          <w:iCs/>
          <w:sz w:val="24"/>
          <w:szCs w:val="24"/>
          <w:lang w:val="it-IT"/>
        </w:rPr>
      </w:pPr>
    </w:p>
    <w:p w14:paraId="6493D9BA" w14:textId="77777777" w:rsidR="00F91E3A" w:rsidRPr="00B73491" w:rsidRDefault="00F91E3A" w:rsidP="000A33F4">
      <w:pPr>
        <w:jc w:val="center"/>
        <w:rPr>
          <w:rFonts w:ascii="Times New Roman" w:hAnsi="Times New Roman" w:cs="Times New Roman"/>
          <w:b/>
          <w:iCs/>
          <w:sz w:val="24"/>
          <w:szCs w:val="24"/>
          <w:lang w:val="it-IT"/>
        </w:rPr>
      </w:pPr>
    </w:p>
    <w:p w14:paraId="1714AA96" w14:textId="77777777" w:rsidR="00F61ACA" w:rsidRPr="00B73491" w:rsidRDefault="00F61ACA" w:rsidP="000A33F4">
      <w:pPr>
        <w:jc w:val="center"/>
        <w:rPr>
          <w:rFonts w:ascii="Times New Roman" w:hAnsi="Times New Roman" w:cs="Times New Roman"/>
          <w:b/>
          <w:iCs/>
          <w:sz w:val="24"/>
          <w:szCs w:val="24"/>
          <w:lang w:val="it-IT"/>
        </w:rPr>
      </w:pPr>
    </w:p>
    <w:p w14:paraId="0EE0F331" w14:textId="77777777" w:rsidR="00F61ACA" w:rsidRPr="00B73491" w:rsidRDefault="00F61ACA" w:rsidP="000A33F4">
      <w:pPr>
        <w:jc w:val="center"/>
        <w:rPr>
          <w:rFonts w:ascii="Times New Roman" w:hAnsi="Times New Roman" w:cs="Times New Roman"/>
          <w:b/>
          <w:iCs/>
          <w:sz w:val="24"/>
          <w:szCs w:val="24"/>
          <w:lang w:val="it-IT"/>
        </w:rPr>
      </w:pPr>
    </w:p>
    <w:p w14:paraId="66DE6934" w14:textId="77777777" w:rsidR="00F61ACA" w:rsidRPr="00B73491" w:rsidRDefault="00F61ACA" w:rsidP="000A33F4">
      <w:pPr>
        <w:jc w:val="center"/>
        <w:rPr>
          <w:rFonts w:ascii="Times New Roman" w:hAnsi="Times New Roman" w:cs="Times New Roman"/>
          <w:b/>
          <w:iCs/>
          <w:sz w:val="24"/>
          <w:szCs w:val="24"/>
          <w:lang w:val="it-IT"/>
        </w:rPr>
      </w:pPr>
    </w:p>
    <w:bookmarkEnd w:id="0"/>
    <w:p w14:paraId="53452429" w14:textId="3F30C54F" w:rsidR="002C6FA3" w:rsidRDefault="002C6FA3" w:rsidP="002C6FA3">
      <w:pPr>
        <w:tabs>
          <w:tab w:val="left" w:pos="5417"/>
        </w:tabs>
        <w:rPr>
          <w:rFonts w:ascii="Times New Roman" w:hAnsi="Times New Roman" w:cs="Times New Roman"/>
          <w:b/>
          <w:iCs/>
          <w:sz w:val="24"/>
          <w:szCs w:val="24"/>
          <w:lang w:val="it-IT"/>
        </w:rPr>
      </w:pPr>
    </w:p>
    <w:p w14:paraId="4D0E35DA" w14:textId="3534BC72" w:rsidR="00B73491" w:rsidRDefault="00B73491" w:rsidP="002C6FA3">
      <w:pPr>
        <w:tabs>
          <w:tab w:val="left" w:pos="5417"/>
        </w:tabs>
        <w:rPr>
          <w:rFonts w:ascii="Times New Roman" w:hAnsi="Times New Roman" w:cs="Times New Roman"/>
          <w:b/>
          <w:iCs/>
          <w:sz w:val="24"/>
          <w:szCs w:val="24"/>
          <w:lang w:val="it-IT"/>
        </w:rPr>
      </w:pPr>
    </w:p>
    <w:p w14:paraId="432E297F" w14:textId="5CFABCEF" w:rsidR="00B73491" w:rsidRDefault="00B73491" w:rsidP="002C6FA3">
      <w:pPr>
        <w:tabs>
          <w:tab w:val="left" w:pos="5417"/>
        </w:tabs>
        <w:rPr>
          <w:rFonts w:ascii="Times New Roman" w:hAnsi="Times New Roman" w:cs="Times New Roman"/>
          <w:b/>
          <w:iCs/>
          <w:sz w:val="24"/>
          <w:szCs w:val="24"/>
          <w:lang w:val="it-IT"/>
        </w:rPr>
      </w:pPr>
    </w:p>
    <w:p w14:paraId="11ABA08E" w14:textId="28469831" w:rsidR="004C0704" w:rsidRDefault="004C0704" w:rsidP="00E57600">
      <w:pPr>
        <w:pStyle w:val="Frspaiere"/>
        <w:spacing w:line="276" w:lineRule="auto"/>
        <w:rPr>
          <w:rFonts w:ascii="Times New Roman" w:hAnsi="Times New Roman" w:cs="Times New Roman"/>
          <w:b/>
          <w:sz w:val="24"/>
          <w:szCs w:val="24"/>
          <w:lang w:val="it-IT"/>
        </w:rPr>
      </w:pPr>
    </w:p>
    <w:p w14:paraId="374947A0" w14:textId="77777777" w:rsidR="00E57600" w:rsidRDefault="00E57600" w:rsidP="00E57600">
      <w:pPr>
        <w:pStyle w:val="Frspaiere"/>
        <w:spacing w:line="276" w:lineRule="auto"/>
        <w:rPr>
          <w:rFonts w:ascii="Times New Roman" w:hAnsi="Times New Roman" w:cs="Times New Roman"/>
          <w:b/>
          <w:sz w:val="24"/>
          <w:szCs w:val="24"/>
          <w:lang w:val="it-IT"/>
        </w:rPr>
      </w:pPr>
    </w:p>
    <w:p w14:paraId="57847FC2" w14:textId="153E4A0D" w:rsidR="00567C9D" w:rsidRDefault="00814EBC" w:rsidP="00A73F8D">
      <w:pPr>
        <w:pStyle w:val="Frspaiere"/>
        <w:spacing w:line="276" w:lineRule="auto"/>
        <w:ind w:left="142" w:firstLine="128"/>
        <w:jc w:val="center"/>
        <w:rPr>
          <w:rFonts w:ascii="Times New Roman" w:hAnsi="Times New Roman" w:cs="Times New Roman"/>
          <w:b/>
          <w:sz w:val="24"/>
          <w:szCs w:val="24"/>
          <w:lang w:val="it-IT"/>
        </w:rPr>
      </w:pPr>
      <w:r w:rsidRPr="00205959">
        <w:rPr>
          <w:rFonts w:ascii="Times New Roman" w:hAnsi="Times New Roman" w:cs="Times New Roman"/>
          <w:b/>
          <w:sz w:val="24"/>
          <w:szCs w:val="24"/>
          <w:lang w:val="it-IT"/>
        </w:rPr>
        <w:t>I</w:t>
      </w:r>
      <w:r w:rsidR="003635DD" w:rsidRPr="00205959">
        <w:rPr>
          <w:rFonts w:ascii="Times New Roman" w:hAnsi="Times New Roman" w:cs="Times New Roman"/>
          <w:b/>
          <w:sz w:val="24"/>
          <w:szCs w:val="24"/>
          <w:lang w:val="it-IT"/>
        </w:rPr>
        <w:t>NTRODUCERE</w:t>
      </w:r>
    </w:p>
    <w:p w14:paraId="4F9E0068" w14:textId="7B8277EF" w:rsidR="00467225" w:rsidRDefault="00467225" w:rsidP="009B11CF">
      <w:pPr>
        <w:pStyle w:val="Frspaiere"/>
        <w:spacing w:line="276" w:lineRule="auto"/>
        <w:ind w:left="142" w:firstLine="709"/>
        <w:jc w:val="center"/>
        <w:rPr>
          <w:rFonts w:ascii="Times New Roman" w:hAnsi="Times New Roman" w:cs="Times New Roman"/>
          <w:b/>
          <w:sz w:val="24"/>
          <w:szCs w:val="24"/>
          <w:lang w:val="it-IT"/>
        </w:rPr>
      </w:pPr>
    </w:p>
    <w:p w14:paraId="57400A14" w14:textId="77777777" w:rsidR="00467225" w:rsidRPr="00205959" w:rsidRDefault="00467225" w:rsidP="009B11CF">
      <w:pPr>
        <w:pStyle w:val="Frspaiere"/>
        <w:spacing w:line="276" w:lineRule="auto"/>
        <w:ind w:left="142" w:firstLine="709"/>
        <w:jc w:val="center"/>
        <w:rPr>
          <w:rFonts w:ascii="Times New Roman" w:hAnsi="Times New Roman" w:cs="Times New Roman"/>
          <w:b/>
          <w:sz w:val="24"/>
          <w:szCs w:val="24"/>
          <w:lang w:val="it-IT"/>
        </w:rPr>
      </w:pPr>
    </w:p>
    <w:p w14:paraId="4CD444AF" w14:textId="3EAF25F8" w:rsidR="00467225" w:rsidRPr="00467225" w:rsidRDefault="00467225" w:rsidP="009B11CF">
      <w:pPr>
        <w:pStyle w:val="Frspaiere"/>
        <w:tabs>
          <w:tab w:val="left" w:pos="8080"/>
        </w:tabs>
        <w:spacing w:line="276" w:lineRule="auto"/>
        <w:ind w:left="142"/>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467225">
        <w:rPr>
          <w:rFonts w:ascii="Times New Roman" w:hAnsi="Times New Roman" w:cs="Times New Roman"/>
          <w:sz w:val="24"/>
          <w:szCs w:val="24"/>
          <w:lang w:val="it-IT"/>
        </w:rPr>
        <w:t>Construcția unui învățământ modern și de calitate, adaptat standardelor educaționale din țările Uniunii Europene, prin acordarea de șanse egale tuturor copiilor, indiferent de posibilitățile și de particularitățile fiecăruia, a reprezentat, în anul școlar 2020-2021,  prioritatea Inspectoratului Școlar Județean Teleorman, în calitate de instituție care gestionează procesul de învățământ.</w:t>
      </w:r>
    </w:p>
    <w:p w14:paraId="1126257F" w14:textId="483CEC16" w:rsidR="003635DD" w:rsidRPr="00205959" w:rsidRDefault="00467225" w:rsidP="009B11CF">
      <w:pPr>
        <w:pStyle w:val="Frspaiere"/>
        <w:tabs>
          <w:tab w:val="left" w:pos="8080"/>
        </w:tabs>
        <w:spacing w:line="276" w:lineRule="auto"/>
        <w:ind w:left="142"/>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În concordanță cu acest deziderat,  p</w:t>
      </w:r>
      <w:r w:rsidR="004912D7" w:rsidRPr="00205959">
        <w:rPr>
          <w:rFonts w:ascii="Times New Roman" w:hAnsi="Times New Roman" w:cs="Times New Roman"/>
          <w:sz w:val="24"/>
          <w:szCs w:val="24"/>
          <w:lang w:val="it-IT"/>
        </w:rPr>
        <w:t>lanific</w:t>
      </w:r>
      <w:r>
        <w:rPr>
          <w:rFonts w:ascii="Times New Roman" w:hAnsi="Times New Roman" w:cs="Times New Roman"/>
          <w:sz w:val="24"/>
          <w:szCs w:val="24"/>
          <w:lang w:val="it-IT"/>
        </w:rPr>
        <w:t xml:space="preserve">area </w:t>
      </w:r>
      <w:r w:rsidR="004912D7" w:rsidRPr="00205959">
        <w:rPr>
          <w:rFonts w:ascii="Times New Roman" w:hAnsi="Times New Roman" w:cs="Times New Roman"/>
          <w:sz w:val="24"/>
          <w:szCs w:val="24"/>
          <w:lang w:val="it-IT"/>
        </w:rPr>
        <w:t>activităţi</w:t>
      </w:r>
      <w:r>
        <w:rPr>
          <w:rFonts w:ascii="Times New Roman" w:hAnsi="Times New Roman" w:cs="Times New Roman"/>
          <w:sz w:val="24"/>
          <w:szCs w:val="24"/>
          <w:lang w:val="it-IT"/>
        </w:rPr>
        <w:t>i</w:t>
      </w:r>
      <w:r w:rsidR="004912D7" w:rsidRPr="00205959">
        <w:rPr>
          <w:rFonts w:ascii="Times New Roman" w:hAnsi="Times New Roman" w:cs="Times New Roman"/>
          <w:sz w:val="24"/>
          <w:szCs w:val="24"/>
          <w:lang w:val="it-IT"/>
        </w:rPr>
        <w:t xml:space="preserve"> compartimentelor funcţionale ale I.Ş.J. T</w:t>
      </w:r>
      <w:r w:rsidR="00322ACA" w:rsidRPr="00205959">
        <w:rPr>
          <w:rFonts w:ascii="Times New Roman" w:hAnsi="Times New Roman" w:cs="Times New Roman"/>
          <w:sz w:val="24"/>
          <w:szCs w:val="24"/>
          <w:lang w:val="it-IT"/>
        </w:rPr>
        <w:t>eleorman</w:t>
      </w:r>
      <w:r w:rsidR="004912D7" w:rsidRPr="00205959">
        <w:rPr>
          <w:rFonts w:ascii="Times New Roman" w:hAnsi="Times New Roman" w:cs="Times New Roman"/>
          <w:sz w:val="24"/>
          <w:szCs w:val="24"/>
          <w:lang w:val="it-IT"/>
        </w:rPr>
        <w:t xml:space="preserve"> a </w:t>
      </w:r>
      <w:r>
        <w:rPr>
          <w:rFonts w:ascii="Times New Roman" w:hAnsi="Times New Roman" w:cs="Times New Roman"/>
          <w:sz w:val="24"/>
          <w:szCs w:val="24"/>
          <w:lang w:val="it-IT"/>
        </w:rPr>
        <w:t>vizat</w:t>
      </w:r>
      <w:r w:rsidR="00247861">
        <w:rPr>
          <w:rFonts w:ascii="Times New Roman" w:hAnsi="Times New Roman" w:cs="Times New Roman"/>
          <w:sz w:val="24"/>
          <w:szCs w:val="24"/>
          <w:lang w:val="it-IT"/>
        </w:rPr>
        <w:t xml:space="preserve">, </w:t>
      </w:r>
      <w:r w:rsidR="00247861" w:rsidRPr="00823C51">
        <w:rPr>
          <w:rFonts w:ascii="Times New Roman" w:hAnsi="Times New Roman" w:cs="Times New Roman"/>
          <w:sz w:val="24"/>
          <w:szCs w:val="24"/>
          <w:lang w:val="it-IT"/>
        </w:rPr>
        <w:t>în condițiile existente la nivel național din cauza pandemiei</w:t>
      </w:r>
      <w:r w:rsidR="00247861">
        <w:rPr>
          <w:rFonts w:ascii="Times New Roman" w:hAnsi="Times New Roman" w:cs="Times New Roman"/>
          <w:sz w:val="24"/>
          <w:szCs w:val="24"/>
          <w:lang w:val="it-IT"/>
        </w:rPr>
        <w:t>,</w:t>
      </w:r>
      <w:r w:rsidR="004912D7" w:rsidRPr="00205959">
        <w:rPr>
          <w:rFonts w:ascii="Times New Roman" w:hAnsi="Times New Roman" w:cs="Times New Roman"/>
          <w:sz w:val="24"/>
          <w:szCs w:val="24"/>
          <w:lang w:val="it-IT"/>
        </w:rPr>
        <w:t xml:space="preserve"> </w:t>
      </w:r>
      <w:r w:rsidR="00B448D3" w:rsidRPr="00205959">
        <w:rPr>
          <w:rFonts w:ascii="Times New Roman" w:hAnsi="Times New Roman" w:cs="Times New Roman"/>
          <w:sz w:val="24"/>
          <w:szCs w:val="24"/>
          <w:lang w:val="it-IT"/>
        </w:rPr>
        <w:t>moderniz</w:t>
      </w:r>
      <w:r w:rsidR="002073B0">
        <w:rPr>
          <w:rFonts w:ascii="Times New Roman" w:hAnsi="Times New Roman" w:cs="Times New Roman"/>
          <w:sz w:val="24"/>
          <w:szCs w:val="24"/>
          <w:lang w:val="it-IT"/>
        </w:rPr>
        <w:t>area</w:t>
      </w:r>
      <w:r w:rsidR="004912D7" w:rsidRPr="00205959">
        <w:rPr>
          <w:rFonts w:ascii="Times New Roman" w:hAnsi="Times New Roman" w:cs="Times New Roman"/>
          <w:sz w:val="24"/>
          <w:szCs w:val="24"/>
          <w:lang w:val="it-IT"/>
        </w:rPr>
        <w:t xml:space="preserve"> sistemului educaţional, compatibilizarea cu sistemele educaţionale europene</w:t>
      </w:r>
      <w:r w:rsidR="002073B0">
        <w:rPr>
          <w:rFonts w:ascii="Times New Roman" w:hAnsi="Times New Roman" w:cs="Times New Roman"/>
          <w:sz w:val="24"/>
          <w:szCs w:val="24"/>
          <w:lang w:val="it-IT"/>
        </w:rPr>
        <w:t>,</w:t>
      </w:r>
      <w:r w:rsidR="004912D7" w:rsidRPr="00205959">
        <w:rPr>
          <w:rFonts w:ascii="Times New Roman" w:hAnsi="Times New Roman" w:cs="Times New Roman"/>
          <w:sz w:val="24"/>
          <w:szCs w:val="24"/>
          <w:lang w:val="it-IT"/>
        </w:rPr>
        <w:t xml:space="preserve"> </w:t>
      </w:r>
      <w:r w:rsidR="002073B0">
        <w:rPr>
          <w:rFonts w:ascii="Times New Roman" w:hAnsi="Times New Roman" w:cs="Times New Roman"/>
          <w:sz w:val="24"/>
          <w:szCs w:val="24"/>
          <w:lang w:val="it-IT"/>
        </w:rPr>
        <w:t>pentru</w:t>
      </w:r>
      <w:r w:rsidR="004912D7" w:rsidRPr="00205959">
        <w:rPr>
          <w:rFonts w:ascii="Times New Roman" w:hAnsi="Times New Roman" w:cs="Times New Roman"/>
          <w:sz w:val="24"/>
          <w:szCs w:val="24"/>
          <w:lang w:val="it-IT"/>
        </w:rPr>
        <w:t xml:space="preserve"> eficientizarea şi asigurarea calităţii proceselor educaţionale. </w:t>
      </w:r>
    </w:p>
    <w:p w14:paraId="45334BCA" w14:textId="77777777" w:rsidR="009B11CF" w:rsidRDefault="002073B0" w:rsidP="009B11CF">
      <w:pPr>
        <w:pStyle w:val="Frspaiere"/>
        <w:spacing w:line="276" w:lineRule="auto"/>
        <w:ind w:left="142"/>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p>
    <w:p w14:paraId="23E28C47" w14:textId="35B21E4F" w:rsidR="00567C9D" w:rsidRDefault="009B11CF" w:rsidP="009B11CF">
      <w:pPr>
        <w:pStyle w:val="Frspaiere"/>
        <w:spacing w:line="276" w:lineRule="auto"/>
        <w:ind w:left="142"/>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2073B0">
        <w:rPr>
          <w:rFonts w:ascii="Times New Roman" w:hAnsi="Times New Roman" w:cs="Times New Roman"/>
          <w:sz w:val="24"/>
          <w:szCs w:val="24"/>
          <w:lang w:val="it-IT"/>
        </w:rPr>
        <w:t xml:space="preserve">  </w:t>
      </w:r>
      <w:r w:rsidR="00247861" w:rsidRPr="004C0704">
        <w:rPr>
          <w:rFonts w:ascii="Times New Roman" w:hAnsi="Times New Roman" w:cs="Times New Roman"/>
          <w:b/>
          <w:bCs/>
          <w:sz w:val="24"/>
          <w:szCs w:val="24"/>
          <w:lang w:val="it-IT"/>
        </w:rPr>
        <w:t>Raportul I.Ş.J.Teleorman</w:t>
      </w:r>
      <w:r w:rsidR="00247861">
        <w:rPr>
          <w:rFonts w:ascii="Times New Roman" w:hAnsi="Times New Roman" w:cs="Times New Roman"/>
          <w:sz w:val="24"/>
          <w:szCs w:val="24"/>
          <w:lang w:val="it-IT"/>
        </w:rPr>
        <w:t xml:space="preserve"> re</w:t>
      </w:r>
      <w:r w:rsidR="00567C9D" w:rsidRPr="00205959">
        <w:rPr>
          <w:rFonts w:ascii="Times New Roman" w:hAnsi="Times New Roman" w:cs="Times New Roman"/>
          <w:sz w:val="24"/>
          <w:szCs w:val="24"/>
          <w:lang w:val="it-IT"/>
        </w:rPr>
        <w:t xml:space="preserve">flectă gradul în care, prin programele şi politicile sale, instituţia noastră a contribuit la îmbunătăţirea sistemului educativ din judeţ, evidenţiind măsurile, activităţile, intervenţiile punctuale, demersurile pe termen lung concretizate în programe clar definite, precum şi rezultatele obţinute. </w:t>
      </w:r>
    </w:p>
    <w:p w14:paraId="10EA8CA6" w14:textId="77777777" w:rsidR="007175FB" w:rsidRPr="00205959" w:rsidRDefault="007175FB" w:rsidP="009B11CF">
      <w:pPr>
        <w:pStyle w:val="Frspaiere"/>
        <w:spacing w:line="276" w:lineRule="auto"/>
        <w:ind w:left="142"/>
        <w:jc w:val="both"/>
        <w:rPr>
          <w:rFonts w:ascii="Times New Roman" w:hAnsi="Times New Roman" w:cs="Times New Roman"/>
          <w:sz w:val="24"/>
          <w:szCs w:val="24"/>
          <w:lang w:val="it-IT"/>
        </w:rPr>
      </w:pPr>
    </w:p>
    <w:p w14:paraId="413BCAC7" w14:textId="5026D290" w:rsidR="00247861" w:rsidRPr="004C0704" w:rsidRDefault="00247861" w:rsidP="009B11CF">
      <w:pPr>
        <w:spacing w:after="0" w:line="276" w:lineRule="auto"/>
        <w:ind w:left="426"/>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w:t>
      </w:r>
      <w:r w:rsidR="00D70980" w:rsidRPr="00205959">
        <w:rPr>
          <w:rFonts w:ascii="Times New Roman" w:eastAsia="Calibri" w:hAnsi="Times New Roman" w:cs="Times New Roman"/>
          <w:sz w:val="24"/>
          <w:szCs w:val="24"/>
          <w:lang w:val="it-IT"/>
        </w:rPr>
        <w:t xml:space="preserve">În acest sens, </w:t>
      </w:r>
      <w:r>
        <w:rPr>
          <w:rFonts w:ascii="Times New Roman" w:eastAsia="Calibri" w:hAnsi="Times New Roman" w:cs="Times New Roman"/>
          <w:sz w:val="24"/>
          <w:szCs w:val="24"/>
          <w:lang w:val="it-IT"/>
        </w:rPr>
        <w:t>în anul școlar 2020-2021</w:t>
      </w:r>
      <w:r w:rsidRPr="009B11CF">
        <w:rPr>
          <w:rFonts w:ascii="Times New Roman" w:eastAsia="Calibri" w:hAnsi="Times New Roman" w:cs="Times New Roman"/>
          <w:sz w:val="24"/>
          <w:szCs w:val="24"/>
          <w:lang w:val="it-IT"/>
        </w:rPr>
        <w:t>,</w:t>
      </w:r>
      <w:r w:rsidRPr="00ED238E">
        <w:rPr>
          <w:rFonts w:ascii="Times New Roman" w:eastAsia="Calibri" w:hAnsi="Times New Roman" w:cs="Times New Roman"/>
          <w:color w:val="FF0000"/>
          <w:sz w:val="24"/>
          <w:szCs w:val="24"/>
          <w:lang w:val="it-IT"/>
        </w:rPr>
        <w:t xml:space="preserve"> </w:t>
      </w:r>
      <w:r w:rsidRPr="004C0704">
        <w:rPr>
          <w:rFonts w:ascii="Times New Roman" w:eastAsia="Calibri" w:hAnsi="Times New Roman" w:cs="Times New Roman"/>
          <w:sz w:val="24"/>
          <w:szCs w:val="24"/>
          <w:lang w:val="it-IT"/>
        </w:rPr>
        <w:t>Inspectoratul Școlar Județean Teleorman a urmărit:</w:t>
      </w:r>
    </w:p>
    <w:p w14:paraId="2DDEFE8C" w14:textId="03FCA6F3"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sprijinirea dezvoltării instituționale a unităților de învățământ în condiții de competiție, în conformitate cu politica de descentralizare elaborată de Ministerului Educației;</w:t>
      </w:r>
    </w:p>
    <w:p w14:paraId="5ED81AEC" w14:textId="3985A58B" w:rsidR="00247861" w:rsidRPr="004C0704" w:rsidRDefault="004C0704"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asigurarea</w:t>
      </w:r>
      <w:r w:rsidR="00247861" w:rsidRPr="004C0704">
        <w:rPr>
          <w:rFonts w:ascii="Times New Roman" w:eastAsia="Calibri" w:hAnsi="Times New Roman" w:cs="Times New Roman"/>
          <w:sz w:val="24"/>
          <w:szCs w:val="24"/>
          <w:lang w:val="it-IT"/>
        </w:rPr>
        <w:t xml:space="preserve"> condițiilor necesare prevenirii și combaterii contaminării cu virusul SARS-CoV2 și desfășurării în condiții optime a activității față în față și online în unitățile de învățământ din județ</w:t>
      </w:r>
      <w:r>
        <w:rPr>
          <w:rFonts w:ascii="Times New Roman" w:eastAsia="Calibri" w:hAnsi="Times New Roman" w:cs="Times New Roman"/>
          <w:sz w:val="24"/>
          <w:szCs w:val="24"/>
          <w:lang w:val="it-IT"/>
        </w:rPr>
        <w:t>;</w:t>
      </w:r>
    </w:p>
    <w:p w14:paraId="238DB650" w14:textId="411F93A1"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aplicarea cadrului normati</w:t>
      </w:r>
      <w:r w:rsidR="004C0704">
        <w:rPr>
          <w:rFonts w:ascii="Times New Roman" w:eastAsia="Calibri" w:hAnsi="Times New Roman" w:cs="Times New Roman"/>
          <w:sz w:val="24"/>
          <w:szCs w:val="24"/>
          <w:lang w:val="it-IT"/>
        </w:rPr>
        <w:t>v</w:t>
      </w:r>
      <w:r w:rsidRPr="004C0704">
        <w:rPr>
          <w:rFonts w:ascii="Times New Roman" w:eastAsia="Calibri" w:hAnsi="Times New Roman" w:cs="Times New Roman"/>
          <w:sz w:val="24"/>
          <w:szCs w:val="24"/>
          <w:lang w:val="it-IT"/>
        </w:rPr>
        <w:t xml:space="preserve"> care să asigure condițiile optim</w:t>
      </w:r>
      <w:r w:rsidR="004C0704">
        <w:rPr>
          <w:rFonts w:ascii="Times New Roman" w:eastAsia="Calibri" w:hAnsi="Times New Roman" w:cs="Times New Roman"/>
          <w:sz w:val="24"/>
          <w:szCs w:val="24"/>
          <w:lang w:val="it-IT"/>
        </w:rPr>
        <w:t>e</w:t>
      </w:r>
      <w:r w:rsidRPr="004C0704">
        <w:rPr>
          <w:rFonts w:ascii="Times New Roman" w:eastAsia="Calibri" w:hAnsi="Times New Roman" w:cs="Times New Roman"/>
          <w:sz w:val="24"/>
          <w:szCs w:val="24"/>
          <w:lang w:val="it-IT"/>
        </w:rPr>
        <w:t xml:space="preserve"> pentru desfășurarea unui proces de învățământ eficient, adecvat tipului de scenariu de funcționare a unității de învățământ</w:t>
      </w:r>
      <w:r w:rsidR="004C0704">
        <w:rPr>
          <w:rFonts w:ascii="Times New Roman" w:eastAsia="Calibri" w:hAnsi="Times New Roman" w:cs="Times New Roman"/>
          <w:sz w:val="24"/>
          <w:szCs w:val="24"/>
          <w:lang w:val="it-IT"/>
        </w:rPr>
        <w:t>;</w:t>
      </w:r>
    </w:p>
    <w:p w14:paraId="0E97E818" w14:textId="2DF0F576" w:rsidR="00247861" w:rsidRPr="004C0704" w:rsidRDefault="004C0704"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modul de </w:t>
      </w:r>
      <w:r w:rsidR="00247861" w:rsidRPr="004C0704">
        <w:rPr>
          <w:rFonts w:ascii="Times New Roman" w:eastAsia="Calibri" w:hAnsi="Times New Roman" w:cs="Times New Roman"/>
          <w:sz w:val="24"/>
          <w:szCs w:val="24"/>
          <w:lang w:val="it-IT"/>
        </w:rPr>
        <w:t>adaptare</w:t>
      </w:r>
      <w:r>
        <w:rPr>
          <w:rFonts w:ascii="Times New Roman" w:eastAsia="Calibri" w:hAnsi="Times New Roman" w:cs="Times New Roman"/>
          <w:sz w:val="24"/>
          <w:szCs w:val="24"/>
          <w:lang w:val="it-IT"/>
        </w:rPr>
        <w:t xml:space="preserve"> </w:t>
      </w:r>
      <w:r w:rsidR="00247861" w:rsidRPr="004C0704">
        <w:rPr>
          <w:rFonts w:ascii="Times New Roman" w:eastAsia="Calibri" w:hAnsi="Times New Roman" w:cs="Times New Roman"/>
          <w:sz w:val="24"/>
          <w:szCs w:val="24"/>
          <w:lang w:val="it-IT"/>
        </w:rPr>
        <w:t xml:space="preserve">a metodelor de predare-învățare-evaluare la particularitățile și aptitudinile elevilor, în contextul integrării activităților </w:t>
      </w:r>
      <w:r>
        <w:rPr>
          <w:rFonts w:ascii="Times New Roman" w:eastAsia="Calibri" w:hAnsi="Times New Roman" w:cs="Times New Roman"/>
          <w:sz w:val="24"/>
          <w:szCs w:val="24"/>
          <w:lang w:val="it-IT"/>
        </w:rPr>
        <w:t>o</w:t>
      </w:r>
      <w:r w:rsidR="00247861" w:rsidRPr="004C0704">
        <w:rPr>
          <w:rFonts w:ascii="Times New Roman" w:eastAsia="Calibri" w:hAnsi="Times New Roman" w:cs="Times New Roman"/>
          <w:sz w:val="24"/>
          <w:szCs w:val="24"/>
          <w:lang w:val="it-IT"/>
        </w:rPr>
        <w:t>nline</w:t>
      </w:r>
      <w:r>
        <w:rPr>
          <w:rFonts w:ascii="Times New Roman" w:eastAsia="Calibri" w:hAnsi="Times New Roman" w:cs="Times New Roman"/>
          <w:sz w:val="24"/>
          <w:szCs w:val="24"/>
          <w:lang w:val="it-IT"/>
        </w:rPr>
        <w:t>;</w:t>
      </w:r>
    </w:p>
    <w:p w14:paraId="74AF89B4" w14:textId="77777777"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consolidarea orientării şi consilierii psihopedagogice a elevilor, corespunzător potențialului și resurselor existente;</w:t>
      </w:r>
    </w:p>
    <w:p w14:paraId="0D42A5F2" w14:textId="77777777"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consolidarea filierelor vocaționale de înaltă calitate şi creşterea atractivităţii şi a flexibilităţii acestora;</w:t>
      </w:r>
    </w:p>
    <w:p w14:paraId="50E4E997" w14:textId="0CD9BEFA"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dezvoltarea unui sistem unitar de monitorizare și evaluare a întregului proces instructiv-educativ</w:t>
      </w:r>
      <w:r w:rsidR="004C0704">
        <w:rPr>
          <w:rFonts w:ascii="Times New Roman" w:eastAsia="Calibri" w:hAnsi="Times New Roman" w:cs="Times New Roman"/>
          <w:sz w:val="24"/>
          <w:szCs w:val="24"/>
          <w:lang w:val="it-IT"/>
        </w:rPr>
        <w:t>;</w:t>
      </w:r>
    </w:p>
    <w:p w14:paraId="78E213ED" w14:textId="335A6060"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participarea la învăţarea pe tot parcursul vieţii şi creșterea relevanţei experiențelor dobândite prin implicarea în proiectele Erasmus</w:t>
      </w:r>
      <w:r w:rsidR="00F36126">
        <w:rPr>
          <w:rFonts w:ascii="Times New Roman" w:eastAsia="Calibri" w:hAnsi="Times New Roman" w:cs="Times New Roman"/>
          <w:sz w:val="24"/>
          <w:szCs w:val="24"/>
          <w:lang w:val="it-IT"/>
        </w:rPr>
        <w:t xml:space="preserve"> </w:t>
      </w:r>
      <w:r w:rsidRPr="004C0704">
        <w:rPr>
          <w:rFonts w:ascii="Times New Roman" w:eastAsia="Calibri" w:hAnsi="Times New Roman" w:cs="Times New Roman"/>
          <w:sz w:val="24"/>
          <w:szCs w:val="24"/>
          <w:lang w:val="it-IT"/>
        </w:rPr>
        <w:t>+;</w:t>
      </w:r>
    </w:p>
    <w:p w14:paraId="142375A5" w14:textId="5C5D92E8"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creşterea implicării părinţilor prin crearea unei rețele de comunicare cu aceștia, dar și cu alți actori din afara școlii</w:t>
      </w:r>
      <w:r w:rsidR="004C0704">
        <w:rPr>
          <w:rFonts w:ascii="Times New Roman" w:eastAsia="Calibri" w:hAnsi="Times New Roman" w:cs="Times New Roman"/>
          <w:sz w:val="24"/>
          <w:szCs w:val="24"/>
          <w:lang w:val="it-IT"/>
        </w:rPr>
        <w:t>;</w:t>
      </w:r>
    </w:p>
    <w:p w14:paraId="2F64E8E0" w14:textId="10056A3D" w:rsidR="00247861" w:rsidRPr="004C0704" w:rsidRDefault="00247861" w:rsidP="00F967C7">
      <w:pPr>
        <w:pStyle w:val="Listparagraf"/>
        <w:numPr>
          <w:ilvl w:val="0"/>
          <w:numId w:val="50"/>
        </w:numPr>
        <w:spacing w:after="0" w:line="276" w:lineRule="auto"/>
        <w:jc w:val="both"/>
        <w:rPr>
          <w:rFonts w:ascii="Times New Roman" w:eastAsia="Calibri" w:hAnsi="Times New Roman" w:cs="Times New Roman"/>
          <w:sz w:val="24"/>
          <w:szCs w:val="24"/>
          <w:lang w:val="it-IT"/>
        </w:rPr>
      </w:pPr>
      <w:r w:rsidRPr="004C0704">
        <w:rPr>
          <w:rFonts w:ascii="Times New Roman" w:eastAsia="Calibri" w:hAnsi="Times New Roman" w:cs="Times New Roman"/>
          <w:sz w:val="24"/>
          <w:szCs w:val="24"/>
          <w:lang w:val="it-IT"/>
        </w:rPr>
        <w:t>controlul, monitorizarea şi evaluarea implementării curriculumului național, în fiecare unitate de învățământ, în condițiile aplicării planurilor-cadru de învățământ, atât pentru învățământul obligatoriu, cât şi pentru învățământul liceal, profesional şi postliceal</w:t>
      </w:r>
      <w:r w:rsidR="004C0704">
        <w:rPr>
          <w:rFonts w:ascii="Times New Roman" w:eastAsia="Calibri" w:hAnsi="Times New Roman" w:cs="Times New Roman"/>
          <w:sz w:val="24"/>
          <w:szCs w:val="24"/>
          <w:lang w:val="it-IT"/>
        </w:rPr>
        <w:t>.</w:t>
      </w:r>
    </w:p>
    <w:p w14:paraId="4D469A1D" w14:textId="77777777" w:rsidR="00247861" w:rsidRPr="004C0704" w:rsidRDefault="00247861" w:rsidP="009B11CF">
      <w:pPr>
        <w:spacing w:after="0" w:line="276" w:lineRule="auto"/>
        <w:ind w:left="426"/>
        <w:jc w:val="both"/>
        <w:rPr>
          <w:rFonts w:ascii="Times New Roman" w:eastAsia="Calibri" w:hAnsi="Times New Roman" w:cs="Times New Roman"/>
          <w:sz w:val="24"/>
          <w:szCs w:val="24"/>
          <w:lang w:val="it-IT"/>
        </w:rPr>
      </w:pPr>
    </w:p>
    <w:p w14:paraId="3DD66C1C" w14:textId="77777777" w:rsidR="004D4D69" w:rsidRDefault="00205959" w:rsidP="00A73F8D">
      <w:pPr>
        <w:tabs>
          <w:tab w:val="left" w:pos="4125"/>
        </w:tabs>
        <w:spacing w:after="0" w:line="276" w:lineRule="auto"/>
        <w:rPr>
          <w:rFonts w:ascii="Times New Roman" w:hAnsi="Times New Roman" w:cs="Times New Roman"/>
          <w:b/>
          <w:iCs/>
          <w:color w:val="FF0000"/>
          <w:sz w:val="24"/>
          <w:szCs w:val="24"/>
          <w:lang w:val="it-IT"/>
        </w:rPr>
      </w:pPr>
      <w:r>
        <w:rPr>
          <w:rFonts w:ascii="Times New Roman" w:hAnsi="Times New Roman" w:cs="Times New Roman"/>
          <w:b/>
          <w:iCs/>
          <w:color w:val="FF0000"/>
          <w:sz w:val="24"/>
          <w:szCs w:val="24"/>
          <w:lang w:val="it-IT"/>
        </w:rPr>
        <w:tab/>
      </w:r>
    </w:p>
    <w:p w14:paraId="569E8257" w14:textId="6CD3421B" w:rsidR="00550924" w:rsidRDefault="00550924" w:rsidP="00A73F8D">
      <w:pPr>
        <w:tabs>
          <w:tab w:val="left" w:pos="4125"/>
        </w:tabs>
        <w:spacing w:after="0" w:line="276" w:lineRule="auto"/>
        <w:jc w:val="center"/>
        <w:rPr>
          <w:rFonts w:ascii="Times New Roman" w:hAnsi="Times New Roman" w:cs="Times New Roman"/>
          <w:b/>
          <w:iCs/>
          <w:sz w:val="24"/>
          <w:szCs w:val="24"/>
          <w:lang w:val="it-IT"/>
        </w:rPr>
      </w:pPr>
      <w:r w:rsidRPr="009809EC">
        <w:rPr>
          <w:rFonts w:ascii="Times New Roman" w:hAnsi="Times New Roman" w:cs="Times New Roman"/>
          <w:b/>
          <w:iCs/>
          <w:sz w:val="24"/>
          <w:szCs w:val="24"/>
          <w:lang w:val="it-IT"/>
        </w:rPr>
        <w:lastRenderedPageBreak/>
        <w:t>CAPITOLUL I</w:t>
      </w:r>
    </w:p>
    <w:p w14:paraId="1AB5224C" w14:textId="78965A3C" w:rsidR="00B73491" w:rsidRDefault="00B73491" w:rsidP="00A73F8D">
      <w:pPr>
        <w:autoSpaceDE w:val="0"/>
        <w:autoSpaceDN w:val="0"/>
        <w:adjustRightInd w:val="0"/>
        <w:spacing w:after="0" w:line="276" w:lineRule="auto"/>
        <w:contextualSpacing/>
        <w:jc w:val="center"/>
        <w:rPr>
          <w:rFonts w:ascii="Times New Roman" w:eastAsia="Times New Roman" w:hAnsi="Times New Roman" w:cs="Times New Roman"/>
          <w:b/>
          <w:bCs/>
          <w:sz w:val="24"/>
          <w:szCs w:val="24"/>
          <w:lang w:val="it-IT" w:eastAsia="ro-RO"/>
        </w:rPr>
      </w:pPr>
      <w:r w:rsidRPr="00693B52">
        <w:rPr>
          <w:rFonts w:ascii="Times New Roman" w:eastAsia="Times New Roman" w:hAnsi="Times New Roman" w:cs="Times New Roman"/>
          <w:b/>
          <w:bCs/>
          <w:sz w:val="24"/>
          <w:szCs w:val="24"/>
          <w:lang w:val="it-IT" w:eastAsia="ro-RO"/>
        </w:rPr>
        <w:t>OBIECTIVE STRATEGICE ALE I.Ș.J. TELEORMAN</w:t>
      </w:r>
      <w:r w:rsidR="00ED238E">
        <w:rPr>
          <w:rFonts w:ascii="Times New Roman" w:eastAsia="Times New Roman" w:hAnsi="Times New Roman" w:cs="Times New Roman"/>
          <w:b/>
          <w:bCs/>
          <w:sz w:val="24"/>
          <w:szCs w:val="24"/>
          <w:lang w:val="it-IT" w:eastAsia="ro-RO"/>
        </w:rPr>
        <w:t>, AN ȘCOLAR 2020</w:t>
      </w:r>
      <w:r w:rsidR="00921774">
        <w:rPr>
          <w:rFonts w:ascii="Times New Roman" w:eastAsia="Times New Roman" w:hAnsi="Times New Roman" w:cs="Times New Roman"/>
          <w:b/>
          <w:bCs/>
          <w:sz w:val="24"/>
          <w:szCs w:val="24"/>
          <w:lang w:val="it-IT" w:eastAsia="ro-RO"/>
        </w:rPr>
        <w:t xml:space="preserve"> </w:t>
      </w:r>
      <w:r w:rsidR="00921774" w:rsidRPr="00921774">
        <w:rPr>
          <w:rFonts w:ascii="Times New Roman" w:hAnsi="Times New Roman" w:cs="Times New Roman"/>
          <w:kern w:val="24"/>
          <w:sz w:val="24"/>
          <w:szCs w:val="24"/>
          <w:lang w:eastAsia="ro-RO"/>
        </w:rPr>
        <w:t xml:space="preserve">– </w:t>
      </w:r>
      <w:r w:rsidR="00ED238E">
        <w:rPr>
          <w:rFonts w:ascii="Times New Roman" w:eastAsia="Times New Roman" w:hAnsi="Times New Roman" w:cs="Times New Roman"/>
          <w:b/>
          <w:bCs/>
          <w:sz w:val="24"/>
          <w:szCs w:val="24"/>
          <w:lang w:val="it-IT" w:eastAsia="ro-RO"/>
        </w:rPr>
        <w:t>2021</w:t>
      </w:r>
    </w:p>
    <w:p w14:paraId="162D4EEF" w14:textId="77777777" w:rsidR="00B73491" w:rsidRDefault="00B73491" w:rsidP="00A73F8D">
      <w:pPr>
        <w:tabs>
          <w:tab w:val="left" w:pos="675"/>
        </w:tabs>
        <w:spacing w:after="0" w:line="276" w:lineRule="auto"/>
        <w:jc w:val="center"/>
        <w:rPr>
          <w:rFonts w:ascii="Times New Roman" w:hAnsi="Times New Roman" w:cs="Times New Roman"/>
          <w:b/>
          <w:iCs/>
          <w:sz w:val="24"/>
          <w:szCs w:val="24"/>
          <w:lang w:val="it-IT"/>
        </w:rPr>
      </w:pPr>
    </w:p>
    <w:p w14:paraId="5154F3B5" w14:textId="27F52FBE" w:rsidR="00550924" w:rsidRPr="006077B1" w:rsidRDefault="00D20AC5" w:rsidP="00A73F8D">
      <w:pPr>
        <w:autoSpaceDE w:val="0"/>
        <w:autoSpaceDN w:val="0"/>
        <w:adjustRightInd w:val="0"/>
        <w:spacing w:after="0" w:line="276" w:lineRule="auto"/>
        <w:ind w:firstLine="709"/>
        <w:contextualSpacing/>
        <w:jc w:val="both"/>
        <w:rPr>
          <w:rFonts w:ascii="Times New Roman" w:hAnsi="Times New Roman" w:cs="Times New Roman"/>
          <w:bCs/>
          <w:iCs/>
          <w:sz w:val="24"/>
          <w:szCs w:val="24"/>
          <w:lang w:val="it-IT"/>
        </w:rPr>
      </w:pPr>
      <w:r w:rsidRPr="006077B1">
        <w:rPr>
          <w:rFonts w:ascii="Times New Roman" w:hAnsi="Times New Roman" w:cs="Times New Roman"/>
          <w:iCs/>
          <w:sz w:val="24"/>
          <w:szCs w:val="24"/>
          <w:lang w:val="it-IT"/>
        </w:rPr>
        <w:t xml:space="preserve">În concordanță cu </w:t>
      </w:r>
      <w:r w:rsidR="00ED238E" w:rsidRPr="006077B1">
        <w:rPr>
          <w:rFonts w:ascii="Times New Roman" w:hAnsi="Times New Roman" w:cs="Times New Roman"/>
          <w:iCs/>
          <w:sz w:val="24"/>
          <w:szCs w:val="24"/>
          <w:lang w:val="it-IT"/>
        </w:rPr>
        <w:t>prioritățile existente</w:t>
      </w:r>
      <w:r w:rsidRPr="006077B1">
        <w:rPr>
          <w:rFonts w:ascii="Times New Roman" w:hAnsi="Times New Roman" w:cs="Times New Roman"/>
          <w:iCs/>
          <w:sz w:val="24"/>
          <w:szCs w:val="24"/>
          <w:lang w:val="it-IT"/>
        </w:rPr>
        <w:t>,</w:t>
      </w:r>
      <w:r w:rsidRPr="006077B1">
        <w:rPr>
          <w:rFonts w:ascii="Times New Roman" w:hAnsi="Times New Roman" w:cs="Times New Roman"/>
          <w:b/>
          <w:bCs/>
          <w:iCs/>
          <w:sz w:val="24"/>
          <w:szCs w:val="24"/>
          <w:lang w:val="it-IT"/>
        </w:rPr>
        <w:t xml:space="preserve"> o</w:t>
      </w:r>
      <w:r w:rsidR="00550924" w:rsidRPr="006077B1">
        <w:rPr>
          <w:rFonts w:ascii="Times New Roman" w:hAnsi="Times New Roman" w:cs="Times New Roman"/>
          <w:b/>
          <w:bCs/>
          <w:iCs/>
          <w:sz w:val="24"/>
          <w:szCs w:val="24"/>
          <w:lang w:val="it-IT"/>
        </w:rPr>
        <w:t>biectivele</w:t>
      </w:r>
      <w:r w:rsidR="007D1B68" w:rsidRPr="006077B1">
        <w:rPr>
          <w:rFonts w:ascii="Times New Roman" w:hAnsi="Times New Roman" w:cs="Times New Roman"/>
          <w:b/>
          <w:bCs/>
          <w:iCs/>
          <w:sz w:val="24"/>
          <w:szCs w:val="24"/>
          <w:lang w:val="it-IT"/>
        </w:rPr>
        <w:t xml:space="preserve"> </w:t>
      </w:r>
      <w:r w:rsidR="00550924" w:rsidRPr="006077B1">
        <w:rPr>
          <w:rFonts w:ascii="Times New Roman" w:hAnsi="Times New Roman" w:cs="Times New Roman"/>
          <w:b/>
          <w:bCs/>
          <w:iCs/>
          <w:sz w:val="24"/>
          <w:szCs w:val="24"/>
          <w:lang w:val="it-IT"/>
        </w:rPr>
        <w:t>strategice</w:t>
      </w:r>
      <w:r w:rsidR="00550924" w:rsidRPr="006077B1">
        <w:rPr>
          <w:rFonts w:ascii="Times New Roman" w:hAnsi="Times New Roman" w:cs="Times New Roman"/>
          <w:bCs/>
          <w:iCs/>
          <w:sz w:val="24"/>
          <w:szCs w:val="24"/>
          <w:lang w:val="it-IT"/>
        </w:rPr>
        <w:t xml:space="preserve"> </w:t>
      </w:r>
      <w:r w:rsidR="00B90FAC" w:rsidRPr="006077B1">
        <w:rPr>
          <w:rFonts w:ascii="Times New Roman" w:hAnsi="Times New Roman" w:cs="Times New Roman"/>
          <w:bCs/>
          <w:iCs/>
          <w:sz w:val="24"/>
          <w:szCs w:val="24"/>
          <w:lang w:val="it-IT"/>
        </w:rPr>
        <w:t>ale I.</w:t>
      </w:r>
      <w:r w:rsidR="00425D16" w:rsidRPr="006077B1">
        <w:rPr>
          <w:rFonts w:ascii="Times New Roman" w:hAnsi="Times New Roman" w:cs="Times New Roman"/>
          <w:bCs/>
          <w:iCs/>
          <w:sz w:val="24"/>
          <w:szCs w:val="24"/>
          <w:lang w:val="ro-RO"/>
        </w:rPr>
        <w:t xml:space="preserve">Ş.J. Teleorman </w:t>
      </w:r>
      <w:r w:rsidR="00550924" w:rsidRPr="006077B1">
        <w:rPr>
          <w:rFonts w:ascii="Times New Roman" w:hAnsi="Times New Roman" w:cs="Times New Roman"/>
          <w:bCs/>
          <w:iCs/>
          <w:sz w:val="24"/>
          <w:szCs w:val="24"/>
          <w:lang w:val="it-IT"/>
        </w:rPr>
        <w:t>în anul școlar 20</w:t>
      </w:r>
      <w:r w:rsidR="00ED238E" w:rsidRPr="006077B1">
        <w:rPr>
          <w:rFonts w:ascii="Times New Roman" w:hAnsi="Times New Roman" w:cs="Times New Roman"/>
          <w:bCs/>
          <w:iCs/>
          <w:sz w:val="24"/>
          <w:szCs w:val="24"/>
          <w:lang w:val="it-IT"/>
        </w:rPr>
        <w:t>20</w:t>
      </w:r>
      <w:r w:rsidR="002C2645" w:rsidRPr="006077B1">
        <w:rPr>
          <w:rFonts w:ascii="Times New Roman" w:hAnsi="Times New Roman" w:cs="Times New Roman"/>
          <w:bCs/>
          <w:iCs/>
          <w:sz w:val="24"/>
          <w:szCs w:val="24"/>
          <w:lang w:val="it-IT"/>
        </w:rPr>
        <w:t xml:space="preserve"> – 20</w:t>
      </w:r>
      <w:r w:rsidR="00DF49CC" w:rsidRPr="006077B1">
        <w:rPr>
          <w:rFonts w:ascii="Times New Roman" w:hAnsi="Times New Roman" w:cs="Times New Roman"/>
          <w:bCs/>
          <w:iCs/>
          <w:sz w:val="24"/>
          <w:szCs w:val="24"/>
          <w:lang w:val="it-IT"/>
        </w:rPr>
        <w:t>2</w:t>
      </w:r>
      <w:r w:rsidR="00ED238E" w:rsidRPr="006077B1">
        <w:rPr>
          <w:rFonts w:ascii="Times New Roman" w:hAnsi="Times New Roman" w:cs="Times New Roman"/>
          <w:bCs/>
          <w:iCs/>
          <w:sz w:val="24"/>
          <w:szCs w:val="24"/>
          <w:lang w:val="it-IT"/>
        </w:rPr>
        <w:t>1</w:t>
      </w:r>
      <w:r w:rsidR="00550924" w:rsidRPr="006077B1">
        <w:rPr>
          <w:rFonts w:ascii="Times New Roman" w:hAnsi="Times New Roman" w:cs="Times New Roman"/>
          <w:bCs/>
          <w:iCs/>
          <w:sz w:val="24"/>
          <w:szCs w:val="24"/>
          <w:lang w:val="it-IT"/>
        </w:rPr>
        <w:t xml:space="preserve"> au </w:t>
      </w:r>
      <w:r w:rsidR="006C2765" w:rsidRPr="006077B1">
        <w:rPr>
          <w:rFonts w:ascii="Times New Roman" w:hAnsi="Times New Roman" w:cs="Times New Roman"/>
          <w:bCs/>
          <w:iCs/>
          <w:sz w:val="24"/>
          <w:szCs w:val="24"/>
          <w:lang w:val="it-IT"/>
        </w:rPr>
        <w:t>viza</w:t>
      </w:r>
      <w:r w:rsidR="00A51407" w:rsidRPr="006077B1">
        <w:rPr>
          <w:rFonts w:ascii="Times New Roman" w:hAnsi="Times New Roman" w:cs="Times New Roman"/>
          <w:bCs/>
          <w:iCs/>
          <w:sz w:val="24"/>
          <w:szCs w:val="24"/>
          <w:lang w:val="it-IT"/>
        </w:rPr>
        <w:t>t</w:t>
      </w:r>
      <w:r w:rsidR="00550924" w:rsidRPr="006077B1">
        <w:rPr>
          <w:rFonts w:ascii="Times New Roman" w:hAnsi="Times New Roman" w:cs="Times New Roman"/>
          <w:bCs/>
          <w:iCs/>
          <w:sz w:val="24"/>
          <w:szCs w:val="24"/>
          <w:lang w:val="it-IT"/>
        </w:rPr>
        <w:t>:</w:t>
      </w:r>
    </w:p>
    <w:p w14:paraId="76FA5F99" w14:textId="77777777" w:rsidR="00DF4B39" w:rsidRDefault="00DF4B39" w:rsidP="00A73F8D">
      <w:pPr>
        <w:pStyle w:val="Default"/>
        <w:spacing w:line="276" w:lineRule="auto"/>
        <w:contextualSpacing/>
        <w:jc w:val="both"/>
        <w:rPr>
          <w:rFonts w:ascii="Times New Roman" w:hAnsi="Times New Roman" w:cs="Times New Roman"/>
          <w:b/>
          <w:color w:val="auto"/>
          <w:lang w:val="it-IT"/>
        </w:rPr>
      </w:pPr>
    </w:p>
    <w:p w14:paraId="70B46221" w14:textId="5BA8D4D9" w:rsidR="00D20AC5" w:rsidRPr="00F1601C" w:rsidRDefault="00B23D85" w:rsidP="00A73F8D">
      <w:pPr>
        <w:pStyle w:val="Default"/>
        <w:spacing w:line="276" w:lineRule="auto"/>
        <w:contextualSpacing/>
        <w:jc w:val="both"/>
        <w:rPr>
          <w:rFonts w:ascii="Times New Roman" w:hAnsi="Times New Roman" w:cs="Times New Roman"/>
          <w:b/>
          <w:color w:val="auto"/>
        </w:rPr>
      </w:pPr>
      <w:r w:rsidRPr="00F1601C">
        <w:rPr>
          <w:rFonts w:ascii="Times New Roman" w:hAnsi="Times New Roman" w:cs="Times New Roman"/>
          <w:b/>
          <w:color w:val="auto"/>
          <w:lang w:val="it-IT"/>
        </w:rPr>
        <w:t xml:space="preserve">O.S. 1. </w:t>
      </w:r>
      <w:r w:rsidR="00E477AE" w:rsidRPr="00E477AE">
        <w:rPr>
          <w:rFonts w:ascii="Times New Roman" w:hAnsi="Times New Roman" w:cs="Times New Roman"/>
          <w:b/>
          <w:color w:val="auto"/>
        </w:rPr>
        <w:t>Compatibilizarea documentelor manageriale cu strategiile M.E. și politicile europene, creșterea calității managementului la nivel instituțional și la nivelul clasei de elevi (decizional, informațional, organizatoric, metodologic),  în scopul creșterii calității în educație</w:t>
      </w:r>
    </w:p>
    <w:p w14:paraId="47B31926" w14:textId="2B56D4AE" w:rsidR="00B23D85" w:rsidRPr="00E477AE" w:rsidRDefault="00B23D85" w:rsidP="00A73F8D">
      <w:pPr>
        <w:pStyle w:val="Default"/>
        <w:spacing w:line="276" w:lineRule="auto"/>
        <w:contextualSpacing/>
        <w:jc w:val="both"/>
        <w:rPr>
          <w:rFonts w:ascii="Times New Roman" w:hAnsi="Times New Roman" w:cs="Times New Roman"/>
          <w:b/>
          <w:bCs/>
          <w:color w:val="auto"/>
        </w:rPr>
      </w:pPr>
      <w:r w:rsidRPr="00E477AE">
        <w:rPr>
          <w:rFonts w:ascii="Times New Roman" w:hAnsi="Times New Roman" w:cs="Times New Roman"/>
          <w:b/>
          <w:bCs/>
          <w:color w:val="auto"/>
        </w:rPr>
        <w:t>Obiective specifice:</w:t>
      </w:r>
    </w:p>
    <w:p w14:paraId="0C45BF33" w14:textId="6E41534E"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1.1. Optimizarea activităţilor manageriale desfășurate la nivelul I</w:t>
      </w:r>
      <w:r>
        <w:rPr>
          <w:rFonts w:ascii="Times New Roman" w:eastAsia="Times New Roman" w:hAnsi="Times New Roman" w:cs="Times New Roman"/>
          <w:color w:val="auto"/>
        </w:rPr>
        <w:t>Ș</w:t>
      </w:r>
      <w:r w:rsidRPr="00E477AE">
        <w:rPr>
          <w:rFonts w:ascii="Times New Roman" w:eastAsia="Times New Roman" w:hAnsi="Times New Roman" w:cs="Times New Roman"/>
          <w:color w:val="auto"/>
        </w:rPr>
        <w:t>J Teleorman și elaborarea documentelor manageriale, prin aplicarea corectă a modificărilor legislative, a regulamentelor în vigoare, a ordinelor M.E.</w:t>
      </w:r>
      <w:r>
        <w:rPr>
          <w:rFonts w:ascii="Times New Roman" w:eastAsia="Times New Roman" w:hAnsi="Times New Roman" w:cs="Times New Roman"/>
          <w:color w:val="auto"/>
        </w:rPr>
        <w:t>;</w:t>
      </w:r>
    </w:p>
    <w:p w14:paraId="6AC4CAD0" w14:textId="757449BD"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1.2. Eficientizarea managementului unităților de învățământ prin îmbunătăţirea activităţii consiliilor de administraţie și a managerilor unităților de învățământ</w:t>
      </w:r>
      <w:r>
        <w:rPr>
          <w:rFonts w:ascii="Times New Roman" w:eastAsia="Times New Roman" w:hAnsi="Times New Roman" w:cs="Times New Roman"/>
          <w:color w:val="auto"/>
        </w:rPr>
        <w:t>;</w:t>
      </w:r>
    </w:p>
    <w:p w14:paraId="3A154665" w14:textId="093DC642" w:rsid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1.3. Creșterea capacității instituționale de asumare a responsabilităților ce decurg din procesul descentralizării, la nivelul unităților de învățământ preuniversitar din județul Teleorman</w:t>
      </w:r>
      <w:r>
        <w:rPr>
          <w:rFonts w:ascii="Times New Roman" w:eastAsia="Times New Roman" w:hAnsi="Times New Roman" w:cs="Times New Roman"/>
          <w:color w:val="auto"/>
        </w:rPr>
        <w:t>.</w:t>
      </w:r>
      <w:r w:rsidRPr="00E477AE">
        <w:rPr>
          <w:rFonts w:ascii="Times New Roman" w:eastAsia="Times New Roman" w:hAnsi="Times New Roman" w:cs="Times New Roman"/>
          <w:color w:val="auto"/>
        </w:rPr>
        <w:t xml:space="preserve"> </w:t>
      </w:r>
    </w:p>
    <w:p w14:paraId="16DDF265" w14:textId="77777777" w:rsidR="00DF4B39" w:rsidRDefault="00DF4B39" w:rsidP="00A73F8D">
      <w:pPr>
        <w:pStyle w:val="Default"/>
        <w:spacing w:line="276" w:lineRule="auto"/>
        <w:contextualSpacing/>
        <w:jc w:val="both"/>
        <w:rPr>
          <w:rFonts w:ascii="Times New Roman" w:hAnsi="Times New Roman" w:cs="Times New Roman"/>
          <w:b/>
          <w:color w:val="auto"/>
        </w:rPr>
      </w:pPr>
    </w:p>
    <w:p w14:paraId="18054888" w14:textId="2E4E8F58" w:rsidR="00E477AE" w:rsidRDefault="00B23D85" w:rsidP="00A73F8D">
      <w:pPr>
        <w:pStyle w:val="Default"/>
        <w:spacing w:line="276" w:lineRule="auto"/>
        <w:contextualSpacing/>
        <w:jc w:val="both"/>
        <w:rPr>
          <w:rFonts w:ascii="Times New Roman" w:hAnsi="Times New Roman" w:cs="Times New Roman"/>
          <w:color w:val="auto"/>
        </w:rPr>
      </w:pPr>
      <w:r w:rsidRPr="00F1601C">
        <w:rPr>
          <w:rFonts w:ascii="Times New Roman" w:hAnsi="Times New Roman" w:cs="Times New Roman"/>
          <w:b/>
          <w:color w:val="auto"/>
        </w:rPr>
        <w:t xml:space="preserve">O.S. 2. </w:t>
      </w:r>
      <w:r w:rsidR="00E477AE" w:rsidRPr="00E477AE">
        <w:rPr>
          <w:rFonts w:ascii="Times New Roman" w:hAnsi="Times New Roman" w:cs="Times New Roman"/>
          <w:b/>
          <w:color w:val="auto"/>
        </w:rPr>
        <w:t>Creşterea calităţii procesului de predare – învăţare - evaluare prin</w:t>
      </w:r>
      <w:r w:rsidR="00E477AE" w:rsidRPr="00F86E6C">
        <w:rPr>
          <w:rFonts w:ascii="Times New Roman" w:hAnsi="Times New Roman" w:cs="Times New Roman"/>
          <w:color w:val="auto"/>
        </w:rPr>
        <w:t xml:space="preserve"> </w:t>
      </w:r>
      <w:r w:rsidR="00E477AE" w:rsidRPr="00E477AE">
        <w:rPr>
          <w:rFonts w:ascii="Times New Roman" w:hAnsi="Times New Roman" w:cs="Times New Roman"/>
          <w:b/>
          <w:color w:val="auto"/>
        </w:rPr>
        <w:t>modernizarea abordării învățării și a sistemului de evaluare a calităţii în învăţământ, prin utilizarea noilor tehnologii în procesele de învățare – predare – evaluare care să conducă la îmbunătățirea rezultatelor</w:t>
      </w:r>
    </w:p>
    <w:p w14:paraId="46930807" w14:textId="6209D573" w:rsidR="00B23D85" w:rsidRDefault="00AC52DD" w:rsidP="00A73F8D">
      <w:pPr>
        <w:pStyle w:val="Default"/>
        <w:spacing w:line="276" w:lineRule="auto"/>
        <w:contextualSpacing/>
        <w:jc w:val="both"/>
        <w:rPr>
          <w:rFonts w:ascii="Times New Roman" w:hAnsi="Times New Roman" w:cs="Times New Roman"/>
          <w:b/>
          <w:bCs/>
          <w:color w:val="auto"/>
        </w:rPr>
      </w:pPr>
      <w:r w:rsidRPr="009809EC">
        <w:rPr>
          <w:rFonts w:ascii="Times New Roman" w:hAnsi="Times New Roman" w:cs="Times New Roman"/>
          <w:color w:val="auto"/>
        </w:rPr>
        <w:t xml:space="preserve"> </w:t>
      </w:r>
      <w:r w:rsidR="00B23D85" w:rsidRPr="00E477AE">
        <w:rPr>
          <w:rFonts w:ascii="Times New Roman" w:hAnsi="Times New Roman" w:cs="Times New Roman"/>
          <w:b/>
          <w:bCs/>
          <w:color w:val="auto"/>
        </w:rPr>
        <w:t>Obiective specifice:</w:t>
      </w:r>
    </w:p>
    <w:p w14:paraId="4E9AD1C2" w14:textId="53D6E3E4"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2.1. Asigurarea transparenţei decizionale în conducerea operaţională la nivelul I.Ş.J Teleorman, prin respectarea principiului autonomiei în educaţie, a principiului responsabilităţii publice şi la nivelul unităților școlare din sistem, prin continuarea reformei în educație</w:t>
      </w:r>
      <w:r>
        <w:rPr>
          <w:rFonts w:ascii="Times New Roman" w:eastAsia="Times New Roman" w:hAnsi="Times New Roman" w:cs="Times New Roman"/>
          <w:color w:val="auto"/>
        </w:rPr>
        <w:t>;</w:t>
      </w:r>
      <w:r w:rsidRPr="00E477AE">
        <w:rPr>
          <w:rFonts w:ascii="Times New Roman" w:eastAsia="Times New Roman" w:hAnsi="Times New Roman" w:cs="Times New Roman"/>
          <w:color w:val="auto"/>
        </w:rPr>
        <w:t xml:space="preserve"> </w:t>
      </w:r>
    </w:p>
    <w:p w14:paraId="246DD87E" w14:textId="4FC576E4"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2.2. Asigurarea asistenței specializate în procesul de educație centrată pe copil pentru creştere/dezvoltare personală, socială şi profesională a elevilor, în furnizarea unui curriculum individualizat/adaptat nevoilor de instruire ale unor elevi/grupuri de elevi (elevii cu performanțe școlare, elevii cu C.E.S.) la toate nivelurile de școlaritate</w:t>
      </w:r>
      <w:r>
        <w:rPr>
          <w:rFonts w:ascii="Times New Roman" w:eastAsia="Times New Roman" w:hAnsi="Times New Roman" w:cs="Times New Roman"/>
          <w:color w:val="auto"/>
        </w:rPr>
        <w:t>;</w:t>
      </w:r>
    </w:p>
    <w:p w14:paraId="25172B86" w14:textId="4FCE83A4"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 xml:space="preserve">2.3. Asigurarea serviciilor educaționale de calitate pentru toți elevii, prin adecvarea demersului </w:t>
      </w:r>
      <w:r w:rsidR="00DA2C9A">
        <w:rPr>
          <w:rFonts w:ascii="Times New Roman" w:eastAsia="Times New Roman" w:hAnsi="Times New Roman" w:cs="Times New Roman"/>
          <w:color w:val="auto"/>
        </w:rPr>
        <w:t xml:space="preserve">         </w:t>
      </w:r>
      <w:r w:rsidRPr="00E477AE">
        <w:rPr>
          <w:rFonts w:ascii="Times New Roman" w:eastAsia="Times New Roman" w:hAnsi="Times New Roman" w:cs="Times New Roman"/>
          <w:color w:val="auto"/>
        </w:rPr>
        <w:t xml:space="preserve">didactic la nevoile reale ale elevilor, prin derulare de programe specifice în toate unitățile de </w:t>
      </w:r>
      <w:r w:rsidR="00DA2C9A">
        <w:rPr>
          <w:rFonts w:ascii="Times New Roman" w:eastAsia="Times New Roman" w:hAnsi="Times New Roman" w:cs="Times New Roman"/>
          <w:color w:val="auto"/>
        </w:rPr>
        <w:t xml:space="preserve">                </w:t>
      </w:r>
      <w:r w:rsidRPr="00E477AE">
        <w:rPr>
          <w:rFonts w:ascii="Times New Roman" w:eastAsia="Times New Roman" w:hAnsi="Times New Roman" w:cs="Times New Roman"/>
          <w:color w:val="auto"/>
        </w:rPr>
        <w:t>învățământ preuniversitar din județ</w:t>
      </w:r>
      <w:r>
        <w:rPr>
          <w:rFonts w:ascii="Times New Roman" w:eastAsia="Times New Roman" w:hAnsi="Times New Roman" w:cs="Times New Roman"/>
          <w:color w:val="auto"/>
        </w:rPr>
        <w:t>;</w:t>
      </w:r>
    </w:p>
    <w:p w14:paraId="04ED6DAE" w14:textId="566F33B5"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 xml:space="preserve">2.4. Diversificarea ofertei educaționale de calitate prin implementarea unui program atractiv de </w:t>
      </w:r>
      <w:r w:rsidR="00DA2C9A">
        <w:rPr>
          <w:rFonts w:ascii="Times New Roman" w:eastAsia="Times New Roman" w:hAnsi="Times New Roman" w:cs="Times New Roman"/>
          <w:color w:val="auto"/>
        </w:rPr>
        <w:t xml:space="preserve">         </w:t>
      </w:r>
      <w:r w:rsidRPr="00E477AE">
        <w:rPr>
          <w:rFonts w:ascii="Times New Roman" w:eastAsia="Times New Roman" w:hAnsi="Times New Roman" w:cs="Times New Roman"/>
          <w:color w:val="auto"/>
        </w:rPr>
        <w:t>activităţi nonformale</w:t>
      </w:r>
      <w:r>
        <w:rPr>
          <w:rFonts w:ascii="Times New Roman" w:eastAsia="Times New Roman" w:hAnsi="Times New Roman" w:cs="Times New Roman"/>
          <w:color w:val="auto"/>
        </w:rPr>
        <w:t>;</w:t>
      </w:r>
      <w:r w:rsidRPr="00E477AE">
        <w:rPr>
          <w:rFonts w:ascii="Times New Roman" w:eastAsia="Times New Roman" w:hAnsi="Times New Roman" w:cs="Times New Roman"/>
          <w:color w:val="auto"/>
        </w:rPr>
        <w:t xml:space="preserve"> </w:t>
      </w:r>
    </w:p>
    <w:p w14:paraId="23954FF4" w14:textId="263979A4"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2.5. Creșterea competențelor specifice prestării unor servicii de calitate de către cadrele didactice, prin includerea în programe de perfecţionare prin grade didactice şi diverse alte activităţi de formare</w:t>
      </w:r>
      <w:r>
        <w:rPr>
          <w:rFonts w:ascii="Times New Roman" w:eastAsia="Times New Roman" w:hAnsi="Times New Roman" w:cs="Times New Roman"/>
          <w:color w:val="auto"/>
        </w:rPr>
        <w:t>;</w:t>
      </w:r>
      <w:r w:rsidRPr="00E477AE">
        <w:rPr>
          <w:rFonts w:ascii="Times New Roman" w:eastAsia="Times New Roman" w:hAnsi="Times New Roman" w:cs="Times New Roman"/>
          <w:color w:val="auto"/>
        </w:rPr>
        <w:t xml:space="preserve"> </w:t>
      </w:r>
    </w:p>
    <w:p w14:paraId="2D0B2DBA" w14:textId="55261C8C"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r w:rsidRPr="00E477AE">
        <w:rPr>
          <w:rFonts w:ascii="Times New Roman" w:eastAsia="Times New Roman" w:hAnsi="Times New Roman" w:cs="Times New Roman"/>
          <w:color w:val="auto"/>
        </w:rPr>
        <w:t xml:space="preserve">2.6. Asigurarea succesului școlar al elevilor, prin activități de pregătire specifice pentru Evaluarea Națională la finele clasei a II-a, a IV-a, a VIII-a, prin organizarea simulărilor pentru Evaluarea </w:t>
      </w:r>
      <w:r w:rsidR="00DA2C9A">
        <w:rPr>
          <w:rFonts w:ascii="Times New Roman" w:eastAsia="Times New Roman" w:hAnsi="Times New Roman" w:cs="Times New Roman"/>
          <w:color w:val="auto"/>
        </w:rPr>
        <w:t xml:space="preserve">          </w:t>
      </w:r>
      <w:r w:rsidRPr="00E477AE">
        <w:rPr>
          <w:rFonts w:ascii="Times New Roman" w:eastAsia="Times New Roman" w:hAnsi="Times New Roman" w:cs="Times New Roman"/>
          <w:color w:val="auto"/>
        </w:rPr>
        <w:t xml:space="preserve">Națională la clasa a VIII-a, pentru examenul de bacalaureat și pentru examenele de certificare a </w:t>
      </w:r>
      <w:r w:rsidR="00F41471">
        <w:rPr>
          <w:rFonts w:ascii="Times New Roman" w:eastAsia="Times New Roman" w:hAnsi="Times New Roman" w:cs="Times New Roman"/>
          <w:color w:val="auto"/>
        </w:rPr>
        <w:t xml:space="preserve">        </w:t>
      </w:r>
      <w:r w:rsidRPr="00E477AE">
        <w:rPr>
          <w:rFonts w:ascii="Times New Roman" w:eastAsia="Times New Roman" w:hAnsi="Times New Roman" w:cs="Times New Roman"/>
          <w:color w:val="auto"/>
        </w:rPr>
        <w:t>calificării profesionale</w:t>
      </w:r>
      <w:r>
        <w:rPr>
          <w:rFonts w:ascii="Times New Roman" w:eastAsia="Times New Roman" w:hAnsi="Times New Roman" w:cs="Times New Roman"/>
          <w:color w:val="auto"/>
        </w:rPr>
        <w:t>.</w:t>
      </w:r>
    </w:p>
    <w:p w14:paraId="3540591C" w14:textId="77777777" w:rsidR="00E477AE" w:rsidRPr="00E477AE" w:rsidRDefault="00E477AE" w:rsidP="00A73F8D">
      <w:pPr>
        <w:pStyle w:val="Default"/>
        <w:spacing w:line="276" w:lineRule="auto"/>
        <w:contextualSpacing/>
        <w:jc w:val="both"/>
        <w:rPr>
          <w:rFonts w:ascii="Times New Roman" w:eastAsia="Times New Roman" w:hAnsi="Times New Roman" w:cs="Times New Roman"/>
          <w:color w:val="auto"/>
        </w:rPr>
      </w:pPr>
    </w:p>
    <w:p w14:paraId="06025D8E" w14:textId="1A70CEB2" w:rsidR="009D7C23" w:rsidRPr="00840C96" w:rsidRDefault="00B23D85" w:rsidP="00A73F8D">
      <w:pPr>
        <w:pStyle w:val="Default"/>
        <w:spacing w:line="276" w:lineRule="auto"/>
        <w:contextualSpacing/>
        <w:jc w:val="both"/>
        <w:rPr>
          <w:rFonts w:ascii="Times New Roman" w:eastAsia="Times New Roman" w:hAnsi="Times New Roman" w:cs="Times New Roman"/>
          <w:b/>
          <w:bCs/>
          <w:color w:val="auto"/>
        </w:rPr>
      </w:pPr>
      <w:r w:rsidRPr="009809EC">
        <w:rPr>
          <w:rFonts w:ascii="Times New Roman" w:hAnsi="Times New Roman" w:cs="Times New Roman"/>
          <w:b/>
          <w:color w:val="auto"/>
        </w:rPr>
        <w:t>O.S. 3.</w:t>
      </w:r>
      <w:r w:rsidRPr="009809EC">
        <w:rPr>
          <w:rFonts w:ascii="Times New Roman" w:hAnsi="Times New Roman" w:cs="Times New Roman"/>
          <w:color w:val="auto"/>
        </w:rPr>
        <w:t xml:space="preserve"> </w:t>
      </w:r>
      <w:r w:rsidR="00E477AE" w:rsidRPr="00E477AE">
        <w:rPr>
          <w:rFonts w:ascii="Times New Roman" w:eastAsia="Times New Roman" w:hAnsi="Times New Roman" w:cs="Times New Roman"/>
          <w:b/>
          <w:bCs/>
          <w:color w:val="auto"/>
          <w:lang w:bidi="en-US"/>
        </w:rPr>
        <w:t xml:space="preserve">Realizarea unui sistem educaţional stabil, echitabil, eficient şi relevant la nivelul </w:t>
      </w:r>
      <w:r w:rsidR="00F41471">
        <w:rPr>
          <w:rFonts w:ascii="Times New Roman" w:eastAsia="Times New Roman" w:hAnsi="Times New Roman" w:cs="Times New Roman"/>
          <w:b/>
          <w:bCs/>
          <w:color w:val="auto"/>
          <w:lang w:bidi="en-US"/>
        </w:rPr>
        <w:t xml:space="preserve">             </w:t>
      </w:r>
      <w:r w:rsidR="00E477AE" w:rsidRPr="00E477AE">
        <w:rPr>
          <w:rFonts w:ascii="Times New Roman" w:eastAsia="Times New Roman" w:hAnsi="Times New Roman" w:cs="Times New Roman"/>
          <w:b/>
          <w:bCs/>
          <w:color w:val="auto"/>
          <w:lang w:bidi="en-US"/>
        </w:rPr>
        <w:t xml:space="preserve">judeţului Teleorman, compatibil cu cel european, prin reducerea ratei de părăsire timpurie a </w:t>
      </w:r>
      <w:r w:rsidR="00E477AE" w:rsidRPr="00E477AE">
        <w:rPr>
          <w:rFonts w:ascii="Times New Roman" w:eastAsia="Times New Roman" w:hAnsi="Times New Roman" w:cs="Times New Roman"/>
          <w:b/>
          <w:bCs/>
          <w:color w:val="auto"/>
          <w:lang w:bidi="en-US"/>
        </w:rPr>
        <w:lastRenderedPageBreak/>
        <w:t xml:space="preserve">școlii, prin sporirea accesului la educaţia de calitate, prin asigurarea politicilor de echitate </w:t>
      </w:r>
      <w:r w:rsidR="00F41471">
        <w:rPr>
          <w:rFonts w:ascii="Times New Roman" w:eastAsia="Times New Roman" w:hAnsi="Times New Roman" w:cs="Times New Roman"/>
          <w:b/>
          <w:bCs/>
          <w:color w:val="auto"/>
          <w:lang w:bidi="en-US"/>
        </w:rPr>
        <w:t xml:space="preserve">        </w:t>
      </w:r>
      <w:r w:rsidR="00E477AE" w:rsidRPr="00E477AE">
        <w:rPr>
          <w:rFonts w:ascii="Times New Roman" w:eastAsia="Times New Roman" w:hAnsi="Times New Roman" w:cs="Times New Roman"/>
          <w:b/>
          <w:bCs/>
          <w:color w:val="auto"/>
          <w:lang w:bidi="en-US"/>
        </w:rPr>
        <w:t>socială şi a egalităţii şanselor în vederea îmbunătățirii rezultatelor elevilor</w:t>
      </w:r>
    </w:p>
    <w:p w14:paraId="45CECBF3" w14:textId="606A8540" w:rsidR="00B23D85" w:rsidRPr="00E477AE" w:rsidRDefault="00B23D85" w:rsidP="00A73F8D">
      <w:pPr>
        <w:pStyle w:val="Default"/>
        <w:spacing w:line="276" w:lineRule="auto"/>
        <w:contextualSpacing/>
        <w:jc w:val="both"/>
        <w:rPr>
          <w:rFonts w:ascii="Times New Roman" w:hAnsi="Times New Roman" w:cs="Times New Roman"/>
          <w:b/>
          <w:bCs/>
          <w:color w:val="auto"/>
        </w:rPr>
      </w:pPr>
      <w:r w:rsidRPr="00E477AE">
        <w:rPr>
          <w:rFonts w:ascii="Times New Roman" w:hAnsi="Times New Roman" w:cs="Times New Roman"/>
          <w:b/>
          <w:bCs/>
          <w:color w:val="auto"/>
        </w:rPr>
        <w:t>Obiective specifice:</w:t>
      </w:r>
    </w:p>
    <w:p w14:paraId="2AD5632F" w14:textId="5295AE51" w:rsidR="00E477AE" w:rsidRPr="00E477AE" w:rsidRDefault="00E477AE" w:rsidP="00A73F8D">
      <w:pPr>
        <w:pStyle w:val="Default"/>
        <w:spacing w:line="276" w:lineRule="auto"/>
        <w:contextualSpacing/>
        <w:jc w:val="both"/>
        <w:rPr>
          <w:rFonts w:ascii="Times New Roman" w:hAnsi="Times New Roman" w:cs="Times New Roman"/>
        </w:rPr>
      </w:pPr>
      <w:r w:rsidRPr="00E477AE">
        <w:rPr>
          <w:rFonts w:ascii="Times New Roman" w:hAnsi="Times New Roman" w:cs="Times New Roman"/>
        </w:rPr>
        <w:t xml:space="preserve">3.1. Asigurarea accesului egal şi universal la educaţie </w:t>
      </w:r>
      <w:r w:rsidRPr="00E477AE">
        <w:rPr>
          <w:rFonts w:ascii="Times New Roman" w:hAnsi="Times New Roman" w:cs="Times New Roman"/>
          <w:iCs/>
        </w:rPr>
        <w:t xml:space="preserve">de calitate </w:t>
      </w:r>
      <w:r w:rsidRPr="00E477AE">
        <w:rPr>
          <w:rFonts w:ascii="Times New Roman" w:hAnsi="Times New Roman" w:cs="Times New Roman"/>
        </w:rPr>
        <w:t>la nivelul învăţământului obligatoriu din județul Teleorman</w:t>
      </w:r>
      <w:r>
        <w:rPr>
          <w:rFonts w:ascii="Times New Roman" w:hAnsi="Times New Roman" w:cs="Times New Roman"/>
        </w:rPr>
        <w:t>;</w:t>
      </w:r>
    </w:p>
    <w:p w14:paraId="574AC4FC" w14:textId="67562675" w:rsidR="00E477AE" w:rsidRPr="00E477AE" w:rsidRDefault="00E477AE" w:rsidP="00A73F8D">
      <w:pPr>
        <w:pStyle w:val="Default"/>
        <w:spacing w:line="276" w:lineRule="auto"/>
        <w:contextualSpacing/>
        <w:jc w:val="both"/>
        <w:rPr>
          <w:rFonts w:ascii="Times New Roman" w:hAnsi="Times New Roman" w:cs="Times New Roman"/>
        </w:rPr>
      </w:pPr>
      <w:r w:rsidRPr="00E477AE">
        <w:rPr>
          <w:rFonts w:ascii="Times New Roman" w:hAnsi="Times New Roman" w:cs="Times New Roman"/>
        </w:rPr>
        <w:t>3.2. Reducere ratei părăsirii timpurii a școlii, a absenteismului, diminuarea fenomenului de violenţă, creşterea siguranţei elevilor în mediul şcolar la nivelul învăţământului preuniversitar</w:t>
      </w:r>
      <w:r>
        <w:rPr>
          <w:rFonts w:ascii="Times New Roman" w:hAnsi="Times New Roman" w:cs="Times New Roman"/>
        </w:rPr>
        <w:t>;</w:t>
      </w:r>
      <w:r w:rsidRPr="00E477AE">
        <w:rPr>
          <w:rFonts w:ascii="Times New Roman" w:hAnsi="Times New Roman" w:cs="Times New Roman"/>
        </w:rPr>
        <w:t xml:space="preserve"> </w:t>
      </w:r>
    </w:p>
    <w:p w14:paraId="19A5CD9D" w14:textId="6F0E3ECD" w:rsidR="00F1601C" w:rsidRPr="009809EC" w:rsidRDefault="00E477AE" w:rsidP="00A73F8D">
      <w:pPr>
        <w:pStyle w:val="Default"/>
        <w:spacing w:line="276" w:lineRule="auto"/>
        <w:contextualSpacing/>
        <w:jc w:val="both"/>
        <w:rPr>
          <w:rFonts w:ascii="Times New Roman" w:hAnsi="Times New Roman" w:cs="Times New Roman"/>
          <w:b/>
          <w:color w:val="auto"/>
        </w:rPr>
      </w:pPr>
      <w:r w:rsidRPr="00E477AE">
        <w:rPr>
          <w:rFonts w:ascii="Times New Roman" w:hAnsi="Times New Roman" w:cs="Times New Roman"/>
          <w:color w:val="auto"/>
          <w:lang w:bidi="en-US"/>
        </w:rPr>
        <w:t>3.3. Compatibilizarea sistemului naţional de educaţie cu sistemele europene prin iniţierea şi derularea unor programe / proiecte care vizează creșterea performanţelor elevilor şi ale cadrelor didactic</w:t>
      </w:r>
      <w:r>
        <w:rPr>
          <w:rFonts w:ascii="Times New Roman" w:hAnsi="Times New Roman" w:cs="Times New Roman"/>
          <w:color w:val="auto"/>
          <w:lang w:bidi="en-US"/>
        </w:rPr>
        <w:t>;</w:t>
      </w:r>
    </w:p>
    <w:p w14:paraId="6E674EF0" w14:textId="77777777" w:rsidR="00E477AE" w:rsidRDefault="00E477AE" w:rsidP="00A73F8D">
      <w:pPr>
        <w:pStyle w:val="Default"/>
        <w:spacing w:line="276" w:lineRule="auto"/>
        <w:contextualSpacing/>
        <w:jc w:val="both"/>
        <w:rPr>
          <w:rFonts w:ascii="Times New Roman" w:hAnsi="Times New Roman" w:cs="Times New Roman"/>
          <w:b/>
          <w:color w:val="auto"/>
        </w:rPr>
      </w:pPr>
    </w:p>
    <w:p w14:paraId="42CDF8AE" w14:textId="1254438A" w:rsidR="00E477AE" w:rsidRPr="00E477AE" w:rsidRDefault="00B23D85" w:rsidP="00A73F8D">
      <w:pPr>
        <w:pStyle w:val="Default"/>
        <w:spacing w:line="276" w:lineRule="auto"/>
        <w:contextualSpacing/>
        <w:jc w:val="both"/>
        <w:rPr>
          <w:rFonts w:ascii="Times New Roman" w:hAnsi="Times New Roman" w:cs="Times New Roman"/>
          <w:b/>
          <w:color w:val="auto"/>
        </w:rPr>
      </w:pPr>
      <w:r w:rsidRPr="00840C96">
        <w:rPr>
          <w:rFonts w:ascii="Times New Roman" w:hAnsi="Times New Roman" w:cs="Times New Roman"/>
          <w:b/>
          <w:color w:val="auto"/>
        </w:rPr>
        <w:t xml:space="preserve">O.S. 4. </w:t>
      </w:r>
      <w:r w:rsidR="00E477AE" w:rsidRPr="00E477AE">
        <w:rPr>
          <w:rFonts w:ascii="Times New Roman" w:hAnsi="Times New Roman" w:cs="Times New Roman"/>
          <w:b/>
          <w:color w:val="auto"/>
        </w:rPr>
        <w:t xml:space="preserve">Dezvoltarea învăţământului profesional şi tehnic, racordarea acestuia la piaţa muncii. Dezvoltarea unui sistem de formare profesională accesibil, atractiv, competitiv și relevant </w:t>
      </w:r>
      <w:r w:rsidR="00F41471">
        <w:rPr>
          <w:rFonts w:ascii="Times New Roman" w:hAnsi="Times New Roman" w:cs="Times New Roman"/>
          <w:b/>
          <w:color w:val="auto"/>
        </w:rPr>
        <w:t xml:space="preserve">     </w:t>
      </w:r>
      <w:r w:rsidR="00E477AE" w:rsidRPr="00E477AE">
        <w:rPr>
          <w:rFonts w:ascii="Times New Roman" w:hAnsi="Times New Roman" w:cs="Times New Roman"/>
          <w:b/>
          <w:color w:val="auto"/>
        </w:rPr>
        <w:t>pentru cerințele pieței muncii</w:t>
      </w:r>
    </w:p>
    <w:p w14:paraId="4DA311D4" w14:textId="67E11DE7" w:rsidR="00B23D85" w:rsidRPr="00E477AE" w:rsidRDefault="00B23D85" w:rsidP="00A73F8D">
      <w:pPr>
        <w:pStyle w:val="Default"/>
        <w:spacing w:line="276" w:lineRule="auto"/>
        <w:contextualSpacing/>
        <w:jc w:val="both"/>
        <w:rPr>
          <w:rFonts w:ascii="Times New Roman" w:hAnsi="Times New Roman" w:cs="Times New Roman"/>
          <w:b/>
          <w:bCs/>
          <w:color w:val="auto"/>
        </w:rPr>
      </w:pPr>
      <w:r w:rsidRPr="00E477AE">
        <w:rPr>
          <w:rFonts w:ascii="Times New Roman" w:hAnsi="Times New Roman" w:cs="Times New Roman"/>
          <w:b/>
          <w:bCs/>
          <w:color w:val="auto"/>
        </w:rPr>
        <w:t>Obiective specifice:</w:t>
      </w:r>
    </w:p>
    <w:p w14:paraId="2A222D7A" w14:textId="6A4F7947" w:rsidR="00E477AE" w:rsidRPr="00E477AE" w:rsidRDefault="00E477AE" w:rsidP="00A73F8D">
      <w:pPr>
        <w:pStyle w:val="Default"/>
        <w:spacing w:line="276" w:lineRule="auto"/>
        <w:contextualSpacing/>
        <w:jc w:val="both"/>
        <w:rPr>
          <w:rFonts w:ascii="Times New Roman" w:hAnsi="Times New Roman" w:cs="Times New Roman"/>
        </w:rPr>
      </w:pPr>
      <w:r w:rsidRPr="00E477AE">
        <w:rPr>
          <w:rFonts w:ascii="Times New Roman" w:hAnsi="Times New Roman" w:cs="Times New Roman"/>
        </w:rPr>
        <w:t xml:space="preserve">4.1. Fundamentarea ofertei educaţionale şi restructurarea reţelei şcolare pe baza nevoilor de </w:t>
      </w:r>
      <w:r w:rsidR="00F41471">
        <w:rPr>
          <w:rFonts w:ascii="Times New Roman" w:hAnsi="Times New Roman" w:cs="Times New Roman"/>
        </w:rPr>
        <w:t xml:space="preserve">             </w:t>
      </w:r>
      <w:r w:rsidRPr="00E477AE">
        <w:rPr>
          <w:rFonts w:ascii="Times New Roman" w:hAnsi="Times New Roman" w:cs="Times New Roman"/>
        </w:rPr>
        <w:t>dezvoltare personală a elevilor, ţinând cont de caracteristicile comunităţii locale</w:t>
      </w:r>
      <w:r>
        <w:rPr>
          <w:rFonts w:ascii="Times New Roman" w:hAnsi="Times New Roman" w:cs="Times New Roman"/>
        </w:rPr>
        <w:t>;</w:t>
      </w:r>
      <w:r w:rsidRPr="00E477AE">
        <w:rPr>
          <w:rFonts w:ascii="Times New Roman" w:hAnsi="Times New Roman" w:cs="Times New Roman"/>
        </w:rPr>
        <w:t xml:space="preserve"> </w:t>
      </w:r>
    </w:p>
    <w:p w14:paraId="4A1D9356" w14:textId="77777777" w:rsidR="00E477AE" w:rsidRDefault="00E477AE" w:rsidP="00A73F8D">
      <w:pPr>
        <w:pStyle w:val="Default"/>
        <w:spacing w:line="276" w:lineRule="auto"/>
        <w:contextualSpacing/>
        <w:jc w:val="both"/>
        <w:rPr>
          <w:rFonts w:ascii="Times New Roman" w:hAnsi="Times New Roman" w:cs="Times New Roman"/>
        </w:rPr>
      </w:pPr>
      <w:r w:rsidRPr="00E477AE">
        <w:rPr>
          <w:rFonts w:ascii="Times New Roman" w:hAnsi="Times New Roman" w:cs="Times New Roman"/>
        </w:rPr>
        <w:t>4.2 Creşterea gradului de participare a membrilor Comitetului Local de Dezvoltare a Parteneriatului Social (CLDPS Teleorman), în vederea corelării ofertei educaţionale cu piaţa muncii şi eficientizării învăţământului profesional</w:t>
      </w:r>
      <w:r>
        <w:rPr>
          <w:rFonts w:ascii="Times New Roman" w:hAnsi="Times New Roman" w:cs="Times New Roman"/>
        </w:rPr>
        <w:t>.</w:t>
      </w:r>
    </w:p>
    <w:p w14:paraId="4BF8F887" w14:textId="05EC9195" w:rsidR="00A73F8D" w:rsidRPr="00F41471" w:rsidRDefault="00012FE9" w:rsidP="00F41471">
      <w:pPr>
        <w:pStyle w:val="Default"/>
        <w:spacing w:line="276" w:lineRule="auto"/>
        <w:contextualSpacing/>
        <w:rPr>
          <w:rFonts w:ascii="Times New Roman" w:hAnsi="Times New Roman" w:cs="Times New Roman"/>
        </w:rPr>
      </w:pPr>
      <w:r w:rsidRPr="00E477AE">
        <w:rPr>
          <w:rFonts w:ascii="Times New Roman" w:hAnsi="Times New Roman" w:cs="Times New Roman"/>
        </w:rPr>
        <w:tab/>
      </w:r>
    </w:p>
    <w:p w14:paraId="5642E84D" w14:textId="02C7F46F" w:rsidR="00550924" w:rsidRDefault="001552D7" w:rsidP="00DF4B39">
      <w:pPr>
        <w:autoSpaceDE w:val="0"/>
        <w:autoSpaceDN w:val="0"/>
        <w:adjustRightInd w:val="0"/>
        <w:spacing w:after="0" w:line="360" w:lineRule="auto"/>
        <w:rPr>
          <w:rFonts w:ascii="Times New Roman" w:eastAsia="Times New Roman" w:hAnsi="Times New Roman" w:cs="Times New Roman"/>
          <w:b/>
          <w:bCs/>
          <w:sz w:val="24"/>
          <w:szCs w:val="24"/>
          <w:lang w:val="it-IT" w:eastAsia="ro-RO"/>
        </w:rPr>
      </w:pPr>
      <w:r w:rsidRPr="003A79A7">
        <w:rPr>
          <w:rFonts w:ascii="Times New Roman" w:eastAsia="Times New Roman" w:hAnsi="Times New Roman" w:cs="Times New Roman"/>
          <w:b/>
          <w:bCs/>
          <w:sz w:val="24"/>
          <w:szCs w:val="24"/>
          <w:lang w:val="it-IT" w:eastAsia="ro-RO"/>
        </w:rPr>
        <w:t>VIZIUNEA ȘI MISIUNEA I.Ș.J. TELEORMAN</w:t>
      </w:r>
    </w:p>
    <w:p w14:paraId="6DE6F3F7" w14:textId="204E0A0C" w:rsidR="00B31F58" w:rsidRDefault="00311D09" w:rsidP="00DF4B39">
      <w:pPr>
        <w:autoSpaceDE w:val="0"/>
        <w:autoSpaceDN w:val="0"/>
        <w:adjustRightInd w:val="0"/>
        <w:spacing w:after="0" w:line="276" w:lineRule="auto"/>
        <w:ind w:firstLine="567"/>
        <w:contextualSpacing/>
        <w:jc w:val="both"/>
        <w:rPr>
          <w:rFonts w:ascii="Arial" w:eastAsia="Calibri" w:hAnsi="Arial" w:cs="Arial"/>
          <w:i/>
          <w:color w:val="0070C0"/>
          <w:sz w:val="24"/>
          <w:szCs w:val="28"/>
          <w:lang w:val="ro-RO"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D19049">
                    <w14:shade w14:val="20000"/>
                    <w14:satMod w14:val="200000"/>
                  </w14:srgbClr>
                </w14:gs>
                <w14:gs w14:pos="78000">
                  <w14:srgbClr w14:val="D19049">
                    <w14:tint w14:val="90000"/>
                    <w14:shade w14:val="89000"/>
                    <w14:satMod w14:val="220000"/>
                  </w14:srgbClr>
                </w14:gs>
                <w14:gs w14:pos="100000">
                  <w14:srgbClr w14:val="D19049">
                    <w14:tint w14:val="12000"/>
                    <w14:satMod w14:val="255000"/>
                  </w14:srgbClr>
                </w14:gs>
              </w14:gsLst>
              <w14:lin w14:ang="5400000" w14:scaled="0"/>
            </w14:gradFill>
          </w14:textFill>
        </w:rPr>
      </w:pPr>
      <w:r w:rsidRPr="009A4F77">
        <w:rPr>
          <w:rFonts w:ascii="Times New Roman" w:hAnsi="Times New Roman" w:cs="Times New Roman"/>
          <w:b/>
          <w:bCs/>
          <w:i/>
          <w:iCs/>
          <w:color w:val="002060"/>
          <w:sz w:val="24"/>
          <w:szCs w:val="24"/>
          <w:lang w:val="it-IT"/>
        </w:rPr>
        <w:t xml:space="preserve"> </w:t>
      </w:r>
      <w:r w:rsidRPr="00095929">
        <w:rPr>
          <w:rFonts w:ascii="Times New Roman" w:hAnsi="Times New Roman" w:cs="Times New Roman"/>
          <w:b/>
          <w:bCs/>
          <w:i/>
          <w:iCs/>
          <w:color w:val="002060"/>
          <w:sz w:val="24"/>
          <w:szCs w:val="24"/>
          <w:lang w:val="it-IT"/>
        </w:rPr>
        <w:t>Inspectoratul Şcolar Judeţean Teleorman şi-a propus</w:t>
      </w:r>
      <w:r w:rsidRPr="009A4F77">
        <w:rPr>
          <w:rFonts w:ascii="Times New Roman" w:hAnsi="Times New Roman" w:cs="Times New Roman"/>
          <w:b/>
          <w:bCs/>
          <w:i/>
          <w:iCs/>
          <w:color w:val="002060"/>
          <w:sz w:val="24"/>
          <w:szCs w:val="24"/>
          <w:lang w:val="it-IT"/>
        </w:rPr>
        <w:t xml:space="preserve"> </w:t>
      </w:r>
      <w:r w:rsidR="004C0704" w:rsidRPr="00095929">
        <w:rPr>
          <w:rFonts w:ascii="Times New Roman" w:hAnsi="Times New Roman" w:cs="Times New Roman"/>
          <w:b/>
          <w:bCs/>
          <w:i/>
          <w:iCs/>
          <w:color w:val="002060"/>
          <w:sz w:val="24"/>
          <w:szCs w:val="24"/>
          <w:lang w:val="it-IT"/>
        </w:rPr>
        <w:t>să reprezinte  instituţia a cărei activitate, definită de coordonate precum profesionalismul și competitivitatea,  obiectivitatea şi încrederea, creativitatea și colaborarea, comunicarea  eficientă și transparența decizională, să creeze cadrul optim pentru realizarea standardelor de calitate din sistemul educaţional teleormănean.</w:t>
      </w:r>
    </w:p>
    <w:p w14:paraId="173CC3B5" w14:textId="77777777" w:rsidR="004C0704" w:rsidRDefault="004C0704" w:rsidP="00A73F8D">
      <w:pPr>
        <w:spacing w:after="0" w:line="276" w:lineRule="auto"/>
        <w:contextualSpacing/>
        <w:jc w:val="both"/>
        <w:rPr>
          <w:rFonts w:ascii="Arial" w:eastAsia="Calibri" w:hAnsi="Arial" w:cs="Arial"/>
          <w:i/>
          <w:color w:val="0070C0"/>
          <w:sz w:val="24"/>
          <w:szCs w:val="28"/>
          <w:lang w:val="ro-RO" w:bidi="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D19049">
                    <w14:shade w14:val="20000"/>
                    <w14:satMod w14:val="200000"/>
                  </w14:srgbClr>
                </w14:gs>
                <w14:gs w14:pos="78000">
                  <w14:srgbClr w14:val="D19049">
                    <w14:tint w14:val="90000"/>
                    <w14:shade w14:val="89000"/>
                    <w14:satMod w14:val="220000"/>
                  </w14:srgbClr>
                </w14:gs>
                <w14:gs w14:pos="100000">
                  <w14:srgbClr w14:val="D19049">
                    <w14:tint w14:val="12000"/>
                    <w14:satMod w14:val="255000"/>
                  </w14:srgbClr>
                </w14:gs>
              </w14:gsLst>
              <w14:lin w14:ang="5400000" w14:scaled="0"/>
            </w14:gradFill>
          </w14:textFill>
        </w:rPr>
      </w:pPr>
    </w:p>
    <w:p w14:paraId="2B67C8B6" w14:textId="08F94BF3" w:rsidR="004C0704" w:rsidRPr="004C0704" w:rsidRDefault="00DF4B39" w:rsidP="00A73F8D">
      <w:pPr>
        <w:autoSpaceDE w:val="0"/>
        <w:autoSpaceDN w:val="0"/>
        <w:adjustRightInd w:val="0"/>
        <w:spacing w:after="0" w:line="276" w:lineRule="auto"/>
        <w:contextualSpacing/>
        <w:jc w:val="both"/>
        <w:rPr>
          <w:rFonts w:ascii="Times New Roman" w:hAnsi="Times New Roman" w:cs="Times New Roman"/>
          <w:b/>
          <w:bCs/>
          <w:i/>
          <w:iCs/>
          <w:color w:val="002060"/>
          <w:sz w:val="24"/>
          <w:szCs w:val="24"/>
          <w:lang w:val="it-IT"/>
        </w:rPr>
      </w:pPr>
      <w:r>
        <w:rPr>
          <w:rFonts w:ascii="Times New Roman" w:hAnsi="Times New Roman" w:cs="Times New Roman"/>
          <w:b/>
          <w:bCs/>
          <w:i/>
          <w:iCs/>
          <w:color w:val="002060"/>
          <w:sz w:val="24"/>
          <w:szCs w:val="24"/>
          <w:lang w:val="it-IT"/>
        </w:rPr>
        <w:t xml:space="preserve"> </w:t>
      </w:r>
      <w:r w:rsidR="004C0704" w:rsidRPr="004C0704">
        <w:rPr>
          <w:rFonts w:ascii="Times New Roman" w:hAnsi="Times New Roman" w:cs="Times New Roman"/>
          <w:b/>
          <w:bCs/>
          <w:i/>
          <w:iCs/>
          <w:color w:val="002060"/>
          <w:sz w:val="24"/>
          <w:szCs w:val="24"/>
          <w:lang w:val="it-IT"/>
        </w:rPr>
        <w:t xml:space="preserve"> </w:t>
      </w:r>
      <w:r>
        <w:rPr>
          <w:rFonts w:ascii="Times New Roman" w:hAnsi="Times New Roman" w:cs="Times New Roman"/>
          <w:b/>
          <w:bCs/>
          <w:i/>
          <w:iCs/>
          <w:color w:val="002060"/>
          <w:sz w:val="24"/>
          <w:szCs w:val="24"/>
          <w:lang w:val="it-IT"/>
        </w:rPr>
        <w:t xml:space="preserve">       </w:t>
      </w:r>
      <w:r w:rsidR="004C0704" w:rsidRPr="004C0704">
        <w:rPr>
          <w:rFonts w:ascii="Times New Roman" w:hAnsi="Times New Roman" w:cs="Times New Roman"/>
          <w:b/>
          <w:bCs/>
          <w:i/>
          <w:iCs/>
          <w:color w:val="002060"/>
          <w:sz w:val="24"/>
          <w:szCs w:val="24"/>
          <w:lang w:val="it-IT"/>
        </w:rPr>
        <w:t>Inspectoratul Şcolar Judeţean Teleorman</w:t>
      </w:r>
      <w:r w:rsidR="00B1600C">
        <w:rPr>
          <w:rFonts w:ascii="Times New Roman" w:hAnsi="Times New Roman" w:cs="Times New Roman"/>
          <w:b/>
          <w:bCs/>
          <w:i/>
          <w:iCs/>
          <w:color w:val="002060"/>
          <w:sz w:val="24"/>
          <w:szCs w:val="24"/>
          <w:lang w:val="it-IT"/>
        </w:rPr>
        <w:t xml:space="preserve"> </w:t>
      </w:r>
      <w:r w:rsidR="004C0704" w:rsidRPr="004C0704">
        <w:rPr>
          <w:rFonts w:ascii="Times New Roman" w:hAnsi="Times New Roman" w:cs="Times New Roman"/>
          <w:b/>
          <w:bCs/>
          <w:i/>
          <w:iCs/>
          <w:color w:val="002060"/>
          <w:sz w:val="24"/>
          <w:szCs w:val="24"/>
          <w:lang w:val="it-IT"/>
        </w:rPr>
        <w:t>a avut misiunea de a coordona sistemul educaţional judeţean în care educația să reprezinte paradigma prin care se realizează rafinarea și dirijarea subtilă a potențialului fiecărui educabil, astfel încât energiile native ale tuturor copiilor și elevilor, redevabile unui anumit tip de inteligență, să se dezvolte și să se emancipeze în direcția potrivită.</w:t>
      </w:r>
    </w:p>
    <w:p w14:paraId="478BB3BA" w14:textId="3E89D67C" w:rsidR="004C0704" w:rsidRPr="004C0704" w:rsidRDefault="00DF4B39" w:rsidP="00A73F8D">
      <w:pPr>
        <w:autoSpaceDE w:val="0"/>
        <w:autoSpaceDN w:val="0"/>
        <w:adjustRightInd w:val="0"/>
        <w:spacing w:after="0" w:line="276" w:lineRule="auto"/>
        <w:contextualSpacing/>
        <w:jc w:val="both"/>
        <w:rPr>
          <w:rFonts w:ascii="Times New Roman" w:hAnsi="Times New Roman" w:cs="Times New Roman"/>
          <w:b/>
          <w:bCs/>
          <w:i/>
          <w:iCs/>
          <w:color w:val="002060"/>
          <w:sz w:val="24"/>
          <w:szCs w:val="24"/>
          <w:lang w:val="it-IT"/>
        </w:rPr>
      </w:pPr>
      <w:r>
        <w:rPr>
          <w:rFonts w:ascii="Times New Roman" w:hAnsi="Times New Roman" w:cs="Times New Roman"/>
          <w:b/>
          <w:bCs/>
          <w:i/>
          <w:iCs/>
          <w:color w:val="002060"/>
          <w:sz w:val="24"/>
          <w:szCs w:val="24"/>
          <w:lang w:val="it-IT"/>
        </w:rPr>
        <w:t xml:space="preserve">      </w:t>
      </w:r>
      <w:r w:rsidR="004C0704" w:rsidRPr="004C0704">
        <w:rPr>
          <w:rFonts w:ascii="Times New Roman" w:hAnsi="Times New Roman" w:cs="Times New Roman"/>
          <w:b/>
          <w:bCs/>
          <w:i/>
          <w:iCs/>
          <w:color w:val="002060"/>
          <w:sz w:val="24"/>
          <w:szCs w:val="24"/>
          <w:lang w:val="it-IT"/>
        </w:rPr>
        <w:t xml:space="preserve"> Inspectoratul Şcolar Judeţean Teleorman și-a dorit ca școala și familia să dezvolte un parteneriat educațional onest pentru a putea contribui la identificarea nevoilor reale ale copilului. Pe termen mediu și lung, educația abordată în școlile teleormănene trebuie să asigure dezvoltarea unor calități umane, prin care fiecare individ, prin tipul de personalitate format în școală, să fie pregătit atât pentru viață cât și pentru cerințele unei societăți aflate într-o continuă dinamică.</w:t>
      </w:r>
    </w:p>
    <w:p w14:paraId="557AB698" w14:textId="0DCD48A3" w:rsidR="004C0704" w:rsidRPr="004C0704" w:rsidRDefault="004C0704" w:rsidP="00A73F8D">
      <w:pPr>
        <w:autoSpaceDE w:val="0"/>
        <w:autoSpaceDN w:val="0"/>
        <w:adjustRightInd w:val="0"/>
        <w:spacing w:after="0" w:line="276" w:lineRule="auto"/>
        <w:ind w:firstLine="567"/>
        <w:contextualSpacing/>
        <w:jc w:val="both"/>
        <w:rPr>
          <w:rFonts w:ascii="Times New Roman" w:hAnsi="Times New Roman" w:cs="Times New Roman"/>
          <w:b/>
          <w:bCs/>
          <w:i/>
          <w:iCs/>
          <w:color w:val="002060"/>
          <w:sz w:val="24"/>
          <w:szCs w:val="24"/>
          <w:lang w:val="it-IT"/>
        </w:rPr>
      </w:pPr>
      <w:r w:rsidRPr="004C0704">
        <w:rPr>
          <w:rFonts w:ascii="Times New Roman" w:hAnsi="Times New Roman" w:cs="Times New Roman"/>
          <w:b/>
          <w:bCs/>
          <w:i/>
          <w:iCs/>
          <w:color w:val="002060"/>
          <w:sz w:val="24"/>
          <w:szCs w:val="24"/>
          <w:lang w:val="it-IT"/>
        </w:rPr>
        <w:t>Deschis pentru o abordare modernă și flexibilă a învățării, Inspectoratul Școlar Județean Teleorman  a fost preocupat  de calitatea actului educativ, de colaborarea dintre şcoală, familie, comunitate locală și parteneri educaționali, astfel încât întreaga reţea a şcolilor din judeţul nostru să  funcţioneze la parametri mai buni, care să constituie premise ale împlinirii personale, ale obținerii unor rezultatele măsurabile ce vor deveni mult mai bune şi vor pune în valoare posibilităţile de muncă, de dăruire, de creativitate ale întregului personal didactic.</w:t>
      </w:r>
    </w:p>
    <w:p w14:paraId="3D66A939" w14:textId="59062856" w:rsidR="009A5EDD" w:rsidRDefault="009A5EDD" w:rsidP="00A73F8D">
      <w:pPr>
        <w:tabs>
          <w:tab w:val="left" w:pos="1375"/>
        </w:tabs>
        <w:autoSpaceDE w:val="0"/>
        <w:autoSpaceDN w:val="0"/>
        <w:adjustRightInd w:val="0"/>
        <w:spacing w:after="0" w:line="276" w:lineRule="auto"/>
        <w:contextualSpacing/>
        <w:rPr>
          <w:rFonts w:ascii="Times New Roman" w:eastAsia="Times New Roman" w:hAnsi="Times New Roman" w:cs="Times New Roman"/>
          <w:b/>
          <w:sz w:val="24"/>
          <w:szCs w:val="24"/>
          <w:lang w:val="it-IT" w:eastAsia="ro-RO"/>
        </w:rPr>
      </w:pPr>
    </w:p>
    <w:p w14:paraId="0C1C9FAE" w14:textId="7F450B0B" w:rsidR="004C0704" w:rsidRDefault="00D906CD" w:rsidP="00525401">
      <w:pPr>
        <w:tabs>
          <w:tab w:val="left" w:pos="1375"/>
        </w:tabs>
        <w:autoSpaceDE w:val="0"/>
        <w:autoSpaceDN w:val="0"/>
        <w:adjustRightInd w:val="0"/>
        <w:spacing w:after="0" w:line="360" w:lineRule="auto"/>
        <w:contextualSpacing/>
        <w:rPr>
          <w:rFonts w:ascii="Times New Roman" w:eastAsia="Times New Roman" w:hAnsi="Times New Roman" w:cs="Times New Roman"/>
          <w:b/>
          <w:sz w:val="24"/>
          <w:szCs w:val="24"/>
          <w:lang w:val="fr-FR" w:eastAsia="ro-RO"/>
        </w:rPr>
      </w:pPr>
      <w:r w:rsidRPr="003A79A7">
        <w:rPr>
          <w:rFonts w:ascii="Times New Roman" w:eastAsia="Times New Roman" w:hAnsi="Times New Roman" w:cs="Times New Roman"/>
          <w:b/>
          <w:sz w:val="24"/>
          <w:szCs w:val="24"/>
          <w:lang w:val="fr-FR" w:eastAsia="ro-RO"/>
        </w:rPr>
        <w:t>VALORI PROMOVATE</w:t>
      </w:r>
    </w:p>
    <w:p w14:paraId="16C59039" w14:textId="381909A0" w:rsidR="004C0704" w:rsidRDefault="00A73F8D" w:rsidP="00525401">
      <w:pPr>
        <w:tabs>
          <w:tab w:val="left" w:pos="1375"/>
        </w:tabs>
        <w:autoSpaceDE w:val="0"/>
        <w:autoSpaceDN w:val="0"/>
        <w:adjustRightInd w:val="0"/>
        <w:spacing w:after="0" w:line="360" w:lineRule="auto"/>
        <w:contextualSpacing/>
        <w:rPr>
          <w:rFonts w:ascii="Times New Roman" w:eastAsia="Times New Roman" w:hAnsi="Times New Roman" w:cs="Times New Roman"/>
          <w:b/>
          <w:sz w:val="24"/>
          <w:szCs w:val="24"/>
          <w:lang w:val="fr-FR" w:eastAsia="ro-RO"/>
        </w:rPr>
      </w:pPr>
      <w:r>
        <w:rPr>
          <w:rFonts w:ascii="Times New Roman" w:eastAsia="Times New Roman" w:hAnsi="Times New Roman" w:cs="Times New Roman"/>
          <w:b/>
          <w:noProof/>
          <w:sz w:val="24"/>
          <w:szCs w:val="24"/>
          <w:lang w:val="fr-FR" w:eastAsia="ro-RO"/>
        </w:rPr>
        <w:drawing>
          <wp:inline distT="0" distB="0" distL="0" distR="0" wp14:anchorId="339309FB" wp14:editId="5DBA03A8">
            <wp:extent cx="6118207" cy="3727450"/>
            <wp:effectExtent l="0" t="0" r="0" b="6350"/>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657" cy="3736254"/>
                    </a:xfrm>
                    <a:prstGeom prst="rect">
                      <a:avLst/>
                    </a:prstGeom>
                    <a:noFill/>
                  </pic:spPr>
                </pic:pic>
              </a:graphicData>
            </a:graphic>
          </wp:inline>
        </w:drawing>
      </w:r>
    </w:p>
    <w:p w14:paraId="7F65CC21" w14:textId="0E0C2B7D" w:rsidR="004C0704" w:rsidRDefault="004C0704" w:rsidP="00525401">
      <w:pPr>
        <w:tabs>
          <w:tab w:val="left" w:pos="1375"/>
        </w:tabs>
        <w:autoSpaceDE w:val="0"/>
        <w:autoSpaceDN w:val="0"/>
        <w:adjustRightInd w:val="0"/>
        <w:spacing w:after="0" w:line="360" w:lineRule="auto"/>
        <w:contextualSpacing/>
        <w:rPr>
          <w:rFonts w:ascii="Times New Roman" w:eastAsia="Times New Roman" w:hAnsi="Times New Roman" w:cs="Times New Roman"/>
          <w:b/>
          <w:sz w:val="24"/>
          <w:szCs w:val="24"/>
          <w:lang w:val="fr-FR" w:eastAsia="ro-RO"/>
        </w:rPr>
      </w:pPr>
    </w:p>
    <w:p w14:paraId="3B47EAC1" w14:textId="6C0F82F9" w:rsidR="006077B1" w:rsidRPr="006077B1" w:rsidRDefault="00DF4B39" w:rsidP="00DF4B39">
      <w:pPr>
        <w:tabs>
          <w:tab w:val="left" w:pos="1375"/>
        </w:tabs>
        <w:autoSpaceDE w:val="0"/>
        <w:autoSpaceDN w:val="0"/>
        <w:adjustRightInd w:val="0"/>
        <w:spacing w:after="0" w:line="360" w:lineRule="auto"/>
        <w:contextualSpacing/>
        <w:rPr>
          <w:rFonts w:ascii="Times New Roman" w:eastAsia="Times New Roman" w:hAnsi="Times New Roman" w:cs="Times New Roman"/>
          <w:sz w:val="24"/>
          <w:szCs w:val="24"/>
          <w:lang w:val="it-IT" w:eastAsia="ro-RO"/>
        </w:rPr>
        <w:sectPr w:rsidR="006077B1" w:rsidRPr="006077B1" w:rsidSect="009B11CF">
          <w:headerReference w:type="default" r:id="rId11"/>
          <w:footerReference w:type="default" r:id="rId12"/>
          <w:headerReference w:type="first" r:id="rId13"/>
          <w:pgSz w:w="11906" w:h="16838" w:code="9"/>
          <w:pgMar w:top="1418" w:right="1134" w:bottom="1418" w:left="1134" w:header="284" w:footer="709" w:gutter="0"/>
          <w:pgNumType w:start="0"/>
          <w:cols w:space="708"/>
          <w:docGrid w:linePitch="360"/>
        </w:sectPr>
      </w:pPr>
      <w:r w:rsidRPr="006077B1">
        <w:rPr>
          <w:rFonts w:ascii="Times New Roman" w:eastAsia="Calibri" w:hAnsi="Times New Roman" w:cs="Times New Roman"/>
          <w:b/>
          <w:noProof/>
          <w:color w:val="002060"/>
          <w:sz w:val="24"/>
          <w:szCs w:val="24"/>
          <w:lang w:val="ro-RO" w:eastAsia="ro-RO" w:bidi="ar-SA"/>
        </w:rPr>
        <mc:AlternateContent>
          <mc:Choice Requires="wps">
            <w:drawing>
              <wp:anchor distT="0" distB="0" distL="114300" distR="114300" simplePos="0" relativeHeight="251734016" behindDoc="0" locked="0" layoutInCell="1" allowOverlap="1" wp14:anchorId="1881743C" wp14:editId="07AAB876">
                <wp:simplePos x="0" y="0"/>
                <wp:positionH relativeFrom="column">
                  <wp:posOffset>-199390</wp:posOffset>
                </wp:positionH>
                <wp:positionV relativeFrom="paragraph">
                  <wp:posOffset>373380</wp:posOffset>
                </wp:positionV>
                <wp:extent cx="6178550" cy="3498850"/>
                <wp:effectExtent l="57150" t="57150" r="50800" b="44450"/>
                <wp:wrapNone/>
                <wp:docPr id="458" name="Casetă text 458"/>
                <wp:cNvGraphicFramePr/>
                <a:graphic xmlns:a="http://schemas.openxmlformats.org/drawingml/2006/main">
                  <a:graphicData uri="http://schemas.microsoft.com/office/word/2010/wordprocessingShape">
                    <wps:wsp>
                      <wps:cNvSpPr txBox="1"/>
                      <wps:spPr>
                        <a:xfrm>
                          <a:off x="0" y="0"/>
                          <a:ext cx="6178550" cy="3498850"/>
                        </a:xfrm>
                        <a:prstGeom prst="rect">
                          <a:avLst/>
                        </a:prstGeom>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6350">
                          <a:noFill/>
                        </a:ln>
                        <a:effectLst/>
                        <a:scene3d>
                          <a:camera prst="orthographicFront"/>
                          <a:lightRig rig="threePt" dir="t"/>
                        </a:scene3d>
                        <a:sp3d>
                          <a:bevelT/>
                        </a:sp3d>
                      </wps:spPr>
                      <wps:txbx>
                        <w:txbxContent>
                          <w:p w14:paraId="07CB4F93" w14:textId="77777777" w:rsidR="0085173E" w:rsidRPr="0067302F" w:rsidRDefault="0085173E" w:rsidP="00A73F8D">
                            <w:pPr>
                              <w:pStyle w:val="Default"/>
                              <w:contextualSpacing/>
                              <w:jc w:val="both"/>
                              <w:rPr>
                                <w:rFonts w:ascii="Times New Roman" w:hAnsi="Times New Roman" w:cs="Times New Roman"/>
                                <w:b/>
                                <w:bCs/>
                                <w:i/>
                                <w:iCs/>
                              </w:rPr>
                            </w:pPr>
                          </w:p>
                          <w:p w14:paraId="1DB87ED0" w14:textId="78B732DB" w:rsidR="0085173E"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Condiții optime de prevenire și combatere a contaminării cu virusul SARS-CoV2 și de desfășurare a activității în unitățile de învățământ din județ</w:t>
                            </w:r>
                          </w:p>
                          <w:p w14:paraId="49E5C52F" w14:textId="5886D980" w:rsidR="0085173E"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 xml:space="preserve">Exercitarea unui management flexibil la nivelul şcolilor, din perspectiva realizării </w:t>
                            </w:r>
                            <w:r>
                              <w:rPr>
                                <w:rFonts w:ascii="Times New Roman" w:hAnsi="Times New Roman" w:cs="Times New Roman"/>
                                <w:b/>
                                <w:bCs/>
                                <w:i/>
                                <w:iCs/>
                              </w:rPr>
                              <w:t xml:space="preserve">       </w:t>
                            </w:r>
                            <w:r w:rsidRPr="0067302F">
                              <w:rPr>
                                <w:rFonts w:ascii="Times New Roman" w:hAnsi="Times New Roman" w:cs="Times New Roman"/>
                                <w:b/>
                                <w:bCs/>
                                <w:i/>
                                <w:iCs/>
                              </w:rPr>
                              <w:t>egalităţii şanselor în educaţie, a reducerii absenteismului, abandonului şcolar, părăsirii timpurii a şcolii şi a îmbunătăţirii rezultatelor la evaluările/ examenele naţionale</w:t>
                            </w:r>
                          </w:p>
                          <w:p w14:paraId="0ECA6AD4" w14:textId="4852E701"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Îmbunătățirea rezultatelor elevilor la examenele naţionale şi internaţionale</w:t>
                            </w:r>
                          </w:p>
                          <w:p w14:paraId="0670F6D3"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Echitatea și eficienţa educaţiei şi formării</w:t>
                            </w:r>
                          </w:p>
                          <w:p w14:paraId="36B9ABC8"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Acces la educaţie timpurie pentru toţi copiii</w:t>
                            </w:r>
                          </w:p>
                          <w:p w14:paraId="0BFFFB2A"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Management instituțional operațional și eficient</w:t>
                            </w:r>
                          </w:p>
                          <w:p w14:paraId="7653361F" w14:textId="288FA546"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Implementarea curriculumului națio</w:t>
                            </w:r>
                            <w:r>
                              <w:rPr>
                                <w:rFonts w:ascii="Times New Roman" w:hAnsi="Times New Roman" w:cs="Times New Roman"/>
                                <w:b/>
                                <w:bCs/>
                                <w:i/>
                                <w:iCs/>
                              </w:rPr>
                              <w:t>n</w:t>
                            </w:r>
                            <w:r w:rsidRPr="0067302F">
                              <w:rPr>
                                <w:rFonts w:ascii="Times New Roman" w:hAnsi="Times New Roman" w:cs="Times New Roman"/>
                                <w:b/>
                                <w:bCs/>
                                <w:i/>
                                <w:iCs/>
                              </w:rPr>
                              <w:t xml:space="preserve">al și a unui curriculum adecvat, corelat cu </w:t>
                            </w:r>
                            <w:r>
                              <w:rPr>
                                <w:rFonts w:ascii="Times New Roman" w:hAnsi="Times New Roman" w:cs="Times New Roman"/>
                                <w:b/>
                                <w:bCs/>
                                <w:i/>
                                <w:iCs/>
                              </w:rPr>
                              <w:t xml:space="preserve">             </w:t>
                            </w:r>
                            <w:r w:rsidRPr="0067302F">
                              <w:rPr>
                                <w:rFonts w:ascii="Times New Roman" w:hAnsi="Times New Roman" w:cs="Times New Roman"/>
                                <w:b/>
                                <w:bCs/>
                                <w:i/>
                                <w:iCs/>
                              </w:rPr>
                              <w:t>cerințele pieţei muncii</w:t>
                            </w:r>
                          </w:p>
                          <w:p w14:paraId="7150487B"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Grad înalt de absorbţie a fondurilor europene prin programe comunitare pentru educaţie şi formare</w:t>
                            </w:r>
                          </w:p>
                          <w:p w14:paraId="2FF99563"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 xml:space="preserve">Încadrarea cu personal didactic calificat în proporție de peste 98% </w:t>
                            </w:r>
                          </w:p>
                          <w:p w14:paraId="14E4D6CD" w14:textId="1127A080"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 xml:space="preserve">Includerea în programe de abilitare curriculară pe discipline de studiu/cu accent pe </w:t>
                            </w:r>
                            <w:r>
                              <w:rPr>
                                <w:rFonts w:ascii="Times New Roman" w:hAnsi="Times New Roman" w:cs="Times New Roman"/>
                                <w:b/>
                                <w:bCs/>
                                <w:i/>
                                <w:iCs/>
                              </w:rPr>
                              <w:t xml:space="preserve">       </w:t>
                            </w:r>
                            <w:r w:rsidRPr="0067302F">
                              <w:rPr>
                                <w:rFonts w:ascii="Times New Roman" w:hAnsi="Times New Roman" w:cs="Times New Roman"/>
                                <w:b/>
                                <w:bCs/>
                                <w:i/>
                                <w:iCs/>
                              </w:rPr>
                              <w:t>proiectare curriculară, evaluarea la clasă, evaluarea la examenele naționale a peste 25% din personalul didactic de predare</w:t>
                            </w:r>
                          </w:p>
                          <w:p w14:paraId="2A11362A" w14:textId="77777777" w:rsidR="0085173E" w:rsidRPr="0067302F" w:rsidRDefault="0085173E" w:rsidP="00F967C7">
                            <w:pPr>
                              <w:pStyle w:val="Default"/>
                              <w:numPr>
                                <w:ilvl w:val="0"/>
                                <w:numId w:val="51"/>
                              </w:numPr>
                              <w:spacing w:line="276" w:lineRule="auto"/>
                              <w:contextualSpacing/>
                              <w:jc w:val="both"/>
                              <w:rPr>
                                <w:rFonts w:ascii="Times New Roman" w:hAnsi="Times New Roman" w:cs="Times New Roman"/>
                                <w:b/>
                                <w:bCs/>
                                <w:i/>
                                <w:iCs/>
                              </w:rPr>
                            </w:pPr>
                            <w:r w:rsidRPr="0067302F">
                              <w:rPr>
                                <w:rFonts w:ascii="Times New Roman" w:hAnsi="Times New Roman" w:cs="Times New Roman"/>
                                <w:b/>
                                <w:bCs/>
                                <w:i/>
                                <w:iCs/>
                              </w:rPr>
                              <w:t>Valorificarea noilor tehnologii și a resurselor de calitate în contextul școlii online</w:t>
                            </w:r>
                          </w:p>
                          <w:p w14:paraId="7157ABDE" w14:textId="77777777" w:rsidR="0085173E" w:rsidRPr="0067302F" w:rsidRDefault="0085173E" w:rsidP="00A73F8D">
                            <w:pPr>
                              <w:pStyle w:val="Default"/>
                              <w:spacing w:line="276" w:lineRule="auto"/>
                              <w:contextualSpacing/>
                              <w:jc w:val="both"/>
                              <w:rPr>
                                <w:rFonts w:ascii="Times New Roman" w:hAnsi="Times New Roman" w:cs="Times New Roman"/>
                                <w:b/>
                                <w:bCs/>
                                <w:i/>
                                <w:iCs/>
                              </w:rPr>
                            </w:pPr>
                          </w:p>
                          <w:p w14:paraId="4B694FD8" w14:textId="77777777" w:rsidR="0085173E" w:rsidRPr="0067302F" w:rsidRDefault="0085173E" w:rsidP="00A73F8D">
                            <w:pPr>
                              <w:pStyle w:val="Default"/>
                              <w:spacing w:line="276" w:lineRule="auto"/>
                              <w:contextualSpacing/>
                              <w:jc w:val="both"/>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743C" id="Casetă text 458" o:spid="_x0000_s1039" type="#_x0000_t202" style="position:absolute;margin-left:-15.7pt;margin-top:29.4pt;width:486.5pt;height:27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" fillcolor="white [20]" stroked="f" strokeweight=".5pt">
                <v:fill color2="#4f81bd [3204]" rotate="t" focusposition=".5,-52429f" focussize="" colors="0 white;22938f white;1 #4f81bd" focus="100%" type="gradientRadial"/>
                <v:textbox>
                  <w:txbxContent>
                    <w:p w14:paraId="07CB4F93" w14:textId="77777777" w:rsidR="0085173E" w:rsidRPr="0067302F" w:rsidRDefault="0085173E" w:rsidP="00A73F8D">
                      <w:pPr>
                        <w:pStyle w:val="Default"/>
                        <w:contextualSpacing/>
                        <w:jc w:val="both"/>
                        <w:rPr>
                          <w:rFonts w:ascii="Times New Roman" w:hAnsi="Times New Roman" w:cs="Times New Roman"/>
                          <w:b/>
                          <w:bCs/>
                          <w:i/>
                          <w:iCs/>
                        </w:rPr>
                      </w:pPr>
                    </w:p>
                    <w:p w14:paraId="1DB87ED0" w14:textId="78B732DB" w:rsidR="0085173E"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Condiții optime de prevenire și combatere a contaminării cu virusul SARS-CoV2 și de desfășurare a activității în unitățile de învățământ din județ</w:t>
                      </w:r>
                    </w:p>
                    <w:p w14:paraId="49E5C52F" w14:textId="5886D980" w:rsidR="0085173E"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 xml:space="preserve">Exercitarea unui management flexibil la nivelul şcolilor, din perspectiva realizării </w:t>
                      </w:r>
                      <w:r>
                        <w:rPr>
                          <w:rFonts w:ascii="Times New Roman" w:hAnsi="Times New Roman" w:cs="Times New Roman"/>
                          <w:b/>
                          <w:bCs/>
                          <w:i/>
                          <w:iCs/>
                        </w:rPr>
                        <w:t xml:space="preserve">       </w:t>
                      </w:r>
                      <w:r w:rsidRPr="0067302F">
                        <w:rPr>
                          <w:rFonts w:ascii="Times New Roman" w:hAnsi="Times New Roman" w:cs="Times New Roman"/>
                          <w:b/>
                          <w:bCs/>
                          <w:i/>
                          <w:iCs/>
                        </w:rPr>
                        <w:t>egalităţii şanselor în educaţie, a reducerii absenteismului, abandonului şcolar, părăsirii timpurii a şcolii şi a îmbunătăţirii rezultatelor la evaluările/ examenele naţionale</w:t>
                      </w:r>
                    </w:p>
                    <w:p w14:paraId="0ECA6AD4" w14:textId="4852E701"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Îmbunătățirea rezultatelor elevilor la examenele naţionale şi internaţionale</w:t>
                      </w:r>
                    </w:p>
                    <w:p w14:paraId="0670F6D3"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Echitatea și eficienţa educaţiei şi formării</w:t>
                      </w:r>
                    </w:p>
                    <w:p w14:paraId="36B9ABC8"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Acces la educaţie timpurie pentru toţi copiii</w:t>
                      </w:r>
                    </w:p>
                    <w:p w14:paraId="0BFFFB2A"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Management instituțional operațional și eficient</w:t>
                      </w:r>
                    </w:p>
                    <w:p w14:paraId="7653361F" w14:textId="288FA546"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Implementarea curriculumului națio</w:t>
                      </w:r>
                      <w:r>
                        <w:rPr>
                          <w:rFonts w:ascii="Times New Roman" w:hAnsi="Times New Roman" w:cs="Times New Roman"/>
                          <w:b/>
                          <w:bCs/>
                          <w:i/>
                          <w:iCs/>
                        </w:rPr>
                        <w:t>n</w:t>
                      </w:r>
                      <w:r w:rsidRPr="0067302F">
                        <w:rPr>
                          <w:rFonts w:ascii="Times New Roman" w:hAnsi="Times New Roman" w:cs="Times New Roman"/>
                          <w:b/>
                          <w:bCs/>
                          <w:i/>
                          <w:iCs/>
                        </w:rPr>
                        <w:t xml:space="preserve">al și a unui curriculum adecvat, corelat cu </w:t>
                      </w:r>
                      <w:r>
                        <w:rPr>
                          <w:rFonts w:ascii="Times New Roman" w:hAnsi="Times New Roman" w:cs="Times New Roman"/>
                          <w:b/>
                          <w:bCs/>
                          <w:i/>
                          <w:iCs/>
                        </w:rPr>
                        <w:t xml:space="preserve">             </w:t>
                      </w:r>
                      <w:r w:rsidRPr="0067302F">
                        <w:rPr>
                          <w:rFonts w:ascii="Times New Roman" w:hAnsi="Times New Roman" w:cs="Times New Roman"/>
                          <w:b/>
                          <w:bCs/>
                          <w:i/>
                          <w:iCs/>
                        </w:rPr>
                        <w:t>cerințele pieţei muncii</w:t>
                      </w:r>
                    </w:p>
                    <w:p w14:paraId="7150487B"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Grad înalt de absorbţie a fondurilor europene prin programe comunitare pentru educaţie şi formare</w:t>
                      </w:r>
                    </w:p>
                    <w:p w14:paraId="2FF99563" w14:textId="77777777"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 xml:space="preserve">Încadrarea cu personal didactic calificat în proporție de peste 98% </w:t>
                      </w:r>
                    </w:p>
                    <w:p w14:paraId="14E4D6CD" w14:textId="1127A080" w:rsidR="0085173E" w:rsidRPr="0067302F" w:rsidRDefault="0085173E" w:rsidP="00F967C7">
                      <w:pPr>
                        <w:pStyle w:val="Default"/>
                        <w:numPr>
                          <w:ilvl w:val="0"/>
                          <w:numId w:val="51"/>
                        </w:numPr>
                        <w:contextualSpacing/>
                        <w:jc w:val="both"/>
                        <w:rPr>
                          <w:rFonts w:ascii="Times New Roman" w:hAnsi="Times New Roman" w:cs="Times New Roman"/>
                          <w:b/>
                          <w:bCs/>
                          <w:i/>
                          <w:iCs/>
                        </w:rPr>
                      </w:pPr>
                      <w:r w:rsidRPr="0067302F">
                        <w:rPr>
                          <w:rFonts w:ascii="Times New Roman" w:hAnsi="Times New Roman" w:cs="Times New Roman"/>
                          <w:b/>
                          <w:bCs/>
                          <w:i/>
                          <w:iCs/>
                        </w:rPr>
                        <w:t xml:space="preserve">Includerea în programe de abilitare curriculară pe discipline de studiu/cu accent pe </w:t>
                      </w:r>
                      <w:r>
                        <w:rPr>
                          <w:rFonts w:ascii="Times New Roman" w:hAnsi="Times New Roman" w:cs="Times New Roman"/>
                          <w:b/>
                          <w:bCs/>
                          <w:i/>
                          <w:iCs/>
                        </w:rPr>
                        <w:t xml:space="preserve">       </w:t>
                      </w:r>
                      <w:r w:rsidRPr="0067302F">
                        <w:rPr>
                          <w:rFonts w:ascii="Times New Roman" w:hAnsi="Times New Roman" w:cs="Times New Roman"/>
                          <w:b/>
                          <w:bCs/>
                          <w:i/>
                          <w:iCs/>
                        </w:rPr>
                        <w:t>proiectare curriculară, evaluarea la clasă, evaluarea la examenele naționale a peste 25% din personalul didactic de predare</w:t>
                      </w:r>
                    </w:p>
                    <w:p w14:paraId="2A11362A" w14:textId="77777777" w:rsidR="0085173E" w:rsidRPr="0067302F" w:rsidRDefault="0085173E" w:rsidP="00F967C7">
                      <w:pPr>
                        <w:pStyle w:val="Default"/>
                        <w:numPr>
                          <w:ilvl w:val="0"/>
                          <w:numId w:val="51"/>
                        </w:numPr>
                        <w:spacing w:line="276" w:lineRule="auto"/>
                        <w:contextualSpacing/>
                        <w:jc w:val="both"/>
                        <w:rPr>
                          <w:rFonts w:ascii="Times New Roman" w:hAnsi="Times New Roman" w:cs="Times New Roman"/>
                          <w:b/>
                          <w:bCs/>
                          <w:i/>
                          <w:iCs/>
                        </w:rPr>
                      </w:pPr>
                      <w:r w:rsidRPr="0067302F">
                        <w:rPr>
                          <w:rFonts w:ascii="Times New Roman" w:hAnsi="Times New Roman" w:cs="Times New Roman"/>
                          <w:b/>
                          <w:bCs/>
                          <w:i/>
                          <w:iCs/>
                        </w:rPr>
                        <w:t>Valorificarea noilor tehnologii și a resurselor de calitate în contextul școlii online</w:t>
                      </w:r>
                    </w:p>
                    <w:p w14:paraId="7157ABDE" w14:textId="77777777" w:rsidR="0085173E" w:rsidRPr="0067302F" w:rsidRDefault="0085173E" w:rsidP="00A73F8D">
                      <w:pPr>
                        <w:pStyle w:val="Default"/>
                        <w:spacing w:line="276" w:lineRule="auto"/>
                        <w:contextualSpacing/>
                        <w:jc w:val="both"/>
                        <w:rPr>
                          <w:rFonts w:ascii="Times New Roman" w:hAnsi="Times New Roman" w:cs="Times New Roman"/>
                          <w:b/>
                          <w:bCs/>
                          <w:i/>
                          <w:iCs/>
                        </w:rPr>
                      </w:pPr>
                    </w:p>
                    <w:p w14:paraId="4B694FD8" w14:textId="77777777" w:rsidR="0085173E" w:rsidRPr="0067302F" w:rsidRDefault="0085173E" w:rsidP="00A73F8D">
                      <w:pPr>
                        <w:pStyle w:val="Default"/>
                        <w:spacing w:line="276" w:lineRule="auto"/>
                        <w:contextualSpacing/>
                        <w:jc w:val="both"/>
                        <w:rPr>
                          <w:rFonts w:ascii="Times New Roman" w:hAnsi="Times New Roman" w:cs="Times New Roman"/>
                          <w:b/>
                          <w:bCs/>
                          <w:i/>
                          <w:iCs/>
                        </w:rPr>
                      </w:pPr>
                    </w:p>
                  </w:txbxContent>
                </v:textbox>
              </v:shape>
            </w:pict>
          </mc:Fallback>
        </mc:AlternateContent>
      </w:r>
      <w:r w:rsidR="006077B1" w:rsidRPr="006077B1">
        <w:rPr>
          <w:rFonts w:ascii="Times New Roman" w:eastAsia="Times New Roman" w:hAnsi="Times New Roman" w:cs="Times New Roman"/>
          <w:b/>
          <w:sz w:val="24"/>
          <w:szCs w:val="24"/>
          <w:lang w:val="fr-FR" w:eastAsia="ro-RO"/>
        </w:rPr>
        <w:t>REZULTATE PRECONIZATE</w:t>
      </w:r>
    </w:p>
    <w:p w14:paraId="1DF9465C" w14:textId="77777777" w:rsidR="007175FB" w:rsidRDefault="007175FB" w:rsidP="0055544E">
      <w:pPr>
        <w:ind w:left="180" w:hanging="336"/>
        <w:rPr>
          <w:rFonts w:ascii="Times New Roman" w:eastAsia="Calibri" w:hAnsi="Times New Roman" w:cs="Times New Roman"/>
          <w:b/>
          <w:sz w:val="24"/>
          <w:szCs w:val="24"/>
          <w:lang w:val="fr-SN"/>
        </w:rPr>
      </w:pPr>
    </w:p>
    <w:p w14:paraId="2D267088" w14:textId="77777777" w:rsidR="007175FB" w:rsidRDefault="007175FB" w:rsidP="0055544E">
      <w:pPr>
        <w:ind w:left="180" w:hanging="336"/>
        <w:rPr>
          <w:rFonts w:ascii="Times New Roman" w:eastAsia="Calibri" w:hAnsi="Times New Roman" w:cs="Times New Roman"/>
          <w:b/>
          <w:sz w:val="24"/>
          <w:szCs w:val="24"/>
          <w:lang w:val="fr-SN"/>
        </w:rPr>
      </w:pPr>
    </w:p>
    <w:p w14:paraId="3815A38C" w14:textId="7F0CE7D2" w:rsidR="00447F5A" w:rsidRPr="003A79A7" w:rsidRDefault="00447F5A" w:rsidP="0055544E">
      <w:pPr>
        <w:ind w:left="180" w:hanging="336"/>
        <w:rPr>
          <w:rFonts w:ascii="Times New Roman" w:eastAsia="Calibri" w:hAnsi="Times New Roman" w:cs="Times New Roman"/>
          <w:b/>
          <w:sz w:val="24"/>
          <w:szCs w:val="24"/>
          <w:lang w:val="fr-SN"/>
        </w:rPr>
      </w:pPr>
      <w:r w:rsidRPr="003A79A7">
        <w:rPr>
          <w:rFonts w:ascii="Times New Roman" w:eastAsia="Calibri" w:hAnsi="Times New Roman" w:cs="Times New Roman"/>
          <w:b/>
          <w:sz w:val="24"/>
          <w:szCs w:val="24"/>
          <w:lang w:val="fr-SN"/>
        </w:rPr>
        <w:t xml:space="preserve">ANALIZA </w:t>
      </w:r>
      <w:r w:rsidR="00B31F58">
        <w:rPr>
          <w:rFonts w:ascii="Times New Roman" w:eastAsia="Calibri" w:hAnsi="Times New Roman" w:cs="Times New Roman"/>
          <w:b/>
          <w:sz w:val="24"/>
          <w:szCs w:val="24"/>
          <w:lang w:val="fr-SN"/>
        </w:rPr>
        <w:t>S.W.O.T. A ACTIVITĂȚII DESFĂȘURATE</w:t>
      </w:r>
    </w:p>
    <w:p w14:paraId="413DE14F" w14:textId="77777777" w:rsidR="00E85F28" w:rsidRPr="006B3073" w:rsidRDefault="00E85F28" w:rsidP="00E85F28">
      <w:pPr>
        <w:ind w:left="426"/>
        <w:jc w:val="both"/>
        <w:rPr>
          <w:rFonts w:ascii="Times New Roman" w:eastAsia="Calibri" w:hAnsi="Times New Roman" w:cs="Times New Roman"/>
          <w:b/>
          <w:sz w:val="24"/>
          <w:szCs w:val="24"/>
          <w:lang w:val="fr-SN"/>
        </w:rPr>
      </w:pPr>
      <w:r w:rsidRPr="006B3073">
        <w:rPr>
          <w:rFonts w:ascii="Times New Roman" w:eastAsia="Calibri" w:hAnsi="Times New Roman" w:cs="Times New Roman"/>
          <w:b/>
          <w:sz w:val="24"/>
          <w:szCs w:val="24"/>
          <w:lang w:val="fr-SN"/>
        </w:rPr>
        <w:t>CURRICULUM</w:t>
      </w:r>
    </w:p>
    <w:tbl>
      <w:tblPr>
        <w:tblW w:w="14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52"/>
        <w:gridCol w:w="3685"/>
        <w:gridCol w:w="3544"/>
        <w:gridCol w:w="3170"/>
      </w:tblGrid>
      <w:tr w:rsidR="00E85F28" w:rsidRPr="00567484" w14:paraId="478AF11A" w14:textId="77777777" w:rsidTr="00BE68B7">
        <w:trPr>
          <w:trHeight w:val="331"/>
          <w:jc w:val="center"/>
        </w:trPr>
        <w:tc>
          <w:tcPr>
            <w:tcW w:w="4052" w:type="dxa"/>
            <w:shd w:val="clear" w:color="auto" w:fill="31849B" w:themeFill="accent5" w:themeFillShade="BF"/>
          </w:tcPr>
          <w:p w14:paraId="7DF96DAF" w14:textId="77777777" w:rsidR="00E85F28" w:rsidRPr="0055544E" w:rsidRDefault="00E85F28" w:rsidP="0055544E">
            <w:pPr>
              <w:spacing w:line="276" w:lineRule="auto"/>
              <w:ind w:left="426"/>
              <w:jc w:val="center"/>
              <w:rPr>
                <w:rFonts w:ascii="Times New Roman" w:eastAsia="Calibri" w:hAnsi="Times New Roman" w:cs="Times New Roman"/>
                <w:b/>
                <w:color w:val="FFFFFF" w:themeColor="background1"/>
                <w:sz w:val="24"/>
                <w:szCs w:val="24"/>
              </w:rPr>
            </w:pPr>
            <w:r w:rsidRPr="0055544E">
              <w:rPr>
                <w:rFonts w:ascii="Times New Roman" w:eastAsia="Calibri" w:hAnsi="Times New Roman" w:cs="Times New Roman"/>
                <w:b/>
                <w:color w:val="FFFFFF" w:themeColor="background1"/>
                <w:sz w:val="24"/>
                <w:szCs w:val="24"/>
              </w:rPr>
              <w:t>PUNCTE TARI</w:t>
            </w:r>
          </w:p>
        </w:tc>
        <w:tc>
          <w:tcPr>
            <w:tcW w:w="3685" w:type="dxa"/>
            <w:shd w:val="clear" w:color="auto" w:fill="31849B" w:themeFill="accent5" w:themeFillShade="BF"/>
          </w:tcPr>
          <w:p w14:paraId="64F1D88B" w14:textId="77777777" w:rsidR="00E85F28" w:rsidRPr="0055544E" w:rsidRDefault="00E85F28" w:rsidP="0055544E">
            <w:pPr>
              <w:spacing w:line="276" w:lineRule="auto"/>
              <w:ind w:left="426"/>
              <w:jc w:val="center"/>
              <w:rPr>
                <w:rFonts w:ascii="Times New Roman" w:eastAsia="Calibri" w:hAnsi="Times New Roman" w:cs="Times New Roman"/>
                <w:b/>
                <w:color w:val="FFFFFF" w:themeColor="background1"/>
                <w:sz w:val="24"/>
                <w:szCs w:val="24"/>
              </w:rPr>
            </w:pPr>
            <w:r w:rsidRPr="0055544E">
              <w:rPr>
                <w:rFonts w:ascii="Times New Roman" w:eastAsia="Calibri" w:hAnsi="Times New Roman" w:cs="Times New Roman"/>
                <w:b/>
                <w:color w:val="FFFFFF" w:themeColor="background1"/>
                <w:sz w:val="24"/>
                <w:szCs w:val="24"/>
              </w:rPr>
              <w:t>PUNCTE SLABE</w:t>
            </w:r>
          </w:p>
        </w:tc>
        <w:tc>
          <w:tcPr>
            <w:tcW w:w="3544" w:type="dxa"/>
            <w:shd w:val="clear" w:color="auto" w:fill="31849B" w:themeFill="accent5" w:themeFillShade="BF"/>
          </w:tcPr>
          <w:p w14:paraId="2D0D4402" w14:textId="77777777" w:rsidR="00E85F28" w:rsidRPr="0055544E" w:rsidRDefault="00E85F28" w:rsidP="0055544E">
            <w:pPr>
              <w:spacing w:line="276" w:lineRule="auto"/>
              <w:ind w:left="426"/>
              <w:jc w:val="center"/>
              <w:rPr>
                <w:rFonts w:ascii="Times New Roman" w:eastAsia="Calibri" w:hAnsi="Times New Roman" w:cs="Times New Roman"/>
                <w:b/>
                <w:color w:val="FFFFFF" w:themeColor="background1"/>
                <w:sz w:val="24"/>
                <w:szCs w:val="24"/>
              </w:rPr>
            </w:pPr>
            <w:r w:rsidRPr="0055544E">
              <w:rPr>
                <w:rFonts w:ascii="Times New Roman" w:eastAsia="Calibri" w:hAnsi="Times New Roman" w:cs="Times New Roman"/>
                <w:b/>
                <w:color w:val="FFFFFF" w:themeColor="background1"/>
                <w:sz w:val="24"/>
                <w:szCs w:val="24"/>
              </w:rPr>
              <w:t>OPORTUNITĂȚI</w:t>
            </w:r>
          </w:p>
        </w:tc>
        <w:tc>
          <w:tcPr>
            <w:tcW w:w="3170" w:type="dxa"/>
            <w:shd w:val="clear" w:color="auto" w:fill="31849B" w:themeFill="accent5" w:themeFillShade="BF"/>
          </w:tcPr>
          <w:p w14:paraId="70F6CFB3" w14:textId="77777777" w:rsidR="00E85F28" w:rsidRPr="0055544E" w:rsidRDefault="00E85F28" w:rsidP="0055544E">
            <w:pPr>
              <w:spacing w:line="276" w:lineRule="auto"/>
              <w:ind w:left="426"/>
              <w:jc w:val="center"/>
              <w:rPr>
                <w:rFonts w:ascii="Times New Roman" w:eastAsia="Calibri" w:hAnsi="Times New Roman" w:cs="Times New Roman"/>
                <w:b/>
                <w:color w:val="FFFFFF" w:themeColor="background1"/>
                <w:sz w:val="24"/>
                <w:szCs w:val="24"/>
              </w:rPr>
            </w:pPr>
            <w:r w:rsidRPr="0055544E">
              <w:rPr>
                <w:rFonts w:ascii="Times New Roman" w:eastAsia="Calibri" w:hAnsi="Times New Roman" w:cs="Times New Roman"/>
                <w:b/>
                <w:color w:val="FFFFFF" w:themeColor="background1"/>
                <w:sz w:val="24"/>
                <w:szCs w:val="24"/>
              </w:rPr>
              <w:t>AMENINȚĂRI</w:t>
            </w:r>
          </w:p>
        </w:tc>
      </w:tr>
      <w:tr w:rsidR="00BE68B7" w:rsidRPr="00567484" w14:paraId="3079424E" w14:textId="77777777" w:rsidTr="00BE68B7">
        <w:trPr>
          <w:trHeight w:val="416"/>
          <w:jc w:val="center"/>
        </w:trPr>
        <w:tc>
          <w:tcPr>
            <w:tcW w:w="4052" w:type="dxa"/>
            <w:shd w:val="clear" w:color="auto" w:fill="DAEEF3" w:themeFill="accent5" w:themeFillTint="33"/>
          </w:tcPr>
          <w:p w14:paraId="09EAB9E0" w14:textId="18E364C9" w:rsid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BE68B7" w:rsidRPr="00BE68B7">
              <w:rPr>
                <w:rFonts w:ascii="Times New Roman" w:eastAsia="Calibri" w:hAnsi="Times New Roman" w:cs="Times New Roman"/>
                <w:sz w:val="24"/>
                <w:szCs w:val="24"/>
              </w:rPr>
              <w:t xml:space="preserve">ocumente proiective concepute și redactate în concordanță cu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strategiile și politicile educaționale ale Ministerului Educației, analizate și evaluate periodic;</w:t>
            </w:r>
          </w:p>
          <w:p w14:paraId="0CE982FF" w14:textId="28CCD10E" w:rsidR="00BE68B7" w:rsidRPr="00507E5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w:t>
            </w:r>
            <w:r w:rsidR="00BE68B7" w:rsidRPr="00507E57">
              <w:rPr>
                <w:rFonts w:ascii="Times New Roman" w:eastAsia="Calibri" w:hAnsi="Times New Roman" w:cs="Times New Roman"/>
                <w:sz w:val="24"/>
                <w:szCs w:val="24"/>
                <w:lang w:val="fr-SN"/>
              </w:rPr>
              <w:t xml:space="preserve">nițierea unor acțiuni de prevenire a analfabetismului </w:t>
            </w:r>
            <w:proofErr w:type="gramStart"/>
            <w:r w:rsidR="00BE68B7" w:rsidRPr="00507E57">
              <w:rPr>
                <w:rFonts w:ascii="Times New Roman" w:eastAsia="Calibri" w:hAnsi="Times New Roman" w:cs="Times New Roman"/>
                <w:sz w:val="24"/>
                <w:szCs w:val="24"/>
                <w:lang w:val="fr-SN"/>
              </w:rPr>
              <w:t>funcțional;</w:t>
            </w:r>
            <w:proofErr w:type="gramEnd"/>
          </w:p>
          <w:p w14:paraId="75532216" w14:textId="55D83692"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BE68B7" w:rsidRPr="00BE68B7">
              <w:rPr>
                <w:rFonts w:ascii="Times New Roman" w:eastAsia="Calibri" w:hAnsi="Times New Roman" w:cs="Times New Roman"/>
                <w:sz w:val="24"/>
                <w:szCs w:val="24"/>
              </w:rPr>
              <w:t>iseminarea bunelor practici din perioada școlii online, la majoritatea disciplinelor de învățământ;</w:t>
            </w:r>
          </w:p>
          <w:p w14:paraId="114FA1B4" w14:textId="40773917" w:rsidR="00BE68B7" w:rsidRPr="00507E5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P</w:t>
            </w:r>
            <w:r w:rsidR="00BE68B7" w:rsidRPr="00507E57">
              <w:rPr>
                <w:rFonts w:ascii="Times New Roman" w:eastAsia="Calibri" w:hAnsi="Times New Roman" w:cs="Times New Roman"/>
                <w:sz w:val="24"/>
                <w:szCs w:val="24"/>
                <w:lang w:val="fr-SN"/>
              </w:rPr>
              <w:t xml:space="preserve">regătirea profesională a cadrelor didactice din unitățile de </w:t>
            </w:r>
            <w:proofErr w:type="gramStart"/>
            <w:r w:rsidR="00BE68B7" w:rsidRPr="00507E57">
              <w:rPr>
                <w:rFonts w:ascii="Times New Roman" w:eastAsia="Calibri" w:hAnsi="Times New Roman" w:cs="Times New Roman"/>
                <w:sz w:val="24"/>
                <w:szCs w:val="24"/>
                <w:lang w:val="fr-SN"/>
              </w:rPr>
              <w:t>învățământ</w:t>
            </w:r>
            <w:r w:rsidRPr="00507E57">
              <w:rPr>
                <w:rFonts w:ascii="Times New Roman" w:eastAsia="Calibri" w:hAnsi="Times New Roman" w:cs="Times New Roman"/>
                <w:sz w:val="24"/>
                <w:szCs w:val="24"/>
                <w:lang w:val="fr-SN"/>
              </w:rPr>
              <w:t>;</w:t>
            </w:r>
            <w:proofErr w:type="gramEnd"/>
          </w:p>
          <w:p w14:paraId="36FB25AC" w14:textId="51C5AB55"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BE68B7" w:rsidRPr="00BE68B7">
              <w:rPr>
                <w:rFonts w:ascii="Times New Roman" w:eastAsia="Calibri" w:hAnsi="Times New Roman" w:cs="Times New Roman"/>
                <w:sz w:val="24"/>
                <w:szCs w:val="24"/>
              </w:rPr>
              <w:t xml:space="preserve">ccesul la educația timpurie a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tuturor copiilor, inclusiv a celor din grupuri vulnerabile și/sau dezavantajate</w:t>
            </w:r>
            <w:r>
              <w:rPr>
                <w:rFonts w:ascii="Times New Roman" w:eastAsia="Calibri" w:hAnsi="Times New Roman" w:cs="Times New Roman"/>
                <w:sz w:val="24"/>
                <w:szCs w:val="24"/>
              </w:rPr>
              <w:t>;</w:t>
            </w:r>
          </w:p>
          <w:p w14:paraId="5BE10290" w14:textId="274AB2DF"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BE68B7" w:rsidRPr="00BE68B7">
              <w:rPr>
                <w:rFonts w:ascii="Times New Roman" w:eastAsia="Calibri" w:hAnsi="Times New Roman" w:cs="Times New Roman"/>
                <w:sz w:val="24"/>
                <w:szCs w:val="24"/>
              </w:rPr>
              <w:t xml:space="preserve">ntroducerea de noi calificări/specializări în învățământul tehnic și </w:t>
            </w:r>
            <w:r>
              <w:rPr>
                <w:rFonts w:ascii="Times New Roman" w:eastAsia="Calibri" w:hAnsi="Times New Roman" w:cs="Times New Roman"/>
                <w:sz w:val="24"/>
                <w:szCs w:val="24"/>
              </w:rPr>
              <w:t>profesional;</w:t>
            </w:r>
          </w:p>
          <w:p w14:paraId="622C284D" w14:textId="0521CBCC" w:rsidR="00BE68B7" w:rsidRPr="00507E5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V</w:t>
            </w:r>
            <w:r w:rsidR="00BE68B7" w:rsidRPr="00507E57">
              <w:rPr>
                <w:rFonts w:ascii="Times New Roman" w:eastAsia="Calibri" w:hAnsi="Times New Roman" w:cs="Times New Roman"/>
                <w:sz w:val="24"/>
                <w:szCs w:val="24"/>
                <w:lang w:val="fr-SN"/>
              </w:rPr>
              <w:t xml:space="preserve">alorificarea experienţei profesionale a cadrelor didactice care au </w:t>
            </w:r>
            <w:r w:rsidR="00B1600C" w:rsidRPr="00507E57">
              <w:rPr>
                <w:rFonts w:ascii="Times New Roman" w:eastAsia="Calibri" w:hAnsi="Times New Roman" w:cs="Times New Roman"/>
                <w:sz w:val="24"/>
                <w:szCs w:val="24"/>
                <w:lang w:val="fr-SN"/>
              </w:rPr>
              <w:t xml:space="preserve">     </w:t>
            </w:r>
            <w:r w:rsidR="00BE68B7" w:rsidRPr="00507E57">
              <w:rPr>
                <w:rFonts w:ascii="Times New Roman" w:eastAsia="Calibri" w:hAnsi="Times New Roman" w:cs="Times New Roman"/>
                <w:sz w:val="24"/>
                <w:szCs w:val="24"/>
                <w:lang w:val="fr-SN"/>
              </w:rPr>
              <w:t xml:space="preserve">beneficiat de cursuri de </w:t>
            </w:r>
            <w:r w:rsidR="00BE68B7" w:rsidRPr="00507E57">
              <w:rPr>
                <w:rFonts w:ascii="Times New Roman" w:eastAsia="Calibri" w:hAnsi="Times New Roman" w:cs="Times New Roman"/>
                <w:sz w:val="24"/>
                <w:szCs w:val="24"/>
                <w:lang w:val="fr-SN"/>
              </w:rPr>
              <w:lastRenderedPageBreak/>
              <w:t xml:space="preserve">formare prin diferite programe europene prin transfer de bune </w:t>
            </w:r>
            <w:proofErr w:type="gramStart"/>
            <w:r w:rsidRPr="00507E57">
              <w:rPr>
                <w:rFonts w:ascii="Times New Roman" w:eastAsia="Calibri" w:hAnsi="Times New Roman" w:cs="Times New Roman"/>
                <w:sz w:val="24"/>
                <w:szCs w:val="24"/>
                <w:lang w:val="fr-SN"/>
              </w:rPr>
              <w:t>practice;</w:t>
            </w:r>
            <w:proofErr w:type="gramEnd"/>
            <w:r w:rsidR="00BE68B7" w:rsidRPr="00507E57">
              <w:rPr>
                <w:rFonts w:ascii="Times New Roman" w:eastAsia="Calibri" w:hAnsi="Times New Roman" w:cs="Times New Roman"/>
                <w:sz w:val="24"/>
                <w:szCs w:val="24"/>
                <w:lang w:val="fr-SN"/>
              </w:rPr>
              <w:t xml:space="preserve"> </w:t>
            </w:r>
          </w:p>
          <w:p w14:paraId="5312F195" w14:textId="72DD957A"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BE68B7" w:rsidRPr="00BE68B7">
              <w:rPr>
                <w:rFonts w:ascii="Times New Roman" w:eastAsia="Calibri" w:hAnsi="Times New Roman" w:cs="Times New Roman"/>
                <w:sz w:val="24"/>
                <w:szCs w:val="24"/>
              </w:rPr>
              <w:t xml:space="preserve">ealizarea de către unitățile de învățământ </w:t>
            </w:r>
            <w:proofErr w:type="gramStart"/>
            <w:r w:rsidR="00BE68B7" w:rsidRPr="00BE68B7">
              <w:rPr>
                <w:rFonts w:ascii="Times New Roman" w:eastAsia="Calibri" w:hAnsi="Times New Roman" w:cs="Times New Roman"/>
                <w:sz w:val="24"/>
                <w:szCs w:val="24"/>
              </w:rPr>
              <w:t>a  documentelor</w:t>
            </w:r>
            <w:proofErr w:type="gramEnd"/>
            <w:r w:rsidR="00BE68B7" w:rsidRPr="00BE68B7">
              <w:rPr>
                <w:rFonts w:ascii="Times New Roman" w:eastAsia="Calibri" w:hAnsi="Times New Roman" w:cs="Times New Roman"/>
                <w:sz w:val="24"/>
                <w:szCs w:val="24"/>
              </w:rPr>
              <w:t xml:space="preserve"> de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proiectare strategică (P.D.I., P.A.S., P.L.A.I., P.R.A.I.)</w:t>
            </w:r>
            <w:r>
              <w:rPr>
                <w:rFonts w:ascii="Times New Roman" w:eastAsia="Calibri" w:hAnsi="Times New Roman" w:cs="Times New Roman"/>
                <w:sz w:val="24"/>
                <w:szCs w:val="24"/>
              </w:rPr>
              <w:t>;</w:t>
            </w:r>
          </w:p>
          <w:p w14:paraId="18CAB247" w14:textId="2E4AFCE6"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BE68B7" w:rsidRPr="00BE68B7">
              <w:rPr>
                <w:rFonts w:ascii="Times New Roman" w:eastAsia="Calibri" w:hAnsi="Times New Roman" w:cs="Times New Roman"/>
                <w:sz w:val="24"/>
                <w:szCs w:val="24"/>
              </w:rPr>
              <w:t xml:space="preserve">xistența stagiilor de abilitare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 xml:space="preserve">curriculară şi management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educaţional pentru toate segmentele de personal didactic</w:t>
            </w:r>
            <w:r>
              <w:rPr>
                <w:rFonts w:ascii="Times New Roman" w:eastAsia="Calibri" w:hAnsi="Times New Roman" w:cs="Times New Roman"/>
                <w:sz w:val="24"/>
                <w:szCs w:val="24"/>
              </w:rPr>
              <w:t>;</w:t>
            </w:r>
          </w:p>
          <w:p w14:paraId="33261CC5" w14:textId="43BE6561"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00BE68B7" w:rsidRPr="00BE68B7">
              <w:rPr>
                <w:rFonts w:ascii="Times New Roman" w:eastAsia="Calibri" w:hAnsi="Times New Roman" w:cs="Times New Roman"/>
                <w:sz w:val="24"/>
                <w:szCs w:val="24"/>
              </w:rPr>
              <w:t xml:space="preserve">una organizare și desfășurare </w:t>
            </w:r>
            <w:proofErr w:type="gramStart"/>
            <w:r w:rsidR="00BE68B7" w:rsidRPr="00BE68B7">
              <w:rPr>
                <w:rFonts w:ascii="Times New Roman" w:eastAsia="Calibri" w:hAnsi="Times New Roman" w:cs="Times New Roman"/>
                <w:sz w:val="24"/>
                <w:szCs w:val="24"/>
              </w:rPr>
              <w:t>a</w:t>
            </w:r>
            <w:proofErr w:type="gramEnd"/>
            <w:r w:rsidR="00BE68B7" w:rsidRPr="00BE68B7">
              <w:rPr>
                <w:rFonts w:ascii="Times New Roman" w:eastAsia="Calibri" w:hAnsi="Times New Roman" w:cs="Times New Roman"/>
                <w:sz w:val="24"/>
                <w:szCs w:val="24"/>
              </w:rPr>
              <w:t xml:space="preserve">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examenelor naționale: evaluare națională, bacalaureat, definitivat și titularizare</w:t>
            </w:r>
            <w:r>
              <w:rPr>
                <w:rFonts w:ascii="Times New Roman" w:eastAsia="Calibri" w:hAnsi="Times New Roman" w:cs="Times New Roman"/>
                <w:sz w:val="24"/>
                <w:szCs w:val="24"/>
              </w:rPr>
              <w:t>;</w:t>
            </w:r>
          </w:p>
          <w:p w14:paraId="582A7646" w14:textId="6072D805"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BE68B7" w:rsidRPr="00BE68B7">
              <w:rPr>
                <w:rFonts w:ascii="Times New Roman" w:eastAsia="Calibri" w:hAnsi="Times New Roman" w:cs="Times New Roman"/>
                <w:sz w:val="24"/>
                <w:szCs w:val="24"/>
              </w:rPr>
              <w:t xml:space="preserve">espectarea legislației și transparenței în ceea ce privește actul </w:t>
            </w:r>
            <w:r w:rsidR="00B1600C">
              <w:rPr>
                <w:rFonts w:ascii="Times New Roman" w:eastAsia="Calibri" w:hAnsi="Times New Roman" w:cs="Times New Roman"/>
                <w:sz w:val="24"/>
                <w:szCs w:val="24"/>
              </w:rPr>
              <w:t xml:space="preserve">          </w:t>
            </w:r>
            <w:r>
              <w:rPr>
                <w:rFonts w:ascii="Times New Roman" w:eastAsia="Calibri" w:hAnsi="Times New Roman" w:cs="Times New Roman"/>
                <w:sz w:val="24"/>
                <w:szCs w:val="24"/>
              </w:rPr>
              <w:t>deci</w:t>
            </w:r>
            <w:r w:rsidR="00B1600C">
              <w:rPr>
                <w:rFonts w:ascii="Times New Roman" w:eastAsia="Calibri" w:hAnsi="Times New Roman" w:cs="Times New Roman"/>
                <w:sz w:val="24"/>
                <w:szCs w:val="24"/>
              </w:rPr>
              <w:t>z</w:t>
            </w:r>
            <w:r>
              <w:rPr>
                <w:rFonts w:ascii="Times New Roman" w:eastAsia="Calibri" w:hAnsi="Times New Roman" w:cs="Times New Roman"/>
                <w:sz w:val="24"/>
                <w:szCs w:val="24"/>
              </w:rPr>
              <w:t>ional;</w:t>
            </w:r>
          </w:p>
          <w:p w14:paraId="70084AEC" w14:textId="3D9D6A72"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BE68B7" w:rsidRPr="00BE68B7">
              <w:rPr>
                <w:rFonts w:ascii="Times New Roman" w:eastAsia="Calibri" w:hAnsi="Times New Roman" w:cs="Times New Roman"/>
                <w:sz w:val="24"/>
                <w:szCs w:val="24"/>
              </w:rPr>
              <w:t>xistența unor formatori naționali</w:t>
            </w:r>
            <w:r>
              <w:rPr>
                <w:rFonts w:ascii="Times New Roman" w:eastAsia="Calibri" w:hAnsi="Times New Roman" w:cs="Times New Roman"/>
                <w:sz w:val="24"/>
                <w:szCs w:val="24"/>
              </w:rPr>
              <w:t>;</w:t>
            </w:r>
          </w:p>
          <w:p w14:paraId="092F245E" w14:textId="1153742F"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BE68B7" w:rsidRPr="00BE68B7">
              <w:rPr>
                <w:rFonts w:ascii="Times New Roman" w:eastAsia="Calibri" w:hAnsi="Times New Roman" w:cs="Times New Roman"/>
                <w:sz w:val="24"/>
                <w:szCs w:val="24"/>
              </w:rPr>
              <w:t xml:space="preserve">prijinirea elevilor în dezvoltarea capacităţilor de investigare şi </w:t>
            </w:r>
            <w:r w:rsidR="00B1600C">
              <w:rPr>
                <w:rFonts w:ascii="Times New Roman" w:eastAsia="Calibri" w:hAnsi="Times New Roman" w:cs="Times New Roman"/>
                <w:sz w:val="24"/>
                <w:szCs w:val="24"/>
              </w:rPr>
              <w:t xml:space="preserve">         </w:t>
            </w:r>
            <w:proofErr w:type="gramStart"/>
            <w:r w:rsidR="00BE68B7" w:rsidRPr="00BE68B7">
              <w:rPr>
                <w:rFonts w:ascii="Times New Roman" w:eastAsia="Calibri" w:hAnsi="Times New Roman" w:cs="Times New Roman"/>
                <w:sz w:val="24"/>
                <w:szCs w:val="24"/>
              </w:rPr>
              <w:t>valorizarea  propriei</w:t>
            </w:r>
            <w:proofErr w:type="gramEnd"/>
            <w:r w:rsidR="00BE68B7" w:rsidRPr="00BE68B7">
              <w:rPr>
                <w:rFonts w:ascii="Times New Roman" w:eastAsia="Calibri" w:hAnsi="Times New Roman" w:cs="Times New Roman"/>
                <w:sz w:val="24"/>
                <w:szCs w:val="24"/>
              </w:rPr>
              <w:t xml:space="preserve"> experienţe</w:t>
            </w:r>
            <w:r>
              <w:rPr>
                <w:rFonts w:ascii="Times New Roman" w:eastAsia="Calibri" w:hAnsi="Times New Roman" w:cs="Times New Roman"/>
                <w:sz w:val="24"/>
                <w:szCs w:val="24"/>
              </w:rPr>
              <w:t>;</w:t>
            </w:r>
          </w:p>
          <w:p w14:paraId="7092DB86" w14:textId="24A8D601" w:rsidR="00BE68B7" w:rsidRPr="00BE68B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BE68B7" w:rsidRPr="00BE68B7">
              <w:rPr>
                <w:rFonts w:ascii="Times New Roman" w:eastAsia="Calibri" w:hAnsi="Times New Roman" w:cs="Times New Roman"/>
                <w:sz w:val="24"/>
                <w:szCs w:val="24"/>
              </w:rPr>
              <w:t xml:space="preserve">reocupare din partea unor cadre </w:t>
            </w:r>
            <w:r w:rsidR="00B1600C">
              <w:rPr>
                <w:rFonts w:ascii="Times New Roman" w:eastAsia="Calibri" w:hAnsi="Times New Roman" w:cs="Times New Roman"/>
                <w:sz w:val="24"/>
                <w:szCs w:val="24"/>
              </w:rPr>
              <w:t xml:space="preserve">  </w:t>
            </w:r>
            <w:r w:rsidR="00BE68B7" w:rsidRPr="00BE68B7">
              <w:rPr>
                <w:rFonts w:ascii="Times New Roman" w:eastAsia="Calibri" w:hAnsi="Times New Roman" w:cs="Times New Roman"/>
                <w:sz w:val="24"/>
                <w:szCs w:val="24"/>
              </w:rPr>
              <w:t>didactice din învățământul special pentru realizarea unor activităţi specifice variate</w:t>
            </w:r>
            <w:r>
              <w:rPr>
                <w:rFonts w:ascii="Times New Roman" w:eastAsia="Calibri" w:hAnsi="Times New Roman" w:cs="Times New Roman"/>
                <w:sz w:val="24"/>
                <w:szCs w:val="24"/>
              </w:rPr>
              <w:t>;</w:t>
            </w:r>
          </w:p>
          <w:p w14:paraId="4CFC986B" w14:textId="022AA622" w:rsidR="00BE68B7" w:rsidRPr="00507E57"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w:t>
            </w:r>
            <w:r w:rsidR="00BE68B7" w:rsidRPr="00507E57">
              <w:rPr>
                <w:rFonts w:ascii="Times New Roman" w:eastAsia="Calibri" w:hAnsi="Times New Roman" w:cs="Times New Roman"/>
                <w:sz w:val="24"/>
                <w:szCs w:val="24"/>
                <w:lang w:val="fr-SN"/>
              </w:rPr>
              <w:t xml:space="preserve">mplementarea Programului Școală după </w:t>
            </w:r>
            <w:proofErr w:type="gramStart"/>
            <w:r w:rsidR="00BE68B7" w:rsidRPr="00507E57">
              <w:rPr>
                <w:rFonts w:ascii="Times New Roman" w:eastAsia="Calibri" w:hAnsi="Times New Roman" w:cs="Times New Roman"/>
                <w:sz w:val="24"/>
                <w:szCs w:val="24"/>
                <w:lang w:val="fr-SN"/>
              </w:rPr>
              <w:t>școală;</w:t>
            </w:r>
            <w:proofErr w:type="gramEnd"/>
          </w:p>
          <w:p w14:paraId="6322C73A" w14:textId="5CE9543E" w:rsidR="00BE68B7" w:rsidRPr="00567484" w:rsidRDefault="0055544E" w:rsidP="00F967C7">
            <w:pPr>
              <w:pStyle w:val="Listparagraf"/>
              <w:numPr>
                <w:ilvl w:val="0"/>
                <w:numId w:val="52"/>
              </w:numPr>
              <w:spacing w:after="0" w:line="240" w:lineRule="auto"/>
              <w:ind w:left="34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BE68B7" w:rsidRPr="00BE68B7">
              <w:rPr>
                <w:rFonts w:ascii="Times New Roman" w:eastAsia="Calibri" w:hAnsi="Times New Roman" w:cs="Times New Roman"/>
                <w:sz w:val="24"/>
                <w:szCs w:val="24"/>
              </w:rPr>
              <w:t xml:space="preserve">xistența unor resurse educaționale deschise </w:t>
            </w:r>
            <w:proofErr w:type="gramStart"/>
            <w:r w:rsidR="00BE68B7" w:rsidRPr="00BE68B7">
              <w:rPr>
                <w:rFonts w:ascii="Times New Roman" w:eastAsia="Calibri" w:hAnsi="Times New Roman" w:cs="Times New Roman"/>
                <w:sz w:val="24"/>
                <w:szCs w:val="24"/>
              </w:rPr>
              <w:t>( RED</w:t>
            </w:r>
            <w:proofErr w:type="gramEnd"/>
            <w:r w:rsidR="00BE68B7" w:rsidRPr="00BE68B7">
              <w:rPr>
                <w:rFonts w:ascii="Times New Roman" w:eastAsia="Calibri" w:hAnsi="Times New Roman" w:cs="Times New Roman"/>
                <w:sz w:val="24"/>
                <w:szCs w:val="24"/>
              </w:rPr>
              <w:t xml:space="preserve"> ) pe site-ul I</w:t>
            </w:r>
            <w:r w:rsidR="00BE68B7">
              <w:rPr>
                <w:rFonts w:ascii="Times New Roman" w:eastAsia="Calibri" w:hAnsi="Times New Roman" w:cs="Times New Roman"/>
                <w:sz w:val="24"/>
                <w:szCs w:val="24"/>
                <w:lang w:val="ro-RO"/>
              </w:rPr>
              <w:t>Ș</w:t>
            </w:r>
            <w:r w:rsidR="00BE68B7" w:rsidRPr="00BE68B7">
              <w:rPr>
                <w:rFonts w:ascii="Times New Roman" w:eastAsia="Calibri" w:hAnsi="Times New Roman" w:cs="Times New Roman"/>
                <w:sz w:val="24"/>
                <w:szCs w:val="24"/>
              </w:rPr>
              <w:t>J</w:t>
            </w:r>
            <w:r>
              <w:rPr>
                <w:rFonts w:ascii="Times New Roman" w:eastAsia="Calibri" w:hAnsi="Times New Roman" w:cs="Times New Roman"/>
                <w:sz w:val="24"/>
                <w:szCs w:val="24"/>
              </w:rPr>
              <w:t>.</w:t>
            </w:r>
          </w:p>
        </w:tc>
        <w:tc>
          <w:tcPr>
            <w:tcW w:w="3685" w:type="dxa"/>
            <w:shd w:val="clear" w:color="auto" w:fill="DAEEF3" w:themeFill="accent5" w:themeFillTint="33"/>
          </w:tcPr>
          <w:p w14:paraId="14BD89CB" w14:textId="2E333B88"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b/>
                <w:bCs/>
                <w:sz w:val="24"/>
                <w:szCs w:val="24"/>
                <w:lang w:val="fr-SN"/>
              </w:rPr>
            </w:pPr>
            <w:r w:rsidRPr="00507E57">
              <w:rPr>
                <w:rFonts w:ascii="Times New Roman" w:eastAsia="Calibri" w:hAnsi="Times New Roman" w:cs="Times New Roman"/>
                <w:sz w:val="24"/>
                <w:szCs w:val="24"/>
                <w:lang w:val="fr-SN"/>
              </w:rPr>
              <w:lastRenderedPageBreak/>
              <w:t>E</w:t>
            </w:r>
            <w:r w:rsidR="00BE68B7" w:rsidRPr="00507E57">
              <w:rPr>
                <w:rFonts w:ascii="Times New Roman" w:eastAsia="Calibri" w:hAnsi="Times New Roman" w:cs="Times New Roman"/>
                <w:sz w:val="24"/>
                <w:szCs w:val="24"/>
                <w:lang w:val="fr-SN"/>
              </w:rPr>
              <w:t xml:space="preserve">xistența unui număr de unități școlare care au înregistrat </w:t>
            </w:r>
            <w:r w:rsidR="00B1600C" w:rsidRPr="00507E57">
              <w:rPr>
                <w:rFonts w:ascii="Times New Roman" w:eastAsia="Calibri" w:hAnsi="Times New Roman" w:cs="Times New Roman"/>
                <w:sz w:val="24"/>
                <w:szCs w:val="24"/>
                <w:lang w:val="fr-SN"/>
              </w:rPr>
              <w:t xml:space="preserve">          </w:t>
            </w:r>
            <w:r w:rsidR="00BE68B7" w:rsidRPr="00507E57">
              <w:rPr>
                <w:rFonts w:ascii="Times New Roman" w:eastAsia="Calibri" w:hAnsi="Times New Roman" w:cs="Times New Roman"/>
                <w:sz w:val="24"/>
                <w:szCs w:val="24"/>
                <w:lang w:val="fr-SN"/>
              </w:rPr>
              <w:t xml:space="preserve">rezultate </w:t>
            </w:r>
            <w:proofErr w:type="gramStart"/>
            <w:r w:rsidR="00BE68B7" w:rsidRPr="00507E57">
              <w:rPr>
                <w:rFonts w:ascii="Times New Roman" w:eastAsia="Calibri" w:hAnsi="Times New Roman" w:cs="Times New Roman"/>
                <w:sz w:val="24"/>
                <w:szCs w:val="24"/>
                <w:lang w:val="fr-SN"/>
              </w:rPr>
              <w:t>slabe  și</w:t>
            </w:r>
            <w:proofErr w:type="gramEnd"/>
            <w:r w:rsidR="00BE68B7" w:rsidRPr="00507E57">
              <w:rPr>
                <w:rFonts w:ascii="Times New Roman" w:eastAsia="Calibri" w:hAnsi="Times New Roman" w:cs="Times New Roman"/>
                <w:sz w:val="24"/>
                <w:szCs w:val="24"/>
                <w:lang w:val="fr-SN"/>
              </w:rPr>
              <w:t xml:space="preserve"> foarte slabe la examenele naționale</w:t>
            </w:r>
            <w:r w:rsidRPr="00507E57">
              <w:rPr>
                <w:rFonts w:ascii="Times New Roman" w:eastAsia="Calibri" w:hAnsi="Times New Roman" w:cs="Times New Roman"/>
                <w:sz w:val="24"/>
                <w:szCs w:val="24"/>
                <w:lang w:val="fr-SN"/>
              </w:rPr>
              <w:t>;</w:t>
            </w:r>
          </w:p>
          <w:p w14:paraId="465BE3C6" w14:textId="23FDAEA9"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A</w:t>
            </w:r>
            <w:r w:rsidR="00BE68B7" w:rsidRPr="00507E57">
              <w:rPr>
                <w:rFonts w:ascii="Times New Roman" w:eastAsia="Calibri" w:hAnsi="Times New Roman" w:cs="Times New Roman"/>
                <w:sz w:val="24"/>
                <w:szCs w:val="24"/>
                <w:lang w:val="fr-SN"/>
              </w:rPr>
              <w:t xml:space="preserve">naliza insuficientă a </w:t>
            </w:r>
            <w:r w:rsidR="00B1600C" w:rsidRPr="00507E57">
              <w:rPr>
                <w:rFonts w:ascii="Times New Roman" w:eastAsia="Calibri" w:hAnsi="Times New Roman" w:cs="Times New Roman"/>
                <w:sz w:val="24"/>
                <w:szCs w:val="24"/>
                <w:lang w:val="fr-SN"/>
              </w:rPr>
              <w:t xml:space="preserve">                  </w:t>
            </w:r>
            <w:r w:rsidR="00BE68B7" w:rsidRPr="00507E57">
              <w:rPr>
                <w:rFonts w:ascii="Times New Roman" w:eastAsia="Calibri" w:hAnsi="Times New Roman" w:cs="Times New Roman"/>
                <w:sz w:val="24"/>
                <w:szCs w:val="24"/>
                <w:lang w:val="fr-SN"/>
              </w:rPr>
              <w:t xml:space="preserve">rezultatelor obținute la </w:t>
            </w:r>
            <w:r w:rsidR="00B1600C" w:rsidRPr="00507E57">
              <w:rPr>
                <w:rFonts w:ascii="Times New Roman" w:eastAsia="Calibri" w:hAnsi="Times New Roman" w:cs="Times New Roman"/>
                <w:sz w:val="24"/>
                <w:szCs w:val="24"/>
                <w:lang w:val="fr-SN"/>
              </w:rPr>
              <w:t xml:space="preserve">               </w:t>
            </w:r>
            <w:r w:rsidR="00BE68B7" w:rsidRPr="00507E57">
              <w:rPr>
                <w:rFonts w:ascii="Times New Roman" w:eastAsia="Calibri" w:hAnsi="Times New Roman" w:cs="Times New Roman"/>
                <w:sz w:val="24"/>
                <w:szCs w:val="24"/>
                <w:lang w:val="fr-SN"/>
              </w:rPr>
              <w:t xml:space="preserve">examenele </w:t>
            </w:r>
            <w:proofErr w:type="gramStart"/>
            <w:r w:rsidR="00BE68B7" w:rsidRPr="00507E57">
              <w:rPr>
                <w:rFonts w:ascii="Times New Roman" w:eastAsia="Calibri" w:hAnsi="Times New Roman" w:cs="Times New Roman"/>
                <w:sz w:val="24"/>
                <w:szCs w:val="24"/>
                <w:lang w:val="fr-SN"/>
              </w:rPr>
              <w:t>naționale</w:t>
            </w:r>
            <w:r w:rsidRPr="00507E57">
              <w:rPr>
                <w:rFonts w:ascii="Times New Roman" w:eastAsia="Calibri" w:hAnsi="Times New Roman" w:cs="Times New Roman"/>
                <w:sz w:val="24"/>
                <w:szCs w:val="24"/>
                <w:lang w:val="fr-SN"/>
              </w:rPr>
              <w:t>;</w:t>
            </w:r>
            <w:proofErr w:type="gramEnd"/>
          </w:p>
          <w:p w14:paraId="4E3DF127" w14:textId="2DE2CED4"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F</w:t>
            </w:r>
            <w:r w:rsidR="00BE68B7" w:rsidRPr="00507E57">
              <w:rPr>
                <w:rFonts w:ascii="Times New Roman" w:eastAsia="Calibri" w:hAnsi="Times New Roman" w:cs="Times New Roman"/>
                <w:sz w:val="24"/>
                <w:szCs w:val="24"/>
                <w:lang w:val="fr-SN"/>
              </w:rPr>
              <w:t xml:space="preserve">ormalitatea unor planuri de măsuri </w:t>
            </w:r>
            <w:proofErr w:type="gramStart"/>
            <w:r w:rsidR="00BE68B7" w:rsidRPr="00507E57">
              <w:rPr>
                <w:rFonts w:ascii="Times New Roman" w:eastAsia="Calibri" w:hAnsi="Times New Roman" w:cs="Times New Roman"/>
                <w:sz w:val="24"/>
                <w:szCs w:val="24"/>
                <w:lang w:val="fr-SN"/>
              </w:rPr>
              <w:t>remediale</w:t>
            </w:r>
            <w:r w:rsidRPr="00507E57">
              <w:rPr>
                <w:rFonts w:ascii="Times New Roman" w:eastAsia="Calibri" w:hAnsi="Times New Roman" w:cs="Times New Roman"/>
                <w:sz w:val="24"/>
                <w:szCs w:val="24"/>
                <w:lang w:val="fr-SN"/>
              </w:rPr>
              <w:t>;</w:t>
            </w:r>
            <w:proofErr w:type="gramEnd"/>
          </w:p>
          <w:p w14:paraId="39595749" w14:textId="56225EE3"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w:t>
            </w:r>
            <w:r w:rsidR="00BE68B7" w:rsidRPr="00507E57">
              <w:rPr>
                <w:rFonts w:ascii="Times New Roman" w:eastAsia="Calibri" w:hAnsi="Times New Roman" w:cs="Times New Roman"/>
                <w:sz w:val="24"/>
                <w:szCs w:val="24"/>
                <w:lang w:val="fr-SN"/>
              </w:rPr>
              <w:t xml:space="preserve">nsuficienta monitorizare </w:t>
            </w:r>
            <w:proofErr w:type="gramStart"/>
            <w:r w:rsidR="00BE68B7" w:rsidRPr="00507E57">
              <w:rPr>
                <w:rFonts w:ascii="Times New Roman" w:eastAsia="Calibri" w:hAnsi="Times New Roman" w:cs="Times New Roman"/>
                <w:sz w:val="24"/>
                <w:szCs w:val="24"/>
                <w:lang w:val="fr-SN"/>
              </w:rPr>
              <w:t xml:space="preserve">a </w:t>
            </w:r>
            <w:r w:rsidR="00B1600C" w:rsidRPr="00507E57">
              <w:rPr>
                <w:rFonts w:ascii="Times New Roman" w:eastAsia="Calibri" w:hAnsi="Times New Roman" w:cs="Times New Roman"/>
                <w:sz w:val="24"/>
                <w:szCs w:val="24"/>
                <w:lang w:val="fr-SN"/>
              </w:rPr>
              <w:t xml:space="preserve"> </w:t>
            </w:r>
            <w:r w:rsidR="00BE68B7" w:rsidRPr="00507E57">
              <w:rPr>
                <w:rFonts w:ascii="Times New Roman" w:eastAsia="Calibri" w:hAnsi="Times New Roman" w:cs="Times New Roman"/>
                <w:sz w:val="24"/>
                <w:szCs w:val="24"/>
                <w:lang w:val="fr-SN"/>
              </w:rPr>
              <w:t>modului</w:t>
            </w:r>
            <w:proofErr w:type="gramEnd"/>
            <w:r w:rsidR="00BE68B7" w:rsidRPr="00507E57">
              <w:rPr>
                <w:rFonts w:ascii="Times New Roman" w:eastAsia="Calibri" w:hAnsi="Times New Roman" w:cs="Times New Roman"/>
                <w:sz w:val="24"/>
                <w:szCs w:val="24"/>
                <w:lang w:val="fr-SN"/>
              </w:rPr>
              <w:t xml:space="preserve"> de aplicare a unor planuri de măsuri remediale</w:t>
            </w:r>
            <w:r w:rsidRPr="00507E57">
              <w:rPr>
                <w:rFonts w:ascii="Times New Roman" w:eastAsia="Calibri" w:hAnsi="Times New Roman" w:cs="Times New Roman"/>
                <w:sz w:val="24"/>
                <w:szCs w:val="24"/>
                <w:lang w:val="fr-SN"/>
              </w:rPr>
              <w:t>;</w:t>
            </w:r>
            <w:r w:rsidR="00BE68B7" w:rsidRPr="00507E57">
              <w:rPr>
                <w:rFonts w:ascii="Times New Roman" w:eastAsia="Calibri" w:hAnsi="Times New Roman" w:cs="Times New Roman"/>
                <w:sz w:val="24"/>
                <w:szCs w:val="24"/>
                <w:lang w:val="fr-SN"/>
              </w:rPr>
              <w:t xml:space="preserve"> </w:t>
            </w:r>
          </w:p>
          <w:p w14:paraId="3376577F" w14:textId="0B2DBA2E" w:rsidR="00BE68B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BE68B7">
              <w:rPr>
                <w:rFonts w:ascii="Times New Roman" w:eastAsia="Calibri" w:hAnsi="Times New Roman" w:cs="Times New Roman"/>
                <w:sz w:val="24"/>
                <w:szCs w:val="24"/>
              </w:rPr>
              <w:t>ocumente manageriale neadecvate specificului unității, nerealiste, improvizate</w:t>
            </w:r>
            <w:r>
              <w:rPr>
                <w:rFonts w:ascii="Times New Roman" w:eastAsia="Calibri" w:hAnsi="Times New Roman" w:cs="Times New Roman"/>
                <w:sz w:val="24"/>
                <w:szCs w:val="24"/>
              </w:rPr>
              <w:t>;</w:t>
            </w:r>
          </w:p>
          <w:p w14:paraId="5E078404" w14:textId="6B867409"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N</w:t>
            </w:r>
            <w:r w:rsidR="00BE68B7" w:rsidRPr="00507E57">
              <w:rPr>
                <w:rFonts w:ascii="Times New Roman" w:eastAsia="Calibri" w:hAnsi="Times New Roman" w:cs="Times New Roman"/>
                <w:sz w:val="24"/>
                <w:szCs w:val="24"/>
                <w:lang w:val="fr-SN"/>
              </w:rPr>
              <w:t xml:space="preserve">erespectarea termenelor de transmitere a situațiilor de către directorii unităților de </w:t>
            </w:r>
            <w:proofErr w:type="gramStart"/>
            <w:r w:rsidR="00BE68B7" w:rsidRPr="00507E57">
              <w:rPr>
                <w:rFonts w:ascii="Times New Roman" w:eastAsia="Calibri" w:hAnsi="Times New Roman" w:cs="Times New Roman"/>
                <w:sz w:val="24"/>
                <w:szCs w:val="24"/>
                <w:lang w:val="fr-SN"/>
              </w:rPr>
              <w:t>învățământ</w:t>
            </w:r>
            <w:r w:rsidRPr="00507E57">
              <w:rPr>
                <w:rFonts w:ascii="Times New Roman" w:eastAsia="Calibri" w:hAnsi="Times New Roman" w:cs="Times New Roman"/>
                <w:sz w:val="24"/>
                <w:szCs w:val="24"/>
                <w:lang w:val="fr-SN"/>
              </w:rPr>
              <w:t>;</w:t>
            </w:r>
            <w:proofErr w:type="gramEnd"/>
          </w:p>
          <w:p w14:paraId="61608855" w14:textId="111EB204"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N</w:t>
            </w:r>
            <w:r w:rsidR="00BE68B7" w:rsidRPr="00507E57">
              <w:rPr>
                <w:rFonts w:ascii="Times New Roman" w:eastAsia="Calibri" w:hAnsi="Times New Roman" w:cs="Times New Roman"/>
                <w:sz w:val="24"/>
                <w:szCs w:val="24"/>
                <w:lang w:val="fr-SN"/>
              </w:rPr>
              <w:t>umăr foarte mic de unităţi de învăţământ cu statut de „Şcoală Europeană</w:t>
            </w:r>
            <w:proofErr w:type="gramStart"/>
            <w:r w:rsidR="00BE68B7" w:rsidRPr="00507E57">
              <w:rPr>
                <w:rFonts w:ascii="Times New Roman" w:eastAsia="Calibri" w:hAnsi="Times New Roman" w:cs="Times New Roman"/>
                <w:sz w:val="24"/>
                <w:szCs w:val="24"/>
                <w:lang w:val="fr-SN"/>
              </w:rPr>
              <w:t>”</w:t>
            </w:r>
            <w:r w:rsidRPr="00507E57">
              <w:rPr>
                <w:rFonts w:ascii="Times New Roman" w:eastAsia="Calibri" w:hAnsi="Times New Roman" w:cs="Times New Roman"/>
                <w:sz w:val="24"/>
                <w:szCs w:val="24"/>
                <w:lang w:val="fr-SN"/>
              </w:rPr>
              <w:t>;</w:t>
            </w:r>
            <w:proofErr w:type="gramEnd"/>
          </w:p>
          <w:p w14:paraId="4F5B20E2" w14:textId="0504A9C7" w:rsidR="00BE68B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w:t>
            </w:r>
            <w:r w:rsidR="00BE68B7">
              <w:rPr>
                <w:rFonts w:ascii="Times New Roman" w:eastAsia="Calibri" w:hAnsi="Times New Roman" w:cs="Times New Roman"/>
                <w:sz w:val="24"/>
                <w:szCs w:val="24"/>
              </w:rPr>
              <w:t xml:space="preserve">uperficialitate în realizarea orientării școlare </w:t>
            </w:r>
            <w:proofErr w:type="gramStart"/>
            <w:r w:rsidR="00BE68B7">
              <w:rPr>
                <w:rFonts w:ascii="Times New Roman" w:eastAsia="Calibri" w:hAnsi="Times New Roman" w:cs="Times New Roman"/>
                <w:sz w:val="24"/>
                <w:szCs w:val="24"/>
              </w:rPr>
              <w:t>a</w:t>
            </w:r>
            <w:proofErr w:type="gramEnd"/>
            <w:r w:rsidR="00BE68B7">
              <w:rPr>
                <w:rFonts w:ascii="Times New Roman" w:eastAsia="Calibri" w:hAnsi="Times New Roman" w:cs="Times New Roman"/>
                <w:sz w:val="24"/>
                <w:szCs w:val="24"/>
              </w:rPr>
              <w:t xml:space="preserve"> absolvenților de clasa a VIII-a</w:t>
            </w:r>
            <w:r>
              <w:rPr>
                <w:rFonts w:ascii="Times New Roman" w:eastAsia="Calibri" w:hAnsi="Times New Roman" w:cs="Times New Roman"/>
                <w:sz w:val="24"/>
                <w:szCs w:val="24"/>
              </w:rPr>
              <w:t>;</w:t>
            </w:r>
          </w:p>
          <w:p w14:paraId="76096F8A" w14:textId="29681132"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w:t>
            </w:r>
            <w:r w:rsidR="00BE68B7" w:rsidRPr="00507E57">
              <w:rPr>
                <w:rFonts w:ascii="Times New Roman" w:eastAsia="Calibri" w:hAnsi="Times New Roman" w:cs="Times New Roman"/>
                <w:sz w:val="24"/>
                <w:szCs w:val="24"/>
                <w:lang w:val="fr-SN"/>
              </w:rPr>
              <w:t>nspecția școlară nu a vizat asistențe la un număr mai mare de ore/</w:t>
            </w:r>
            <w:proofErr w:type="gramStart"/>
            <w:r w:rsidR="00BE68B7" w:rsidRPr="00507E57">
              <w:rPr>
                <w:rFonts w:ascii="Times New Roman" w:eastAsia="Calibri" w:hAnsi="Times New Roman" w:cs="Times New Roman"/>
                <w:sz w:val="24"/>
                <w:szCs w:val="24"/>
                <w:lang w:val="fr-SN"/>
              </w:rPr>
              <w:t>discipline</w:t>
            </w:r>
            <w:r w:rsidRPr="00507E57">
              <w:rPr>
                <w:rFonts w:ascii="Times New Roman" w:eastAsia="Calibri" w:hAnsi="Times New Roman" w:cs="Times New Roman"/>
                <w:sz w:val="24"/>
                <w:szCs w:val="24"/>
                <w:lang w:val="fr-SN"/>
              </w:rPr>
              <w:t>;</w:t>
            </w:r>
            <w:proofErr w:type="gramEnd"/>
          </w:p>
          <w:p w14:paraId="6309017C" w14:textId="12093B4A"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S</w:t>
            </w:r>
            <w:r w:rsidR="00BE68B7" w:rsidRPr="00507E57">
              <w:rPr>
                <w:rFonts w:ascii="Times New Roman" w:eastAsia="Calibri" w:hAnsi="Times New Roman" w:cs="Times New Roman"/>
                <w:sz w:val="24"/>
                <w:szCs w:val="24"/>
                <w:lang w:val="fr-SN"/>
              </w:rPr>
              <w:t xml:space="preserve">laba frecvență a conexiunilor între disciplinele de </w:t>
            </w:r>
            <w:proofErr w:type="gramStart"/>
            <w:r w:rsidR="00BE68B7" w:rsidRPr="00507E57">
              <w:rPr>
                <w:rFonts w:ascii="Times New Roman" w:eastAsia="Calibri" w:hAnsi="Times New Roman" w:cs="Times New Roman"/>
                <w:sz w:val="24"/>
                <w:szCs w:val="24"/>
                <w:lang w:val="fr-SN"/>
              </w:rPr>
              <w:t>învățământ;</w:t>
            </w:r>
            <w:proofErr w:type="gramEnd"/>
          </w:p>
          <w:p w14:paraId="6B8AD1BA" w14:textId="75511A02"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eastAsia="ro-RO"/>
              </w:rPr>
            </w:pPr>
            <w:r w:rsidRPr="00507E57">
              <w:rPr>
                <w:rFonts w:ascii="Times New Roman" w:eastAsia="Calibri" w:hAnsi="Times New Roman" w:cs="Times New Roman"/>
                <w:sz w:val="24"/>
                <w:szCs w:val="24"/>
                <w:lang w:val="fr-SN"/>
              </w:rPr>
              <w:t>D</w:t>
            </w:r>
            <w:r w:rsidR="00BE68B7" w:rsidRPr="00507E57">
              <w:rPr>
                <w:rFonts w:ascii="Times New Roman" w:eastAsia="Calibri" w:hAnsi="Times New Roman" w:cs="Times New Roman"/>
                <w:sz w:val="24"/>
                <w:szCs w:val="24"/>
                <w:lang w:val="fr-SN"/>
              </w:rPr>
              <w:t xml:space="preserve">iferențierea </w:t>
            </w:r>
            <w:proofErr w:type="gramStart"/>
            <w:r w:rsidR="00BE68B7" w:rsidRPr="00507E57">
              <w:rPr>
                <w:rFonts w:ascii="Times New Roman" w:eastAsia="Calibri" w:hAnsi="Times New Roman" w:cs="Times New Roman"/>
                <w:sz w:val="24"/>
                <w:szCs w:val="24"/>
                <w:lang w:val="fr-SN"/>
              </w:rPr>
              <w:t>învățării;</w:t>
            </w:r>
            <w:proofErr w:type="gramEnd"/>
            <w:r w:rsidR="00BE68B7" w:rsidRPr="00507E57">
              <w:rPr>
                <w:rFonts w:ascii="Times New Roman" w:eastAsia="Calibri" w:hAnsi="Times New Roman" w:cs="Times New Roman"/>
                <w:sz w:val="24"/>
                <w:szCs w:val="24"/>
                <w:lang w:val="fr-SN"/>
              </w:rPr>
              <w:t xml:space="preserve"> insuficienta adaptare a curriculum-ului la particularităţile unor categorii speciale de elevi;</w:t>
            </w:r>
          </w:p>
          <w:p w14:paraId="479CCB0D" w14:textId="37E45976"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F</w:t>
            </w:r>
            <w:r w:rsidR="00BE68B7" w:rsidRPr="00507E57">
              <w:rPr>
                <w:rFonts w:ascii="Times New Roman" w:eastAsia="Calibri" w:hAnsi="Times New Roman" w:cs="Times New Roman"/>
                <w:sz w:val="24"/>
                <w:szCs w:val="24"/>
                <w:lang w:val="fr-SN"/>
              </w:rPr>
              <w:t xml:space="preserve">recvența redusă a sarcinilor de învățare care stimulează dezvoltarea creativității elevilor și a </w:t>
            </w:r>
            <w:r w:rsidR="00AC6A25" w:rsidRPr="00507E57">
              <w:rPr>
                <w:rFonts w:ascii="Times New Roman" w:eastAsia="Calibri" w:hAnsi="Times New Roman" w:cs="Times New Roman"/>
                <w:sz w:val="24"/>
                <w:szCs w:val="24"/>
                <w:lang w:val="fr-SN"/>
              </w:rPr>
              <w:t xml:space="preserve">   </w:t>
            </w:r>
            <w:r w:rsidR="00BE68B7" w:rsidRPr="00507E57">
              <w:rPr>
                <w:rFonts w:ascii="Times New Roman" w:eastAsia="Calibri" w:hAnsi="Times New Roman" w:cs="Times New Roman"/>
                <w:sz w:val="24"/>
                <w:szCs w:val="24"/>
                <w:lang w:val="fr-SN"/>
              </w:rPr>
              <w:t xml:space="preserve">gândirii </w:t>
            </w:r>
            <w:proofErr w:type="gramStart"/>
            <w:r w:rsidR="00BE68B7" w:rsidRPr="00507E57">
              <w:rPr>
                <w:rFonts w:ascii="Times New Roman" w:eastAsia="Calibri" w:hAnsi="Times New Roman" w:cs="Times New Roman"/>
                <w:sz w:val="24"/>
                <w:szCs w:val="24"/>
                <w:lang w:val="fr-SN"/>
              </w:rPr>
              <w:t>critice;</w:t>
            </w:r>
            <w:proofErr w:type="gramEnd"/>
          </w:p>
          <w:p w14:paraId="65267C93" w14:textId="7776D12E" w:rsidR="00BE68B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BE68B7">
              <w:rPr>
                <w:rFonts w:ascii="Times New Roman" w:eastAsia="Calibri" w:hAnsi="Times New Roman" w:cs="Times New Roman"/>
                <w:sz w:val="24"/>
                <w:szCs w:val="24"/>
              </w:rPr>
              <w:t xml:space="preserve">ificultăți în utilizarea unor </w:t>
            </w:r>
            <w:r w:rsidR="00AC6A25">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instrumente de evaluare online;</w:t>
            </w:r>
          </w:p>
          <w:p w14:paraId="1085FEDA" w14:textId="0C9E854F" w:rsidR="00BE68B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BE68B7">
              <w:rPr>
                <w:rFonts w:ascii="Times New Roman" w:eastAsia="Calibri" w:hAnsi="Times New Roman" w:cs="Times New Roman"/>
                <w:sz w:val="24"/>
                <w:szCs w:val="24"/>
              </w:rPr>
              <w:t>onderea redusă, la nivelul învățământului gimnazial și liceal, a utilizării metodelor</w:t>
            </w:r>
            <w:r w:rsidR="00BE68B7">
              <w:rPr>
                <w:spacing w:val="-1"/>
              </w:rPr>
              <w:t xml:space="preserve"> </w:t>
            </w:r>
            <w:r w:rsidR="00AC6A25">
              <w:rPr>
                <w:spacing w:val="-1"/>
              </w:rPr>
              <w:t xml:space="preserve">       </w:t>
            </w:r>
            <w:r w:rsidR="00BE68B7">
              <w:rPr>
                <w:rFonts w:ascii="Times New Roman" w:eastAsia="Calibri" w:hAnsi="Times New Roman" w:cs="Times New Roman"/>
                <w:sz w:val="24"/>
                <w:szCs w:val="24"/>
              </w:rPr>
              <w:t>alternative de evaluare;</w:t>
            </w:r>
          </w:p>
          <w:p w14:paraId="7F8EB6CD" w14:textId="508D33BF" w:rsidR="00BE68B7" w:rsidRPr="00507E57" w:rsidRDefault="0055544E" w:rsidP="00F967C7">
            <w:pPr>
              <w:pStyle w:val="Listparagraf"/>
              <w:numPr>
                <w:ilvl w:val="0"/>
                <w:numId w:val="52"/>
              </w:numPr>
              <w:spacing w:after="0" w:line="240" w:lineRule="auto"/>
              <w:ind w:left="33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N</w:t>
            </w:r>
            <w:r w:rsidR="00BE68B7" w:rsidRPr="00507E57">
              <w:rPr>
                <w:rFonts w:ascii="Times New Roman" w:eastAsia="Calibri" w:hAnsi="Times New Roman" w:cs="Times New Roman"/>
                <w:sz w:val="24"/>
                <w:szCs w:val="24"/>
                <w:lang w:val="fr-SN"/>
              </w:rPr>
              <w:t>umăr redus de clase pentru învățământul profesional și tehnic, inclusiv dual</w:t>
            </w:r>
            <w:r w:rsidRPr="00507E57">
              <w:rPr>
                <w:rFonts w:ascii="Times New Roman" w:eastAsia="Calibri" w:hAnsi="Times New Roman" w:cs="Times New Roman"/>
                <w:sz w:val="24"/>
                <w:szCs w:val="24"/>
                <w:lang w:val="fr-SN"/>
              </w:rPr>
              <w:t>.</w:t>
            </w:r>
          </w:p>
          <w:p w14:paraId="2107CCDD" w14:textId="77777777" w:rsidR="00BE68B7" w:rsidRPr="00507E57" w:rsidRDefault="00BE68B7" w:rsidP="0055544E">
            <w:pPr>
              <w:pStyle w:val="Listparagraf"/>
              <w:spacing w:after="0" w:line="240" w:lineRule="auto"/>
              <w:ind w:left="330" w:hanging="270"/>
              <w:jc w:val="both"/>
              <w:rPr>
                <w:rFonts w:ascii="Times New Roman" w:eastAsia="Calibri" w:hAnsi="Times New Roman" w:cs="Times New Roman"/>
                <w:sz w:val="24"/>
                <w:szCs w:val="24"/>
                <w:lang w:val="fr-SN"/>
              </w:rPr>
            </w:pPr>
          </w:p>
          <w:p w14:paraId="25B760B1" w14:textId="77777777" w:rsidR="00BE68B7" w:rsidRPr="00E85F28" w:rsidRDefault="00BE68B7" w:rsidP="0055544E">
            <w:pPr>
              <w:pStyle w:val="Listparagraf"/>
              <w:spacing w:after="0" w:line="240" w:lineRule="auto"/>
              <w:ind w:left="330" w:hanging="270"/>
              <w:jc w:val="both"/>
              <w:rPr>
                <w:rFonts w:ascii="Times New Roman" w:eastAsia="Calibri" w:hAnsi="Times New Roman" w:cs="Times New Roman"/>
                <w:sz w:val="24"/>
                <w:szCs w:val="24"/>
                <w:lang w:val="fr-SN"/>
              </w:rPr>
            </w:pPr>
          </w:p>
        </w:tc>
        <w:tc>
          <w:tcPr>
            <w:tcW w:w="3544" w:type="dxa"/>
            <w:shd w:val="clear" w:color="auto" w:fill="DAEEF3" w:themeFill="accent5" w:themeFillTint="33"/>
          </w:tcPr>
          <w:p w14:paraId="2C84A408" w14:textId="3DCBF36F" w:rsidR="00BE68B7" w:rsidRPr="0055544E" w:rsidRDefault="0055544E" w:rsidP="00F967C7">
            <w:pPr>
              <w:pStyle w:val="Listparagraf"/>
              <w:numPr>
                <w:ilvl w:val="0"/>
                <w:numId w:val="53"/>
              </w:numPr>
              <w:spacing w:after="0" w:line="240" w:lineRule="auto"/>
              <w:ind w:left="340" w:hanging="26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I</w:t>
            </w:r>
            <w:r w:rsidR="00BE68B7" w:rsidRPr="0055544E">
              <w:rPr>
                <w:rFonts w:ascii="Times New Roman" w:eastAsia="Calibri" w:hAnsi="Times New Roman" w:cs="Times New Roman"/>
                <w:sz w:val="24"/>
                <w:szCs w:val="24"/>
              </w:rPr>
              <w:t>mplementarea</w:t>
            </w:r>
            <w:r w:rsidR="00B1600C">
              <w:rPr>
                <w:rFonts w:ascii="Times New Roman" w:eastAsia="Calibri" w:hAnsi="Times New Roman" w:cs="Times New Roman"/>
                <w:sz w:val="24"/>
                <w:szCs w:val="24"/>
              </w:rPr>
              <w:t xml:space="preserve"> </w:t>
            </w:r>
            <w:r w:rsidR="00BE68B7" w:rsidRPr="0055544E">
              <w:rPr>
                <w:rFonts w:ascii="Times New Roman" w:eastAsia="Calibri" w:hAnsi="Times New Roman" w:cs="Times New Roman"/>
                <w:sz w:val="24"/>
                <w:szCs w:val="24"/>
              </w:rPr>
              <w:t xml:space="preserve">noilor </w:t>
            </w:r>
            <w:r w:rsidR="00B1600C">
              <w:rPr>
                <w:rFonts w:ascii="Times New Roman" w:eastAsia="Calibri" w:hAnsi="Times New Roman" w:cs="Times New Roman"/>
                <w:sz w:val="24"/>
                <w:szCs w:val="24"/>
              </w:rPr>
              <w:t xml:space="preserve">            </w:t>
            </w:r>
            <w:r w:rsidR="00BE68B7" w:rsidRPr="0055544E">
              <w:rPr>
                <w:rFonts w:ascii="Times New Roman" w:eastAsia="Calibri" w:hAnsi="Times New Roman" w:cs="Times New Roman"/>
                <w:sz w:val="24"/>
                <w:szCs w:val="24"/>
              </w:rPr>
              <w:t>programe școlare pentru clasa a VIII - a;</w:t>
            </w:r>
          </w:p>
          <w:p w14:paraId="77958A6A" w14:textId="4882DF56" w:rsidR="00BE68B7" w:rsidRPr="0055544E" w:rsidRDefault="0055544E" w:rsidP="00F967C7">
            <w:pPr>
              <w:pStyle w:val="Listparagraf"/>
              <w:numPr>
                <w:ilvl w:val="0"/>
                <w:numId w:val="53"/>
              </w:numPr>
              <w:spacing w:after="0" w:line="240" w:lineRule="auto"/>
              <w:ind w:left="340"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BE68B7" w:rsidRPr="0055544E">
              <w:rPr>
                <w:rFonts w:ascii="Times New Roman" w:eastAsia="Calibri" w:hAnsi="Times New Roman" w:cs="Times New Roman"/>
                <w:sz w:val="24"/>
                <w:szCs w:val="24"/>
              </w:rPr>
              <w:t>econfigurarea curriculumului, prin centrarea acestuia asupra procesului de formare și dezvoltare a competențelor cheie;</w:t>
            </w:r>
          </w:p>
          <w:p w14:paraId="3EEBF799" w14:textId="4704095E" w:rsidR="00BE68B7" w:rsidRPr="0055544E" w:rsidRDefault="0055544E" w:rsidP="00F967C7">
            <w:pPr>
              <w:pStyle w:val="Listparagraf"/>
              <w:numPr>
                <w:ilvl w:val="0"/>
                <w:numId w:val="53"/>
              </w:numPr>
              <w:spacing w:after="0" w:line="240" w:lineRule="auto"/>
              <w:ind w:left="340"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BE68B7" w:rsidRPr="0055544E">
              <w:rPr>
                <w:rFonts w:ascii="Times New Roman" w:eastAsia="Calibri" w:hAnsi="Times New Roman" w:cs="Times New Roman"/>
                <w:sz w:val="24"/>
                <w:szCs w:val="24"/>
              </w:rPr>
              <w:t xml:space="preserve">osibilitatea utilizării în mod gratuit a unor platforme </w:t>
            </w:r>
            <w:r w:rsidR="00B1600C">
              <w:rPr>
                <w:rFonts w:ascii="Times New Roman" w:eastAsia="Calibri" w:hAnsi="Times New Roman" w:cs="Times New Roman"/>
                <w:sz w:val="24"/>
                <w:szCs w:val="24"/>
              </w:rPr>
              <w:t xml:space="preserve">          </w:t>
            </w:r>
            <w:r w:rsidR="00BE68B7" w:rsidRPr="0055544E">
              <w:rPr>
                <w:rFonts w:ascii="Times New Roman" w:eastAsia="Calibri" w:hAnsi="Times New Roman" w:cs="Times New Roman"/>
                <w:sz w:val="24"/>
                <w:szCs w:val="24"/>
              </w:rPr>
              <w:t>educaționale online;</w:t>
            </w:r>
          </w:p>
          <w:p w14:paraId="7D86826B" w14:textId="449D9569" w:rsidR="00BE68B7" w:rsidRPr="0055544E" w:rsidRDefault="0055544E" w:rsidP="00F967C7">
            <w:pPr>
              <w:pStyle w:val="TableParagraph"/>
              <w:numPr>
                <w:ilvl w:val="0"/>
                <w:numId w:val="53"/>
              </w:numPr>
              <w:tabs>
                <w:tab w:val="left" w:pos="391"/>
              </w:tabs>
              <w:autoSpaceDE w:val="0"/>
              <w:autoSpaceDN w:val="0"/>
              <w:spacing w:line="267" w:lineRule="exact"/>
              <w:ind w:left="340" w:hanging="266"/>
              <w:jc w:val="both"/>
              <w:rPr>
                <w:rFonts w:ascii="Times New Roman" w:hAnsi="Times New Roman" w:cs="Times New Roman"/>
                <w:sz w:val="24"/>
                <w:szCs w:val="24"/>
                <w:lang w:bidi="en-US"/>
              </w:rPr>
            </w:pPr>
            <w:r>
              <w:rPr>
                <w:rFonts w:ascii="Times New Roman" w:hAnsi="Times New Roman" w:cs="Times New Roman"/>
                <w:sz w:val="24"/>
                <w:szCs w:val="24"/>
                <w:lang w:bidi="en-US"/>
              </w:rPr>
              <w:t>C</w:t>
            </w:r>
            <w:r w:rsidR="00BE68B7">
              <w:rPr>
                <w:rFonts w:ascii="Times New Roman" w:hAnsi="Times New Roman" w:cs="Times New Roman"/>
                <w:sz w:val="24"/>
                <w:szCs w:val="24"/>
                <w:lang w:bidi="en-US"/>
              </w:rPr>
              <w:t xml:space="preserve">rearea unor resurse </w:t>
            </w:r>
            <w:r w:rsidR="00AD56D8">
              <w:rPr>
                <w:rFonts w:ascii="Times New Roman" w:hAnsi="Times New Roman" w:cs="Times New Roman"/>
                <w:sz w:val="24"/>
                <w:szCs w:val="24"/>
                <w:lang w:bidi="en-US"/>
              </w:rPr>
              <w:t xml:space="preserve">                 </w:t>
            </w:r>
            <w:r w:rsidR="00BE68B7">
              <w:rPr>
                <w:rFonts w:ascii="Times New Roman" w:hAnsi="Times New Roman" w:cs="Times New Roman"/>
                <w:sz w:val="24"/>
                <w:szCs w:val="24"/>
                <w:lang w:bidi="en-US"/>
              </w:rPr>
              <w:t>educaționale deschise cu conținut digital, a unor lecții online</w:t>
            </w:r>
            <w:r w:rsidR="00BE68B7" w:rsidRPr="0055544E">
              <w:rPr>
                <w:rFonts w:ascii="Times New Roman" w:hAnsi="Times New Roman" w:cs="Times New Roman"/>
                <w:sz w:val="24"/>
                <w:szCs w:val="24"/>
                <w:lang w:bidi="en-US"/>
              </w:rPr>
              <w:t>;</w:t>
            </w:r>
          </w:p>
          <w:p w14:paraId="2C463AE8" w14:textId="7ADC0309" w:rsidR="00BE68B7" w:rsidRPr="00507E57" w:rsidRDefault="0055544E" w:rsidP="00F967C7">
            <w:pPr>
              <w:pStyle w:val="Listparagraf"/>
              <w:numPr>
                <w:ilvl w:val="0"/>
                <w:numId w:val="53"/>
              </w:numPr>
              <w:spacing w:after="0" w:line="240" w:lineRule="auto"/>
              <w:ind w:left="340" w:hanging="266"/>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C</w:t>
            </w:r>
            <w:r w:rsidR="00BE68B7" w:rsidRPr="00507E57">
              <w:rPr>
                <w:rFonts w:ascii="Times New Roman" w:eastAsia="Calibri" w:hAnsi="Times New Roman" w:cs="Times New Roman"/>
                <w:sz w:val="24"/>
                <w:szCs w:val="24"/>
                <w:lang w:val="fr-SN"/>
              </w:rPr>
              <w:t xml:space="preserve">reşterea gradului de autonomie instituţională a </w:t>
            </w:r>
            <w:proofErr w:type="gramStart"/>
            <w:r w:rsidR="00BE68B7" w:rsidRPr="00507E57">
              <w:rPr>
                <w:rFonts w:ascii="Times New Roman" w:eastAsia="Calibri" w:hAnsi="Times New Roman" w:cs="Times New Roman"/>
                <w:sz w:val="24"/>
                <w:szCs w:val="24"/>
                <w:lang w:val="fr-SN"/>
              </w:rPr>
              <w:t>şcolii</w:t>
            </w:r>
            <w:r w:rsidRPr="00507E57">
              <w:rPr>
                <w:rFonts w:ascii="Times New Roman" w:eastAsia="Calibri" w:hAnsi="Times New Roman" w:cs="Times New Roman"/>
                <w:sz w:val="24"/>
                <w:szCs w:val="24"/>
                <w:lang w:val="fr-SN"/>
              </w:rPr>
              <w:t>;</w:t>
            </w:r>
            <w:proofErr w:type="gramEnd"/>
          </w:p>
          <w:p w14:paraId="1D4EAFD3" w14:textId="5EA249B1" w:rsidR="00BE68B7" w:rsidRDefault="0055544E" w:rsidP="00F967C7">
            <w:pPr>
              <w:pStyle w:val="Listparagraf"/>
              <w:numPr>
                <w:ilvl w:val="0"/>
                <w:numId w:val="53"/>
              </w:numPr>
              <w:spacing w:after="0" w:line="240" w:lineRule="auto"/>
              <w:ind w:left="340"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BE68B7">
              <w:rPr>
                <w:rFonts w:ascii="Times New Roman" w:eastAsia="Calibri" w:hAnsi="Times New Roman" w:cs="Times New Roman"/>
                <w:sz w:val="24"/>
                <w:szCs w:val="24"/>
              </w:rPr>
              <w:t xml:space="preserve">sigurare a accesului la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 xml:space="preserve">educație a grupurilor dezavantajate prin implementarea proiectelor finanțate din fonduri </w:t>
            </w:r>
            <w:r>
              <w:rPr>
                <w:rFonts w:ascii="Times New Roman" w:eastAsia="Calibri" w:hAnsi="Times New Roman" w:cs="Times New Roman"/>
                <w:sz w:val="24"/>
                <w:szCs w:val="24"/>
              </w:rPr>
              <w:t>structural;</w:t>
            </w:r>
          </w:p>
          <w:p w14:paraId="1747F75F" w14:textId="7EDE06D0" w:rsidR="00BE68B7" w:rsidRPr="00567484" w:rsidRDefault="0055544E" w:rsidP="00F967C7">
            <w:pPr>
              <w:pStyle w:val="Listparagraf"/>
              <w:numPr>
                <w:ilvl w:val="0"/>
                <w:numId w:val="53"/>
              </w:numPr>
              <w:spacing w:after="0" w:line="240" w:lineRule="auto"/>
              <w:ind w:left="340" w:hanging="26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w:t>
            </w:r>
            <w:r w:rsidR="00BE68B7">
              <w:rPr>
                <w:rFonts w:ascii="Times New Roman" w:eastAsia="Calibri" w:hAnsi="Times New Roman" w:cs="Times New Roman"/>
                <w:sz w:val="24"/>
                <w:szCs w:val="24"/>
              </w:rPr>
              <w:t>xistenta programelor școlare pentru CDS - opțional aprobate de ME</w:t>
            </w:r>
            <w:r>
              <w:rPr>
                <w:rFonts w:ascii="Times New Roman" w:eastAsia="Calibri" w:hAnsi="Times New Roman" w:cs="Times New Roman"/>
                <w:sz w:val="24"/>
                <w:szCs w:val="24"/>
              </w:rPr>
              <w:t>.</w:t>
            </w:r>
            <w:r w:rsidR="00BE68B7">
              <w:rPr>
                <w:rFonts w:ascii="Times New Roman" w:eastAsia="Calibri" w:hAnsi="Times New Roman" w:cs="Times New Roman"/>
                <w:sz w:val="24"/>
                <w:szCs w:val="24"/>
              </w:rPr>
              <w:t xml:space="preserve"> </w:t>
            </w:r>
          </w:p>
        </w:tc>
        <w:tc>
          <w:tcPr>
            <w:tcW w:w="3170" w:type="dxa"/>
            <w:shd w:val="clear" w:color="auto" w:fill="DAEEF3" w:themeFill="accent5" w:themeFillTint="33"/>
          </w:tcPr>
          <w:p w14:paraId="39AB10A7" w14:textId="59D0C70A" w:rsidR="00BE68B7" w:rsidRDefault="0055544E" w:rsidP="00F967C7">
            <w:pPr>
              <w:pStyle w:val="Listparagraf"/>
              <w:numPr>
                <w:ilvl w:val="0"/>
                <w:numId w:val="53"/>
              </w:numPr>
              <w:spacing w:after="0" w:line="240" w:lineRule="auto"/>
              <w:ind w:left="31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w:t>
            </w:r>
            <w:r w:rsidR="00BE68B7">
              <w:rPr>
                <w:rFonts w:ascii="Times New Roman" w:eastAsia="Calibri" w:hAnsi="Times New Roman" w:cs="Times New Roman"/>
                <w:sz w:val="24"/>
                <w:szCs w:val="24"/>
              </w:rPr>
              <w:t xml:space="preserve">eelaborarea standardelor de performanță la nivel național conduce la diferențe între evaluările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 xml:space="preserve">interne și evaluările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externe</w:t>
            </w:r>
            <w:r>
              <w:rPr>
                <w:rFonts w:ascii="Times New Roman" w:eastAsia="Calibri" w:hAnsi="Times New Roman" w:cs="Times New Roman"/>
                <w:sz w:val="24"/>
                <w:szCs w:val="24"/>
              </w:rPr>
              <w:t>;</w:t>
            </w:r>
          </w:p>
          <w:p w14:paraId="72AAA377" w14:textId="205226EC" w:rsidR="00BE68B7" w:rsidRDefault="0055544E" w:rsidP="00F967C7">
            <w:pPr>
              <w:pStyle w:val="Listparagraf"/>
              <w:numPr>
                <w:ilvl w:val="0"/>
                <w:numId w:val="53"/>
              </w:numPr>
              <w:spacing w:after="0" w:line="240" w:lineRule="auto"/>
              <w:ind w:left="31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BE68B7">
              <w:rPr>
                <w:rFonts w:ascii="Times New Roman" w:eastAsia="Calibri" w:hAnsi="Times New Roman" w:cs="Times New Roman"/>
                <w:sz w:val="24"/>
                <w:szCs w:val="24"/>
              </w:rPr>
              <w:t xml:space="preserve">ipsa unei evaluări naționale la sfârșitul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 xml:space="preserve">ciclului inferior al liceului, astfel încât elevii să-și poată modifica traseul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 xml:space="preserve">educațional, fără solicitarea transferurilor cu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schimbarea filierei</w:t>
            </w:r>
            <w:r w:rsidR="00C0779B">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 xml:space="preserve">/ </w:t>
            </w:r>
            <w:r w:rsidR="00AD56D8">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profilului</w:t>
            </w:r>
            <w:r w:rsidR="00C0779B">
              <w:rPr>
                <w:rFonts w:ascii="Times New Roman" w:eastAsia="Calibri" w:hAnsi="Times New Roman" w:cs="Times New Roman"/>
                <w:sz w:val="24"/>
                <w:szCs w:val="24"/>
              </w:rPr>
              <w:t xml:space="preserve"> </w:t>
            </w:r>
            <w:r w:rsidR="00BE68B7">
              <w:rPr>
                <w:rFonts w:ascii="Times New Roman" w:eastAsia="Calibri" w:hAnsi="Times New Roman" w:cs="Times New Roman"/>
                <w:sz w:val="24"/>
                <w:szCs w:val="24"/>
              </w:rPr>
              <w:t>/ specializării</w:t>
            </w:r>
            <w:r>
              <w:rPr>
                <w:rFonts w:ascii="Times New Roman" w:eastAsia="Calibri" w:hAnsi="Times New Roman" w:cs="Times New Roman"/>
                <w:sz w:val="24"/>
                <w:szCs w:val="24"/>
              </w:rPr>
              <w:t>;</w:t>
            </w:r>
          </w:p>
          <w:p w14:paraId="174E1367" w14:textId="2D533581" w:rsidR="00BE68B7" w:rsidRDefault="006717C5" w:rsidP="00F967C7">
            <w:pPr>
              <w:pStyle w:val="Listparagraf"/>
              <w:numPr>
                <w:ilvl w:val="0"/>
                <w:numId w:val="53"/>
              </w:numPr>
              <w:spacing w:after="0" w:line="240" w:lineRule="auto"/>
              <w:ind w:left="31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BE68B7">
              <w:rPr>
                <w:rFonts w:ascii="Times New Roman" w:eastAsia="Calibri" w:hAnsi="Times New Roman" w:cs="Times New Roman"/>
                <w:sz w:val="24"/>
                <w:szCs w:val="24"/>
              </w:rPr>
              <w:t xml:space="preserve">ipsa </w:t>
            </w:r>
            <w:r>
              <w:rPr>
                <w:rFonts w:ascii="Times New Roman" w:eastAsia="Calibri" w:hAnsi="Times New Roman" w:cs="Times New Roman"/>
                <w:sz w:val="24"/>
                <w:szCs w:val="24"/>
              </w:rPr>
              <w:t>m</w:t>
            </w:r>
            <w:r w:rsidR="00BE68B7">
              <w:rPr>
                <w:rFonts w:ascii="Times New Roman" w:eastAsia="Calibri" w:hAnsi="Times New Roman" w:cs="Times New Roman"/>
                <w:sz w:val="24"/>
                <w:szCs w:val="24"/>
              </w:rPr>
              <w:t xml:space="preserve">anualelor corelate cu programele școlare pentru învățământul </w:t>
            </w:r>
            <w:r w:rsidR="00AD56D8">
              <w:rPr>
                <w:rFonts w:ascii="Times New Roman" w:eastAsia="Calibri" w:hAnsi="Times New Roman" w:cs="Times New Roman"/>
                <w:sz w:val="24"/>
                <w:szCs w:val="24"/>
              </w:rPr>
              <w:t xml:space="preserve">   </w:t>
            </w:r>
            <w:r>
              <w:rPr>
                <w:rFonts w:ascii="Times New Roman" w:eastAsia="Calibri" w:hAnsi="Times New Roman" w:cs="Times New Roman"/>
                <w:sz w:val="24"/>
                <w:szCs w:val="24"/>
              </w:rPr>
              <w:t>profesional.</w:t>
            </w:r>
          </w:p>
          <w:p w14:paraId="294B23F8" w14:textId="77777777" w:rsidR="00BE68B7" w:rsidRDefault="00BE68B7" w:rsidP="0055544E">
            <w:pPr>
              <w:spacing w:after="0" w:line="240" w:lineRule="auto"/>
              <w:ind w:left="310" w:hanging="180"/>
              <w:jc w:val="both"/>
              <w:rPr>
                <w:rFonts w:ascii="Times New Roman" w:eastAsia="Calibri" w:hAnsi="Times New Roman" w:cs="Times New Roman"/>
                <w:sz w:val="24"/>
                <w:szCs w:val="24"/>
              </w:rPr>
            </w:pPr>
          </w:p>
          <w:p w14:paraId="42AFBADC" w14:textId="77777777" w:rsidR="00BE68B7" w:rsidRDefault="00BE68B7" w:rsidP="0055544E">
            <w:pPr>
              <w:spacing w:after="0" w:line="240" w:lineRule="auto"/>
              <w:ind w:left="310" w:hanging="180"/>
              <w:jc w:val="both"/>
              <w:rPr>
                <w:rFonts w:ascii="Times New Roman" w:eastAsia="Calibri" w:hAnsi="Times New Roman" w:cs="Times New Roman"/>
                <w:sz w:val="24"/>
                <w:szCs w:val="24"/>
              </w:rPr>
            </w:pPr>
          </w:p>
          <w:p w14:paraId="6AA054A0" w14:textId="77777777" w:rsidR="00BE68B7" w:rsidRDefault="00BE68B7" w:rsidP="0055544E">
            <w:pPr>
              <w:spacing w:after="0" w:line="240" w:lineRule="auto"/>
              <w:ind w:left="310" w:hanging="180"/>
              <w:jc w:val="both"/>
              <w:rPr>
                <w:rFonts w:ascii="Times New Roman" w:eastAsia="Calibri" w:hAnsi="Times New Roman" w:cs="Times New Roman"/>
                <w:sz w:val="24"/>
                <w:szCs w:val="24"/>
              </w:rPr>
            </w:pPr>
          </w:p>
          <w:p w14:paraId="53D86A77" w14:textId="77777777" w:rsidR="00BE68B7" w:rsidRPr="00567484" w:rsidRDefault="00BE68B7" w:rsidP="0055544E">
            <w:pPr>
              <w:spacing w:after="0" w:line="240" w:lineRule="auto"/>
              <w:ind w:left="310" w:hanging="180"/>
              <w:jc w:val="both"/>
              <w:rPr>
                <w:rFonts w:ascii="Times New Roman" w:eastAsia="Calibri" w:hAnsi="Times New Roman" w:cs="Times New Roman"/>
                <w:sz w:val="24"/>
                <w:szCs w:val="24"/>
              </w:rPr>
            </w:pPr>
          </w:p>
        </w:tc>
      </w:tr>
    </w:tbl>
    <w:p w14:paraId="0F2AFC1F" w14:textId="77777777" w:rsidR="006717C5" w:rsidRDefault="006717C5" w:rsidP="00E85F28">
      <w:pPr>
        <w:spacing w:before="200" w:after="0" w:line="240" w:lineRule="auto"/>
        <w:ind w:firstLine="708"/>
        <w:jc w:val="both"/>
        <w:rPr>
          <w:rFonts w:ascii="Times New Roman" w:eastAsia="Calibri" w:hAnsi="Times New Roman" w:cs="Times New Roman"/>
          <w:b/>
          <w:sz w:val="24"/>
          <w:szCs w:val="24"/>
        </w:rPr>
      </w:pPr>
    </w:p>
    <w:p w14:paraId="731E26B1" w14:textId="77777777" w:rsidR="007175FB" w:rsidRDefault="007175FB" w:rsidP="00E85F28">
      <w:pPr>
        <w:spacing w:before="200" w:after="0" w:line="240" w:lineRule="auto"/>
        <w:ind w:firstLine="708"/>
        <w:jc w:val="both"/>
        <w:rPr>
          <w:rFonts w:ascii="Times New Roman" w:eastAsia="Calibri" w:hAnsi="Times New Roman" w:cs="Times New Roman"/>
          <w:b/>
          <w:sz w:val="24"/>
          <w:szCs w:val="24"/>
        </w:rPr>
      </w:pPr>
    </w:p>
    <w:p w14:paraId="36F17378" w14:textId="2FC615D6" w:rsidR="00E85F28" w:rsidRDefault="00E85F28" w:rsidP="00E85F28">
      <w:pPr>
        <w:spacing w:before="200" w:after="0" w:line="240" w:lineRule="auto"/>
        <w:ind w:firstLine="708"/>
        <w:jc w:val="both"/>
        <w:rPr>
          <w:rFonts w:ascii="Times New Roman" w:eastAsia="Calibri" w:hAnsi="Times New Roman" w:cs="Times New Roman"/>
          <w:b/>
          <w:sz w:val="24"/>
          <w:szCs w:val="24"/>
        </w:rPr>
      </w:pPr>
      <w:r w:rsidRPr="00567484">
        <w:rPr>
          <w:rFonts w:ascii="Times New Roman" w:eastAsia="Calibri" w:hAnsi="Times New Roman" w:cs="Times New Roman"/>
          <w:b/>
          <w:sz w:val="24"/>
          <w:szCs w:val="24"/>
        </w:rPr>
        <w:t>RESURSE UMANE</w:t>
      </w:r>
    </w:p>
    <w:p w14:paraId="5D40883C" w14:textId="77777777" w:rsidR="003F0D94" w:rsidRDefault="003F0D94" w:rsidP="00E85F28">
      <w:pPr>
        <w:spacing w:before="200" w:after="0" w:line="240" w:lineRule="auto"/>
        <w:ind w:firstLine="708"/>
        <w:jc w:val="both"/>
        <w:rPr>
          <w:rFonts w:ascii="Times New Roman" w:eastAsia="Calibri" w:hAnsi="Times New Roman" w:cs="Times New Roman"/>
          <w:b/>
          <w:sz w:val="24"/>
          <w:szCs w:val="24"/>
        </w:rPr>
      </w:pPr>
    </w:p>
    <w:tbl>
      <w:tblPr>
        <w:tblW w:w="14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0"/>
        <w:gridCol w:w="3685"/>
        <w:gridCol w:w="3544"/>
        <w:gridCol w:w="3177"/>
      </w:tblGrid>
      <w:tr w:rsidR="00E85F28" w:rsidRPr="00567484" w14:paraId="151B1E33" w14:textId="77777777" w:rsidTr="006717C5">
        <w:trPr>
          <w:trHeight w:val="286"/>
          <w:jc w:val="center"/>
        </w:trPr>
        <w:tc>
          <w:tcPr>
            <w:tcW w:w="4060" w:type="dxa"/>
            <w:shd w:val="clear" w:color="auto" w:fill="92CDDC" w:themeFill="accent5" w:themeFillTint="99"/>
            <w:vAlign w:val="center"/>
          </w:tcPr>
          <w:p w14:paraId="37474F97" w14:textId="77777777" w:rsidR="00E85F28" w:rsidRPr="006717C5"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6717C5">
              <w:rPr>
                <w:rFonts w:ascii="Times New Roman" w:eastAsia="Calibri" w:hAnsi="Times New Roman" w:cs="Times New Roman"/>
                <w:b/>
                <w:color w:val="FFFFFF" w:themeColor="background1"/>
                <w:sz w:val="24"/>
                <w:szCs w:val="24"/>
              </w:rPr>
              <w:t>PUNCTE TARI</w:t>
            </w:r>
          </w:p>
        </w:tc>
        <w:tc>
          <w:tcPr>
            <w:tcW w:w="3685" w:type="dxa"/>
            <w:shd w:val="clear" w:color="auto" w:fill="92CDDC" w:themeFill="accent5" w:themeFillTint="99"/>
            <w:vAlign w:val="center"/>
          </w:tcPr>
          <w:p w14:paraId="45C51B43" w14:textId="77777777" w:rsidR="00E85F28" w:rsidRPr="006717C5" w:rsidRDefault="00E85F28" w:rsidP="00266F81">
            <w:pPr>
              <w:spacing w:after="0" w:line="240" w:lineRule="auto"/>
              <w:ind w:left="330"/>
              <w:jc w:val="both"/>
              <w:rPr>
                <w:rFonts w:ascii="Times New Roman" w:eastAsia="Calibri" w:hAnsi="Times New Roman" w:cs="Times New Roman"/>
                <w:b/>
                <w:color w:val="FFFFFF" w:themeColor="background1"/>
                <w:sz w:val="24"/>
                <w:szCs w:val="24"/>
              </w:rPr>
            </w:pPr>
            <w:r w:rsidRPr="006717C5">
              <w:rPr>
                <w:rFonts w:ascii="Times New Roman" w:eastAsia="Calibri" w:hAnsi="Times New Roman" w:cs="Times New Roman"/>
                <w:b/>
                <w:color w:val="FFFFFF" w:themeColor="background1"/>
                <w:sz w:val="24"/>
                <w:szCs w:val="24"/>
              </w:rPr>
              <w:t>PUNCTE SLABE</w:t>
            </w:r>
          </w:p>
        </w:tc>
        <w:tc>
          <w:tcPr>
            <w:tcW w:w="3544" w:type="dxa"/>
            <w:shd w:val="clear" w:color="auto" w:fill="92CDDC" w:themeFill="accent5" w:themeFillTint="99"/>
            <w:vAlign w:val="center"/>
          </w:tcPr>
          <w:p w14:paraId="35B3B727" w14:textId="77777777" w:rsidR="00E85F28" w:rsidRPr="006717C5"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6717C5">
              <w:rPr>
                <w:rFonts w:ascii="Times New Roman" w:eastAsia="Calibri" w:hAnsi="Times New Roman" w:cs="Times New Roman"/>
                <w:b/>
                <w:color w:val="FFFFFF" w:themeColor="background1"/>
                <w:sz w:val="24"/>
                <w:szCs w:val="24"/>
              </w:rPr>
              <w:t>OPORTUNITĂȚI</w:t>
            </w:r>
          </w:p>
        </w:tc>
        <w:tc>
          <w:tcPr>
            <w:tcW w:w="3177" w:type="dxa"/>
            <w:shd w:val="clear" w:color="auto" w:fill="92CDDC" w:themeFill="accent5" w:themeFillTint="99"/>
            <w:vAlign w:val="center"/>
          </w:tcPr>
          <w:p w14:paraId="4A861687" w14:textId="77777777" w:rsidR="00E85F28" w:rsidRPr="006717C5"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6717C5">
              <w:rPr>
                <w:rFonts w:ascii="Times New Roman" w:eastAsia="Calibri" w:hAnsi="Times New Roman" w:cs="Times New Roman"/>
                <w:b/>
                <w:color w:val="FFFFFF" w:themeColor="background1"/>
                <w:sz w:val="24"/>
                <w:szCs w:val="24"/>
              </w:rPr>
              <w:t>AMENINȚĂRI</w:t>
            </w:r>
          </w:p>
        </w:tc>
      </w:tr>
      <w:tr w:rsidR="006717C5" w:rsidRPr="00567484" w14:paraId="2C967F36" w14:textId="77777777" w:rsidTr="008D7D60">
        <w:trPr>
          <w:trHeight w:val="1671"/>
          <w:jc w:val="center"/>
        </w:trPr>
        <w:tc>
          <w:tcPr>
            <w:tcW w:w="4060" w:type="dxa"/>
            <w:shd w:val="clear" w:color="auto" w:fill="DAEEF3" w:themeFill="accent5" w:themeFillTint="33"/>
          </w:tcPr>
          <w:p w14:paraId="7A3CCA1A" w14:textId="67B228FC"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P</w:t>
            </w:r>
            <w:r w:rsidR="006717C5" w:rsidRPr="00507E57">
              <w:rPr>
                <w:rFonts w:ascii="Times New Roman" w:eastAsia="Calibri" w:hAnsi="Times New Roman" w:cs="Times New Roman"/>
                <w:sz w:val="24"/>
                <w:szCs w:val="24"/>
                <w:lang w:val="fr-SN"/>
              </w:rPr>
              <w:t xml:space="preserve">ersonal calificat la marea </w:t>
            </w:r>
            <w:r w:rsidR="003F0D94" w:rsidRPr="00507E57">
              <w:rPr>
                <w:rFonts w:ascii="Times New Roman" w:eastAsia="Calibri" w:hAnsi="Times New Roman" w:cs="Times New Roman"/>
                <w:sz w:val="24"/>
                <w:szCs w:val="24"/>
                <w:lang w:val="fr-SN"/>
              </w:rPr>
              <w:t xml:space="preserve">            </w:t>
            </w:r>
            <w:r w:rsidR="006717C5" w:rsidRPr="00507E57">
              <w:rPr>
                <w:rFonts w:ascii="Times New Roman" w:eastAsia="Calibri" w:hAnsi="Times New Roman" w:cs="Times New Roman"/>
                <w:sz w:val="24"/>
                <w:szCs w:val="24"/>
                <w:lang w:val="fr-SN"/>
              </w:rPr>
              <w:t xml:space="preserve">majoritate a </w:t>
            </w:r>
            <w:proofErr w:type="gramStart"/>
            <w:r w:rsidR="006717C5" w:rsidRPr="00507E57">
              <w:rPr>
                <w:rFonts w:ascii="Times New Roman" w:eastAsia="Calibri" w:hAnsi="Times New Roman" w:cs="Times New Roman"/>
                <w:sz w:val="24"/>
                <w:szCs w:val="24"/>
                <w:lang w:val="fr-SN"/>
              </w:rPr>
              <w:t>disciplinelor</w:t>
            </w:r>
            <w:r w:rsidRPr="00507E57">
              <w:rPr>
                <w:rFonts w:ascii="Times New Roman" w:eastAsia="Calibri" w:hAnsi="Times New Roman" w:cs="Times New Roman"/>
                <w:sz w:val="24"/>
                <w:szCs w:val="24"/>
                <w:lang w:val="fr-SN"/>
              </w:rPr>
              <w:t>;</w:t>
            </w:r>
            <w:proofErr w:type="gramEnd"/>
          </w:p>
          <w:p w14:paraId="09224A59" w14:textId="4861BE71"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C</w:t>
            </w:r>
            <w:r w:rsidR="006717C5" w:rsidRPr="00507E57">
              <w:rPr>
                <w:rFonts w:ascii="Times New Roman" w:eastAsia="Calibri" w:hAnsi="Times New Roman" w:cs="Times New Roman"/>
                <w:sz w:val="24"/>
                <w:szCs w:val="24"/>
                <w:lang w:val="fr-SN"/>
              </w:rPr>
              <w:t xml:space="preserve">onstituirea corpului național de profesori evauatori pentru </w:t>
            </w:r>
            <w:r w:rsidR="003F0D94" w:rsidRPr="00507E57">
              <w:rPr>
                <w:rFonts w:ascii="Times New Roman" w:eastAsia="Calibri" w:hAnsi="Times New Roman" w:cs="Times New Roman"/>
                <w:sz w:val="24"/>
                <w:szCs w:val="24"/>
                <w:lang w:val="fr-SN"/>
              </w:rPr>
              <w:t xml:space="preserve">              </w:t>
            </w:r>
            <w:r w:rsidR="006717C5" w:rsidRPr="00507E57">
              <w:rPr>
                <w:rFonts w:ascii="Times New Roman" w:eastAsia="Calibri" w:hAnsi="Times New Roman" w:cs="Times New Roman"/>
                <w:sz w:val="24"/>
                <w:szCs w:val="24"/>
                <w:lang w:val="fr-SN"/>
              </w:rPr>
              <w:t xml:space="preserve">examenele și concursurile </w:t>
            </w:r>
            <w:proofErr w:type="gramStart"/>
            <w:r w:rsidR="006717C5" w:rsidRPr="00507E57">
              <w:rPr>
                <w:rFonts w:ascii="Times New Roman" w:eastAsia="Calibri" w:hAnsi="Times New Roman" w:cs="Times New Roman"/>
                <w:sz w:val="24"/>
                <w:szCs w:val="24"/>
                <w:lang w:val="fr-SN"/>
              </w:rPr>
              <w:t>naționale</w:t>
            </w:r>
            <w:r w:rsidRPr="00507E57">
              <w:rPr>
                <w:rFonts w:ascii="Times New Roman" w:eastAsia="Calibri" w:hAnsi="Times New Roman" w:cs="Times New Roman"/>
                <w:sz w:val="24"/>
                <w:szCs w:val="24"/>
                <w:lang w:val="fr-SN"/>
              </w:rPr>
              <w:t>;</w:t>
            </w:r>
            <w:proofErr w:type="gramEnd"/>
          </w:p>
          <w:p w14:paraId="038AF866" w14:textId="68D3DB40"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U</w:t>
            </w:r>
            <w:r w:rsidR="006717C5" w:rsidRPr="00507E57">
              <w:rPr>
                <w:rFonts w:ascii="Times New Roman" w:eastAsia="Calibri" w:hAnsi="Times New Roman" w:cs="Times New Roman"/>
                <w:sz w:val="24"/>
                <w:szCs w:val="24"/>
                <w:lang w:val="fr-SN"/>
              </w:rPr>
              <w:t xml:space="preserve">n corp </w:t>
            </w:r>
            <w:proofErr w:type="gramStart"/>
            <w:r w:rsidR="006717C5" w:rsidRPr="00507E57">
              <w:rPr>
                <w:rFonts w:ascii="Times New Roman" w:eastAsia="Calibri" w:hAnsi="Times New Roman" w:cs="Times New Roman"/>
                <w:sz w:val="24"/>
                <w:szCs w:val="24"/>
                <w:lang w:val="fr-SN"/>
              </w:rPr>
              <w:t>de  metodiști</w:t>
            </w:r>
            <w:proofErr w:type="gramEnd"/>
            <w:r w:rsidR="006717C5" w:rsidRPr="00507E57">
              <w:rPr>
                <w:rFonts w:ascii="Times New Roman" w:eastAsia="Calibri" w:hAnsi="Times New Roman" w:cs="Times New Roman"/>
                <w:sz w:val="24"/>
                <w:szCs w:val="24"/>
                <w:lang w:val="fr-SN"/>
              </w:rPr>
              <w:t xml:space="preserve"> bine pregătit </w:t>
            </w:r>
            <w:r w:rsidRPr="00507E57">
              <w:rPr>
                <w:rFonts w:ascii="Times New Roman" w:eastAsia="Calibri" w:hAnsi="Times New Roman" w:cs="Times New Roman"/>
                <w:sz w:val="24"/>
                <w:szCs w:val="24"/>
                <w:lang w:val="fr-SN"/>
              </w:rPr>
              <w:t>profesional;</w:t>
            </w:r>
          </w:p>
          <w:p w14:paraId="05682026" w14:textId="675E91D9" w:rsidR="006717C5" w:rsidRPr="006717C5"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6717C5" w:rsidRPr="006717C5">
              <w:rPr>
                <w:rFonts w:ascii="Times New Roman" w:eastAsia="Calibri" w:hAnsi="Times New Roman" w:cs="Times New Roman"/>
                <w:sz w:val="24"/>
                <w:szCs w:val="24"/>
              </w:rPr>
              <w:t xml:space="preserve">reocuparea personalului didactic și a personalului didactic auxiliar pentru formarea </w:t>
            </w:r>
            <w:r>
              <w:rPr>
                <w:rFonts w:ascii="Times New Roman" w:eastAsia="Calibri" w:hAnsi="Times New Roman" w:cs="Times New Roman"/>
                <w:sz w:val="24"/>
                <w:szCs w:val="24"/>
              </w:rPr>
              <w:t>continu</w:t>
            </w:r>
            <w:r w:rsidR="003F0D94">
              <w:rPr>
                <w:rFonts w:ascii="Times New Roman" w:eastAsia="Calibri" w:hAnsi="Times New Roman" w:cs="Times New Roman"/>
                <w:sz w:val="24"/>
                <w:szCs w:val="24"/>
              </w:rPr>
              <w:t>ă</w:t>
            </w:r>
            <w:r>
              <w:rPr>
                <w:rFonts w:ascii="Times New Roman" w:eastAsia="Calibri" w:hAnsi="Times New Roman" w:cs="Times New Roman"/>
                <w:sz w:val="24"/>
                <w:szCs w:val="24"/>
              </w:rPr>
              <w:t>;</w:t>
            </w:r>
          </w:p>
          <w:p w14:paraId="06A60309" w14:textId="36177D2C"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C</w:t>
            </w:r>
            <w:r w:rsidR="006717C5" w:rsidRPr="00507E57">
              <w:rPr>
                <w:rFonts w:ascii="Times New Roman" w:eastAsia="Calibri" w:hAnsi="Times New Roman" w:cs="Times New Roman"/>
                <w:sz w:val="24"/>
                <w:szCs w:val="24"/>
                <w:lang w:val="fr-SN"/>
              </w:rPr>
              <w:t xml:space="preserve">onstituirea unui nucleu de cadre didactice pentru derularea eficientă a școlii online, cu efect motivant pentru alte cadre </w:t>
            </w:r>
            <w:proofErr w:type="gramStart"/>
            <w:r w:rsidR="006717C5" w:rsidRPr="00507E57">
              <w:rPr>
                <w:rFonts w:ascii="Times New Roman" w:eastAsia="Calibri" w:hAnsi="Times New Roman" w:cs="Times New Roman"/>
                <w:sz w:val="24"/>
                <w:szCs w:val="24"/>
                <w:lang w:val="fr-SN"/>
              </w:rPr>
              <w:t>didactice;</w:t>
            </w:r>
            <w:proofErr w:type="gramEnd"/>
          </w:p>
          <w:p w14:paraId="29CF30B6" w14:textId="3AB6A605" w:rsidR="006717C5" w:rsidRPr="00507E57" w:rsidRDefault="00266F81" w:rsidP="00F967C7">
            <w:pPr>
              <w:pStyle w:val="TableParagraph"/>
              <w:numPr>
                <w:ilvl w:val="0"/>
                <w:numId w:val="54"/>
              </w:numPr>
              <w:tabs>
                <w:tab w:val="left" w:pos="469"/>
              </w:tabs>
              <w:autoSpaceDE w:val="0"/>
              <w:autoSpaceDN w:val="0"/>
              <w:spacing w:before="1"/>
              <w:ind w:left="430" w:right="98"/>
              <w:jc w:val="both"/>
              <w:rPr>
                <w:rFonts w:ascii="Times New Roman" w:hAnsi="Times New Roman" w:cs="Times New Roman"/>
                <w:sz w:val="24"/>
                <w:szCs w:val="24"/>
                <w:lang w:val="fr-SN" w:bidi="en-US"/>
              </w:rPr>
            </w:pPr>
            <w:r w:rsidRPr="00507E57">
              <w:rPr>
                <w:rFonts w:ascii="Times New Roman" w:hAnsi="Times New Roman" w:cs="Times New Roman"/>
                <w:sz w:val="24"/>
                <w:szCs w:val="24"/>
                <w:lang w:val="fr-SN" w:bidi="en-US"/>
              </w:rPr>
              <w:t>E</w:t>
            </w:r>
            <w:r w:rsidR="006717C5" w:rsidRPr="00507E57">
              <w:rPr>
                <w:rFonts w:ascii="Times New Roman" w:hAnsi="Times New Roman" w:cs="Times New Roman"/>
                <w:sz w:val="24"/>
                <w:szCs w:val="24"/>
                <w:lang w:val="fr-SN" w:bidi="en-US"/>
              </w:rPr>
              <w:t xml:space="preserve">xistența unui număr important de cadre didactice pentru derularea eficientă a școlii online, cu efect motivant pentru alte cadre </w:t>
            </w:r>
            <w:r w:rsidR="003F0D94" w:rsidRPr="00507E57">
              <w:rPr>
                <w:rFonts w:ascii="Times New Roman" w:hAnsi="Times New Roman" w:cs="Times New Roman"/>
                <w:sz w:val="24"/>
                <w:szCs w:val="24"/>
                <w:lang w:val="fr-SN" w:bidi="en-US"/>
              </w:rPr>
              <w:t xml:space="preserve">             </w:t>
            </w:r>
            <w:proofErr w:type="gramStart"/>
            <w:r w:rsidR="006717C5" w:rsidRPr="00507E57">
              <w:rPr>
                <w:rFonts w:ascii="Times New Roman" w:hAnsi="Times New Roman" w:cs="Times New Roman"/>
                <w:sz w:val="24"/>
                <w:szCs w:val="24"/>
                <w:lang w:val="fr-SN" w:bidi="en-US"/>
              </w:rPr>
              <w:t>d</w:t>
            </w:r>
            <w:r w:rsidRPr="00507E57">
              <w:rPr>
                <w:rFonts w:ascii="Times New Roman" w:hAnsi="Times New Roman" w:cs="Times New Roman"/>
                <w:sz w:val="24"/>
                <w:szCs w:val="24"/>
                <w:lang w:val="fr-SN" w:bidi="en-US"/>
              </w:rPr>
              <w:t>i</w:t>
            </w:r>
            <w:r w:rsidR="006717C5" w:rsidRPr="00507E57">
              <w:rPr>
                <w:rFonts w:ascii="Times New Roman" w:hAnsi="Times New Roman" w:cs="Times New Roman"/>
                <w:sz w:val="24"/>
                <w:szCs w:val="24"/>
                <w:lang w:val="fr-SN" w:bidi="en-US"/>
              </w:rPr>
              <w:t>dactice;</w:t>
            </w:r>
            <w:proofErr w:type="gramEnd"/>
          </w:p>
          <w:p w14:paraId="0C8C71B0" w14:textId="75233816" w:rsidR="006717C5" w:rsidRPr="00507E57" w:rsidRDefault="00266F81" w:rsidP="00F967C7">
            <w:pPr>
              <w:pStyle w:val="TableParagraph"/>
              <w:numPr>
                <w:ilvl w:val="0"/>
                <w:numId w:val="54"/>
              </w:numPr>
              <w:tabs>
                <w:tab w:val="left" w:pos="469"/>
              </w:tabs>
              <w:autoSpaceDE w:val="0"/>
              <w:autoSpaceDN w:val="0"/>
              <w:spacing w:before="37"/>
              <w:ind w:left="430" w:right="96"/>
              <w:jc w:val="both"/>
              <w:rPr>
                <w:rFonts w:ascii="Times New Roman" w:hAnsi="Times New Roman" w:cs="Times New Roman"/>
                <w:sz w:val="24"/>
                <w:szCs w:val="24"/>
                <w:lang w:val="fr-SN" w:bidi="en-US"/>
              </w:rPr>
            </w:pPr>
            <w:r w:rsidRPr="00507E57">
              <w:rPr>
                <w:rFonts w:ascii="Times New Roman" w:hAnsi="Times New Roman" w:cs="Times New Roman"/>
                <w:sz w:val="24"/>
                <w:szCs w:val="24"/>
                <w:lang w:val="fr-SN" w:bidi="en-US"/>
              </w:rPr>
              <w:t>P</w:t>
            </w:r>
            <w:r w:rsidR="006717C5" w:rsidRPr="00507E57">
              <w:rPr>
                <w:rFonts w:ascii="Times New Roman" w:hAnsi="Times New Roman" w:cs="Times New Roman"/>
                <w:sz w:val="24"/>
                <w:szCs w:val="24"/>
                <w:lang w:val="fr-SN" w:bidi="en-US"/>
              </w:rPr>
              <w:t xml:space="preserve">reocuparea personalului din învăţământ pentru diseminarea de bune practici specifice școlii față în față, pentru publicarea de </w:t>
            </w:r>
            <w:r w:rsidR="003F0D94" w:rsidRPr="00507E57">
              <w:rPr>
                <w:rFonts w:ascii="Times New Roman" w:hAnsi="Times New Roman" w:cs="Times New Roman"/>
                <w:sz w:val="24"/>
                <w:szCs w:val="24"/>
                <w:lang w:val="fr-SN" w:bidi="en-US"/>
              </w:rPr>
              <w:t xml:space="preserve">         </w:t>
            </w:r>
            <w:r w:rsidR="006717C5" w:rsidRPr="00507E57">
              <w:rPr>
                <w:rFonts w:ascii="Times New Roman" w:hAnsi="Times New Roman" w:cs="Times New Roman"/>
                <w:sz w:val="24"/>
                <w:szCs w:val="24"/>
                <w:lang w:val="fr-SN" w:bidi="en-US"/>
              </w:rPr>
              <w:t xml:space="preserve">articole, participarea la </w:t>
            </w:r>
            <w:r w:rsidR="003F0D94" w:rsidRPr="00507E57">
              <w:rPr>
                <w:rFonts w:ascii="Times New Roman" w:hAnsi="Times New Roman" w:cs="Times New Roman"/>
                <w:sz w:val="24"/>
                <w:szCs w:val="24"/>
                <w:lang w:val="fr-SN" w:bidi="en-US"/>
              </w:rPr>
              <w:t xml:space="preserve">                </w:t>
            </w:r>
            <w:r w:rsidR="006717C5" w:rsidRPr="00507E57">
              <w:rPr>
                <w:rFonts w:ascii="Times New Roman" w:hAnsi="Times New Roman" w:cs="Times New Roman"/>
                <w:sz w:val="24"/>
                <w:szCs w:val="24"/>
                <w:lang w:val="fr-SN" w:bidi="en-US"/>
              </w:rPr>
              <w:t xml:space="preserve">simpozioane, sesiuni de </w:t>
            </w:r>
            <w:r w:rsidR="003F0D94" w:rsidRPr="00507E57">
              <w:rPr>
                <w:rFonts w:ascii="Times New Roman" w:hAnsi="Times New Roman" w:cs="Times New Roman"/>
                <w:sz w:val="24"/>
                <w:szCs w:val="24"/>
                <w:lang w:val="fr-SN" w:bidi="en-US"/>
              </w:rPr>
              <w:t xml:space="preserve">                </w:t>
            </w:r>
            <w:r w:rsidR="006717C5" w:rsidRPr="00507E57">
              <w:rPr>
                <w:rFonts w:ascii="Times New Roman" w:hAnsi="Times New Roman" w:cs="Times New Roman"/>
                <w:sz w:val="24"/>
                <w:szCs w:val="24"/>
                <w:lang w:val="fr-SN" w:bidi="en-US"/>
              </w:rPr>
              <w:t xml:space="preserve">comunicări şi schimburi de </w:t>
            </w:r>
            <w:r w:rsidR="003F0D94" w:rsidRPr="00507E57">
              <w:rPr>
                <w:rFonts w:ascii="Times New Roman" w:hAnsi="Times New Roman" w:cs="Times New Roman"/>
                <w:sz w:val="24"/>
                <w:szCs w:val="24"/>
                <w:lang w:val="fr-SN" w:bidi="en-US"/>
              </w:rPr>
              <w:t xml:space="preserve">           </w:t>
            </w:r>
            <w:r w:rsidR="006717C5" w:rsidRPr="00507E57">
              <w:rPr>
                <w:rFonts w:ascii="Times New Roman" w:hAnsi="Times New Roman" w:cs="Times New Roman"/>
                <w:sz w:val="24"/>
                <w:szCs w:val="24"/>
                <w:lang w:val="fr-SN" w:bidi="en-US"/>
              </w:rPr>
              <w:lastRenderedPageBreak/>
              <w:t xml:space="preserve">experienţă organizate </w:t>
            </w:r>
            <w:proofErr w:type="gramStart"/>
            <w:r w:rsidR="006717C5" w:rsidRPr="00507E57">
              <w:rPr>
                <w:rFonts w:ascii="Times New Roman" w:hAnsi="Times New Roman" w:cs="Times New Roman"/>
                <w:sz w:val="24"/>
                <w:szCs w:val="24"/>
                <w:lang w:val="fr-SN" w:bidi="en-US"/>
              </w:rPr>
              <w:t>online;</w:t>
            </w:r>
            <w:proofErr w:type="gramEnd"/>
          </w:p>
          <w:p w14:paraId="02F22FED" w14:textId="3C97B4AD" w:rsidR="006717C5" w:rsidRPr="00507E57" w:rsidRDefault="00266F81" w:rsidP="00F967C7">
            <w:pPr>
              <w:pStyle w:val="TableParagraph"/>
              <w:numPr>
                <w:ilvl w:val="0"/>
                <w:numId w:val="54"/>
              </w:numPr>
              <w:tabs>
                <w:tab w:val="left" w:pos="469"/>
              </w:tabs>
              <w:autoSpaceDE w:val="0"/>
              <w:autoSpaceDN w:val="0"/>
              <w:ind w:left="430" w:right="94"/>
              <w:jc w:val="both"/>
              <w:rPr>
                <w:rFonts w:ascii="Times New Roman" w:hAnsi="Times New Roman" w:cs="Times New Roman"/>
                <w:sz w:val="24"/>
                <w:szCs w:val="24"/>
                <w:lang w:val="fr-SN" w:bidi="en-US"/>
              </w:rPr>
            </w:pPr>
            <w:r w:rsidRPr="00507E57">
              <w:rPr>
                <w:rFonts w:ascii="Times New Roman" w:hAnsi="Times New Roman" w:cs="Times New Roman"/>
                <w:sz w:val="24"/>
                <w:szCs w:val="24"/>
                <w:lang w:val="fr-SN" w:bidi="en-US"/>
              </w:rPr>
              <w:t>I</w:t>
            </w:r>
            <w:r w:rsidR="006717C5" w:rsidRPr="00507E57">
              <w:rPr>
                <w:rFonts w:ascii="Times New Roman" w:hAnsi="Times New Roman" w:cs="Times New Roman"/>
                <w:sz w:val="24"/>
                <w:szCs w:val="24"/>
                <w:lang w:val="fr-SN" w:bidi="en-US"/>
              </w:rPr>
              <w:t xml:space="preserve">nteresul cadrelor didactice pentru participarea la activitățile metodico-științifice și psihopedagogice organizate la nivelul centrului metodic sau cercului </w:t>
            </w:r>
            <w:proofErr w:type="gramStart"/>
            <w:r w:rsidR="006717C5" w:rsidRPr="00507E57">
              <w:rPr>
                <w:rFonts w:ascii="Times New Roman" w:hAnsi="Times New Roman" w:cs="Times New Roman"/>
                <w:sz w:val="24"/>
                <w:szCs w:val="24"/>
                <w:lang w:val="fr-SN" w:bidi="en-US"/>
              </w:rPr>
              <w:t>pedagogic;</w:t>
            </w:r>
            <w:proofErr w:type="gramEnd"/>
          </w:p>
          <w:p w14:paraId="20255969" w14:textId="4EFFA7C2" w:rsidR="006717C5" w:rsidRPr="00507E57" w:rsidRDefault="00266F81" w:rsidP="00F967C7">
            <w:pPr>
              <w:pStyle w:val="TableParagraph"/>
              <w:numPr>
                <w:ilvl w:val="0"/>
                <w:numId w:val="54"/>
              </w:numPr>
              <w:tabs>
                <w:tab w:val="left" w:pos="469"/>
              </w:tabs>
              <w:autoSpaceDE w:val="0"/>
              <w:autoSpaceDN w:val="0"/>
              <w:ind w:left="430" w:right="97"/>
              <w:jc w:val="both"/>
              <w:rPr>
                <w:rFonts w:ascii="Times New Roman" w:hAnsi="Times New Roman" w:cs="Times New Roman"/>
                <w:sz w:val="24"/>
                <w:szCs w:val="24"/>
                <w:lang w:val="fr-SN" w:bidi="en-US"/>
              </w:rPr>
            </w:pPr>
            <w:r w:rsidRPr="00507E57">
              <w:rPr>
                <w:rFonts w:ascii="Times New Roman" w:hAnsi="Times New Roman" w:cs="Times New Roman"/>
                <w:sz w:val="24"/>
                <w:szCs w:val="24"/>
                <w:lang w:val="fr-SN" w:bidi="en-US"/>
              </w:rPr>
              <w:t>I</w:t>
            </w:r>
            <w:r w:rsidR="006717C5" w:rsidRPr="00507E57">
              <w:rPr>
                <w:rFonts w:ascii="Times New Roman" w:hAnsi="Times New Roman" w:cs="Times New Roman"/>
                <w:sz w:val="24"/>
                <w:szCs w:val="24"/>
                <w:lang w:val="fr-SN" w:bidi="en-US"/>
              </w:rPr>
              <w:t xml:space="preserve">ncluderea în programele de formare din cadrul proiectului CRED a unui grup țintă numeros constituit din cadre didactice din învățământului primar și </w:t>
            </w:r>
            <w:r w:rsidR="003F0D94" w:rsidRPr="00507E57">
              <w:rPr>
                <w:rFonts w:ascii="Times New Roman" w:hAnsi="Times New Roman" w:cs="Times New Roman"/>
                <w:sz w:val="24"/>
                <w:szCs w:val="24"/>
                <w:lang w:val="fr-SN" w:bidi="en-US"/>
              </w:rPr>
              <w:t xml:space="preserve">       </w:t>
            </w:r>
            <w:proofErr w:type="gramStart"/>
            <w:r w:rsidR="006717C5" w:rsidRPr="00507E57">
              <w:rPr>
                <w:rFonts w:ascii="Times New Roman" w:hAnsi="Times New Roman" w:cs="Times New Roman"/>
                <w:sz w:val="24"/>
                <w:szCs w:val="24"/>
                <w:lang w:val="fr-SN" w:bidi="en-US"/>
              </w:rPr>
              <w:t>gimnazial;</w:t>
            </w:r>
            <w:proofErr w:type="gramEnd"/>
          </w:p>
          <w:p w14:paraId="53E3E178" w14:textId="560D3848" w:rsidR="006717C5" w:rsidRPr="006717C5"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6717C5" w:rsidRPr="006717C5">
              <w:rPr>
                <w:rFonts w:ascii="Times New Roman" w:eastAsia="Calibri" w:hAnsi="Times New Roman" w:cs="Times New Roman"/>
                <w:sz w:val="24"/>
                <w:szCs w:val="24"/>
              </w:rPr>
              <w:t xml:space="preserve">obilitățile cadrelor didactice și ale elevilor în cadrul proiectelor </w:t>
            </w:r>
            <w:r w:rsidR="003F0D94">
              <w:rPr>
                <w:rFonts w:ascii="Times New Roman" w:eastAsia="Calibri" w:hAnsi="Times New Roman" w:cs="Times New Roman"/>
                <w:sz w:val="24"/>
                <w:szCs w:val="24"/>
              </w:rPr>
              <w:t xml:space="preserve">         </w:t>
            </w:r>
            <w:r w:rsidR="006717C5" w:rsidRPr="006717C5">
              <w:rPr>
                <w:rFonts w:ascii="Times New Roman" w:eastAsia="Calibri" w:hAnsi="Times New Roman" w:cs="Times New Roman"/>
                <w:sz w:val="24"/>
                <w:szCs w:val="24"/>
              </w:rPr>
              <w:t>europene</w:t>
            </w:r>
            <w:r>
              <w:rPr>
                <w:rFonts w:ascii="Times New Roman" w:eastAsia="Calibri" w:hAnsi="Times New Roman" w:cs="Times New Roman"/>
                <w:sz w:val="24"/>
                <w:szCs w:val="24"/>
              </w:rPr>
              <w:t>;</w:t>
            </w:r>
            <w:r w:rsidR="006717C5" w:rsidRPr="006717C5">
              <w:rPr>
                <w:rFonts w:ascii="Times New Roman" w:eastAsia="Calibri" w:hAnsi="Times New Roman" w:cs="Times New Roman"/>
                <w:sz w:val="24"/>
                <w:szCs w:val="24"/>
              </w:rPr>
              <w:t xml:space="preserve"> </w:t>
            </w:r>
          </w:p>
          <w:p w14:paraId="684D9EA5" w14:textId="7B8842C4"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C</w:t>
            </w:r>
            <w:r w:rsidR="006717C5" w:rsidRPr="00507E57">
              <w:rPr>
                <w:rFonts w:ascii="Times New Roman" w:eastAsia="Calibri" w:hAnsi="Times New Roman" w:cs="Times New Roman"/>
                <w:sz w:val="24"/>
                <w:szCs w:val="24"/>
                <w:lang w:val="fr-SN"/>
              </w:rPr>
              <w:t>adre didactice calificate care au urmat cursuri de formare pentru a implementarea noilor programe școlare (clasa a VIII-a</w:t>
            </w:r>
            <w:proofErr w:type="gramStart"/>
            <w:r w:rsidR="006717C5" w:rsidRPr="00507E57">
              <w:rPr>
                <w:rFonts w:ascii="Times New Roman" w:eastAsia="Calibri" w:hAnsi="Times New Roman" w:cs="Times New Roman"/>
                <w:sz w:val="24"/>
                <w:szCs w:val="24"/>
                <w:lang w:val="fr-SN"/>
              </w:rPr>
              <w:t>)</w:t>
            </w:r>
            <w:r w:rsidRPr="00507E57">
              <w:rPr>
                <w:rFonts w:ascii="Times New Roman" w:eastAsia="Calibri" w:hAnsi="Times New Roman" w:cs="Times New Roman"/>
                <w:sz w:val="24"/>
                <w:szCs w:val="24"/>
                <w:lang w:val="fr-SN"/>
              </w:rPr>
              <w:t>;</w:t>
            </w:r>
            <w:proofErr w:type="gramEnd"/>
          </w:p>
          <w:p w14:paraId="04CC08EB" w14:textId="1360093B" w:rsidR="006717C5" w:rsidRPr="00507E57" w:rsidRDefault="006717C5"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Rezultate bune ale cadre didactice la concursul național de titularizare în învățământ, se</w:t>
            </w:r>
            <w:r w:rsidR="00266F81" w:rsidRPr="00507E57">
              <w:rPr>
                <w:rFonts w:ascii="Times New Roman" w:eastAsia="Calibri" w:hAnsi="Times New Roman" w:cs="Times New Roman"/>
                <w:sz w:val="24"/>
                <w:szCs w:val="24"/>
                <w:lang w:val="fr-SN"/>
              </w:rPr>
              <w:t>s</w:t>
            </w:r>
            <w:r w:rsidRPr="00507E57">
              <w:rPr>
                <w:rFonts w:ascii="Times New Roman" w:eastAsia="Calibri" w:hAnsi="Times New Roman" w:cs="Times New Roman"/>
                <w:sz w:val="24"/>
                <w:szCs w:val="24"/>
                <w:lang w:val="fr-SN"/>
              </w:rPr>
              <w:t xml:space="preserve">iunea </w:t>
            </w:r>
            <w:proofErr w:type="gramStart"/>
            <w:r w:rsidRPr="00507E57">
              <w:rPr>
                <w:rFonts w:ascii="Times New Roman" w:eastAsia="Calibri" w:hAnsi="Times New Roman" w:cs="Times New Roman"/>
                <w:sz w:val="24"/>
                <w:szCs w:val="24"/>
                <w:lang w:val="fr-SN"/>
              </w:rPr>
              <w:t>202</w:t>
            </w:r>
            <w:r w:rsidR="00266F81" w:rsidRPr="00507E57">
              <w:rPr>
                <w:rFonts w:ascii="Times New Roman" w:eastAsia="Calibri" w:hAnsi="Times New Roman" w:cs="Times New Roman"/>
                <w:sz w:val="24"/>
                <w:szCs w:val="24"/>
                <w:lang w:val="fr-SN"/>
              </w:rPr>
              <w:t>1;</w:t>
            </w:r>
            <w:proofErr w:type="gramEnd"/>
          </w:p>
          <w:p w14:paraId="235CA578" w14:textId="75896F43" w:rsidR="006717C5" w:rsidRPr="00507E57" w:rsidRDefault="006717C5"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Implementarea de către Inspectoratul Școlar Județean Teleorman, în calitate de beneficiar sau partener, a unor proiecte în cadrul Programul Operațional Capital Uman, care contribuie la creșterea calității educației oferite la nivel </w:t>
            </w:r>
            <w:proofErr w:type="gramStart"/>
            <w:r w:rsidRPr="00507E57">
              <w:rPr>
                <w:rFonts w:ascii="Times New Roman" w:eastAsia="Calibri" w:hAnsi="Times New Roman" w:cs="Times New Roman"/>
                <w:sz w:val="24"/>
                <w:szCs w:val="24"/>
                <w:lang w:val="fr-SN"/>
              </w:rPr>
              <w:t>județean;</w:t>
            </w:r>
            <w:proofErr w:type="gramEnd"/>
          </w:p>
          <w:p w14:paraId="3444A3AB" w14:textId="194DB126"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lastRenderedPageBreak/>
              <w:t>C</w:t>
            </w:r>
            <w:r w:rsidR="006717C5" w:rsidRPr="00507E57">
              <w:rPr>
                <w:rFonts w:ascii="Times New Roman" w:eastAsia="Calibri" w:hAnsi="Times New Roman" w:cs="Times New Roman"/>
                <w:sz w:val="24"/>
                <w:szCs w:val="24"/>
                <w:lang w:val="fr-SN"/>
              </w:rPr>
              <w:t>reșterea numărului de posturi de consilieri educativi în școli</w:t>
            </w:r>
          </w:p>
          <w:p w14:paraId="48479E01" w14:textId="779693E6"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D</w:t>
            </w:r>
            <w:r w:rsidR="006717C5" w:rsidRPr="00507E57">
              <w:rPr>
                <w:rFonts w:ascii="Times New Roman" w:eastAsia="Calibri" w:hAnsi="Times New Roman" w:cs="Times New Roman"/>
                <w:sz w:val="24"/>
                <w:szCs w:val="24"/>
                <w:lang w:val="fr-SN"/>
              </w:rPr>
              <w:t>isponibilitatea inspectorilor școlari de a lucra în echipă și de a-</w:t>
            </w:r>
            <w:r w:rsidRPr="00507E57">
              <w:rPr>
                <w:rFonts w:ascii="Times New Roman" w:eastAsia="Calibri" w:hAnsi="Times New Roman" w:cs="Times New Roman"/>
                <w:sz w:val="24"/>
                <w:szCs w:val="24"/>
                <w:lang w:val="fr-SN"/>
              </w:rPr>
              <w:t>ș</w:t>
            </w:r>
            <w:r w:rsidR="006717C5" w:rsidRPr="00507E57">
              <w:rPr>
                <w:rFonts w:ascii="Times New Roman" w:eastAsia="Calibri" w:hAnsi="Times New Roman" w:cs="Times New Roman"/>
                <w:sz w:val="24"/>
                <w:szCs w:val="24"/>
                <w:lang w:val="fr-SN"/>
              </w:rPr>
              <w:t xml:space="preserve">i asuma </w:t>
            </w:r>
            <w:proofErr w:type="gramStart"/>
            <w:r w:rsidR="006717C5" w:rsidRPr="00507E57">
              <w:rPr>
                <w:rFonts w:ascii="Times New Roman" w:eastAsia="Calibri" w:hAnsi="Times New Roman" w:cs="Times New Roman"/>
                <w:sz w:val="24"/>
                <w:szCs w:val="24"/>
                <w:lang w:val="fr-SN"/>
              </w:rPr>
              <w:t>responsabilități</w:t>
            </w:r>
            <w:r w:rsidRPr="00507E57">
              <w:rPr>
                <w:rFonts w:ascii="Times New Roman" w:eastAsia="Calibri" w:hAnsi="Times New Roman" w:cs="Times New Roman"/>
                <w:sz w:val="24"/>
                <w:szCs w:val="24"/>
                <w:lang w:val="fr-SN"/>
              </w:rPr>
              <w:t>;</w:t>
            </w:r>
            <w:proofErr w:type="gramEnd"/>
          </w:p>
          <w:p w14:paraId="1C7A6FFF" w14:textId="065ED814" w:rsidR="006717C5" w:rsidRPr="00507E57" w:rsidRDefault="00266F8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E</w:t>
            </w:r>
            <w:r w:rsidR="006717C5" w:rsidRPr="00507E57">
              <w:rPr>
                <w:rFonts w:ascii="Times New Roman" w:eastAsia="Calibri" w:hAnsi="Times New Roman" w:cs="Times New Roman"/>
                <w:sz w:val="24"/>
                <w:szCs w:val="24"/>
                <w:lang w:val="fr-SN"/>
              </w:rPr>
              <w:t>xistenţa unei baze de date privind preșcolarii, școlarii, elevii, cadrele didactice, normarea, mişcările de personal</w:t>
            </w:r>
            <w:r w:rsidRPr="00507E57">
              <w:rPr>
                <w:rFonts w:ascii="Times New Roman" w:eastAsia="Calibri" w:hAnsi="Times New Roman" w:cs="Times New Roman"/>
                <w:sz w:val="24"/>
                <w:szCs w:val="24"/>
                <w:lang w:val="fr-SN"/>
              </w:rPr>
              <w:t>.</w:t>
            </w:r>
          </w:p>
        </w:tc>
        <w:tc>
          <w:tcPr>
            <w:tcW w:w="3685" w:type="dxa"/>
            <w:shd w:val="clear" w:color="auto" w:fill="DAEEF3" w:themeFill="accent5" w:themeFillTint="33"/>
          </w:tcPr>
          <w:p w14:paraId="5DB775AF" w14:textId="649D32FD"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lastRenderedPageBreak/>
              <w:t>I</w:t>
            </w:r>
            <w:r w:rsidR="006717C5" w:rsidRPr="00507E57">
              <w:rPr>
                <w:rFonts w:ascii="Times New Roman" w:eastAsia="Calibri" w:hAnsi="Times New Roman" w:cs="Times New Roman"/>
                <w:sz w:val="24"/>
                <w:szCs w:val="24"/>
                <w:lang w:val="fr-SN"/>
              </w:rPr>
              <w:t xml:space="preserve">nsuficienta atenție acordată de managerii școlari pentru dezvoltarea unei culturi a </w:t>
            </w:r>
            <w:proofErr w:type="gramStart"/>
            <w:r w:rsidR="006717C5" w:rsidRPr="00507E57">
              <w:rPr>
                <w:rFonts w:ascii="Times New Roman" w:eastAsia="Calibri" w:hAnsi="Times New Roman" w:cs="Times New Roman"/>
                <w:sz w:val="24"/>
                <w:szCs w:val="24"/>
                <w:lang w:val="fr-SN"/>
              </w:rPr>
              <w:t>calității</w:t>
            </w:r>
            <w:r w:rsidRPr="00507E57">
              <w:rPr>
                <w:rFonts w:ascii="Times New Roman" w:eastAsia="Calibri" w:hAnsi="Times New Roman" w:cs="Times New Roman"/>
                <w:sz w:val="24"/>
                <w:szCs w:val="24"/>
                <w:lang w:val="fr-SN"/>
              </w:rPr>
              <w:t>;</w:t>
            </w:r>
            <w:proofErr w:type="gramEnd"/>
          </w:p>
          <w:p w14:paraId="622A9D1A" w14:textId="04DCB421" w:rsidR="006717C5"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6717C5">
              <w:rPr>
                <w:rFonts w:ascii="Times New Roman" w:eastAsia="Calibri" w:hAnsi="Times New Roman" w:cs="Times New Roman"/>
                <w:sz w:val="24"/>
                <w:szCs w:val="24"/>
              </w:rPr>
              <w:t xml:space="preserve">nteresul scăzut al cadrelor </w:t>
            </w:r>
            <w:r w:rsidR="003F0D94">
              <w:rPr>
                <w:rFonts w:ascii="Times New Roman" w:eastAsia="Calibri" w:hAnsi="Times New Roman" w:cs="Times New Roman"/>
                <w:sz w:val="24"/>
                <w:szCs w:val="24"/>
              </w:rPr>
              <w:t xml:space="preserve">        </w:t>
            </w:r>
            <w:r w:rsidR="006717C5">
              <w:rPr>
                <w:rFonts w:ascii="Times New Roman" w:eastAsia="Calibri" w:hAnsi="Times New Roman" w:cs="Times New Roman"/>
                <w:sz w:val="24"/>
                <w:szCs w:val="24"/>
              </w:rPr>
              <w:t>didactice pentru cunoașterea documentelor privind asigurarea calității în educație, a legislației școlare</w:t>
            </w:r>
            <w:r>
              <w:rPr>
                <w:rFonts w:ascii="Times New Roman" w:eastAsia="Calibri" w:hAnsi="Times New Roman" w:cs="Times New Roman"/>
                <w:sz w:val="24"/>
                <w:szCs w:val="24"/>
              </w:rPr>
              <w:t>;</w:t>
            </w:r>
          </w:p>
          <w:p w14:paraId="17D9E92E" w14:textId="7CA6AF2A"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C</w:t>
            </w:r>
            <w:r w:rsidR="006717C5" w:rsidRPr="00507E57">
              <w:rPr>
                <w:rFonts w:ascii="Times New Roman" w:eastAsia="Calibri" w:hAnsi="Times New Roman" w:cs="Times New Roman"/>
                <w:sz w:val="24"/>
                <w:szCs w:val="24"/>
                <w:lang w:val="fr-SN"/>
              </w:rPr>
              <w:t xml:space="preserve">adre didactice cu normă </w:t>
            </w:r>
            <w:r w:rsidR="003F0D94" w:rsidRPr="00507E57">
              <w:rPr>
                <w:rFonts w:ascii="Times New Roman" w:eastAsia="Calibri" w:hAnsi="Times New Roman" w:cs="Times New Roman"/>
                <w:sz w:val="24"/>
                <w:szCs w:val="24"/>
                <w:lang w:val="fr-SN"/>
              </w:rPr>
              <w:t xml:space="preserve">           </w:t>
            </w:r>
            <w:r w:rsidR="006717C5" w:rsidRPr="00507E57">
              <w:rPr>
                <w:rFonts w:ascii="Times New Roman" w:eastAsia="Calibri" w:hAnsi="Times New Roman" w:cs="Times New Roman"/>
                <w:sz w:val="24"/>
                <w:szCs w:val="24"/>
                <w:lang w:val="fr-SN"/>
              </w:rPr>
              <w:t xml:space="preserve">didactică în mai multe </w:t>
            </w:r>
            <w:proofErr w:type="gramStart"/>
            <w:r w:rsidR="006717C5" w:rsidRPr="00507E57">
              <w:rPr>
                <w:rFonts w:ascii="Times New Roman" w:eastAsia="Calibri" w:hAnsi="Times New Roman" w:cs="Times New Roman"/>
                <w:sz w:val="24"/>
                <w:szCs w:val="24"/>
                <w:lang w:val="fr-SN"/>
              </w:rPr>
              <w:t>școli</w:t>
            </w:r>
            <w:r w:rsidRPr="00507E57">
              <w:rPr>
                <w:rFonts w:ascii="Times New Roman" w:eastAsia="Calibri" w:hAnsi="Times New Roman" w:cs="Times New Roman"/>
                <w:sz w:val="24"/>
                <w:szCs w:val="24"/>
                <w:lang w:val="fr-SN"/>
              </w:rPr>
              <w:t>;</w:t>
            </w:r>
            <w:proofErr w:type="gramEnd"/>
          </w:p>
          <w:p w14:paraId="1DD3516B" w14:textId="4C247452"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F</w:t>
            </w:r>
            <w:r w:rsidR="006717C5" w:rsidRPr="00507E57">
              <w:rPr>
                <w:rFonts w:ascii="Times New Roman" w:eastAsia="Calibri" w:hAnsi="Times New Roman" w:cs="Times New Roman"/>
                <w:sz w:val="24"/>
                <w:szCs w:val="24"/>
                <w:lang w:val="fr-SN"/>
              </w:rPr>
              <w:t xml:space="preserve">ormalitate în activitățile desfășurate la </w:t>
            </w:r>
            <w:proofErr w:type="gramStart"/>
            <w:r w:rsidR="006717C5" w:rsidRPr="00507E57">
              <w:rPr>
                <w:rFonts w:ascii="Times New Roman" w:eastAsia="Calibri" w:hAnsi="Times New Roman" w:cs="Times New Roman"/>
                <w:sz w:val="24"/>
                <w:szCs w:val="24"/>
                <w:lang w:val="fr-SN"/>
              </w:rPr>
              <w:t>nivelul  comisiilor</w:t>
            </w:r>
            <w:proofErr w:type="gramEnd"/>
            <w:r w:rsidR="006717C5" w:rsidRPr="00507E57">
              <w:rPr>
                <w:rFonts w:ascii="Times New Roman" w:eastAsia="Calibri" w:hAnsi="Times New Roman" w:cs="Times New Roman"/>
                <w:sz w:val="24"/>
                <w:szCs w:val="24"/>
                <w:lang w:val="fr-SN"/>
              </w:rPr>
              <w:t xml:space="preserve"> </w:t>
            </w:r>
            <w:r w:rsidR="003F0D94" w:rsidRPr="00507E57">
              <w:rPr>
                <w:rFonts w:ascii="Times New Roman" w:eastAsia="Calibri" w:hAnsi="Times New Roman" w:cs="Times New Roman"/>
                <w:sz w:val="24"/>
                <w:szCs w:val="24"/>
                <w:lang w:val="fr-SN"/>
              </w:rPr>
              <w:t xml:space="preserve">  </w:t>
            </w:r>
            <w:r w:rsidR="006717C5" w:rsidRPr="00507E57">
              <w:rPr>
                <w:rFonts w:ascii="Times New Roman" w:eastAsia="Calibri" w:hAnsi="Times New Roman" w:cs="Times New Roman"/>
                <w:sz w:val="24"/>
                <w:szCs w:val="24"/>
                <w:lang w:val="fr-SN"/>
              </w:rPr>
              <w:t>existente în unitățile școlare</w:t>
            </w:r>
            <w:r w:rsidRPr="00507E57">
              <w:rPr>
                <w:rFonts w:ascii="Times New Roman" w:eastAsia="Calibri" w:hAnsi="Times New Roman" w:cs="Times New Roman"/>
                <w:sz w:val="24"/>
                <w:szCs w:val="24"/>
                <w:lang w:val="fr-SN"/>
              </w:rPr>
              <w:t>;</w:t>
            </w:r>
          </w:p>
          <w:p w14:paraId="4EE74931" w14:textId="47E81289"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L</w:t>
            </w:r>
            <w:r w:rsidR="006717C5" w:rsidRPr="00507E57">
              <w:rPr>
                <w:rFonts w:ascii="Times New Roman" w:eastAsia="Calibri" w:hAnsi="Times New Roman" w:cs="Times New Roman"/>
                <w:sz w:val="24"/>
                <w:szCs w:val="24"/>
                <w:lang w:val="fr-SN"/>
              </w:rPr>
              <w:t xml:space="preserve">ipsa sprijinului specializat pentru elevii cu nevoi speciale de învățare în activitățile </w:t>
            </w:r>
            <w:proofErr w:type="gramStart"/>
            <w:r w:rsidR="006717C5" w:rsidRPr="00507E57">
              <w:rPr>
                <w:rFonts w:ascii="Times New Roman" w:eastAsia="Calibri" w:hAnsi="Times New Roman" w:cs="Times New Roman"/>
                <w:sz w:val="24"/>
                <w:szCs w:val="24"/>
                <w:lang w:val="fr-SN"/>
              </w:rPr>
              <w:t>online;</w:t>
            </w:r>
            <w:proofErr w:type="gramEnd"/>
          </w:p>
          <w:p w14:paraId="19EFB60B" w14:textId="22391C36"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N</w:t>
            </w:r>
            <w:r w:rsidR="006717C5" w:rsidRPr="00507E57">
              <w:rPr>
                <w:rFonts w:ascii="Times New Roman" w:eastAsia="Calibri" w:hAnsi="Times New Roman" w:cs="Times New Roman"/>
                <w:sz w:val="24"/>
                <w:szCs w:val="24"/>
                <w:lang w:val="fr-SN"/>
              </w:rPr>
              <w:t xml:space="preserve">umăr insuficient de posturi pentru activitățile nedidactice din </w:t>
            </w:r>
            <w:proofErr w:type="gramStart"/>
            <w:r w:rsidR="006717C5" w:rsidRPr="00507E57">
              <w:rPr>
                <w:rFonts w:ascii="Times New Roman" w:eastAsia="Calibri" w:hAnsi="Times New Roman" w:cs="Times New Roman"/>
                <w:sz w:val="24"/>
                <w:szCs w:val="24"/>
                <w:lang w:val="fr-SN"/>
              </w:rPr>
              <w:t>școli;</w:t>
            </w:r>
            <w:proofErr w:type="gramEnd"/>
          </w:p>
          <w:p w14:paraId="1C278449" w14:textId="6FEEF84D" w:rsidR="006717C5"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6717C5">
              <w:rPr>
                <w:rFonts w:ascii="Times New Roman" w:eastAsia="Calibri" w:hAnsi="Times New Roman" w:cs="Times New Roman"/>
                <w:sz w:val="24"/>
                <w:szCs w:val="24"/>
              </w:rPr>
              <w:t>ivelul insuficient al</w:t>
            </w:r>
            <w:r w:rsidR="003F0D94">
              <w:rPr>
                <w:rFonts w:ascii="Times New Roman" w:eastAsia="Calibri" w:hAnsi="Times New Roman" w:cs="Times New Roman"/>
                <w:sz w:val="24"/>
                <w:szCs w:val="24"/>
              </w:rPr>
              <w:t xml:space="preserve"> </w:t>
            </w:r>
            <w:r w:rsidR="006717C5">
              <w:rPr>
                <w:rFonts w:ascii="Times New Roman" w:eastAsia="Calibri" w:hAnsi="Times New Roman" w:cs="Times New Roman"/>
                <w:sz w:val="24"/>
                <w:szCs w:val="24"/>
              </w:rPr>
              <w:t>competențelor digitate ale profesorilor, necesare în învățarea online;</w:t>
            </w:r>
          </w:p>
          <w:p w14:paraId="330AB884" w14:textId="1FB5B05D"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R</w:t>
            </w:r>
            <w:r w:rsidR="006717C5" w:rsidRPr="00507E57">
              <w:rPr>
                <w:rFonts w:ascii="Times New Roman" w:eastAsia="Calibri" w:hAnsi="Times New Roman" w:cs="Times New Roman"/>
                <w:sz w:val="24"/>
                <w:szCs w:val="24"/>
                <w:lang w:val="fr-SN"/>
              </w:rPr>
              <w:t xml:space="preserve">ezistența la schimbare a unor cadre didactice în ceea ce privește </w:t>
            </w:r>
            <w:proofErr w:type="gramStart"/>
            <w:r w:rsidR="006717C5" w:rsidRPr="00507E57">
              <w:rPr>
                <w:rFonts w:ascii="Times New Roman" w:eastAsia="Calibri" w:hAnsi="Times New Roman" w:cs="Times New Roman"/>
                <w:sz w:val="24"/>
                <w:szCs w:val="24"/>
                <w:lang w:val="fr-SN"/>
              </w:rPr>
              <w:t>digitalizarea;</w:t>
            </w:r>
            <w:proofErr w:type="gramEnd"/>
          </w:p>
          <w:p w14:paraId="3D556B2E" w14:textId="2D727AB8" w:rsidR="006717C5" w:rsidRPr="00507E57"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lastRenderedPageBreak/>
              <w:t>E</w:t>
            </w:r>
            <w:r w:rsidR="006717C5" w:rsidRPr="00507E57">
              <w:rPr>
                <w:rFonts w:ascii="Times New Roman" w:eastAsia="Calibri" w:hAnsi="Times New Roman" w:cs="Times New Roman"/>
                <w:sz w:val="24"/>
                <w:szCs w:val="24"/>
                <w:lang w:val="fr-SN"/>
              </w:rPr>
              <w:t xml:space="preserve">xistența unui număr mare de absențe, mai ales în învățământul </w:t>
            </w:r>
            <w:proofErr w:type="gramStart"/>
            <w:r w:rsidR="006717C5" w:rsidRPr="00507E57">
              <w:rPr>
                <w:rFonts w:ascii="Times New Roman" w:eastAsia="Calibri" w:hAnsi="Times New Roman" w:cs="Times New Roman"/>
                <w:sz w:val="24"/>
                <w:szCs w:val="24"/>
                <w:lang w:val="fr-SN"/>
              </w:rPr>
              <w:t>obligatoriu</w:t>
            </w:r>
            <w:r w:rsidRPr="00507E57">
              <w:rPr>
                <w:rFonts w:ascii="Times New Roman" w:eastAsia="Calibri" w:hAnsi="Times New Roman" w:cs="Times New Roman"/>
                <w:sz w:val="24"/>
                <w:szCs w:val="24"/>
                <w:lang w:val="fr-SN"/>
              </w:rPr>
              <w:t>;</w:t>
            </w:r>
            <w:proofErr w:type="gramEnd"/>
          </w:p>
          <w:p w14:paraId="10FDABA4" w14:textId="31E91036" w:rsidR="006717C5"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6717C5">
              <w:rPr>
                <w:rFonts w:ascii="Times New Roman" w:eastAsia="Calibri" w:hAnsi="Times New Roman" w:cs="Times New Roman"/>
                <w:sz w:val="24"/>
                <w:szCs w:val="24"/>
              </w:rPr>
              <w:t>laba implicare a Consiliilor Elevilor din școli în organizarea activităților extrașcolare</w:t>
            </w:r>
          </w:p>
          <w:p w14:paraId="6EAE6394" w14:textId="7CC97D57" w:rsidR="006717C5"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6717C5">
              <w:rPr>
                <w:rFonts w:ascii="Times New Roman" w:eastAsia="Calibri" w:hAnsi="Times New Roman" w:cs="Times New Roman"/>
                <w:sz w:val="24"/>
                <w:szCs w:val="24"/>
              </w:rPr>
              <w:t xml:space="preserve">laba pregătire a cadrelor </w:t>
            </w:r>
            <w:r w:rsidR="003F0D94">
              <w:rPr>
                <w:rFonts w:ascii="Times New Roman" w:eastAsia="Calibri" w:hAnsi="Times New Roman" w:cs="Times New Roman"/>
                <w:sz w:val="24"/>
                <w:szCs w:val="24"/>
              </w:rPr>
              <w:t xml:space="preserve">          </w:t>
            </w:r>
            <w:r w:rsidR="006717C5">
              <w:rPr>
                <w:rFonts w:ascii="Times New Roman" w:eastAsia="Calibri" w:hAnsi="Times New Roman" w:cs="Times New Roman"/>
                <w:sz w:val="24"/>
                <w:szCs w:val="24"/>
              </w:rPr>
              <w:t>didactice pentru lucrul cu elevii cu CES integrați în învățământul de masă, față în față și online;</w:t>
            </w:r>
          </w:p>
          <w:p w14:paraId="2D18E8F7" w14:textId="77777777" w:rsidR="00266F81"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6717C5">
              <w:rPr>
                <w:rFonts w:ascii="Times New Roman" w:eastAsia="Calibri" w:hAnsi="Times New Roman" w:cs="Times New Roman"/>
                <w:sz w:val="24"/>
                <w:szCs w:val="24"/>
              </w:rPr>
              <w:t>xistența unor cadre didactice cu interes scăzut pentu desfășurarea activităților in line</w:t>
            </w:r>
            <w:r>
              <w:rPr>
                <w:rFonts w:ascii="Times New Roman" w:eastAsia="Calibri" w:hAnsi="Times New Roman" w:cs="Times New Roman"/>
                <w:sz w:val="24"/>
                <w:szCs w:val="24"/>
              </w:rPr>
              <w:t>;</w:t>
            </w:r>
          </w:p>
          <w:p w14:paraId="3C998019" w14:textId="168258EF" w:rsidR="006717C5" w:rsidRPr="00567484" w:rsidRDefault="00266F81" w:rsidP="00F967C7">
            <w:pPr>
              <w:pStyle w:val="Listparagraf"/>
              <w:numPr>
                <w:ilvl w:val="0"/>
                <w:numId w:val="54"/>
              </w:numPr>
              <w:spacing w:after="0" w:line="240" w:lineRule="auto"/>
              <w:ind w:left="33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6717C5">
              <w:rPr>
                <w:rFonts w:ascii="Times New Roman" w:eastAsia="Calibri" w:hAnsi="Times New Roman" w:cs="Times New Roman"/>
                <w:sz w:val="24"/>
                <w:szCs w:val="24"/>
              </w:rPr>
              <w:t>laba preocupare a unor cadre didactice pentru intrioducerea în activitatea didactică a resuselor digitale</w:t>
            </w:r>
            <w:r>
              <w:rPr>
                <w:rFonts w:ascii="Times New Roman" w:eastAsia="Calibri" w:hAnsi="Times New Roman" w:cs="Times New Roman"/>
                <w:sz w:val="24"/>
                <w:szCs w:val="24"/>
              </w:rPr>
              <w:t>.</w:t>
            </w:r>
          </w:p>
        </w:tc>
        <w:tc>
          <w:tcPr>
            <w:tcW w:w="3544" w:type="dxa"/>
            <w:shd w:val="clear" w:color="auto" w:fill="DAEEF3" w:themeFill="accent5" w:themeFillTint="33"/>
          </w:tcPr>
          <w:p w14:paraId="540FE8D7" w14:textId="2855A831" w:rsidR="006717C5" w:rsidRDefault="00266F81" w:rsidP="00F967C7">
            <w:pPr>
              <w:pStyle w:val="Listparagraf"/>
              <w:numPr>
                <w:ilvl w:val="0"/>
                <w:numId w:val="55"/>
              </w:numPr>
              <w:spacing w:after="0" w:line="240" w:lineRule="auto"/>
              <w:ind w:left="240" w:hanging="24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w:t>
            </w:r>
            <w:r w:rsidR="006717C5">
              <w:rPr>
                <w:rFonts w:ascii="Times New Roman" w:eastAsia="Calibri" w:hAnsi="Times New Roman" w:cs="Times New Roman"/>
                <w:sz w:val="24"/>
                <w:szCs w:val="24"/>
              </w:rPr>
              <w:t>probarea legislației specifice complementare pentru organizarea la nivel național a concursului de ocupare a funcțiilor vacante de director și director adjunct din unitățile de învățământ</w:t>
            </w:r>
            <w:r>
              <w:rPr>
                <w:rFonts w:ascii="Times New Roman" w:eastAsia="Calibri" w:hAnsi="Times New Roman" w:cs="Times New Roman"/>
                <w:sz w:val="24"/>
                <w:szCs w:val="24"/>
              </w:rPr>
              <w:t>;</w:t>
            </w:r>
            <w:r w:rsidR="006717C5">
              <w:rPr>
                <w:rFonts w:ascii="Times New Roman" w:eastAsia="Calibri" w:hAnsi="Times New Roman" w:cs="Times New Roman"/>
                <w:sz w:val="24"/>
                <w:szCs w:val="24"/>
              </w:rPr>
              <w:t xml:space="preserve"> </w:t>
            </w:r>
          </w:p>
          <w:p w14:paraId="01646843" w14:textId="43209368" w:rsidR="006717C5" w:rsidRDefault="00266F81" w:rsidP="00F967C7">
            <w:pPr>
              <w:pStyle w:val="Listparagraf"/>
              <w:numPr>
                <w:ilvl w:val="0"/>
                <w:numId w:val="55"/>
              </w:numPr>
              <w:spacing w:after="0" w:line="240" w:lineRule="auto"/>
              <w:ind w:left="240" w:hanging="240"/>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6717C5">
              <w:rPr>
                <w:rFonts w:ascii="Times New Roman" w:eastAsia="Calibri" w:hAnsi="Times New Roman" w:cs="Times New Roman"/>
                <w:sz w:val="24"/>
                <w:szCs w:val="24"/>
              </w:rPr>
              <w:t>nteresul crescut al familiilor pentru calitatea educației copiilor la învățământul primar și gimnazial</w:t>
            </w:r>
            <w:r>
              <w:rPr>
                <w:rFonts w:ascii="Times New Roman" w:eastAsia="Calibri" w:hAnsi="Times New Roman" w:cs="Times New Roman"/>
                <w:sz w:val="24"/>
                <w:szCs w:val="24"/>
              </w:rPr>
              <w:t>;</w:t>
            </w:r>
          </w:p>
          <w:p w14:paraId="040071E3" w14:textId="017767C9" w:rsidR="006717C5" w:rsidRDefault="00266F81" w:rsidP="00F967C7">
            <w:pPr>
              <w:pStyle w:val="Listparagraf"/>
              <w:numPr>
                <w:ilvl w:val="0"/>
                <w:numId w:val="55"/>
              </w:numPr>
              <w:spacing w:after="0" w:line="240" w:lineRule="auto"/>
              <w:ind w:left="240" w:hanging="24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6717C5">
              <w:rPr>
                <w:rFonts w:ascii="Times New Roman" w:eastAsia="Calibri" w:hAnsi="Times New Roman" w:cs="Times New Roman"/>
                <w:sz w:val="24"/>
                <w:szCs w:val="24"/>
              </w:rPr>
              <w:t>xistența programelor/cursurilor de formare acreditate CNFP și CNFPA</w:t>
            </w:r>
            <w:r>
              <w:rPr>
                <w:rFonts w:ascii="Times New Roman" w:eastAsia="Calibri" w:hAnsi="Times New Roman" w:cs="Times New Roman"/>
                <w:sz w:val="24"/>
                <w:szCs w:val="24"/>
              </w:rPr>
              <w:t>;</w:t>
            </w:r>
          </w:p>
          <w:p w14:paraId="201DD700" w14:textId="45E49814" w:rsidR="006717C5" w:rsidRPr="00507E57" w:rsidRDefault="00266F81" w:rsidP="00F967C7">
            <w:pPr>
              <w:pStyle w:val="Listparagraf"/>
              <w:numPr>
                <w:ilvl w:val="0"/>
                <w:numId w:val="55"/>
              </w:numPr>
              <w:spacing w:after="0" w:line="240" w:lineRule="auto"/>
              <w:ind w:left="240" w:hanging="24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E</w:t>
            </w:r>
            <w:r w:rsidR="006717C5" w:rsidRPr="00507E57">
              <w:rPr>
                <w:rFonts w:ascii="Times New Roman" w:eastAsia="Calibri" w:hAnsi="Times New Roman" w:cs="Times New Roman"/>
                <w:sz w:val="24"/>
                <w:szCs w:val="24"/>
                <w:lang w:val="fr-SN"/>
              </w:rPr>
              <w:t xml:space="preserve">xistența programelor de reconversie </w:t>
            </w:r>
            <w:proofErr w:type="gramStart"/>
            <w:r w:rsidR="006717C5" w:rsidRPr="00507E57">
              <w:rPr>
                <w:rFonts w:ascii="Times New Roman" w:eastAsia="Calibri" w:hAnsi="Times New Roman" w:cs="Times New Roman"/>
                <w:sz w:val="24"/>
                <w:szCs w:val="24"/>
                <w:lang w:val="fr-SN"/>
              </w:rPr>
              <w:t>profesională</w:t>
            </w:r>
            <w:r w:rsidRPr="00507E57">
              <w:rPr>
                <w:rFonts w:ascii="Times New Roman" w:eastAsia="Calibri" w:hAnsi="Times New Roman" w:cs="Times New Roman"/>
                <w:sz w:val="24"/>
                <w:szCs w:val="24"/>
                <w:lang w:val="fr-SN"/>
              </w:rPr>
              <w:t>;</w:t>
            </w:r>
            <w:proofErr w:type="gramEnd"/>
          </w:p>
          <w:p w14:paraId="33CDEF8E" w14:textId="6F480634" w:rsidR="006717C5" w:rsidRPr="00507E57" w:rsidRDefault="00266F81" w:rsidP="00F967C7">
            <w:pPr>
              <w:pStyle w:val="Listparagraf"/>
              <w:numPr>
                <w:ilvl w:val="0"/>
                <w:numId w:val="55"/>
              </w:numPr>
              <w:spacing w:after="0" w:line="240" w:lineRule="auto"/>
              <w:ind w:left="240" w:hanging="24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w:t>
            </w:r>
            <w:r w:rsidR="006717C5" w:rsidRPr="00507E57">
              <w:rPr>
                <w:rFonts w:ascii="Times New Roman" w:eastAsia="Calibri" w:hAnsi="Times New Roman" w:cs="Times New Roman"/>
                <w:sz w:val="24"/>
                <w:szCs w:val="24"/>
                <w:lang w:val="fr-SN"/>
              </w:rPr>
              <w:t>mplementarea strategiei M.E. privind reducerea fenomenului de violență în unitățile de învățământ preuniversitar aprobată prin O.M.E.C.T. nr.1409/29.06.</w:t>
            </w:r>
            <w:proofErr w:type="gramStart"/>
            <w:r w:rsidR="006717C5" w:rsidRPr="00507E57">
              <w:rPr>
                <w:rFonts w:ascii="Times New Roman" w:eastAsia="Calibri" w:hAnsi="Times New Roman" w:cs="Times New Roman"/>
                <w:sz w:val="24"/>
                <w:szCs w:val="24"/>
                <w:lang w:val="fr-SN"/>
              </w:rPr>
              <w:t>2007</w:t>
            </w:r>
            <w:r w:rsidRPr="00507E57">
              <w:rPr>
                <w:rFonts w:ascii="Times New Roman" w:eastAsia="Calibri" w:hAnsi="Times New Roman" w:cs="Times New Roman"/>
                <w:sz w:val="24"/>
                <w:szCs w:val="24"/>
                <w:lang w:val="fr-SN"/>
              </w:rPr>
              <w:t>;</w:t>
            </w:r>
            <w:proofErr w:type="gramEnd"/>
          </w:p>
          <w:p w14:paraId="7E6BD8E3" w14:textId="50197481" w:rsidR="006717C5" w:rsidRDefault="00266F81" w:rsidP="00F967C7">
            <w:pPr>
              <w:pStyle w:val="Listparagraf"/>
              <w:numPr>
                <w:ilvl w:val="0"/>
                <w:numId w:val="55"/>
              </w:numPr>
              <w:spacing w:after="0" w:line="240" w:lineRule="auto"/>
              <w:ind w:left="240" w:hanging="240"/>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6717C5">
              <w:rPr>
                <w:rFonts w:ascii="Times New Roman" w:eastAsia="Calibri" w:hAnsi="Times New Roman" w:cs="Times New Roman"/>
                <w:sz w:val="24"/>
                <w:szCs w:val="24"/>
              </w:rPr>
              <w:t>ferta de formare a CCD Teleorman, în calitate de furnizor de programe acreditate de formare a cadrelor didactice</w:t>
            </w:r>
            <w:r>
              <w:rPr>
                <w:rFonts w:ascii="Times New Roman" w:eastAsia="Calibri" w:hAnsi="Times New Roman" w:cs="Times New Roman"/>
                <w:sz w:val="24"/>
                <w:szCs w:val="24"/>
              </w:rPr>
              <w:t>;</w:t>
            </w:r>
          </w:p>
          <w:p w14:paraId="0A6C6ACD" w14:textId="23C21793" w:rsidR="006717C5" w:rsidRPr="00507E57" w:rsidRDefault="00266F81" w:rsidP="00F967C7">
            <w:pPr>
              <w:pStyle w:val="TableParagraph"/>
              <w:numPr>
                <w:ilvl w:val="0"/>
                <w:numId w:val="55"/>
              </w:numPr>
              <w:tabs>
                <w:tab w:val="left" w:pos="392"/>
              </w:tabs>
              <w:autoSpaceDE w:val="0"/>
              <w:autoSpaceDN w:val="0"/>
              <w:ind w:left="240" w:right="99" w:hanging="240"/>
              <w:rPr>
                <w:rFonts w:ascii="Times New Roman" w:hAnsi="Times New Roman" w:cs="Times New Roman"/>
                <w:color w:val="943634" w:themeColor="accent2" w:themeShade="BF"/>
                <w:sz w:val="24"/>
                <w:szCs w:val="24"/>
                <w:lang w:val="fr-SN" w:eastAsia="ro-RO"/>
              </w:rPr>
            </w:pPr>
            <w:r w:rsidRPr="00507E57">
              <w:rPr>
                <w:rFonts w:ascii="Times New Roman" w:hAnsi="Times New Roman" w:cs="Times New Roman"/>
                <w:sz w:val="24"/>
                <w:szCs w:val="24"/>
                <w:lang w:val="fr-SN" w:eastAsia="ro-RO"/>
              </w:rPr>
              <w:lastRenderedPageBreak/>
              <w:t>E</w:t>
            </w:r>
            <w:r w:rsidR="006717C5" w:rsidRPr="00507E57">
              <w:rPr>
                <w:rFonts w:ascii="Times New Roman" w:hAnsi="Times New Roman" w:cs="Times New Roman"/>
                <w:sz w:val="24"/>
                <w:szCs w:val="24"/>
                <w:lang w:val="fr-SN" w:eastAsia="ro-RO"/>
              </w:rPr>
              <w:t xml:space="preserve">xistența programelor de reconversie profesională, dând posibilitatea cadrelor didactice </w:t>
            </w:r>
            <w:proofErr w:type="gramStart"/>
            <w:r w:rsidR="006717C5" w:rsidRPr="00507E57">
              <w:rPr>
                <w:rFonts w:ascii="Times New Roman" w:hAnsi="Times New Roman" w:cs="Times New Roman"/>
                <w:sz w:val="24"/>
                <w:szCs w:val="24"/>
                <w:lang w:val="fr-SN" w:eastAsia="ro-RO"/>
              </w:rPr>
              <w:t>de a</w:t>
            </w:r>
            <w:proofErr w:type="gramEnd"/>
            <w:r w:rsidR="006717C5" w:rsidRPr="00507E57">
              <w:rPr>
                <w:rFonts w:ascii="Times New Roman" w:hAnsi="Times New Roman" w:cs="Times New Roman"/>
                <w:sz w:val="24"/>
                <w:szCs w:val="24"/>
                <w:lang w:val="fr-SN" w:eastAsia="ro-RO"/>
              </w:rPr>
              <w:t xml:space="preserve"> avea dublă sau multiplă specializare</w:t>
            </w:r>
            <w:r w:rsidRPr="00507E57">
              <w:rPr>
                <w:rFonts w:ascii="Times New Roman" w:hAnsi="Times New Roman" w:cs="Times New Roman"/>
                <w:sz w:val="24"/>
                <w:szCs w:val="24"/>
                <w:lang w:val="fr-SN" w:eastAsia="ro-RO"/>
              </w:rPr>
              <w:t>.</w:t>
            </w:r>
          </w:p>
          <w:p w14:paraId="7C49ECBF" w14:textId="77777777" w:rsidR="006717C5" w:rsidRPr="00507E57" w:rsidRDefault="006717C5" w:rsidP="00266F81">
            <w:pPr>
              <w:pStyle w:val="Listparagraf"/>
              <w:spacing w:after="0" w:line="240" w:lineRule="auto"/>
              <w:ind w:left="240" w:hanging="240"/>
              <w:jc w:val="both"/>
              <w:rPr>
                <w:rFonts w:ascii="Times New Roman" w:eastAsia="Calibri" w:hAnsi="Times New Roman" w:cs="Times New Roman"/>
                <w:sz w:val="24"/>
                <w:szCs w:val="24"/>
                <w:lang w:val="fr-SN" w:eastAsia="ro-RO"/>
              </w:rPr>
            </w:pPr>
          </w:p>
          <w:p w14:paraId="54C35A4E" w14:textId="1806B30E" w:rsidR="006717C5" w:rsidRPr="00507E57" w:rsidRDefault="006717C5" w:rsidP="006717C5">
            <w:pPr>
              <w:pStyle w:val="Listparagraf"/>
              <w:spacing w:after="0" w:line="240" w:lineRule="auto"/>
              <w:ind w:left="426"/>
              <w:jc w:val="both"/>
              <w:rPr>
                <w:rFonts w:ascii="Times New Roman" w:eastAsia="Calibri" w:hAnsi="Times New Roman" w:cs="Times New Roman"/>
                <w:sz w:val="24"/>
                <w:szCs w:val="24"/>
                <w:lang w:val="fr-SN"/>
              </w:rPr>
            </w:pPr>
          </w:p>
        </w:tc>
        <w:tc>
          <w:tcPr>
            <w:tcW w:w="3177" w:type="dxa"/>
            <w:shd w:val="clear" w:color="auto" w:fill="DAEEF3" w:themeFill="accent5" w:themeFillTint="33"/>
          </w:tcPr>
          <w:p w14:paraId="3B0C5705" w14:textId="3CA24102" w:rsidR="006717C5" w:rsidRDefault="00266F81" w:rsidP="00F967C7">
            <w:pPr>
              <w:pStyle w:val="Listparagraf"/>
              <w:numPr>
                <w:ilvl w:val="0"/>
                <w:numId w:val="55"/>
              </w:numPr>
              <w:spacing w:after="0" w:line="240" w:lineRule="auto"/>
              <w:ind w:left="30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w:t>
            </w:r>
            <w:r w:rsidR="006717C5">
              <w:rPr>
                <w:rFonts w:ascii="Times New Roman" w:eastAsia="Calibri" w:hAnsi="Times New Roman" w:cs="Times New Roman"/>
                <w:sz w:val="24"/>
                <w:szCs w:val="24"/>
              </w:rPr>
              <w:t>căderea populației școlare cu efecte negative asupra normării personalului</w:t>
            </w:r>
            <w:r>
              <w:rPr>
                <w:rFonts w:ascii="Times New Roman" w:eastAsia="Calibri" w:hAnsi="Times New Roman" w:cs="Times New Roman"/>
                <w:sz w:val="24"/>
                <w:szCs w:val="24"/>
              </w:rPr>
              <w:t>;</w:t>
            </w:r>
          </w:p>
          <w:p w14:paraId="63732990" w14:textId="559F20FA" w:rsidR="006717C5" w:rsidRDefault="00266F81" w:rsidP="00F967C7">
            <w:pPr>
              <w:pStyle w:val="Listparagraf"/>
              <w:numPr>
                <w:ilvl w:val="0"/>
                <w:numId w:val="55"/>
              </w:numPr>
              <w:spacing w:after="0" w:line="240" w:lineRule="auto"/>
              <w:ind w:left="300"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6717C5">
              <w:rPr>
                <w:rFonts w:ascii="Times New Roman" w:eastAsia="Calibri" w:hAnsi="Times New Roman" w:cs="Times New Roman"/>
                <w:sz w:val="24"/>
                <w:szCs w:val="24"/>
              </w:rPr>
              <w:t>laba motivare financiară a cadrelor didactice</w:t>
            </w:r>
            <w:r>
              <w:rPr>
                <w:rFonts w:ascii="Times New Roman" w:eastAsia="Calibri" w:hAnsi="Times New Roman" w:cs="Times New Roman"/>
                <w:sz w:val="24"/>
                <w:szCs w:val="24"/>
              </w:rPr>
              <w:t>;</w:t>
            </w:r>
          </w:p>
          <w:p w14:paraId="540E75D8" w14:textId="303A64D8" w:rsidR="006717C5" w:rsidRPr="00507E57" w:rsidRDefault="00266F81" w:rsidP="00F967C7">
            <w:pPr>
              <w:pStyle w:val="Listparagraf"/>
              <w:numPr>
                <w:ilvl w:val="0"/>
                <w:numId w:val="55"/>
              </w:numPr>
              <w:spacing w:after="0" w:line="240" w:lineRule="auto"/>
              <w:ind w:left="30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S</w:t>
            </w:r>
            <w:r w:rsidR="006717C5" w:rsidRPr="00507E57">
              <w:rPr>
                <w:rFonts w:ascii="Times New Roman" w:eastAsia="Calibri" w:hAnsi="Times New Roman" w:cs="Times New Roman"/>
                <w:sz w:val="24"/>
                <w:szCs w:val="24"/>
                <w:lang w:val="fr-SN"/>
              </w:rPr>
              <w:t xml:space="preserve">căderea prestigiului profesiei de </w:t>
            </w:r>
            <w:proofErr w:type="gramStart"/>
            <w:r w:rsidR="006717C5" w:rsidRPr="00507E57">
              <w:rPr>
                <w:rFonts w:ascii="Times New Roman" w:eastAsia="Calibri" w:hAnsi="Times New Roman" w:cs="Times New Roman"/>
                <w:sz w:val="24"/>
                <w:szCs w:val="24"/>
                <w:lang w:val="fr-SN"/>
              </w:rPr>
              <w:t>dascăl</w:t>
            </w:r>
            <w:r w:rsidRPr="00507E57">
              <w:rPr>
                <w:rFonts w:ascii="Times New Roman" w:eastAsia="Calibri" w:hAnsi="Times New Roman" w:cs="Times New Roman"/>
                <w:sz w:val="24"/>
                <w:szCs w:val="24"/>
                <w:lang w:val="fr-SN"/>
              </w:rPr>
              <w:t>;</w:t>
            </w:r>
            <w:proofErr w:type="gramEnd"/>
          </w:p>
          <w:p w14:paraId="49CBB4F6" w14:textId="453DB2FC" w:rsidR="006717C5" w:rsidRPr="00507E57" w:rsidRDefault="00266F81" w:rsidP="00F967C7">
            <w:pPr>
              <w:pStyle w:val="Listparagraf"/>
              <w:numPr>
                <w:ilvl w:val="0"/>
                <w:numId w:val="55"/>
              </w:numPr>
              <w:spacing w:after="0" w:line="240" w:lineRule="auto"/>
              <w:ind w:left="30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T</w:t>
            </w:r>
            <w:r w:rsidR="006717C5" w:rsidRPr="00507E57">
              <w:rPr>
                <w:rFonts w:ascii="Times New Roman" w:eastAsia="Calibri" w:hAnsi="Times New Roman" w:cs="Times New Roman"/>
                <w:sz w:val="24"/>
                <w:szCs w:val="24"/>
                <w:lang w:val="fr-SN"/>
              </w:rPr>
              <w:t xml:space="preserve">endința de scădere a interesului populației față de actul </w:t>
            </w:r>
            <w:proofErr w:type="gramStart"/>
            <w:r w:rsidR="006717C5" w:rsidRPr="00507E57">
              <w:rPr>
                <w:rFonts w:ascii="Times New Roman" w:eastAsia="Calibri" w:hAnsi="Times New Roman" w:cs="Times New Roman"/>
                <w:sz w:val="24"/>
                <w:szCs w:val="24"/>
                <w:lang w:val="fr-SN"/>
              </w:rPr>
              <w:t>educațional;</w:t>
            </w:r>
            <w:proofErr w:type="gramEnd"/>
          </w:p>
          <w:p w14:paraId="26EA24E0" w14:textId="38624A3B" w:rsidR="006717C5" w:rsidRPr="00507E57" w:rsidRDefault="00266F81" w:rsidP="00F967C7">
            <w:pPr>
              <w:pStyle w:val="Listparagraf"/>
              <w:numPr>
                <w:ilvl w:val="0"/>
                <w:numId w:val="55"/>
              </w:numPr>
              <w:spacing w:after="0" w:line="240" w:lineRule="auto"/>
              <w:ind w:left="300" w:hanging="27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L</w:t>
            </w:r>
            <w:r w:rsidR="006717C5" w:rsidRPr="00507E57">
              <w:rPr>
                <w:rFonts w:ascii="Times New Roman" w:eastAsia="Calibri" w:hAnsi="Times New Roman" w:cs="Times New Roman"/>
                <w:sz w:val="24"/>
                <w:szCs w:val="24"/>
                <w:lang w:val="fr-SN"/>
              </w:rPr>
              <w:t xml:space="preserve">ipsa interesului unor familii pentru educația copiilor, care determină atitudini de respingere a înscrierii copiilor într-o formă de educație, respectiv de frecventare </w:t>
            </w:r>
            <w:proofErr w:type="gramStart"/>
            <w:r w:rsidR="006717C5" w:rsidRPr="00507E57">
              <w:rPr>
                <w:rFonts w:ascii="Times New Roman" w:eastAsia="Calibri" w:hAnsi="Times New Roman" w:cs="Times New Roman"/>
                <w:sz w:val="24"/>
                <w:szCs w:val="24"/>
                <w:lang w:val="fr-SN"/>
              </w:rPr>
              <w:t>redusă;</w:t>
            </w:r>
            <w:proofErr w:type="gramEnd"/>
          </w:p>
          <w:p w14:paraId="20C06663" w14:textId="356FA650" w:rsidR="006717C5" w:rsidRPr="00266F81" w:rsidRDefault="00266F81" w:rsidP="00F967C7">
            <w:pPr>
              <w:pStyle w:val="Listparagraf"/>
              <w:numPr>
                <w:ilvl w:val="0"/>
                <w:numId w:val="55"/>
              </w:numPr>
              <w:spacing w:after="0" w:line="240" w:lineRule="auto"/>
              <w:ind w:left="300" w:hanging="270"/>
              <w:jc w:val="both"/>
              <w:rPr>
                <w:rFonts w:ascii="Times New Roman" w:eastAsia="Calibri" w:hAnsi="Times New Roman" w:cs="Times New Roman"/>
                <w:sz w:val="24"/>
                <w:szCs w:val="24"/>
              </w:rPr>
            </w:pPr>
            <w:r w:rsidRPr="00266F81">
              <w:rPr>
                <w:rFonts w:ascii="Times New Roman" w:eastAsia="Calibri" w:hAnsi="Times New Roman" w:cs="Times New Roman"/>
                <w:sz w:val="24"/>
                <w:szCs w:val="24"/>
              </w:rPr>
              <w:t>C</w:t>
            </w:r>
            <w:r w:rsidR="006717C5" w:rsidRPr="00266F81">
              <w:rPr>
                <w:rFonts w:ascii="Times New Roman" w:eastAsia="Calibri" w:hAnsi="Times New Roman" w:cs="Times New Roman"/>
                <w:sz w:val="24"/>
                <w:szCs w:val="24"/>
              </w:rPr>
              <w:t>omunicare/ colaborare deficitară între părinți și școală</w:t>
            </w:r>
            <w:r w:rsidRPr="00266F81">
              <w:rPr>
                <w:rFonts w:ascii="Times New Roman" w:eastAsia="Calibri" w:hAnsi="Times New Roman" w:cs="Times New Roman"/>
                <w:sz w:val="24"/>
                <w:szCs w:val="24"/>
              </w:rPr>
              <w:t>.</w:t>
            </w:r>
          </w:p>
          <w:p w14:paraId="40B9A25C" w14:textId="77777777" w:rsidR="006717C5" w:rsidRPr="00567484" w:rsidRDefault="006717C5" w:rsidP="00266F81">
            <w:pPr>
              <w:spacing w:after="0" w:line="240" w:lineRule="auto"/>
              <w:ind w:left="300" w:hanging="270"/>
              <w:jc w:val="both"/>
              <w:rPr>
                <w:rFonts w:ascii="Times New Roman" w:eastAsia="Calibri" w:hAnsi="Times New Roman" w:cs="Times New Roman"/>
                <w:sz w:val="24"/>
                <w:szCs w:val="24"/>
              </w:rPr>
            </w:pPr>
          </w:p>
        </w:tc>
      </w:tr>
    </w:tbl>
    <w:p w14:paraId="279B2E21" w14:textId="711A1651" w:rsidR="00C0779B" w:rsidRDefault="00E85F28" w:rsidP="00BC3443">
      <w:pPr>
        <w:spacing w:before="240" w:after="0" w:line="240" w:lineRule="auto"/>
        <w:jc w:val="both"/>
        <w:rPr>
          <w:rFonts w:ascii="Times New Roman" w:eastAsia="Calibri" w:hAnsi="Times New Roman" w:cs="Times New Roman"/>
          <w:b/>
          <w:sz w:val="24"/>
          <w:szCs w:val="24"/>
        </w:rPr>
      </w:pPr>
      <w:r w:rsidRPr="00567484">
        <w:rPr>
          <w:rFonts w:ascii="Times New Roman" w:eastAsia="Calibri" w:hAnsi="Times New Roman" w:cs="Times New Roman"/>
          <w:b/>
          <w:sz w:val="24"/>
          <w:szCs w:val="24"/>
        </w:rPr>
        <w:lastRenderedPageBreak/>
        <w:t>RESURSE MATERIALE ȘI FINANCIARE</w:t>
      </w:r>
    </w:p>
    <w:p w14:paraId="10D712F2" w14:textId="77777777" w:rsidR="007175FB" w:rsidRDefault="007175FB" w:rsidP="00BC3443">
      <w:pPr>
        <w:spacing w:before="240" w:after="0" w:line="240" w:lineRule="auto"/>
        <w:jc w:val="both"/>
        <w:rPr>
          <w:rFonts w:ascii="Times New Roman" w:eastAsia="Calibri" w:hAnsi="Times New Roman" w:cs="Times New Roman"/>
          <w:b/>
          <w:sz w:val="24"/>
          <w:szCs w:val="24"/>
        </w:rPr>
      </w:pPr>
    </w:p>
    <w:tbl>
      <w:tblPr>
        <w:tblW w:w="14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5"/>
        <w:gridCol w:w="3466"/>
        <w:gridCol w:w="3401"/>
        <w:gridCol w:w="3643"/>
      </w:tblGrid>
      <w:tr w:rsidR="00E85F28" w:rsidRPr="00567484" w14:paraId="68DE3970" w14:textId="77777777" w:rsidTr="00F316DB">
        <w:trPr>
          <w:jc w:val="center"/>
        </w:trPr>
        <w:tc>
          <w:tcPr>
            <w:tcW w:w="4065" w:type="dxa"/>
            <w:tcBorders>
              <w:bottom w:val="single" w:sz="4" w:space="0" w:color="000000"/>
            </w:tcBorders>
            <w:shd w:val="clear" w:color="auto" w:fill="92CDDC" w:themeFill="accent5" w:themeFillTint="99"/>
          </w:tcPr>
          <w:p w14:paraId="5D4E1ACB" w14:textId="77777777" w:rsidR="00E85F28" w:rsidRPr="00F316DB"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F316DB">
              <w:rPr>
                <w:rFonts w:ascii="Times New Roman" w:eastAsia="Calibri" w:hAnsi="Times New Roman" w:cs="Times New Roman"/>
                <w:b/>
                <w:color w:val="FFFFFF" w:themeColor="background1"/>
                <w:sz w:val="24"/>
                <w:szCs w:val="24"/>
              </w:rPr>
              <w:t>PUNCTE TARI</w:t>
            </w:r>
          </w:p>
        </w:tc>
        <w:tc>
          <w:tcPr>
            <w:tcW w:w="3466" w:type="dxa"/>
            <w:tcBorders>
              <w:bottom w:val="single" w:sz="4" w:space="0" w:color="000000"/>
            </w:tcBorders>
            <w:shd w:val="clear" w:color="auto" w:fill="92CDDC" w:themeFill="accent5" w:themeFillTint="99"/>
          </w:tcPr>
          <w:p w14:paraId="1866BA83" w14:textId="77777777" w:rsidR="00E85F28" w:rsidRPr="00F316DB"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F316DB">
              <w:rPr>
                <w:rFonts w:ascii="Times New Roman" w:eastAsia="Calibri" w:hAnsi="Times New Roman" w:cs="Times New Roman"/>
                <w:b/>
                <w:color w:val="FFFFFF" w:themeColor="background1"/>
                <w:sz w:val="24"/>
                <w:szCs w:val="24"/>
              </w:rPr>
              <w:t>PUNCTE SLABE</w:t>
            </w:r>
          </w:p>
        </w:tc>
        <w:tc>
          <w:tcPr>
            <w:tcW w:w="3401" w:type="dxa"/>
            <w:tcBorders>
              <w:bottom w:val="single" w:sz="4" w:space="0" w:color="000000"/>
            </w:tcBorders>
            <w:shd w:val="clear" w:color="auto" w:fill="92CDDC" w:themeFill="accent5" w:themeFillTint="99"/>
          </w:tcPr>
          <w:p w14:paraId="380DE21F" w14:textId="77777777" w:rsidR="00E85F28" w:rsidRPr="00F316DB"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F316DB">
              <w:rPr>
                <w:rFonts w:ascii="Times New Roman" w:eastAsia="Calibri" w:hAnsi="Times New Roman" w:cs="Times New Roman"/>
                <w:b/>
                <w:color w:val="FFFFFF" w:themeColor="background1"/>
                <w:sz w:val="24"/>
                <w:szCs w:val="24"/>
              </w:rPr>
              <w:t>OPORTUNITĂȚI</w:t>
            </w:r>
          </w:p>
        </w:tc>
        <w:tc>
          <w:tcPr>
            <w:tcW w:w="3643" w:type="dxa"/>
            <w:tcBorders>
              <w:bottom w:val="single" w:sz="4" w:space="0" w:color="000000"/>
            </w:tcBorders>
            <w:shd w:val="clear" w:color="auto" w:fill="92CDDC" w:themeFill="accent5" w:themeFillTint="99"/>
          </w:tcPr>
          <w:p w14:paraId="07A89163" w14:textId="77777777" w:rsidR="00E85F28" w:rsidRPr="00F316DB"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F316DB">
              <w:rPr>
                <w:rFonts w:ascii="Times New Roman" w:eastAsia="Calibri" w:hAnsi="Times New Roman" w:cs="Times New Roman"/>
                <w:b/>
                <w:color w:val="FFFFFF" w:themeColor="background1"/>
                <w:sz w:val="24"/>
                <w:szCs w:val="24"/>
              </w:rPr>
              <w:t>AMENINȚĂRI</w:t>
            </w:r>
          </w:p>
        </w:tc>
      </w:tr>
      <w:tr w:rsidR="00F316DB" w:rsidRPr="00567484" w14:paraId="5C5CB39B" w14:textId="77777777" w:rsidTr="00F316DB">
        <w:trPr>
          <w:trHeight w:val="739"/>
          <w:jc w:val="center"/>
        </w:trPr>
        <w:tc>
          <w:tcPr>
            <w:tcW w:w="4065" w:type="dxa"/>
            <w:shd w:val="clear" w:color="auto" w:fill="DAEEF3" w:themeFill="accent5" w:themeFillTint="33"/>
          </w:tcPr>
          <w:p w14:paraId="113C4231" w14:textId="12EBC033" w:rsidR="00F316DB" w:rsidRPr="00507E57" w:rsidRDefault="0071610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E</w:t>
            </w:r>
            <w:r w:rsidR="00F316DB" w:rsidRPr="00507E57">
              <w:rPr>
                <w:rFonts w:ascii="Times New Roman" w:eastAsia="Calibri" w:hAnsi="Times New Roman" w:cs="Times New Roman"/>
                <w:sz w:val="24"/>
                <w:szCs w:val="24"/>
                <w:lang w:val="fr-SN"/>
              </w:rPr>
              <w:t>xistența și utilizarea echipamentelor în diverse unități de învățământ dotate prin proiecte POCU/</w:t>
            </w:r>
            <w:proofErr w:type="gramStart"/>
            <w:r w:rsidR="00F316DB" w:rsidRPr="00507E57">
              <w:rPr>
                <w:rFonts w:ascii="Times New Roman" w:eastAsia="Calibri" w:hAnsi="Times New Roman" w:cs="Times New Roman"/>
                <w:sz w:val="24"/>
                <w:szCs w:val="24"/>
                <w:lang w:val="fr-SN"/>
              </w:rPr>
              <w:t>ROSE;</w:t>
            </w:r>
            <w:proofErr w:type="gramEnd"/>
          </w:p>
          <w:p w14:paraId="4FC40174" w14:textId="4D2DC7E1" w:rsidR="00F316DB" w:rsidRPr="00F316DB" w:rsidRDefault="00716101" w:rsidP="00F967C7">
            <w:pPr>
              <w:pStyle w:val="Listparagraf"/>
              <w:numPr>
                <w:ilvl w:val="0"/>
                <w:numId w:val="54"/>
              </w:numPr>
              <w:spacing w:after="0" w:line="240" w:lineRule="auto"/>
              <w:ind w:left="43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F316DB" w:rsidRPr="00F316DB">
              <w:rPr>
                <w:rFonts w:ascii="Times New Roman" w:eastAsia="Calibri" w:hAnsi="Times New Roman" w:cs="Times New Roman"/>
                <w:sz w:val="24"/>
                <w:szCs w:val="24"/>
              </w:rPr>
              <w:t>erularea eficientă a programelor sociale guvernamentale</w:t>
            </w:r>
            <w:r>
              <w:rPr>
                <w:rFonts w:ascii="Times New Roman" w:eastAsia="Calibri" w:hAnsi="Times New Roman" w:cs="Times New Roman"/>
                <w:sz w:val="24"/>
                <w:szCs w:val="24"/>
              </w:rPr>
              <w:t>;</w:t>
            </w:r>
            <w:r w:rsidR="00F316DB" w:rsidRPr="00F316DB">
              <w:rPr>
                <w:rFonts w:ascii="Times New Roman" w:eastAsia="Calibri" w:hAnsi="Times New Roman" w:cs="Times New Roman"/>
                <w:sz w:val="24"/>
                <w:szCs w:val="24"/>
              </w:rPr>
              <w:t xml:space="preserve"> </w:t>
            </w:r>
          </w:p>
          <w:p w14:paraId="2D78AD10" w14:textId="28BA1C2D" w:rsidR="00F316DB" w:rsidRPr="00507E57" w:rsidRDefault="0071610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D</w:t>
            </w:r>
            <w:r w:rsidR="00F316DB" w:rsidRPr="00507E57">
              <w:rPr>
                <w:rFonts w:ascii="Times New Roman" w:eastAsia="Calibri" w:hAnsi="Times New Roman" w:cs="Times New Roman"/>
                <w:sz w:val="24"/>
                <w:szCs w:val="24"/>
                <w:lang w:val="fr-SN"/>
              </w:rPr>
              <w:t xml:space="preserve">ezvoltarea programelor de </w:t>
            </w:r>
            <w:r w:rsidR="00005C63" w:rsidRPr="00507E57">
              <w:rPr>
                <w:rFonts w:ascii="Times New Roman" w:eastAsia="Calibri" w:hAnsi="Times New Roman" w:cs="Times New Roman"/>
                <w:sz w:val="24"/>
                <w:szCs w:val="24"/>
                <w:lang w:val="fr-SN"/>
              </w:rPr>
              <w:t xml:space="preserve">           </w:t>
            </w:r>
            <w:r w:rsidR="00F316DB" w:rsidRPr="00507E57">
              <w:rPr>
                <w:rFonts w:ascii="Times New Roman" w:eastAsia="Calibri" w:hAnsi="Times New Roman" w:cs="Times New Roman"/>
                <w:sz w:val="24"/>
                <w:szCs w:val="24"/>
                <w:lang w:val="fr-SN"/>
              </w:rPr>
              <w:t xml:space="preserve">atragere şi integrare a copiilor </w:t>
            </w:r>
            <w:proofErr w:type="gramStart"/>
            <w:r w:rsidR="00F316DB" w:rsidRPr="00507E57">
              <w:rPr>
                <w:rFonts w:ascii="Times New Roman" w:eastAsia="Calibri" w:hAnsi="Times New Roman" w:cs="Times New Roman"/>
                <w:sz w:val="24"/>
                <w:szCs w:val="24"/>
                <w:lang w:val="fr-SN"/>
              </w:rPr>
              <w:t>de</w:t>
            </w:r>
            <w:r w:rsidR="00005C63" w:rsidRPr="00507E57">
              <w:rPr>
                <w:rFonts w:ascii="Times New Roman" w:eastAsia="Calibri" w:hAnsi="Times New Roman" w:cs="Times New Roman"/>
                <w:sz w:val="24"/>
                <w:szCs w:val="24"/>
                <w:lang w:val="fr-SN"/>
              </w:rPr>
              <w:t xml:space="preserve"> </w:t>
            </w:r>
            <w:r w:rsidR="00F316DB" w:rsidRPr="00507E57">
              <w:rPr>
                <w:rFonts w:ascii="Times New Roman" w:eastAsia="Calibri" w:hAnsi="Times New Roman" w:cs="Times New Roman"/>
                <w:sz w:val="24"/>
                <w:szCs w:val="24"/>
                <w:lang w:val="fr-SN"/>
              </w:rPr>
              <w:t xml:space="preserve"> etnie</w:t>
            </w:r>
            <w:proofErr w:type="gramEnd"/>
            <w:r w:rsidR="00F316DB" w:rsidRPr="00507E57">
              <w:rPr>
                <w:rFonts w:ascii="Times New Roman" w:eastAsia="Calibri" w:hAnsi="Times New Roman" w:cs="Times New Roman"/>
                <w:sz w:val="24"/>
                <w:szCs w:val="24"/>
                <w:lang w:val="fr-SN"/>
              </w:rPr>
              <w:t xml:space="preserve"> rromă în învăţământul de </w:t>
            </w:r>
            <w:r w:rsidRPr="00507E57">
              <w:rPr>
                <w:rFonts w:ascii="Times New Roman" w:eastAsia="Calibri" w:hAnsi="Times New Roman" w:cs="Times New Roman"/>
                <w:sz w:val="24"/>
                <w:szCs w:val="24"/>
                <w:lang w:val="fr-SN"/>
              </w:rPr>
              <w:t>masă;</w:t>
            </w:r>
          </w:p>
          <w:p w14:paraId="09940433" w14:textId="7A0CF98B" w:rsidR="00F316DB" w:rsidRPr="00507E57" w:rsidRDefault="00716101"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C</w:t>
            </w:r>
            <w:r w:rsidR="00F316DB" w:rsidRPr="00507E57">
              <w:rPr>
                <w:rFonts w:ascii="Times New Roman" w:eastAsia="Calibri" w:hAnsi="Times New Roman" w:cs="Times New Roman"/>
                <w:sz w:val="24"/>
                <w:szCs w:val="24"/>
                <w:lang w:val="fr-SN"/>
              </w:rPr>
              <w:t xml:space="preserve">onectarea, în proporție de 100% a unităților de învățământ cu </w:t>
            </w:r>
            <w:r w:rsidRPr="00507E57">
              <w:rPr>
                <w:rFonts w:ascii="Times New Roman" w:eastAsia="Calibri" w:hAnsi="Times New Roman" w:cs="Times New Roman"/>
                <w:sz w:val="24"/>
                <w:szCs w:val="24"/>
                <w:lang w:val="fr-SN"/>
              </w:rPr>
              <w:t>p</w:t>
            </w:r>
            <w:r w:rsidR="00F316DB" w:rsidRPr="00507E57">
              <w:rPr>
                <w:rFonts w:ascii="Times New Roman" w:eastAsia="Calibri" w:hAnsi="Times New Roman" w:cs="Times New Roman"/>
                <w:sz w:val="24"/>
                <w:szCs w:val="24"/>
                <w:lang w:val="fr-SN"/>
              </w:rPr>
              <w:t xml:space="preserve">ersonalitate juridică, la </w:t>
            </w:r>
            <w:proofErr w:type="gramStart"/>
            <w:r w:rsidR="00F316DB" w:rsidRPr="00507E57">
              <w:rPr>
                <w:rFonts w:ascii="Times New Roman" w:eastAsia="Calibri" w:hAnsi="Times New Roman" w:cs="Times New Roman"/>
                <w:sz w:val="24"/>
                <w:szCs w:val="24"/>
                <w:lang w:val="fr-SN"/>
              </w:rPr>
              <w:t>Internet</w:t>
            </w:r>
            <w:r w:rsidRPr="00507E57">
              <w:rPr>
                <w:rFonts w:ascii="Times New Roman" w:eastAsia="Calibri" w:hAnsi="Times New Roman" w:cs="Times New Roman"/>
                <w:sz w:val="24"/>
                <w:szCs w:val="24"/>
                <w:lang w:val="fr-SN"/>
              </w:rPr>
              <w:t>;</w:t>
            </w:r>
            <w:proofErr w:type="gramEnd"/>
          </w:p>
          <w:p w14:paraId="0E71D3A6" w14:textId="73F0F69F" w:rsidR="00F316DB" w:rsidRPr="00F316DB" w:rsidRDefault="00716101" w:rsidP="00F967C7">
            <w:pPr>
              <w:pStyle w:val="Listparagraf"/>
              <w:numPr>
                <w:ilvl w:val="0"/>
                <w:numId w:val="54"/>
              </w:numPr>
              <w:spacing w:after="0" w:line="240" w:lineRule="auto"/>
              <w:ind w:left="430"/>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00F316DB" w:rsidRPr="00F316DB">
              <w:rPr>
                <w:rFonts w:ascii="Times New Roman" w:eastAsia="Calibri" w:hAnsi="Times New Roman" w:cs="Times New Roman"/>
                <w:sz w:val="24"/>
                <w:szCs w:val="24"/>
              </w:rPr>
              <w:t>acilitarea accesului la informație, prin existența forum-urilor securizate ale directorilor, informaticienilor și contabililor</w:t>
            </w:r>
            <w:r>
              <w:rPr>
                <w:rFonts w:ascii="Times New Roman" w:eastAsia="Calibri" w:hAnsi="Times New Roman" w:cs="Times New Roman"/>
                <w:sz w:val="24"/>
                <w:szCs w:val="24"/>
              </w:rPr>
              <w:t>;</w:t>
            </w:r>
          </w:p>
          <w:p w14:paraId="12EA889A" w14:textId="7E322BD1" w:rsidR="00F316DB" w:rsidRPr="00507E57" w:rsidRDefault="00F316DB" w:rsidP="00F967C7">
            <w:pPr>
              <w:pStyle w:val="Listparagraf"/>
              <w:numPr>
                <w:ilvl w:val="0"/>
                <w:numId w:val="54"/>
              </w:numPr>
              <w:spacing w:after="0" w:line="240" w:lineRule="auto"/>
              <w:ind w:left="430"/>
              <w:jc w:val="both"/>
              <w:rPr>
                <w:rFonts w:ascii="Times New Roman" w:eastAsia="Calibri" w:hAnsi="Times New Roman" w:cs="Times New Roman"/>
                <w:sz w:val="24"/>
                <w:szCs w:val="24"/>
                <w:lang w:val="fr-SN"/>
              </w:rPr>
            </w:pPr>
            <w:proofErr w:type="gramStart"/>
            <w:r w:rsidRPr="00507E57">
              <w:rPr>
                <w:rFonts w:ascii="Times New Roman" w:eastAsia="Calibri" w:hAnsi="Times New Roman" w:cs="Times New Roman"/>
                <w:sz w:val="24"/>
                <w:szCs w:val="24"/>
                <w:lang w:val="fr-SN"/>
              </w:rPr>
              <w:lastRenderedPageBreak/>
              <w:t>asigurarea</w:t>
            </w:r>
            <w:proofErr w:type="gramEnd"/>
            <w:r w:rsidRPr="00507E57">
              <w:rPr>
                <w:rFonts w:ascii="Times New Roman" w:eastAsia="Calibri" w:hAnsi="Times New Roman" w:cs="Times New Roman"/>
                <w:sz w:val="24"/>
                <w:szCs w:val="24"/>
                <w:lang w:val="fr-SN"/>
              </w:rPr>
              <w:t xml:space="preserve"> cu tipizate pentru examene și concursuri, acte de studii</w:t>
            </w:r>
            <w:r w:rsidR="00716101" w:rsidRPr="00507E57">
              <w:rPr>
                <w:rFonts w:ascii="Times New Roman" w:eastAsia="Calibri" w:hAnsi="Times New Roman" w:cs="Times New Roman"/>
                <w:sz w:val="24"/>
                <w:szCs w:val="24"/>
                <w:lang w:val="fr-SN"/>
              </w:rPr>
              <w:t>.</w:t>
            </w:r>
          </w:p>
        </w:tc>
        <w:tc>
          <w:tcPr>
            <w:tcW w:w="3466" w:type="dxa"/>
            <w:shd w:val="clear" w:color="auto" w:fill="DAEEF3" w:themeFill="accent5" w:themeFillTint="33"/>
          </w:tcPr>
          <w:p w14:paraId="7DB19636" w14:textId="218102C5" w:rsidR="00F316DB" w:rsidRDefault="00716101" w:rsidP="00F967C7">
            <w:pPr>
              <w:pStyle w:val="Listparagraf"/>
              <w:numPr>
                <w:ilvl w:val="0"/>
                <w:numId w:val="54"/>
              </w:numPr>
              <w:spacing w:after="0" w:line="240" w:lineRule="auto"/>
              <w:ind w:left="230" w:hanging="23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w:t>
            </w:r>
            <w:r w:rsidR="00F316DB">
              <w:rPr>
                <w:rFonts w:ascii="Times New Roman" w:eastAsia="Calibri" w:hAnsi="Times New Roman" w:cs="Times New Roman"/>
                <w:sz w:val="24"/>
                <w:szCs w:val="24"/>
              </w:rPr>
              <w:t xml:space="preserve">ipsa platformelor pentru </w:t>
            </w:r>
            <w:r w:rsidR="00005C63">
              <w:rPr>
                <w:rFonts w:ascii="Times New Roman" w:eastAsia="Calibri" w:hAnsi="Times New Roman" w:cs="Times New Roman"/>
                <w:sz w:val="24"/>
                <w:szCs w:val="24"/>
              </w:rPr>
              <w:t xml:space="preserve">    </w:t>
            </w:r>
            <w:r w:rsidR="00F316DB">
              <w:rPr>
                <w:rFonts w:ascii="Times New Roman" w:eastAsia="Calibri" w:hAnsi="Times New Roman" w:cs="Times New Roman"/>
                <w:sz w:val="24"/>
                <w:szCs w:val="24"/>
              </w:rPr>
              <w:t xml:space="preserve">continuarea învățării organizate la nivelul unităților de învățământ, în regim online, într-un număr </w:t>
            </w:r>
            <w:proofErr w:type="gramStart"/>
            <w:r w:rsidR="00F316DB">
              <w:rPr>
                <w:rFonts w:ascii="Times New Roman" w:eastAsia="Calibri" w:hAnsi="Times New Roman" w:cs="Times New Roman"/>
                <w:sz w:val="24"/>
                <w:szCs w:val="24"/>
              </w:rPr>
              <w:t>mare  de</w:t>
            </w:r>
            <w:proofErr w:type="gramEnd"/>
            <w:r w:rsidR="00F316DB">
              <w:rPr>
                <w:rFonts w:ascii="Times New Roman" w:eastAsia="Calibri" w:hAnsi="Times New Roman" w:cs="Times New Roman"/>
                <w:sz w:val="24"/>
                <w:szCs w:val="24"/>
              </w:rPr>
              <w:t xml:space="preserve"> școli;</w:t>
            </w:r>
          </w:p>
          <w:p w14:paraId="20DC97B2" w14:textId="0DD73830" w:rsidR="00F316DB" w:rsidRPr="00507E57" w:rsidRDefault="00716101" w:rsidP="00F967C7">
            <w:pPr>
              <w:pStyle w:val="Listparagraf"/>
              <w:numPr>
                <w:ilvl w:val="0"/>
                <w:numId w:val="54"/>
              </w:numPr>
              <w:spacing w:after="0" w:line="240" w:lineRule="auto"/>
              <w:ind w:left="230" w:hanging="2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N</w:t>
            </w:r>
            <w:r w:rsidR="00F316DB" w:rsidRPr="00507E57">
              <w:rPr>
                <w:rFonts w:ascii="Times New Roman" w:eastAsia="Calibri" w:hAnsi="Times New Roman" w:cs="Times New Roman"/>
                <w:sz w:val="24"/>
                <w:szCs w:val="24"/>
                <w:lang w:val="fr-SN"/>
              </w:rPr>
              <w:t xml:space="preserve">umărul mic al centrelor de documentare și </w:t>
            </w:r>
            <w:proofErr w:type="gramStart"/>
            <w:r w:rsidR="00F316DB" w:rsidRPr="00507E57">
              <w:rPr>
                <w:rFonts w:ascii="Times New Roman" w:eastAsia="Calibri" w:hAnsi="Times New Roman" w:cs="Times New Roman"/>
                <w:sz w:val="24"/>
                <w:szCs w:val="24"/>
                <w:lang w:val="fr-SN"/>
              </w:rPr>
              <w:t>informare;</w:t>
            </w:r>
            <w:proofErr w:type="gramEnd"/>
          </w:p>
          <w:p w14:paraId="49B447BA" w14:textId="730726F9" w:rsidR="00F316DB" w:rsidRPr="00507E57" w:rsidRDefault="00716101" w:rsidP="00F967C7">
            <w:pPr>
              <w:pStyle w:val="Listparagraf"/>
              <w:numPr>
                <w:ilvl w:val="0"/>
                <w:numId w:val="54"/>
              </w:numPr>
              <w:spacing w:after="0" w:line="240" w:lineRule="auto"/>
              <w:ind w:left="230" w:hanging="2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L</w:t>
            </w:r>
            <w:r w:rsidR="00F316DB" w:rsidRPr="00507E57">
              <w:rPr>
                <w:rFonts w:ascii="Times New Roman" w:eastAsia="Calibri" w:hAnsi="Times New Roman" w:cs="Times New Roman"/>
                <w:sz w:val="24"/>
                <w:szCs w:val="24"/>
                <w:lang w:val="fr-SN"/>
              </w:rPr>
              <w:t xml:space="preserve">ipsa mijloacelor tehnice necesare desfășurării școlii online în context </w:t>
            </w:r>
            <w:proofErr w:type="gramStart"/>
            <w:r w:rsidR="00F316DB" w:rsidRPr="00507E57">
              <w:rPr>
                <w:rFonts w:ascii="Times New Roman" w:eastAsia="Calibri" w:hAnsi="Times New Roman" w:cs="Times New Roman"/>
                <w:sz w:val="24"/>
                <w:szCs w:val="24"/>
                <w:lang w:val="fr-SN"/>
              </w:rPr>
              <w:t>pandemic;</w:t>
            </w:r>
            <w:proofErr w:type="gramEnd"/>
            <w:r w:rsidR="00F316DB" w:rsidRPr="00507E57">
              <w:rPr>
                <w:rFonts w:ascii="Times New Roman" w:eastAsia="Calibri" w:hAnsi="Times New Roman" w:cs="Times New Roman"/>
                <w:sz w:val="24"/>
                <w:szCs w:val="24"/>
                <w:lang w:val="fr-SN"/>
              </w:rPr>
              <w:t xml:space="preserve"> lipsa device-urilor pentru elevi necesare școlii online, în special în zonele defavorizate ale județului</w:t>
            </w:r>
          </w:p>
          <w:p w14:paraId="24309006" w14:textId="1D2072B6" w:rsidR="00F316DB" w:rsidRPr="00507E57" w:rsidRDefault="00716101" w:rsidP="00F967C7">
            <w:pPr>
              <w:pStyle w:val="Listparagraf"/>
              <w:numPr>
                <w:ilvl w:val="0"/>
                <w:numId w:val="54"/>
              </w:numPr>
              <w:spacing w:after="0" w:line="240" w:lineRule="auto"/>
              <w:ind w:left="230" w:hanging="2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E</w:t>
            </w:r>
            <w:r w:rsidR="00F316DB" w:rsidRPr="00507E57">
              <w:rPr>
                <w:rFonts w:ascii="Times New Roman" w:eastAsia="Calibri" w:hAnsi="Times New Roman" w:cs="Times New Roman"/>
                <w:sz w:val="24"/>
                <w:szCs w:val="24"/>
                <w:lang w:val="fr-SN"/>
              </w:rPr>
              <w:t xml:space="preserve">xistența unităților de învățământ fără autorizații </w:t>
            </w:r>
            <w:r w:rsidR="00005C63" w:rsidRPr="00507E57">
              <w:rPr>
                <w:rFonts w:ascii="Times New Roman" w:eastAsia="Calibri" w:hAnsi="Times New Roman" w:cs="Times New Roman"/>
                <w:sz w:val="24"/>
                <w:szCs w:val="24"/>
                <w:lang w:val="fr-SN"/>
              </w:rPr>
              <w:t xml:space="preserve">   </w:t>
            </w:r>
            <w:r w:rsidR="00F316DB" w:rsidRPr="00507E57">
              <w:rPr>
                <w:rFonts w:ascii="Times New Roman" w:eastAsia="Calibri" w:hAnsi="Times New Roman" w:cs="Times New Roman"/>
                <w:sz w:val="24"/>
                <w:szCs w:val="24"/>
                <w:lang w:val="fr-SN"/>
              </w:rPr>
              <w:t>sanitare</w:t>
            </w:r>
            <w:r w:rsidRPr="00507E57">
              <w:rPr>
                <w:rFonts w:ascii="Times New Roman" w:eastAsia="Calibri" w:hAnsi="Times New Roman" w:cs="Times New Roman"/>
                <w:sz w:val="24"/>
                <w:szCs w:val="24"/>
                <w:lang w:val="fr-SN"/>
              </w:rPr>
              <w:t>.</w:t>
            </w:r>
          </w:p>
          <w:p w14:paraId="256CB960" w14:textId="2994712C" w:rsidR="00F316DB" w:rsidRPr="00507E57" w:rsidRDefault="00F316DB" w:rsidP="00716101">
            <w:pPr>
              <w:pStyle w:val="Listparagraf"/>
              <w:spacing w:after="0" w:line="240" w:lineRule="auto"/>
              <w:ind w:left="426"/>
              <w:jc w:val="both"/>
              <w:rPr>
                <w:rFonts w:ascii="Times New Roman" w:eastAsia="Calibri" w:hAnsi="Times New Roman" w:cs="Times New Roman"/>
                <w:sz w:val="24"/>
                <w:szCs w:val="24"/>
                <w:lang w:val="fr-SN"/>
              </w:rPr>
            </w:pPr>
          </w:p>
        </w:tc>
        <w:tc>
          <w:tcPr>
            <w:tcW w:w="3401" w:type="dxa"/>
            <w:shd w:val="clear" w:color="auto" w:fill="DAEEF3" w:themeFill="accent5" w:themeFillTint="33"/>
          </w:tcPr>
          <w:p w14:paraId="00516915" w14:textId="4107231C" w:rsidR="00F316DB" w:rsidRPr="00507E57" w:rsidRDefault="00716101" w:rsidP="00F967C7">
            <w:pPr>
              <w:pStyle w:val="Listparagraf"/>
              <w:numPr>
                <w:ilvl w:val="0"/>
                <w:numId w:val="56"/>
              </w:numPr>
              <w:spacing w:after="0" w:line="240" w:lineRule="auto"/>
              <w:ind w:left="190" w:hanging="18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w:t>
            </w:r>
            <w:r w:rsidR="00F316DB" w:rsidRPr="00507E57">
              <w:rPr>
                <w:rFonts w:ascii="Times New Roman" w:eastAsia="Calibri" w:hAnsi="Times New Roman" w:cs="Times New Roman"/>
                <w:sz w:val="24"/>
                <w:szCs w:val="24"/>
                <w:lang w:val="fr-SN"/>
              </w:rPr>
              <w:t>mplementarea programului „Școală</w:t>
            </w:r>
            <w:r w:rsidRPr="00507E57">
              <w:rPr>
                <w:rFonts w:ascii="Times New Roman" w:eastAsia="Calibri" w:hAnsi="Times New Roman" w:cs="Times New Roman"/>
                <w:sz w:val="24"/>
                <w:szCs w:val="24"/>
                <w:lang w:val="fr-SN"/>
              </w:rPr>
              <w:t xml:space="preserve"> </w:t>
            </w:r>
            <w:r w:rsidR="00F316DB" w:rsidRPr="00507E57">
              <w:rPr>
                <w:rFonts w:ascii="Times New Roman" w:eastAsia="Calibri" w:hAnsi="Times New Roman" w:cs="Times New Roman"/>
                <w:sz w:val="24"/>
                <w:szCs w:val="24"/>
                <w:lang w:val="fr-SN"/>
              </w:rPr>
              <w:t xml:space="preserve">după școală” prin finanțare de către </w:t>
            </w:r>
            <w:proofErr w:type="gramStart"/>
            <w:r w:rsidR="00F316DB" w:rsidRPr="00507E57">
              <w:rPr>
                <w:rFonts w:ascii="Times New Roman" w:eastAsia="Calibri" w:hAnsi="Times New Roman" w:cs="Times New Roman"/>
                <w:sz w:val="24"/>
                <w:szCs w:val="24"/>
                <w:lang w:val="fr-SN"/>
              </w:rPr>
              <w:t>terți</w:t>
            </w:r>
            <w:r w:rsidRPr="00507E57">
              <w:rPr>
                <w:rFonts w:ascii="Times New Roman" w:eastAsia="Calibri" w:hAnsi="Times New Roman" w:cs="Times New Roman"/>
                <w:sz w:val="24"/>
                <w:szCs w:val="24"/>
                <w:lang w:val="fr-SN"/>
              </w:rPr>
              <w:t>;</w:t>
            </w:r>
            <w:proofErr w:type="gramEnd"/>
          </w:p>
          <w:p w14:paraId="4E390D9D" w14:textId="49DAC9D4" w:rsidR="00F316DB" w:rsidRPr="00507E57" w:rsidRDefault="00716101" w:rsidP="00F967C7">
            <w:pPr>
              <w:pStyle w:val="Listparagraf"/>
              <w:numPr>
                <w:ilvl w:val="0"/>
                <w:numId w:val="56"/>
              </w:numPr>
              <w:spacing w:after="0" w:line="240" w:lineRule="auto"/>
              <w:ind w:left="190" w:hanging="18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P</w:t>
            </w:r>
            <w:r w:rsidR="00F316DB" w:rsidRPr="00507E57">
              <w:rPr>
                <w:rFonts w:ascii="Times New Roman" w:eastAsia="Calibri" w:hAnsi="Times New Roman" w:cs="Times New Roman"/>
                <w:sz w:val="24"/>
                <w:szCs w:val="24"/>
                <w:lang w:val="fr-SN"/>
              </w:rPr>
              <w:t xml:space="preserve">osibilitatea unor unități de a obține fonduri </w:t>
            </w:r>
            <w:proofErr w:type="gramStart"/>
            <w:r w:rsidR="00F316DB" w:rsidRPr="00507E57">
              <w:rPr>
                <w:rFonts w:ascii="Times New Roman" w:eastAsia="Calibri" w:hAnsi="Times New Roman" w:cs="Times New Roman"/>
                <w:sz w:val="24"/>
                <w:szCs w:val="24"/>
                <w:lang w:val="fr-SN"/>
              </w:rPr>
              <w:t>extrabugetare</w:t>
            </w:r>
            <w:r w:rsidRPr="00507E57">
              <w:rPr>
                <w:rFonts w:ascii="Times New Roman" w:eastAsia="Calibri" w:hAnsi="Times New Roman" w:cs="Times New Roman"/>
                <w:sz w:val="24"/>
                <w:szCs w:val="24"/>
                <w:lang w:val="fr-SN"/>
              </w:rPr>
              <w:t>;</w:t>
            </w:r>
            <w:proofErr w:type="gramEnd"/>
          </w:p>
          <w:p w14:paraId="7DCC28B5" w14:textId="15D58548" w:rsidR="00F316DB" w:rsidRDefault="00716101" w:rsidP="00F967C7">
            <w:pPr>
              <w:pStyle w:val="Listparagraf"/>
              <w:numPr>
                <w:ilvl w:val="0"/>
                <w:numId w:val="56"/>
              </w:numPr>
              <w:spacing w:after="0" w:line="240" w:lineRule="auto"/>
              <w:ind w:left="19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F316DB">
              <w:rPr>
                <w:rFonts w:ascii="Times New Roman" w:eastAsia="Calibri" w:hAnsi="Times New Roman" w:cs="Times New Roman"/>
                <w:sz w:val="24"/>
                <w:szCs w:val="24"/>
              </w:rPr>
              <w:t>cordarea de burse elevilor în vederea școlarizării</w:t>
            </w:r>
            <w:r>
              <w:rPr>
                <w:rFonts w:ascii="Times New Roman" w:eastAsia="Calibri" w:hAnsi="Times New Roman" w:cs="Times New Roman"/>
                <w:sz w:val="24"/>
                <w:szCs w:val="24"/>
              </w:rPr>
              <w:t>;</w:t>
            </w:r>
          </w:p>
          <w:p w14:paraId="1C42ACD4" w14:textId="6038BA62" w:rsidR="00F316DB" w:rsidRPr="00507E57" w:rsidRDefault="00716101" w:rsidP="00F967C7">
            <w:pPr>
              <w:pStyle w:val="Listparagraf"/>
              <w:numPr>
                <w:ilvl w:val="0"/>
                <w:numId w:val="56"/>
              </w:numPr>
              <w:spacing w:after="0" w:line="240" w:lineRule="auto"/>
              <w:ind w:left="190" w:hanging="18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P</w:t>
            </w:r>
            <w:r w:rsidR="00F316DB" w:rsidRPr="00507E57">
              <w:rPr>
                <w:rFonts w:ascii="Times New Roman" w:eastAsia="Calibri" w:hAnsi="Times New Roman" w:cs="Times New Roman"/>
                <w:sz w:val="24"/>
                <w:szCs w:val="24"/>
                <w:lang w:val="fr-SN"/>
              </w:rPr>
              <w:t xml:space="preserve">osibilități de accesare a fondurilor structurale prin proiecte strategice </w:t>
            </w:r>
            <w:proofErr w:type="gramStart"/>
            <w:r w:rsidR="00F316DB" w:rsidRPr="00507E57">
              <w:rPr>
                <w:rFonts w:ascii="Times New Roman" w:eastAsia="Calibri" w:hAnsi="Times New Roman" w:cs="Times New Roman"/>
                <w:sz w:val="24"/>
                <w:szCs w:val="24"/>
                <w:lang w:val="fr-SN"/>
              </w:rPr>
              <w:t>POCU;</w:t>
            </w:r>
            <w:proofErr w:type="gramEnd"/>
          </w:p>
          <w:p w14:paraId="44ED0B45" w14:textId="56B87BDD" w:rsidR="00F316DB" w:rsidRPr="00507E57" w:rsidRDefault="00716101" w:rsidP="00F967C7">
            <w:pPr>
              <w:pStyle w:val="Listparagraf"/>
              <w:numPr>
                <w:ilvl w:val="0"/>
                <w:numId w:val="56"/>
              </w:numPr>
              <w:spacing w:after="0" w:line="240" w:lineRule="auto"/>
              <w:ind w:left="190" w:hanging="18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O</w:t>
            </w:r>
            <w:r w:rsidR="00F316DB" w:rsidRPr="00507E57">
              <w:rPr>
                <w:rFonts w:ascii="Times New Roman" w:eastAsia="Calibri" w:hAnsi="Times New Roman" w:cs="Times New Roman"/>
                <w:sz w:val="24"/>
                <w:szCs w:val="24"/>
                <w:lang w:val="fr-SN"/>
              </w:rPr>
              <w:t xml:space="preserve">portunități de finanțare extrabugetară identificate de unitățile școlare prin contracte de sponsorizări, dotări și </w:t>
            </w:r>
            <w:proofErr w:type="gramStart"/>
            <w:r w:rsidR="00F316DB" w:rsidRPr="00507E57">
              <w:rPr>
                <w:rFonts w:ascii="Times New Roman" w:eastAsia="Calibri" w:hAnsi="Times New Roman" w:cs="Times New Roman"/>
                <w:sz w:val="24"/>
                <w:szCs w:val="24"/>
                <w:lang w:val="fr-SN"/>
              </w:rPr>
              <w:t>parteneriate;</w:t>
            </w:r>
            <w:proofErr w:type="gramEnd"/>
          </w:p>
          <w:p w14:paraId="0F5B82D0" w14:textId="6FE91232" w:rsidR="00F316DB" w:rsidRPr="00567484" w:rsidRDefault="00716101" w:rsidP="006C0463">
            <w:pPr>
              <w:pStyle w:val="Listparagraf"/>
              <w:numPr>
                <w:ilvl w:val="0"/>
                <w:numId w:val="6"/>
              </w:numPr>
              <w:spacing w:after="0" w:line="240" w:lineRule="auto"/>
              <w:ind w:left="19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F316DB">
              <w:rPr>
                <w:rFonts w:ascii="Times New Roman" w:eastAsia="Calibri" w:hAnsi="Times New Roman" w:cs="Times New Roman"/>
                <w:sz w:val="24"/>
                <w:szCs w:val="24"/>
              </w:rPr>
              <w:t>prijinirea elevilor provenind din medii sociale defavorizate, prin programe guvernamentale</w:t>
            </w:r>
            <w:r>
              <w:rPr>
                <w:rFonts w:ascii="Times New Roman" w:eastAsia="Calibri" w:hAnsi="Times New Roman" w:cs="Times New Roman"/>
                <w:sz w:val="24"/>
                <w:szCs w:val="24"/>
              </w:rPr>
              <w:t>.</w:t>
            </w:r>
          </w:p>
        </w:tc>
        <w:tc>
          <w:tcPr>
            <w:tcW w:w="3643" w:type="dxa"/>
            <w:shd w:val="clear" w:color="auto" w:fill="DAEEF3" w:themeFill="accent5" w:themeFillTint="33"/>
          </w:tcPr>
          <w:p w14:paraId="38014891" w14:textId="0C29F49A" w:rsidR="00F316DB" w:rsidRDefault="00716101" w:rsidP="00F967C7">
            <w:pPr>
              <w:pStyle w:val="Listparagraf"/>
              <w:numPr>
                <w:ilvl w:val="0"/>
                <w:numId w:val="56"/>
              </w:numPr>
              <w:spacing w:after="0" w:line="240" w:lineRule="auto"/>
              <w:ind w:left="290" w:hanging="200"/>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F316DB">
              <w:rPr>
                <w:rFonts w:ascii="Times New Roman" w:eastAsia="Calibri" w:hAnsi="Times New Roman" w:cs="Times New Roman"/>
                <w:sz w:val="24"/>
                <w:szCs w:val="24"/>
              </w:rPr>
              <w:t xml:space="preserve">ealocarea a 6% din PIB pentru educație </w:t>
            </w:r>
          </w:p>
          <w:p w14:paraId="2449AFB4" w14:textId="19E240C0" w:rsidR="00F316DB" w:rsidRDefault="00716101" w:rsidP="00F967C7">
            <w:pPr>
              <w:pStyle w:val="Listparagraf"/>
              <w:numPr>
                <w:ilvl w:val="0"/>
                <w:numId w:val="56"/>
              </w:numPr>
              <w:spacing w:after="0" w:line="240" w:lineRule="auto"/>
              <w:ind w:left="290" w:hanging="200"/>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F316DB">
              <w:rPr>
                <w:rFonts w:ascii="Times New Roman" w:eastAsia="Calibri" w:hAnsi="Times New Roman" w:cs="Times New Roman"/>
                <w:sz w:val="24"/>
                <w:szCs w:val="24"/>
              </w:rPr>
              <w:t xml:space="preserve">osibilitățile scăzute ale </w:t>
            </w:r>
            <w:r w:rsidR="00005C63">
              <w:rPr>
                <w:rFonts w:ascii="Times New Roman" w:eastAsia="Calibri" w:hAnsi="Times New Roman" w:cs="Times New Roman"/>
                <w:sz w:val="24"/>
                <w:szCs w:val="24"/>
              </w:rPr>
              <w:t xml:space="preserve">             </w:t>
            </w:r>
            <w:r w:rsidR="00F316DB">
              <w:rPr>
                <w:rFonts w:ascii="Times New Roman" w:eastAsia="Calibri" w:hAnsi="Times New Roman" w:cs="Times New Roman"/>
                <w:sz w:val="24"/>
                <w:szCs w:val="24"/>
              </w:rPr>
              <w:t xml:space="preserve">autorităţilor publice locale de a asigura fonduri pentru naveta cadrelor didactice, pentru </w:t>
            </w:r>
            <w:proofErr w:type="gramStart"/>
            <w:r w:rsidR="00F316DB">
              <w:rPr>
                <w:rFonts w:ascii="Times New Roman" w:eastAsia="Calibri" w:hAnsi="Times New Roman" w:cs="Times New Roman"/>
                <w:sz w:val="24"/>
                <w:szCs w:val="24"/>
              </w:rPr>
              <w:t>funcționarea  microbuzelor</w:t>
            </w:r>
            <w:proofErr w:type="gramEnd"/>
            <w:r w:rsidR="00F316DB">
              <w:rPr>
                <w:rFonts w:ascii="Times New Roman" w:eastAsia="Calibri" w:hAnsi="Times New Roman" w:cs="Times New Roman"/>
                <w:sz w:val="24"/>
                <w:szCs w:val="24"/>
              </w:rPr>
              <w:t xml:space="preserve"> </w:t>
            </w:r>
            <w:r w:rsidR="00005C63">
              <w:rPr>
                <w:rFonts w:ascii="Times New Roman" w:eastAsia="Calibri" w:hAnsi="Times New Roman" w:cs="Times New Roman"/>
                <w:sz w:val="24"/>
                <w:szCs w:val="24"/>
              </w:rPr>
              <w:t xml:space="preserve">    </w:t>
            </w:r>
            <w:r w:rsidR="00F316DB">
              <w:rPr>
                <w:rFonts w:ascii="Times New Roman" w:eastAsia="Calibri" w:hAnsi="Times New Roman" w:cs="Times New Roman"/>
                <w:sz w:val="24"/>
                <w:szCs w:val="24"/>
              </w:rPr>
              <w:t>școlare şi pentru întreținerea clădirilor unităţilor de învăţământ</w:t>
            </w:r>
            <w:r>
              <w:rPr>
                <w:rFonts w:ascii="Times New Roman" w:eastAsia="Calibri" w:hAnsi="Times New Roman" w:cs="Times New Roman"/>
                <w:sz w:val="24"/>
                <w:szCs w:val="24"/>
              </w:rPr>
              <w:t>;</w:t>
            </w:r>
          </w:p>
          <w:p w14:paraId="39E65BBE" w14:textId="13CA0471" w:rsidR="00F316DB" w:rsidRDefault="00716101" w:rsidP="00F967C7">
            <w:pPr>
              <w:pStyle w:val="Listparagraf"/>
              <w:numPr>
                <w:ilvl w:val="0"/>
                <w:numId w:val="56"/>
              </w:numPr>
              <w:spacing w:after="0" w:line="240" w:lineRule="auto"/>
              <w:ind w:left="290" w:hanging="200"/>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00F316DB">
              <w:rPr>
                <w:rFonts w:ascii="Times New Roman" w:eastAsia="Calibri" w:hAnsi="Times New Roman" w:cs="Times New Roman"/>
                <w:sz w:val="24"/>
                <w:szCs w:val="24"/>
              </w:rPr>
              <w:t>inanțare insuficientă a multor unități de învățământ, ca urmare a valorii costului standard per elev;</w:t>
            </w:r>
          </w:p>
          <w:p w14:paraId="1AFC4E83" w14:textId="5340085A" w:rsidR="00F316DB" w:rsidRPr="00716101" w:rsidRDefault="00716101" w:rsidP="00F967C7">
            <w:pPr>
              <w:pStyle w:val="Listparagraf"/>
              <w:numPr>
                <w:ilvl w:val="0"/>
                <w:numId w:val="56"/>
              </w:numPr>
              <w:spacing w:after="0" w:line="240" w:lineRule="auto"/>
              <w:ind w:left="290" w:hanging="20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F316DB">
              <w:rPr>
                <w:rFonts w:ascii="Times New Roman" w:eastAsia="Calibri" w:hAnsi="Times New Roman" w:cs="Times New Roman"/>
                <w:sz w:val="24"/>
                <w:szCs w:val="24"/>
              </w:rPr>
              <w:t xml:space="preserve">aba implicare </w:t>
            </w:r>
            <w:proofErr w:type="gramStart"/>
            <w:r w:rsidR="00F316DB">
              <w:rPr>
                <w:rFonts w:ascii="Times New Roman" w:eastAsia="Calibri" w:hAnsi="Times New Roman" w:cs="Times New Roman"/>
                <w:sz w:val="24"/>
                <w:szCs w:val="24"/>
              </w:rPr>
              <w:t>a</w:t>
            </w:r>
            <w:proofErr w:type="gramEnd"/>
            <w:r w:rsidR="00F316DB">
              <w:rPr>
                <w:rFonts w:ascii="Times New Roman" w:eastAsia="Calibri" w:hAnsi="Times New Roman" w:cs="Times New Roman"/>
                <w:sz w:val="24"/>
                <w:szCs w:val="24"/>
              </w:rPr>
              <w:t xml:space="preserve"> autorităților </w:t>
            </w:r>
            <w:r w:rsidR="00005C63">
              <w:rPr>
                <w:rFonts w:ascii="Times New Roman" w:eastAsia="Calibri" w:hAnsi="Times New Roman" w:cs="Times New Roman"/>
                <w:sz w:val="24"/>
                <w:szCs w:val="24"/>
              </w:rPr>
              <w:t xml:space="preserve">    </w:t>
            </w:r>
            <w:r w:rsidR="00F316DB">
              <w:rPr>
                <w:rFonts w:ascii="Times New Roman" w:eastAsia="Calibri" w:hAnsi="Times New Roman" w:cs="Times New Roman"/>
                <w:sz w:val="24"/>
                <w:szCs w:val="24"/>
              </w:rPr>
              <w:t xml:space="preserve">locale în îmbunătățirea dotării laboratoarelor din unitățile de </w:t>
            </w:r>
            <w:r w:rsidR="00F316DB">
              <w:rPr>
                <w:rFonts w:ascii="Times New Roman" w:eastAsia="Calibri" w:hAnsi="Times New Roman" w:cs="Times New Roman"/>
                <w:sz w:val="24"/>
                <w:szCs w:val="24"/>
              </w:rPr>
              <w:lastRenderedPageBreak/>
              <w:t xml:space="preserve">învățământ, în asigurarea dotării cu echipamente IT </w:t>
            </w:r>
            <w:r>
              <w:rPr>
                <w:rFonts w:ascii="Times New Roman" w:eastAsia="Calibri" w:hAnsi="Times New Roman" w:cs="Times New Roman"/>
                <w:sz w:val="24"/>
                <w:szCs w:val="24"/>
              </w:rPr>
              <w:t>modern</w:t>
            </w:r>
            <w:r w:rsidR="009C729F">
              <w:rPr>
                <w:rFonts w:ascii="Times New Roman" w:eastAsia="Calibri" w:hAnsi="Times New Roman" w:cs="Times New Roman"/>
                <w:sz w:val="24"/>
                <w:szCs w:val="24"/>
              </w:rPr>
              <w:t>e</w:t>
            </w:r>
            <w:r>
              <w:rPr>
                <w:rFonts w:ascii="Times New Roman" w:eastAsia="Calibri" w:hAnsi="Times New Roman" w:cs="Times New Roman"/>
                <w:sz w:val="24"/>
                <w:szCs w:val="24"/>
              </w:rPr>
              <w:t>.</w:t>
            </w:r>
          </w:p>
        </w:tc>
      </w:tr>
    </w:tbl>
    <w:p w14:paraId="30CA9E96" w14:textId="77777777" w:rsidR="007175FB" w:rsidRDefault="007175FB" w:rsidP="00E85F28">
      <w:pPr>
        <w:spacing w:after="0" w:line="240" w:lineRule="auto"/>
        <w:ind w:left="426"/>
        <w:jc w:val="both"/>
        <w:rPr>
          <w:rFonts w:ascii="Times New Roman" w:eastAsia="Calibri" w:hAnsi="Times New Roman" w:cs="Times New Roman"/>
          <w:b/>
          <w:sz w:val="24"/>
          <w:szCs w:val="24"/>
        </w:rPr>
      </w:pPr>
    </w:p>
    <w:p w14:paraId="7B45F604" w14:textId="77777777" w:rsidR="007175FB" w:rsidRDefault="007175FB" w:rsidP="00E85F28">
      <w:pPr>
        <w:spacing w:after="0" w:line="240" w:lineRule="auto"/>
        <w:ind w:left="426"/>
        <w:jc w:val="both"/>
        <w:rPr>
          <w:rFonts w:ascii="Times New Roman" w:eastAsia="Calibri" w:hAnsi="Times New Roman" w:cs="Times New Roman"/>
          <w:b/>
          <w:sz w:val="24"/>
          <w:szCs w:val="24"/>
        </w:rPr>
      </w:pPr>
    </w:p>
    <w:p w14:paraId="0679822F" w14:textId="45FBF0C3" w:rsidR="00C0779B" w:rsidRDefault="00E85F28" w:rsidP="00E85F28">
      <w:pPr>
        <w:spacing w:after="0" w:line="240" w:lineRule="auto"/>
        <w:ind w:left="426"/>
        <w:jc w:val="both"/>
        <w:rPr>
          <w:rFonts w:ascii="Times New Roman" w:eastAsia="Calibri" w:hAnsi="Times New Roman" w:cs="Times New Roman"/>
          <w:b/>
          <w:sz w:val="24"/>
          <w:szCs w:val="24"/>
        </w:rPr>
      </w:pPr>
      <w:r w:rsidRPr="00567484">
        <w:rPr>
          <w:rFonts w:ascii="Times New Roman" w:eastAsia="Calibri" w:hAnsi="Times New Roman" w:cs="Times New Roman"/>
          <w:b/>
          <w:sz w:val="24"/>
          <w:szCs w:val="24"/>
        </w:rPr>
        <w:t>RELAȚII COMUNITARE</w:t>
      </w:r>
    </w:p>
    <w:p w14:paraId="6D5045AC" w14:textId="77777777" w:rsidR="007175FB" w:rsidRPr="00567484" w:rsidRDefault="007175FB" w:rsidP="00E85F28">
      <w:pPr>
        <w:spacing w:after="0" w:line="240" w:lineRule="auto"/>
        <w:ind w:left="426"/>
        <w:jc w:val="both"/>
        <w:rPr>
          <w:rFonts w:ascii="Times New Roman" w:eastAsia="Calibri" w:hAnsi="Times New Roman" w:cs="Times New Roman"/>
          <w:b/>
          <w:sz w:val="24"/>
          <w:szCs w:val="24"/>
        </w:rPr>
      </w:pPr>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2"/>
        <w:gridCol w:w="3537"/>
        <w:gridCol w:w="3460"/>
        <w:gridCol w:w="3786"/>
      </w:tblGrid>
      <w:tr w:rsidR="00E85F28" w:rsidRPr="00567484" w14:paraId="2F60C254" w14:textId="77777777" w:rsidTr="00DF4B39">
        <w:trPr>
          <w:jc w:val="center"/>
        </w:trPr>
        <w:tc>
          <w:tcPr>
            <w:tcW w:w="3882" w:type="dxa"/>
            <w:shd w:val="clear" w:color="auto" w:fill="92CDDC" w:themeFill="accent5" w:themeFillTint="99"/>
          </w:tcPr>
          <w:p w14:paraId="2F2504F8" w14:textId="77777777" w:rsidR="00E85F28" w:rsidRPr="00DF4B39"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DF4B39">
              <w:rPr>
                <w:rFonts w:ascii="Times New Roman" w:eastAsia="Calibri" w:hAnsi="Times New Roman" w:cs="Times New Roman"/>
                <w:b/>
                <w:color w:val="FFFFFF" w:themeColor="background1"/>
                <w:sz w:val="24"/>
                <w:szCs w:val="24"/>
              </w:rPr>
              <w:t>PUNCTE TARI</w:t>
            </w:r>
          </w:p>
        </w:tc>
        <w:tc>
          <w:tcPr>
            <w:tcW w:w="3537" w:type="dxa"/>
            <w:shd w:val="clear" w:color="auto" w:fill="92CDDC" w:themeFill="accent5" w:themeFillTint="99"/>
          </w:tcPr>
          <w:p w14:paraId="3A3C6EB8" w14:textId="77777777" w:rsidR="00E85F28" w:rsidRPr="00DF4B39"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DF4B39">
              <w:rPr>
                <w:rFonts w:ascii="Times New Roman" w:eastAsia="Calibri" w:hAnsi="Times New Roman" w:cs="Times New Roman"/>
                <w:b/>
                <w:color w:val="FFFFFF" w:themeColor="background1"/>
                <w:sz w:val="24"/>
                <w:szCs w:val="24"/>
              </w:rPr>
              <w:t>PUNCTE SLABE</w:t>
            </w:r>
          </w:p>
        </w:tc>
        <w:tc>
          <w:tcPr>
            <w:tcW w:w="3460" w:type="dxa"/>
            <w:shd w:val="clear" w:color="auto" w:fill="92CDDC" w:themeFill="accent5" w:themeFillTint="99"/>
          </w:tcPr>
          <w:p w14:paraId="3B704D67" w14:textId="77777777" w:rsidR="00E85F28" w:rsidRPr="00DF4B39"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DF4B39">
              <w:rPr>
                <w:rFonts w:ascii="Times New Roman" w:eastAsia="Calibri" w:hAnsi="Times New Roman" w:cs="Times New Roman"/>
                <w:b/>
                <w:color w:val="FFFFFF" w:themeColor="background1"/>
                <w:sz w:val="24"/>
                <w:szCs w:val="24"/>
              </w:rPr>
              <w:t>OPORTUNITĂȚI</w:t>
            </w:r>
          </w:p>
        </w:tc>
        <w:tc>
          <w:tcPr>
            <w:tcW w:w="3786" w:type="dxa"/>
            <w:shd w:val="clear" w:color="auto" w:fill="92CDDC" w:themeFill="accent5" w:themeFillTint="99"/>
          </w:tcPr>
          <w:p w14:paraId="5E5649F9" w14:textId="77777777" w:rsidR="00E85F28" w:rsidRPr="00DF4B39" w:rsidRDefault="00E85F28" w:rsidP="002C6FA3">
            <w:pPr>
              <w:spacing w:after="0" w:line="240" w:lineRule="auto"/>
              <w:ind w:left="426"/>
              <w:jc w:val="both"/>
              <w:rPr>
                <w:rFonts w:ascii="Times New Roman" w:eastAsia="Calibri" w:hAnsi="Times New Roman" w:cs="Times New Roman"/>
                <w:b/>
                <w:color w:val="FFFFFF" w:themeColor="background1"/>
                <w:sz w:val="24"/>
                <w:szCs w:val="24"/>
              </w:rPr>
            </w:pPr>
            <w:r w:rsidRPr="00DF4B39">
              <w:rPr>
                <w:rFonts w:ascii="Times New Roman" w:eastAsia="Calibri" w:hAnsi="Times New Roman" w:cs="Times New Roman"/>
                <w:b/>
                <w:color w:val="FFFFFF" w:themeColor="background1"/>
                <w:sz w:val="24"/>
                <w:szCs w:val="24"/>
              </w:rPr>
              <w:t>AMENINȚĂRI</w:t>
            </w:r>
          </w:p>
        </w:tc>
      </w:tr>
      <w:tr w:rsidR="00DF4B39" w:rsidRPr="00567484" w14:paraId="0147ABEA" w14:textId="77777777" w:rsidTr="00DF4B39">
        <w:trPr>
          <w:trHeight w:val="826"/>
          <w:jc w:val="center"/>
        </w:trPr>
        <w:tc>
          <w:tcPr>
            <w:tcW w:w="3882" w:type="dxa"/>
            <w:shd w:val="clear" w:color="auto" w:fill="DAEEF3" w:themeFill="accent5" w:themeFillTint="33"/>
          </w:tcPr>
          <w:p w14:paraId="2DCA26E7" w14:textId="6D4FE6FF" w:rsidR="00DF4B39" w:rsidRPr="00507E57" w:rsidRDefault="00DF4B39" w:rsidP="006C0463">
            <w:pPr>
              <w:pStyle w:val="Listparagraf"/>
              <w:numPr>
                <w:ilvl w:val="0"/>
                <w:numId w:val="7"/>
              </w:numPr>
              <w:spacing w:after="0" w:line="240" w:lineRule="auto"/>
              <w:ind w:left="426" w:hanging="266"/>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Creșterea numărului de parteneriate educaționale încheiate de unitățile de </w:t>
            </w:r>
            <w:proofErr w:type="gramStart"/>
            <w:r w:rsidRPr="00507E57">
              <w:rPr>
                <w:rFonts w:ascii="Times New Roman" w:eastAsia="Calibri" w:hAnsi="Times New Roman" w:cs="Times New Roman"/>
                <w:sz w:val="24"/>
                <w:szCs w:val="24"/>
                <w:lang w:val="fr-SN"/>
              </w:rPr>
              <w:t>învățământ;</w:t>
            </w:r>
            <w:proofErr w:type="gramEnd"/>
          </w:p>
          <w:p w14:paraId="3F43495B" w14:textId="70B916BC" w:rsidR="00DF4B39" w:rsidRPr="00507E57" w:rsidRDefault="00DF4B39" w:rsidP="006C0463">
            <w:pPr>
              <w:pStyle w:val="Listparagraf"/>
              <w:numPr>
                <w:ilvl w:val="0"/>
                <w:numId w:val="7"/>
              </w:numPr>
              <w:spacing w:after="0" w:line="240" w:lineRule="auto"/>
              <w:ind w:left="426" w:hanging="266"/>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Parteneriat și bună colaborare cu sindicatele de la nivelul județului, pentru întregul proces </w:t>
            </w:r>
            <w:proofErr w:type="gramStart"/>
            <w:r w:rsidRPr="00507E57">
              <w:rPr>
                <w:rFonts w:ascii="Times New Roman" w:eastAsia="Calibri" w:hAnsi="Times New Roman" w:cs="Times New Roman"/>
                <w:sz w:val="24"/>
                <w:szCs w:val="24"/>
                <w:lang w:val="fr-SN"/>
              </w:rPr>
              <w:t>decisional;</w:t>
            </w:r>
            <w:proofErr w:type="gramEnd"/>
          </w:p>
          <w:p w14:paraId="1361EEF2" w14:textId="0276C6A6" w:rsidR="00DF4B39" w:rsidRPr="00DF4B39" w:rsidRDefault="00DF4B39" w:rsidP="006C0463">
            <w:pPr>
              <w:pStyle w:val="Listparagraf"/>
              <w:numPr>
                <w:ilvl w:val="0"/>
                <w:numId w:val="7"/>
              </w:numPr>
              <w:spacing w:after="0" w:line="240" w:lineRule="auto"/>
              <w:ind w:left="426"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Pr="00DF4B39">
              <w:rPr>
                <w:rFonts w:ascii="Times New Roman" w:eastAsia="Calibri" w:hAnsi="Times New Roman" w:cs="Times New Roman"/>
                <w:sz w:val="24"/>
                <w:szCs w:val="24"/>
              </w:rPr>
              <w:t>olaborare cu instituțiile publice</w:t>
            </w:r>
            <w:r>
              <w:rPr>
                <w:rFonts w:ascii="Times New Roman" w:eastAsia="Calibri" w:hAnsi="Times New Roman" w:cs="Times New Roman"/>
                <w:sz w:val="24"/>
                <w:szCs w:val="24"/>
              </w:rPr>
              <w:t>;</w:t>
            </w:r>
          </w:p>
          <w:p w14:paraId="2F1866F3" w14:textId="6ACF28CF" w:rsidR="00DF4B39" w:rsidRPr="00DF4B39" w:rsidRDefault="00DF4B39" w:rsidP="006C0463">
            <w:pPr>
              <w:pStyle w:val="Listparagraf"/>
              <w:numPr>
                <w:ilvl w:val="0"/>
                <w:numId w:val="7"/>
              </w:numPr>
              <w:spacing w:after="0" w:line="240" w:lineRule="auto"/>
              <w:ind w:left="426"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DF4B39">
              <w:rPr>
                <w:rFonts w:ascii="Times New Roman" w:eastAsia="Calibri" w:hAnsi="Times New Roman" w:cs="Times New Roman"/>
                <w:sz w:val="24"/>
                <w:szCs w:val="24"/>
              </w:rPr>
              <w:t xml:space="preserve">ctualizarea permanentă a site-ului inspectoratului școlar </w:t>
            </w:r>
            <w:hyperlink r:id="rId14" w:history="1">
              <w:r w:rsidRPr="00DF4B39">
                <w:rPr>
                  <w:rFonts w:ascii="Times New Roman" w:eastAsia="Calibri" w:hAnsi="Times New Roman" w:cs="Times New Roman"/>
                  <w:sz w:val="24"/>
                  <w:szCs w:val="24"/>
                </w:rPr>
                <w:t>www.isjtr.ro</w:t>
              </w:r>
            </w:hyperlink>
            <w:r>
              <w:rPr>
                <w:rFonts w:ascii="Times New Roman" w:eastAsia="Calibri" w:hAnsi="Times New Roman" w:cs="Times New Roman"/>
                <w:sz w:val="24"/>
                <w:szCs w:val="24"/>
              </w:rPr>
              <w:t>;</w:t>
            </w:r>
          </w:p>
          <w:p w14:paraId="5632321F" w14:textId="5E8010F2" w:rsidR="00DF4B39" w:rsidRPr="00DF4B39" w:rsidRDefault="00DF4B39" w:rsidP="006C0463">
            <w:pPr>
              <w:pStyle w:val="Listparagraf"/>
              <w:numPr>
                <w:ilvl w:val="0"/>
                <w:numId w:val="7"/>
              </w:numPr>
              <w:spacing w:after="0" w:line="240" w:lineRule="auto"/>
              <w:ind w:left="426"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Pr="00DF4B39">
              <w:rPr>
                <w:rFonts w:ascii="Times New Roman" w:eastAsia="Calibri" w:hAnsi="Times New Roman" w:cs="Times New Roman"/>
                <w:sz w:val="24"/>
                <w:szCs w:val="24"/>
              </w:rPr>
              <w:t>olaborare cu mass-media, asigurând transparența deciziilor luate și informarea privind aspectele de interes public</w:t>
            </w:r>
            <w:r>
              <w:rPr>
                <w:rFonts w:ascii="Times New Roman" w:eastAsia="Calibri" w:hAnsi="Times New Roman" w:cs="Times New Roman"/>
                <w:sz w:val="24"/>
                <w:szCs w:val="24"/>
              </w:rPr>
              <w:t>;</w:t>
            </w:r>
          </w:p>
          <w:p w14:paraId="1BC48DE7" w14:textId="166CA164" w:rsidR="00DF4B39" w:rsidRPr="00567484" w:rsidRDefault="00DF4B39" w:rsidP="006C0463">
            <w:pPr>
              <w:pStyle w:val="Listparagraf"/>
              <w:numPr>
                <w:ilvl w:val="0"/>
                <w:numId w:val="7"/>
              </w:numPr>
              <w:spacing w:after="0" w:line="240" w:lineRule="auto"/>
              <w:ind w:left="426" w:hanging="266"/>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DF4B39">
              <w:rPr>
                <w:rFonts w:ascii="Times New Roman" w:eastAsia="Calibri" w:hAnsi="Times New Roman" w:cs="Times New Roman"/>
                <w:sz w:val="24"/>
                <w:szCs w:val="24"/>
              </w:rPr>
              <w:t>reocuparea unităților de învățământ pentru promovarea imaginii școlii</w:t>
            </w:r>
            <w:r>
              <w:rPr>
                <w:rFonts w:ascii="Times New Roman" w:eastAsia="Calibri" w:hAnsi="Times New Roman" w:cs="Times New Roman"/>
                <w:sz w:val="24"/>
                <w:szCs w:val="24"/>
              </w:rPr>
              <w:t>.</w:t>
            </w:r>
          </w:p>
        </w:tc>
        <w:tc>
          <w:tcPr>
            <w:tcW w:w="3537" w:type="dxa"/>
            <w:shd w:val="clear" w:color="auto" w:fill="DAEEF3" w:themeFill="accent5" w:themeFillTint="33"/>
          </w:tcPr>
          <w:p w14:paraId="6BC07F9A" w14:textId="54329649" w:rsidR="00DF4B39" w:rsidRPr="00507E57" w:rsidRDefault="00DF4B39" w:rsidP="00F967C7">
            <w:pPr>
              <w:pStyle w:val="Listparagraf"/>
              <w:numPr>
                <w:ilvl w:val="0"/>
                <w:numId w:val="57"/>
              </w:numPr>
              <w:spacing w:after="0" w:line="240" w:lineRule="auto"/>
              <w:ind w:left="230" w:hanging="2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Lipsa comunicării sau o comunicare </w:t>
            </w:r>
            <w:proofErr w:type="gramStart"/>
            <w:r w:rsidRPr="00507E57">
              <w:rPr>
                <w:rFonts w:ascii="Times New Roman" w:eastAsia="Calibri" w:hAnsi="Times New Roman" w:cs="Times New Roman"/>
                <w:sz w:val="24"/>
                <w:szCs w:val="24"/>
                <w:lang w:val="fr-SN"/>
              </w:rPr>
              <w:t>formală  școală</w:t>
            </w:r>
            <w:proofErr w:type="gramEnd"/>
            <w:r w:rsidRPr="00507E57">
              <w:rPr>
                <w:rFonts w:ascii="Times New Roman" w:eastAsia="Calibri" w:hAnsi="Times New Roman" w:cs="Times New Roman"/>
                <w:sz w:val="24"/>
                <w:szCs w:val="24"/>
                <w:lang w:val="fr-SN"/>
              </w:rPr>
              <w:t xml:space="preserve">-familie, școală-autorități locale, ceea ce ar putea conduce la stări </w:t>
            </w:r>
            <w:r w:rsidR="009C729F" w:rsidRPr="00507E57">
              <w:rPr>
                <w:rFonts w:ascii="Times New Roman" w:eastAsia="Calibri" w:hAnsi="Times New Roman" w:cs="Times New Roman"/>
                <w:sz w:val="24"/>
                <w:szCs w:val="24"/>
                <w:lang w:val="fr-SN"/>
              </w:rPr>
              <w:t xml:space="preserve">   </w:t>
            </w:r>
            <w:r w:rsidRPr="00507E57">
              <w:rPr>
                <w:rFonts w:ascii="Times New Roman" w:eastAsia="Calibri" w:hAnsi="Times New Roman" w:cs="Times New Roman"/>
                <w:sz w:val="24"/>
                <w:szCs w:val="24"/>
                <w:lang w:val="fr-SN"/>
              </w:rPr>
              <w:t xml:space="preserve">conflictuale ce ar fi putut fi </w:t>
            </w:r>
            <w:r w:rsidR="009C729F" w:rsidRPr="00507E57">
              <w:rPr>
                <w:rFonts w:ascii="Times New Roman" w:eastAsia="Calibri" w:hAnsi="Times New Roman" w:cs="Times New Roman"/>
                <w:sz w:val="24"/>
                <w:szCs w:val="24"/>
                <w:lang w:val="fr-SN"/>
              </w:rPr>
              <w:t xml:space="preserve">      </w:t>
            </w:r>
            <w:r w:rsidRPr="00507E57">
              <w:rPr>
                <w:rFonts w:ascii="Times New Roman" w:eastAsia="Calibri" w:hAnsi="Times New Roman" w:cs="Times New Roman"/>
                <w:sz w:val="24"/>
                <w:szCs w:val="24"/>
                <w:lang w:val="fr-SN"/>
              </w:rPr>
              <w:t>evitate;</w:t>
            </w:r>
          </w:p>
          <w:p w14:paraId="1F593AE0" w14:textId="78490EF1" w:rsidR="00DF4B39" w:rsidRPr="00E85F28" w:rsidRDefault="00DF4B39" w:rsidP="006C0463">
            <w:pPr>
              <w:pStyle w:val="Listparagraf"/>
              <w:numPr>
                <w:ilvl w:val="0"/>
                <w:numId w:val="7"/>
              </w:numPr>
              <w:spacing w:after="0" w:line="240" w:lineRule="auto"/>
              <w:ind w:left="230" w:hanging="23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Implicare slabă a autorităților locale pentru asigurarea condițiilor igienico-sanitare care să conducă la obținerea autorizațiilor de funcționare de către toate unitățile de învățământ.</w:t>
            </w:r>
          </w:p>
        </w:tc>
        <w:tc>
          <w:tcPr>
            <w:tcW w:w="3460" w:type="dxa"/>
            <w:shd w:val="clear" w:color="auto" w:fill="DAEEF3" w:themeFill="accent5" w:themeFillTint="33"/>
          </w:tcPr>
          <w:p w14:paraId="3F6EEB39" w14:textId="3CED5D3F" w:rsidR="00DF4B39" w:rsidRDefault="00DF4B39" w:rsidP="00F967C7">
            <w:pPr>
              <w:pStyle w:val="Listparagraf"/>
              <w:numPr>
                <w:ilvl w:val="0"/>
                <w:numId w:val="58"/>
              </w:numPr>
              <w:spacing w:after="0" w:line="240" w:lineRule="auto"/>
              <w:ind w:left="300"/>
              <w:jc w:val="both"/>
              <w:rPr>
                <w:rFonts w:ascii="Times New Roman" w:eastAsia="Calibri" w:hAnsi="Times New Roman" w:cs="Times New Roman"/>
                <w:sz w:val="24"/>
                <w:szCs w:val="24"/>
              </w:rPr>
            </w:pPr>
            <w:r>
              <w:rPr>
                <w:rFonts w:ascii="Times New Roman" w:eastAsia="Calibri" w:hAnsi="Times New Roman" w:cs="Times New Roman"/>
                <w:sz w:val="24"/>
                <w:szCs w:val="24"/>
              </w:rPr>
              <w:t>Buna colaborare cu partenerii educaționali;</w:t>
            </w:r>
          </w:p>
          <w:p w14:paraId="1D42BDB4" w14:textId="37C05E31" w:rsidR="00DF4B39" w:rsidRDefault="00DF4B39" w:rsidP="00F967C7">
            <w:pPr>
              <w:pStyle w:val="Listparagraf"/>
              <w:numPr>
                <w:ilvl w:val="0"/>
                <w:numId w:val="58"/>
              </w:numPr>
              <w:spacing w:after="0" w:line="240" w:lineRule="auto"/>
              <w:ind w:left="3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Disponibilitatea instituțiilor de învățământ superior pentru formarea continuă </w:t>
            </w:r>
            <w:proofErr w:type="gramStart"/>
            <w:r>
              <w:rPr>
                <w:rFonts w:ascii="Times New Roman" w:eastAsia="Calibri" w:hAnsi="Times New Roman" w:cs="Times New Roman"/>
                <w:sz w:val="24"/>
                <w:szCs w:val="24"/>
              </w:rPr>
              <w:t>a  cadrelor</w:t>
            </w:r>
            <w:proofErr w:type="gramEnd"/>
            <w:r>
              <w:rPr>
                <w:rFonts w:ascii="Times New Roman" w:eastAsia="Calibri" w:hAnsi="Times New Roman" w:cs="Times New Roman"/>
                <w:sz w:val="24"/>
                <w:szCs w:val="24"/>
              </w:rPr>
              <w:t xml:space="preserve"> didactice.</w:t>
            </w:r>
          </w:p>
          <w:p w14:paraId="24746D9F" w14:textId="77777777" w:rsidR="00DF4B39" w:rsidRDefault="00DF4B39" w:rsidP="00DF4B39">
            <w:pPr>
              <w:pStyle w:val="Listparagraf"/>
              <w:spacing w:after="0" w:line="240" w:lineRule="auto"/>
              <w:ind w:left="300" w:hanging="360"/>
              <w:jc w:val="both"/>
              <w:rPr>
                <w:rFonts w:ascii="Times New Roman" w:eastAsia="Calibri" w:hAnsi="Times New Roman" w:cs="Times New Roman"/>
                <w:sz w:val="24"/>
                <w:szCs w:val="24"/>
              </w:rPr>
            </w:pPr>
          </w:p>
          <w:p w14:paraId="3DB46A2C" w14:textId="4A1269BA" w:rsidR="00DF4B39" w:rsidRPr="00567484" w:rsidRDefault="00DF4B39" w:rsidP="00DF4B39">
            <w:pPr>
              <w:pStyle w:val="Listparagraf"/>
              <w:spacing w:after="0" w:line="240" w:lineRule="auto"/>
              <w:ind w:left="426"/>
              <w:jc w:val="both"/>
              <w:rPr>
                <w:rFonts w:ascii="Times New Roman" w:eastAsia="Calibri" w:hAnsi="Times New Roman" w:cs="Times New Roman"/>
                <w:sz w:val="24"/>
                <w:szCs w:val="24"/>
              </w:rPr>
            </w:pPr>
          </w:p>
        </w:tc>
        <w:tc>
          <w:tcPr>
            <w:tcW w:w="3786" w:type="dxa"/>
            <w:shd w:val="clear" w:color="auto" w:fill="DAEEF3" w:themeFill="accent5" w:themeFillTint="33"/>
          </w:tcPr>
          <w:p w14:paraId="219E2E53" w14:textId="19CA8E4F" w:rsidR="00DF4B39" w:rsidRPr="00DF4B39" w:rsidRDefault="00DF4B39" w:rsidP="00F967C7">
            <w:pPr>
              <w:pStyle w:val="Listparagraf"/>
              <w:numPr>
                <w:ilvl w:val="0"/>
                <w:numId w:val="58"/>
              </w:numPr>
              <w:spacing w:after="0" w:line="240" w:lineRule="auto"/>
              <w:ind w:left="260" w:hanging="2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Grad mare de nepăsare/indiferență a părinților privind rezultatele școlare la </w:t>
            </w:r>
            <w:r w:rsidRPr="00DF4B39">
              <w:rPr>
                <w:rFonts w:ascii="Times New Roman" w:eastAsia="Calibri" w:hAnsi="Times New Roman" w:cs="Times New Roman"/>
                <w:sz w:val="24"/>
                <w:szCs w:val="24"/>
              </w:rPr>
              <w:t>ciclul liceal</w:t>
            </w:r>
            <w:r>
              <w:rPr>
                <w:rFonts w:ascii="Times New Roman" w:eastAsia="Calibri" w:hAnsi="Times New Roman" w:cs="Times New Roman"/>
                <w:sz w:val="24"/>
                <w:szCs w:val="24"/>
              </w:rPr>
              <w:t>;</w:t>
            </w:r>
          </w:p>
          <w:p w14:paraId="4C63FD85" w14:textId="76FEEA6E" w:rsidR="00DF4B39" w:rsidRPr="00DF4B39" w:rsidRDefault="00DF4B39" w:rsidP="00F967C7">
            <w:pPr>
              <w:pStyle w:val="Listparagraf"/>
              <w:numPr>
                <w:ilvl w:val="0"/>
                <w:numId w:val="58"/>
              </w:numPr>
              <w:spacing w:after="0" w:line="240" w:lineRule="auto"/>
              <w:ind w:left="260" w:hanging="260"/>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DF4B39">
              <w:rPr>
                <w:rFonts w:ascii="Times New Roman" w:eastAsia="Calibri" w:hAnsi="Times New Roman" w:cs="Times New Roman"/>
                <w:sz w:val="24"/>
                <w:szCs w:val="24"/>
              </w:rPr>
              <w:t xml:space="preserve">aba implicare a comunității </w:t>
            </w:r>
            <w:r w:rsidR="00DD14FB">
              <w:rPr>
                <w:rFonts w:ascii="Times New Roman" w:eastAsia="Calibri" w:hAnsi="Times New Roman" w:cs="Times New Roman"/>
                <w:sz w:val="24"/>
                <w:szCs w:val="24"/>
              </w:rPr>
              <w:t xml:space="preserve">       </w:t>
            </w:r>
            <w:r w:rsidRPr="00DF4B39">
              <w:rPr>
                <w:rFonts w:ascii="Times New Roman" w:eastAsia="Calibri" w:hAnsi="Times New Roman" w:cs="Times New Roman"/>
                <w:sz w:val="24"/>
                <w:szCs w:val="24"/>
              </w:rPr>
              <w:t>locale în rezolvarea unor probleme</w:t>
            </w:r>
            <w:r>
              <w:rPr>
                <w:rFonts w:ascii="Times New Roman" w:eastAsia="Calibri" w:hAnsi="Times New Roman" w:cs="Times New Roman"/>
                <w:sz w:val="24"/>
                <w:szCs w:val="24"/>
              </w:rPr>
              <w:t>;</w:t>
            </w:r>
          </w:p>
          <w:p w14:paraId="3301A937" w14:textId="2E9E420C" w:rsidR="00DF4B39" w:rsidRDefault="00DF4B39" w:rsidP="00F967C7">
            <w:pPr>
              <w:pStyle w:val="Listparagraf"/>
              <w:numPr>
                <w:ilvl w:val="0"/>
                <w:numId w:val="58"/>
              </w:numPr>
              <w:spacing w:after="0" w:line="240" w:lineRule="auto"/>
              <w:ind w:left="260" w:hanging="260"/>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Pr="00DF4B39">
              <w:rPr>
                <w:rFonts w:ascii="Times New Roman" w:eastAsia="Calibri" w:hAnsi="Times New Roman" w:cs="Times New Roman"/>
                <w:sz w:val="24"/>
                <w:szCs w:val="24"/>
              </w:rPr>
              <w:t>eferitoare la dotarea elevilor defavorizați cu device-uri necesare în perioada școlii online</w:t>
            </w:r>
            <w:r>
              <w:rPr>
                <w:rFonts w:ascii="Times New Roman" w:eastAsia="Calibri" w:hAnsi="Times New Roman" w:cs="Times New Roman"/>
                <w:sz w:val="24"/>
                <w:szCs w:val="24"/>
              </w:rPr>
              <w:t>;</w:t>
            </w:r>
          </w:p>
          <w:p w14:paraId="61C56AE9" w14:textId="4D509E9E" w:rsidR="00DF4B39" w:rsidRDefault="00DF4B39" w:rsidP="00F967C7">
            <w:pPr>
              <w:pStyle w:val="Listparagraf"/>
              <w:numPr>
                <w:ilvl w:val="0"/>
                <w:numId w:val="58"/>
              </w:numPr>
              <w:spacing w:after="0" w:line="240" w:lineRule="auto"/>
              <w:ind w:left="260" w:hanging="2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Centrarea mass-mediei pe </w:t>
            </w:r>
            <w:r w:rsidR="009C729F">
              <w:rPr>
                <w:rFonts w:ascii="Times New Roman" w:eastAsia="Calibri" w:hAnsi="Times New Roman" w:cs="Times New Roman"/>
                <w:sz w:val="24"/>
                <w:szCs w:val="24"/>
              </w:rPr>
              <w:t xml:space="preserve">            </w:t>
            </w:r>
            <w:r>
              <w:rPr>
                <w:rFonts w:ascii="Times New Roman" w:eastAsia="Calibri" w:hAnsi="Times New Roman" w:cs="Times New Roman"/>
                <w:sz w:val="24"/>
                <w:szCs w:val="24"/>
              </w:rPr>
              <w:t>aspectele negative ale procesului de învățământ din județ.</w:t>
            </w:r>
          </w:p>
          <w:p w14:paraId="6DA354DE" w14:textId="77777777" w:rsidR="00DF4B39" w:rsidRDefault="00DF4B39" w:rsidP="00DF4B39">
            <w:pPr>
              <w:spacing w:after="0" w:line="240" w:lineRule="auto"/>
              <w:ind w:left="260" w:hanging="260"/>
              <w:jc w:val="both"/>
              <w:rPr>
                <w:rFonts w:ascii="Times New Roman" w:eastAsia="Calibri" w:hAnsi="Times New Roman" w:cs="Times New Roman"/>
                <w:sz w:val="24"/>
                <w:szCs w:val="24"/>
              </w:rPr>
            </w:pPr>
          </w:p>
          <w:p w14:paraId="2BF8C26D" w14:textId="77777777" w:rsidR="00DF4B39" w:rsidRPr="00567484" w:rsidRDefault="00DF4B39" w:rsidP="00DF4B39">
            <w:pPr>
              <w:spacing w:after="0" w:line="240" w:lineRule="auto"/>
              <w:ind w:left="426"/>
              <w:jc w:val="both"/>
              <w:rPr>
                <w:rFonts w:ascii="Times New Roman" w:eastAsia="Calibri" w:hAnsi="Times New Roman" w:cs="Times New Roman"/>
                <w:sz w:val="24"/>
                <w:szCs w:val="24"/>
              </w:rPr>
            </w:pPr>
          </w:p>
        </w:tc>
      </w:tr>
    </w:tbl>
    <w:p w14:paraId="16A7E7B2" w14:textId="06E6133F" w:rsidR="00DB62D2" w:rsidRPr="00DB62D2" w:rsidRDefault="00E81BDB" w:rsidP="00E81BDB">
      <w:pPr>
        <w:tabs>
          <w:tab w:val="left" w:pos="11120"/>
        </w:tabs>
        <w:ind w:left="426"/>
        <w:jc w:val="both"/>
        <w:rPr>
          <w:lang w:val="it-IT" w:eastAsia="ro-RO"/>
        </w:rPr>
        <w:sectPr w:rsidR="00DB62D2" w:rsidRPr="00DB62D2" w:rsidSect="00BC3443">
          <w:pgSz w:w="16838" w:h="11906" w:orient="landscape" w:code="9"/>
          <w:pgMar w:top="1418" w:right="1418" w:bottom="1418" w:left="1418" w:header="426" w:footer="709" w:gutter="0"/>
          <w:cols w:space="708"/>
          <w:docGrid w:linePitch="360"/>
        </w:sectPr>
      </w:pPr>
      <w:r>
        <w:rPr>
          <w:rFonts w:ascii="Times New Roman" w:eastAsia="Calibri" w:hAnsi="Times New Roman" w:cs="Times New Roman"/>
          <w:b/>
          <w:color w:val="FF0000"/>
          <w:sz w:val="28"/>
          <w:szCs w:val="28"/>
        </w:rPr>
        <w:tab/>
      </w:r>
      <w:r w:rsidR="00DB62D2">
        <w:rPr>
          <w:lang w:val="it-IT" w:eastAsia="ro-RO"/>
        </w:rPr>
        <w:tab/>
      </w:r>
    </w:p>
    <w:p w14:paraId="19FDB229" w14:textId="471CE6DF" w:rsidR="000A33F4" w:rsidRPr="00093BB2" w:rsidRDefault="00C46908" w:rsidP="000A33F4">
      <w:pPr>
        <w:spacing w:after="0" w:line="240" w:lineRule="auto"/>
        <w:jc w:val="center"/>
        <w:rPr>
          <w:rFonts w:ascii="Times New Roman" w:eastAsia="Times New Roman" w:hAnsi="Times New Roman" w:cs="Times New Roman"/>
          <w:b/>
          <w:bCs/>
          <w:sz w:val="24"/>
          <w:szCs w:val="24"/>
          <w:lang w:val="it-IT" w:eastAsia="ro-RO"/>
        </w:rPr>
      </w:pPr>
      <w:r w:rsidRPr="00093BB2">
        <w:rPr>
          <w:rFonts w:ascii="Times New Roman" w:eastAsia="Times New Roman" w:hAnsi="Times New Roman" w:cs="Times New Roman"/>
          <w:b/>
          <w:bCs/>
          <w:sz w:val="24"/>
          <w:szCs w:val="24"/>
          <w:lang w:val="it-IT" w:eastAsia="ro-RO"/>
        </w:rPr>
        <w:lastRenderedPageBreak/>
        <w:t>CAPITOLUL II</w:t>
      </w:r>
    </w:p>
    <w:p w14:paraId="2DAA329D" w14:textId="77777777" w:rsidR="005C37CB" w:rsidRPr="00093BB2" w:rsidRDefault="005C37CB" w:rsidP="00525401">
      <w:pPr>
        <w:spacing w:after="0" w:line="240" w:lineRule="auto"/>
        <w:rPr>
          <w:rFonts w:ascii="Times New Roman" w:eastAsia="Times New Roman" w:hAnsi="Times New Roman" w:cs="Times New Roman"/>
          <w:b/>
          <w:bCs/>
          <w:sz w:val="24"/>
          <w:szCs w:val="24"/>
          <w:lang w:val="it-IT" w:eastAsia="ro-RO"/>
        </w:rPr>
      </w:pPr>
    </w:p>
    <w:p w14:paraId="34A8896A" w14:textId="77777777" w:rsidR="00C46908" w:rsidRPr="00093BB2" w:rsidRDefault="00C46908" w:rsidP="00525401">
      <w:pPr>
        <w:spacing w:after="0" w:line="240" w:lineRule="auto"/>
        <w:rPr>
          <w:rFonts w:ascii="Times New Roman" w:eastAsia="Times New Roman" w:hAnsi="Times New Roman" w:cs="Times New Roman"/>
          <w:b/>
          <w:sz w:val="24"/>
          <w:szCs w:val="24"/>
          <w:lang w:val="it-IT" w:eastAsia="ro-RO"/>
        </w:rPr>
      </w:pPr>
      <w:r w:rsidRPr="00093BB2">
        <w:rPr>
          <w:rFonts w:ascii="Times New Roman" w:eastAsia="Times New Roman" w:hAnsi="Times New Roman" w:cs="Times New Roman"/>
          <w:b/>
          <w:bCs/>
          <w:sz w:val="24"/>
          <w:szCs w:val="24"/>
          <w:lang w:val="it-IT" w:eastAsia="ro-RO"/>
        </w:rPr>
        <w:t>RESURSELE UMANE ȘI MATERIALE  ALE SISTEMULUI DE ÎNVĂȚĂMÂNT PREUNIVERSITAR DIN JUDEȚUL TELEORMAN</w:t>
      </w:r>
    </w:p>
    <w:p w14:paraId="700E6DDB" w14:textId="77777777" w:rsidR="00B80102" w:rsidRPr="00093BB2" w:rsidRDefault="00B80102" w:rsidP="00B80102">
      <w:pPr>
        <w:pStyle w:val="Listparagraf"/>
        <w:spacing w:before="200" w:after="0" w:line="360" w:lineRule="auto"/>
        <w:rPr>
          <w:rFonts w:ascii="Times New Roman" w:hAnsi="Times New Roman" w:cs="Times New Roman"/>
          <w:b/>
          <w:kern w:val="24"/>
          <w:sz w:val="24"/>
          <w:szCs w:val="24"/>
          <w:lang w:eastAsia="ro-RO"/>
        </w:rPr>
      </w:pPr>
      <w:r w:rsidRPr="00093BB2">
        <w:rPr>
          <w:rFonts w:ascii="Times New Roman" w:hAnsi="Times New Roman" w:cs="Times New Roman"/>
          <w:b/>
          <w:kern w:val="24"/>
          <w:sz w:val="24"/>
          <w:szCs w:val="24"/>
          <w:lang w:eastAsia="ro-RO"/>
        </w:rPr>
        <w:t xml:space="preserve">Evoluţia efectivelor de elevi </w:t>
      </w:r>
    </w:p>
    <w:p w14:paraId="74996151" w14:textId="77777777" w:rsidR="00B80102" w:rsidRPr="00093BB2" w:rsidRDefault="00B80102" w:rsidP="00B80102">
      <w:pPr>
        <w:tabs>
          <w:tab w:val="left" w:pos="1120"/>
        </w:tabs>
        <w:spacing w:after="36" w:line="276" w:lineRule="auto"/>
        <w:jc w:val="center"/>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Cuprinderea şcolară în toate nivelurile de învăţământ</w:t>
      </w:r>
    </w:p>
    <w:p w14:paraId="3B375CE2" w14:textId="77777777" w:rsidR="00B80102" w:rsidRPr="009B11CF" w:rsidRDefault="00B80102" w:rsidP="00B80102">
      <w:pPr>
        <w:tabs>
          <w:tab w:val="left" w:pos="1120"/>
        </w:tabs>
        <w:spacing w:after="36" w:line="276" w:lineRule="auto"/>
        <w:ind w:left="1418"/>
        <w:jc w:val="center"/>
        <w:rPr>
          <w:rFonts w:ascii="Times New Roman" w:eastAsia="Times New Roman" w:hAnsi="Times New Roman" w:cs="Times New Roman"/>
          <w:bCs/>
          <w:color w:val="FF0000"/>
          <w:sz w:val="24"/>
          <w:szCs w:val="24"/>
          <w:lang w:val="ro-RO" w:eastAsia="ro-RO" w:bidi="ar-SA"/>
        </w:rPr>
      </w:pPr>
    </w:p>
    <w:tbl>
      <w:tblPr>
        <w:tblStyle w:val="TableNormal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177"/>
        <w:gridCol w:w="1179"/>
        <w:gridCol w:w="1177"/>
        <w:gridCol w:w="1177"/>
        <w:gridCol w:w="1177"/>
      </w:tblGrid>
      <w:tr w:rsidR="00093BB2" w:rsidRPr="00093BB2" w14:paraId="30BC033A" w14:textId="6C7DD220" w:rsidTr="00093BB2">
        <w:trPr>
          <w:trHeight w:val="395"/>
          <w:jc w:val="center"/>
        </w:trPr>
        <w:tc>
          <w:tcPr>
            <w:tcW w:w="1392" w:type="dxa"/>
          </w:tcPr>
          <w:p w14:paraId="55F318B3" w14:textId="77777777" w:rsidR="00093BB2" w:rsidRPr="00093BB2" w:rsidRDefault="00093BB2" w:rsidP="00093BB2">
            <w:pPr>
              <w:spacing w:before="53"/>
              <w:ind w:left="69" w:right="56"/>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Anul școlar</w:t>
            </w:r>
          </w:p>
        </w:tc>
        <w:tc>
          <w:tcPr>
            <w:tcW w:w="1177" w:type="dxa"/>
          </w:tcPr>
          <w:p w14:paraId="6A07799F" w14:textId="77777777" w:rsidR="00093BB2" w:rsidRPr="00093BB2" w:rsidRDefault="00093BB2" w:rsidP="00093BB2">
            <w:pPr>
              <w:spacing w:before="53"/>
              <w:ind w:left="91"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2016-2017</w:t>
            </w:r>
          </w:p>
        </w:tc>
        <w:tc>
          <w:tcPr>
            <w:tcW w:w="1179" w:type="dxa"/>
          </w:tcPr>
          <w:p w14:paraId="3BD1A67F"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2017-2018</w:t>
            </w:r>
          </w:p>
        </w:tc>
        <w:tc>
          <w:tcPr>
            <w:tcW w:w="1177" w:type="dxa"/>
          </w:tcPr>
          <w:p w14:paraId="74ED38E4"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2018-2019</w:t>
            </w:r>
          </w:p>
        </w:tc>
        <w:tc>
          <w:tcPr>
            <w:tcW w:w="1177" w:type="dxa"/>
          </w:tcPr>
          <w:p w14:paraId="4BAC6C1A"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2019-2020</w:t>
            </w:r>
          </w:p>
        </w:tc>
        <w:tc>
          <w:tcPr>
            <w:tcW w:w="1177" w:type="dxa"/>
          </w:tcPr>
          <w:p w14:paraId="31F30891" w14:textId="3E6C2851"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2020-2021</w:t>
            </w:r>
          </w:p>
        </w:tc>
      </w:tr>
      <w:tr w:rsidR="00093BB2" w:rsidRPr="00093BB2" w14:paraId="366B4687" w14:textId="539C6EBA" w:rsidTr="00093BB2">
        <w:trPr>
          <w:trHeight w:val="397"/>
          <w:jc w:val="center"/>
        </w:trPr>
        <w:tc>
          <w:tcPr>
            <w:tcW w:w="1392" w:type="dxa"/>
          </w:tcPr>
          <w:p w14:paraId="37D4A37C" w14:textId="058034BF" w:rsidR="00093BB2" w:rsidRPr="00093BB2" w:rsidRDefault="00093BB2" w:rsidP="00093BB2">
            <w:pPr>
              <w:spacing w:before="56"/>
              <w:ind w:left="69" w:right="56"/>
              <w:jc w:val="center"/>
              <w:rPr>
                <w:rFonts w:ascii="Times New Roman" w:eastAsia="Times New Roman" w:hAnsi="Times New Roman" w:cs="Times New Roman"/>
                <w:b/>
                <w:bCs/>
                <w:sz w:val="24"/>
                <w:szCs w:val="24"/>
                <w:lang w:val="ro-RO" w:eastAsia="ro-RO"/>
              </w:rPr>
            </w:pPr>
            <w:r w:rsidRPr="00093BB2">
              <w:rPr>
                <w:rFonts w:ascii="Times New Roman" w:hAnsi="Times New Roman" w:cs="Times New Roman"/>
                <w:b/>
                <w:bCs/>
                <w:sz w:val="24"/>
                <w:szCs w:val="24"/>
              </w:rPr>
              <w:t>Total</w:t>
            </w:r>
          </w:p>
        </w:tc>
        <w:tc>
          <w:tcPr>
            <w:tcW w:w="1177" w:type="dxa"/>
          </w:tcPr>
          <w:p w14:paraId="73909699" w14:textId="60668293" w:rsidR="00093BB2" w:rsidRPr="00093BB2" w:rsidRDefault="00093BB2" w:rsidP="00093BB2">
            <w:pPr>
              <w:spacing w:before="56"/>
              <w:ind w:left="91" w:right="82"/>
              <w:jc w:val="center"/>
              <w:rPr>
                <w:rFonts w:ascii="Times New Roman" w:eastAsia="Times New Roman" w:hAnsi="Times New Roman" w:cs="Times New Roman"/>
                <w:b/>
                <w:bCs/>
                <w:sz w:val="24"/>
                <w:szCs w:val="24"/>
                <w:lang w:val="ro-RO" w:eastAsia="ro-RO"/>
              </w:rPr>
            </w:pPr>
            <w:r w:rsidRPr="00093BB2">
              <w:rPr>
                <w:rFonts w:ascii="Times New Roman" w:hAnsi="Times New Roman" w:cs="Times New Roman"/>
                <w:b/>
                <w:bCs/>
                <w:sz w:val="24"/>
                <w:szCs w:val="24"/>
              </w:rPr>
              <w:t>46269</w:t>
            </w:r>
          </w:p>
        </w:tc>
        <w:tc>
          <w:tcPr>
            <w:tcW w:w="1179" w:type="dxa"/>
          </w:tcPr>
          <w:p w14:paraId="0CEE6186" w14:textId="03B187C4" w:rsidR="00093BB2" w:rsidRPr="00093BB2" w:rsidRDefault="00093BB2" w:rsidP="00093BB2">
            <w:pPr>
              <w:spacing w:before="56"/>
              <w:ind w:left="87" w:right="82"/>
              <w:jc w:val="center"/>
              <w:rPr>
                <w:rFonts w:ascii="Times New Roman" w:eastAsia="Times New Roman" w:hAnsi="Times New Roman" w:cs="Times New Roman"/>
                <w:b/>
                <w:bCs/>
                <w:sz w:val="24"/>
                <w:szCs w:val="24"/>
                <w:lang w:val="ro-RO" w:eastAsia="ro-RO"/>
              </w:rPr>
            </w:pPr>
            <w:r w:rsidRPr="00093BB2">
              <w:rPr>
                <w:rFonts w:ascii="Times New Roman" w:hAnsi="Times New Roman" w:cs="Times New Roman"/>
                <w:b/>
                <w:bCs/>
                <w:sz w:val="24"/>
                <w:szCs w:val="24"/>
              </w:rPr>
              <w:t>44324</w:t>
            </w:r>
          </w:p>
        </w:tc>
        <w:tc>
          <w:tcPr>
            <w:tcW w:w="1177" w:type="dxa"/>
          </w:tcPr>
          <w:p w14:paraId="3020018F" w14:textId="659A0B5E" w:rsidR="00093BB2" w:rsidRPr="00093BB2" w:rsidRDefault="00093BB2" w:rsidP="00093BB2">
            <w:pPr>
              <w:spacing w:before="56"/>
              <w:ind w:left="87" w:right="82"/>
              <w:jc w:val="center"/>
              <w:rPr>
                <w:rFonts w:ascii="Times New Roman" w:eastAsia="Times New Roman" w:hAnsi="Times New Roman" w:cs="Times New Roman"/>
                <w:b/>
                <w:bCs/>
                <w:sz w:val="24"/>
                <w:szCs w:val="24"/>
                <w:lang w:val="ro-RO" w:eastAsia="ro-RO"/>
              </w:rPr>
            </w:pPr>
            <w:r w:rsidRPr="00093BB2">
              <w:rPr>
                <w:rFonts w:ascii="Times New Roman" w:hAnsi="Times New Roman" w:cs="Times New Roman"/>
                <w:b/>
                <w:bCs/>
                <w:sz w:val="24"/>
                <w:szCs w:val="24"/>
              </w:rPr>
              <w:t>42615</w:t>
            </w:r>
          </w:p>
        </w:tc>
        <w:tc>
          <w:tcPr>
            <w:tcW w:w="1177" w:type="dxa"/>
          </w:tcPr>
          <w:p w14:paraId="56E8A769" w14:textId="2B4A51C5" w:rsidR="00093BB2" w:rsidRPr="00093BB2" w:rsidRDefault="00093BB2" w:rsidP="00093BB2">
            <w:pPr>
              <w:spacing w:before="56"/>
              <w:ind w:left="87" w:right="82"/>
              <w:jc w:val="center"/>
              <w:rPr>
                <w:rFonts w:ascii="Times New Roman" w:eastAsia="Times New Roman" w:hAnsi="Times New Roman" w:cs="Times New Roman"/>
                <w:b/>
                <w:bCs/>
                <w:sz w:val="24"/>
                <w:szCs w:val="24"/>
                <w:lang w:val="ro-RO" w:eastAsia="ro-RO"/>
              </w:rPr>
            </w:pPr>
            <w:r w:rsidRPr="00093BB2">
              <w:rPr>
                <w:rFonts w:ascii="Times New Roman" w:hAnsi="Times New Roman" w:cs="Times New Roman"/>
                <w:b/>
                <w:bCs/>
                <w:sz w:val="24"/>
                <w:szCs w:val="24"/>
              </w:rPr>
              <w:t>41146</w:t>
            </w:r>
          </w:p>
        </w:tc>
        <w:tc>
          <w:tcPr>
            <w:tcW w:w="1177" w:type="dxa"/>
          </w:tcPr>
          <w:p w14:paraId="3350BD6C" w14:textId="0B3DA06D" w:rsidR="00093BB2" w:rsidRPr="00093BB2" w:rsidRDefault="00093BB2" w:rsidP="00093BB2">
            <w:pPr>
              <w:spacing w:before="56"/>
              <w:ind w:left="87" w:right="82"/>
              <w:jc w:val="center"/>
              <w:rPr>
                <w:rFonts w:ascii="Times New Roman" w:eastAsia="Times New Roman" w:hAnsi="Times New Roman" w:cs="Times New Roman"/>
                <w:b/>
                <w:bCs/>
                <w:sz w:val="24"/>
                <w:szCs w:val="24"/>
                <w:lang w:val="ro-RO" w:eastAsia="ro-RO"/>
              </w:rPr>
            </w:pPr>
            <w:r w:rsidRPr="00093BB2">
              <w:rPr>
                <w:rFonts w:ascii="Times New Roman" w:hAnsi="Times New Roman" w:cs="Times New Roman"/>
                <w:b/>
                <w:bCs/>
                <w:sz w:val="24"/>
                <w:szCs w:val="24"/>
              </w:rPr>
              <w:t>40132</w:t>
            </w:r>
          </w:p>
        </w:tc>
      </w:tr>
      <w:tr w:rsidR="00093BB2" w:rsidRPr="00093BB2" w14:paraId="4804AC49" w14:textId="3B7FA8A2" w:rsidTr="00093BB2">
        <w:trPr>
          <w:trHeight w:val="398"/>
          <w:jc w:val="center"/>
        </w:trPr>
        <w:tc>
          <w:tcPr>
            <w:tcW w:w="1392" w:type="dxa"/>
          </w:tcPr>
          <w:p w14:paraId="4C7D8BA6" w14:textId="77777777" w:rsidR="00093BB2" w:rsidRPr="00093BB2" w:rsidRDefault="00093BB2" w:rsidP="00093BB2">
            <w:pPr>
              <w:spacing w:before="53"/>
              <w:ind w:left="69" w:right="53"/>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Urban</w:t>
            </w:r>
          </w:p>
        </w:tc>
        <w:tc>
          <w:tcPr>
            <w:tcW w:w="1177" w:type="dxa"/>
          </w:tcPr>
          <w:p w14:paraId="07633AA5" w14:textId="77777777" w:rsidR="00093BB2" w:rsidRPr="00093BB2" w:rsidRDefault="00093BB2" w:rsidP="00093BB2">
            <w:pPr>
              <w:spacing w:before="53"/>
              <w:ind w:left="91"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24618</w:t>
            </w:r>
          </w:p>
        </w:tc>
        <w:tc>
          <w:tcPr>
            <w:tcW w:w="1179" w:type="dxa"/>
          </w:tcPr>
          <w:p w14:paraId="04CD8F88"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23641</w:t>
            </w:r>
          </w:p>
        </w:tc>
        <w:tc>
          <w:tcPr>
            <w:tcW w:w="1177" w:type="dxa"/>
          </w:tcPr>
          <w:p w14:paraId="5D0801BD"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22721</w:t>
            </w:r>
          </w:p>
        </w:tc>
        <w:tc>
          <w:tcPr>
            <w:tcW w:w="1177" w:type="dxa"/>
          </w:tcPr>
          <w:p w14:paraId="17378562"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21925</w:t>
            </w:r>
          </w:p>
        </w:tc>
        <w:tc>
          <w:tcPr>
            <w:tcW w:w="1177" w:type="dxa"/>
          </w:tcPr>
          <w:p w14:paraId="2B7524DF" w14:textId="5EB061EA"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21609</w:t>
            </w:r>
          </w:p>
        </w:tc>
      </w:tr>
      <w:tr w:rsidR="00093BB2" w:rsidRPr="00093BB2" w14:paraId="07DB1E57" w14:textId="48144691" w:rsidTr="00093BB2">
        <w:trPr>
          <w:trHeight w:val="395"/>
          <w:jc w:val="center"/>
        </w:trPr>
        <w:tc>
          <w:tcPr>
            <w:tcW w:w="1392" w:type="dxa"/>
          </w:tcPr>
          <w:p w14:paraId="76524262" w14:textId="77777777" w:rsidR="00093BB2" w:rsidRPr="00093BB2" w:rsidRDefault="00093BB2" w:rsidP="00093BB2">
            <w:pPr>
              <w:spacing w:before="53"/>
              <w:ind w:left="69" w:right="53"/>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Rural</w:t>
            </w:r>
          </w:p>
        </w:tc>
        <w:tc>
          <w:tcPr>
            <w:tcW w:w="1177" w:type="dxa"/>
          </w:tcPr>
          <w:p w14:paraId="4CC9AFF3" w14:textId="77777777" w:rsidR="00093BB2" w:rsidRPr="00093BB2" w:rsidRDefault="00093BB2" w:rsidP="00093BB2">
            <w:pPr>
              <w:spacing w:before="53"/>
              <w:ind w:left="91"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21651</w:t>
            </w:r>
          </w:p>
        </w:tc>
        <w:tc>
          <w:tcPr>
            <w:tcW w:w="1179" w:type="dxa"/>
          </w:tcPr>
          <w:p w14:paraId="706FCAFA"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20683</w:t>
            </w:r>
          </w:p>
        </w:tc>
        <w:tc>
          <w:tcPr>
            <w:tcW w:w="1177" w:type="dxa"/>
          </w:tcPr>
          <w:p w14:paraId="0BCAC086"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19894</w:t>
            </w:r>
          </w:p>
        </w:tc>
        <w:tc>
          <w:tcPr>
            <w:tcW w:w="1177" w:type="dxa"/>
          </w:tcPr>
          <w:p w14:paraId="7C489723" w14:textId="77777777"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19221</w:t>
            </w:r>
          </w:p>
        </w:tc>
        <w:tc>
          <w:tcPr>
            <w:tcW w:w="1177" w:type="dxa"/>
          </w:tcPr>
          <w:p w14:paraId="4CE4146C" w14:textId="2FA93A81" w:rsidR="00093BB2" w:rsidRPr="00093BB2" w:rsidRDefault="00093BB2" w:rsidP="00093BB2">
            <w:pPr>
              <w:spacing w:before="53"/>
              <w:ind w:left="87" w:right="82"/>
              <w:jc w:val="center"/>
              <w:rPr>
                <w:rFonts w:ascii="Times New Roman" w:eastAsia="Times New Roman" w:hAnsi="Times New Roman" w:cs="Times New Roman"/>
                <w:bCs/>
                <w:sz w:val="24"/>
                <w:szCs w:val="24"/>
                <w:lang w:val="ro-RO" w:eastAsia="ro-RO"/>
              </w:rPr>
            </w:pPr>
            <w:r w:rsidRPr="00093BB2">
              <w:rPr>
                <w:rFonts w:ascii="Times New Roman" w:eastAsia="Times New Roman" w:hAnsi="Times New Roman" w:cs="Times New Roman"/>
                <w:bCs/>
                <w:sz w:val="24"/>
                <w:szCs w:val="24"/>
                <w:lang w:val="ro-RO" w:eastAsia="ro-RO"/>
              </w:rPr>
              <w:t>18523</w:t>
            </w:r>
          </w:p>
        </w:tc>
      </w:tr>
    </w:tbl>
    <w:p w14:paraId="7C27B68F" w14:textId="77777777" w:rsidR="00B80102" w:rsidRPr="009B11CF" w:rsidRDefault="00B80102" w:rsidP="00F05415">
      <w:pPr>
        <w:spacing w:after="0" w:line="276" w:lineRule="auto"/>
        <w:jc w:val="both"/>
        <w:rPr>
          <w:rFonts w:ascii="Times New Roman" w:eastAsia="Times New Roman" w:hAnsi="Times New Roman" w:cs="Times New Roman"/>
          <w:bCs/>
          <w:color w:val="FF0000"/>
          <w:sz w:val="24"/>
          <w:szCs w:val="24"/>
          <w:lang w:val="ro-RO" w:eastAsia="ro-RO" w:bidi="ar-SA"/>
        </w:rPr>
      </w:pPr>
    </w:p>
    <w:p w14:paraId="1A938CAE" w14:textId="77777777" w:rsidR="00B80102" w:rsidRPr="00093BB2" w:rsidRDefault="00B80102" w:rsidP="00F05415">
      <w:pPr>
        <w:spacing w:after="0" w:line="276" w:lineRule="auto"/>
        <w:ind w:right="3" w:firstLine="709"/>
        <w:jc w:val="both"/>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 xml:space="preserve">Se observă faptul că </w:t>
      </w:r>
      <w:r w:rsidRPr="00E81BDB">
        <w:rPr>
          <w:rFonts w:ascii="Times New Roman" w:eastAsia="Times New Roman" w:hAnsi="Times New Roman" w:cs="Times New Roman"/>
          <w:b/>
          <w:sz w:val="24"/>
          <w:szCs w:val="24"/>
          <w:lang w:val="ro-RO" w:eastAsia="ro-RO" w:bidi="ar-SA"/>
        </w:rPr>
        <w:t>se menține tendința descrescătoare</w:t>
      </w:r>
      <w:r w:rsidRPr="00093BB2">
        <w:rPr>
          <w:rFonts w:ascii="Times New Roman" w:eastAsia="Times New Roman" w:hAnsi="Times New Roman" w:cs="Times New Roman"/>
          <w:bCs/>
          <w:sz w:val="24"/>
          <w:szCs w:val="24"/>
          <w:lang w:val="ro-RO" w:eastAsia="ro-RO" w:bidi="ar-SA"/>
        </w:rPr>
        <w:t xml:space="preserve"> în privința numărului total de elevi: </w:t>
      </w:r>
    </w:p>
    <w:p w14:paraId="2988A516" w14:textId="48C17941" w:rsidR="00B80102" w:rsidRPr="00093BB2" w:rsidRDefault="00B80102" w:rsidP="00F967C7">
      <w:pPr>
        <w:numPr>
          <w:ilvl w:val="0"/>
          <w:numId w:val="18"/>
        </w:numPr>
        <w:spacing w:after="0" w:line="276" w:lineRule="auto"/>
        <w:ind w:right="889"/>
        <w:jc w:val="both"/>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2016-2017</w:t>
      </w:r>
      <w:r w:rsidR="00C840AD" w:rsidRPr="00093BB2">
        <w:rPr>
          <w:rFonts w:ascii="Times New Roman" w:eastAsia="Times New Roman" w:hAnsi="Times New Roman" w:cs="Times New Roman"/>
          <w:bCs/>
          <w:sz w:val="24"/>
          <w:szCs w:val="24"/>
          <w:lang w:val="ro-RO" w:eastAsia="ro-RO" w:bidi="ar-SA"/>
        </w:rPr>
        <w:t>-</w:t>
      </w:r>
      <w:r w:rsidRPr="00093BB2">
        <w:rPr>
          <w:rFonts w:ascii="Times New Roman" w:eastAsia="Times New Roman" w:hAnsi="Times New Roman" w:cs="Times New Roman"/>
          <w:bCs/>
          <w:sz w:val="24"/>
          <w:szCs w:val="24"/>
          <w:lang w:val="ro-RO" w:eastAsia="ro-RO" w:bidi="ar-SA"/>
        </w:rPr>
        <w:t>695 elevi</w:t>
      </w:r>
    </w:p>
    <w:p w14:paraId="7A320778" w14:textId="50C1B343" w:rsidR="00B80102" w:rsidRPr="00093BB2" w:rsidRDefault="00B80102" w:rsidP="00F967C7">
      <w:pPr>
        <w:numPr>
          <w:ilvl w:val="0"/>
          <w:numId w:val="18"/>
        </w:numPr>
        <w:spacing w:after="0" w:line="276" w:lineRule="auto"/>
        <w:ind w:right="889"/>
        <w:jc w:val="both"/>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2017-2018</w:t>
      </w:r>
      <w:r w:rsidR="00C840AD" w:rsidRPr="00093BB2">
        <w:rPr>
          <w:rFonts w:ascii="Times New Roman" w:eastAsia="Times New Roman" w:hAnsi="Times New Roman" w:cs="Times New Roman"/>
          <w:bCs/>
          <w:sz w:val="24"/>
          <w:szCs w:val="24"/>
          <w:lang w:val="ro-RO" w:eastAsia="ro-RO" w:bidi="ar-SA"/>
        </w:rPr>
        <w:t>-</w:t>
      </w:r>
      <w:r w:rsidRPr="00093BB2">
        <w:rPr>
          <w:rFonts w:ascii="Times New Roman" w:eastAsia="Times New Roman" w:hAnsi="Times New Roman" w:cs="Times New Roman"/>
          <w:bCs/>
          <w:sz w:val="24"/>
          <w:szCs w:val="24"/>
          <w:lang w:val="ro-RO" w:eastAsia="ro-RO" w:bidi="ar-SA"/>
        </w:rPr>
        <w:t>1945 elevi</w:t>
      </w:r>
    </w:p>
    <w:p w14:paraId="6C55758F" w14:textId="467B0549" w:rsidR="00B80102" w:rsidRPr="00093BB2" w:rsidRDefault="00B80102" w:rsidP="00F967C7">
      <w:pPr>
        <w:numPr>
          <w:ilvl w:val="0"/>
          <w:numId w:val="18"/>
        </w:numPr>
        <w:spacing w:after="0" w:line="276" w:lineRule="auto"/>
        <w:ind w:right="893"/>
        <w:jc w:val="both"/>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2018-2019</w:t>
      </w:r>
      <w:r w:rsidR="00C840AD" w:rsidRPr="00093BB2">
        <w:rPr>
          <w:rFonts w:ascii="Times New Roman" w:eastAsia="Times New Roman" w:hAnsi="Times New Roman" w:cs="Times New Roman"/>
          <w:bCs/>
          <w:sz w:val="24"/>
          <w:szCs w:val="24"/>
          <w:lang w:val="ro-RO" w:eastAsia="ro-RO" w:bidi="ar-SA"/>
        </w:rPr>
        <w:t>-</w:t>
      </w:r>
      <w:r w:rsidRPr="00093BB2">
        <w:rPr>
          <w:rFonts w:ascii="Times New Roman" w:eastAsia="Times New Roman" w:hAnsi="Times New Roman" w:cs="Times New Roman"/>
          <w:bCs/>
          <w:sz w:val="24"/>
          <w:szCs w:val="24"/>
          <w:lang w:val="ro-RO" w:eastAsia="ro-RO" w:bidi="ar-SA"/>
        </w:rPr>
        <w:t>1709 elevi</w:t>
      </w:r>
    </w:p>
    <w:p w14:paraId="258BEF9A" w14:textId="5B2FB864" w:rsidR="00B80102" w:rsidRPr="00093BB2" w:rsidRDefault="00B80102" w:rsidP="00F967C7">
      <w:pPr>
        <w:numPr>
          <w:ilvl w:val="0"/>
          <w:numId w:val="18"/>
        </w:numPr>
        <w:spacing w:after="0" w:line="276" w:lineRule="auto"/>
        <w:ind w:right="889"/>
        <w:jc w:val="both"/>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2019-2020</w:t>
      </w:r>
      <w:r w:rsidR="00C840AD" w:rsidRPr="00093BB2">
        <w:rPr>
          <w:rFonts w:ascii="Times New Roman" w:eastAsia="Times New Roman" w:hAnsi="Times New Roman" w:cs="Times New Roman"/>
          <w:bCs/>
          <w:sz w:val="24"/>
          <w:szCs w:val="24"/>
          <w:lang w:val="ro-RO" w:eastAsia="ro-RO" w:bidi="ar-SA"/>
        </w:rPr>
        <w:t>-</w:t>
      </w:r>
      <w:r w:rsidRPr="00093BB2">
        <w:rPr>
          <w:rFonts w:ascii="Times New Roman" w:eastAsia="Times New Roman" w:hAnsi="Times New Roman" w:cs="Times New Roman"/>
          <w:bCs/>
          <w:sz w:val="24"/>
          <w:szCs w:val="24"/>
          <w:lang w:val="ro-RO" w:eastAsia="ro-RO" w:bidi="ar-SA"/>
        </w:rPr>
        <w:t>1469 elevi</w:t>
      </w:r>
    </w:p>
    <w:p w14:paraId="15BDF478" w14:textId="3206F080" w:rsidR="00093BB2" w:rsidRPr="00093BB2" w:rsidRDefault="00093BB2" w:rsidP="00F967C7">
      <w:pPr>
        <w:pStyle w:val="Listparagraf"/>
        <w:numPr>
          <w:ilvl w:val="0"/>
          <w:numId w:val="18"/>
        </w:numPr>
        <w:spacing w:after="0" w:line="276" w:lineRule="auto"/>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2020-202</w:t>
      </w:r>
      <w:r w:rsidR="00E81BDB">
        <w:rPr>
          <w:rFonts w:ascii="Times New Roman" w:eastAsia="Times New Roman" w:hAnsi="Times New Roman" w:cs="Times New Roman"/>
          <w:bCs/>
          <w:sz w:val="24"/>
          <w:szCs w:val="24"/>
          <w:lang w:val="ro-RO" w:eastAsia="ro-RO" w:bidi="ar-SA"/>
        </w:rPr>
        <w:t>1-</w:t>
      </w:r>
      <w:r w:rsidRPr="00093BB2">
        <w:rPr>
          <w:rFonts w:ascii="Times New Roman" w:eastAsia="Times New Roman" w:hAnsi="Times New Roman" w:cs="Times New Roman"/>
          <w:bCs/>
          <w:sz w:val="24"/>
          <w:szCs w:val="24"/>
          <w:lang w:val="ro-RO" w:eastAsia="ro-RO" w:bidi="ar-SA"/>
        </w:rPr>
        <w:t>1014 elevi</w:t>
      </w:r>
    </w:p>
    <w:p w14:paraId="6DE0942D" w14:textId="2648F1A5" w:rsidR="00093BB2" w:rsidRPr="009B11CF" w:rsidRDefault="00093BB2" w:rsidP="00093BB2">
      <w:pPr>
        <w:spacing w:before="40" w:after="0" w:line="276" w:lineRule="auto"/>
        <w:ind w:left="720" w:right="889"/>
        <w:jc w:val="center"/>
        <w:rPr>
          <w:rFonts w:ascii="Times New Roman" w:eastAsia="Times New Roman" w:hAnsi="Times New Roman" w:cs="Times New Roman"/>
          <w:bCs/>
          <w:color w:val="FF0000"/>
          <w:sz w:val="24"/>
          <w:szCs w:val="24"/>
          <w:lang w:val="ro-RO" w:eastAsia="ro-RO" w:bidi="ar-SA"/>
        </w:rPr>
      </w:pPr>
      <w:r>
        <w:rPr>
          <w:noProof/>
        </w:rPr>
        <w:drawing>
          <wp:inline distT="0" distB="0" distL="0" distR="0" wp14:anchorId="576B056E" wp14:editId="41195E27">
            <wp:extent cx="5619750" cy="2413000"/>
            <wp:effectExtent l="0" t="0" r="0" b="6350"/>
            <wp:docPr id="17" name="Diagramă 17">
              <a:extLst xmlns:a="http://schemas.openxmlformats.org/drawingml/2006/main">
                <a:ext uri="{FF2B5EF4-FFF2-40B4-BE49-F238E27FC236}">
                  <a16:creationId xmlns:a16="http://schemas.microsoft.com/office/drawing/2014/main" id="{6E2D3029-D8D4-468C-9359-44E0E8B57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73BC25" w14:textId="77777777" w:rsidR="00B80102" w:rsidRPr="00093BB2" w:rsidRDefault="00B80102" w:rsidP="00B80102">
      <w:pPr>
        <w:keepNext/>
        <w:tabs>
          <w:tab w:val="left" w:pos="1066"/>
        </w:tabs>
        <w:spacing w:before="240" w:after="60" w:line="240" w:lineRule="auto"/>
        <w:ind w:left="1418"/>
        <w:outlineLvl w:val="1"/>
        <w:rPr>
          <w:rFonts w:ascii="Times New Roman" w:eastAsia="Times New Roman" w:hAnsi="Times New Roman" w:cs="Times New Roman"/>
          <w:bCs/>
          <w:sz w:val="24"/>
          <w:szCs w:val="24"/>
          <w:lang w:val="ro-RO" w:eastAsia="ro-RO" w:bidi="ar-SA"/>
        </w:rPr>
      </w:pPr>
      <w:r w:rsidRPr="00093BB2">
        <w:rPr>
          <w:rFonts w:ascii="Times New Roman" w:eastAsia="Times New Roman" w:hAnsi="Times New Roman" w:cs="Times New Roman"/>
          <w:bCs/>
          <w:sz w:val="24"/>
          <w:szCs w:val="24"/>
          <w:lang w:val="ro-RO" w:eastAsia="ro-RO" w:bidi="ar-SA"/>
        </w:rPr>
        <w:t>Evoluţia efectivelor de elevi înscriși la început de an școlar</w:t>
      </w:r>
    </w:p>
    <w:p w14:paraId="670578B5" w14:textId="77777777" w:rsidR="00B80102" w:rsidRPr="009B11CF" w:rsidRDefault="00B80102" w:rsidP="00B80102">
      <w:pPr>
        <w:spacing w:before="2" w:after="0" w:line="240" w:lineRule="auto"/>
        <w:jc w:val="both"/>
        <w:rPr>
          <w:rFonts w:ascii="Times New Roman" w:eastAsia="Times New Roman" w:hAnsi="Times New Roman" w:cs="Times New Roman"/>
          <w:bCs/>
          <w:color w:val="FF0000"/>
          <w:sz w:val="24"/>
          <w:szCs w:val="24"/>
          <w:lang w:val="ro-RO" w:eastAsia="ro-RO" w:bidi="ar-SA"/>
        </w:rPr>
      </w:pPr>
    </w:p>
    <w:tbl>
      <w:tblPr>
        <w:tblStyle w:val="TableNormal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1286"/>
        <w:gridCol w:w="1087"/>
        <w:gridCol w:w="1007"/>
        <w:gridCol w:w="1003"/>
        <w:gridCol w:w="1003"/>
        <w:gridCol w:w="1003"/>
      </w:tblGrid>
      <w:tr w:rsidR="00DB554F" w:rsidRPr="00DB554F" w14:paraId="6A851246" w14:textId="77777777" w:rsidTr="00921774">
        <w:trPr>
          <w:trHeight w:val="584"/>
          <w:jc w:val="center"/>
        </w:trPr>
        <w:tc>
          <w:tcPr>
            <w:tcW w:w="1883" w:type="dxa"/>
          </w:tcPr>
          <w:p w14:paraId="1F07DD5D" w14:textId="77777777" w:rsidR="00DB554F" w:rsidRPr="00DB554F" w:rsidRDefault="00DB554F" w:rsidP="00DB554F">
            <w:pPr>
              <w:spacing w:before="1"/>
              <w:ind w:left="323" w:right="312"/>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Tip de</w:t>
            </w:r>
          </w:p>
          <w:p w14:paraId="0BC3F82E" w14:textId="77777777" w:rsidR="00DB554F" w:rsidRPr="00DB554F" w:rsidRDefault="00DB554F" w:rsidP="00DB554F">
            <w:pPr>
              <w:spacing w:before="37"/>
              <w:ind w:left="327" w:right="312"/>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învăţământ</w:t>
            </w:r>
          </w:p>
        </w:tc>
        <w:tc>
          <w:tcPr>
            <w:tcW w:w="1286" w:type="dxa"/>
          </w:tcPr>
          <w:p w14:paraId="7814A372" w14:textId="77777777" w:rsidR="00DB554F" w:rsidRPr="00DB554F" w:rsidRDefault="00DB554F" w:rsidP="00DB554F">
            <w:pPr>
              <w:spacing w:before="1"/>
              <w:ind w:left="160"/>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Mediu de</w:t>
            </w:r>
          </w:p>
          <w:p w14:paraId="4ACF4918" w14:textId="77777777" w:rsidR="00DB554F" w:rsidRPr="00DB554F" w:rsidRDefault="00DB554F" w:rsidP="00DB554F">
            <w:pPr>
              <w:spacing w:before="37"/>
              <w:ind w:left="163"/>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rezidenţă</w:t>
            </w:r>
          </w:p>
        </w:tc>
        <w:tc>
          <w:tcPr>
            <w:tcW w:w="1087" w:type="dxa"/>
          </w:tcPr>
          <w:p w14:paraId="0D340127"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2016-</w:t>
            </w:r>
          </w:p>
          <w:p w14:paraId="1F1CEA12" w14:textId="77777777" w:rsidR="00DB554F" w:rsidRPr="00DB554F" w:rsidRDefault="00DB554F" w:rsidP="00DB554F">
            <w:pPr>
              <w:spacing w:before="37"/>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2017</w:t>
            </w:r>
          </w:p>
        </w:tc>
        <w:tc>
          <w:tcPr>
            <w:tcW w:w="1007" w:type="dxa"/>
          </w:tcPr>
          <w:p w14:paraId="334C7128"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2017-</w:t>
            </w:r>
          </w:p>
          <w:p w14:paraId="169DE35A" w14:textId="77777777" w:rsidR="00DB554F" w:rsidRPr="00DB554F" w:rsidRDefault="00DB554F" w:rsidP="00DB554F">
            <w:pPr>
              <w:spacing w:before="37"/>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2018</w:t>
            </w:r>
          </w:p>
        </w:tc>
        <w:tc>
          <w:tcPr>
            <w:tcW w:w="1003" w:type="dxa"/>
          </w:tcPr>
          <w:p w14:paraId="4227A2AD"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2018-</w:t>
            </w:r>
          </w:p>
          <w:p w14:paraId="05989C6B" w14:textId="77777777" w:rsidR="00DB554F" w:rsidRPr="00DB554F" w:rsidRDefault="00DB554F" w:rsidP="00DB554F">
            <w:pPr>
              <w:spacing w:before="37"/>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2019</w:t>
            </w:r>
          </w:p>
        </w:tc>
        <w:tc>
          <w:tcPr>
            <w:tcW w:w="1003" w:type="dxa"/>
          </w:tcPr>
          <w:p w14:paraId="4AB578F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2019-</w:t>
            </w:r>
          </w:p>
          <w:p w14:paraId="2EEF134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2020</w:t>
            </w:r>
          </w:p>
        </w:tc>
        <w:tc>
          <w:tcPr>
            <w:tcW w:w="1003" w:type="dxa"/>
          </w:tcPr>
          <w:p w14:paraId="24C4037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2020-</w:t>
            </w:r>
          </w:p>
          <w:p w14:paraId="0EC65A5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2021</w:t>
            </w:r>
          </w:p>
        </w:tc>
      </w:tr>
      <w:tr w:rsidR="00DB554F" w:rsidRPr="00DB554F" w14:paraId="1C02BC82" w14:textId="77777777" w:rsidTr="00921774">
        <w:trPr>
          <w:trHeight w:val="292"/>
          <w:jc w:val="center"/>
        </w:trPr>
        <w:tc>
          <w:tcPr>
            <w:tcW w:w="1883" w:type="dxa"/>
            <w:vMerge w:val="restart"/>
          </w:tcPr>
          <w:p w14:paraId="0E1AF0A2" w14:textId="77777777" w:rsidR="00DB554F" w:rsidRPr="00DB554F" w:rsidRDefault="00DB554F" w:rsidP="00DB554F">
            <w:pPr>
              <w:ind w:left="110" w:right="525"/>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Învăţământ preşcolar</w:t>
            </w:r>
          </w:p>
        </w:tc>
        <w:tc>
          <w:tcPr>
            <w:tcW w:w="1286" w:type="dxa"/>
          </w:tcPr>
          <w:p w14:paraId="3A8E2B3A" w14:textId="77777777" w:rsidR="00DB554F" w:rsidRPr="00DB554F" w:rsidRDefault="00DB554F" w:rsidP="00DB554F">
            <w:pPr>
              <w:spacing w:before="1"/>
              <w:ind w:left="181" w:right="168"/>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Total</w:t>
            </w:r>
          </w:p>
        </w:tc>
        <w:tc>
          <w:tcPr>
            <w:tcW w:w="1087" w:type="dxa"/>
          </w:tcPr>
          <w:p w14:paraId="7B1D28A2"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7645</w:t>
            </w:r>
          </w:p>
        </w:tc>
        <w:tc>
          <w:tcPr>
            <w:tcW w:w="1007" w:type="dxa"/>
          </w:tcPr>
          <w:p w14:paraId="28ACC384"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7392</w:t>
            </w:r>
          </w:p>
        </w:tc>
        <w:tc>
          <w:tcPr>
            <w:tcW w:w="1003" w:type="dxa"/>
          </w:tcPr>
          <w:p w14:paraId="06D571C1"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7194</w:t>
            </w:r>
          </w:p>
        </w:tc>
        <w:tc>
          <w:tcPr>
            <w:tcW w:w="1003" w:type="dxa"/>
          </w:tcPr>
          <w:p w14:paraId="4579A193"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7275</w:t>
            </w:r>
          </w:p>
        </w:tc>
        <w:tc>
          <w:tcPr>
            <w:tcW w:w="1003" w:type="dxa"/>
          </w:tcPr>
          <w:p w14:paraId="66386189"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6932</w:t>
            </w:r>
          </w:p>
        </w:tc>
      </w:tr>
      <w:tr w:rsidR="00DB554F" w:rsidRPr="00DB554F" w14:paraId="428A4DDE" w14:textId="77777777" w:rsidTr="00921774">
        <w:trPr>
          <w:trHeight w:val="294"/>
          <w:jc w:val="center"/>
        </w:trPr>
        <w:tc>
          <w:tcPr>
            <w:tcW w:w="1883" w:type="dxa"/>
            <w:vMerge/>
          </w:tcPr>
          <w:p w14:paraId="300684BE"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051F4BBD" w14:textId="77777777" w:rsidR="00DB554F" w:rsidRPr="00DB554F" w:rsidRDefault="00DB554F" w:rsidP="00DB554F">
            <w:pPr>
              <w:spacing w:before="3"/>
              <w:ind w:left="181" w:right="167"/>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Urban</w:t>
            </w:r>
          </w:p>
        </w:tc>
        <w:tc>
          <w:tcPr>
            <w:tcW w:w="1087" w:type="dxa"/>
          </w:tcPr>
          <w:p w14:paraId="1CA9358E" w14:textId="77777777" w:rsidR="00DB554F" w:rsidRPr="00DB554F" w:rsidRDefault="00DB554F" w:rsidP="00DB554F">
            <w:pPr>
              <w:spacing w:before="3"/>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2841</w:t>
            </w:r>
          </w:p>
        </w:tc>
        <w:tc>
          <w:tcPr>
            <w:tcW w:w="1007" w:type="dxa"/>
          </w:tcPr>
          <w:p w14:paraId="22783C4A" w14:textId="77777777" w:rsidR="00DB554F" w:rsidRPr="00DB554F" w:rsidRDefault="00DB554F" w:rsidP="00DB554F">
            <w:pPr>
              <w:spacing w:before="3"/>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2800</w:t>
            </w:r>
          </w:p>
        </w:tc>
        <w:tc>
          <w:tcPr>
            <w:tcW w:w="1003" w:type="dxa"/>
          </w:tcPr>
          <w:p w14:paraId="79ADA318" w14:textId="77777777" w:rsidR="00DB554F" w:rsidRPr="00DB554F" w:rsidRDefault="00DB554F" w:rsidP="00DB554F">
            <w:pPr>
              <w:spacing w:before="3"/>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2759</w:t>
            </w:r>
          </w:p>
        </w:tc>
        <w:tc>
          <w:tcPr>
            <w:tcW w:w="1003" w:type="dxa"/>
          </w:tcPr>
          <w:p w14:paraId="1556C31C" w14:textId="77777777" w:rsidR="00DB554F" w:rsidRPr="00DB554F" w:rsidRDefault="00DB554F" w:rsidP="00DB554F">
            <w:pPr>
              <w:spacing w:before="3"/>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2802</w:t>
            </w:r>
          </w:p>
        </w:tc>
        <w:tc>
          <w:tcPr>
            <w:tcW w:w="1003" w:type="dxa"/>
          </w:tcPr>
          <w:p w14:paraId="3C87D885" w14:textId="77777777" w:rsidR="00DB554F" w:rsidRPr="00DB554F" w:rsidRDefault="00DB554F" w:rsidP="00DB554F">
            <w:pPr>
              <w:spacing w:before="3"/>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2557</w:t>
            </w:r>
          </w:p>
        </w:tc>
      </w:tr>
      <w:tr w:rsidR="00DB554F" w:rsidRPr="00DB554F" w14:paraId="7D6F3995" w14:textId="77777777" w:rsidTr="00921774">
        <w:trPr>
          <w:trHeight w:val="292"/>
          <w:jc w:val="center"/>
        </w:trPr>
        <w:tc>
          <w:tcPr>
            <w:tcW w:w="1883" w:type="dxa"/>
            <w:vMerge/>
          </w:tcPr>
          <w:p w14:paraId="4EDA1889"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1FEC2646" w14:textId="77777777" w:rsidR="00DB554F" w:rsidRPr="00DB554F" w:rsidRDefault="00DB554F" w:rsidP="00DB554F">
            <w:pPr>
              <w:spacing w:before="1"/>
              <w:ind w:left="181" w:right="166"/>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Rural</w:t>
            </w:r>
          </w:p>
        </w:tc>
        <w:tc>
          <w:tcPr>
            <w:tcW w:w="1087" w:type="dxa"/>
          </w:tcPr>
          <w:p w14:paraId="4185117D"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4804</w:t>
            </w:r>
          </w:p>
        </w:tc>
        <w:tc>
          <w:tcPr>
            <w:tcW w:w="1007" w:type="dxa"/>
          </w:tcPr>
          <w:p w14:paraId="28FCBBE2"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4592</w:t>
            </w:r>
          </w:p>
        </w:tc>
        <w:tc>
          <w:tcPr>
            <w:tcW w:w="1003" w:type="dxa"/>
          </w:tcPr>
          <w:p w14:paraId="02C08DE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4435</w:t>
            </w:r>
          </w:p>
        </w:tc>
        <w:tc>
          <w:tcPr>
            <w:tcW w:w="1003" w:type="dxa"/>
          </w:tcPr>
          <w:p w14:paraId="3011286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4473</w:t>
            </w:r>
          </w:p>
        </w:tc>
        <w:tc>
          <w:tcPr>
            <w:tcW w:w="1003" w:type="dxa"/>
          </w:tcPr>
          <w:p w14:paraId="1D48659F"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4375</w:t>
            </w:r>
          </w:p>
        </w:tc>
      </w:tr>
      <w:tr w:rsidR="00DB554F" w:rsidRPr="00DB554F" w14:paraId="4F30A305" w14:textId="77777777" w:rsidTr="00921774">
        <w:trPr>
          <w:trHeight w:val="294"/>
          <w:jc w:val="center"/>
        </w:trPr>
        <w:tc>
          <w:tcPr>
            <w:tcW w:w="1883" w:type="dxa"/>
            <w:vMerge w:val="restart"/>
          </w:tcPr>
          <w:p w14:paraId="2F010B81" w14:textId="77777777" w:rsidR="00DB554F" w:rsidRPr="00DB554F" w:rsidRDefault="00DB554F" w:rsidP="00DB554F">
            <w:pPr>
              <w:ind w:left="110" w:right="525"/>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Învăţământ primar</w:t>
            </w:r>
          </w:p>
        </w:tc>
        <w:tc>
          <w:tcPr>
            <w:tcW w:w="1286" w:type="dxa"/>
          </w:tcPr>
          <w:p w14:paraId="56232FCD" w14:textId="77777777" w:rsidR="00DB554F" w:rsidRPr="00DB554F" w:rsidRDefault="00DB554F" w:rsidP="00DB554F">
            <w:pPr>
              <w:spacing w:before="1"/>
              <w:ind w:left="181" w:right="168"/>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Total</w:t>
            </w:r>
          </w:p>
        </w:tc>
        <w:tc>
          <w:tcPr>
            <w:tcW w:w="1087" w:type="dxa"/>
          </w:tcPr>
          <w:p w14:paraId="1EEDA072"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13734</w:t>
            </w:r>
          </w:p>
        </w:tc>
        <w:tc>
          <w:tcPr>
            <w:tcW w:w="1007" w:type="dxa"/>
          </w:tcPr>
          <w:p w14:paraId="1D30E825"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13622</w:t>
            </w:r>
          </w:p>
        </w:tc>
        <w:tc>
          <w:tcPr>
            <w:tcW w:w="1003" w:type="dxa"/>
          </w:tcPr>
          <w:p w14:paraId="784685CA"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13120</w:t>
            </w:r>
          </w:p>
        </w:tc>
        <w:tc>
          <w:tcPr>
            <w:tcW w:w="1003" w:type="dxa"/>
          </w:tcPr>
          <w:p w14:paraId="448798FC"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12339</w:t>
            </w:r>
          </w:p>
        </w:tc>
        <w:tc>
          <w:tcPr>
            <w:tcW w:w="1003" w:type="dxa"/>
          </w:tcPr>
          <w:p w14:paraId="2104C61A"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11763</w:t>
            </w:r>
          </w:p>
        </w:tc>
      </w:tr>
      <w:tr w:rsidR="00DB554F" w:rsidRPr="00DB554F" w14:paraId="47D0A6CB" w14:textId="77777777" w:rsidTr="00921774">
        <w:trPr>
          <w:trHeight w:val="292"/>
          <w:jc w:val="center"/>
        </w:trPr>
        <w:tc>
          <w:tcPr>
            <w:tcW w:w="1883" w:type="dxa"/>
            <w:vMerge/>
          </w:tcPr>
          <w:p w14:paraId="17EACCE9"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25C3D52C" w14:textId="77777777" w:rsidR="00DB554F" w:rsidRPr="00DB554F" w:rsidRDefault="00DB554F" w:rsidP="00DB554F">
            <w:pPr>
              <w:spacing w:before="1"/>
              <w:ind w:left="181" w:right="167"/>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Urban</w:t>
            </w:r>
          </w:p>
        </w:tc>
        <w:tc>
          <w:tcPr>
            <w:tcW w:w="1087" w:type="dxa"/>
          </w:tcPr>
          <w:p w14:paraId="64D5BA3F"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5159</w:t>
            </w:r>
          </w:p>
        </w:tc>
        <w:tc>
          <w:tcPr>
            <w:tcW w:w="1007" w:type="dxa"/>
          </w:tcPr>
          <w:p w14:paraId="7656E4BD"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5029</w:t>
            </w:r>
          </w:p>
        </w:tc>
        <w:tc>
          <w:tcPr>
            <w:tcW w:w="1003" w:type="dxa"/>
          </w:tcPr>
          <w:p w14:paraId="7E922F67"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4853</w:t>
            </w:r>
          </w:p>
        </w:tc>
        <w:tc>
          <w:tcPr>
            <w:tcW w:w="1003" w:type="dxa"/>
          </w:tcPr>
          <w:p w14:paraId="49316F4A"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4731</w:t>
            </w:r>
          </w:p>
        </w:tc>
        <w:tc>
          <w:tcPr>
            <w:tcW w:w="1003" w:type="dxa"/>
          </w:tcPr>
          <w:p w14:paraId="088740E1"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4510</w:t>
            </w:r>
          </w:p>
        </w:tc>
      </w:tr>
      <w:tr w:rsidR="00DB554F" w:rsidRPr="00DB554F" w14:paraId="3A72E3F1" w14:textId="77777777" w:rsidTr="00921774">
        <w:trPr>
          <w:trHeight w:val="292"/>
          <w:jc w:val="center"/>
        </w:trPr>
        <w:tc>
          <w:tcPr>
            <w:tcW w:w="1883" w:type="dxa"/>
            <w:vMerge/>
          </w:tcPr>
          <w:p w14:paraId="2A9B9649"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2DE12E82" w14:textId="77777777" w:rsidR="00DB554F" w:rsidRPr="00DB554F" w:rsidRDefault="00DB554F" w:rsidP="00DB554F">
            <w:pPr>
              <w:spacing w:before="1"/>
              <w:ind w:left="181" w:right="166"/>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Rural</w:t>
            </w:r>
          </w:p>
        </w:tc>
        <w:tc>
          <w:tcPr>
            <w:tcW w:w="1087" w:type="dxa"/>
          </w:tcPr>
          <w:p w14:paraId="32C20FB6"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8575</w:t>
            </w:r>
          </w:p>
        </w:tc>
        <w:tc>
          <w:tcPr>
            <w:tcW w:w="1007" w:type="dxa"/>
          </w:tcPr>
          <w:p w14:paraId="59E194D4"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8593</w:t>
            </w:r>
          </w:p>
        </w:tc>
        <w:tc>
          <w:tcPr>
            <w:tcW w:w="1003" w:type="dxa"/>
          </w:tcPr>
          <w:p w14:paraId="3E176F71"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8267</w:t>
            </w:r>
          </w:p>
        </w:tc>
        <w:tc>
          <w:tcPr>
            <w:tcW w:w="1003" w:type="dxa"/>
          </w:tcPr>
          <w:p w14:paraId="241B2781"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7608</w:t>
            </w:r>
          </w:p>
        </w:tc>
        <w:tc>
          <w:tcPr>
            <w:tcW w:w="1003" w:type="dxa"/>
          </w:tcPr>
          <w:p w14:paraId="40C75774"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7253</w:t>
            </w:r>
          </w:p>
        </w:tc>
      </w:tr>
      <w:tr w:rsidR="00DB554F" w:rsidRPr="00DB554F" w14:paraId="1CF87532" w14:textId="77777777" w:rsidTr="00921774">
        <w:trPr>
          <w:trHeight w:val="294"/>
          <w:jc w:val="center"/>
        </w:trPr>
        <w:tc>
          <w:tcPr>
            <w:tcW w:w="1883" w:type="dxa"/>
            <w:vMerge w:val="restart"/>
          </w:tcPr>
          <w:p w14:paraId="649F767B" w14:textId="77777777" w:rsidR="00DB554F" w:rsidRPr="00DB554F" w:rsidRDefault="00DB554F" w:rsidP="00DB554F">
            <w:pPr>
              <w:spacing w:before="1"/>
              <w:ind w:left="110" w:right="525"/>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Învăţământ gimnazial</w:t>
            </w:r>
          </w:p>
        </w:tc>
        <w:tc>
          <w:tcPr>
            <w:tcW w:w="1286" w:type="dxa"/>
          </w:tcPr>
          <w:p w14:paraId="54913608" w14:textId="77777777" w:rsidR="00DB554F" w:rsidRPr="00DB554F" w:rsidRDefault="00DB554F" w:rsidP="00DB554F">
            <w:pPr>
              <w:spacing w:before="3"/>
              <w:ind w:left="181" w:right="168"/>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Total</w:t>
            </w:r>
          </w:p>
        </w:tc>
        <w:tc>
          <w:tcPr>
            <w:tcW w:w="1087" w:type="dxa"/>
          </w:tcPr>
          <w:p w14:paraId="61D2B994" w14:textId="77777777" w:rsidR="00DB554F" w:rsidRPr="00DB554F" w:rsidRDefault="00DB554F" w:rsidP="00DB554F">
            <w:pPr>
              <w:spacing w:before="3"/>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11937</w:t>
            </w:r>
          </w:p>
        </w:tc>
        <w:tc>
          <w:tcPr>
            <w:tcW w:w="1007" w:type="dxa"/>
          </w:tcPr>
          <w:p w14:paraId="6C265973" w14:textId="77777777" w:rsidR="00DB554F" w:rsidRPr="00DB554F" w:rsidRDefault="00DB554F" w:rsidP="00DB554F">
            <w:pPr>
              <w:spacing w:before="3"/>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11151</w:t>
            </w:r>
          </w:p>
        </w:tc>
        <w:tc>
          <w:tcPr>
            <w:tcW w:w="1003" w:type="dxa"/>
          </w:tcPr>
          <w:p w14:paraId="16428631" w14:textId="77777777" w:rsidR="00DB554F" w:rsidRPr="00DB554F" w:rsidRDefault="00DB554F" w:rsidP="00DB554F">
            <w:pPr>
              <w:spacing w:before="3"/>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10609</w:t>
            </w:r>
          </w:p>
        </w:tc>
        <w:tc>
          <w:tcPr>
            <w:tcW w:w="1003" w:type="dxa"/>
          </w:tcPr>
          <w:p w14:paraId="1122D18E" w14:textId="77777777" w:rsidR="00DB554F" w:rsidRPr="00DB554F" w:rsidRDefault="00DB554F" w:rsidP="00DB554F">
            <w:pPr>
              <w:spacing w:before="3"/>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10453</w:t>
            </w:r>
          </w:p>
        </w:tc>
        <w:tc>
          <w:tcPr>
            <w:tcW w:w="1003" w:type="dxa"/>
          </w:tcPr>
          <w:p w14:paraId="7FCE008F" w14:textId="77777777" w:rsidR="00DB554F" w:rsidRPr="00DB554F" w:rsidRDefault="00DB554F" w:rsidP="00DB554F">
            <w:pPr>
              <w:spacing w:before="3"/>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10301</w:t>
            </w:r>
          </w:p>
        </w:tc>
      </w:tr>
      <w:tr w:rsidR="00DB554F" w:rsidRPr="00DB554F" w14:paraId="77D64726" w14:textId="77777777" w:rsidTr="00921774">
        <w:trPr>
          <w:trHeight w:val="292"/>
          <w:jc w:val="center"/>
        </w:trPr>
        <w:tc>
          <w:tcPr>
            <w:tcW w:w="1883" w:type="dxa"/>
            <w:vMerge/>
          </w:tcPr>
          <w:p w14:paraId="02B4D3C3"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6E2C9616" w14:textId="77777777" w:rsidR="00DB554F" w:rsidRPr="00DB554F" w:rsidRDefault="00DB554F" w:rsidP="00DB554F">
            <w:pPr>
              <w:spacing w:before="1"/>
              <w:ind w:left="181" w:right="167"/>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Urban</w:t>
            </w:r>
          </w:p>
        </w:tc>
        <w:tc>
          <w:tcPr>
            <w:tcW w:w="1087" w:type="dxa"/>
          </w:tcPr>
          <w:p w14:paraId="3F86B751"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4514</w:t>
            </w:r>
          </w:p>
        </w:tc>
        <w:tc>
          <w:tcPr>
            <w:tcW w:w="1007" w:type="dxa"/>
          </w:tcPr>
          <w:p w14:paraId="2E33696E"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4396</w:t>
            </w:r>
          </w:p>
        </w:tc>
        <w:tc>
          <w:tcPr>
            <w:tcW w:w="1003" w:type="dxa"/>
          </w:tcPr>
          <w:p w14:paraId="056073FC"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4086</w:t>
            </w:r>
          </w:p>
        </w:tc>
        <w:tc>
          <w:tcPr>
            <w:tcW w:w="1003" w:type="dxa"/>
          </w:tcPr>
          <w:p w14:paraId="604E47E9"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4215</w:t>
            </w:r>
          </w:p>
        </w:tc>
        <w:tc>
          <w:tcPr>
            <w:tcW w:w="1003" w:type="dxa"/>
          </w:tcPr>
          <w:p w14:paraId="3629ACC8"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4070</w:t>
            </w:r>
          </w:p>
        </w:tc>
      </w:tr>
      <w:tr w:rsidR="00DB554F" w:rsidRPr="00DB554F" w14:paraId="47F7C80D" w14:textId="77777777" w:rsidTr="00921774">
        <w:trPr>
          <w:trHeight w:val="294"/>
          <w:jc w:val="center"/>
        </w:trPr>
        <w:tc>
          <w:tcPr>
            <w:tcW w:w="1883" w:type="dxa"/>
            <w:vMerge/>
          </w:tcPr>
          <w:p w14:paraId="72747C7B"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79D8684D" w14:textId="77777777" w:rsidR="00DB554F" w:rsidRPr="00DB554F" w:rsidRDefault="00DB554F" w:rsidP="00DB554F">
            <w:pPr>
              <w:spacing w:before="1"/>
              <w:ind w:left="181" w:right="166"/>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Rural</w:t>
            </w:r>
          </w:p>
        </w:tc>
        <w:tc>
          <w:tcPr>
            <w:tcW w:w="1087" w:type="dxa"/>
          </w:tcPr>
          <w:p w14:paraId="7E264848"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7423</w:t>
            </w:r>
          </w:p>
        </w:tc>
        <w:tc>
          <w:tcPr>
            <w:tcW w:w="1007" w:type="dxa"/>
          </w:tcPr>
          <w:p w14:paraId="1DAFEB2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6755</w:t>
            </w:r>
          </w:p>
        </w:tc>
        <w:tc>
          <w:tcPr>
            <w:tcW w:w="1003" w:type="dxa"/>
          </w:tcPr>
          <w:p w14:paraId="00DD9197"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6523</w:t>
            </w:r>
          </w:p>
        </w:tc>
        <w:tc>
          <w:tcPr>
            <w:tcW w:w="1003" w:type="dxa"/>
          </w:tcPr>
          <w:p w14:paraId="4F26ED7A"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6238</w:t>
            </w:r>
          </w:p>
        </w:tc>
        <w:tc>
          <w:tcPr>
            <w:tcW w:w="1003" w:type="dxa"/>
          </w:tcPr>
          <w:p w14:paraId="23712DD3"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6231</w:t>
            </w:r>
          </w:p>
        </w:tc>
      </w:tr>
      <w:tr w:rsidR="00DB554F" w:rsidRPr="00DB554F" w14:paraId="62BCBA23" w14:textId="77777777" w:rsidTr="00921774">
        <w:trPr>
          <w:trHeight w:val="292"/>
          <w:jc w:val="center"/>
        </w:trPr>
        <w:tc>
          <w:tcPr>
            <w:tcW w:w="1883" w:type="dxa"/>
            <w:vMerge w:val="restart"/>
          </w:tcPr>
          <w:p w14:paraId="07C270BE" w14:textId="77777777" w:rsidR="00DB554F" w:rsidRPr="00DB554F" w:rsidRDefault="00DB554F" w:rsidP="00DB554F">
            <w:pPr>
              <w:ind w:left="110" w:right="525"/>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Învăţământ liceal</w:t>
            </w:r>
          </w:p>
        </w:tc>
        <w:tc>
          <w:tcPr>
            <w:tcW w:w="1286" w:type="dxa"/>
          </w:tcPr>
          <w:p w14:paraId="496BF094" w14:textId="77777777" w:rsidR="00DB554F" w:rsidRPr="00DB554F" w:rsidRDefault="00DB554F" w:rsidP="00DB554F">
            <w:pPr>
              <w:spacing w:before="1"/>
              <w:ind w:left="181" w:right="168"/>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Total</w:t>
            </w:r>
          </w:p>
        </w:tc>
        <w:tc>
          <w:tcPr>
            <w:tcW w:w="1087" w:type="dxa"/>
          </w:tcPr>
          <w:p w14:paraId="4CF94983"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12359</w:t>
            </w:r>
          </w:p>
        </w:tc>
        <w:tc>
          <w:tcPr>
            <w:tcW w:w="1007" w:type="dxa"/>
          </w:tcPr>
          <w:p w14:paraId="12860813"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11520</w:t>
            </w:r>
          </w:p>
        </w:tc>
        <w:tc>
          <w:tcPr>
            <w:tcW w:w="1003" w:type="dxa"/>
          </w:tcPr>
          <w:p w14:paraId="3AF08071"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10966</w:t>
            </w:r>
          </w:p>
        </w:tc>
        <w:tc>
          <w:tcPr>
            <w:tcW w:w="1003" w:type="dxa"/>
          </w:tcPr>
          <w:p w14:paraId="377C4A17"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10318</w:t>
            </w:r>
          </w:p>
        </w:tc>
        <w:tc>
          <w:tcPr>
            <w:tcW w:w="1003" w:type="dxa"/>
          </w:tcPr>
          <w:p w14:paraId="3633226F"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10371</w:t>
            </w:r>
          </w:p>
        </w:tc>
      </w:tr>
      <w:tr w:rsidR="00DB554F" w:rsidRPr="00DB554F" w14:paraId="1D620FC4" w14:textId="77777777" w:rsidTr="00921774">
        <w:trPr>
          <w:trHeight w:val="292"/>
          <w:jc w:val="center"/>
        </w:trPr>
        <w:tc>
          <w:tcPr>
            <w:tcW w:w="1883" w:type="dxa"/>
            <w:vMerge/>
          </w:tcPr>
          <w:p w14:paraId="7D3DCB4B"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46AD02BE" w14:textId="77777777" w:rsidR="00DB554F" w:rsidRPr="00DB554F" w:rsidRDefault="00DB554F" w:rsidP="00DB554F">
            <w:pPr>
              <w:spacing w:before="1"/>
              <w:ind w:left="181" w:right="167"/>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Urban</w:t>
            </w:r>
          </w:p>
        </w:tc>
        <w:tc>
          <w:tcPr>
            <w:tcW w:w="1087" w:type="dxa"/>
          </w:tcPr>
          <w:p w14:paraId="764F0EA8"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11510</w:t>
            </w:r>
          </w:p>
        </w:tc>
        <w:tc>
          <w:tcPr>
            <w:tcW w:w="1007" w:type="dxa"/>
          </w:tcPr>
          <w:p w14:paraId="51F248DA"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10777</w:t>
            </w:r>
          </w:p>
        </w:tc>
        <w:tc>
          <w:tcPr>
            <w:tcW w:w="1003" w:type="dxa"/>
          </w:tcPr>
          <w:p w14:paraId="56E1BCEB"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10297</w:t>
            </w:r>
          </w:p>
        </w:tc>
        <w:tc>
          <w:tcPr>
            <w:tcW w:w="1003" w:type="dxa"/>
          </w:tcPr>
          <w:p w14:paraId="2D196887"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9691</w:t>
            </w:r>
          </w:p>
        </w:tc>
        <w:tc>
          <w:tcPr>
            <w:tcW w:w="1003" w:type="dxa"/>
          </w:tcPr>
          <w:p w14:paraId="42CBBEC3"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9707</w:t>
            </w:r>
          </w:p>
        </w:tc>
      </w:tr>
      <w:tr w:rsidR="00DB554F" w:rsidRPr="00DB554F" w14:paraId="3F4F4459" w14:textId="77777777" w:rsidTr="00921774">
        <w:trPr>
          <w:trHeight w:val="292"/>
          <w:jc w:val="center"/>
        </w:trPr>
        <w:tc>
          <w:tcPr>
            <w:tcW w:w="1883" w:type="dxa"/>
          </w:tcPr>
          <w:p w14:paraId="56038C46"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61292A80" w14:textId="77777777" w:rsidR="00DB554F" w:rsidRPr="00DB554F" w:rsidRDefault="00DB554F" w:rsidP="00DB554F">
            <w:pPr>
              <w:spacing w:before="1"/>
              <w:ind w:left="181" w:right="167"/>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Rural</w:t>
            </w:r>
          </w:p>
        </w:tc>
        <w:tc>
          <w:tcPr>
            <w:tcW w:w="1087" w:type="dxa"/>
          </w:tcPr>
          <w:p w14:paraId="03505EE0"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849</w:t>
            </w:r>
          </w:p>
        </w:tc>
        <w:tc>
          <w:tcPr>
            <w:tcW w:w="1007" w:type="dxa"/>
          </w:tcPr>
          <w:p w14:paraId="3D5459D8"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743</w:t>
            </w:r>
          </w:p>
        </w:tc>
        <w:tc>
          <w:tcPr>
            <w:tcW w:w="1003" w:type="dxa"/>
          </w:tcPr>
          <w:p w14:paraId="68077C39"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669</w:t>
            </w:r>
          </w:p>
        </w:tc>
        <w:tc>
          <w:tcPr>
            <w:tcW w:w="1003" w:type="dxa"/>
          </w:tcPr>
          <w:p w14:paraId="023595DD"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627</w:t>
            </w:r>
          </w:p>
        </w:tc>
        <w:tc>
          <w:tcPr>
            <w:tcW w:w="1003" w:type="dxa"/>
          </w:tcPr>
          <w:p w14:paraId="5CC2FC20"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664</w:t>
            </w:r>
          </w:p>
        </w:tc>
      </w:tr>
      <w:tr w:rsidR="00DB554F" w:rsidRPr="00DB554F" w14:paraId="2B32DCB6" w14:textId="77777777" w:rsidTr="00921774">
        <w:trPr>
          <w:trHeight w:val="294"/>
          <w:jc w:val="center"/>
        </w:trPr>
        <w:tc>
          <w:tcPr>
            <w:tcW w:w="1883" w:type="dxa"/>
            <w:vMerge w:val="restart"/>
          </w:tcPr>
          <w:p w14:paraId="5EFDEA50" w14:textId="77777777" w:rsidR="00DB554F" w:rsidRPr="00DB554F" w:rsidRDefault="00DB554F" w:rsidP="00DB554F">
            <w:pPr>
              <w:ind w:left="110" w:right="525"/>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Învăţământ postliceal</w:t>
            </w:r>
          </w:p>
        </w:tc>
        <w:tc>
          <w:tcPr>
            <w:tcW w:w="1286" w:type="dxa"/>
          </w:tcPr>
          <w:p w14:paraId="4E12F30D" w14:textId="77777777" w:rsidR="00DB554F" w:rsidRPr="00DB554F" w:rsidRDefault="00DB554F" w:rsidP="00DB554F">
            <w:pPr>
              <w:spacing w:before="1"/>
              <w:ind w:left="181" w:right="168"/>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Total</w:t>
            </w:r>
          </w:p>
        </w:tc>
        <w:tc>
          <w:tcPr>
            <w:tcW w:w="1087" w:type="dxa"/>
          </w:tcPr>
          <w:p w14:paraId="48031A74"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594</w:t>
            </w:r>
          </w:p>
        </w:tc>
        <w:tc>
          <w:tcPr>
            <w:tcW w:w="1007" w:type="dxa"/>
          </w:tcPr>
          <w:p w14:paraId="3A1AC116"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639</w:t>
            </w:r>
          </w:p>
        </w:tc>
        <w:tc>
          <w:tcPr>
            <w:tcW w:w="1003" w:type="dxa"/>
          </w:tcPr>
          <w:p w14:paraId="2F6E46E1"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726</w:t>
            </w:r>
          </w:p>
        </w:tc>
        <w:tc>
          <w:tcPr>
            <w:tcW w:w="1003" w:type="dxa"/>
          </w:tcPr>
          <w:p w14:paraId="34A1F011"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761</w:t>
            </w:r>
          </w:p>
        </w:tc>
        <w:tc>
          <w:tcPr>
            <w:tcW w:w="1003" w:type="dxa"/>
          </w:tcPr>
          <w:p w14:paraId="43839D35" w14:textId="77777777" w:rsidR="00DB554F" w:rsidRPr="00DB554F" w:rsidRDefault="00DB554F" w:rsidP="00DB554F">
            <w:pPr>
              <w:spacing w:before="1"/>
              <w:ind w:left="9"/>
              <w:jc w:val="center"/>
              <w:rPr>
                <w:rFonts w:ascii="Times New Roman" w:eastAsia="Times New Roman" w:hAnsi="Times New Roman" w:cs="Times New Roman"/>
                <w:b/>
                <w:sz w:val="24"/>
                <w:szCs w:val="24"/>
                <w:lang w:val="ro-RO" w:eastAsia="ro-RO"/>
              </w:rPr>
            </w:pPr>
            <w:r w:rsidRPr="00DB554F">
              <w:rPr>
                <w:rFonts w:ascii="Times New Roman" w:eastAsia="Times New Roman" w:hAnsi="Times New Roman" w:cs="Times New Roman"/>
                <w:b/>
                <w:sz w:val="24"/>
                <w:szCs w:val="24"/>
                <w:lang w:val="ro-RO" w:eastAsia="ro-RO"/>
              </w:rPr>
              <w:t>765</w:t>
            </w:r>
          </w:p>
        </w:tc>
      </w:tr>
      <w:tr w:rsidR="00DB554F" w:rsidRPr="00DB554F" w14:paraId="1209A245" w14:textId="77777777" w:rsidTr="00921774">
        <w:trPr>
          <w:trHeight w:val="292"/>
          <w:jc w:val="center"/>
        </w:trPr>
        <w:tc>
          <w:tcPr>
            <w:tcW w:w="1883" w:type="dxa"/>
            <w:vMerge/>
          </w:tcPr>
          <w:p w14:paraId="5949FF84" w14:textId="77777777" w:rsidR="00DB554F" w:rsidRPr="00DB554F" w:rsidRDefault="00DB554F" w:rsidP="00DB554F">
            <w:pPr>
              <w:rPr>
                <w:rFonts w:ascii="Times New Roman" w:eastAsia="Times New Roman" w:hAnsi="Times New Roman" w:cs="Times New Roman"/>
                <w:bCs/>
                <w:sz w:val="24"/>
                <w:szCs w:val="24"/>
                <w:lang w:val="ro-RO" w:eastAsia="ro-RO"/>
              </w:rPr>
            </w:pPr>
          </w:p>
        </w:tc>
        <w:tc>
          <w:tcPr>
            <w:tcW w:w="1286" w:type="dxa"/>
          </w:tcPr>
          <w:p w14:paraId="06DC5D26" w14:textId="77777777" w:rsidR="00DB554F" w:rsidRPr="00DB554F" w:rsidRDefault="00DB554F" w:rsidP="00DB554F">
            <w:pPr>
              <w:spacing w:before="1"/>
              <w:ind w:left="181" w:right="167"/>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Urban</w:t>
            </w:r>
          </w:p>
        </w:tc>
        <w:tc>
          <w:tcPr>
            <w:tcW w:w="1087" w:type="dxa"/>
          </w:tcPr>
          <w:p w14:paraId="4EEE2763"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594</w:t>
            </w:r>
          </w:p>
        </w:tc>
        <w:tc>
          <w:tcPr>
            <w:tcW w:w="1007" w:type="dxa"/>
          </w:tcPr>
          <w:p w14:paraId="2169DDBA"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639</w:t>
            </w:r>
          </w:p>
        </w:tc>
        <w:tc>
          <w:tcPr>
            <w:tcW w:w="1003" w:type="dxa"/>
          </w:tcPr>
          <w:p w14:paraId="756BFD76"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726</w:t>
            </w:r>
          </w:p>
        </w:tc>
        <w:tc>
          <w:tcPr>
            <w:tcW w:w="1003" w:type="dxa"/>
          </w:tcPr>
          <w:p w14:paraId="4AE7905A"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761</w:t>
            </w:r>
          </w:p>
        </w:tc>
        <w:tc>
          <w:tcPr>
            <w:tcW w:w="1003" w:type="dxa"/>
          </w:tcPr>
          <w:p w14:paraId="3099A988" w14:textId="77777777" w:rsidR="00DB554F" w:rsidRPr="00DB554F" w:rsidRDefault="00DB554F" w:rsidP="00DB554F">
            <w:pPr>
              <w:spacing w:before="1"/>
              <w:ind w:left="9"/>
              <w:jc w:val="center"/>
              <w:rPr>
                <w:rFonts w:ascii="Times New Roman" w:eastAsia="Times New Roman" w:hAnsi="Times New Roman" w:cs="Times New Roman"/>
                <w:bCs/>
                <w:sz w:val="24"/>
                <w:szCs w:val="24"/>
                <w:lang w:val="ro-RO" w:eastAsia="ro-RO"/>
              </w:rPr>
            </w:pPr>
            <w:r w:rsidRPr="00DB554F">
              <w:rPr>
                <w:rFonts w:ascii="Times New Roman" w:eastAsia="Times New Roman" w:hAnsi="Times New Roman" w:cs="Times New Roman"/>
                <w:bCs/>
                <w:sz w:val="24"/>
                <w:szCs w:val="24"/>
                <w:lang w:val="ro-RO" w:eastAsia="ro-RO"/>
              </w:rPr>
              <w:t>765</w:t>
            </w:r>
          </w:p>
        </w:tc>
      </w:tr>
      <w:tr w:rsidR="00DB554F" w:rsidRPr="00DB554F" w14:paraId="6E57E05E" w14:textId="77777777" w:rsidTr="00921774">
        <w:trPr>
          <w:trHeight w:val="342"/>
          <w:jc w:val="center"/>
        </w:trPr>
        <w:tc>
          <w:tcPr>
            <w:tcW w:w="3169" w:type="dxa"/>
            <w:gridSpan w:val="2"/>
          </w:tcPr>
          <w:p w14:paraId="16A2FF12" w14:textId="77777777" w:rsidR="00DB554F" w:rsidRPr="00DB554F" w:rsidRDefault="00DB554F" w:rsidP="00DB554F">
            <w:pPr>
              <w:spacing w:before="24"/>
              <w:ind w:left="1216" w:right="1203"/>
              <w:jc w:val="center"/>
              <w:rPr>
                <w:rFonts w:ascii="Times New Roman" w:eastAsia="Times New Roman" w:hAnsi="Times New Roman" w:cs="Times New Roman"/>
                <w:b/>
                <w:bCs/>
                <w:sz w:val="24"/>
                <w:szCs w:val="24"/>
                <w:lang w:val="ro-RO" w:eastAsia="ro-RO"/>
              </w:rPr>
            </w:pPr>
            <w:r w:rsidRPr="00DB554F">
              <w:rPr>
                <w:rFonts w:ascii="Times New Roman" w:eastAsia="Times New Roman" w:hAnsi="Times New Roman" w:cs="Times New Roman"/>
                <w:b/>
                <w:bCs/>
                <w:sz w:val="24"/>
                <w:szCs w:val="24"/>
                <w:lang w:val="ro-RO" w:eastAsia="ro-RO"/>
              </w:rPr>
              <w:t>Total</w:t>
            </w:r>
          </w:p>
        </w:tc>
        <w:tc>
          <w:tcPr>
            <w:tcW w:w="1087" w:type="dxa"/>
          </w:tcPr>
          <w:p w14:paraId="06200C64" w14:textId="77777777" w:rsidR="00DB554F" w:rsidRPr="00DB554F" w:rsidRDefault="00DB554F" w:rsidP="00DB554F">
            <w:pPr>
              <w:spacing w:before="24"/>
              <w:ind w:left="9"/>
              <w:jc w:val="center"/>
              <w:rPr>
                <w:rFonts w:ascii="Times New Roman" w:eastAsia="Times New Roman" w:hAnsi="Times New Roman" w:cs="Times New Roman"/>
                <w:b/>
                <w:bCs/>
                <w:sz w:val="24"/>
                <w:szCs w:val="24"/>
                <w:lang w:val="ro-RO" w:eastAsia="ro-RO"/>
              </w:rPr>
            </w:pPr>
            <w:r w:rsidRPr="00DB554F">
              <w:rPr>
                <w:rFonts w:ascii="Times New Roman" w:eastAsia="Times New Roman" w:hAnsi="Times New Roman" w:cs="Times New Roman"/>
                <w:b/>
                <w:bCs/>
                <w:sz w:val="24"/>
                <w:szCs w:val="24"/>
                <w:lang w:val="ro-RO" w:eastAsia="ro-RO"/>
              </w:rPr>
              <w:t>46269</w:t>
            </w:r>
          </w:p>
        </w:tc>
        <w:tc>
          <w:tcPr>
            <w:tcW w:w="1007" w:type="dxa"/>
          </w:tcPr>
          <w:p w14:paraId="16880A4F" w14:textId="77777777" w:rsidR="00DB554F" w:rsidRPr="00DB554F" w:rsidRDefault="00DB554F" w:rsidP="00DB554F">
            <w:pPr>
              <w:spacing w:before="24"/>
              <w:ind w:left="9"/>
              <w:jc w:val="center"/>
              <w:rPr>
                <w:rFonts w:ascii="Times New Roman" w:eastAsia="Times New Roman" w:hAnsi="Times New Roman" w:cs="Times New Roman"/>
                <w:b/>
                <w:bCs/>
                <w:sz w:val="24"/>
                <w:szCs w:val="24"/>
                <w:lang w:val="ro-RO" w:eastAsia="ro-RO"/>
              </w:rPr>
            </w:pPr>
            <w:r w:rsidRPr="00DB554F">
              <w:rPr>
                <w:rFonts w:ascii="Times New Roman" w:eastAsia="Times New Roman" w:hAnsi="Times New Roman" w:cs="Times New Roman"/>
                <w:b/>
                <w:bCs/>
                <w:sz w:val="24"/>
                <w:szCs w:val="24"/>
                <w:lang w:val="ro-RO" w:eastAsia="ro-RO"/>
              </w:rPr>
              <w:t>44324</w:t>
            </w:r>
          </w:p>
        </w:tc>
        <w:tc>
          <w:tcPr>
            <w:tcW w:w="1003" w:type="dxa"/>
          </w:tcPr>
          <w:p w14:paraId="7C003217" w14:textId="77777777" w:rsidR="00DB554F" w:rsidRPr="00DB554F" w:rsidRDefault="00DB554F" w:rsidP="00DB554F">
            <w:pPr>
              <w:spacing w:before="24"/>
              <w:ind w:left="9"/>
              <w:jc w:val="center"/>
              <w:rPr>
                <w:rFonts w:ascii="Times New Roman" w:eastAsia="Times New Roman" w:hAnsi="Times New Roman" w:cs="Times New Roman"/>
                <w:b/>
                <w:bCs/>
                <w:sz w:val="24"/>
                <w:szCs w:val="24"/>
                <w:lang w:val="ro-RO" w:eastAsia="ro-RO"/>
              </w:rPr>
            </w:pPr>
            <w:r w:rsidRPr="00DB554F">
              <w:rPr>
                <w:rFonts w:ascii="Times New Roman" w:eastAsia="Times New Roman" w:hAnsi="Times New Roman" w:cs="Times New Roman"/>
                <w:b/>
                <w:bCs/>
                <w:sz w:val="24"/>
                <w:szCs w:val="24"/>
                <w:lang w:val="ro-RO" w:eastAsia="ro-RO"/>
              </w:rPr>
              <w:t>42615</w:t>
            </w:r>
          </w:p>
        </w:tc>
        <w:tc>
          <w:tcPr>
            <w:tcW w:w="1003" w:type="dxa"/>
          </w:tcPr>
          <w:p w14:paraId="2E8EA1CE" w14:textId="77777777" w:rsidR="00DB554F" w:rsidRPr="00DB554F" w:rsidRDefault="00DB554F" w:rsidP="00DB554F">
            <w:pPr>
              <w:spacing w:before="24"/>
              <w:ind w:left="9"/>
              <w:jc w:val="center"/>
              <w:rPr>
                <w:rFonts w:ascii="Times New Roman" w:eastAsia="Times New Roman" w:hAnsi="Times New Roman" w:cs="Times New Roman"/>
                <w:b/>
                <w:bCs/>
                <w:sz w:val="24"/>
                <w:szCs w:val="24"/>
                <w:lang w:val="ro-RO" w:eastAsia="ro-RO"/>
              </w:rPr>
            </w:pPr>
            <w:r w:rsidRPr="00DB554F">
              <w:rPr>
                <w:rFonts w:ascii="Times New Roman" w:eastAsia="Times New Roman" w:hAnsi="Times New Roman" w:cs="Times New Roman"/>
                <w:b/>
                <w:bCs/>
                <w:sz w:val="24"/>
                <w:szCs w:val="24"/>
                <w:lang w:val="ro-RO" w:eastAsia="ro-RO"/>
              </w:rPr>
              <w:t>41146</w:t>
            </w:r>
          </w:p>
        </w:tc>
        <w:tc>
          <w:tcPr>
            <w:tcW w:w="1003" w:type="dxa"/>
          </w:tcPr>
          <w:p w14:paraId="30E222A5" w14:textId="77777777" w:rsidR="00DB554F" w:rsidRPr="00DB554F" w:rsidRDefault="00DB554F" w:rsidP="00DB554F">
            <w:pPr>
              <w:spacing w:before="24"/>
              <w:ind w:left="9"/>
              <w:jc w:val="center"/>
              <w:rPr>
                <w:rFonts w:ascii="Times New Roman" w:eastAsia="Times New Roman" w:hAnsi="Times New Roman" w:cs="Times New Roman"/>
                <w:b/>
                <w:bCs/>
                <w:sz w:val="24"/>
                <w:szCs w:val="24"/>
                <w:lang w:val="ro-RO" w:eastAsia="ro-RO"/>
              </w:rPr>
            </w:pPr>
            <w:r w:rsidRPr="00DB554F">
              <w:rPr>
                <w:rFonts w:ascii="Times New Roman" w:eastAsia="Times New Roman" w:hAnsi="Times New Roman" w:cs="Times New Roman"/>
                <w:b/>
                <w:bCs/>
                <w:sz w:val="24"/>
                <w:szCs w:val="24"/>
                <w:lang w:val="ro-RO" w:eastAsia="ro-RO"/>
              </w:rPr>
              <w:t>40132</w:t>
            </w:r>
          </w:p>
        </w:tc>
      </w:tr>
    </w:tbl>
    <w:p w14:paraId="61D50517" w14:textId="77777777" w:rsidR="00B80102" w:rsidRPr="009B11CF" w:rsidRDefault="00B80102" w:rsidP="00B80102">
      <w:pPr>
        <w:spacing w:before="80" w:after="0" w:line="276" w:lineRule="auto"/>
        <w:ind w:right="886"/>
        <w:jc w:val="both"/>
        <w:rPr>
          <w:rFonts w:ascii="Times New Roman" w:eastAsia="Times New Roman" w:hAnsi="Times New Roman" w:cs="Times New Roman"/>
          <w:bCs/>
          <w:color w:val="FF0000"/>
          <w:sz w:val="24"/>
          <w:szCs w:val="24"/>
          <w:lang w:val="ro-RO" w:eastAsia="ro-RO" w:bidi="ar-SA"/>
        </w:rPr>
      </w:pPr>
    </w:p>
    <w:p w14:paraId="44313B8A" w14:textId="5E80162C" w:rsidR="00B80102" w:rsidRPr="009B11CF" w:rsidRDefault="00DB554F" w:rsidP="00B80102">
      <w:pPr>
        <w:keepNext/>
        <w:tabs>
          <w:tab w:val="left" w:pos="1231"/>
        </w:tabs>
        <w:spacing w:after="0" w:line="360" w:lineRule="auto"/>
        <w:ind w:right="2483" w:firstLine="709"/>
        <w:jc w:val="center"/>
        <w:outlineLvl w:val="1"/>
        <w:rPr>
          <w:rFonts w:ascii="Times New Roman" w:eastAsia="Times New Roman" w:hAnsi="Times New Roman" w:cs="Times New Roman"/>
          <w:bCs/>
          <w:color w:val="FF0000"/>
          <w:sz w:val="24"/>
          <w:szCs w:val="24"/>
          <w:lang w:val="ro-RO" w:eastAsia="ro-RO" w:bidi="ar-SA"/>
        </w:rPr>
      </w:pPr>
      <w:r>
        <w:rPr>
          <w:noProof/>
        </w:rPr>
        <w:drawing>
          <wp:inline distT="0" distB="0" distL="0" distR="0" wp14:anchorId="72DF7717" wp14:editId="01E896C9">
            <wp:extent cx="5740400" cy="2361538"/>
            <wp:effectExtent l="0" t="0" r="12700" b="1270"/>
            <wp:docPr id="3" name="Diagramă 3">
              <a:extLst xmlns:a="http://schemas.openxmlformats.org/drawingml/2006/main">
                <a:ext uri="{FF2B5EF4-FFF2-40B4-BE49-F238E27FC236}">
                  <a16:creationId xmlns:a16="http://schemas.microsoft.com/office/drawing/2014/main" id="{5F4F7260-F534-466A-977F-7AB748851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C60476" w14:textId="77777777" w:rsidR="00B80102" w:rsidRPr="009B11CF" w:rsidRDefault="00B80102" w:rsidP="00B80102">
      <w:pPr>
        <w:keepNext/>
        <w:tabs>
          <w:tab w:val="left" w:pos="1231"/>
        </w:tabs>
        <w:spacing w:after="0" w:line="360" w:lineRule="auto"/>
        <w:ind w:left="709" w:right="2483" w:firstLine="567"/>
        <w:jc w:val="center"/>
        <w:outlineLvl w:val="1"/>
        <w:rPr>
          <w:rFonts w:ascii="Times New Roman" w:eastAsia="Times New Roman" w:hAnsi="Times New Roman" w:cs="Times New Roman"/>
          <w:bCs/>
          <w:color w:val="FF0000"/>
          <w:sz w:val="24"/>
          <w:szCs w:val="24"/>
          <w:lang w:val="ro-RO" w:eastAsia="ro-RO" w:bidi="ar-SA"/>
        </w:rPr>
      </w:pPr>
    </w:p>
    <w:p w14:paraId="74D06541" w14:textId="29C52CFD" w:rsidR="0002420E" w:rsidRPr="00DB554F" w:rsidRDefault="00B80102" w:rsidP="00EA14CE">
      <w:pPr>
        <w:keepNext/>
        <w:tabs>
          <w:tab w:val="left" w:pos="1231"/>
        </w:tabs>
        <w:spacing w:after="0" w:line="360" w:lineRule="auto"/>
        <w:ind w:left="709" w:right="2483" w:firstLine="567"/>
        <w:jc w:val="center"/>
        <w:outlineLvl w:val="1"/>
        <w:rPr>
          <w:rFonts w:ascii="Times New Roman" w:eastAsia="Times New Roman" w:hAnsi="Times New Roman" w:cs="Times New Roman"/>
          <w:bCs/>
          <w:sz w:val="24"/>
          <w:szCs w:val="24"/>
          <w:lang w:val="ro-RO" w:eastAsia="ro-RO" w:bidi="ar-SA"/>
        </w:rPr>
      </w:pPr>
      <w:r w:rsidRPr="00DB554F">
        <w:rPr>
          <w:rFonts w:ascii="Times New Roman" w:eastAsia="Times New Roman" w:hAnsi="Times New Roman" w:cs="Times New Roman"/>
          <w:bCs/>
          <w:sz w:val="24"/>
          <w:szCs w:val="24"/>
          <w:lang w:val="ro-RO" w:eastAsia="ro-RO" w:bidi="ar-SA"/>
        </w:rPr>
        <w:t>Situaţia pe cicluri de învăţământ</w:t>
      </w:r>
    </w:p>
    <w:p w14:paraId="5F2D23AD" w14:textId="62D5AD00" w:rsidR="00DB554F" w:rsidRPr="00DB554F" w:rsidRDefault="00B80102" w:rsidP="00B80102">
      <w:pPr>
        <w:keepNext/>
        <w:tabs>
          <w:tab w:val="left" w:pos="1231"/>
        </w:tabs>
        <w:spacing w:after="0" w:line="360" w:lineRule="auto"/>
        <w:ind w:right="2483"/>
        <w:outlineLvl w:val="1"/>
        <w:rPr>
          <w:rFonts w:ascii="Times New Roman" w:eastAsia="Times New Roman" w:hAnsi="Times New Roman" w:cs="Times New Roman"/>
          <w:bCs/>
          <w:sz w:val="24"/>
          <w:szCs w:val="24"/>
          <w:lang w:val="ro-RO" w:eastAsia="ro-RO" w:bidi="ar-SA"/>
        </w:rPr>
      </w:pPr>
      <w:r w:rsidRPr="00DB554F">
        <w:rPr>
          <w:rFonts w:ascii="Times New Roman" w:eastAsia="Times New Roman" w:hAnsi="Times New Roman" w:cs="Times New Roman"/>
          <w:bCs/>
          <w:sz w:val="24"/>
          <w:szCs w:val="24"/>
          <w:lang w:val="ro-RO" w:eastAsia="ro-RO" w:bidi="ar-SA"/>
        </w:rPr>
        <w:t>Învăţământ preşcolar</w:t>
      </w:r>
    </w:p>
    <w:tbl>
      <w:tblPr>
        <w:tblStyle w:val="TableNormal4"/>
        <w:tblW w:w="967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gridCol w:w="2215"/>
        <w:gridCol w:w="2462"/>
        <w:gridCol w:w="2154"/>
      </w:tblGrid>
      <w:tr w:rsidR="00DB554F" w:rsidRPr="00DB554F" w14:paraId="74C9723B" w14:textId="77777777" w:rsidTr="00C840AD">
        <w:trPr>
          <w:trHeight w:val="290"/>
        </w:trPr>
        <w:tc>
          <w:tcPr>
            <w:tcW w:w="2846" w:type="dxa"/>
            <w:vMerge w:val="restart"/>
          </w:tcPr>
          <w:p w14:paraId="683E6C69" w14:textId="77777777" w:rsidR="00DB554F" w:rsidRPr="00DB554F" w:rsidRDefault="00DB554F" w:rsidP="00DB554F">
            <w:pPr>
              <w:spacing w:before="152"/>
              <w:ind w:left="958" w:right="950"/>
              <w:jc w:val="center"/>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Vârsta</w:t>
            </w:r>
          </w:p>
          <w:p w14:paraId="24088D67" w14:textId="34EC4C78" w:rsidR="00DB554F" w:rsidRPr="00DB554F" w:rsidRDefault="00DB554F" w:rsidP="00DB554F">
            <w:pPr>
              <w:spacing w:before="152"/>
              <w:ind w:left="958" w:right="950"/>
              <w:jc w:val="center"/>
              <w:rPr>
                <w:rFonts w:ascii="Times New Roman" w:eastAsia="Times New Roman" w:hAnsi="Times New Roman" w:cs="Times New Roman"/>
                <w:bCs/>
                <w:color w:val="FF0000"/>
                <w:sz w:val="24"/>
                <w:szCs w:val="24"/>
                <w:lang w:val="ro-RO" w:eastAsia="ro-RO"/>
              </w:rPr>
            </w:pPr>
          </w:p>
        </w:tc>
        <w:tc>
          <w:tcPr>
            <w:tcW w:w="6831" w:type="dxa"/>
            <w:gridSpan w:val="3"/>
          </w:tcPr>
          <w:p w14:paraId="772580C1" w14:textId="6030384A" w:rsidR="00DB554F" w:rsidRPr="00DB554F" w:rsidRDefault="00DB554F" w:rsidP="00DB554F">
            <w:pPr>
              <w:spacing w:before="1"/>
              <w:ind w:left="2177"/>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Populaţie existentă în judeţ</w:t>
            </w:r>
          </w:p>
        </w:tc>
      </w:tr>
      <w:tr w:rsidR="00DB554F" w:rsidRPr="00DB554F" w14:paraId="6DD1C695" w14:textId="77777777" w:rsidTr="00C840AD">
        <w:trPr>
          <w:trHeight w:val="290"/>
        </w:trPr>
        <w:tc>
          <w:tcPr>
            <w:tcW w:w="2846" w:type="dxa"/>
            <w:vMerge/>
            <w:tcBorders>
              <w:top w:val="nil"/>
            </w:tcBorders>
          </w:tcPr>
          <w:p w14:paraId="6F304707" w14:textId="77777777" w:rsidR="00DB554F" w:rsidRPr="00DB554F" w:rsidRDefault="00DB554F" w:rsidP="00DB554F">
            <w:pPr>
              <w:rPr>
                <w:rFonts w:ascii="Times New Roman" w:eastAsia="Times New Roman" w:hAnsi="Times New Roman" w:cs="Times New Roman"/>
                <w:bCs/>
                <w:color w:val="FF0000"/>
                <w:sz w:val="24"/>
                <w:szCs w:val="24"/>
                <w:lang w:val="ro-RO" w:eastAsia="ro-RO"/>
              </w:rPr>
            </w:pPr>
          </w:p>
        </w:tc>
        <w:tc>
          <w:tcPr>
            <w:tcW w:w="2215" w:type="dxa"/>
          </w:tcPr>
          <w:p w14:paraId="2A21D2A7" w14:textId="38FDD95A" w:rsidR="00DB554F" w:rsidRPr="00DB554F" w:rsidRDefault="00DB554F" w:rsidP="00DB554F">
            <w:pPr>
              <w:spacing w:before="1"/>
              <w:ind w:right="892"/>
              <w:jc w:val="right"/>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Total</w:t>
            </w:r>
          </w:p>
        </w:tc>
        <w:tc>
          <w:tcPr>
            <w:tcW w:w="2462" w:type="dxa"/>
          </w:tcPr>
          <w:p w14:paraId="6E9B14ED" w14:textId="6C3A3598" w:rsidR="00DB554F" w:rsidRPr="00DB554F" w:rsidRDefault="00DB554F" w:rsidP="00DB554F">
            <w:pPr>
              <w:spacing w:before="1"/>
              <w:ind w:left="824" w:right="820"/>
              <w:jc w:val="center"/>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Urban</w:t>
            </w:r>
          </w:p>
        </w:tc>
        <w:tc>
          <w:tcPr>
            <w:tcW w:w="2154" w:type="dxa"/>
          </w:tcPr>
          <w:p w14:paraId="4E7EB425" w14:textId="425301D0" w:rsidR="00DB554F" w:rsidRPr="00DB554F" w:rsidRDefault="00DB554F" w:rsidP="00DB554F">
            <w:pPr>
              <w:spacing w:before="1"/>
              <w:ind w:left="875"/>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Rural</w:t>
            </w:r>
          </w:p>
        </w:tc>
      </w:tr>
      <w:tr w:rsidR="00DB554F" w:rsidRPr="00DB554F" w14:paraId="078B6470" w14:textId="77777777" w:rsidTr="00C840AD">
        <w:trPr>
          <w:trHeight w:val="292"/>
        </w:trPr>
        <w:tc>
          <w:tcPr>
            <w:tcW w:w="2846" w:type="dxa"/>
          </w:tcPr>
          <w:p w14:paraId="23BC257C" w14:textId="1B9308AC" w:rsidR="00DB554F" w:rsidRPr="00DB554F" w:rsidRDefault="00DB554F" w:rsidP="00DB554F">
            <w:pPr>
              <w:spacing w:before="3"/>
              <w:ind w:left="958" w:right="951"/>
              <w:jc w:val="center"/>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3-6 ani</w:t>
            </w:r>
          </w:p>
        </w:tc>
        <w:tc>
          <w:tcPr>
            <w:tcW w:w="2215" w:type="dxa"/>
          </w:tcPr>
          <w:p w14:paraId="03F6DA7F" w14:textId="5B04BA52" w:rsidR="00DB554F" w:rsidRPr="00DB554F" w:rsidRDefault="00DB554F" w:rsidP="00DB554F">
            <w:pPr>
              <w:spacing w:before="3"/>
              <w:ind w:right="922"/>
              <w:jc w:val="right"/>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6953</w:t>
            </w:r>
          </w:p>
        </w:tc>
        <w:tc>
          <w:tcPr>
            <w:tcW w:w="2462" w:type="dxa"/>
          </w:tcPr>
          <w:p w14:paraId="3028E273" w14:textId="6A13210D" w:rsidR="00DB554F" w:rsidRPr="00DB554F" w:rsidRDefault="00DB554F" w:rsidP="00DB554F">
            <w:pPr>
              <w:spacing w:before="3"/>
              <w:ind w:left="824" w:right="818"/>
              <w:jc w:val="center"/>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2557</w:t>
            </w:r>
          </w:p>
        </w:tc>
        <w:tc>
          <w:tcPr>
            <w:tcW w:w="2154" w:type="dxa"/>
          </w:tcPr>
          <w:p w14:paraId="2B8424FA" w14:textId="2EA16C22" w:rsidR="00DB554F" w:rsidRPr="00DB554F" w:rsidRDefault="00DB554F" w:rsidP="00DB554F">
            <w:pPr>
              <w:spacing w:before="3"/>
              <w:ind w:left="930"/>
              <w:rPr>
                <w:rFonts w:ascii="Times New Roman" w:eastAsia="Times New Roman" w:hAnsi="Times New Roman" w:cs="Times New Roman"/>
                <w:bCs/>
                <w:color w:val="FF0000"/>
                <w:sz w:val="24"/>
                <w:szCs w:val="24"/>
                <w:lang w:val="ro-RO" w:eastAsia="ro-RO"/>
              </w:rPr>
            </w:pPr>
            <w:r w:rsidRPr="00DB554F">
              <w:rPr>
                <w:rFonts w:ascii="Times New Roman" w:hAnsi="Times New Roman" w:cs="Times New Roman"/>
                <w:sz w:val="24"/>
                <w:szCs w:val="24"/>
              </w:rPr>
              <w:t>4375</w:t>
            </w:r>
          </w:p>
        </w:tc>
      </w:tr>
    </w:tbl>
    <w:p w14:paraId="0998D975" w14:textId="0E857941" w:rsidR="00B80102" w:rsidRDefault="00B80102" w:rsidP="00B80102">
      <w:pPr>
        <w:spacing w:before="2" w:after="1" w:line="240" w:lineRule="auto"/>
        <w:jc w:val="both"/>
        <w:rPr>
          <w:rFonts w:ascii="Times New Roman" w:eastAsia="Times New Roman" w:hAnsi="Times New Roman" w:cs="Times New Roman"/>
          <w:bCs/>
          <w:color w:val="FF0000"/>
          <w:sz w:val="24"/>
          <w:szCs w:val="24"/>
          <w:lang w:val="ro-RO" w:eastAsia="ro-RO" w:bidi="ar-SA"/>
        </w:rPr>
      </w:pPr>
    </w:p>
    <w:p w14:paraId="31897CB8" w14:textId="77777777" w:rsidR="00DB554F" w:rsidRDefault="00DB554F" w:rsidP="00B80102">
      <w:pPr>
        <w:spacing w:before="2" w:after="1" w:line="240" w:lineRule="auto"/>
        <w:jc w:val="both"/>
        <w:rPr>
          <w:rFonts w:ascii="Times New Roman" w:eastAsia="Times New Roman" w:hAnsi="Times New Roman" w:cs="Times New Roman"/>
          <w:bCs/>
          <w:color w:val="FF0000"/>
          <w:sz w:val="24"/>
          <w:szCs w:val="24"/>
          <w:lang w:val="ro-RO" w:eastAsia="ro-RO" w:bidi="ar-SA"/>
        </w:rPr>
      </w:pPr>
    </w:p>
    <w:tbl>
      <w:tblPr>
        <w:tblStyle w:val="TableNormal5"/>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1305"/>
        <w:gridCol w:w="1334"/>
        <w:gridCol w:w="1138"/>
        <w:gridCol w:w="1266"/>
        <w:gridCol w:w="1347"/>
        <w:gridCol w:w="1298"/>
      </w:tblGrid>
      <w:tr w:rsidR="00DB554F" w:rsidRPr="00DB554F" w14:paraId="08FE0E18" w14:textId="77777777" w:rsidTr="005E79BD">
        <w:trPr>
          <w:trHeight w:val="297"/>
          <w:jc w:val="center"/>
        </w:trPr>
        <w:tc>
          <w:tcPr>
            <w:tcW w:w="2037" w:type="dxa"/>
            <w:vMerge w:val="restart"/>
          </w:tcPr>
          <w:p w14:paraId="218FCBCF" w14:textId="77777777" w:rsidR="00DB554F" w:rsidRPr="00DB554F" w:rsidRDefault="00DB554F" w:rsidP="00DB554F">
            <w:pPr>
              <w:spacing w:before="149" w:line="300" w:lineRule="auto"/>
              <w:ind w:left="695" w:right="682"/>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Grupa</w:t>
            </w:r>
          </w:p>
        </w:tc>
        <w:tc>
          <w:tcPr>
            <w:tcW w:w="3777" w:type="dxa"/>
            <w:gridSpan w:val="3"/>
          </w:tcPr>
          <w:p w14:paraId="248A8CA8" w14:textId="77777777" w:rsidR="00DB554F" w:rsidRPr="00DB554F" w:rsidRDefault="00DB554F" w:rsidP="00DB554F">
            <w:pPr>
              <w:spacing w:before="1" w:line="300" w:lineRule="auto"/>
              <w:ind w:left="1319" w:right="1311"/>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Număr grupe</w:t>
            </w:r>
          </w:p>
        </w:tc>
        <w:tc>
          <w:tcPr>
            <w:tcW w:w="3911" w:type="dxa"/>
            <w:gridSpan w:val="3"/>
          </w:tcPr>
          <w:p w14:paraId="7242D54E" w14:textId="77777777" w:rsidR="00DB554F" w:rsidRPr="00DB554F" w:rsidRDefault="00DB554F" w:rsidP="00DB554F">
            <w:pPr>
              <w:spacing w:before="1" w:line="300" w:lineRule="auto"/>
              <w:ind w:left="1309" w:right="130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Număr preșcolari</w:t>
            </w:r>
          </w:p>
        </w:tc>
      </w:tr>
      <w:tr w:rsidR="00DB554F" w:rsidRPr="00DB554F" w14:paraId="349975CE" w14:textId="77777777" w:rsidTr="005E79BD">
        <w:trPr>
          <w:trHeight w:val="297"/>
          <w:jc w:val="center"/>
        </w:trPr>
        <w:tc>
          <w:tcPr>
            <w:tcW w:w="2037" w:type="dxa"/>
            <w:vMerge/>
            <w:tcBorders>
              <w:top w:val="nil"/>
            </w:tcBorders>
          </w:tcPr>
          <w:p w14:paraId="156F72D5" w14:textId="77777777" w:rsidR="00DB554F" w:rsidRPr="00DB554F" w:rsidRDefault="00DB554F" w:rsidP="00DB554F">
            <w:pPr>
              <w:spacing w:line="300" w:lineRule="auto"/>
              <w:rPr>
                <w:rFonts w:ascii="Times New Roman" w:hAnsi="Times New Roman"/>
                <w:bCs/>
                <w:sz w:val="24"/>
                <w:szCs w:val="24"/>
                <w:lang w:val="ro-RO" w:eastAsia="ro-RO"/>
              </w:rPr>
            </w:pPr>
          </w:p>
        </w:tc>
        <w:tc>
          <w:tcPr>
            <w:tcW w:w="1305" w:type="dxa"/>
          </w:tcPr>
          <w:p w14:paraId="6F950D1F" w14:textId="77777777" w:rsidR="00DB554F" w:rsidRPr="00DB554F" w:rsidRDefault="00DB554F" w:rsidP="00DB554F">
            <w:pPr>
              <w:spacing w:before="1" w:line="300" w:lineRule="auto"/>
              <w:ind w:left="29" w:right="17"/>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Total</w:t>
            </w:r>
          </w:p>
        </w:tc>
        <w:tc>
          <w:tcPr>
            <w:tcW w:w="1334" w:type="dxa"/>
          </w:tcPr>
          <w:p w14:paraId="442563DC" w14:textId="77777777" w:rsidR="00DB554F" w:rsidRPr="00DB554F" w:rsidRDefault="00DB554F" w:rsidP="00DB554F">
            <w:pPr>
              <w:spacing w:before="1" w:line="300" w:lineRule="auto"/>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Urban</w:t>
            </w:r>
          </w:p>
        </w:tc>
        <w:tc>
          <w:tcPr>
            <w:tcW w:w="1138" w:type="dxa"/>
          </w:tcPr>
          <w:p w14:paraId="6974C3AA" w14:textId="77777777" w:rsidR="00DB554F" w:rsidRPr="00DB554F" w:rsidRDefault="00DB554F" w:rsidP="00DB554F">
            <w:pPr>
              <w:spacing w:before="1" w:line="300" w:lineRule="auto"/>
              <w:ind w:left="231" w:right="225"/>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Rural</w:t>
            </w:r>
          </w:p>
        </w:tc>
        <w:tc>
          <w:tcPr>
            <w:tcW w:w="1266" w:type="dxa"/>
          </w:tcPr>
          <w:p w14:paraId="3F833B4E" w14:textId="77777777" w:rsidR="00DB554F" w:rsidRPr="00DB554F" w:rsidRDefault="00DB554F" w:rsidP="00DB554F">
            <w:pPr>
              <w:spacing w:before="1" w:line="300" w:lineRule="auto"/>
              <w:ind w:left="320" w:right="31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Total</w:t>
            </w:r>
          </w:p>
        </w:tc>
        <w:tc>
          <w:tcPr>
            <w:tcW w:w="1347" w:type="dxa"/>
          </w:tcPr>
          <w:p w14:paraId="2887046A" w14:textId="77777777" w:rsidR="00DB554F" w:rsidRPr="00DB554F" w:rsidRDefault="00DB554F" w:rsidP="00DB554F">
            <w:pPr>
              <w:spacing w:before="1" w:line="300" w:lineRule="auto"/>
              <w:ind w:right="323"/>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Urban</w:t>
            </w:r>
          </w:p>
        </w:tc>
        <w:tc>
          <w:tcPr>
            <w:tcW w:w="1298" w:type="dxa"/>
          </w:tcPr>
          <w:p w14:paraId="5EC1319E" w14:textId="77777777" w:rsidR="00DB554F" w:rsidRPr="00DB554F" w:rsidRDefault="00DB554F" w:rsidP="00DB554F">
            <w:pPr>
              <w:spacing w:before="1" w:line="300" w:lineRule="auto"/>
              <w:ind w:left="355"/>
              <w:rPr>
                <w:rFonts w:ascii="Times New Roman" w:hAnsi="Times New Roman"/>
                <w:bCs/>
                <w:sz w:val="24"/>
                <w:szCs w:val="24"/>
                <w:lang w:val="ro-RO" w:eastAsia="ro-RO"/>
              </w:rPr>
            </w:pPr>
            <w:r w:rsidRPr="00DB554F">
              <w:rPr>
                <w:rFonts w:ascii="Times New Roman" w:hAnsi="Times New Roman"/>
                <w:bCs/>
                <w:sz w:val="24"/>
                <w:szCs w:val="24"/>
                <w:lang w:val="ro-RO" w:eastAsia="ro-RO"/>
              </w:rPr>
              <w:t>Rural</w:t>
            </w:r>
          </w:p>
        </w:tc>
      </w:tr>
      <w:tr w:rsidR="00DB554F" w:rsidRPr="00DB554F" w14:paraId="78B99F1E" w14:textId="77777777" w:rsidTr="005E79BD">
        <w:trPr>
          <w:trHeight w:val="299"/>
          <w:jc w:val="center"/>
        </w:trPr>
        <w:tc>
          <w:tcPr>
            <w:tcW w:w="2037" w:type="dxa"/>
          </w:tcPr>
          <w:p w14:paraId="7E493FE4" w14:textId="77777777" w:rsidR="00DB554F" w:rsidRPr="00DB554F" w:rsidRDefault="00DB554F" w:rsidP="00DB554F">
            <w:pPr>
              <w:spacing w:before="1" w:line="300" w:lineRule="auto"/>
              <w:ind w:left="110"/>
              <w:rPr>
                <w:rFonts w:ascii="Times New Roman" w:hAnsi="Times New Roman"/>
                <w:bCs/>
                <w:sz w:val="24"/>
                <w:szCs w:val="24"/>
                <w:lang w:val="ro-RO" w:eastAsia="ro-RO"/>
              </w:rPr>
            </w:pPr>
            <w:r w:rsidRPr="00DB554F">
              <w:rPr>
                <w:rFonts w:ascii="Times New Roman" w:hAnsi="Times New Roman"/>
                <w:bCs/>
                <w:sz w:val="24"/>
                <w:szCs w:val="24"/>
                <w:lang w:val="ro-RO" w:eastAsia="ro-RO"/>
              </w:rPr>
              <w:t>Grupa mică</w:t>
            </w:r>
          </w:p>
        </w:tc>
        <w:tc>
          <w:tcPr>
            <w:tcW w:w="1305" w:type="dxa"/>
          </w:tcPr>
          <w:p w14:paraId="5B2508C9" w14:textId="77777777" w:rsidR="00DB554F" w:rsidRPr="00DB554F" w:rsidRDefault="00DB554F" w:rsidP="00DB554F">
            <w:pPr>
              <w:spacing w:before="1" w:line="300" w:lineRule="auto"/>
              <w:ind w:left="32" w:right="17"/>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111,84</w:t>
            </w:r>
          </w:p>
        </w:tc>
        <w:tc>
          <w:tcPr>
            <w:tcW w:w="1334" w:type="dxa"/>
          </w:tcPr>
          <w:p w14:paraId="36CEE3B5" w14:textId="77777777" w:rsidR="00DB554F" w:rsidRPr="00DB554F" w:rsidRDefault="00DB554F" w:rsidP="00DB554F">
            <w:pPr>
              <w:spacing w:before="1" w:line="300" w:lineRule="auto"/>
              <w:ind w:left="394" w:right="38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33,8</w:t>
            </w:r>
          </w:p>
        </w:tc>
        <w:tc>
          <w:tcPr>
            <w:tcW w:w="1138" w:type="dxa"/>
          </w:tcPr>
          <w:p w14:paraId="3A0264AE" w14:textId="77777777" w:rsidR="00DB554F" w:rsidRPr="00DB554F" w:rsidRDefault="00DB554F" w:rsidP="00DB554F">
            <w:pPr>
              <w:spacing w:before="1" w:line="300" w:lineRule="auto"/>
              <w:ind w:left="231" w:right="22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78,04</w:t>
            </w:r>
          </w:p>
        </w:tc>
        <w:tc>
          <w:tcPr>
            <w:tcW w:w="1266" w:type="dxa"/>
          </w:tcPr>
          <w:p w14:paraId="08DD3D75" w14:textId="77777777" w:rsidR="00DB554F" w:rsidRPr="00DB554F" w:rsidRDefault="00DB554F" w:rsidP="00DB554F">
            <w:pPr>
              <w:spacing w:before="1" w:line="300" w:lineRule="auto"/>
              <w:ind w:left="321" w:right="31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2121</w:t>
            </w:r>
          </w:p>
        </w:tc>
        <w:tc>
          <w:tcPr>
            <w:tcW w:w="1347" w:type="dxa"/>
          </w:tcPr>
          <w:p w14:paraId="2A8B679B" w14:textId="77777777" w:rsidR="00DB554F" w:rsidRPr="00DB554F" w:rsidRDefault="00DB554F" w:rsidP="00DB554F">
            <w:pPr>
              <w:spacing w:before="1" w:line="300" w:lineRule="auto"/>
              <w:ind w:left="326" w:right="324"/>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710</w:t>
            </w:r>
          </w:p>
        </w:tc>
        <w:tc>
          <w:tcPr>
            <w:tcW w:w="1298" w:type="dxa"/>
          </w:tcPr>
          <w:p w14:paraId="41125E54" w14:textId="77777777" w:rsidR="00DB554F" w:rsidRPr="00DB554F" w:rsidRDefault="00DB554F" w:rsidP="00DB554F">
            <w:pPr>
              <w:spacing w:before="1" w:line="300" w:lineRule="auto"/>
              <w:ind w:left="411"/>
              <w:rPr>
                <w:rFonts w:ascii="Times New Roman" w:hAnsi="Times New Roman"/>
                <w:bCs/>
                <w:sz w:val="24"/>
                <w:szCs w:val="24"/>
                <w:lang w:val="ro-RO" w:eastAsia="ro-RO"/>
              </w:rPr>
            </w:pPr>
            <w:r w:rsidRPr="00DB554F">
              <w:rPr>
                <w:rFonts w:ascii="Times New Roman" w:hAnsi="Times New Roman"/>
                <w:bCs/>
                <w:sz w:val="24"/>
                <w:szCs w:val="24"/>
                <w:lang w:val="ro-RO" w:eastAsia="ro-RO"/>
              </w:rPr>
              <w:t>1411</w:t>
            </w:r>
          </w:p>
        </w:tc>
      </w:tr>
      <w:tr w:rsidR="00DB554F" w:rsidRPr="00DB554F" w14:paraId="670D90E4" w14:textId="77777777" w:rsidTr="005E79BD">
        <w:trPr>
          <w:trHeight w:val="297"/>
          <w:jc w:val="center"/>
        </w:trPr>
        <w:tc>
          <w:tcPr>
            <w:tcW w:w="2037" w:type="dxa"/>
          </w:tcPr>
          <w:p w14:paraId="041A439A" w14:textId="77777777" w:rsidR="00DB554F" w:rsidRPr="00DB554F" w:rsidRDefault="00DB554F" w:rsidP="00DB554F">
            <w:pPr>
              <w:spacing w:before="1" w:line="300" w:lineRule="auto"/>
              <w:ind w:left="110"/>
              <w:rPr>
                <w:rFonts w:ascii="Times New Roman" w:hAnsi="Times New Roman"/>
                <w:bCs/>
                <w:sz w:val="24"/>
                <w:szCs w:val="24"/>
                <w:lang w:val="ro-RO" w:eastAsia="ro-RO"/>
              </w:rPr>
            </w:pPr>
            <w:r w:rsidRPr="00DB554F">
              <w:rPr>
                <w:rFonts w:ascii="Times New Roman" w:hAnsi="Times New Roman"/>
                <w:bCs/>
                <w:sz w:val="24"/>
                <w:szCs w:val="24"/>
                <w:lang w:val="ro-RO" w:eastAsia="ro-RO"/>
              </w:rPr>
              <w:t>Grupa mijlocie</w:t>
            </w:r>
          </w:p>
        </w:tc>
        <w:tc>
          <w:tcPr>
            <w:tcW w:w="1305" w:type="dxa"/>
          </w:tcPr>
          <w:p w14:paraId="7EA02E9A" w14:textId="77777777" w:rsidR="00DB554F" w:rsidRPr="00DB554F" w:rsidRDefault="00DB554F" w:rsidP="00DB554F">
            <w:pPr>
              <w:spacing w:before="1" w:line="300" w:lineRule="auto"/>
              <w:ind w:left="32" w:right="17"/>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117,57</w:t>
            </w:r>
          </w:p>
        </w:tc>
        <w:tc>
          <w:tcPr>
            <w:tcW w:w="1334" w:type="dxa"/>
          </w:tcPr>
          <w:p w14:paraId="6228CAF8" w14:textId="77777777" w:rsidR="00DB554F" w:rsidRPr="00DB554F" w:rsidRDefault="00DB554F" w:rsidP="00DB554F">
            <w:pPr>
              <w:spacing w:before="1" w:line="300" w:lineRule="auto"/>
              <w:ind w:left="394" w:right="38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37,31</w:t>
            </w:r>
          </w:p>
        </w:tc>
        <w:tc>
          <w:tcPr>
            <w:tcW w:w="1138" w:type="dxa"/>
          </w:tcPr>
          <w:p w14:paraId="51FF8434" w14:textId="77777777" w:rsidR="00DB554F" w:rsidRPr="00DB554F" w:rsidRDefault="00DB554F" w:rsidP="00DB554F">
            <w:pPr>
              <w:spacing w:before="1" w:line="300" w:lineRule="auto"/>
              <w:ind w:left="231" w:right="22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80,26</w:t>
            </w:r>
          </w:p>
        </w:tc>
        <w:tc>
          <w:tcPr>
            <w:tcW w:w="1266" w:type="dxa"/>
          </w:tcPr>
          <w:p w14:paraId="527F9F3F" w14:textId="77777777" w:rsidR="00DB554F" w:rsidRPr="00DB554F" w:rsidRDefault="00DB554F" w:rsidP="00DB554F">
            <w:pPr>
              <w:spacing w:before="1" w:line="300" w:lineRule="auto"/>
              <w:ind w:left="321" w:right="31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2199</w:t>
            </w:r>
          </w:p>
        </w:tc>
        <w:tc>
          <w:tcPr>
            <w:tcW w:w="1347" w:type="dxa"/>
          </w:tcPr>
          <w:p w14:paraId="050D245C" w14:textId="77777777" w:rsidR="00DB554F" w:rsidRPr="00DB554F" w:rsidRDefault="00DB554F" w:rsidP="00DB554F">
            <w:pPr>
              <w:spacing w:before="1" w:line="300" w:lineRule="auto"/>
              <w:ind w:left="328" w:right="321"/>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827</w:t>
            </w:r>
          </w:p>
        </w:tc>
        <w:tc>
          <w:tcPr>
            <w:tcW w:w="1298" w:type="dxa"/>
          </w:tcPr>
          <w:p w14:paraId="6438832F" w14:textId="77777777" w:rsidR="00DB554F" w:rsidRPr="00DB554F" w:rsidRDefault="00DB554F" w:rsidP="00DB554F">
            <w:pPr>
              <w:spacing w:before="1" w:line="300" w:lineRule="auto"/>
              <w:ind w:left="411"/>
              <w:rPr>
                <w:rFonts w:ascii="Times New Roman" w:hAnsi="Times New Roman"/>
                <w:bCs/>
                <w:sz w:val="24"/>
                <w:szCs w:val="24"/>
                <w:lang w:val="ro-RO" w:eastAsia="ro-RO"/>
              </w:rPr>
            </w:pPr>
            <w:r w:rsidRPr="00DB554F">
              <w:rPr>
                <w:rFonts w:ascii="Times New Roman" w:hAnsi="Times New Roman"/>
                <w:bCs/>
                <w:sz w:val="24"/>
                <w:szCs w:val="24"/>
                <w:lang w:val="ro-RO" w:eastAsia="ro-RO"/>
              </w:rPr>
              <w:t>1372</w:t>
            </w:r>
          </w:p>
        </w:tc>
      </w:tr>
      <w:tr w:rsidR="00DB554F" w:rsidRPr="00DB554F" w14:paraId="2E0B59DA" w14:textId="77777777" w:rsidTr="005E79BD">
        <w:trPr>
          <w:trHeight w:val="297"/>
          <w:jc w:val="center"/>
        </w:trPr>
        <w:tc>
          <w:tcPr>
            <w:tcW w:w="2037" w:type="dxa"/>
          </w:tcPr>
          <w:p w14:paraId="0E7C6D79" w14:textId="77777777" w:rsidR="00DB554F" w:rsidRPr="00DB554F" w:rsidRDefault="00DB554F" w:rsidP="00DB554F">
            <w:pPr>
              <w:spacing w:before="1" w:line="300" w:lineRule="auto"/>
              <w:ind w:left="110"/>
              <w:rPr>
                <w:rFonts w:ascii="Times New Roman" w:hAnsi="Times New Roman"/>
                <w:bCs/>
                <w:sz w:val="24"/>
                <w:szCs w:val="24"/>
                <w:lang w:val="ro-RO" w:eastAsia="ro-RO"/>
              </w:rPr>
            </w:pPr>
            <w:r w:rsidRPr="00DB554F">
              <w:rPr>
                <w:rFonts w:ascii="Times New Roman" w:hAnsi="Times New Roman"/>
                <w:bCs/>
                <w:sz w:val="24"/>
                <w:szCs w:val="24"/>
                <w:lang w:val="ro-RO" w:eastAsia="ro-RO"/>
              </w:rPr>
              <w:t>Grupa mare</w:t>
            </w:r>
          </w:p>
        </w:tc>
        <w:tc>
          <w:tcPr>
            <w:tcW w:w="1305" w:type="dxa"/>
          </w:tcPr>
          <w:p w14:paraId="56806AFC" w14:textId="77777777" w:rsidR="00DB554F" w:rsidRPr="00DB554F" w:rsidRDefault="00DB554F" w:rsidP="00DB554F">
            <w:pPr>
              <w:spacing w:before="1" w:line="300" w:lineRule="auto"/>
              <w:ind w:left="32" w:right="17"/>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129,59</w:t>
            </w:r>
          </w:p>
        </w:tc>
        <w:tc>
          <w:tcPr>
            <w:tcW w:w="1334" w:type="dxa"/>
          </w:tcPr>
          <w:p w14:paraId="17952FF3" w14:textId="77777777" w:rsidR="00DB554F" w:rsidRPr="00DB554F" w:rsidRDefault="00DB554F" w:rsidP="00DB554F">
            <w:pPr>
              <w:spacing w:before="1" w:line="300" w:lineRule="auto"/>
              <w:ind w:left="394" w:right="38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41,89</w:t>
            </w:r>
          </w:p>
        </w:tc>
        <w:tc>
          <w:tcPr>
            <w:tcW w:w="1138" w:type="dxa"/>
          </w:tcPr>
          <w:p w14:paraId="515D2E0E" w14:textId="77777777" w:rsidR="00DB554F" w:rsidRPr="00DB554F" w:rsidRDefault="00DB554F" w:rsidP="00DB554F">
            <w:pPr>
              <w:spacing w:before="1" w:line="300" w:lineRule="auto"/>
              <w:ind w:left="231" w:right="22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87,7</w:t>
            </w:r>
          </w:p>
        </w:tc>
        <w:tc>
          <w:tcPr>
            <w:tcW w:w="1266" w:type="dxa"/>
          </w:tcPr>
          <w:p w14:paraId="7EBCB270" w14:textId="77777777" w:rsidR="00DB554F" w:rsidRPr="00DB554F" w:rsidRDefault="00DB554F" w:rsidP="00DB554F">
            <w:pPr>
              <w:spacing w:before="1" w:line="300" w:lineRule="auto"/>
              <w:ind w:left="321" w:right="316"/>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2612</w:t>
            </w:r>
          </w:p>
        </w:tc>
        <w:tc>
          <w:tcPr>
            <w:tcW w:w="1347" w:type="dxa"/>
          </w:tcPr>
          <w:p w14:paraId="28166D59" w14:textId="77777777" w:rsidR="00DB554F" w:rsidRPr="00DB554F" w:rsidRDefault="00DB554F" w:rsidP="00DB554F">
            <w:pPr>
              <w:spacing w:before="1" w:line="300" w:lineRule="auto"/>
              <w:ind w:left="328" w:right="321"/>
              <w:jc w:val="center"/>
              <w:rPr>
                <w:rFonts w:ascii="Times New Roman" w:hAnsi="Times New Roman"/>
                <w:bCs/>
                <w:sz w:val="24"/>
                <w:szCs w:val="24"/>
                <w:lang w:val="ro-RO" w:eastAsia="ro-RO"/>
              </w:rPr>
            </w:pPr>
            <w:r w:rsidRPr="00DB554F">
              <w:rPr>
                <w:rFonts w:ascii="Times New Roman" w:hAnsi="Times New Roman"/>
                <w:bCs/>
                <w:sz w:val="24"/>
                <w:szCs w:val="24"/>
                <w:lang w:val="ro-RO" w:eastAsia="ro-RO"/>
              </w:rPr>
              <w:t>1020</w:t>
            </w:r>
          </w:p>
        </w:tc>
        <w:tc>
          <w:tcPr>
            <w:tcW w:w="1298" w:type="dxa"/>
          </w:tcPr>
          <w:p w14:paraId="7F6DB024" w14:textId="77777777" w:rsidR="00DB554F" w:rsidRPr="00DB554F" w:rsidRDefault="00DB554F" w:rsidP="00DB554F">
            <w:pPr>
              <w:spacing w:before="1" w:line="300" w:lineRule="auto"/>
              <w:ind w:left="411"/>
              <w:rPr>
                <w:rFonts w:ascii="Times New Roman" w:hAnsi="Times New Roman"/>
                <w:bCs/>
                <w:sz w:val="24"/>
                <w:szCs w:val="24"/>
                <w:lang w:val="ro-RO" w:eastAsia="ro-RO"/>
              </w:rPr>
            </w:pPr>
            <w:r w:rsidRPr="00DB554F">
              <w:rPr>
                <w:rFonts w:ascii="Times New Roman" w:hAnsi="Times New Roman"/>
                <w:bCs/>
                <w:sz w:val="24"/>
                <w:szCs w:val="24"/>
                <w:lang w:val="ro-RO" w:eastAsia="ro-RO"/>
              </w:rPr>
              <w:t>1592</w:t>
            </w:r>
          </w:p>
        </w:tc>
      </w:tr>
      <w:tr w:rsidR="00DB554F" w:rsidRPr="00DB554F" w14:paraId="1F4AE860" w14:textId="77777777" w:rsidTr="005E79BD">
        <w:trPr>
          <w:trHeight w:val="299"/>
          <w:jc w:val="center"/>
        </w:trPr>
        <w:tc>
          <w:tcPr>
            <w:tcW w:w="2037" w:type="dxa"/>
          </w:tcPr>
          <w:p w14:paraId="0482D4F1" w14:textId="77777777" w:rsidR="00DB554F" w:rsidRPr="00DB554F" w:rsidRDefault="00DB554F" w:rsidP="00DB554F">
            <w:pPr>
              <w:spacing w:before="1" w:line="300" w:lineRule="auto"/>
              <w:ind w:left="592"/>
              <w:rPr>
                <w:rFonts w:ascii="Times New Roman" w:hAnsi="Times New Roman"/>
                <w:b/>
                <w:sz w:val="24"/>
                <w:szCs w:val="24"/>
                <w:lang w:val="ro-RO" w:eastAsia="ro-RO"/>
              </w:rPr>
            </w:pPr>
            <w:r w:rsidRPr="00DB554F">
              <w:rPr>
                <w:rFonts w:ascii="Times New Roman" w:hAnsi="Times New Roman"/>
                <w:b/>
                <w:sz w:val="24"/>
                <w:szCs w:val="24"/>
                <w:lang w:val="ro-RO" w:eastAsia="ro-RO"/>
              </w:rPr>
              <w:t>TOTAL</w:t>
            </w:r>
          </w:p>
        </w:tc>
        <w:tc>
          <w:tcPr>
            <w:tcW w:w="1305" w:type="dxa"/>
            <w:tcBorders>
              <w:top w:val="nil"/>
              <w:left w:val="nil"/>
              <w:bottom w:val="single" w:sz="8" w:space="0" w:color="000000"/>
              <w:right w:val="single" w:sz="8" w:space="0" w:color="000000"/>
            </w:tcBorders>
            <w:shd w:val="clear" w:color="auto" w:fill="auto"/>
            <w:vAlign w:val="center"/>
          </w:tcPr>
          <w:p w14:paraId="2A2FE5BD" w14:textId="77777777" w:rsidR="00DB554F" w:rsidRPr="00DB554F" w:rsidRDefault="00DB554F" w:rsidP="00DB554F">
            <w:pPr>
              <w:spacing w:line="300" w:lineRule="auto"/>
              <w:jc w:val="center"/>
              <w:rPr>
                <w:rFonts w:ascii="Times New Roman" w:hAnsi="Times New Roman"/>
                <w:b/>
                <w:sz w:val="24"/>
                <w:szCs w:val="24"/>
              </w:rPr>
            </w:pPr>
            <w:r w:rsidRPr="00DB554F">
              <w:rPr>
                <w:rFonts w:ascii="Times New Roman" w:hAnsi="Times New Roman"/>
                <w:b/>
                <w:sz w:val="24"/>
                <w:szCs w:val="24"/>
              </w:rPr>
              <w:t>359</w:t>
            </w:r>
          </w:p>
        </w:tc>
        <w:tc>
          <w:tcPr>
            <w:tcW w:w="1334" w:type="dxa"/>
            <w:tcBorders>
              <w:top w:val="nil"/>
              <w:left w:val="nil"/>
              <w:bottom w:val="single" w:sz="8" w:space="0" w:color="000000"/>
              <w:right w:val="single" w:sz="8" w:space="0" w:color="000000"/>
            </w:tcBorders>
            <w:shd w:val="clear" w:color="auto" w:fill="auto"/>
            <w:vAlign w:val="center"/>
          </w:tcPr>
          <w:p w14:paraId="0A8D4261" w14:textId="77777777" w:rsidR="00DB554F" w:rsidRPr="00DB554F" w:rsidRDefault="00DB554F" w:rsidP="00DB554F">
            <w:pPr>
              <w:spacing w:line="300" w:lineRule="auto"/>
              <w:jc w:val="center"/>
              <w:rPr>
                <w:rFonts w:ascii="Times New Roman" w:hAnsi="Times New Roman"/>
                <w:b/>
                <w:sz w:val="24"/>
                <w:szCs w:val="24"/>
              </w:rPr>
            </w:pPr>
            <w:r w:rsidRPr="00DB554F">
              <w:rPr>
                <w:rFonts w:ascii="Times New Roman" w:hAnsi="Times New Roman"/>
                <w:b/>
                <w:sz w:val="24"/>
                <w:szCs w:val="24"/>
              </w:rPr>
              <w:t>113</w:t>
            </w:r>
          </w:p>
        </w:tc>
        <w:tc>
          <w:tcPr>
            <w:tcW w:w="1138" w:type="dxa"/>
            <w:tcBorders>
              <w:top w:val="nil"/>
              <w:left w:val="nil"/>
              <w:bottom w:val="single" w:sz="8" w:space="0" w:color="000000"/>
              <w:right w:val="single" w:sz="8" w:space="0" w:color="000000"/>
            </w:tcBorders>
            <w:shd w:val="clear" w:color="auto" w:fill="auto"/>
            <w:vAlign w:val="center"/>
          </w:tcPr>
          <w:p w14:paraId="683837FC" w14:textId="77777777" w:rsidR="00DB554F" w:rsidRPr="00DB554F" w:rsidRDefault="00DB554F" w:rsidP="00DB554F">
            <w:pPr>
              <w:spacing w:line="300" w:lineRule="auto"/>
              <w:jc w:val="center"/>
              <w:rPr>
                <w:rFonts w:ascii="Times New Roman" w:hAnsi="Times New Roman"/>
                <w:b/>
                <w:sz w:val="24"/>
                <w:szCs w:val="24"/>
              </w:rPr>
            </w:pPr>
            <w:r w:rsidRPr="00DB554F">
              <w:rPr>
                <w:rFonts w:ascii="Times New Roman" w:hAnsi="Times New Roman"/>
                <w:b/>
                <w:sz w:val="24"/>
                <w:szCs w:val="24"/>
              </w:rPr>
              <w:t>246</w:t>
            </w:r>
          </w:p>
        </w:tc>
        <w:tc>
          <w:tcPr>
            <w:tcW w:w="1266" w:type="dxa"/>
            <w:tcBorders>
              <w:top w:val="nil"/>
              <w:left w:val="nil"/>
              <w:bottom w:val="single" w:sz="8" w:space="0" w:color="000000"/>
              <w:right w:val="single" w:sz="8" w:space="0" w:color="000000"/>
            </w:tcBorders>
            <w:shd w:val="clear" w:color="auto" w:fill="auto"/>
            <w:vAlign w:val="center"/>
          </w:tcPr>
          <w:p w14:paraId="4FC8B9F4" w14:textId="77777777" w:rsidR="00DB554F" w:rsidRPr="00DB554F" w:rsidRDefault="00DB554F" w:rsidP="00DB554F">
            <w:pPr>
              <w:spacing w:line="300" w:lineRule="auto"/>
              <w:jc w:val="center"/>
              <w:rPr>
                <w:rFonts w:ascii="Times New Roman" w:hAnsi="Times New Roman"/>
                <w:b/>
                <w:sz w:val="24"/>
                <w:szCs w:val="24"/>
              </w:rPr>
            </w:pPr>
            <w:r w:rsidRPr="00DB554F">
              <w:rPr>
                <w:rFonts w:ascii="Times New Roman" w:hAnsi="Times New Roman"/>
                <w:b/>
                <w:sz w:val="24"/>
                <w:szCs w:val="24"/>
              </w:rPr>
              <w:t>6932</w:t>
            </w:r>
          </w:p>
        </w:tc>
        <w:tc>
          <w:tcPr>
            <w:tcW w:w="1347" w:type="dxa"/>
            <w:tcBorders>
              <w:top w:val="nil"/>
              <w:left w:val="nil"/>
              <w:bottom w:val="single" w:sz="8" w:space="0" w:color="000000"/>
              <w:right w:val="single" w:sz="8" w:space="0" w:color="000000"/>
            </w:tcBorders>
            <w:shd w:val="clear" w:color="auto" w:fill="auto"/>
            <w:vAlign w:val="center"/>
          </w:tcPr>
          <w:p w14:paraId="6292A5B2" w14:textId="77777777" w:rsidR="00DB554F" w:rsidRPr="00DB554F" w:rsidRDefault="00DB554F" w:rsidP="00DB554F">
            <w:pPr>
              <w:spacing w:line="300" w:lineRule="auto"/>
              <w:jc w:val="center"/>
              <w:rPr>
                <w:rFonts w:ascii="Times New Roman" w:hAnsi="Times New Roman"/>
                <w:b/>
                <w:sz w:val="24"/>
                <w:szCs w:val="24"/>
              </w:rPr>
            </w:pPr>
            <w:r w:rsidRPr="00DB554F">
              <w:rPr>
                <w:rFonts w:ascii="Times New Roman" w:hAnsi="Times New Roman"/>
                <w:b/>
                <w:sz w:val="24"/>
                <w:szCs w:val="24"/>
              </w:rPr>
              <w:t>2557</w:t>
            </w:r>
          </w:p>
        </w:tc>
        <w:tc>
          <w:tcPr>
            <w:tcW w:w="1298" w:type="dxa"/>
            <w:tcBorders>
              <w:top w:val="nil"/>
              <w:left w:val="nil"/>
              <w:bottom w:val="single" w:sz="8" w:space="0" w:color="000000"/>
              <w:right w:val="single" w:sz="8" w:space="0" w:color="000000"/>
            </w:tcBorders>
            <w:shd w:val="clear" w:color="auto" w:fill="auto"/>
            <w:vAlign w:val="center"/>
          </w:tcPr>
          <w:p w14:paraId="2EEB989F" w14:textId="77777777" w:rsidR="00DB554F" w:rsidRPr="00DB554F" w:rsidRDefault="00DB554F" w:rsidP="00DB554F">
            <w:pPr>
              <w:spacing w:line="300" w:lineRule="auto"/>
              <w:jc w:val="center"/>
              <w:rPr>
                <w:rFonts w:ascii="Times New Roman" w:hAnsi="Times New Roman"/>
                <w:b/>
                <w:sz w:val="24"/>
                <w:szCs w:val="24"/>
              </w:rPr>
            </w:pPr>
            <w:r w:rsidRPr="00DB554F">
              <w:rPr>
                <w:rFonts w:ascii="Times New Roman" w:hAnsi="Times New Roman"/>
                <w:b/>
                <w:sz w:val="24"/>
                <w:szCs w:val="24"/>
              </w:rPr>
              <w:t>4375</w:t>
            </w:r>
          </w:p>
        </w:tc>
      </w:tr>
    </w:tbl>
    <w:p w14:paraId="5CF00F69" w14:textId="008C247D" w:rsidR="00DB554F" w:rsidRDefault="00DB554F" w:rsidP="00B80102">
      <w:pPr>
        <w:spacing w:before="2" w:after="1" w:line="240" w:lineRule="auto"/>
        <w:jc w:val="both"/>
        <w:rPr>
          <w:rFonts w:ascii="Times New Roman" w:eastAsia="Times New Roman" w:hAnsi="Times New Roman" w:cs="Times New Roman"/>
          <w:bCs/>
          <w:color w:val="FF0000"/>
          <w:sz w:val="24"/>
          <w:szCs w:val="24"/>
          <w:lang w:val="ro-RO" w:eastAsia="ro-RO" w:bidi="ar-SA"/>
        </w:rPr>
      </w:pPr>
    </w:p>
    <w:p w14:paraId="1B607939" w14:textId="5F1740D2" w:rsidR="00DB554F" w:rsidRDefault="00DB554F" w:rsidP="00B80102">
      <w:pPr>
        <w:spacing w:before="2" w:after="1" w:line="240" w:lineRule="auto"/>
        <w:jc w:val="both"/>
        <w:rPr>
          <w:rFonts w:ascii="Times New Roman" w:eastAsia="Times New Roman" w:hAnsi="Times New Roman" w:cs="Times New Roman"/>
          <w:bCs/>
          <w:color w:val="FF0000"/>
          <w:sz w:val="24"/>
          <w:szCs w:val="24"/>
          <w:lang w:val="ro-RO" w:eastAsia="ro-RO" w:bidi="ar-SA"/>
        </w:rPr>
      </w:pPr>
    </w:p>
    <w:p w14:paraId="4F375A6F" w14:textId="77777777" w:rsidR="009A3596" w:rsidRPr="009A3596" w:rsidRDefault="009A3596" w:rsidP="00F05415">
      <w:pPr>
        <w:spacing w:after="0" w:line="276" w:lineRule="auto"/>
        <w:ind w:right="3" w:firstLine="709"/>
        <w:jc w:val="both"/>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lastRenderedPageBreak/>
        <w:t>În învățământul preșcolar se menține, de asemenea, trendul descrescător al numărului de clase/ numărului de elevi:</w:t>
      </w:r>
    </w:p>
    <w:p w14:paraId="1995447F"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şcolar 2016-2017: 386 grupe cu 7642 preșcolari</w:t>
      </w:r>
    </w:p>
    <w:p w14:paraId="0E716C65"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2017-2018: 362 grupe cu 7392 preșcolari</w:t>
      </w:r>
    </w:p>
    <w:p w14:paraId="30581145"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2018-2019: 368 grupe cu 7194 preșcolari</w:t>
      </w:r>
    </w:p>
    <w:p w14:paraId="3D9B4ED8"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2019-2020: 360 grupe cu 7275 preșcolari</w:t>
      </w:r>
    </w:p>
    <w:p w14:paraId="0A2C98F4"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2020-2021: 359 grupe cu 6932 preșcolari</w:t>
      </w:r>
    </w:p>
    <w:p w14:paraId="29583C68" w14:textId="77777777" w:rsidR="00B80102" w:rsidRPr="009B11CF" w:rsidRDefault="00B80102" w:rsidP="00F05415">
      <w:pPr>
        <w:spacing w:after="0" w:line="276" w:lineRule="auto"/>
        <w:jc w:val="both"/>
        <w:rPr>
          <w:rFonts w:ascii="Times New Roman" w:eastAsia="Times New Roman" w:hAnsi="Times New Roman" w:cs="Times New Roman"/>
          <w:bCs/>
          <w:color w:val="FF0000"/>
          <w:sz w:val="24"/>
          <w:szCs w:val="24"/>
          <w:lang w:val="ro-RO" w:eastAsia="ro-RO" w:bidi="ar-SA"/>
        </w:rPr>
      </w:pPr>
    </w:p>
    <w:p w14:paraId="335868FA" w14:textId="77777777" w:rsidR="009A3596" w:rsidRPr="009A3596" w:rsidRDefault="009A3596" w:rsidP="00F05415">
      <w:pPr>
        <w:spacing w:after="0" w:line="276" w:lineRule="auto"/>
        <w:ind w:right="3" w:firstLine="709"/>
        <w:jc w:val="both"/>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 xml:space="preserve">Se menține trendul descrescător, înregistrat în ultimii ani, în privința numărului de copii cu vârste între 3-6 ani, atât în mediul urban, cât și în mediul rural (o scădere mai pronunțată în mediul rural). Scăderea înregistrată în privința numărului de grupe care funcționează în acest an la nivelul învățământului preșcolar este mai mare, comparativ cu anul școlar precedent. </w:t>
      </w:r>
    </w:p>
    <w:p w14:paraId="54AF6F9D" w14:textId="77777777" w:rsidR="00EA14CE" w:rsidRPr="009B11CF" w:rsidRDefault="00EA14CE" w:rsidP="00B80102">
      <w:pPr>
        <w:spacing w:after="0" w:line="276" w:lineRule="auto"/>
        <w:ind w:right="3" w:firstLine="709"/>
        <w:jc w:val="both"/>
        <w:rPr>
          <w:rFonts w:ascii="Times New Roman" w:eastAsia="Times New Roman" w:hAnsi="Times New Roman" w:cs="Times New Roman"/>
          <w:bCs/>
          <w:color w:val="FF0000"/>
          <w:sz w:val="24"/>
          <w:szCs w:val="24"/>
          <w:lang w:val="ro-RO" w:eastAsia="ro-RO" w:bidi="ar-SA"/>
        </w:rPr>
      </w:pPr>
    </w:p>
    <w:p w14:paraId="09E8270F" w14:textId="6FA0098C" w:rsidR="00B80102" w:rsidRPr="009B11CF" w:rsidRDefault="009A3596" w:rsidP="00B80102">
      <w:pPr>
        <w:spacing w:before="200" w:after="0" w:line="360" w:lineRule="auto"/>
        <w:jc w:val="center"/>
        <w:rPr>
          <w:rFonts w:ascii="Times New Roman" w:hAnsi="Times New Roman" w:cs="Times New Roman"/>
          <w:color w:val="FF0000"/>
          <w:kern w:val="24"/>
          <w:sz w:val="24"/>
          <w:szCs w:val="24"/>
          <w:lang w:eastAsia="ro-RO"/>
        </w:rPr>
      </w:pPr>
      <w:r>
        <w:rPr>
          <w:noProof/>
        </w:rPr>
        <w:drawing>
          <wp:inline distT="0" distB="0" distL="0" distR="0" wp14:anchorId="699B40F5" wp14:editId="0417F603">
            <wp:extent cx="5843905" cy="2266122"/>
            <wp:effectExtent l="0" t="0" r="4445" b="1270"/>
            <wp:docPr id="4" name="Diagramă 4">
              <a:extLst xmlns:a="http://schemas.openxmlformats.org/drawingml/2006/main">
                <a:ext uri="{FF2B5EF4-FFF2-40B4-BE49-F238E27FC236}">
                  <a16:creationId xmlns:a16="http://schemas.microsoft.com/office/drawing/2014/main" id="{E6604909-D7E4-4BBB-8847-515FB741F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3C8081" w14:textId="343AA4B8" w:rsidR="00B80102" w:rsidRPr="009A3596" w:rsidRDefault="00B80102" w:rsidP="00B80102">
      <w:pPr>
        <w:keepNext/>
        <w:spacing w:before="1" w:after="39" w:line="240" w:lineRule="auto"/>
        <w:outlineLvl w:val="1"/>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Învăţământ primar</w:t>
      </w:r>
    </w:p>
    <w:p w14:paraId="7F1ACF5E" w14:textId="77777777" w:rsidR="00B80102" w:rsidRPr="009B11CF" w:rsidRDefault="00B80102" w:rsidP="00B80102">
      <w:pPr>
        <w:keepNext/>
        <w:spacing w:before="1" w:after="39" w:line="240" w:lineRule="auto"/>
        <w:ind w:left="733"/>
        <w:outlineLvl w:val="1"/>
        <w:rPr>
          <w:rFonts w:ascii="Times New Roman" w:eastAsia="Times New Roman" w:hAnsi="Times New Roman" w:cs="Times New Roman"/>
          <w:bCs/>
          <w:color w:val="FF0000"/>
          <w:sz w:val="24"/>
          <w:szCs w:val="24"/>
          <w:lang w:val="ro-RO" w:eastAsia="ro-RO" w:bidi="ar-SA"/>
        </w:rPr>
      </w:pPr>
    </w:p>
    <w:tbl>
      <w:tblPr>
        <w:tblStyle w:val="TableNormal5"/>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4"/>
        <w:gridCol w:w="1305"/>
        <w:gridCol w:w="1334"/>
        <w:gridCol w:w="1138"/>
        <w:gridCol w:w="1266"/>
        <w:gridCol w:w="1347"/>
        <w:gridCol w:w="1298"/>
      </w:tblGrid>
      <w:tr w:rsidR="009A3596" w:rsidRPr="009A3596" w14:paraId="3BFC3743" w14:textId="77777777" w:rsidTr="005E79BD">
        <w:trPr>
          <w:trHeight w:val="297"/>
          <w:jc w:val="center"/>
        </w:trPr>
        <w:tc>
          <w:tcPr>
            <w:tcW w:w="2174" w:type="dxa"/>
            <w:vMerge w:val="restart"/>
          </w:tcPr>
          <w:p w14:paraId="01C112B8" w14:textId="77777777" w:rsidR="009A3596" w:rsidRPr="009A3596" w:rsidRDefault="009A3596" w:rsidP="009A3596">
            <w:pPr>
              <w:spacing w:before="149" w:line="300" w:lineRule="auto"/>
              <w:ind w:left="695" w:right="682"/>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Clasa</w:t>
            </w:r>
          </w:p>
        </w:tc>
        <w:tc>
          <w:tcPr>
            <w:tcW w:w="3777" w:type="dxa"/>
            <w:gridSpan w:val="3"/>
          </w:tcPr>
          <w:p w14:paraId="66F7D51D" w14:textId="77777777" w:rsidR="009A3596" w:rsidRPr="009A3596" w:rsidRDefault="009A3596" w:rsidP="009A3596">
            <w:pPr>
              <w:spacing w:before="1" w:line="300" w:lineRule="auto"/>
              <w:ind w:left="95" w:right="-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Număr clase</w:t>
            </w:r>
          </w:p>
        </w:tc>
        <w:tc>
          <w:tcPr>
            <w:tcW w:w="3911" w:type="dxa"/>
            <w:gridSpan w:val="3"/>
          </w:tcPr>
          <w:p w14:paraId="4CB7A330" w14:textId="77777777" w:rsidR="009A3596" w:rsidRPr="009A3596" w:rsidRDefault="009A3596" w:rsidP="009A3596">
            <w:pPr>
              <w:spacing w:before="1" w:line="300" w:lineRule="auto"/>
              <w:ind w:left="1309" w:right="130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Număr elevi</w:t>
            </w:r>
          </w:p>
        </w:tc>
      </w:tr>
      <w:tr w:rsidR="009A3596" w:rsidRPr="009A3596" w14:paraId="25F366CC" w14:textId="77777777" w:rsidTr="005E79BD">
        <w:trPr>
          <w:trHeight w:val="297"/>
          <w:jc w:val="center"/>
        </w:trPr>
        <w:tc>
          <w:tcPr>
            <w:tcW w:w="2174" w:type="dxa"/>
            <w:vMerge/>
            <w:tcBorders>
              <w:top w:val="nil"/>
            </w:tcBorders>
          </w:tcPr>
          <w:p w14:paraId="55E0E27A" w14:textId="77777777" w:rsidR="009A3596" w:rsidRPr="009A3596" w:rsidRDefault="009A3596" w:rsidP="009A3596">
            <w:pPr>
              <w:spacing w:line="300" w:lineRule="auto"/>
              <w:rPr>
                <w:rFonts w:ascii="Times New Roman" w:hAnsi="Times New Roman"/>
                <w:bCs/>
                <w:sz w:val="24"/>
                <w:szCs w:val="24"/>
                <w:lang w:val="ro-RO" w:eastAsia="ro-RO"/>
              </w:rPr>
            </w:pPr>
          </w:p>
        </w:tc>
        <w:tc>
          <w:tcPr>
            <w:tcW w:w="1305" w:type="dxa"/>
          </w:tcPr>
          <w:p w14:paraId="2F5D33B2" w14:textId="77777777" w:rsidR="009A3596" w:rsidRPr="009A3596" w:rsidRDefault="009A3596" w:rsidP="009A3596">
            <w:pPr>
              <w:spacing w:before="1" w:line="300" w:lineRule="auto"/>
              <w:ind w:left="29" w:right="1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Total</w:t>
            </w:r>
          </w:p>
        </w:tc>
        <w:tc>
          <w:tcPr>
            <w:tcW w:w="1334" w:type="dxa"/>
          </w:tcPr>
          <w:p w14:paraId="2594F12F" w14:textId="77777777" w:rsidR="009A3596" w:rsidRPr="009A3596" w:rsidRDefault="009A3596" w:rsidP="009A3596">
            <w:pPr>
              <w:spacing w:before="1" w:line="300" w:lineRule="auto"/>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Urban</w:t>
            </w:r>
          </w:p>
        </w:tc>
        <w:tc>
          <w:tcPr>
            <w:tcW w:w="1138" w:type="dxa"/>
          </w:tcPr>
          <w:p w14:paraId="5DF5506B" w14:textId="77777777" w:rsidR="009A3596" w:rsidRPr="009A3596" w:rsidRDefault="009A3596" w:rsidP="009A3596">
            <w:pPr>
              <w:spacing w:before="1" w:line="300" w:lineRule="auto"/>
              <w:ind w:left="231" w:right="225"/>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Rural</w:t>
            </w:r>
          </w:p>
        </w:tc>
        <w:tc>
          <w:tcPr>
            <w:tcW w:w="1266" w:type="dxa"/>
          </w:tcPr>
          <w:p w14:paraId="271B097D" w14:textId="77777777" w:rsidR="009A3596" w:rsidRPr="009A3596" w:rsidRDefault="009A3596" w:rsidP="009A3596">
            <w:pPr>
              <w:spacing w:before="1" w:line="300" w:lineRule="auto"/>
              <w:ind w:left="320" w:right="31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Total</w:t>
            </w:r>
          </w:p>
        </w:tc>
        <w:tc>
          <w:tcPr>
            <w:tcW w:w="1347" w:type="dxa"/>
          </w:tcPr>
          <w:p w14:paraId="5347DA79" w14:textId="77777777" w:rsidR="009A3596" w:rsidRPr="009A3596" w:rsidRDefault="009A3596" w:rsidP="009A3596">
            <w:pPr>
              <w:spacing w:before="1" w:line="300" w:lineRule="auto"/>
              <w:ind w:right="323"/>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Urban</w:t>
            </w:r>
          </w:p>
        </w:tc>
        <w:tc>
          <w:tcPr>
            <w:tcW w:w="1298" w:type="dxa"/>
          </w:tcPr>
          <w:p w14:paraId="06953A8A" w14:textId="77777777" w:rsidR="009A3596" w:rsidRPr="009A3596" w:rsidRDefault="009A3596" w:rsidP="009A3596">
            <w:pPr>
              <w:spacing w:before="1" w:line="300" w:lineRule="auto"/>
              <w:ind w:left="355"/>
              <w:rPr>
                <w:rFonts w:ascii="Times New Roman" w:hAnsi="Times New Roman"/>
                <w:bCs/>
                <w:sz w:val="24"/>
                <w:szCs w:val="24"/>
                <w:lang w:val="ro-RO" w:eastAsia="ro-RO"/>
              </w:rPr>
            </w:pPr>
            <w:r w:rsidRPr="009A3596">
              <w:rPr>
                <w:rFonts w:ascii="Times New Roman" w:hAnsi="Times New Roman"/>
                <w:bCs/>
                <w:sz w:val="24"/>
                <w:szCs w:val="24"/>
                <w:lang w:val="ro-RO" w:eastAsia="ro-RO"/>
              </w:rPr>
              <w:t>Rural</w:t>
            </w:r>
          </w:p>
        </w:tc>
      </w:tr>
      <w:tr w:rsidR="009A3596" w:rsidRPr="009A3596" w14:paraId="7964C85A" w14:textId="77777777" w:rsidTr="005E79BD">
        <w:trPr>
          <w:trHeight w:val="299"/>
          <w:jc w:val="center"/>
        </w:trPr>
        <w:tc>
          <w:tcPr>
            <w:tcW w:w="2174" w:type="dxa"/>
          </w:tcPr>
          <w:p w14:paraId="05BB6F76" w14:textId="77777777" w:rsidR="009A3596" w:rsidRPr="009A3596" w:rsidRDefault="009A3596" w:rsidP="009A3596">
            <w:pPr>
              <w:spacing w:before="1" w:line="300" w:lineRule="auto"/>
              <w:ind w:left="110"/>
              <w:rPr>
                <w:rFonts w:ascii="Times New Roman" w:hAnsi="Times New Roman"/>
                <w:bCs/>
                <w:sz w:val="24"/>
                <w:szCs w:val="24"/>
                <w:lang w:val="ro-RO" w:eastAsia="ro-RO"/>
              </w:rPr>
            </w:pPr>
            <w:r w:rsidRPr="009A3596">
              <w:rPr>
                <w:rFonts w:ascii="Times New Roman" w:hAnsi="Times New Roman"/>
                <w:bCs/>
                <w:sz w:val="24"/>
                <w:szCs w:val="24"/>
                <w:lang w:val="ro-RO" w:eastAsia="ro-RO"/>
              </w:rPr>
              <w:t>Clasa pregătitoare</w:t>
            </w:r>
          </w:p>
        </w:tc>
        <w:tc>
          <w:tcPr>
            <w:tcW w:w="1305" w:type="dxa"/>
          </w:tcPr>
          <w:p w14:paraId="02AFC30F" w14:textId="77777777" w:rsidR="009A3596" w:rsidRPr="009A3596" w:rsidRDefault="009A3596" w:rsidP="009A3596">
            <w:pPr>
              <w:spacing w:before="1" w:line="300" w:lineRule="auto"/>
              <w:ind w:left="32" w:right="1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118,48</w:t>
            </w:r>
          </w:p>
        </w:tc>
        <w:tc>
          <w:tcPr>
            <w:tcW w:w="1334" w:type="dxa"/>
          </w:tcPr>
          <w:p w14:paraId="2BDACAFA" w14:textId="77777777" w:rsidR="009A3596" w:rsidRPr="009A3596" w:rsidRDefault="009A3596" w:rsidP="009A3596">
            <w:pPr>
              <w:spacing w:before="1" w:line="300" w:lineRule="auto"/>
              <w:ind w:left="394" w:right="38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37</w:t>
            </w:r>
          </w:p>
        </w:tc>
        <w:tc>
          <w:tcPr>
            <w:tcW w:w="1138" w:type="dxa"/>
          </w:tcPr>
          <w:p w14:paraId="03A998F7" w14:textId="77777777" w:rsidR="009A3596" w:rsidRPr="009A3596" w:rsidRDefault="009A3596" w:rsidP="009A3596">
            <w:pPr>
              <w:spacing w:before="1" w:line="300" w:lineRule="auto"/>
              <w:ind w:left="231" w:right="22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81,48</w:t>
            </w:r>
          </w:p>
        </w:tc>
        <w:tc>
          <w:tcPr>
            <w:tcW w:w="1266" w:type="dxa"/>
          </w:tcPr>
          <w:p w14:paraId="1C5DF26E" w14:textId="77777777" w:rsidR="009A3596" w:rsidRPr="009A3596" w:rsidRDefault="009A3596" w:rsidP="009A3596">
            <w:pPr>
              <w:spacing w:before="1" w:line="300" w:lineRule="auto"/>
              <w:ind w:left="321" w:right="31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2216</w:t>
            </w:r>
          </w:p>
        </w:tc>
        <w:tc>
          <w:tcPr>
            <w:tcW w:w="1347" w:type="dxa"/>
          </w:tcPr>
          <w:p w14:paraId="5B2A305D" w14:textId="77777777" w:rsidR="009A3596" w:rsidRPr="009A3596" w:rsidRDefault="009A3596" w:rsidP="009A3596">
            <w:pPr>
              <w:spacing w:before="1" w:line="300" w:lineRule="auto"/>
              <w:ind w:left="326" w:right="324"/>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860</w:t>
            </w:r>
          </w:p>
        </w:tc>
        <w:tc>
          <w:tcPr>
            <w:tcW w:w="1298" w:type="dxa"/>
          </w:tcPr>
          <w:p w14:paraId="7C8E47C8" w14:textId="77777777" w:rsidR="009A3596" w:rsidRPr="009A3596" w:rsidRDefault="009A3596" w:rsidP="009A3596">
            <w:pPr>
              <w:spacing w:before="1" w:line="300" w:lineRule="auto"/>
              <w:ind w:left="411"/>
              <w:rPr>
                <w:rFonts w:ascii="Times New Roman" w:hAnsi="Times New Roman"/>
                <w:bCs/>
                <w:sz w:val="24"/>
                <w:szCs w:val="24"/>
                <w:lang w:val="ro-RO" w:eastAsia="ro-RO"/>
              </w:rPr>
            </w:pPr>
            <w:r w:rsidRPr="009A3596">
              <w:rPr>
                <w:rFonts w:ascii="Times New Roman" w:hAnsi="Times New Roman"/>
                <w:bCs/>
                <w:sz w:val="24"/>
                <w:szCs w:val="24"/>
                <w:lang w:val="ro-RO" w:eastAsia="ro-RO"/>
              </w:rPr>
              <w:t>1356</w:t>
            </w:r>
          </w:p>
        </w:tc>
      </w:tr>
      <w:tr w:rsidR="009A3596" w:rsidRPr="009A3596" w14:paraId="0311DABC" w14:textId="77777777" w:rsidTr="005E79BD">
        <w:trPr>
          <w:trHeight w:val="297"/>
          <w:jc w:val="center"/>
        </w:trPr>
        <w:tc>
          <w:tcPr>
            <w:tcW w:w="2174" w:type="dxa"/>
          </w:tcPr>
          <w:p w14:paraId="2A6718E9" w14:textId="77777777" w:rsidR="009A3596" w:rsidRPr="009A3596" w:rsidRDefault="009A3596" w:rsidP="009A3596">
            <w:pPr>
              <w:spacing w:before="1" w:line="300" w:lineRule="auto"/>
              <w:ind w:left="110"/>
              <w:rPr>
                <w:rFonts w:ascii="Times New Roman" w:hAnsi="Times New Roman"/>
                <w:bCs/>
                <w:sz w:val="24"/>
                <w:szCs w:val="24"/>
                <w:lang w:val="ro-RO" w:eastAsia="ro-RO"/>
              </w:rPr>
            </w:pPr>
            <w:r w:rsidRPr="009A3596">
              <w:rPr>
                <w:rFonts w:ascii="Times New Roman" w:hAnsi="Times New Roman"/>
                <w:bCs/>
                <w:sz w:val="24"/>
                <w:szCs w:val="24"/>
                <w:lang w:val="ro-RO" w:eastAsia="ro-RO"/>
              </w:rPr>
              <w:t>Clasa I</w:t>
            </w:r>
          </w:p>
        </w:tc>
        <w:tc>
          <w:tcPr>
            <w:tcW w:w="1305" w:type="dxa"/>
          </w:tcPr>
          <w:p w14:paraId="503371FE" w14:textId="77777777" w:rsidR="009A3596" w:rsidRPr="009A3596" w:rsidRDefault="009A3596" w:rsidP="009A3596">
            <w:pPr>
              <w:spacing w:before="1" w:line="300" w:lineRule="auto"/>
              <w:ind w:left="32" w:right="1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114,15</w:t>
            </w:r>
          </w:p>
        </w:tc>
        <w:tc>
          <w:tcPr>
            <w:tcW w:w="1334" w:type="dxa"/>
          </w:tcPr>
          <w:p w14:paraId="60A904D3" w14:textId="77777777" w:rsidR="009A3596" w:rsidRPr="009A3596" w:rsidRDefault="009A3596" w:rsidP="009A3596">
            <w:pPr>
              <w:spacing w:before="1" w:line="300" w:lineRule="auto"/>
              <w:ind w:left="394" w:right="38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37</w:t>
            </w:r>
          </w:p>
        </w:tc>
        <w:tc>
          <w:tcPr>
            <w:tcW w:w="1138" w:type="dxa"/>
          </w:tcPr>
          <w:p w14:paraId="4F2AED8A" w14:textId="77777777" w:rsidR="009A3596" w:rsidRPr="009A3596" w:rsidRDefault="009A3596" w:rsidP="009A3596">
            <w:pPr>
              <w:spacing w:before="1" w:line="300" w:lineRule="auto"/>
              <w:ind w:left="231" w:right="22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77,15</w:t>
            </w:r>
          </w:p>
        </w:tc>
        <w:tc>
          <w:tcPr>
            <w:tcW w:w="1266" w:type="dxa"/>
          </w:tcPr>
          <w:p w14:paraId="3CE7ADA3" w14:textId="77777777" w:rsidR="009A3596" w:rsidRPr="009A3596" w:rsidRDefault="009A3596" w:rsidP="009A3596">
            <w:pPr>
              <w:spacing w:before="1" w:line="300" w:lineRule="auto"/>
              <w:ind w:left="321" w:right="31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2205</w:t>
            </w:r>
          </w:p>
        </w:tc>
        <w:tc>
          <w:tcPr>
            <w:tcW w:w="1347" w:type="dxa"/>
          </w:tcPr>
          <w:p w14:paraId="1EFD0C46" w14:textId="77777777" w:rsidR="009A3596" w:rsidRPr="009A3596" w:rsidRDefault="009A3596" w:rsidP="009A3596">
            <w:pPr>
              <w:spacing w:before="1" w:line="300" w:lineRule="auto"/>
              <w:ind w:left="328" w:right="321"/>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874</w:t>
            </w:r>
          </w:p>
        </w:tc>
        <w:tc>
          <w:tcPr>
            <w:tcW w:w="1298" w:type="dxa"/>
          </w:tcPr>
          <w:p w14:paraId="6CCCACE6" w14:textId="77777777" w:rsidR="009A3596" w:rsidRPr="009A3596" w:rsidRDefault="009A3596" w:rsidP="009A3596">
            <w:pPr>
              <w:spacing w:before="1" w:line="300" w:lineRule="auto"/>
              <w:ind w:left="411"/>
              <w:rPr>
                <w:rFonts w:ascii="Times New Roman" w:hAnsi="Times New Roman"/>
                <w:bCs/>
                <w:sz w:val="24"/>
                <w:szCs w:val="24"/>
                <w:lang w:val="ro-RO" w:eastAsia="ro-RO"/>
              </w:rPr>
            </w:pPr>
            <w:r w:rsidRPr="009A3596">
              <w:rPr>
                <w:rFonts w:ascii="Times New Roman" w:hAnsi="Times New Roman"/>
                <w:bCs/>
                <w:sz w:val="24"/>
                <w:szCs w:val="24"/>
                <w:lang w:val="ro-RO" w:eastAsia="ro-RO"/>
              </w:rPr>
              <w:t>1331</w:t>
            </w:r>
          </w:p>
        </w:tc>
      </w:tr>
      <w:tr w:rsidR="009A3596" w:rsidRPr="009A3596" w14:paraId="12F0DA50" w14:textId="77777777" w:rsidTr="005E79BD">
        <w:trPr>
          <w:trHeight w:val="297"/>
          <w:jc w:val="center"/>
        </w:trPr>
        <w:tc>
          <w:tcPr>
            <w:tcW w:w="2174" w:type="dxa"/>
          </w:tcPr>
          <w:p w14:paraId="5F01166B" w14:textId="77777777" w:rsidR="009A3596" w:rsidRPr="009A3596" w:rsidRDefault="009A3596" w:rsidP="009A3596">
            <w:pPr>
              <w:spacing w:before="1" w:line="300" w:lineRule="auto"/>
              <w:ind w:left="110"/>
              <w:rPr>
                <w:rFonts w:ascii="Times New Roman" w:hAnsi="Times New Roman"/>
                <w:bCs/>
                <w:sz w:val="24"/>
                <w:szCs w:val="24"/>
                <w:lang w:val="ro-RO" w:eastAsia="ro-RO"/>
              </w:rPr>
            </w:pPr>
            <w:r w:rsidRPr="009A3596">
              <w:rPr>
                <w:rFonts w:ascii="Times New Roman" w:hAnsi="Times New Roman"/>
                <w:bCs/>
                <w:sz w:val="24"/>
                <w:szCs w:val="24"/>
                <w:lang w:val="ro-RO" w:eastAsia="ro-RO"/>
              </w:rPr>
              <w:t>Clasa a II-a</w:t>
            </w:r>
          </w:p>
        </w:tc>
        <w:tc>
          <w:tcPr>
            <w:tcW w:w="1305" w:type="dxa"/>
          </w:tcPr>
          <w:p w14:paraId="47C5E296" w14:textId="77777777" w:rsidR="009A3596" w:rsidRPr="009A3596" w:rsidRDefault="009A3596" w:rsidP="009A3596">
            <w:pPr>
              <w:spacing w:before="1" w:line="300" w:lineRule="auto"/>
              <w:ind w:left="32" w:right="1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114,76</w:t>
            </w:r>
          </w:p>
        </w:tc>
        <w:tc>
          <w:tcPr>
            <w:tcW w:w="1334" w:type="dxa"/>
          </w:tcPr>
          <w:p w14:paraId="0D926B90" w14:textId="77777777" w:rsidR="009A3596" w:rsidRPr="009A3596" w:rsidRDefault="009A3596" w:rsidP="009A3596">
            <w:pPr>
              <w:spacing w:before="1" w:line="300" w:lineRule="auto"/>
              <w:ind w:left="394" w:right="38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35</w:t>
            </w:r>
          </w:p>
        </w:tc>
        <w:tc>
          <w:tcPr>
            <w:tcW w:w="1138" w:type="dxa"/>
          </w:tcPr>
          <w:p w14:paraId="45352956" w14:textId="77777777" w:rsidR="009A3596" w:rsidRPr="009A3596" w:rsidRDefault="009A3596" w:rsidP="009A3596">
            <w:pPr>
              <w:spacing w:before="1" w:line="300" w:lineRule="auto"/>
              <w:ind w:left="231" w:right="22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79,76</w:t>
            </w:r>
          </w:p>
        </w:tc>
        <w:tc>
          <w:tcPr>
            <w:tcW w:w="1266" w:type="dxa"/>
          </w:tcPr>
          <w:p w14:paraId="237FA0A9" w14:textId="77777777" w:rsidR="009A3596" w:rsidRPr="009A3596" w:rsidRDefault="009A3596" w:rsidP="009A3596">
            <w:pPr>
              <w:spacing w:before="1" w:line="300" w:lineRule="auto"/>
              <w:ind w:left="321" w:right="31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2289</w:t>
            </w:r>
          </w:p>
        </w:tc>
        <w:tc>
          <w:tcPr>
            <w:tcW w:w="1347" w:type="dxa"/>
          </w:tcPr>
          <w:p w14:paraId="724333C1" w14:textId="77777777" w:rsidR="009A3596" w:rsidRPr="009A3596" w:rsidRDefault="009A3596" w:rsidP="009A3596">
            <w:pPr>
              <w:spacing w:before="1" w:line="300" w:lineRule="auto"/>
              <w:ind w:left="328" w:right="321"/>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838</w:t>
            </w:r>
          </w:p>
        </w:tc>
        <w:tc>
          <w:tcPr>
            <w:tcW w:w="1298" w:type="dxa"/>
          </w:tcPr>
          <w:p w14:paraId="17257471" w14:textId="77777777" w:rsidR="009A3596" w:rsidRPr="009A3596" w:rsidRDefault="009A3596" w:rsidP="009A3596">
            <w:pPr>
              <w:spacing w:before="1" w:line="300" w:lineRule="auto"/>
              <w:ind w:left="411"/>
              <w:rPr>
                <w:rFonts w:ascii="Times New Roman" w:hAnsi="Times New Roman"/>
                <w:bCs/>
                <w:sz w:val="24"/>
                <w:szCs w:val="24"/>
                <w:lang w:val="ro-RO" w:eastAsia="ro-RO"/>
              </w:rPr>
            </w:pPr>
            <w:r w:rsidRPr="009A3596">
              <w:rPr>
                <w:rFonts w:ascii="Times New Roman" w:hAnsi="Times New Roman"/>
                <w:bCs/>
                <w:sz w:val="24"/>
                <w:szCs w:val="24"/>
                <w:lang w:val="ro-RO" w:eastAsia="ro-RO"/>
              </w:rPr>
              <w:t>1451</w:t>
            </w:r>
          </w:p>
        </w:tc>
      </w:tr>
      <w:tr w:rsidR="009A3596" w:rsidRPr="009A3596" w14:paraId="7CB581F3" w14:textId="77777777" w:rsidTr="005E79BD">
        <w:trPr>
          <w:trHeight w:val="299"/>
          <w:jc w:val="center"/>
        </w:trPr>
        <w:tc>
          <w:tcPr>
            <w:tcW w:w="2174" w:type="dxa"/>
          </w:tcPr>
          <w:p w14:paraId="3CF3D893" w14:textId="77777777" w:rsidR="009A3596" w:rsidRPr="009A3596" w:rsidRDefault="009A3596" w:rsidP="009A3596">
            <w:pPr>
              <w:spacing w:before="3" w:line="300" w:lineRule="auto"/>
              <w:ind w:left="110"/>
              <w:rPr>
                <w:rFonts w:ascii="Times New Roman" w:hAnsi="Times New Roman"/>
                <w:bCs/>
                <w:sz w:val="24"/>
                <w:szCs w:val="24"/>
                <w:lang w:val="ro-RO" w:eastAsia="ro-RO"/>
              </w:rPr>
            </w:pPr>
            <w:r w:rsidRPr="009A3596">
              <w:rPr>
                <w:rFonts w:ascii="Times New Roman" w:hAnsi="Times New Roman"/>
                <w:bCs/>
                <w:sz w:val="24"/>
                <w:szCs w:val="24"/>
                <w:lang w:val="ro-RO" w:eastAsia="ro-RO"/>
              </w:rPr>
              <w:t>Clasa a III-a</w:t>
            </w:r>
          </w:p>
        </w:tc>
        <w:tc>
          <w:tcPr>
            <w:tcW w:w="1305" w:type="dxa"/>
          </w:tcPr>
          <w:p w14:paraId="71C84B01" w14:textId="77777777" w:rsidR="009A3596" w:rsidRPr="009A3596" w:rsidRDefault="009A3596" w:rsidP="009A3596">
            <w:pPr>
              <w:spacing w:before="3" w:line="300" w:lineRule="auto"/>
              <w:ind w:left="32" w:right="1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118,42</w:t>
            </w:r>
          </w:p>
        </w:tc>
        <w:tc>
          <w:tcPr>
            <w:tcW w:w="1334" w:type="dxa"/>
          </w:tcPr>
          <w:p w14:paraId="2BF249C5" w14:textId="77777777" w:rsidR="009A3596" w:rsidRPr="009A3596" w:rsidRDefault="009A3596" w:rsidP="009A3596">
            <w:pPr>
              <w:spacing w:before="3" w:line="300" w:lineRule="auto"/>
              <w:ind w:left="394" w:right="38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38</w:t>
            </w:r>
          </w:p>
        </w:tc>
        <w:tc>
          <w:tcPr>
            <w:tcW w:w="1138" w:type="dxa"/>
          </w:tcPr>
          <w:p w14:paraId="0904CD55" w14:textId="77777777" w:rsidR="009A3596" w:rsidRPr="009A3596" w:rsidRDefault="009A3596" w:rsidP="009A3596">
            <w:pPr>
              <w:spacing w:before="3" w:line="300" w:lineRule="auto"/>
              <w:ind w:left="228" w:right="22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80,42</w:t>
            </w:r>
          </w:p>
        </w:tc>
        <w:tc>
          <w:tcPr>
            <w:tcW w:w="1266" w:type="dxa"/>
          </w:tcPr>
          <w:p w14:paraId="1845E34A" w14:textId="77777777" w:rsidR="009A3596" w:rsidRPr="009A3596" w:rsidRDefault="009A3596" w:rsidP="009A3596">
            <w:pPr>
              <w:spacing w:before="3" w:line="300" w:lineRule="auto"/>
              <w:ind w:left="321" w:right="31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2358</w:t>
            </w:r>
          </w:p>
        </w:tc>
        <w:tc>
          <w:tcPr>
            <w:tcW w:w="1347" w:type="dxa"/>
          </w:tcPr>
          <w:p w14:paraId="4C2D4435" w14:textId="77777777" w:rsidR="009A3596" w:rsidRPr="009A3596" w:rsidRDefault="009A3596" w:rsidP="009A3596">
            <w:pPr>
              <w:spacing w:before="3" w:line="300" w:lineRule="auto"/>
              <w:ind w:left="328" w:right="321"/>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874</w:t>
            </w:r>
          </w:p>
        </w:tc>
        <w:tc>
          <w:tcPr>
            <w:tcW w:w="1298" w:type="dxa"/>
          </w:tcPr>
          <w:p w14:paraId="7F9E732D" w14:textId="77777777" w:rsidR="009A3596" w:rsidRPr="009A3596" w:rsidRDefault="009A3596" w:rsidP="009A3596">
            <w:pPr>
              <w:spacing w:before="3" w:line="300" w:lineRule="auto"/>
              <w:ind w:left="411"/>
              <w:rPr>
                <w:rFonts w:ascii="Times New Roman" w:hAnsi="Times New Roman"/>
                <w:bCs/>
                <w:sz w:val="24"/>
                <w:szCs w:val="24"/>
                <w:lang w:val="ro-RO" w:eastAsia="ro-RO"/>
              </w:rPr>
            </w:pPr>
            <w:r w:rsidRPr="009A3596">
              <w:rPr>
                <w:rFonts w:ascii="Times New Roman" w:hAnsi="Times New Roman"/>
                <w:bCs/>
                <w:sz w:val="24"/>
                <w:szCs w:val="24"/>
                <w:lang w:val="ro-RO" w:eastAsia="ro-RO"/>
              </w:rPr>
              <w:t>1484</w:t>
            </w:r>
          </w:p>
        </w:tc>
      </w:tr>
      <w:tr w:rsidR="009A3596" w:rsidRPr="009A3596" w14:paraId="47E2BF9F" w14:textId="77777777" w:rsidTr="005E79BD">
        <w:trPr>
          <w:trHeight w:val="297"/>
          <w:jc w:val="center"/>
        </w:trPr>
        <w:tc>
          <w:tcPr>
            <w:tcW w:w="2174" w:type="dxa"/>
          </w:tcPr>
          <w:p w14:paraId="5A474A2D" w14:textId="77777777" w:rsidR="009A3596" w:rsidRPr="009A3596" w:rsidRDefault="009A3596" w:rsidP="009A3596">
            <w:pPr>
              <w:spacing w:before="1" w:line="300" w:lineRule="auto"/>
              <w:ind w:left="110"/>
              <w:rPr>
                <w:rFonts w:ascii="Times New Roman" w:hAnsi="Times New Roman"/>
                <w:bCs/>
                <w:sz w:val="24"/>
                <w:szCs w:val="24"/>
                <w:lang w:val="ro-RO" w:eastAsia="ro-RO"/>
              </w:rPr>
            </w:pPr>
            <w:r w:rsidRPr="009A3596">
              <w:rPr>
                <w:rFonts w:ascii="Times New Roman" w:hAnsi="Times New Roman"/>
                <w:bCs/>
                <w:sz w:val="24"/>
                <w:szCs w:val="24"/>
                <w:lang w:val="ro-RO" w:eastAsia="ro-RO"/>
              </w:rPr>
              <w:t>Clasa a IV-a</w:t>
            </w:r>
          </w:p>
        </w:tc>
        <w:tc>
          <w:tcPr>
            <w:tcW w:w="1305" w:type="dxa"/>
          </w:tcPr>
          <w:p w14:paraId="7BF586C5" w14:textId="77777777" w:rsidR="009A3596" w:rsidRPr="009A3596" w:rsidRDefault="009A3596" w:rsidP="009A3596">
            <w:pPr>
              <w:spacing w:before="1" w:line="300" w:lineRule="auto"/>
              <w:ind w:left="32" w:right="17"/>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128,19</w:t>
            </w:r>
          </w:p>
        </w:tc>
        <w:tc>
          <w:tcPr>
            <w:tcW w:w="1334" w:type="dxa"/>
          </w:tcPr>
          <w:p w14:paraId="15403F63" w14:textId="77777777" w:rsidR="009A3596" w:rsidRPr="009A3596" w:rsidRDefault="009A3596" w:rsidP="009A3596">
            <w:pPr>
              <w:spacing w:before="1" w:line="300" w:lineRule="auto"/>
              <w:ind w:left="394" w:right="38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41</w:t>
            </w:r>
          </w:p>
        </w:tc>
        <w:tc>
          <w:tcPr>
            <w:tcW w:w="1138" w:type="dxa"/>
          </w:tcPr>
          <w:p w14:paraId="5CCC6A57" w14:textId="77777777" w:rsidR="009A3596" w:rsidRPr="009A3596" w:rsidRDefault="009A3596" w:rsidP="009A3596">
            <w:pPr>
              <w:spacing w:before="1" w:line="300" w:lineRule="auto"/>
              <w:ind w:left="231" w:right="22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87,19</w:t>
            </w:r>
          </w:p>
        </w:tc>
        <w:tc>
          <w:tcPr>
            <w:tcW w:w="1266" w:type="dxa"/>
          </w:tcPr>
          <w:p w14:paraId="29188058" w14:textId="77777777" w:rsidR="009A3596" w:rsidRPr="009A3596" w:rsidRDefault="009A3596" w:rsidP="009A3596">
            <w:pPr>
              <w:spacing w:before="1" w:line="300" w:lineRule="auto"/>
              <w:ind w:left="321" w:right="316"/>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2555</w:t>
            </w:r>
          </w:p>
        </w:tc>
        <w:tc>
          <w:tcPr>
            <w:tcW w:w="1347" w:type="dxa"/>
          </w:tcPr>
          <w:p w14:paraId="2C0089A9" w14:textId="77777777" w:rsidR="009A3596" w:rsidRPr="009A3596" w:rsidRDefault="009A3596" w:rsidP="009A3596">
            <w:pPr>
              <w:spacing w:before="1" w:line="300" w:lineRule="auto"/>
              <w:ind w:left="328" w:right="321"/>
              <w:jc w:val="center"/>
              <w:rPr>
                <w:rFonts w:ascii="Times New Roman" w:hAnsi="Times New Roman"/>
                <w:bCs/>
                <w:sz w:val="24"/>
                <w:szCs w:val="24"/>
                <w:lang w:val="ro-RO" w:eastAsia="ro-RO"/>
              </w:rPr>
            </w:pPr>
            <w:r w:rsidRPr="009A3596">
              <w:rPr>
                <w:rFonts w:ascii="Times New Roman" w:hAnsi="Times New Roman"/>
                <w:bCs/>
                <w:sz w:val="24"/>
                <w:szCs w:val="24"/>
                <w:lang w:val="ro-RO" w:eastAsia="ro-RO"/>
              </w:rPr>
              <w:t>960</w:t>
            </w:r>
          </w:p>
        </w:tc>
        <w:tc>
          <w:tcPr>
            <w:tcW w:w="1298" w:type="dxa"/>
          </w:tcPr>
          <w:p w14:paraId="2BADDC22" w14:textId="77777777" w:rsidR="009A3596" w:rsidRPr="009A3596" w:rsidRDefault="009A3596" w:rsidP="009A3596">
            <w:pPr>
              <w:spacing w:before="1" w:line="300" w:lineRule="auto"/>
              <w:ind w:left="411"/>
              <w:rPr>
                <w:rFonts w:ascii="Times New Roman" w:hAnsi="Times New Roman"/>
                <w:bCs/>
                <w:sz w:val="24"/>
                <w:szCs w:val="24"/>
                <w:lang w:val="ro-RO" w:eastAsia="ro-RO"/>
              </w:rPr>
            </w:pPr>
            <w:r w:rsidRPr="009A3596">
              <w:rPr>
                <w:rFonts w:ascii="Times New Roman" w:hAnsi="Times New Roman"/>
                <w:bCs/>
                <w:sz w:val="24"/>
                <w:szCs w:val="24"/>
                <w:lang w:val="ro-RO" w:eastAsia="ro-RO"/>
              </w:rPr>
              <w:t>1595</w:t>
            </w:r>
          </w:p>
        </w:tc>
      </w:tr>
      <w:tr w:rsidR="009A3596" w:rsidRPr="009A3596" w14:paraId="45B96F82" w14:textId="77777777" w:rsidTr="005E79BD">
        <w:trPr>
          <w:trHeight w:val="299"/>
          <w:jc w:val="center"/>
        </w:trPr>
        <w:tc>
          <w:tcPr>
            <w:tcW w:w="2174" w:type="dxa"/>
          </w:tcPr>
          <w:p w14:paraId="60DE043C" w14:textId="77777777" w:rsidR="009A3596" w:rsidRPr="009A3596" w:rsidRDefault="009A3596" w:rsidP="009A3596">
            <w:pPr>
              <w:spacing w:before="1" w:line="300" w:lineRule="auto"/>
              <w:ind w:left="592"/>
              <w:rPr>
                <w:rFonts w:ascii="Times New Roman" w:hAnsi="Times New Roman"/>
                <w:b/>
                <w:sz w:val="24"/>
                <w:szCs w:val="24"/>
                <w:lang w:val="ro-RO" w:eastAsia="ro-RO"/>
              </w:rPr>
            </w:pPr>
            <w:r w:rsidRPr="009A3596">
              <w:rPr>
                <w:rFonts w:ascii="Times New Roman" w:hAnsi="Times New Roman"/>
                <w:b/>
                <w:sz w:val="24"/>
                <w:szCs w:val="24"/>
                <w:lang w:val="ro-RO" w:eastAsia="ro-RO"/>
              </w:rPr>
              <w:t>TOTAL</w:t>
            </w:r>
          </w:p>
        </w:tc>
        <w:tc>
          <w:tcPr>
            <w:tcW w:w="1305" w:type="dxa"/>
            <w:tcBorders>
              <w:top w:val="nil"/>
              <w:left w:val="nil"/>
              <w:bottom w:val="single" w:sz="8" w:space="0" w:color="000000"/>
              <w:right w:val="single" w:sz="8" w:space="0" w:color="000000"/>
            </w:tcBorders>
            <w:shd w:val="clear" w:color="auto" w:fill="auto"/>
            <w:vAlign w:val="center"/>
          </w:tcPr>
          <w:p w14:paraId="40556AF5" w14:textId="77777777" w:rsidR="009A3596" w:rsidRPr="009A3596" w:rsidRDefault="009A3596" w:rsidP="009A3596">
            <w:pPr>
              <w:spacing w:line="300" w:lineRule="auto"/>
              <w:jc w:val="center"/>
              <w:rPr>
                <w:rFonts w:ascii="Times New Roman" w:hAnsi="Times New Roman"/>
                <w:b/>
                <w:sz w:val="24"/>
                <w:szCs w:val="24"/>
              </w:rPr>
            </w:pPr>
            <w:r w:rsidRPr="009A3596">
              <w:rPr>
                <w:rFonts w:ascii="Times New Roman" w:hAnsi="Times New Roman"/>
                <w:b/>
                <w:sz w:val="24"/>
                <w:szCs w:val="24"/>
              </w:rPr>
              <w:t>594</w:t>
            </w:r>
          </w:p>
        </w:tc>
        <w:tc>
          <w:tcPr>
            <w:tcW w:w="1334" w:type="dxa"/>
            <w:tcBorders>
              <w:top w:val="nil"/>
              <w:left w:val="nil"/>
              <w:bottom w:val="single" w:sz="8" w:space="0" w:color="000000"/>
              <w:right w:val="single" w:sz="8" w:space="0" w:color="000000"/>
            </w:tcBorders>
            <w:shd w:val="clear" w:color="auto" w:fill="auto"/>
            <w:vAlign w:val="center"/>
          </w:tcPr>
          <w:p w14:paraId="27F507D5" w14:textId="77777777" w:rsidR="009A3596" w:rsidRPr="009A3596" w:rsidRDefault="009A3596" w:rsidP="009A3596">
            <w:pPr>
              <w:spacing w:line="300" w:lineRule="auto"/>
              <w:jc w:val="center"/>
              <w:rPr>
                <w:rFonts w:ascii="Times New Roman" w:hAnsi="Times New Roman"/>
                <w:b/>
                <w:sz w:val="24"/>
                <w:szCs w:val="24"/>
              </w:rPr>
            </w:pPr>
            <w:r w:rsidRPr="009A3596">
              <w:rPr>
                <w:rFonts w:ascii="Times New Roman" w:hAnsi="Times New Roman"/>
                <w:b/>
                <w:sz w:val="24"/>
                <w:szCs w:val="24"/>
              </w:rPr>
              <w:t>188</w:t>
            </w:r>
          </w:p>
        </w:tc>
        <w:tc>
          <w:tcPr>
            <w:tcW w:w="1138" w:type="dxa"/>
            <w:tcBorders>
              <w:top w:val="nil"/>
              <w:left w:val="nil"/>
              <w:bottom w:val="single" w:sz="8" w:space="0" w:color="000000"/>
              <w:right w:val="single" w:sz="8" w:space="0" w:color="000000"/>
            </w:tcBorders>
            <w:shd w:val="clear" w:color="auto" w:fill="auto"/>
            <w:vAlign w:val="center"/>
          </w:tcPr>
          <w:p w14:paraId="7E3A2D26" w14:textId="77777777" w:rsidR="009A3596" w:rsidRPr="009A3596" w:rsidRDefault="009A3596" w:rsidP="009A3596">
            <w:pPr>
              <w:spacing w:line="300" w:lineRule="auto"/>
              <w:jc w:val="center"/>
              <w:rPr>
                <w:rFonts w:ascii="Times New Roman" w:hAnsi="Times New Roman"/>
                <w:b/>
                <w:sz w:val="24"/>
                <w:szCs w:val="24"/>
              </w:rPr>
            </w:pPr>
            <w:r w:rsidRPr="009A3596">
              <w:rPr>
                <w:rFonts w:ascii="Times New Roman" w:hAnsi="Times New Roman"/>
                <w:b/>
                <w:sz w:val="24"/>
                <w:szCs w:val="24"/>
              </w:rPr>
              <w:t>406</w:t>
            </w:r>
          </w:p>
        </w:tc>
        <w:tc>
          <w:tcPr>
            <w:tcW w:w="1266" w:type="dxa"/>
            <w:tcBorders>
              <w:top w:val="nil"/>
              <w:left w:val="nil"/>
              <w:bottom w:val="single" w:sz="8" w:space="0" w:color="000000"/>
              <w:right w:val="single" w:sz="8" w:space="0" w:color="000000"/>
            </w:tcBorders>
            <w:shd w:val="clear" w:color="auto" w:fill="auto"/>
            <w:vAlign w:val="center"/>
          </w:tcPr>
          <w:p w14:paraId="18E3028B" w14:textId="77777777" w:rsidR="009A3596" w:rsidRPr="009A3596" w:rsidRDefault="009A3596" w:rsidP="009A3596">
            <w:pPr>
              <w:spacing w:line="300" w:lineRule="auto"/>
              <w:jc w:val="center"/>
              <w:rPr>
                <w:rFonts w:ascii="Times New Roman" w:hAnsi="Times New Roman"/>
                <w:b/>
                <w:sz w:val="24"/>
                <w:szCs w:val="24"/>
              </w:rPr>
            </w:pPr>
            <w:r w:rsidRPr="009A3596">
              <w:rPr>
                <w:rFonts w:ascii="Times New Roman" w:hAnsi="Times New Roman"/>
                <w:b/>
                <w:sz w:val="24"/>
                <w:szCs w:val="24"/>
              </w:rPr>
              <w:t>11623</w:t>
            </w:r>
          </w:p>
        </w:tc>
        <w:tc>
          <w:tcPr>
            <w:tcW w:w="1347" w:type="dxa"/>
            <w:tcBorders>
              <w:top w:val="nil"/>
              <w:left w:val="nil"/>
              <w:bottom w:val="single" w:sz="8" w:space="0" w:color="000000"/>
              <w:right w:val="single" w:sz="8" w:space="0" w:color="000000"/>
            </w:tcBorders>
            <w:shd w:val="clear" w:color="auto" w:fill="auto"/>
            <w:vAlign w:val="center"/>
          </w:tcPr>
          <w:p w14:paraId="57E54C29" w14:textId="77777777" w:rsidR="009A3596" w:rsidRPr="009A3596" w:rsidRDefault="009A3596" w:rsidP="009A3596">
            <w:pPr>
              <w:spacing w:line="300" w:lineRule="auto"/>
              <w:jc w:val="center"/>
              <w:rPr>
                <w:rFonts w:ascii="Times New Roman" w:hAnsi="Times New Roman"/>
                <w:b/>
                <w:sz w:val="24"/>
                <w:szCs w:val="24"/>
              </w:rPr>
            </w:pPr>
            <w:r w:rsidRPr="009A3596">
              <w:rPr>
                <w:rFonts w:ascii="Times New Roman" w:hAnsi="Times New Roman"/>
                <w:b/>
                <w:sz w:val="24"/>
                <w:szCs w:val="24"/>
              </w:rPr>
              <w:t>4406</w:t>
            </w:r>
          </w:p>
        </w:tc>
        <w:tc>
          <w:tcPr>
            <w:tcW w:w="1298" w:type="dxa"/>
            <w:tcBorders>
              <w:top w:val="nil"/>
              <w:left w:val="nil"/>
              <w:bottom w:val="single" w:sz="8" w:space="0" w:color="000000"/>
              <w:right w:val="single" w:sz="8" w:space="0" w:color="000000"/>
            </w:tcBorders>
            <w:shd w:val="clear" w:color="auto" w:fill="auto"/>
            <w:vAlign w:val="center"/>
          </w:tcPr>
          <w:p w14:paraId="12A7AD8B" w14:textId="77777777" w:rsidR="009A3596" w:rsidRPr="009A3596" w:rsidRDefault="009A3596" w:rsidP="009A3596">
            <w:pPr>
              <w:spacing w:line="300" w:lineRule="auto"/>
              <w:jc w:val="center"/>
              <w:rPr>
                <w:rFonts w:ascii="Times New Roman" w:hAnsi="Times New Roman"/>
                <w:b/>
                <w:sz w:val="24"/>
                <w:szCs w:val="24"/>
              </w:rPr>
            </w:pPr>
            <w:r w:rsidRPr="009A3596">
              <w:rPr>
                <w:rFonts w:ascii="Times New Roman" w:hAnsi="Times New Roman"/>
                <w:b/>
                <w:sz w:val="24"/>
                <w:szCs w:val="24"/>
              </w:rPr>
              <w:t>7217</w:t>
            </w:r>
          </w:p>
        </w:tc>
      </w:tr>
    </w:tbl>
    <w:p w14:paraId="5EC9158A" w14:textId="77777777" w:rsidR="009A3596" w:rsidRPr="009A3596" w:rsidRDefault="009A3596" w:rsidP="00F05415">
      <w:pPr>
        <w:spacing w:after="0" w:line="276" w:lineRule="auto"/>
        <w:ind w:right="3" w:firstLine="709"/>
        <w:jc w:val="both"/>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În învățământul primar se menține, de asemenea, trendul descrescător al numărului de clase/ numărului de elevi:</w:t>
      </w:r>
    </w:p>
    <w:p w14:paraId="634C400C"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şcolar 2016-2017: 676 clase cu 13675 elevi</w:t>
      </w:r>
    </w:p>
    <w:p w14:paraId="7F42024B"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2017-2018: 670 clase cu 13197 elevi</w:t>
      </w:r>
    </w:p>
    <w:p w14:paraId="225EF3B4"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2018-2019: 624 clase cu 12835 elevi</w:t>
      </w:r>
    </w:p>
    <w:p w14:paraId="2FB80EFE"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2019-2020: 609 clase cu 12182 elevi</w:t>
      </w:r>
    </w:p>
    <w:p w14:paraId="4323EE81" w14:textId="77777777" w:rsidR="009A3596" w:rsidRPr="009A3596" w:rsidRDefault="009A3596"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an școlar 2020-2021: 594 clase cu 11623 elevi</w:t>
      </w:r>
    </w:p>
    <w:p w14:paraId="7E1C5C0D" w14:textId="5AF55967" w:rsidR="00B80102" w:rsidRPr="009B11CF" w:rsidRDefault="009A3596" w:rsidP="00B80102">
      <w:pPr>
        <w:spacing w:before="200" w:after="0" w:line="360" w:lineRule="auto"/>
        <w:jc w:val="center"/>
        <w:rPr>
          <w:rFonts w:ascii="Times New Roman" w:hAnsi="Times New Roman" w:cs="Times New Roman"/>
          <w:color w:val="FF0000"/>
          <w:kern w:val="24"/>
          <w:sz w:val="24"/>
          <w:szCs w:val="24"/>
          <w:lang w:eastAsia="ro-RO"/>
        </w:rPr>
      </w:pPr>
      <w:r>
        <w:rPr>
          <w:noProof/>
        </w:rPr>
        <w:lastRenderedPageBreak/>
        <w:drawing>
          <wp:inline distT="0" distB="0" distL="0" distR="0" wp14:anchorId="117399B1" wp14:editId="1ADBC38A">
            <wp:extent cx="5923280" cy="2194560"/>
            <wp:effectExtent l="0" t="0" r="1270" b="15240"/>
            <wp:docPr id="5" name="Diagramă 5">
              <a:extLst xmlns:a="http://schemas.openxmlformats.org/drawingml/2006/main">
                <a:ext uri="{FF2B5EF4-FFF2-40B4-BE49-F238E27FC236}">
                  <a16:creationId xmlns:a16="http://schemas.microsoft.com/office/drawing/2014/main" id="{F4321317-236A-4072-8278-6D928965F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291A98" w14:textId="77777777" w:rsidR="005E79BD" w:rsidRPr="005E79BD" w:rsidRDefault="005E79BD" w:rsidP="005E79BD">
      <w:pPr>
        <w:keepNext/>
        <w:spacing w:before="100" w:beforeAutospacing="1" w:after="0" w:line="360" w:lineRule="auto"/>
        <w:outlineLvl w:val="1"/>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Învăţământ primar ADS</w:t>
      </w:r>
    </w:p>
    <w:tbl>
      <w:tblPr>
        <w:tblStyle w:val="TableNormal6"/>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317"/>
        <w:gridCol w:w="1275"/>
        <w:gridCol w:w="1418"/>
        <w:gridCol w:w="1379"/>
        <w:gridCol w:w="1207"/>
        <w:gridCol w:w="1095"/>
      </w:tblGrid>
      <w:tr w:rsidR="005E79BD" w:rsidRPr="005E79BD" w14:paraId="339964A4" w14:textId="77777777" w:rsidTr="005E79BD">
        <w:trPr>
          <w:trHeight w:val="290"/>
          <w:jc w:val="center"/>
        </w:trPr>
        <w:tc>
          <w:tcPr>
            <w:tcW w:w="1939" w:type="dxa"/>
            <w:vMerge w:val="restart"/>
          </w:tcPr>
          <w:p w14:paraId="2A184708" w14:textId="77777777" w:rsidR="005E79BD" w:rsidRPr="005E79BD" w:rsidRDefault="005E79BD" w:rsidP="005E79BD">
            <w:pPr>
              <w:tabs>
                <w:tab w:val="left" w:pos="1129"/>
              </w:tabs>
              <w:spacing w:before="152"/>
              <w:ind w:right="-4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w:t>
            </w:r>
          </w:p>
        </w:tc>
        <w:tc>
          <w:tcPr>
            <w:tcW w:w="4010" w:type="dxa"/>
            <w:gridSpan w:val="3"/>
          </w:tcPr>
          <w:p w14:paraId="0069BC7A" w14:textId="77777777" w:rsidR="005E79BD" w:rsidRPr="005E79BD" w:rsidRDefault="005E79BD" w:rsidP="005E79BD">
            <w:pPr>
              <w:tabs>
                <w:tab w:val="left" w:pos="3089"/>
              </w:tabs>
              <w:spacing w:before="1"/>
              <w:ind w:left="1480" w:right="638"/>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clase</w:t>
            </w:r>
          </w:p>
        </w:tc>
        <w:tc>
          <w:tcPr>
            <w:tcW w:w="3681" w:type="dxa"/>
            <w:gridSpan w:val="3"/>
          </w:tcPr>
          <w:p w14:paraId="73703B21" w14:textId="77777777" w:rsidR="005E79BD" w:rsidRPr="005E79BD" w:rsidRDefault="005E79BD" w:rsidP="005E79BD">
            <w:pPr>
              <w:spacing w:before="1"/>
              <w:ind w:left="115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elevi</w:t>
            </w:r>
          </w:p>
        </w:tc>
      </w:tr>
      <w:tr w:rsidR="005E79BD" w:rsidRPr="005E79BD" w14:paraId="6A544EFD" w14:textId="77777777" w:rsidTr="005E79BD">
        <w:trPr>
          <w:trHeight w:val="290"/>
          <w:jc w:val="center"/>
        </w:trPr>
        <w:tc>
          <w:tcPr>
            <w:tcW w:w="1939" w:type="dxa"/>
            <w:vMerge/>
            <w:tcBorders>
              <w:top w:val="nil"/>
            </w:tcBorders>
          </w:tcPr>
          <w:p w14:paraId="1EB6AEFD" w14:textId="77777777" w:rsidR="005E79BD" w:rsidRPr="005E79BD" w:rsidRDefault="005E79BD" w:rsidP="005E79BD">
            <w:pPr>
              <w:rPr>
                <w:rFonts w:ascii="Times New Roman" w:eastAsia="Times New Roman" w:hAnsi="Times New Roman" w:cs="Times New Roman"/>
                <w:bCs/>
                <w:sz w:val="24"/>
                <w:szCs w:val="24"/>
                <w:lang w:val="ro-RO" w:eastAsia="ro-RO"/>
              </w:rPr>
            </w:pPr>
          </w:p>
        </w:tc>
        <w:tc>
          <w:tcPr>
            <w:tcW w:w="1317" w:type="dxa"/>
          </w:tcPr>
          <w:p w14:paraId="6163D75B" w14:textId="77777777" w:rsidR="005E79BD" w:rsidRPr="005E79BD" w:rsidRDefault="005E79BD" w:rsidP="005E79BD">
            <w:pPr>
              <w:spacing w:before="1"/>
              <w:ind w:left="380" w:right="36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75" w:type="dxa"/>
          </w:tcPr>
          <w:p w14:paraId="4E49A7C8" w14:textId="77777777" w:rsidR="005E79BD" w:rsidRPr="005E79BD" w:rsidRDefault="005E79BD" w:rsidP="005E79BD">
            <w:pPr>
              <w:spacing w:before="1"/>
              <w:ind w:right="359"/>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418" w:type="dxa"/>
          </w:tcPr>
          <w:p w14:paraId="7AB688CE" w14:textId="77777777" w:rsidR="005E79BD" w:rsidRPr="005E79BD" w:rsidRDefault="005E79BD" w:rsidP="005E79BD">
            <w:pPr>
              <w:spacing w:before="1"/>
              <w:ind w:right="389"/>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c>
          <w:tcPr>
            <w:tcW w:w="1379" w:type="dxa"/>
          </w:tcPr>
          <w:p w14:paraId="47AB4F48" w14:textId="77777777" w:rsidR="005E79BD" w:rsidRPr="005E79BD" w:rsidRDefault="005E79BD" w:rsidP="005E79BD">
            <w:pPr>
              <w:spacing w:before="1"/>
              <w:ind w:left="353"/>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07" w:type="dxa"/>
          </w:tcPr>
          <w:p w14:paraId="120D4E28" w14:textId="77777777" w:rsidR="005E79BD" w:rsidRPr="005E79BD" w:rsidRDefault="005E79BD" w:rsidP="005E79BD">
            <w:pPr>
              <w:spacing w:before="1"/>
              <w:ind w:right="26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095" w:type="dxa"/>
          </w:tcPr>
          <w:p w14:paraId="237C1592" w14:textId="77777777" w:rsidR="005E79BD" w:rsidRPr="005E79BD" w:rsidRDefault="005E79BD" w:rsidP="005E79BD">
            <w:pPr>
              <w:spacing w:before="1"/>
              <w:ind w:right="257"/>
              <w:jc w:val="right"/>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r>
      <w:tr w:rsidR="005E79BD" w:rsidRPr="005E79BD" w14:paraId="28F9D3A2" w14:textId="77777777" w:rsidTr="005E79BD">
        <w:trPr>
          <w:trHeight w:val="292"/>
          <w:jc w:val="center"/>
        </w:trPr>
        <w:tc>
          <w:tcPr>
            <w:tcW w:w="1939" w:type="dxa"/>
          </w:tcPr>
          <w:p w14:paraId="3F672EA8" w14:textId="77777777" w:rsidR="005E79BD" w:rsidRPr="005E79BD" w:rsidRDefault="005E79BD" w:rsidP="005E79BD">
            <w:pPr>
              <w:spacing w:before="3"/>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Nivel I</w:t>
            </w:r>
          </w:p>
        </w:tc>
        <w:tc>
          <w:tcPr>
            <w:tcW w:w="1317" w:type="dxa"/>
          </w:tcPr>
          <w:p w14:paraId="7475A856"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w:t>
            </w:r>
          </w:p>
        </w:tc>
        <w:tc>
          <w:tcPr>
            <w:tcW w:w="1275" w:type="dxa"/>
          </w:tcPr>
          <w:p w14:paraId="60C7EC1E"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w:t>
            </w:r>
          </w:p>
        </w:tc>
        <w:tc>
          <w:tcPr>
            <w:tcW w:w="1418" w:type="dxa"/>
          </w:tcPr>
          <w:p w14:paraId="70BA24EB"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w:t>
            </w:r>
          </w:p>
        </w:tc>
        <w:tc>
          <w:tcPr>
            <w:tcW w:w="1379" w:type="dxa"/>
          </w:tcPr>
          <w:p w14:paraId="30274C66"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57</w:t>
            </w:r>
          </w:p>
        </w:tc>
        <w:tc>
          <w:tcPr>
            <w:tcW w:w="1207" w:type="dxa"/>
          </w:tcPr>
          <w:p w14:paraId="6EAAB6CD"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33</w:t>
            </w:r>
          </w:p>
        </w:tc>
        <w:tc>
          <w:tcPr>
            <w:tcW w:w="1095" w:type="dxa"/>
          </w:tcPr>
          <w:p w14:paraId="2633B6D5"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24</w:t>
            </w:r>
          </w:p>
        </w:tc>
      </w:tr>
      <w:tr w:rsidR="005E79BD" w:rsidRPr="005E79BD" w14:paraId="62740879" w14:textId="77777777" w:rsidTr="005E79BD">
        <w:trPr>
          <w:trHeight w:val="290"/>
          <w:jc w:val="center"/>
        </w:trPr>
        <w:tc>
          <w:tcPr>
            <w:tcW w:w="1939" w:type="dxa"/>
          </w:tcPr>
          <w:p w14:paraId="1338C7EB"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Nivel II</w:t>
            </w:r>
          </w:p>
        </w:tc>
        <w:tc>
          <w:tcPr>
            <w:tcW w:w="1317" w:type="dxa"/>
          </w:tcPr>
          <w:p w14:paraId="045A4297"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w:t>
            </w:r>
          </w:p>
        </w:tc>
        <w:tc>
          <w:tcPr>
            <w:tcW w:w="1275" w:type="dxa"/>
          </w:tcPr>
          <w:p w14:paraId="15B94185"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w:t>
            </w:r>
          </w:p>
        </w:tc>
        <w:tc>
          <w:tcPr>
            <w:tcW w:w="1418" w:type="dxa"/>
          </w:tcPr>
          <w:p w14:paraId="7F135AA9"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379" w:type="dxa"/>
          </w:tcPr>
          <w:p w14:paraId="248A1350"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16</w:t>
            </w:r>
          </w:p>
        </w:tc>
        <w:tc>
          <w:tcPr>
            <w:tcW w:w="1207" w:type="dxa"/>
          </w:tcPr>
          <w:p w14:paraId="601398BC"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16</w:t>
            </w:r>
          </w:p>
        </w:tc>
        <w:tc>
          <w:tcPr>
            <w:tcW w:w="1095" w:type="dxa"/>
          </w:tcPr>
          <w:p w14:paraId="6AD758BC"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303DDBB6" w14:textId="77777777" w:rsidTr="005E79BD">
        <w:trPr>
          <w:trHeight w:val="292"/>
          <w:jc w:val="center"/>
        </w:trPr>
        <w:tc>
          <w:tcPr>
            <w:tcW w:w="1939" w:type="dxa"/>
          </w:tcPr>
          <w:p w14:paraId="1876049E"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Nivel III</w:t>
            </w:r>
          </w:p>
        </w:tc>
        <w:tc>
          <w:tcPr>
            <w:tcW w:w="1317" w:type="dxa"/>
          </w:tcPr>
          <w:p w14:paraId="029BE224" w14:textId="77777777" w:rsidR="005E79BD" w:rsidRPr="005E79BD" w:rsidRDefault="005E79BD" w:rsidP="005E79BD">
            <w:pPr>
              <w:spacing w:before="3"/>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w:t>
            </w:r>
          </w:p>
        </w:tc>
        <w:tc>
          <w:tcPr>
            <w:tcW w:w="1275" w:type="dxa"/>
          </w:tcPr>
          <w:p w14:paraId="313F3028" w14:textId="77777777" w:rsidR="005E79BD" w:rsidRPr="005E79BD" w:rsidRDefault="005E79BD" w:rsidP="005E79BD">
            <w:pPr>
              <w:spacing w:before="3"/>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w:t>
            </w:r>
          </w:p>
        </w:tc>
        <w:tc>
          <w:tcPr>
            <w:tcW w:w="1418" w:type="dxa"/>
          </w:tcPr>
          <w:p w14:paraId="60274766" w14:textId="77777777" w:rsidR="005E79BD" w:rsidRPr="005E79BD" w:rsidRDefault="005E79BD" w:rsidP="005E79BD">
            <w:pPr>
              <w:spacing w:before="3"/>
              <w:ind w:left="228"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w:t>
            </w:r>
          </w:p>
        </w:tc>
        <w:tc>
          <w:tcPr>
            <w:tcW w:w="1379" w:type="dxa"/>
          </w:tcPr>
          <w:p w14:paraId="5DEAEEDE" w14:textId="77777777" w:rsidR="005E79BD" w:rsidRPr="005E79BD" w:rsidRDefault="005E79BD" w:rsidP="005E79BD">
            <w:pPr>
              <w:spacing w:before="3"/>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40</w:t>
            </w:r>
          </w:p>
        </w:tc>
        <w:tc>
          <w:tcPr>
            <w:tcW w:w="1207" w:type="dxa"/>
          </w:tcPr>
          <w:p w14:paraId="18DA9A2F" w14:textId="77777777" w:rsidR="005E79BD" w:rsidRPr="005E79BD" w:rsidRDefault="005E79BD" w:rsidP="005E79BD">
            <w:pPr>
              <w:spacing w:before="3"/>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28</w:t>
            </w:r>
          </w:p>
        </w:tc>
        <w:tc>
          <w:tcPr>
            <w:tcW w:w="1095" w:type="dxa"/>
          </w:tcPr>
          <w:p w14:paraId="1559C742" w14:textId="77777777" w:rsidR="005E79BD" w:rsidRPr="005E79BD" w:rsidRDefault="005E79BD" w:rsidP="005E79BD">
            <w:pPr>
              <w:spacing w:before="3"/>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w:t>
            </w:r>
          </w:p>
        </w:tc>
      </w:tr>
      <w:tr w:rsidR="005E79BD" w:rsidRPr="005E79BD" w14:paraId="31B345B9" w14:textId="77777777" w:rsidTr="005E79BD">
        <w:trPr>
          <w:trHeight w:val="290"/>
          <w:jc w:val="center"/>
        </w:trPr>
        <w:tc>
          <w:tcPr>
            <w:tcW w:w="1939" w:type="dxa"/>
          </w:tcPr>
          <w:p w14:paraId="50229973"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Nivel IV</w:t>
            </w:r>
          </w:p>
        </w:tc>
        <w:tc>
          <w:tcPr>
            <w:tcW w:w="1317" w:type="dxa"/>
          </w:tcPr>
          <w:p w14:paraId="5A65C3CA"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w:t>
            </w:r>
          </w:p>
        </w:tc>
        <w:tc>
          <w:tcPr>
            <w:tcW w:w="1275" w:type="dxa"/>
          </w:tcPr>
          <w:p w14:paraId="0D15159F"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w:t>
            </w:r>
          </w:p>
        </w:tc>
        <w:tc>
          <w:tcPr>
            <w:tcW w:w="1418" w:type="dxa"/>
          </w:tcPr>
          <w:p w14:paraId="7CEB2430"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379" w:type="dxa"/>
          </w:tcPr>
          <w:p w14:paraId="63D844D0"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27</w:t>
            </w:r>
          </w:p>
        </w:tc>
        <w:tc>
          <w:tcPr>
            <w:tcW w:w="1207" w:type="dxa"/>
          </w:tcPr>
          <w:p w14:paraId="7AD4D7AB"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27</w:t>
            </w:r>
          </w:p>
        </w:tc>
        <w:tc>
          <w:tcPr>
            <w:tcW w:w="1095" w:type="dxa"/>
          </w:tcPr>
          <w:p w14:paraId="5262C1D7"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6DCA5D29" w14:textId="77777777" w:rsidTr="005E79BD">
        <w:trPr>
          <w:trHeight w:val="292"/>
          <w:jc w:val="center"/>
        </w:trPr>
        <w:tc>
          <w:tcPr>
            <w:tcW w:w="1939" w:type="dxa"/>
          </w:tcPr>
          <w:p w14:paraId="4586A445" w14:textId="77777777" w:rsidR="005E79BD" w:rsidRPr="005E79BD" w:rsidRDefault="005E79BD" w:rsidP="005E79BD">
            <w:pPr>
              <w:spacing w:before="1"/>
              <w:ind w:left="585"/>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TOTAL</w:t>
            </w:r>
          </w:p>
        </w:tc>
        <w:tc>
          <w:tcPr>
            <w:tcW w:w="1317" w:type="dxa"/>
            <w:tcBorders>
              <w:top w:val="nil"/>
              <w:left w:val="nil"/>
              <w:bottom w:val="single" w:sz="8" w:space="0" w:color="000000"/>
              <w:right w:val="single" w:sz="8" w:space="0" w:color="000000"/>
            </w:tcBorders>
            <w:shd w:val="clear" w:color="auto" w:fill="auto"/>
            <w:vAlign w:val="center"/>
          </w:tcPr>
          <w:p w14:paraId="5958D1A4"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10</w:t>
            </w:r>
          </w:p>
        </w:tc>
        <w:tc>
          <w:tcPr>
            <w:tcW w:w="1275" w:type="dxa"/>
            <w:tcBorders>
              <w:top w:val="nil"/>
              <w:left w:val="nil"/>
              <w:bottom w:val="single" w:sz="8" w:space="0" w:color="000000"/>
              <w:right w:val="single" w:sz="8" w:space="0" w:color="000000"/>
            </w:tcBorders>
            <w:shd w:val="clear" w:color="auto" w:fill="auto"/>
            <w:vAlign w:val="center"/>
          </w:tcPr>
          <w:p w14:paraId="3F6F73F8"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7</w:t>
            </w:r>
          </w:p>
        </w:tc>
        <w:tc>
          <w:tcPr>
            <w:tcW w:w="1418" w:type="dxa"/>
            <w:tcBorders>
              <w:top w:val="nil"/>
              <w:left w:val="nil"/>
              <w:bottom w:val="single" w:sz="8" w:space="0" w:color="000000"/>
              <w:right w:val="single" w:sz="8" w:space="0" w:color="000000"/>
            </w:tcBorders>
            <w:shd w:val="clear" w:color="auto" w:fill="auto"/>
            <w:vAlign w:val="center"/>
          </w:tcPr>
          <w:p w14:paraId="31C0C072"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w:t>
            </w:r>
          </w:p>
        </w:tc>
        <w:tc>
          <w:tcPr>
            <w:tcW w:w="1379" w:type="dxa"/>
            <w:tcBorders>
              <w:top w:val="nil"/>
              <w:left w:val="nil"/>
              <w:bottom w:val="single" w:sz="8" w:space="0" w:color="000000"/>
              <w:right w:val="single" w:sz="8" w:space="0" w:color="000000"/>
            </w:tcBorders>
            <w:shd w:val="clear" w:color="auto" w:fill="auto"/>
            <w:vAlign w:val="center"/>
          </w:tcPr>
          <w:p w14:paraId="4AA3969A"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140</w:t>
            </w:r>
          </w:p>
        </w:tc>
        <w:tc>
          <w:tcPr>
            <w:tcW w:w="1207" w:type="dxa"/>
            <w:tcBorders>
              <w:top w:val="nil"/>
              <w:left w:val="nil"/>
              <w:bottom w:val="single" w:sz="8" w:space="0" w:color="000000"/>
              <w:right w:val="single" w:sz="8" w:space="0" w:color="000000"/>
            </w:tcBorders>
            <w:shd w:val="clear" w:color="auto" w:fill="auto"/>
            <w:vAlign w:val="center"/>
          </w:tcPr>
          <w:p w14:paraId="00D56CD6"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104</w:t>
            </w:r>
          </w:p>
        </w:tc>
        <w:tc>
          <w:tcPr>
            <w:tcW w:w="1095" w:type="dxa"/>
            <w:tcBorders>
              <w:top w:val="nil"/>
              <w:left w:val="nil"/>
              <w:bottom w:val="single" w:sz="8" w:space="0" w:color="000000"/>
              <w:right w:val="single" w:sz="8" w:space="0" w:color="000000"/>
            </w:tcBorders>
            <w:shd w:val="clear" w:color="auto" w:fill="auto"/>
            <w:vAlign w:val="center"/>
          </w:tcPr>
          <w:p w14:paraId="16BD0DE2" w14:textId="77777777" w:rsidR="005E79BD" w:rsidRPr="005E79BD" w:rsidRDefault="005E79BD" w:rsidP="005E79BD">
            <w:pPr>
              <w:ind w:hanging="35"/>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36</w:t>
            </w:r>
          </w:p>
        </w:tc>
      </w:tr>
    </w:tbl>
    <w:p w14:paraId="77CE1C85" w14:textId="5454BE06" w:rsidR="005E79BD" w:rsidRDefault="005E79BD" w:rsidP="00B80102">
      <w:pPr>
        <w:keepNext/>
        <w:spacing w:before="100" w:beforeAutospacing="1" w:after="0" w:line="360" w:lineRule="auto"/>
        <w:outlineLvl w:val="1"/>
        <w:rPr>
          <w:rFonts w:ascii="Times New Roman" w:eastAsia="Times New Roman" w:hAnsi="Times New Roman" w:cs="Times New Roman"/>
          <w:bCs/>
          <w:sz w:val="24"/>
          <w:szCs w:val="24"/>
          <w:lang w:val="ro-RO" w:eastAsia="ro-RO" w:bidi="ar-SA"/>
        </w:rPr>
      </w:pPr>
      <w:r>
        <w:rPr>
          <w:noProof/>
        </w:rPr>
        <w:drawing>
          <wp:inline distT="0" distB="0" distL="0" distR="0" wp14:anchorId="520AD959" wp14:editId="05411E20">
            <wp:extent cx="5995035" cy="2210463"/>
            <wp:effectExtent l="0" t="0" r="5715" b="18415"/>
            <wp:docPr id="10" name="Diagramă 10">
              <a:extLst xmlns:a="http://schemas.openxmlformats.org/drawingml/2006/main">
                <a:ext uri="{FF2B5EF4-FFF2-40B4-BE49-F238E27FC236}">
                  <a16:creationId xmlns:a16="http://schemas.microsoft.com/office/drawing/2014/main" id="{2F84942D-2C56-4002-B0D2-95C8ADDCA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04672B" w14:textId="105A6B2B" w:rsidR="00B80102" w:rsidRPr="009A3596" w:rsidRDefault="00B80102" w:rsidP="00B80102">
      <w:pPr>
        <w:keepNext/>
        <w:spacing w:before="100" w:beforeAutospacing="1" w:after="0" w:line="360" w:lineRule="auto"/>
        <w:outlineLvl w:val="1"/>
        <w:rPr>
          <w:rFonts w:ascii="Times New Roman" w:eastAsia="Times New Roman" w:hAnsi="Times New Roman" w:cs="Times New Roman"/>
          <w:bCs/>
          <w:sz w:val="24"/>
          <w:szCs w:val="24"/>
          <w:lang w:val="ro-RO" w:eastAsia="ro-RO" w:bidi="ar-SA"/>
        </w:rPr>
      </w:pPr>
      <w:r w:rsidRPr="009A3596">
        <w:rPr>
          <w:rFonts w:ascii="Times New Roman" w:eastAsia="Times New Roman" w:hAnsi="Times New Roman" w:cs="Times New Roman"/>
          <w:bCs/>
          <w:sz w:val="24"/>
          <w:szCs w:val="24"/>
          <w:lang w:val="ro-RO" w:eastAsia="ro-RO" w:bidi="ar-SA"/>
        </w:rPr>
        <w:t>Învăţământ gimnazial</w:t>
      </w:r>
    </w:p>
    <w:tbl>
      <w:tblPr>
        <w:tblStyle w:val="TableNormal6"/>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317"/>
        <w:gridCol w:w="1275"/>
        <w:gridCol w:w="1418"/>
        <w:gridCol w:w="1379"/>
        <w:gridCol w:w="1207"/>
        <w:gridCol w:w="1095"/>
      </w:tblGrid>
      <w:tr w:rsidR="005E79BD" w:rsidRPr="005E79BD" w14:paraId="61A66DA6" w14:textId="77777777" w:rsidTr="005E79BD">
        <w:trPr>
          <w:trHeight w:val="290"/>
          <w:jc w:val="center"/>
        </w:trPr>
        <w:tc>
          <w:tcPr>
            <w:tcW w:w="1939" w:type="dxa"/>
            <w:vMerge w:val="restart"/>
          </w:tcPr>
          <w:p w14:paraId="437DA55C" w14:textId="77777777" w:rsidR="005E79BD" w:rsidRPr="005E79BD" w:rsidRDefault="005E79BD" w:rsidP="005E79BD">
            <w:pPr>
              <w:tabs>
                <w:tab w:val="left" w:pos="1129"/>
              </w:tabs>
              <w:spacing w:before="152"/>
              <w:ind w:right="-4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w:t>
            </w:r>
          </w:p>
        </w:tc>
        <w:tc>
          <w:tcPr>
            <w:tcW w:w="4010" w:type="dxa"/>
            <w:gridSpan w:val="3"/>
          </w:tcPr>
          <w:p w14:paraId="463D9217" w14:textId="77777777" w:rsidR="005E79BD" w:rsidRPr="005E79BD" w:rsidRDefault="005E79BD" w:rsidP="005E79BD">
            <w:pPr>
              <w:tabs>
                <w:tab w:val="left" w:pos="3089"/>
              </w:tabs>
              <w:spacing w:before="1"/>
              <w:ind w:left="1480" w:right="638"/>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clase</w:t>
            </w:r>
          </w:p>
        </w:tc>
        <w:tc>
          <w:tcPr>
            <w:tcW w:w="3681" w:type="dxa"/>
            <w:gridSpan w:val="3"/>
          </w:tcPr>
          <w:p w14:paraId="431A43C3" w14:textId="77777777" w:rsidR="005E79BD" w:rsidRPr="005E79BD" w:rsidRDefault="005E79BD" w:rsidP="005E79BD">
            <w:pPr>
              <w:spacing w:before="1"/>
              <w:ind w:left="115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elevi</w:t>
            </w:r>
          </w:p>
        </w:tc>
      </w:tr>
      <w:tr w:rsidR="005E79BD" w:rsidRPr="005E79BD" w14:paraId="223B5561" w14:textId="77777777" w:rsidTr="005E79BD">
        <w:trPr>
          <w:trHeight w:val="290"/>
          <w:jc w:val="center"/>
        </w:trPr>
        <w:tc>
          <w:tcPr>
            <w:tcW w:w="1939" w:type="dxa"/>
            <w:vMerge/>
            <w:tcBorders>
              <w:top w:val="nil"/>
            </w:tcBorders>
          </w:tcPr>
          <w:p w14:paraId="48C96307" w14:textId="77777777" w:rsidR="005E79BD" w:rsidRPr="005E79BD" w:rsidRDefault="005E79BD" w:rsidP="005E79BD">
            <w:pPr>
              <w:rPr>
                <w:rFonts w:ascii="Times New Roman" w:eastAsia="Times New Roman" w:hAnsi="Times New Roman" w:cs="Times New Roman"/>
                <w:bCs/>
                <w:sz w:val="24"/>
                <w:szCs w:val="24"/>
                <w:lang w:val="ro-RO" w:eastAsia="ro-RO"/>
              </w:rPr>
            </w:pPr>
          </w:p>
        </w:tc>
        <w:tc>
          <w:tcPr>
            <w:tcW w:w="1317" w:type="dxa"/>
          </w:tcPr>
          <w:p w14:paraId="70E8E8B2" w14:textId="77777777" w:rsidR="005E79BD" w:rsidRPr="005E79BD" w:rsidRDefault="005E79BD" w:rsidP="005E79BD">
            <w:pPr>
              <w:spacing w:before="1"/>
              <w:ind w:left="380" w:right="36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75" w:type="dxa"/>
          </w:tcPr>
          <w:p w14:paraId="3233D6BF" w14:textId="77777777" w:rsidR="005E79BD" w:rsidRPr="005E79BD" w:rsidRDefault="005E79BD" w:rsidP="005E79BD">
            <w:pPr>
              <w:spacing w:before="1"/>
              <w:ind w:right="359"/>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418" w:type="dxa"/>
          </w:tcPr>
          <w:p w14:paraId="09C22E63" w14:textId="77777777" w:rsidR="005E79BD" w:rsidRPr="005E79BD" w:rsidRDefault="005E79BD" w:rsidP="005E79BD">
            <w:pPr>
              <w:spacing w:before="1"/>
              <w:ind w:right="389"/>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c>
          <w:tcPr>
            <w:tcW w:w="1379" w:type="dxa"/>
          </w:tcPr>
          <w:p w14:paraId="797A4D00" w14:textId="77777777" w:rsidR="005E79BD" w:rsidRPr="005E79BD" w:rsidRDefault="005E79BD" w:rsidP="005E79BD">
            <w:pPr>
              <w:spacing w:before="1"/>
              <w:ind w:left="353"/>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07" w:type="dxa"/>
          </w:tcPr>
          <w:p w14:paraId="63E8EC50" w14:textId="77777777" w:rsidR="005E79BD" w:rsidRPr="005E79BD" w:rsidRDefault="005E79BD" w:rsidP="005E79BD">
            <w:pPr>
              <w:spacing w:before="1"/>
              <w:ind w:right="26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095" w:type="dxa"/>
          </w:tcPr>
          <w:p w14:paraId="79BEA7E1" w14:textId="77777777" w:rsidR="005E79BD" w:rsidRPr="005E79BD" w:rsidRDefault="005E79BD" w:rsidP="005E79BD">
            <w:pPr>
              <w:spacing w:before="1"/>
              <w:ind w:right="257"/>
              <w:jc w:val="right"/>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r>
      <w:tr w:rsidR="005E79BD" w:rsidRPr="005E79BD" w14:paraId="021EF62D" w14:textId="77777777" w:rsidTr="005E79BD">
        <w:trPr>
          <w:trHeight w:val="292"/>
          <w:jc w:val="center"/>
        </w:trPr>
        <w:tc>
          <w:tcPr>
            <w:tcW w:w="1939" w:type="dxa"/>
          </w:tcPr>
          <w:p w14:paraId="594740C7" w14:textId="77777777" w:rsidR="005E79BD" w:rsidRPr="005E79BD" w:rsidRDefault="005E79BD" w:rsidP="005E79BD">
            <w:pPr>
              <w:spacing w:before="3"/>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 a V-a</w:t>
            </w:r>
          </w:p>
        </w:tc>
        <w:tc>
          <w:tcPr>
            <w:tcW w:w="1317" w:type="dxa"/>
          </w:tcPr>
          <w:p w14:paraId="1D8D0AA1"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135,08</w:t>
            </w:r>
          </w:p>
        </w:tc>
        <w:tc>
          <w:tcPr>
            <w:tcW w:w="1275" w:type="dxa"/>
          </w:tcPr>
          <w:p w14:paraId="46DD9163"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44</w:t>
            </w:r>
          </w:p>
        </w:tc>
        <w:tc>
          <w:tcPr>
            <w:tcW w:w="1418" w:type="dxa"/>
          </w:tcPr>
          <w:p w14:paraId="3D1F6712"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91,08</w:t>
            </w:r>
          </w:p>
        </w:tc>
        <w:tc>
          <w:tcPr>
            <w:tcW w:w="1379" w:type="dxa"/>
          </w:tcPr>
          <w:p w14:paraId="78C1EAC9"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2762</w:t>
            </w:r>
          </w:p>
        </w:tc>
        <w:tc>
          <w:tcPr>
            <w:tcW w:w="1207" w:type="dxa"/>
          </w:tcPr>
          <w:p w14:paraId="42592BA3"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1053</w:t>
            </w:r>
          </w:p>
        </w:tc>
        <w:tc>
          <w:tcPr>
            <w:tcW w:w="1095" w:type="dxa"/>
          </w:tcPr>
          <w:p w14:paraId="71EBE78D"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1709</w:t>
            </w:r>
          </w:p>
        </w:tc>
      </w:tr>
      <w:tr w:rsidR="005E79BD" w:rsidRPr="005E79BD" w14:paraId="68598BCA" w14:textId="77777777" w:rsidTr="005E79BD">
        <w:trPr>
          <w:trHeight w:val="290"/>
          <w:jc w:val="center"/>
        </w:trPr>
        <w:tc>
          <w:tcPr>
            <w:tcW w:w="1939" w:type="dxa"/>
          </w:tcPr>
          <w:p w14:paraId="78D6C9D3"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 a VI-a</w:t>
            </w:r>
          </w:p>
        </w:tc>
        <w:tc>
          <w:tcPr>
            <w:tcW w:w="1317" w:type="dxa"/>
          </w:tcPr>
          <w:p w14:paraId="6309ADAC"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129,58</w:t>
            </w:r>
          </w:p>
        </w:tc>
        <w:tc>
          <w:tcPr>
            <w:tcW w:w="1275" w:type="dxa"/>
          </w:tcPr>
          <w:p w14:paraId="0558805F"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43</w:t>
            </w:r>
          </w:p>
        </w:tc>
        <w:tc>
          <w:tcPr>
            <w:tcW w:w="1418" w:type="dxa"/>
          </w:tcPr>
          <w:p w14:paraId="2F416AAB"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86,58</w:t>
            </w:r>
          </w:p>
        </w:tc>
        <w:tc>
          <w:tcPr>
            <w:tcW w:w="1379" w:type="dxa"/>
          </w:tcPr>
          <w:p w14:paraId="7BA5F7C3"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2661</w:t>
            </w:r>
          </w:p>
        </w:tc>
        <w:tc>
          <w:tcPr>
            <w:tcW w:w="1207" w:type="dxa"/>
          </w:tcPr>
          <w:p w14:paraId="291EE548"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1024</w:t>
            </w:r>
          </w:p>
        </w:tc>
        <w:tc>
          <w:tcPr>
            <w:tcW w:w="1095" w:type="dxa"/>
          </w:tcPr>
          <w:p w14:paraId="214ED54C"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1637</w:t>
            </w:r>
          </w:p>
        </w:tc>
      </w:tr>
      <w:tr w:rsidR="005E79BD" w:rsidRPr="005E79BD" w14:paraId="7CB7EF29" w14:textId="77777777" w:rsidTr="005E79BD">
        <w:trPr>
          <w:trHeight w:val="292"/>
          <w:jc w:val="center"/>
        </w:trPr>
        <w:tc>
          <w:tcPr>
            <w:tcW w:w="1939" w:type="dxa"/>
          </w:tcPr>
          <w:p w14:paraId="4E54B3A7"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 a VII-a</w:t>
            </w:r>
          </w:p>
        </w:tc>
        <w:tc>
          <w:tcPr>
            <w:tcW w:w="1317" w:type="dxa"/>
          </w:tcPr>
          <w:p w14:paraId="227CDD65" w14:textId="77777777" w:rsidR="005E79BD" w:rsidRPr="005E79BD" w:rsidRDefault="005E79BD" w:rsidP="005E79BD">
            <w:pPr>
              <w:spacing w:before="3"/>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127,75</w:t>
            </w:r>
          </w:p>
        </w:tc>
        <w:tc>
          <w:tcPr>
            <w:tcW w:w="1275" w:type="dxa"/>
          </w:tcPr>
          <w:p w14:paraId="2B46295C" w14:textId="77777777" w:rsidR="005E79BD" w:rsidRPr="005E79BD" w:rsidRDefault="005E79BD" w:rsidP="005E79BD">
            <w:pPr>
              <w:spacing w:before="3"/>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39</w:t>
            </w:r>
          </w:p>
        </w:tc>
        <w:tc>
          <w:tcPr>
            <w:tcW w:w="1418" w:type="dxa"/>
          </w:tcPr>
          <w:p w14:paraId="3DAD74B5" w14:textId="77777777" w:rsidR="005E79BD" w:rsidRPr="005E79BD" w:rsidRDefault="005E79BD" w:rsidP="005E79BD">
            <w:pPr>
              <w:spacing w:before="3"/>
              <w:ind w:left="228"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88,75</w:t>
            </w:r>
          </w:p>
        </w:tc>
        <w:tc>
          <w:tcPr>
            <w:tcW w:w="1379" w:type="dxa"/>
          </w:tcPr>
          <w:p w14:paraId="426305C4" w14:textId="77777777" w:rsidR="005E79BD" w:rsidRPr="005E79BD" w:rsidRDefault="005E79BD" w:rsidP="005E79BD">
            <w:pPr>
              <w:spacing w:before="3"/>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2515</w:t>
            </w:r>
          </w:p>
        </w:tc>
        <w:tc>
          <w:tcPr>
            <w:tcW w:w="1207" w:type="dxa"/>
          </w:tcPr>
          <w:p w14:paraId="6BE10B04" w14:textId="77777777" w:rsidR="005E79BD" w:rsidRPr="005E79BD" w:rsidRDefault="005E79BD" w:rsidP="005E79BD">
            <w:pPr>
              <w:spacing w:before="3"/>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965</w:t>
            </w:r>
          </w:p>
        </w:tc>
        <w:tc>
          <w:tcPr>
            <w:tcW w:w="1095" w:type="dxa"/>
          </w:tcPr>
          <w:p w14:paraId="337077FD" w14:textId="77777777" w:rsidR="005E79BD" w:rsidRPr="005E79BD" w:rsidRDefault="005E79BD" w:rsidP="005E79BD">
            <w:pPr>
              <w:spacing w:before="3"/>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1550</w:t>
            </w:r>
          </w:p>
        </w:tc>
      </w:tr>
      <w:tr w:rsidR="005E79BD" w:rsidRPr="005E79BD" w14:paraId="1822C58A" w14:textId="77777777" w:rsidTr="005E79BD">
        <w:trPr>
          <w:trHeight w:val="290"/>
          <w:jc w:val="center"/>
        </w:trPr>
        <w:tc>
          <w:tcPr>
            <w:tcW w:w="1939" w:type="dxa"/>
          </w:tcPr>
          <w:p w14:paraId="375EF853"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 a VIII-a</w:t>
            </w:r>
          </w:p>
        </w:tc>
        <w:tc>
          <w:tcPr>
            <w:tcW w:w="1317" w:type="dxa"/>
          </w:tcPr>
          <w:p w14:paraId="51694884"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120,59</w:t>
            </w:r>
          </w:p>
        </w:tc>
        <w:tc>
          <w:tcPr>
            <w:tcW w:w="1275" w:type="dxa"/>
          </w:tcPr>
          <w:p w14:paraId="4F0FCAEA"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42</w:t>
            </w:r>
          </w:p>
        </w:tc>
        <w:tc>
          <w:tcPr>
            <w:tcW w:w="1418" w:type="dxa"/>
          </w:tcPr>
          <w:p w14:paraId="2BE8607B"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78,59</w:t>
            </w:r>
          </w:p>
        </w:tc>
        <w:tc>
          <w:tcPr>
            <w:tcW w:w="1379" w:type="dxa"/>
          </w:tcPr>
          <w:p w14:paraId="0CCA10A0"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2150</w:t>
            </w:r>
          </w:p>
        </w:tc>
        <w:tc>
          <w:tcPr>
            <w:tcW w:w="1207" w:type="dxa"/>
          </w:tcPr>
          <w:p w14:paraId="3EEC779B"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891</w:t>
            </w:r>
          </w:p>
        </w:tc>
        <w:tc>
          <w:tcPr>
            <w:tcW w:w="1095" w:type="dxa"/>
          </w:tcPr>
          <w:p w14:paraId="10B558F7"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1259</w:t>
            </w:r>
          </w:p>
        </w:tc>
      </w:tr>
      <w:tr w:rsidR="005E79BD" w:rsidRPr="005E79BD" w14:paraId="10403AE6" w14:textId="77777777" w:rsidTr="005E79BD">
        <w:trPr>
          <w:trHeight w:val="292"/>
          <w:jc w:val="center"/>
        </w:trPr>
        <w:tc>
          <w:tcPr>
            <w:tcW w:w="1939" w:type="dxa"/>
          </w:tcPr>
          <w:p w14:paraId="0900EF64" w14:textId="77777777" w:rsidR="005E79BD" w:rsidRPr="005E79BD" w:rsidRDefault="005E79BD" w:rsidP="005E79BD">
            <w:pPr>
              <w:spacing w:before="1"/>
              <w:ind w:left="585"/>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TOTAL</w:t>
            </w:r>
          </w:p>
        </w:tc>
        <w:tc>
          <w:tcPr>
            <w:tcW w:w="1317" w:type="dxa"/>
            <w:tcBorders>
              <w:top w:val="nil"/>
              <w:left w:val="nil"/>
              <w:bottom w:val="single" w:sz="8" w:space="0" w:color="000000"/>
              <w:right w:val="single" w:sz="8" w:space="0" w:color="000000"/>
            </w:tcBorders>
            <w:shd w:val="clear" w:color="auto" w:fill="auto"/>
            <w:vAlign w:val="center"/>
          </w:tcPr>
          <w:p w14:paraId="03EC81E9"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513</w:t>
            </w:r>
          </w:p>
        </w:tc>
        <w:tc>
          <w:tcPr>
            <w:tcW w:w="1275" w:type="dxa"/>
            <w:tcBorders>
              <w:top w:val="nil"/>
              <w:left w:val="nil"/>
              <w:bottom w:val="single" w:sz="8" w:space="0" w:color="000000"/>
              <w:right w:val="single" w:sz="8" w:space="0" w:color="000000"/>
            </w:tcBorders>
            <w:shd w:val="clear" w:color="auto" w:fill="auto"/>
            <w:vAlign w:val="center"/>
          </w:tcPr>
          <w:p w14:paraId="23406C10"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168</w:t>
            </w:r>
          </w:p>
        </w:tc>
        <w:tc>
          <w:tcPr>
            <w:tcW w:w="1418" w:type="dxa"/>
            <w:tcBorders>
              <w:top w:val="nil"/>
              <w:left w:val="nil"/>
              <w:bottom w:val="single" w:sz="8" w:space="0" w:color="000000"/>
              <w:right w:val="single" w:sz="8" w:space="0" w:color="000000"/>
            </w:tcBorders>
            <w:shd w:val="clear" w:color="auto" w:fill="auto"/>
            <w:vAlign w:val="center"/>
          </w:tcPr>
          <w:p w14:paraId="797E5FED"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345</w:t>
            </w:r>
          </w:p>
        </w:tc>
        <w:tc>
          <w:tcPr>
            <w:tcW w:w="1379" w:type="dxa"/>
            <w:tcBorders>
              <w:top w:val="nil"/>
              <w:left w:val="nil"/>
              <w:bottom w:val="single" w:sz="8" w:space="0" w:color="000000"/>
              <w:right w:val="single" w:sz="8" w:space="0" w:color="000000"/>
            </w:tcBorders>
            <w:shd w:val="clear" w:color="auto" w:fill="auto"/>
            <w:vAlign w:val="center"/>
          </w:tcPr>
          <w:p w14:paraId="0032F732"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10088</w:t>
            </w:r>
          </w:p>
        </w:tc>
        <w:tc>
          <w:tcPr>
            <w:tcW w:w="1207" w:type="dxa"/>
            <w:tcBorders>
              <w:top w:val="nil"/>
              <w:left w:val="nil"/>
              <w:bottom w:val="single" w:sz="8" w:space="0" w:color="000000"/>
              <w:right w:val="single" w:sz="8" w:space="0" w:color="000000"/>
            </w:tcBorders>
            <w:shd w:val="clear" w:color="auto" w:fill="auto"/>
            <w:vAlign w:val="center"/>
          </w:tcPr>
          <w:p w14:paraId="3E41E273"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3933</w:t>
            </w:r>
          </w:p>
        </w:tc>
        <w:tc>
          <w:tcPr>
            <w:tcW w:w="1095" w:type="dxa"/>
            <w:tcBorders>
              <w:top w:val="nil"/>
              <w:left w:val="nil"/>
              <w:bottom w:val="single" w:sz="8" w:space="0" w:color="000000"/>
              <w:right w:val="single" w:sz="8" w:space="0" w:color="000000"/>
            </w:tcBorders>
            <w:shd w:val="clear" w:color="auto" w:fill="auto"/>
            <w:vAlign w:val="center"/>
          </w:tcPr>
          <w:p w14:paraId="009932D8" w14:textId="77777777" w:rsidR="005E79BD" w:rsidRPr="005E79BD" w:rsidRDefault="005E79BD" w:rsidP="005E79BD">
            <w:pPr>
              <w:ind w:hanging="35"/>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6155</w:t>
            </w:r>
          </w:p>
        </w:tc>
      </w:tr>
    </w:tbl>
    <w:p w14:paraId="352DF327" w14:textId="77777777" w:rsidR="00B80102" w:rsidRPr="009B11CF" w:rsidRDefault="00B80102" w:rsidP="00B80102">
      <w:pPr>
        <w:widowControl w:val="0"/>
        <w:autoSpaceDE w:val="0"/>
        <w:autoSpaceDN w:val="0"/>
        <w:spacing w:before="92" w:after="0" w:line="240" w:lineRule="auto"/>
        <w:rPr>
          <w:rFonts w:ascii="Times New Roman" w:eastAsia="Times New Roman" w:hAnsi="Times New Roman" w:cs="Times New Roman"/>
          <w:bCs/>
          <w:color w:val="FF0000"/>
          <w:sz w:val="24"/>
          <w:szCs w:val="24"/>
          <w:lang w:val="ro-RO" w:eastAsia="ro-RO" w:bidi="ar-SA"/>
        </w:rPr>
      </w:pPr>
    </w:p>
    <w:p w14:paraId="18E7268A" w14:textId="77777777" w:rsidR="005E79BD" w:rsidRPr="005E79BD" w:rsidRDefault="005E79BD" w:rsidP="00F05415">
      <w:pPr>
        <w:widowControl w:val="0"/>
        <w:autoSpaceDE w:val="0"/>
        <w:autoSpaceDN w:val="0"/>
        <w:spacing w:after="0" w:line="276" w:lineRule="auto"/>
        <w:ind w:firstLine="709"/>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 xml:space="preserve">Și în învățământul gimnazial, se menține trendul descrescător al numărului de clase/ </w:t>
      </w:r>
      <w:r w:rsidRPr="005E79BD">
        <w:rPr>
          <w:rFonts w:ascii="Times New Roman" w:eastAsia="Times New Roman" w:hAnsi="Times New Roman" w:cs="Times New Roman"/>
          <w:bCs/>
          <w:sz w:val="24"/>
          <w:szCs w:val="24"/>
          <w:lang w:val="ro-RO" w:eastAsia="ro-RO" w:bidi="ar-SA"/>
        </w:rPr>
        <w:lastRenderedPageBreak/>
        <w:t>numărului de elevi:</w:t>
      </w:r>
    </w:p>
    <w:p w14:paraId="76BE3D8B"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şcolar 2016-2017: 560 clase cu 11937 elevi</w:t>
      </w:r>
    </w:p>
    <w:p w14:paraId="7B4BED49"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2017-2018: 547 clase cu 10549 elevi</w:t>
      </w:r>
    </w:p>
    <w:p w14:paraId="2ADB0A06"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2018-2019: 515 clase cu 10375 elevi</w:t>
      </w:r>
    </w:p>
    <w:p w14:paraId="301C4F70"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2019-2020: 517 clase cu 10222 elevi</w:t>
      </w:r>
    </w:p>
    <w:p w14:paraId="49204B90"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2020-2021: 513 clase cu 10088 elevi</w:t>
      </w:r>
    </w:p>
    <w:p w14:paraId="76FF9EEA" w14:textId="77777777" w:rsidR="005E79BD" w:rsidRPr="005E79BD" w:rsidRDefault="005E79BD" w:rsidP="005E79BD">
      <w:pPr>
        <w:widowControl w:val="0"/>
        <w:tabs>
          <w:tab w:val="left" w:pos="1453"/>
          <w:tab w:val="left" w:pos="1454"/>
        </w:tabs>
        <w:autoSpaceDE w:val="0"/>
        <w:autoSpaceDN w:val="0"/>
        <w:spacing w:before="37" w:after="0" w:line="276" w:lineRule="auto"/>
        <w:rPr>
          <w:rFonts w:ascii="Times New Roman" w:eastAsia="Times New Roman" w:hAnsi="Times New Roman" w:cs="Times New Roman"/>
          <w:bCs/>
          <w:sz w:val="24"/>
          <w:szCs w:val="24"/>
          <w:lang w:val="ro-RO" w:eastAsia="ro-RO" w:bidi="ar-SA"/>
        </w:rPr>
      </w:pPr>
    </w:p>
    <w:p w14:paraId="52EF16F1" w14:textId="18369EFB" w:rsidR="00B80102" w:rsidRPr="009B11CF" w:rsidRDefault="005E79BD" w:rsidP="00B80102">
      <w:pPr>
        <w:spacing w:before="200" w:after="0" w:line="360" w:lineRule="auto"/>
        <w:jc w:val="center"/>
        <w:rPr>
          <w:rFonts w:ascii="Times New Roman" w:hAnsi="Times New Roman" w:cs="Times New Roman"/>
          <w:color w:val="FF0000"/>
          <w:kern w:val="24"/>
          <w:sz w:val="24"/>
          <w:szCs w:val="24"/>
          <w:lang w:eastAsia="ro-RO"/>
        </w:rPr>
      </w:pPr>
      <w:r>
        <w:rPr>
          <w:noProof/>
        </w:rPr>
        <w:drawing>
          <wp:inline distT="0" distB="0" distL="0" distR="0" wp14:anchorId="027DD29D" wp14:editId="300572D4">
            <wp:extent cx="5923280" cy="2091193"/>
            <wp:effectExtent l="0" t="0" r="1270" b="4445"/>
            <wp:docPr id="11" name="Diagramă 11">
              <a:extLst xmlns:a="http://schemas.openxmlformats.org/drawingml/2006/main">
                <a:ext uri="{FF2B5EF4-FFF2-40B4-BE49-F238E27FC236}">
                  <a16:creationId xmlns:a16="http://schemas.microsoft.com/office/drawing/2014/main" id="{6E1B0DC6-EEBE-438E-9019-37E4EE63B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CE4B5A" w14:textId="36DD479B" w:rsidR="005E79BD" w:rsidRPr="005E79BD" w:rsidRDefault="005E79BD" w:rsidP="005E79BD">
      <w:pPr>
        <w:keepNext/>
        <w:spacing w:before="100" w:beforeAutospacing="1" w:after="0" w:line="360" w:lineRule="auto"/>
        <w:outlineLvl w:val="1"/>
        <w:rPr>
          <w:rFonts w:ascii="Times New Roman" w:eastAsia="Times New Roman" w:hAnsi="Times New Roman" w:cs="Times New Roman"/>
          <w:b/>
          <w:sz w:val="24"/>
          <w:szCs w:val="24"/>
          <w:lang w:val="ro-RO" w:eastAsia="ro-RO" w:bidi="ar-SA"/>
        </w:rPr>
      </w:pPr>
      <w:r w:rsidRPr="005E79BD">
        <w:rPr>
          <w:rFonts w:ascii="Times New Roman" w:eastAsia="Times New Roman" w:hAnsi="Times New Roman" w:cs="Times New Roman"/>
          <w:bCs/>
          <w:sz w:val="24"/>
          <w:szCs w:val="24"/>
          <w:lang w:val="ro-RO" w:eastAsia="ro-RO" w:bidi="ar-SA"/>
        </w:rPr>
        <w:t>Învăţământ secundar inferior (gimnazial</w:t>
      </w:r>
      <w:r w:rsidRPr="005E79BD">
        <w:rPr>
          <w:rFonts w:ascii="Times New Roman" w:eastAsia="Times New Roman" w:hAnsi="Times New Roman" w:cs="Times New Roman"/>
          <w:b/>
          <w:sz w:val="24"/>
          <w:szCs w:val="24"/>
          <w:lang w:val="ro-RO" w:eastAsia="ro-RO" w:bidi="ar-SA"/>
        </w:rPr>
        <w:t xml:space="preserve"> </w:t>
      </w:r>
      <w:r w:rsidRPr="005E79BD">
        <w:rPr>
          <w:rFonts w:ascii="Times New Roman" w:eastAsia="Times New Roman" w:hAnsi="Times New Roman" w:cs="Times New Roman"/>
          <w:bCs/>
          <w:sz w:val="24"/>
          <w:szCs w:val="24"/>
          <w:lang w:val="ro-RO" w:eastAsia="ro-RO" w:bidi="ar-SA"/>
        </w:rPr>
        <w:t>ADS)</w:t>
      </w:r>
    </w:p>
    <w:tbl>
      <w:tblPr>
        <w:tblStyle w:val="TableNormal6"/>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317"/>
        <w:gridCol w:w="1275"/>
        <w:gridCol w:w="1418"/>
        <w:gridCol w:w="1379"/>
        <w:gridCol w:w="1207"/>
        <w:gridCol w:w="1095"/>
      </w:tblGrid>
      <w:tr w:rsidR="005E79BD" w:rsidRPr="005E79BD" w14:paraId="186BCF7E" w14:textId="77777777" w:rsidTr="005E79BD">
        <w:trPr>
          <w:trHeight w:val="290"/>
          <w:jc w:val="center"/>
        </w:trPr>
        <w:tc>
          <w:tcPr>
            <w:tcW w:w="1939" w:type="dxa"/>
            <w:vMerge w:val="restart"/>
          </w:tcPr>
          <w:p w14:paraId="3C50AC78" w14:textId="77777777" w:rsidR="005E79BD" w:rsidRPr="005E79BD" w:rsidRDefault="005E79BD" w:rsidP="005E79BD">
            <w:pPr>
              <w:tabs>
                <w:tab w:val="left" w:pos="1129"/>
              </w:tabs>
              <w:spacing w:before="152"/>
              <w:ind w:right="-4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w:t>
            </w:r>
          </w:p>
        </w:tc>
        <w:tc>
          <w:tcPr>
            <w:tcW w:w="4010" w:type="dxa"/>
            <w:gridSpan w:val="3"/>
          </w:tcPr>
          <w:p w14:paraId="7DF54418" w14:textId="77777777" w:rsidR="005E79BD" w:rsidRPr="005E79BD" w:rsidRDefault="005E79BD" w:rsidP="005E79BD">
            <w:pPr>
              <w:tabs>
                <w:tab w:val="left" w:pos="3089"/>
              </w:tabs>
              <w:spacing w:before="1"/>
              <w:ind w:left="1480" w:right="638"/>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clase</w:t>
            </w:r>
          </w:p>
        </w:tc>
        <w:tc>
          <w:tcPr>
            <w:tcW w:w="3681" w:type="dxa"/>
            <w:gridSpan w:val="3"/>
          </w:tcPr>
          <w:p w14:paraId="45423804" w14:textId="77777777" w:rsidR="005E79BD" w:rsidRPr="005E79BD" w:rsidRDefault="005E79BD" w:rsidP="005E79BD">
            <w:pPr>
              <w:spacing w:before="1"/>
              <w:ind w:left="115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elevi</w:t>
            </w:r>
          </w:p>
        </w:tc>
      </w:tr>
      <w:tr w:rsidR="005E79BD" w:rsidRPr="005E79BD" w14:paraId="0A6ED839" w14:textId="77777777" w:rsidTr="005E79BD">
        <w:trPr>
          <w:trHeight w:val="290"/>
          <w:jc w:val="center"/>
        </w:trPr>
        <w:tc>
          <w:tcPr>
            <w:tcW w:w="1939" w:type="dxa"/>
            <w:vMerge/>
            <w:tcBorders>
              <w:top w:val="nil"/>
            </w:tcBorders>
          </w:tcPr>
          <w:p w14:paraId="7B03C6AC" w14:textId="77777777" w:rsidR="005E79BD" w:rsidRPr="005E79BD" w:rsidRDefault="005E79BD" w:rsidP="005E79BD">
            <w:pPr>
              <w:rPr>
                <w:rFonts w:ascii="Times New Roman" w:eastAsia="Times New Roman" w:hAnsi="Times New Roman" w:cs="Times New Roman"/>
                <w:bCs/>
                <w:sz w:val="24"/>
                <w:szCs w:val="24"/>
                <w:lang w:val="ro-RO" w:eastAsia="ro-RO"/>
              </w:rPr>
            </w:pPr>
          </w:p>
        </w:tc>
        <w:tc>
          <w:tcPr>
            <w:tcW w:w="1317" w:type="dxa"/>
          </w:tcPr>
          <w:p w14:paraId="5AE9B3A3" w14:textId="77777777" w:rsidR="005E79BD" w:rsidRPr="005E79BD" w:rsidRDefault="005E79BD" w:rsidP="005E79BD">
            <w:pPr>
              <w:spacing w:before="1"/>
              <w:ind w:left="380" w:right="36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75" w:type="dxa"/>
          </w:tcPr>
          <w:p w14:paraId="529D577E" w14:textId="77777777" w:rsidR="005E79BD" w:rsidRPr="005E79BD" w:rsidRDefault="005E79BD" w:rsidP="005E79BD">
            <w:pPr>
              <w:spacing w:before="1"/>
              <w:ind w:right="359"/>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418" w:type="dxa"/>
          </w:tcPr>
          <w:p w14:paraId="79327076" w14:textId="77777777" w:rsidR="005E79BD" w:rsidRPr="005E79BD" w:rsidRDefault="005E79BD" w:rsidP="005E79BD">
            <w:pPr>
              <w:spacing w:before="1"/>
              <w:ind w:right="389"/>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c>
          <w:tcPr>
            <w:tcW w:w="1379" w:type="dxa"/>
          </w:tcPr>
          <w:p w14:paraId="1F114A18" w14:textId="77777777" w:rsidR="005E79BD" w:rsidRPr="005E79BD" w:rsidRDefault="005E79BD" w:rsidP="005E79BD">
            <w:pPr>
              <w:spacing w:before="1"/>
              <w:ind w:left="353"/>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07" w:type="dxa"/>
          </w:tcPr>
          <w:p w14:paraId="75542B7F" w14:textId="77777777" w:rsidR="005E79BD" w:rsidRPr="005E79BD" w:rsidRDefault="005E79BD" w:rsidP="005E79BD">
            <w:pPr>
              <w:spacing w:before="1"/>
              <w:ind w:right="26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095" w:type="dxa"/>
          </w:tcPr>
          <w:p w14:paraId="39158A7E" w14:textId="77777777" w:rsidR="005E79BD" w:rsidRPr="005E79BD" w:rsidRDefault="005E79BD" w:rsidP="005E79BD">
            <w:pPr>
              <w:spacing w:before="1"/>
              <w:ind w:right="257"/>
              <w:jc w:val="right"/>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r>
      <w:tr w:rsidR="005E79BD" w:rsidRPr="005E79BD" w14:paraId="3D34FAB8" w14:textId="77777777" w:rsidTr="005E79BD">
        <w:trPr>
          <w:trHeight w:val="292"/>
          <w:jc w:val="center"/>
        </w:trPr>
        <w:tc>
          <w:tcPr>
            <w:tcW w:w="1939" w:type="dxa"/>
          </w:tcPr>
          <w:p w14:paraId="5969AB04" w14:textId="77777777" w:rsidR="005E79BD" w:rsidRPr="005E79BD" w:rsidRDefault="005E79BD" w:rsidP="005E79BD">
            <w:pPr>
              <w:spacing w:before="3"/>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w:t>
            </w:r>
          </w:p>
        </w:tc>
        <w:tc>
          <w:tcPr>
            <w:tcW w:w="1317" w:type="dxa"/>
          </w:tcPr>
          <w:p w14:paraId="45D2AE04"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6,5</w:t>
            </w:r>
          </w:p>
        </w:tc>
        <w:tc>
          <w:tcPr>
            <w:tcW w:w="1275" w:type="dxa"/>
          </w:tcPr>
          <w:p w14:paraId="3E6AA911"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w:t>
            </w:r>
          </w:p>
        </w:tc>
        <w:tc>
          <w:tcPr>
            <w:tcW w:w="1418" w:type="dxa"/>
          </w:tcPr>
          <w:p w14:paraId="1CE4D44F"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2,5</w:t>
            </w:r>
          </w:p>
        </w:tc>
        <w:tc>
          <w:tcPr>
            <w:tcW w:w="1379" w:type="dxa"/>
          </w:tcPr>
          <w:p w14:paraId="11B19A17"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111</w:t>
            </w:r>
          </w:p>
        </w:tc>
        <w:tc>
          <w:tcPr>
            <w:tcW w:w="1207" w:type="dxa"/>
          </w:tcPr>
          <w:p w14:paraId="65713174"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67</w:t>
            </w:r>
          </w:p>
        </w:tc>
        <w:tc>
          <w:tcPr>
            <w:tcW w:w="1095" w:type="dxa"/>
          </w:tcPr>
          <w:p w14:paraId="42832BD2"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44</w:t>
            </w:r>
          </w:p>
        </w:tc>
      </w:tr>
      <w:tr w:rsidR="005E79BD" w:rsidRPr="005E79BD" w14:paraId="1D28A09A" w14:textId="77777777" w:rsidTr="005E79BD">
        <w:trPr>
          <w:trHeight w:val="290"/>
          <w:jc w:val="center"/>
        </w:trPr>
        <w:tc>
          <w:tcPr>
            <w:tcW w:w="1939" w:type="dxa"/>
          </w:tcPr>
          <w:p w14:paraId="3483401C"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II</w:t>
            </w:r>
          </w:p>
        </w:tc>
        <w:tc>
          <w:tcPr>
            <w:tcW w:w="1317" w:type="dxa"/>
          </w:tcPr>
          <w:p w14:paraId="2A3F2ECA"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6,5</w:t>
            </w:r>
          </w:p>
        </w:tc>
        <w:tc>
          <w:tcPr>
            <w:tcW w:w="1275" w:type="dxa"/>
          </w:tcPr>
          <w:p w14:paraId="54F2D333"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4</w:t>
            </w:r>
          </w:p>
        </w:tc>
        <w:tc>
          <w:tcPr>
            <w:tcW w:w="1418" w:type="dxa"/>
          </w:tcPr>
          <w:p w14:paraId="029D20E0"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2,5</w:t>
            </w:r>
          </w:p>
        </w:tc>
        <w:tc>
          <w:tcPr>
            <w:tcW w:w="1379" w:type="dxa"/>
          </w:tcPr>
          <w:p w14:paraId="6102E094"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102</w:t>
            </w:r>
          </w:p>
        </w:tc>
        <w:tc>
          <w:tcPr>
            <w:tcW w:w="1207" w:type="dxa"/>
          </w:tcPr>
          <w:p w14:paraId="466E783E"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70</w:t>
            </w:r>
          </w:p>
        </w:tc>
        <w:tc>
          <w:tcPr>
            <w:tcW w:w="1095" w:type="dxa"/>
          </w:tcPr>
          <w:p w14:paraId="1707B147"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32</w:t>
            </w:r>
          </w:p>
        </w:tc>
      </w:tr>
      <w:tr w:rsidR="005E79BD" w:rsidRPr="005E79BD" w14:paraId="5C694FB9" w14:textId="77777777" w:rsidTr="005E79BD">
        <w:trPr>
          <w:trHeight w:val="292"/>
          <w:jc w:val="center"/>
        </w:trPr>
        <w:tc>
          <w:tcPr>
            <w:tcW w:w="1939" w:type="dxa"/>
          </w:tcPr>
          <w:p w14:paraId="3AA5E313"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III</w:t>
            </w:r>
          </w:p>
        </w:tc>
        <w:tc>
          <w:tcPr>
            <w:tcW w:w="1317" w:type="dxa"/>
          </w:tcPr>
          <w:p w14:paraId="09053369" w14:textId="77777777" w:rsidR="005E79BD" w:rsidRPr="005E79BD" w:rsidRDefault="005E79BD" w:rsidP="005E79BD">
            <w:pPr>
              <w:spacing w:before="3"/>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7,5</w:t>
            </w:r>
          </w:p>
        </w:tc>
        <w:tc>
          <w:tcPr>
            <w:tcW w:w="1275" w:type="dxa"/>
          </w:tcPr>
          <w:p w14:paraId="2791FF04" w14:textId="77777777" w:rsidR="005E79BD" w:rsidRPr="005E79BD" w:rsidRDefault="005E79BD" w:rsidP="005E79BD">
            <w:pPr>
              <w:spacing w:before="3"/>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7,5</w:t>
            </w:r>
          </w:p>
        </w:tc>
        <w:tc>
          <w:tcPr>
            <w:tcW w:w="1418" w:type="dxa"/>
          </w:tcPr>
          <w:p w14:paraId="26F0F4F3" w14:textId="77777777" w:rsidR="005E79BD" w:rsidRPr="005E79BD" w:rsidRDefault="005E79BD" w:rsidP="005E79BD">
            <w:pPr>
              <w:spacing w:before="3"/>
              <w:ind w:left="228"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379" w:type="dxa"/>
          </w:tcPr>
          <w:p w14:paraId="04F1E679" w14:textId="77777777" w:rsidR="005E79BD" w:rsidRPr="005E79BD" w:rsidRDefault="005E79BD" w:rsidP="005E79BD">
            <w:pPr>
              <w:spacing w:before="3"/>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125</w:t>
            </w:r>
          </w:p>
        </w:tc>
        <w:tc>
          <w:tcPr>
            <w:tcW w:w="1207" w:type="dxa"/>
          </w:tcPr>
          <w:p w14:paraId="4F235B6A" w14:textId="77777777" w:rsidR="005E79BD" w:rsidRPr="005E79BD" w:rsidRDefault="005E79BD" w:rsidP="005E79BD">
            <w:pPr>
              <w:spacing w:before="3"/>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125</w:t>
            </w:r>
          </w:p>
        </w:tc>
        <w:tc>
          <w:tcPr>
            <w:tcW w:w="1095" w:type="dxa"/>
          </w:tcPr>
          <w:p w14:paraId="1A76D8D6" w14:textId="77777777" w:rsidR="005E79BD" w:rsidRPr="005E79BD" w:rsidRDefault="005E79BD" w:rsidP="005E79BD">
            <w:pPr>
              <w:spacing w:before="3"/>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69FB3CB4" w14:textId="77777777" w:rsidTr="005E79BD">
        <w:trPr>
          <w:trHeight w:val="290"/>
          <w:jc w:val="center"/>
        </w:trPr>
        <w:tc>
          <w:tcPr>
            <w:tcW w:w="1939" w:type="dxa"/>
          </w:tcPr>
          <w:p w14:paraId="4F245F12" w14:textId="77777777" w:rsidR="005E79BD" w:rsidRPr="005E79BD" w:rsidRDefault="005E79BD" w:rsidP="005E79BD">
            <w:pPr>
              <w:spacing w:before="1"/>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IV</w:t>
            </w:r>
          </w:p>
        </w:tc>
        <w:tc>
          <w:tcPr>
            <w:tcW w:w="1317" w:type="dxa"/>
          </w:tcPr>
          <w:p w14:paraId="416020D6" w14:textId="77777777" w:rsidR="005E79BD" w:rsidRPr="005E79BD" w:rsidRDefault="005E79BD" w:rsidP="005E79BD">
            <w:pPr>
              <w:spacing w:before="1"/>
              <w:ind w:left="32" w:right="17"/>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5,5</w:t>
            </w:r>
          </w:p>
        </w:tc>
        <w:tc>
          <w:tcPr>
            <w:tcW w:w="1275" w:type="dxa"/>
          </w:tcPr>
          <w:p w14:paraId="1FD88FC8" w14:textId="77777777" w:rsidR="005E79BD" w:rsidRPr="005E79BD" w:rsidRDefault="005E79BD" w:rsidP="005E79BD">
            <w:pPr>
              <w:spacing w:before="1"/>
              <w:ind w:left="394" w:right="38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5,5</w:t>
            </w:r>
          </w:p>
        </w:tc>
        <w:tc>
          <w:tcPr>
            <w:tcW w:w="1418" w:type="dxa"/>
          </w:tcPr>
          <w:p w14:paraId="52109D8F" w14:textId="77777777" w:rsidR="005E79BD" w:rsidRPr="005E79BD" w:rsidRDefault="005E79BD" w:rsidP="005E79BD">
            <w:pPr>
              <w:spacing w:before="1"/>
              <w:ind w:left="231" w:right="22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379" w:type="dxa"/>
          </w:tcPr>
          <w:p w14:paraId="62794FBD" w14:textId="77777777" w:rsidR="005E79BD" w:rsidRPr="005E79BD" w:rsidRDefault="005E79BD" w:rsidP="005E79BD">
            <w:pPr>
              <w:spacing w:before="1"/>
              <w:ind w:left="321" w:right="316"/>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59</w:t>
            </w:r>
          </w:p>
        </w:tc>
        <w:tc>
          <w:tcPr>
            <w:tcW w:w="1207" w:type="dxa"/>
          </w:tcPr>
          <w:p w14:paraId="62F4E8DD" w14:textId="77777777" w:rsidR="005E79BD" w:rsidRPr="005E79BD" w:rsidRDefault="005E79BD" w:rsidP="005E79BD">
            <w:pPr>
              <w:spacing w:before="1"/>
              <w:ind w:left="328"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59</w:t>
            </w:r>
          </w:p>
        </w:tc>
        <w:tc>
          <w:tcPr>
            <w:tcW w:w="1095" w:type="dxa"/>
          </w:tcPr>
          <w:p w14:paraId="68965301" w14:textId="77777777" w:rsidR="005E79BD" w:rsidRPr="005E79BD" w:rsidRDefault="005E79BD" w:rsidP="005E79BD">
            <w:pPr>
              <w:spacing w:before="1"/>
              <w:ind w:hanging="3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3EC14446" w14:textId="77777777" w:rsidTr="005E79BD">
        <w:trPr>
          <w:trHeight w:val="292"/>
          <w:jc w:val="center"/>
        </w:trPr>
        <w:tc>
          <w:tcPr>
            <w:tcW w:w="1939" w:type="dxa"/>
          </w:tcPr>
          <w:p w14:paraId="6654C272" w14:textId="77777777" w:rsidR="005E79BD" w:rsidRPr="005E79BD" w:rsidRDefault="005E79BD" w:rsidP="005E79BD">
            <w:pPr>
              <w:spacing w:before="1"/>
              <w:ind w:left="585"/>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TOTAL</w:t>
            </w:r>
          </w:p>
        </w:tc>
        <w:tc>
          <w:tcPr>
            <w:tcW w:w="1317" w:type="dxa"/>
            <w:tcBorders>
              <w:top w:val="nil"/>
              <w:left w:val="nil"/>
              <w:bottom w:val="single" w:sz="8" w:space="0" w:color="000000"/>
              <w:right w:val="single" w:sz="8" w:space="0" w:color="000000"/>
            </w:tcBorders>
            <w:shd w:val="clear" w:color="auto" w:fill="auto"/>
            <w:vAlign w:val="center"/>
          </w:tcPr>
          <w:p w14:paraId="5CB46F52"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26</w:t>
            </w:r>
          </w:p>
        </w:tc>
        <w:tc>
          <w:tcPr>
            <w:tcW w:w="1275" w:type="dxa"/>
            <w:tcBorders>
              <w:top w:val="nil"/>
              <w:left w:val="nil"/>
              <w:bottom w:val="single" w:sz="8" w:space="0" w:color="000000"/>
              <w:right w:val="single" w:sz="8" w:space="0" w:color="000000"/>
            </w:tcBorders>
            <w:shd w:val="clear" w:color="auto" w:fill="auto"/>
            <w:vAlign w:val="center"/>
          </w:tcPr>
          <w:p w14:paraId="111F89D0"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21</w:t>
            </w:r>
          </w:p>
        </w:tc>
        <w:tc>
          <w:tcPr>
            <w:tcW w:w="1418" w:type="dxa"/>
            <w:tcBorders>
              <w:top w:val="nil"/>
              <w:left w:val="nil"/>
              <w:bottom w:val="single" w:sz="8" w:space="0" w:color="000000"/>
              <w:right w:val="single" w:sz="8" w:space="0" w:color="000000"/>
            </w:tcBorders>
            <w:shd w:val="clear" w:color="auto" w:fill="auto"/>
            <w:vAlign w:val="center"/>
          </w:tcPr>
          <w:p w14:paraId="01F6AF0F"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5</w:t>
            </w:r>
          </w:p>
        </w:tc>
        <w:tc>
          <w:tcPr>
            <w:tcW w:w="1379" w:type="dxa"/>
            <w:tcBorders>
              <w:top w:val="nil"/>
              <w:left w:val="nil"/>
              <w:bottom w:val="single" w:sz="8" w:space="0" w:color="000000"/>
              <w:right w:val="single" w:sz="8" w:space="0" w:color="000000"/>
            </w:tcBorders>
            <w:shd w:val="clear" w:color="auto" w:fill="auto"/>
            <w:vAlign w:val="center"/>
          </w:tcPr>
          <w:p w14:paraId="6FA6724B"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397</w:t>
            </w:r>
          </w:p>
        </w:tc>
        <w:tc>
          <w:tcPr>
            <w:tcW w:w="1207" w:type="dxa"/>
            <w:tcBorders>
              <w:top w:val="nil"/>
              <w:left w:val="nil"/>
              <w:bottom w:val="single" w:sz="8" w:space="0" w:color="000000"/>
              <w:right w:val="single" w:sz="8" w:space="0" w:color="000000"/>
            </w:tcBorders>
            <w:shd w:val="clear" w:color="auto" w:fill="auto"/>
            <w:vAlign w:val="center"/>
          </w:tcPr>
          <w:p w14:paraId="5F7B88A7" w14:textId="77777777" w:rsidR="005E79BD" w:rsidRPr="005E79BD" w:rsidRDefault="005E79BD" w:rsidP="005E79BD">
            <w:pPr>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321</w:t>
            </w:r>
          </w:p>
        </w:tc>
        <w:tc>
          <w:tcPr>
            <w:tcW w:w="1095" w:type="dxa"/>
            <w:tcBorders>
              <w:top w:val="nil"/>
              <w:left w:val="nil"/>
              <w:bottom w:val="single" w:sz="8" w:space="0" w:color="000000"/>
              <w:right w:val="single" w:sz="8" w:space="0" w:color="000000"/>
            </w:tcBorders>
            <w:shd w:val="clear" w:color="auto" w:fill="auto"/>
            <w:vAlign w:val="center"/>
          </w:tcPr>
          <w:p w14:paraId="213664AF" w14:textId="77777777" w:rsidR="005E79BD" w:rsidRPr="005E79BD" w:rsidRDefault="005E79BD" w:rsidP="005E79BD">
            <w:pPr>
              <w:ind w:hanging="35"/>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76</w:t>
            </w:r>
          </w:p>
        </w:tc>
      </w:tr>
    </w:tbl>
    <w:p w14:paraId="596E6872" w14:textId="77777777" w:rsidR="00DD14FB" w:rsidRDefault="00DD14FB" w:rsidP="005E79BD">
      <w:pPr>
        <w:widowControl w:val="0"/>
        <w:autoSpaceDE w:val="0"/>
        <w:autoSpaceDN w:val="0"/>
        <w:spacing w:before="106" w:after="36" w:line="240" w:lineRule="auto"/>
        <w:ind w:left="733"/>
        <w:jc w:val="center"/>
        <w:outlineLvl w:val="1"/>
        <w:rPr>
          <w:rFonts w:ascii="Times New Roman" w:eastAsia="Times New Roman" w:hAnsi="Times New Roman" w:cs="Times New Roman"/>
          <w:bCs/>
          <w:color w:val="FF0000"/>
          <w:sz w:val="24"/>
          <w:szCs w:val="24"/>
          <w:lang w:val="ro-RO" w:eastAsia="ro-RO" w:bidi="ar-SA"/>
        </w:rPr>
      </w:pPr>
    </w:p>
    <w:p w14:paraId="38D6CB10" w14:textId="77777777" w:rsidR="00DD14FB" w:rsidRDefault="00DD14FB" w:rsidP="005E79BD">
      <w:pPr>
        <w:widowControl w:val="0"/>
        <w:autoSpaceDE w:val="0"/>
        <w:autoSpaceDN w:val="0"/>
        <w:spacing w:before="106" w:after="36" w:line="240" w:lineRule="auto"/>
        <w:ind w:left="733"/>
        <w:jc w:val="center"/>
        <w:outlineLvl w:val="1"/>
        <w:rPr>
          <w:rFonts w:ascii="Times New Roman" w:eastAsia="Times New Roman" w:hAnsi="Times New Roman" w:cs="Times New Roman"/>
          <w:bCs/>
          <w:color w:val="FF0000"/>
          <w:sz w:val="24"/>
          <w:szCs w:val="24"/>
          <w:lang w:val="ro-RO" w:eastAsia="ro-RO" w:bidi="ar-SA"/>
        </w:rPr>
      </w:pPr>
    </w:p>
    <w:p w14:paraId="5FE20D57" w14:textId="29622AD8" w:rsidR="005E79BD" w:rsidRDefault="00DD14FB" w:rsidP="00DD14FB">
      <w:pPr>
        <w:widowControl w:val="0"/>
        <w:autoSpaceDE w:val="0"/>
        <w:autoSpaceDN w:val="0"/>
        <w:spacing w:before="106" w:after="36" w:line="240" w:lineRule="auto"/>
        <w:outlineLvl w:val="1"/>
        <w:rPr>
          <w:rFonts w:ascii="Times New Roman" w:eastAsia="Times New Roman" w:hAnsi="Times New Roman" w:cs="Times New Roman"/>
          <w:bCs/>
          <w:color w:val="FF0000"/>
          <w:sz w:val="24"/>
          <w:szCs w:val="24"/>
          <w:lang w:val="ro-RO" w:eastAsia="ro-RO" w:bidi="ar-SA"/>
        </w:rPr>
      </w:pPr>
      <w:r>
        <w:rPr>
          <w:rFonts w:ascii="Times New Roman" w:eastAsia="Times New Roman" w:hAnsi="Times New Roman" w:cs="Times New Roman"/>
          <w:bCs/>
          <w:color w:val="FF0000"/>
          <w:sz w:val="24"/>
          <w:szCs w:val="24"/>
          <w:lang w:val="ro-RO" w:eastAsia="ro-RO" w:bidi="ar-SA"/>
        </w:rPr>
        <w:t xml:space="preserve">   </w:t>
      </w:r>
      <w:r w:rsidR="005E79BD">
        <w:rPr>
          <w:noProof/>
        </w:rPr>
        <w:drawing>
          <wp:inline distT="0" distB="0" distL="0" distR="0" wp14:anchorId="682A154D" wp14:editId="66640C6D">
            <wp:extent cx="5535427" cy="1924050"/>
            <wp:effectExtent l="0" t="0" r="8255" b="0"/>
            <wp:docPr id="22" name="Diagramă 22">
              <a:extLst xmlns:a="http://schemas.openxmlformats.org/drawingml/2006/main">
                <a:ext uri="{FF2B5EF4-FFF2-40B4-BE49-F238E27FC236}">
                  <a16:creationId xmlns:a16="http://schemas.microsoft.com/office/drawing/2014/main" id="{CE9E8E04-7BE2-409E-826F-F58A7DEE0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3E0839" w14:textId="2C747F83" w:rsidR="005E79BD" w:rsidRDefault="005E79BD" w:rsidP="00B80102">
      <w:pPr>
        <w:widowControl w:val="0"/>
        <w:autoSpaceDE w:val="0"/>
        <w:autoSpaceDN w:val="0"/>
        <w:spacing w:before="106" w:after="36" w:line="240" w:lineRule="auto"/>
        <w:ind w:left="733"/>
        <w:outlineLvl w:val="1"/>
        <w:rPr>
          <w:rFonts w:ascii="Times New Roman" w:eastAsia="Times New Roman" w:hAnsi="Times New Roman" w:cs="Times New Roman"/>
          <w:bCs/>
          <w:color w:val="FF0000"/>
          <w:sz w:val="24"/>
          <w:szCs w:val="24"/>
          <w:lang w:val="ro-RO" w:eastAsia="ro-RO" w:bidi="ar-SA"/>
        </w:rPr>
      </w:pPr>
    </w:p>
    <w:p w14:paraId="0C4CA0AE" w14:textId="72BCEFC0" w:rsidR="00DD14FB" w:rsidRDefault="00DD14FB" w:rsidP="00B80102">
      <w:pPr>
        <w:widowControl w:val="0"/>
        <w:autoSpaceDE w:val="0"/>
        <w:autoSpaceDN w:val="0"/>
        <w:spacing w:before="106" w:after="36" w:line="240" w:lineRule="auto"/>
        <w:ind w:left="733"/>
        <w:outlineLvl w:val="1"/>
        <w:rPr>
          <w:rFonts w:ascii="Times New Roman" w:eastAsia="Times New Roman" w:hAnsi="Times New Roman" w:cs="Times New Roman"/>
          <w:bCs/>
          <w:color w:val="FF0000"/>
          <w:sz w:val="24"/>
          <w:szCs w:val="24"/>
          <w:lang w:val="ro-RO" w:eastAsia="ro-RO" w:bidi="ar-SA"/>
        </w:rPr>
      </w:pPr>
    </w:p>
    <w:p w14:paraId="06E8B5D4" w14:textId="77777777" w:rsidR="00DD14FB" w:rsidRDefault="00DD14FB" w:rsidP="00DD14FB">
      <w:pPr>
        <w:widowControl w:val="0"/>
        <w:autoSpaceDE w:val="0"/>
        <w:autoSpaceDN w:val="0"/>
        <w:spacing w:before="106" w:after="36" w:line="240" w:lineRule="auto"/>
        <w:outlineLvl w:val="1"/>
        <w:rPr>
          <w:rFonts w:ascii="Times New Roman" w:eastAsia="Times New Roman" w:hAnsi="Times New Roman" w:cs="Times New Roman"/>
          <w:bCs/>
          <w:color w:val="FF0000"/>
          <w:sz w:val="24"/>
          <w:szCs w:val="24"/>
          <w:lang w:val="ro-RO" w:eastAsia="ro-RO" w:bidi="ar-SA"/>
        </w:rPr>
      </w:pPr>
    </w:p>
    <w:p w14:paraId="394FF5C4" w14:textId="78933A58" w:rsidR="00B80102" w:rsidRDefault="00B80102" w:rsidP="00B80102">
      <w:pPr>
        <w:widowControl w:val="0"/>
        <w:autoSpaceDE w:val="0"/>
        <w:autoSpaceDN w:val="0"/>
        <w:spacing w:before="106" w:after="36" w:line="240" w:lineRule="auto"/>
        <w:ind w:left="733"/>
        <w:outlineLvl w:val="1"/>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lastRenderedPageBreak/>
        <w:t>Învăţământ liceal:</w:t>
      </w:r>
    </w:p>
    <w:tbl>
      <w:tblPr>
        <w:tblStyle w:val="TableNormal31"/>
        <w:tblW w:w="8488"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992"/>
        <w:gridCol w:w="992"/>
        <w:gridCol w:w="992"/>
        <w:gridCol w:w="993"/>
        <w:gridCol w:w="1279"/>
        <w:gridCol w:w="1279"/>
      </w:tblGrid>
      <w:tr w:rsidR="005E79BD" w:rsidRPr="005E79BD" w14:paraId="5C82E4E5" w14:textId="77777777" w:rsidTr="005E79BD">
        <w:trPr>
          <w:trHeight w:val="290"/>
        </w:trPr>
        <w:tc>
          <w:tcPr>
            <w:tcW w:w="1961" w:type="dxa"/>
            <w:vMerge w:val="restart"/>
          </w:tcPr>
          <w:p w14:paraId="03C6CCC4" w14:textId="77777777" w:rsidR="005E79BD" w:rsidRPr="005E79BD" w:rsidRDefault="005E79BD" w:rsidP="005E79BD">
            <w:pPr>
              <w:spacing w:before="152" w:line="300" w:lineRule="auto"/>
              <w:ind w:left="108" w:right="15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w:t>
            </w:r>
          </w:p>
        </w:tc>
        <w:tc>
          <w:tcPr>
            <w:tcW w:w="2976" w:type="dxa"/>
            <w:gridSpan w:val="3"/>
          </w:tcPr>
          <w:p w14:paraId="7CAA333F" w14:textId="77777777" w:rsidR="005E79BD" w:rsidRPr="005E79BD" w:rsidRDefault="005E79BD" w:rsidP="005E79BD">
            <w:pPr>
              <w:spacing w:before="1" w:line="300" w:lineRule="auto"/>
              <w:ind w:left="631"/>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clase</w:t>
            </w:r>
          </w:p>
        </w:tc>
        <w:tc>
          <w:tcPr>
            <w:tcW w:w="3551" w:type="dxa"/>
            <w:gridSpan w:val="3"/>
          </w:tcPr>
          <w:p w14:paraId="287CF2FF" w14:textId="77777777" w:rsidR="005E79BD" w:rsidRPr="005E79BD" w:rsidRDefault="005E79BD" w:rsidP="005E79BD">
            <w:pPr>
              <w:spacing w:before="1" w:line="300" w:lineRule="auto"/>
              <w:ind w:left="807"/>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elevi</w:t>
            </w:r>
          </w:p>
        </w:tc>
      </w:tr>
      <w:tr w:rsidR="005E79BD" w:rsidRPr="005E79BD" w14:paraId="14FAC553" w14:textId="77777777" w:rsidTr="005E79BD">
        <w:trPr>
          <w:trHeight w:val="583"/>
        </w:trPr>
        <w:tc>
          <w:tcPr>
            <w:tcW w:w="1961" w:type="dxa"/>
            <w:vMerge/>
            <w:tcBorders>
              <w:top w:val="nil"/>
            </w:tcBorders>
          </w:tcPr>
          <w:p w14:paraId="2494113D" w14:textId="77777777" w:rsidR="005E79BD" w:rsidRPr="005E79BD" w:rsidRDefault="005E79BD" w:rsidP="005E79BD">
            <w:pPr>
              <w:spacing w:line="300" w:lineRule="auto"/>
              <w:rPr>
                <w:rFonts w:ascii="Times New Roman" w:eastAsia="Times New Roman" w:hAnsi="Times New Roman" w:cs="Times New Roman"/>
                <w:bCs/>
                <w:sz w:val="24"/>
                <w:szCs w:val="24"/>
                <w:lang w:val="ro-RO" w:eastAsia="ro-RO"/>
              </w:rPr>
            </w:pPr>
          </w:p>
        </w:tc>
        <w:tc>
          <w:tcPr>
            <w:tcW w:w="992" w:type="dxa"/>
          </w:tcPr>
          <w:p w14:paraId="5F662826" w14:textId="77777777" w:rsidR="005E79BD" w:rsidRPr="005E79BD" w:rsidRDefault="005E79BD" w:rsidP="005E79BD">
            <w:pPr>
              <w:spacing w:before="3"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992" w:type="dxa"/>
          </w:tcPr>
          <w:p w14:paraId="6D1F3595" w14:textId="77777777" w:rsidR="005E79BD" w:rsidRPr="005E79BD" w:rsidRDefault="005E79BD" w:rsidP="005E79BD">
            <w:pPr>
              <w:spacing w:before="3"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 xml:space="preserve">Urban </w:t>
            </w:r>
          </w:p>
        </w:tc>
        <w:tc>
          <w:tcPr>
            <w:tcW w:w="992" w:type="dxa"/>
          </w:tcPr>
          <w:p w14:paraId="61579807" w14:textId="77777777" w:rsidR="005E79BD" w:rsidRPr="005E79BD" w:rsidRDefault="005E79BD" w:rsidP="005E79BD">
            <w:pPr>
              <w:spacing w:before="3"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c>
          <w:tcPr>
            <w:tcW w:w="993" w:type="dxa"/>
          </w:tcPr>
          <w:p w14:paraId="78702AF8" w14:textId="77777777" w:rsidR="005E79BD" w:rsidRPr="005E79BD" w:rsidRDefault="005E79BD" w:rsidP="005E79BD">
            <w:pPr>
              <w:spacing w:before="3"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79" w:type="dxa"/>
          </w:tcPr>
          <w:p w14:paraId="022D518D" w14:textId="77777777" w:rsidR="005E79BD" w:rsidRPr="005E79BD" w:rsidRDefault="005E79BD" w:rsidP="005E79BD">
            <w:pPr>
              <w:spacing w:before="3"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 xml:space="preserve">Urban </w:t>
            </w:r>
          </w:p>
        </w:tc>
        <w:tc>
          <w:tcPr>
            <w:tcW w:w="1279" w:type="dxa"/>
          </w:tcPr>
          <w:p w14:paraId="1F9E3F9A" w14:textId="77777777" w:rsidR="005E79BD" w:rsidRPr="005E79BD" w:rsidRDefault="005E79BD" w:rsidP="005E79BD">
            <w:pPr>
              <w:spacing w:before="3"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r>
      <w:tr w:rsidR="005E79BD" w:rsidRPr="005E79BD" w14:paraId="5E5F0083" w14:textId="77777777" w:rsidTr="005E79BD">
        <w:trPr>
          <w:trHeight w:val="290"/>
        </w:trPr>
        <w:tc>
          <w:tcPr>
            <w:tcW w:w="1961" w:type="dxa"/>
          </w:tcPr>
          <w:p w14:paraId="7370CB7A" w14:textId="77777777" w:rsidR="005E79BD" w:rsidRPr="005E79BD" w:rsidRDefault="005E79BD" w:rsidP="005E79BD">
            <w:pPr>
              <w:spacing w:before="1" w:line="300" w:lineRule="auto"/>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 xml:space="preserve">Clasa a IX-a </w:t>
            </w:r>
          </w:p>
        </w:tc>
        <w:tc>
          <w:tcPr>
            <w:tcW w:w="992" w:type="dxa"/>
          </w:tcPr>
          <w:p w14:paraId="493B0EB7"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95</w:t>
            </w:r>
          </w:p>
        </w:tc>
        <w:tc>
          <w:tcPr>
            <w:tcW w:w="992" w:type="dxa"/>
          </w:tcPr>
          <w:p w14:paraId="79B06502"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89</w:t>
            </w:r>
          </w:p>
        </w:tc>
        <w:tc>
          <w:tcPr>
            <w:tcW w:w="992" w:type="dxa"/>
          </w:tcPr>
          <w:p w14:paraId="7F1FF875"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6</w:t>
            </w:r>
          </w:p>
        </w:tc>
        <w:tc>
          <w:tcPr>
            <w:tcW w:w="993" w:type="dxa"/>
          </w:tcPr>
          <w:p w14:paraId="088B8EBA"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2644</w:t>
            </w:r>
          </w:p>
        </w:tc>
        <w:tc>
          <w:tcPr>
            <w:tcW w:w="1279" w:type="dxa"/>
          </w:tcPr>
          <w:p w14:paraId="6CEF3089"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2495</w:t>
            </w:r>
          </w:p>
        </w:tc>
        <w:tc>
          <w:tcPr>
            <w:tcW w:w="1279" w:type="dxa"/>
          </w:tcPr>
          <w:p w14:paraId="2F25F61A"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149</w:t>
            </w:r>
          </w:p>
        </w:tc>
      </w:tr>
      <w:tr w:rsidR="005E79BD" w:rsidRPr="005E79BD" w14:paraId="4B0057F3" w14:textId="77777777" w:rsidTr="005E79BD">
        <w:trPr>
          <w:trHeight w:val="292"/>
        </w:trPr>
        <w:tc>
          <w:tcPr>
            <w:tcW w:w="1961" w:type="dxa"/>
          </w:tcPr>
          <w:p w14:paraId="7DA37CD9" w14:textId="77777777" w:rsidR="005E79BD" w:rsidRPr="005E79BD" w:rsidRDefault="005E79BD" w:rsidP="005E79BD">
            <w:pPr>
              <w:spacing w:before="1" w:line="300" w:lineRule="auto"/>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 xml:space="preserve">Clasa a X-a </w:t>
            </w:r>
          </w:p>
        </w:tc>
        <w:tc>
          <w:tcPr>
            <w:tcW w:w="992" w:type="dxa"/>
          </w:tcPr>
          <w:p w14:paraId="03F99A2E"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93</w:t>
            </w:r>
          </w:p>
        </w:tc>
        <w:tc>
          <w:tcPr>
            <w:tcW w:w="992" w:type="dxa"/>
          </w:tcPr>
          <w:p w14:paraId="199C883E"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88</w:t>
            </w:r>
          </w:p>
        </w:tc>
        <w:tc>
          <w:tcPr>
            <w:tcW w:w="992" w:type="dxa"/>
          </w:tcPr>
          <w:p w14:paraId="25236879"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5</w:t>
            </w:r>
          </w:p>
        </w:tc>
        <w:tc>
          <w:tcPr>
            <w:tcW w:w="993" w:type="dxa"/>
          </w:tcPr>
          <w:p w14:paraId="5A6BBB67"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2446</w:t>
            </w:r>
          </w:p>
        </w:tc>
        <w:tc>
          <w:tcPr>
            <w:tcW w:w="1279" w:type="dxa"/>
          </w:tcPr>
          <w:p w14:paraId="72014943"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2301</w:t>
            </w:r>
          </w:p>
        </w:tc>
        <w:tc>
          <w:tcPr>
            <w:tcW w:w="1279" w:type="dxa"/>
          </w:tcPr>
          <w:p w14:paraId="3664904B"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145</w:t>
            </w:r>
          </w:p>
        </w:tc>
      </w:tr>
      <w:tr w:rsidR="005E79BD" w:rsidRPr="005E79BD" w14:paraId="760FD288" w14:textId="77777777" w:rsidTr="005E79BD">
        <w:trPr>
          <w:trHeight w:val="290"/>
        </w:trPr>
        <w:tc>
          <w:tcPr>
            <w:tcW w:w="1961" w:type="dxa"/>
          </w:tcPr>
          <w:p w14:paraId="673AE2C9" w14:textId="77777777" w:rsidR="005E79BD" w:rsidRPr="005E79BD" w:rsidRDefault="005E79BD" w:rsidP="005E79BD">
            <w:pPr>
              <w:spacing w:before="1" w:line="300" w:lineRule="auto"/>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 xml:space="preserve">Clasa a XI-a </w:t>
            </w:r>
          </w:p>
        </w:tc>
        <w:tc>
          <w:tcPr>
            <w:tcW w:w="992" w:type="dxa"/>
          </w:tcPr>
          <w:p w14:paraId="591B2D3B"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97</w:t>
            </w:r>
          </w:p>
        </w:tc>
        <w:tc>
          <w:tcPr>
            <w:tcW w:w="992" w:type="dxa"/>
          </w:tcPr>
          <w:p w14:paraId="02A32613"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90</w:t>
            </w:r>
          </w:p>
        </w:tc>
        <w:tc>
          <w:tcPr>
            <w:tcW w:w="992" w:type="dxa"/>
          </w:tcPr>
          <w:p w14:paraId="47F8611F"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w:t>
            </w:r>
          </w:p>
        </w:tc>
        <w:tc>
          <w:tcPr>
            <w:tcW w:w="993" w:type="dxa"/>
          </w:tcPr>
          <w:p w14:paraId="1EB2C147"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2589</w:t>
            </w:r>
          </w:p>
        </w:tc>
        <w:tc>
          <w:tcPr>
            <w:tcW w:w="1279" w:type="dxa"/>
          </w:tcPr>
          <w:p w14:paraId="4AAD7132"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2419</w:t>
            </w:r>
          </w:p>
        </w:tc>
        <w:tc>
          <w:tcPr>
            <w:tcW w:w="1279" w:type="dxa"/>
          </w:tcPr>
          <w:p w14:paraId="7ADC720A"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170</w:t>
            </w:r>
          </w:p>
        </w:tc>
      </w:tr>
      <w:tr w:rsidR="005E79BD" w:rsidRPr="005E79BD" w14:paraId="41F3E3EE" w14:textId="77777777" w:rsidTr="005E79BD">
        <w:trPr>
          <w:trHeight w:val="290"/>
        </w:trPr>
        <w:tc>
          <w:tcPr>
            <w:tcW w:w="1961" w:type="dxa"/>
          </w:tcPr>
          <w:p w14:paraId="580C90A2" w14:textId="77777777" w:rsidR="005E79BD" w:rsidRPr="005E79BD" w:rsidRDefault="005E79BD" w:rsidP="005E79BD">
            <w:pPr>
              <w:spacing w:before="1" w:line="300" w:lineRule="auto"/>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 a XII-a</w:t>
            </w:r>
          </w:p>
        </w:tc>
        <w:tc>
          <w:tcPr>
            <w:tcW w:w="992" w:type="dxa"/>
          </w:tcPr>
          <w:p w14:paraId="75157FF9"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89</w:t>
            </w:r>
          </w:p>
        </w:tc>
        <w:tc>
          <w:tcPr>
            <w:tcW w:w="992" w:type="dxa"/>
          </w:tcPr>
          <w:p w14:paraId="54DB6D97"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82</w:t>
            </w:r>
          </w:p>
        </w:tc>
        <w:tc>
          <w:tcPr>
            <w:tcW w:w="992" w:type="dxa"/>
          </w:tcPr>
          <w:p w14:paraId="010816B2"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w:t>
            </w:r>
          </w:p>
        </w:tc>
        <w:tc>
          <w:tcPr>
            <w:tcW w:w="993" w:type="dxa"/>
          </w:tcPr>
          <w:p w14:paraId="2E5B602A"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2259</w:t>
            </w:r>
          </w:p>
        </w:tc>
        <w:tc>
          <w:tcPr>
            <w:tcW w:w="1279" w:type="dxa"/>
          </w:tcPr>
          <w:p w14:paraId="0284F943"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2088</w:t>
            </w:r>
          </w:p>
        </w:tc>
        <w:tc>
          <w:tcPr>
            <w:tcW w:w="1279" w:type="dxa"/>
          </w:tcPr>
          <w:p w14:paraId="425B41B0"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165</w:t>
            </w:r>
          </w:p>
        </w:tc>
      </w:tr>
      <w:tr w:rsidR="005E79BD" w:rsidRPr="005E79BD" w14:paraId="3BBFD207" w14:textId="77777777" w:rsidTr="005E79BD">
        <w:trPr>
          <w:trHeight w:val="290"/>
        </w:trPr>
        <w:tc>
          <w:tcPr>
            <w:tcW w:w="1961" w:type="dxa"/>
          </w:tcPr>
          <w:p w14:paraId="447BF23C" w14:textId="77777777" w:rsidR="005E79BD" w:rsidRPr="005E79BD" w:rsidRDefault="005E79BD" w:rsidP="005E79BD">
            <w:pPr>
              <w:spacing w:before="1" w:line="300" w:lineRule="auto"/>
              <w:ind w:left="110"/>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Clasa a XIII-a</w:t>
            </w:r>
          </w:p>
        </w:tc>
        <w:tc>
          <w:tcPr>
            <w:tcW w:w="992" w:type="dxa"/>
          </w:tcPr>
          <w:p w14:paraId="6208BA4B"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8</w:t>
            </w:r>
          </w:p>
        </w:tc>
        <w:tc>
          <w:tcPr>
            <w:tcW w:w="992" w:type="dxa"/>
          </w:tcPr>
          <w:p w14:paraId="03DFA891"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w:t>
            </w:r>
          </w:p>
        </w:tc>
        <w:tc>
          <w:tcPr>
            <w:tcW w:w="992" w:type="dxa"/>
          </w:tcPr>
          <w:p w14:paraId="36526392"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w:t>
            </w:r>
          </w:p>
        </w:tc>
        <w:tc>
          <w:tcPr>
            <w:tcW w:w="993" w:type="dxa"/>
          </w:tcPr>
          <w:p w14:paraId="11C2A7EA" w14:textId="77777777" w:rsidR="005E79BD" w:rsidRPr="005E79BD" w:rsidRDefault="005E79BD" w:rsidP="005E79BD">
            <w:pPr>
              <w:spacing w:before="1"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255</w:t>
            </w:r>
          </w:p>
        </w:tc>
        <w:tc>
          <w:tcPr>
            <w:tcW w:w="1279" w:type="dxa"/>
          </w:tcPr>
          <w:p w14:paraId="73B0879C"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220</w:t>
            </w:r>
          </w:p>
        </w:tc>
        <w:tc>
          <w:tcPr>
            <w:tcW w:w="1279" w:type="dxa"/>
          </w:tcPr>
          <w:p w14:paraId="564F5013" w14:textId="77777777" w:rsidR="005E79BD" w:rsidRPr="005E79BD" w:rsidRDefault="005E79BD" w:rsidP="005E79BD">
            <w:pPr>
              <w:spacing w:line="300" w:lineRule="auto"/>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35</w:t>
            </w:r>
          </w:p>
        </w:tc>
      </w:tr>
      <w:tr w:rsidR="005E79BD" w:rsidRPr="005E79BD" w14:paraId="6E09ACAC" w14:textId="77777777" w:rsidTr="005E79BD">
        <w:trPr>
          <w:trHeight w:val="292"/>
        </w:trPr>
        <w:tc>
          <w:tcPr>
            <w:tcW w:w="1961" w:type="dxa"/>
          </w:tcPr>
          <w:p w14:paraId="48E92A50" w14:textId="77777777" w:rsidR="005E79BD" w:rsidRPr="005E79BD" w:rsidRDefault="005E79BD" w:rsidP="005E79BD">
            <w:pPr>
              <w:spacing w:before="3" w:line="300" w:lineRule="auto"/>
              <w:ind w:left="110"/>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TOTAL</w:t>
            </w:r>
          </w:p>
        </w:tc>
        <w:tc>
          <w:tcPr>
            <w:tcW w:w="992" w:type="dxa"/>
            <w:tcBorders>
              <w:top w:val="nil"/>
              <w:left w:val="nil"/>
              <w:bottom w:val="single" w:sz="8" w:space="0" w:color="000000"/>
              <w:right w:val="single" w:sz="8" w:space="0" w:color="000000"/>
            </w:tcBorders>
            <w:shd w:val="clear" w:color="auto" w:fill="auto"/>
            <w:vAlign w:val="center"/>
          </w:tcPr>
          <w:p w14:paraId="34091BC0" w14:textId="77777777" w:rsidR="005E79BD" w:rsidRPr="005E79BD" w:rsidRDefault="005E79BD" w:rsidP="005E79BD">
            <w:pPr>
              <w:spacing w:line="300" w:lineRule="auto"/>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382</w:t>
            </w:r>
          </w:p>
        </w:tc>
        <w:tc>
          <w:tcPr>
            <w:tcW w:w="992" w:type="dxa"/>
            <w:tcBorders>
              <w:top w:val="nil"/>
              <w:left w:val="nil"/>
              <w:bottom w:val="single" w:sz="8" w:space="0" w:color="000000"/>
              <w:right w:val="single" w:sz="8" w:space="0" w:color="000000"/>
            </w:tcBorders>
            <w:shd w:val="clear" w:color="auto" w:fill="auto"/>
            <w:vAlign w:val="center"/>
          </w:tcPr>
          <w:p w14:paraId="5C7A62AD" w14:textId="77777777" w:rsidR="005E79BD" w:rsidRPr="005E79BD" w:rsidRDefault="005E79BD" w:rsidP="005E79BD">
            <w:pPr>
              <w:spacing w:line="300" w:lineRule="auto"/>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356</w:t>
            </w:r>
          </w:p>
        </w:tc>
        <w:tc>
          <w:tcPr>
            <w:tcW w:w="992" w:type="dxa"/>
            <w:tcBorders>
              <w:top w:val="nil"/>
              <w:left w:val="nil"/>
              <w:bottom w:val="single" w:sz="8" w:space="0" w:color="000000"/>
              <w:right w:val="single" w:sz="8" w:space="0" w:color="000000"/>
            </w:tcBorders>
            <w:shd w:val="clear" w:color="auto" w:fill="auto"/>
            <w:vAlign w:val="center"/>
          </w:tcPr>
          <w:p w14:paraId="5E285D17" w14:textId="77777777" w:rsidR="005E79BD" w:rsidRPr="005E79BD" w:rsidRDefault="005E79BD" w:rsidP="005E79BD">
            <w:pPr>
              <w:spacing w:line="300" w:lineRule="auto"/>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26</w:t>
            </w:r>
          </w:p>
        </w:tc>
        <w:tc>
          <w:tcPr>
            <w:tcW w:w="993" w:type="dxa"/>
            <w:tcBorders>
              <w:top w:val="nil"/>
              <w:left w:val="nil"/>
              <w:bottom w:val="single" w:sz="8" w:space="0" w:color="000000"/>
              <w:right w:val="single" w:sz="8" w:space="0" w:color="000000"/>
            </w:tcBorders>
            <w:shd w:val="clear" w:color="auto" w:fill="auto"/>
            <w:vAlign w:val="center"/>
          </w:tcPr>
          <w:p w14:paraId="4D8817D1" w14:textId="77777777" w:rsidR="005E79BD" w:rsidRPr="005E79BD" w:rsidRDefault="005E79BD" w:rsidP="005E79BD">
            <w:pPr>
              <w:spacing w:line="300" w:lineRule="auto"/>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10187</w:t>
            </w:r>
          </w:p>
        </w:tc>
        <w:tc>
          <w:tcPr>
            <w:tcW w:w="1279" w:type="dxa"/>
            <w:tcBorders>
              <w:top w:val="nil"/>
              <w:left w:val="nil"/>
              <w:bottom w:val="single" w:sz="8" w:space="0" w:color="000000"/>
              <w:right w:val="single" w:sz="8" w:space="0" w:color="000000"/>
            </w:tcBorders>
            <w:shd w:val="clear" w:color="auto" w:fill="auto"/>
            <w:vAlign w:val="center"/>
          </w:tcPr>
          <w:p w14:paraId="79068C4E" w14:textId="77777777" w:rsidR="005E79BD" w:rsidRPr="005E79BD" w:rsidRDefault="005E79BD" w:rsidP="005E79BD">
            <w:pPr>
              <w:spacing w:line="300" w:lineRule="auto"/>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9523</w:t>
            </w:r>
          </w:p>
        </w:tc>
        <w:tc>
          <w:tcPr>
            <w:tcW w:w="1279" w:type="dxa"/>
            <w:tcBorders>
              <w:top w:val="nil"/>
              <w:left w:val="nil"/>
              <w:bottom w:val="single" w:sz="8" w:space="0" w:color="000000"/>
              <w:right w:val="single" w:sz="8" w:space="0" w:color="000000"/>
            </w:tcBorders>
            <w:shd w:val="clear" w:color="auto" w:fill="auto"/>
            <w:vAlign w:val="center"/>
          </w:tcPr>
          <w:p w14:paraId="0B41954F" w14:textId="77777777" w:rsidR="005E79BD" w:rsidRPr="005E79BD" w:rsidRDefault="005E79BD" w:rsidP="005E79BD">
            <w:pPr>
              <w:spacing w:line="300" w:lineRule="auto"/>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664</w:t>
            </w:r>
          </w:p>
        </w:tc>
      </w:tr>
    </w:tbl>
    <w:p w14:paraId="2A59A0D4" w14:textId="77777777" w:rsidR="00B80102" w:rsidRPr="009B11CF" w:rsidRDefault="00B80102" w:rsidP="005E79BD">
      <w:pPr>
        <w:widowControl w:val="0"/>
        <w:autoSpaceDE w:val="0"/>
        <w:autoSpaceDN w:val="0"/>
        <w:spacing w:before="106" w:after="0" w:line="276" w:lineRule="auto"/>
        <w:ind w:right="1267"/>
        <w:rPr>
          <w:rFonts w:ascii="Times New Roman" w:eastAsia="Times New Roman" w:hAnsi="Times New Roman" w:cs="Times New Roman"/>
          <w:bCs/>
          <w:color w:val="FF0000"/>
          <w:sz w:val="24"/>
          <w:szCs w:val="24"/>
          <w:lang w:val="ro-RO" w:eastAsia="ro-RO" w:bidi="ar-SA"/>
        </w:rPr>
      </w:pPr>
    </w:p>
    <w:p w14:paraId="060BBB63" w14:textId="77777777" w:rsidR="005E79BD" w:rsidRPr="005E79BD" w:rsidRDefault="005E79BD" w:rsidP="00F05415">
      <w:pPr>
        <w:widowControl w:val="0"/>
        <w:autoSpaceDE w:val="0"/>
        <w:autoSpaceDN w:val="0"/>
        <w:spacing w:after="0" w:line="276" w:lineRule="auto"/>
        <w:ind w:right="-2" w:firstLine="733"/>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În învățământul liceal se înregistrează scăderi în privința numărului total de clase și a numărului de elevi:</w:t>
      </w:r>
    </w:p>
    <w:p w14:paraId="0B20767F"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şcolar 2016-2017: 425 clase cu 10359 elevi</w:t>
      </w:r>
    </w:p>
    <w:p w14:paraId="776E9C15"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2017-2018: 418 clase cu 10231 elevi</w:t>
      </w:r>
    </w:p>
    <w:p w14:paraId="6966C970"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2018-2019: 407 clase cu 10746 elevi</w:t>
      </w:r>
    </w:p>
    <w:p w14:paraId="274AB89D" w14:textId="77777777"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2019-2020: 389 clase cu 10189 elevi</w:t>
      </w:r>
    </w:p>
    <w:p w14:paraId="78991A3A" w14:textId="411FD209" w:rsidR="005E79BD" w:rsidRPr="005E79BD" w:rsidRDefault="005E79BD" w:rsidP="00F967C7">
      <w:pPr>
        <w:widowControl w:val="0"/>
        <w:numPr>
          <w:ilvl w:val="0"/>
          <w:numId w:val="19"/>
        </w:numPr>
        <w:tabs>
          <w:tab w:val="left" w:pos="1453"/>
          <w:tab w:val="left" w:pos="1454"/>
        </w:tabs>
        <w:autoSpaceDE w:val="0"/>
        <w:autoSpaceDN w:val="0"/>
        <w:spacing w:after="0" w:line="276" w:lineRule="auto"/>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an școlar 20</w:t>
      </w:r>
      <w:r w:rsidR="00E81BDB">
        <w:rPr>
          <w:rFonts w:ascii="Times New Roman" w:eastAsia="Times New Roman" w:hAnsi="Times New Roman" w:cs="Times New Roman"/>
          <w:bCs/>
          <w:sz w:val="24"/>
          <w:szCs w:val="24"/>
          <w:lang w:val="ro-RO" w:eastAsia="ro-RO" w:bidi="ar-SA"/>
        </w:rPr>
        <w:t>20</w:t>
      </w:r>
      <w:r w:rsidRPr="005E79BD">
        <w:rPr>
          <w:rFonts w:ascii="Times New Roman" w:eastAsia="Times New Roman" w:hAnsi="Times New Roman" w:cs="Times New Roman"/>
          <w:bCs/>
          <w:sz w:val="24"/>
          <w:szCs w:val="24"/>
          <w:lang w:val="ro-RO" w:eastAsia="ro-RO" w:bidi="ar-SA"/>
        </w:rPr>
        <w:t>-202</w:t>
      </w:r>
      <w:r w:rsidR="00E81BDB">
        <w:rPr>
          <w:rFonts w:ascii="Times New Roman" w:eastAsia="Times New Roman" w:hAnsi="Times New Roman" w:cs="Times New Roman"/>
          <w:bCs/>
          <w:sz w:val="24"/>
          <w:szCs w:val="24"/>
          <w:lang w:val="ro-RO" w:eastAsia="ro-RO" w:bidi="ar-SA"/>
        </w:rPr>
        <w:t>1</w:t>
      </w:r>
      <w:r w:rsidRPr="005E79BD">
        <w:rPr>
          <w:rFonts w:ascii="Times New Roman" w:eastAsia="Times New Roman" w:hAnsi="Times New Roman" w:cs="Times New Roman"/>
          <w:bCs/>
          <w:sz w:val="24"/>
          <w:szCs w:val="24"/>
          <w:lang w:val="ro-RO" w:eastAsia="ro-RO" w:bidi="ar-SA"/>
        </w:rPr>
        <w:t>: 382 clase cu 10189 elevi</w:t>
      </w:r>
    </w:p>
    <w:p w14:paraId="555F56AC" w14:textId="77777777" w:rsidR="00B80102" w:rsidRPr="009B11CF" w:rsidRDefault="00B80102" w:rsidP="00DD14FB">
      <w:pPr>
        <w:widowControl w:val="0"/>
        <w:tabs>
          <w:tab w:val="left" w:pos="1453"/>
          <w:tab w:val="left" w:pos="1454"/>
        </w:tabs>
        <w:autoSpaceDE w:val="0"/>
        <w:autoSpaceDN w:val="0"/>
        <w:spacing w:before="38" w:after="0" w:line="276" w:lineRule="auto"/>
        <w:rPr>
          <w:rFonts w:ascii="Times New Roman" w:eastAsia="Times New Roman" w:hAnsi="Times New Roman" w:cs="Times New Roman"/>
          <w:bCs/>
          <w:color w:val="FF0000"/>
          <w:sz w:val="24"/>
          <w:szCs w:val="24"/>
          <w:lang w:val="ro-RO" w:eastAsia="ro-RO" w:bidi="ar-SA"/>
        </w:rPr>
      </w:pPr>
    </w:p>
    <w:p w14:paraId="458CEA50" w14:textId="68D33A2C" w:rsidR="00B80102" w:rsidRPr="009B11CF" w:rsidRDefault="005E79BD" w:rsidP="005E79BD">
      <w:pPr>
        <w:spacing w:before="200" w:after="0" w:line="360" w:lineRule="auto"/>
        <w:rPr>
          <w:rFonts w:ascii="Times New Roman" w:hAnsi="Times New Roman" w:cs="Times New Roman"/>
          <w:color w:val="FF0000"/>
          <w:kern w:val="24"/>
          <w:sz w:val="24"/>
          <w:szCs w:val="24"/>
          <w:lang w:eastAsia="ro-RO"/>
        </w:rPr>
      </w:pPr>
      <w:r>
        <w:rPr>
          <w:noProof/>
        </w:rPr>
        <w:drawing>
          <wp:inline distT="0" distB="0" distL="0" distR="0" wp14:anchorId="0A6B919D" wp14:editId="5BBDEF87">
            <wp:extent cx="5907405" cy="2154803"/>
            <wp:effectExtent l="0" t="0" r="17145" b="17145"/>
            <wp:docPr id="27" name="Diagramă 27">
              <a:extLst xmlns:a="http://schemas.openxmlformats.org/drawingml/2006/main">
                <a:ext uri="{FF2B5EF4-FFF2-40B4-BE49-F238E27FC236}">
                  <a16:creationId xmlns:a16="http://schemas.microsoft.com/office/drawing/2014/main" id="{19C3E6B4-9CB7-48B0-BA57-74C5BD654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05D322" w14:textId="77777777" w:rsidR="00B80102" w:rsidRPr="009B11CF" w:rsidRDefault="00B80102" w:rsidP="00B80102">
      <w:pPr>
        <w:widowControl w:val="0"/>
        <w:autoSpaceDE w:val="0"/>
        <w:autoSpaceDN w:val="0"/>
        <w:spacing w:before="1" w:after="36" w:line="240" w:lineRule="auto"/>
        <w:ind w:left="733"/>
        <w:outlineLvl w:val="1"/>
        <w:rPr>
          <w:rFonts w:ascii="Times New Roman" w:eastAsia="Times New Roman" w:hAnsi="Times New Roman" w:cs="Times New Roman"/>
          <w:bCs/>
          <w:color w:val="FF0000"/>
          <w:sz w:val="24"/>
          <w:szCs w:val="24"/>
          <w:lang w:val="ro-RO" w:eastAsia="ro-RO" w:bidi="ar-SA"/>
        </w:rPr>
      </w:pPr>
    </w:p>
    <w:p w14:paraId="1197597B" w14:textId="4F452C33" w:rsidR="005E79BD" w:rsidRPr="005E79BD" w:rsidRDefault="00B80102" w:rsidP="00B80102">
      <w:pPr>
        <w:widowControl w:val="0"/>
        <w:autoSpaceDE w:val="0"/>
        <w:autoSpaceDN w:val="0"/>
        <w:spacing w:before="1" w:after="36" w:line="240" w:lineRule="auto"/>
        <w:ind w:left="733"/>
        <w:outlineLvl w:val="1"/>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 xml:space="preserve">Învăţământ postliceal </w:t>
      </w:r>
    </w:p>
    <w:tbl>
      <w:tblPr>
        <w:tblStyle w:val="TableNormal32"/>
        <w:tblW w:w="8613"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276"/>
        <w:gridCol w:w="1276"/>
        <w:gridCol w:w="1134"/>
        <w:gridCol w:w="1134"/>
        <w:gridCol w:w="1134"/>
        <w:gridCol w:w="992"/>
      </w:tblGrid>
      <w:tr w:rsidR="005E79BD" w:rsidRPr="005E79BD" w14:paraId="733B1B99" w14:textId="77777777" w:rsidTr="005E79BD">
        <w:trPr>
          <w:trHeight w:val="253"/>
        </w:trPr>
        <w:tc>
          <w:tcPr>
            <w:tcW w:w="1667" w:type="dxa"/>
            <w:vMerge w:val="restart"/>
          </w:tcPr>
          <w:p w14:paraId="47C01E3B" w14:textId="77777777" w:rsidR="005E79BD" w:rsidRPr="005E79BD" w:rsidRDefault="005E79BD" w:rsidP="005E79BD">
            <w:pPr>
              <w:spacing w:before="130"/>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w:t>
            </w:r>
          </w:p>
        </w:tc>
        <w:tc>
          <w:tcPr>
            <w:tcW w:w="3686" w:type="dxa"/>
            <w:gridSpan w:val="3"/>
          </w:tcPr>
          <w:p w14:paraId="305496C0" w14:textId="77777777" w:rsidR="005E79BD" w:rsidRPr="005E79BD" w:rsidRDefault="005E79BD" w:rsidP="005E79BD">
            <w:pPr>
              <w:spacing w:line="234" w:lineRule="exact"/>
              <w:ind w:left="1350" w:right="274"/>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clase</w:t>
            </w:r>
          </w:p>
        </w:tc>
        <w:tc>
          <w:tcPr>
            <w:tcW w:w="3260" w:type="dxa"/>
            <w:gridSpan w:val="3"/>
          </w:tcPr>
          <w:p w14:paraId="38280B02" w14:textId="77777777" w:rsidR="005E79BD" w:rsidRPr="005E79BD" w:rsidRDefault="005E79BD" w:rsidP="005E79BD">
            <w:pPr>
              <w:spacing w:line="234" w:lineRule="exact"/>
              <w:ind w:left="1266" w:right="41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Număr elevi</w:t>
            </w:r>
          </w:p>
        </w:tc>
      </w:tr>
      <w:tr w:rsidR="005E79BD" w:rsidRPr="005E79BD" w14:paraId="3F2A19A9" w14:textId="77777777" w:rsidTr="005E79BD">
        <w:trPr>
          <w:trHeight w:val="251"/>
        </w:trPr>
        <w:tc>
          <w:tcPr>
            <w:tcW w:w="1667" w:type="dxa"/>
            <w:vMerge/>
            <w:tcBorders>
              <w:top w:val="nil"/>
            </w:tcBorders>
          </w:tcPr>
          <w:p w14:paraId="3D9EAE8C" w14:textId="77777777" w:rsidR="005E79BD" w:rsidRPr="005E79BD" w:rsidRDefault="005E79BD" w:rsidP="005E79BD">
            <w:pPr>
              <w:ind w:right="142"/>
              <w:rPr>
                <w:rFonts w:ascii="Times New Roman" w:eastAsia="Times New Roman" w:hAnsi="Times New Roman" w:cs="Times New Roman"/>
                <w:bCs/>
                <w:sz w:val="24"/>
                <w:szCs w:val="24"/>
                <w:lang w:val="ro-RO" w:eastAsia="ro-RO"/>
              </w:rPr>
            </w:pPr>
          </w:p>
        </w:tc>
        <w:tc>
          <w:tcPr>
            <w:tcW w:w="1276" w:type="dxa"/>
          </w:tcPr>
          <w:p w14:paraId="0B9B1557"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276" w:type="dxa"/>
          </w:tcPr>
          <w:p w14:paraId="578E7455"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1134" w:type="dxa"/>
          </w:tcPr>
          <w:p w14:paraId="0F11D6E5"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c>
          <w:tcPr>
            <w:tcW w:w="1134" w:type="dxa"/>
          </w:tcPr>
          <w:p w14:paraId="3A6DC5E4"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Total</w:t>
            </w:r>
          </w:p>
        </w:tc>
        <w:tc>
          <w:tcPr>
            <w:tcW w:w="1134" w:type="dxa"/>
          </w:tcPr>
          <w:p w14:paraId="204D863C"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Urban</w:t>
            </w:r>
          </w:p>
        </w:tc>
        <w:tc>
          <w:tcPr>
            <w:tcW w:w="992" w:type="dxa"/>
          </w:tcPr>
          <w:p w14:paraId="59236D6F"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Rural</w:t>
            </w:r>
          </w:p>
        </w:tc>
      </w:tr>
      <w:tr w:rsidR="005E79BD" w:rsidRPr="005E79BD" w14:paraId="50BD5FB5" w14:textId="77777777" w:rsidTr="005E79BD">
        <w:trPr>
          <w:trHeight w:val="285"/>
        </w:trPr>
        <w:tc>
          <w:tcPr>
            <w:tcW w:w="1667" w:type="dxa"/>
          </w:tcPr>
          <w:p w14:paraId="4D27362B" w14:textId="77777777" w:rsidR="005E79BD" w:rsidRPr="005E79BD" w:rsidRDefault="005E79BD" w:rsidP="005E79BD">
            <w:pPr>
              <w:spacing w:line="234"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w:t>
            </w:r>
          </w:p>
        </w:tc>
        <w:tc>
          <w:tcPr>
            <w:tcW w:w="1276" w:type="dxa"/>
          </w:tcPr>
          <w:p w14:paraId="7455FE4A" w14:textId="77777777" w:rsidR="005E79BD" w:rsidRPr="005E79BD" w:rsidRDefault="005E79BD" w:rsidP="005E79BD">
            <w:pPr>
              <w:spacing w:line="234" w:lineRule="exact"/>
              <w:ind w:left="8"/>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11</w:t>
            </w:r>
          </w:p>
        </w:tc>
        <w:tc>
          <w:tcPr>
            <w:tcW w:w="1276" w:type="dxa"/>
          </w:tcPr>
          <w:p w14:paraId="22094197" w14:textId="77777777" w:rsidR="005E79BD" w:rsidRPr="005E79BD" w:rsidRDefault="005E79BD" w:rsidP="005E79BD">
            <w:pPr>
              <w:spacing w:line="234" w:lineRule="exact"/>
              <w:ind w:left="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11</w:t>
            </w:r>
          </w:p>
        </w:tc>
        <w:tc>
          <w:tcPr>
            <w:tcW w:w="1134" w:type="dxa"/>
          </w:tcPr>
          <w:p w14:paraId="5825F620" w14:textId="77777777" w:rsidR="005E79BD" w:rsidRPr="005E79BD" w:rsidRDefault="005E79BD" w:rsidP="005E79BD">
            <w:pPr>
              <w:spacing w:line="234" w:lineRule="exact"/>
              <w:ind w:left="3"/>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134" w:type="dxa"/>
          </w:tcPr>
          <w:p w14:paraId="43601346" w14:textId="77777777" w:rsidR="005E79BD" w:rsidRPr="005E79BD" w:rsidRDefault="005E79BD" w:rsidP="005E79BD">
            <w:pPr>
              <w:spacing w:line="234" w:lineRule="exact"/>
              <w:ind w:left="284" w:right="283"/>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311</w:t>
            </w:r>
          </w:p>
        </w:tc>
        <w:tc>
          <w:tcPr>
            <w:tcW w:w="1134" w:type="dxa"/>
          </w:tcPr>
          <w:p w14:paraId="57D0429D" w14:textId="77777777" w:rsidR="005E79BD" w:rsidRPr="005E79BD" w:rsidRDefault="005E79BD" w:rsidP="005E79BD">
            <w:pPr>
              <w:spacing w:line="234" w:lineRule="exact"/>
              <w:ind w:left="321"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311</w:t>
            </w:r>
          </w:p>
        </w:tc>
        <w:tc>
          <w:tcPr>
            <w:tcW w:w="992" w:type="dxa"/>
          </w:tcPr>
          <w:p w14:paraId="6B98673C" w14:textId="77777777" w:rsidR="005E79BD" w:rsidRPr="005E79BD" w:rsidRDefault="005E79BD" w:rsidP="005E79BD">
            <w:pPr>
              <w:spacing w:line="234" w:lineRule="exact"/>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0B7302CA" w14:textId="77777777" w:rsidTr="005E79BD">
        <w:trPr>
          <w:trHeight w:val="251"/>
        </w:trPr>
        <w:tc>
          <w:tcPr>
            <w:tcW w:w="1667" w:type="dxa"/>
          </w:tcPr>
          <w:p w14:paraId="0C0D86C9" w14:textId="77777777" w:rsidR="005E79BD" w:rsidRPr="005E79BD" w:rsidRDefault="005E79BD" w:rsidP="005E79BD">
            <w:pPr>
              <w:spacing w:line="232"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II</w:t>
            </w:r>
          </w:p>
        </w:tc>
        <w:tc>
          <w:tcPr>
            <w:tcW w:w="1276" w:type="dxa"/>
          </w:tcPr>
          <w:p w14:paraId="7DF8934C" w14:textId="77777777" w:rsidR="005E79BD" w:rsidRPr="005E79BD" w:rsidRDefault="005E79BD" w:rsidP="005E79BD">
            <w:pPr>
              <w:spacing w:line="232" w:lineRule="exact"/>
              <w:ind w:left="8"/>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11</w:t>
            </w:r>
          </w:p>
        </w:tc>
        <w:tc>
          <w:tcPr>
            <w:tcW w:w="1276" w:type="dxa"/>
          </w:tcPr>
          <w:p w14:paraId="4437D959" w14:textId="77777777" w:rsidR="005E79BD" w:rsidRPr="005E79BD" w:rsidRDefault="005E79BD" w:rsidP="005E79BD">
            <w:pPr>
              <w:spacing w:line="232" w:lineRule="exact"/>
              <w:ind w:left="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11</w:t>
            </w:r>
          </w:p>
        </w:tc>
        <w:tc>
          <w:tcPr>
            <w:tcW w:w="1134" w:type="dxa"/>
          </w:tcPr>
          <w:p w14:paraId="2D9A0639" w14:textId="77777777" w:rsidR="005E79BD" w:rsidRPr="005E79BD" w:rsidRDefault="005E79BD" w:rsidP="005E79BD">
            <w:pPr>
              <w:spacing w:line="232" w:lineRule="exact"/>
              <w:ind w:left="3"/>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134" w:type="dxa"/>
          </w:tcPr>
          <w:p w14:paraId="08ED78D9" w14:textId="77777777" w:rsidR="005E79BD" w:rsidRPr="005E79BD" w:rsidRDefault="005E79BD" w:rsidP="005E79BD">
            <w:pPr>
              <w:spacing w:line="232" w:lineRule="exact"/>
              <w:ind w:left="284" w:right="283"/>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282</w:t>
            </w:r>
          </w:p>
        </w:tc>
        <w:tc>
          <w:tcPr>
            <w:tcW w:w="1134" w:type="dxa"/>
          </w:tcPr>
          <w:p w14:paraId="1941E2E5" w14:textId="77777777" w:rsidR="005E79BD" w:rsidRPr="005E79BD" w:rsidRDefault="005E79BD" w:rsidP="005E79BD">
            <w:pPr>
              <w:spacing w:line="232" w:lineRule="exact"/>
              <w:ind w:left="321"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282</w:t>
            </w:r>
          </w:p>
        </w:tc>
        <w:tc>
          <w:tcPr>
            <w:tcW w:w="992" w:type="dxa"/>
          </w:tcPr>
          <w:p w14:paraId="0FAA184D" w14:textId="77777777" w:rsidR="005E79BD" w:rsidRPr="005E79BD" w:rsidRDefault="005E79BD" w:rsidP="005E79BD">
            <w:pPr>
              <w:spacing w:line="232" w:lineRule="exact"/>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5302F1E9" w14:textId="77777777" w:rsidTr="005E79BD">
        <w:trPr>
          <w:trHeight w:val="318"/>
        </w:trPr>
        <w:tc>
          <w:tcPr>
            <w:tcW w:w="1667" w:type="dxa"/>
          </w:tcPr>
          <w:p w14:paraId="563EB76E" w14:textId="77777777" w:rsidR="005E79BD" w:rsidRPr="005E79BD" w:rsidRDefault="005E79BD" w:rsidP="005E79BD">
            <w:pPr>
              <w:spacing w:before="1" w:line="233" w:lineRule="exact"/>
              <w:ind w:right="142"/>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Anul III</w:t>
            </w:r>
          </w:p>
        </w:tc>
        <w:tc>
          <w:tcPr>
            <w:tcW w:w="1276" w:type="dxa"/>
          </w:tcPr>
          <w:p w14:paraId="3F0FCBB5" w14:textId="77777777" w:rsidR="005E79BD" w:rsidRPr="005E79BD" w:rsidRDefault="005E79BD" w:rsidP="005E79BD">
            <w:pPr>
              <w:spacing w:before="1" w:line="233" w:lineRule="exact"/>
              <w:ind w:left="8"/>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w:t>
            </w:r>
          </w:p>
        </w:tc>
        <w:tc>
          <w:tcPr>
            <w:tcW w:w="1276" w:type="dxa"/>
          </w:tcPr>
          <w:p w14:paraId="5C06A2F0" w14:textId="77777777" w:rsidR="005E79BD" w:rsidRPr="005E79BD" w:rsidRDefault="005E79BD" w:rsidP="005E79BD">
            <w:pPr>
              <w:spacing w:before="1" w:line="233" w:lineRule="exact"/>
              <w:ind w:left="5"/>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7</w:t>
            </w:r>
          </w:p>
        </w:tc>
        <w:tc>
          <w:tcPr>
            <w:tcW w:w="1134" w:type="dxa"/>
          </w:tcPr>
          <w:p w14:paraId="05A5B645" w14:textId="77777777" w:rsidR="005E79BD" w:rsidRPr="005E79BD" w:rsidRDefault="005E79BD" w:rsidP="005E79BD">
            <w:pPr>
              <w:spacing w:before="1" w:line="233" w:lineRule="exact"/>
              <w:ind w:left="3"/>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c>
          <w:tcPr>
            <w:tcW w:w="1134" w:type="dxa"/>
          </w:tcPr>
          <w:p w14:paraId="414E29D1" w14:textId="77777777" w:rsidR="005E79BD" w:rsidRPr="005E79BD" w:rsidRDefault="005E79BD" w:rsidP="005E79BD">
            <w:pPr>
              <w:spacing w:before="1" w:line="233" w:lineRule="exact"/>
              <w:ind w:left="284" w:right="283"/>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168</w:t>
            </w:r>
          </w:p>
        </w:tc>
        <w:tc>
          <w:tcPr>
            <w:tcW w:w="1134" w:type="dxa"/>
          </w:tcPr>
          <w:p w14:paraId="6EA70BF8" w14:textId="77777777" w:rsidR="005E79BD" w:rsidRPr="005E79BD" w:rsidRDefault="005E79BD" w:rsidP="005E79BD">
            <w:pPr>
              <w:spacing w:before="1" w:line="233" w:lineRule="exact"/>
              <w:ind w:left="321" w:right="321"/>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168</w:t>
            </w:r>
          </w:p>
        </w:tc>
        <w:tc>
          <w:tcPr>
            <w:tcW w:w="992" w:type="dxa"/>
          </w:tcPr>
          <w:p w14:paraId="19830928" w14:textId="77777777" w:rsidR="005E79BD" w:rsidRPr="005E79BD" w:rsidRDefault="005E79BD" w:rsidP="005E79BD">
            <w:pPr>
              <w:spacing w:before="1" w:line="233" w:lineRule="exact"/>
              <w:jc w:val="center"/>
              <w:rPr>
                <w:rFonts w:ascii="Times New Roman" w:eastAsia="Times New Roman" w:hAnsi="Times New Roman" w:cs="Times New Roman"/>
                <w:bCs/>
                <w:sz w:val="24"/>
                <w:szCs w:val="24"/>
                <w:lang w:val="ro-RO" w:eastAsia="ro-RO"/>
              </w:rPr>
            </w:pPr>
            <w:r w:rsidRPr="005E79BD">
              <w:rPr>
                <w:rFonts w:ascii="Times New Roman" w:eastAsia="Times New Roman" w:hAnsi="Times New Roman" w:cs="Times New Roman"/>
                <w:bCs/>
                <w:sz w:val="24"/>
                <w:szCs w:val="24"/>
                <w:lang w:val="ro-RO" w:eastAsia="ro-RO"/>
              </w:rPr>
              <w:t>0</w:t>
            </w:r>
          </w:p>
        </w:tc>
      </w:tr>
      <w:tr w:rsidR="005E79BD" w:rsidRPr="005E79BD" w14:paraId="4856C26E" w14:textId="77777777" w:rsidTr="005E79BD">
        <w:trPr>
          <w:trHeight w:val="311"/>
        </w:trPr>
        <w:tc>
          <w:tcPr>
            <w:tcW w:w="1667" w:type="dxa"/>
          </w:tcPr>
          <w:p w14:paraId="33076232" w14:textId="77777777" w:rsidR="005E79BD" w:rsidRPr="005E79BD" w:rsidRDefault="005E79BD" w:rsidP="005E79BD">
            <w:pPr>
              <w:spacing w:line="234" w:lineRule="exact"/>
              <w:ind w:right="142"/>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TOTAL</w:t>
            </w:r>
          </w:p>
        </w:tc>
        <w:tc>
          <w:tcPr>
            <w:tcW w:w="1276" w:type="dxa"/>
          </w:tcPr>
          <w:p w14:paraId="3D4ED6E1" w14:textId="77777777" w:rsidR="005E79BD" w:rsidRPr="005E79BD" w:rsidRDefault="005E79BD" w:rsidP="005E79BD">
            <w:pPr>
              <w:spacing w:line="234" w:lineRule="exact"/>
              <w:ind w:left="322" w:right="314"/>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29</w:t>
            </w:r>
          </w:p>
        </w:tc>
        <w:tc>
          <w:tcPr>
            <w:tcW w:w="1276" w:type="dxa"/>
          </w:tcPr>
          <w:p w14:paraId="149650DB" w14:textId="77777777" w:rsidR="005E79BD" w:rsidRPr="005E79BD" w:rsidRDefault="005E79BD" w:rsidP="005E79BD">
            <w:pPr>
              <w:spacing w:line="234" w:lineRule="exact"/>
              <w:ind w:left="322" w:right="317"/>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29</w:t>
            </w:r>
          </w:p>
        </w:tc>
        <w:tc>
          <w:tcPr>
            <w:tcW w:w="1134" w:type="dxa"/>
          </w:tcPr>
          <w:p w14:paraId="65A8903D" w14:textId="77777777" w:rsidR="005E79BD" w:rsidRPr="005E79BD" w:rsidRDefault="005E79BD" w:rsidP="005E79BD">
            <w:pPr>
              <w:spacing w:line="234" w:lineRule="exact"/>
              <w:ind w:left="3"/>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0</w:t>
            </w:r>
          </w:p>
        </w:tc>
        <w:tc>
          <w:tcPr>
            <w:tcW w:w="1134" w:type="dxa"/>
          </w:tcPr>
          <w:p w14:paraId="0EB25439" w14:textId="77777777" w:rsidR="005E79BD" w:rsidRPr="005E79BD" w:rsidRDefault="005E79BD" w:rsidP="005E79BD">
            <w:pPr>
              <w:spacing w:line="234" w:lineRule="exact"/>
              <w:ind w:left="284" w:right="283"/>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761</w:t>
            </w:r>
          </w:p>
        </w:tc>
        <w:tc>
          <w:tcPr>
            <w:tcW w:w="1134" w:type="dxa"/>
          </w:tcPr>
          <w:p w14:paraId="6A55BCEF" w14:textId="77777777" w:rsidR="005E79BD" w:rsidRPr="005E79BD" w:rsidRDefault="005E79BD" w:rsidP="005E79BD">
            <w:pPr>
              <w:spacing w:line="234" w:lineRule="exact"/>
              <w:ind w:left="321" w:right="321"/>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761</w:t>
            </w:r>
          </w:p>
        </w:tc>
        <w:tc>
          <w:tcPr>
            <w:tcW w:w="992" w:type="dxa"/>
          </w:tcPr>
          <w:p w14:paraId="763E1FCC" w14:textId="77777777" w:rsidR="005E79BD" w:rsidRPr="005E79BD" w:rsidRDefault="005E79BD" w:rsidP="005E79BD">
            <w:pPr>
              <w:spacing w:line="234" w:lineRule="exact"/>
              <w:jc w:val="center"/>
              <w:rPr>
                <w:rFonts w:ascii="Times New Roman" w:eastAsia="Times New Roman" w:hAnsi="Times New Roman" w:cs="Times New Roman"/>
                <w:b/>
                <w:sz w:val="24"/>
                <w:szCs w:val="24"/>
                <w:lang w:val="ro-RO" w:eastAsia="ro-RO"/>
              </w:rPr>
            </w:pPr>
            <w:r w:rsidRPr="005E79BD">
              <w:rPr>
                <w:rFonts w:ascii="Times New Roman" w:eastAsia="Times New Roman" w:hAnsi="Times New Roman" w:cs="Times New Roman"/>
                <w:b/>
                <w:sz w:val="24"/>
                <w:szCs w:val="24"/>
                <w:lang w:val="ro-RO" w:eastAsia="ro-RO"/>
              </w:rPr>
              <w:t>0</w:t>
            </w:r>
          </w:p>
        </w:tc>
      </w:tr>
    </w:tbl>
    <w:p w14:paraId="71B98BA9" w14:textId="77777777" w:rsidR="00B80102" w:rsidRPr="009B11CF" w:rsidRDefault="00B80102" w:rsidP="00B80102">
      <w:pPr>
        <w:widowControl w:val="0"/>
        <w:autoSpaceDE w:val="0"/>
        <w:autoSpaceDN w:val="0"/>
        <w:spacing w:before="1" w:after="36" w:line="240" w:lineRule="auto"/>
        <w:ind w:left="733"/>
        <w:outlineLvl w:val="1"/>
        <w:rPr>
          <w:rFonts w:ascii="Times New Roman" w:eastAsia="Times New Roman" w:hAnsi="Times New Roman" w:cs="Times New Roman"/>
          <w:bCs/>
          <w:color w:val="FF0000"/>
          <w:sz w:val="24"/>
          <w:szCs w:val="24"/>
          <w:lang w:val="ro-RO" w:eastAsia="ro-RO" w:bidi="ar-SA"/>
        </w:rPr>
      </w:pPr>
    </w:p>
    <w:p w14:paraId="00782552" w14:textId="77777777" w:rsidR="005E79BD" w:rsidRPr="005E79BD" w:rsidRDefault="005E79BD" w:rsidP="005E79BD">
      <w:pPr>
        <w:widowControl w:val="0"/>
        <w:autoSpaceDE w:val="0"/>
        <w:autoSpaceDN w:val="0"/>
        <w:spacing w:before="92" w:after="0" w:line="278" w:lineRule="auto"/>
        <w:ind w:right="-2" w:firstLine="709"/>
        <w:jc w:val="both"/>
        <w:rPr>
          <w:rFonts w:ascii="Times New Roman" w:eastAsia="Times New Roman" w:hAnsi="Times New Roman" w:cs="Times New Roman"/>
          <w:bCs/>
          <w:sz w:val="24"/>
          <w:szCs w:val="24"/>
          <w:lang w:val="ro-RO" w:eastAsia="ro-RO" w:bidi="ar-SA"/>
        </w:rPr>
      </w:pPr>
      <w:r w:rsidRPr="005E79BD">
        <w:rPr>
          <w:rFonts w:ascii="Times New Roman" w:eastAsia="Times New Roman" w:hAnsi="Times New Roman" w:cs="Times New Roman"/>
          <w:bCs/>
          <w:sz w:val="24"/>
          <w:szCs w:val="24"/>
          <w:lang w:val="ro-RO" w:eastAsia="ro-RO" w:bidi="ar-SA"/>
        </w:rPr>
        <w:t>Continuă trendul crescător în privința numărului de clase/ numărului de elevi de învățământ postliceal.</w:t>
      </w:r>
    </w:p>
    <w:p w14:paraId="5262779A" w14:textId="77777777" w:rsidR="00B80102" w:rsidRPr="009B11CF" w:rsidRDefault="00B80102" w:rsidP="00B80102">
      <w:pPr>
        <w:widowControl w:val="0"/>
        <w:autoSpaceDE w:val="0"/>
        <w:autoSpaceDN w:val="0"/>
        <w:spacing w:before="92" w:after="0" w:line="278" w:lineRule="auto"/>
        <w:ind w:right="-2" w:firstLine="709"/>
        <w:jc w:val="both"/>
        <w:rPr>
          <w:rFonts w:ascii="Times New Roman" w:eastAsia="Times New Roman" w:hAnsi="Times New Roman" w:cs="Times New Roman"/>
          <w:bCs/>
          <w:color w:val="FF0000"/>
          <w:sz w:val="24"/>
          <w:szCs w:val="24"/>
          <w:lang w:val="ro-RO" w:eastAsia="ro-RO" w:bidi="ar-SA"/>
        </w:rPr>
      </w:pPr>
    </w:p>
    <w:p w14:paraId="2693323A" w14:textId="13F60B6A" w:rsidR="00B80102" w:rsidRPr="009B11CF" w:rsidRDefault="00DA0857" w:rsidP="00DA0857">
      <w:pPr>
        <w:widowControl w:val="0"/>
        <w:tabs>
          <w:tab w:val="left" w:pos="755"/>
        </w:tabs>
        <w:spacing w:after="0" w:line="360" w:lineRule="auto"/>
        <w:outlineLvl w:val="0"/>
        <w:rPr>
          <w:rFonts w:ascii="Times New Roman" w:eastAsia="Times New Roman" w:hAnsi="Times New Roman" w:cs="Times New Roman"/>
          <w:bCs/>
          <w:color w:val="FF0000"/>
          <w:sz w:val="24"/>
          <w:szCs w:val="24"/>
          <w:lang w:val="ro-RO" w:eastAsia="ro-RO" w:bidi="ar-SA"/>
        </w:rPr>
      </w:pPr>
      <w:r>
        <w:rPr>
          <w:noProof/>
        </w:rPr>
        <w:drawing>
          <wp:inline distT="0" distB="0" distL="0" distR="0" wp14:anchorId="6120A83D" wp14:editId="3CE317FC">
            <wp:extent cx="5979160" cy="2329732"/>
            <wp:effectExtent l="0" t="0" r="2540" b="13970"/>
            <wp:docPr id="37" name="Diagramă 37">
              <a:extLst xmlns:a="http://schemas.openxmlformats.org/drawingml/2006/main">
                <a:ext uri="{FF2B5EF4-FFF2-40B4-BE49-F238E27FC236}">
                  <a16:creationId xmlns:a16="http://schemas.microsoft.com/office/drawing/2014/main" id="{CE03A920-5A6F-49A1-BC1F-6512DCC8E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FAA865" w14:textId="77777777" w:rsidR="00B80102" w:rsidRPr="009B11CF" w:rsidRDefault="00B80102" w:rsidP="00B80102">
      <w:pPr>
        <w:widowControl w:val="0"/>
        <w:tabs>
          <w:tab w:val="left" w:pos="755"/>
        </w:tabs>
        <w:spacing w:after="0" w:line="360" w:lineRule="auto"/>
        <w:ind w:left="813"/>
        <w:outlineLvl w:val="0"/>
        <w:rPr>
          <w:rFonts w:ascii="Times New Roman" w:eastAsia="Times New Roman" w:hAnsi="Times New Roman" w:cs="Times New Roman"/>
          <w:bCs/>
          <w:color w:val="FF0000"/>
          <w:sz w:val="24"/>
          <w:szCs w:val="24"/>
          <w:lang w:val="ro-RO" w:eastAsia="ro-RO" w:bidi="ar-SA"/>
        </w:rPr>
      </w:pPr>
    </w:p>
    <w:p w14:paraId="3D0578F5" w14:textId="4AFA1994" w:rsidR="00B80102" w:rsidRPr="00F05415" w:rsidRDefault="00B80102" w:rsidP="00B80102">
      <w:pPr>
        <w:widowControl w:val="0"/>
        <w:tabs>
          <w:tab w:val="left" w:pos="755"/>
        </w:tabs>
        <w:spacing w:after="0" w:line="360" w:lineRule="auto"/>
        <w:ind w:left="813"/>
        <w:outlineLvl w:val="0"/>
        <w:rPr>
          <w:rFonts w:ascii="Times New Roman" w:eastAsia="Times New Roman" w:hAnsi="Times New Roman" w:cs="Times New Roman"/>
          <w:b/>
          <w:sz w:val="24"/>
          <w:szCs w:val="24"/>
          <w:lang w:val="ro-RO" w:eastAsia="ro-RO" w:bidi="ar-SA"/>
        </w:rPr>
      </w:pPr>
      <w:r w:rsidRPr="00F05415">
        <w:rPr>
          <w:rFonts w:ascii="Times New Roman" w:eastAsia="Times New Roman" w:hAnsi="Times New Roman" w:cs="Times New Roman"/>
          <w:b/>
          <w:sz w:val="24"/>
          <w:szCs w:val="24"/>
          <w:lang w:val="ro-RO" w:eastAsia="ro-RO" w:bidi="ar-SA"/>
        </w:rPr>
        <w:t>Planul de şcolarizare</w:t>
      </w:r>
    </w:p>
    <w:p w14:paraId="77B4290A" w14:textId="77777777" w:rsidR="00DA0857" w:rsidRPr="00DA0857" w:rsidRDefault="00DA0857" w:rsidP="00B80102">
      <w:pPr>
        <w:widowControl w:val="0"/>
        <w:tabs>
          <w:tab w:val="left" w:pos="755"/>
        </w:tabs>
        <w:spacing w:after="0" w:line="360" w:lineRule="auto"/>
        <w:ind w:left="813"/>
        <w:outlineLvl w:val="0"/>
        <w:rPr>
          <w:rFonts w:ascii="Times New Roman" w:eastAsia="Times New Roman" w:hAnsi="Times New Roman" w:cs="Times New Roman"/>
          <w:bCs/>
          <w:sz w:val="24"/>
          <w:szCs w:val="24"/>
          <w:lang w:val="ro-RO" w:eastAsia="ro-RO" w:bidi="ar-SA"/>
        </w:rPr>
      </w:pPr>
    </w:p>
    <w:tbl>
      <w:tblPr>
        <w:tblStyle w:val="TableNormal7"/>
        <w:tblW w:w="5000" w:type="pct"/>
        <w:jc w:val="center"/>
        <w:tblLook w:val="01E0" w:firstRow="1" w:lastRow="1" w:firstColumn="1" w:lastColumn="1" w:noHBand="0" w:noVBand="0"/>
      </w:tblPr>
      <w:tblGrid>
        <w:gridCol w:w="771"/>
        <w:gridCol w:w="6353"/>
        <w:gridCol w:w="1072"/>
        <w:gridCol w:w="1266"/>
      </w:tblGrid>
      <w:tr w:rsidR="00DA0857" w:rsidRPr="00DA0857" w14:paraId="27EFC1A8" w14:textId="77777777" w:rsidTr="005B1F5D">
        <w:trPr>
          <w:trHeight w:hRule="exact" w:val="1229"/>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27652832" w14:textId="77777777" w:rsidR="00DA0857" w:rsidRPr="00E81BDB" w:rsidRDefault="00DA0857" w:rsidP="00DA0857">
            <w:pPr>
              <w:ind w:left="102" w:right="6"/>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Nr. crt.</w:t>
            </w:r>
          </w:p>
        </w:tc>
        <w:tc>
          <w:tcPr>
            <w:tcW w:w="3369" w:type="pct"/>
            <w:tcBorders>
              <w:top w:val="single" w:sz="5" w:space="0" w:color="000000"/>
              <w:left w:val="single" w:sz="5" w:space="0" w:color="000000"/>
              <w:bottom w:val="single" w:sz="5" w:space="0" w:color="000000"/>
              <w:right w:val="single" w:sz="5" w:space="0" w:color="000000"/>
            </w:tcBorders>
            <w:vAlign w:val="center"/>
          </w:tcPr>
          <w:p w14:paraId="6EC3C22E" w14:textId="77777777" w:rsidR="00DA0857" w:rsidRPr="00E81BDB" w:rsidRDefault="00DA0857" w:rsidP="00DA0857">
            <w:pPr>
              <w:ind w:left="155" w:right="132" w:hanging="22"/>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Niveluri de învăţământ pentru care se repartizează cifră de şcolarizare</w:t>
            </w:r>
          </w:p>
        </w:tc>
        <w:tc>
          <w:tcPr>
            <w:tcW w:w="578" w:type="pct"/>
            <w:tcBorders>
              <w:top w:val="single" w:sz="5" w:space="0" w:color="000000"/>
              <w:left w:val="single" w:sz="5" w:space="0" w:color="000000"/>
              <w:bottom w:val="single" w:sz="5" w:space="0" w:color="000000"/>
              <w:right w:val="single" w:sz="5" w:space="0" w:color="000000"/>
            </w:tcBorders>
            <w:vAlign w:val="center"/>
          </w:tcPr>
          <w:p w14:paraId="66FD4B81" w14:textId="77777777" w:rsidR="00DA0857" w:rsidRPr="00E81BDB" w:rsidRDefault="00DA0857" w:rsidP="00DA0857">
            <w:pPr>
              <w:spacing w:line="272" w:lineRule="exact"/>
              <w:ind w:left="16"/>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PLAN M.E. 2020-2021</w:t>
            </w:r>
          </w:p>
        </w:tc>
        <w:tc>
          <w:tcPr>
            <w:tcW w:w="634" w:type="pct"/>
            <w:tcBorders>
              <w:top w:val="single" w:sz="5" w:space="0" w:color="000000"/>
              <w:left w:val="single" w:sz="5" w:space="0" w:color="000000"/>
              <w:bottom w:val="single" w:sz="5" w:space="0" w:color="000000"/>
              <w:right w:val="single" w:sz="5" w:space="0" w:color="000000"/>
            </w:tcBorders>
            <w:vAlign w:val="center"/>
          </w:tcPr>
          <w:p w14:paraId="1E468A2D" w14:textId="77777777" w:rsidR="00DA0857" w:rsidRPr="00E81BDB" w:rsidRDefault="00DA0857" w:rsidP="00DA0857">
            <w:pPr>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 xml:space="preserve">REALIZAT </w:t>
            </w:r>
          </w:p>
          <w:p w14:paraId="132FB2EC" w14:textId="77777777" w:rsidR="00DA0857" w:rsidRPr="00E81BDB" w:rsidRDefault="00DA0857" w:rsidP="00DA0857">
            <w:pPr>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2020-2021</w:t>
            </w:r>
          </w:p>
        </w:tc>
      </w:tr>
      <w:tr w:rsidR="00DA0857" w:rsidRPr="00DA0857" w14:paraId="59430517" w14:textId="77777777" w:rsidTr="005B1F5D">
        <w:trPr>
          <w:gridAfter w:val="2"/>
          <w:wAfter w:w="1212" w:type="pct"/>
          <w:trHeight w:hRule="exact" w:val="340"/>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33E50D2B" w14:textId="77777777" w:rsidR="00DA0857" w:rsidRPr="00DA0857" w:rsidRDefault="00DA0857" w:rsidP="00DA0857">
            <w:pPr>
              <w:spacing w:line="272"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1</w:t>
            </w:r>
          </w:p>
        </w:tc>
        <w:tc>
          <w:tcPr>
            <w:tcW w:w="3369" w:type="pct"/>
            <w:tcBorders>
              <w:top w:val="single" w:sz="5" w:space="0" w:color="000000"/>
              <w:left w:val="single" w:sz="5" w:space="0" w:color="000000"/>
              <w:bottom w:val="single" w:sz="5" w:space="0" w:color="000000"/>
              <w:right w:val="single" w:sz="5" w:space="0" w:color="000000"/>
            </w:tcBorders>
            <w:vAlign w:val="center"/>
          </w:tcPr>
          <w:p w14:paraId="7536FADE" w14:textId="77777777" w:rsidR="00DA0857" w:rsidRPr="00DA0857" w:rsidRDefault="00DA0857" w:rsidP="00DA0857">
            <w:pPr>
              <w:spacing w:line="272"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Învăţământ preşcolar</w:t>
            </w:r>
          </w:p>
        </w:tc>
      </w:tr>
      <w:tr w:rsidR="00DA0857" w:rsidRPr="00DA0857" w14:paraId="0A8EC685"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7B2739AA"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2ADC27B2" w14:textId="77777777" w:rsidR="00DA0857" w:rsidRPr="00DA0857" w:rsidRDefault="00DA0857" w:rsidP="00DA0857">
            <w:pPr>
              <w:ind w:left="102" w:right="490"/>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în grădiniţe cu program normal</w:t>
            </w:r>
          </w:p>
        </w:tc>
        <w:tc>
          <w:tcPr>
            <w:tcW w:w="578" w:type="pct"/>
            <w:tcBorders>
              <w:top w:val="single" w:sz="5" w:space="0" w:color="000000"/>
              <w:left w:val="single" w:sz="5" w:space="0" w:color="000000"/>
              <w:bottom w:val="single" w:sz="5" w:space="0" w:color="000000"/>
              <w:right w:val="single" w:sz="5" w:space="0" w:color="000000"/>
            </w:tcBorders>
            <w:vAlign w:val="center"/>
          </w:tcPr>
          <w:p w14:paraId="5AEB91BB"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5120</w:t>
            </w:r>
          </w:p>
        </w:tc>
        <w:tc>
          <w:tcPr>
            <w:tcW w:w="634" w:type="pct"/>
            <w:tcBorders>
              <w:top w:val="single" w:sz="5" w:space="0" w:color="000000"/>
              <w:left w:val="single" w:sz="5" w:space="0" w:color="000000"/>
              <w:bottom w:val="single" w:sz="5" w:space="0" w:color="000000"/>
              <w:right w:val="single" w:sz="5" w:space="0" w:color="000000"/>
            </w:tcBorders>
            <w:vAlign w:val="center"/>
          </w:tcPr>
          <w:p w14:paraId="1A42AA5F"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5049</w:t>
            </w:r>
          </w:p>
        </w:tc>
      </w:tr>
      <w:tr w:rsidR="00DA0857" w:rsidRPr="00DA0857" w14:paraId="22962498"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2262A526"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b</w:t>
            </w:r>
          </w:p>
        </w:tc>
        <w:tc>
          <w:tcPr>
            <w:tcW w:w="3369" w:type="pct"/>
            <w:tcBorders>
              <w:top w:val="single" w:sz="5" w:space="0" w:color="000000"/>
              <w:left w:val="single" w:sz="5" w:space="0" w:color="000000"/>
              <w:bottom w:val="single" w:sz="5" w:space="0" w:color="000000"/>
              <w:right w:val="single" w:sz="5" w:space="0" w:color="000000"/>
            </w:tcBorders>
            <w:vAlign w:val="center"/>
          </w:tcPr>
          <w:p w14:paraId="3D666B8F" w14:textId="77777777" w:rsidR="00DA0857" w:rsidRPr="00DA0857" w:rsidRDefault="00DA0857" w:rsidP="00DA0857">
            <w:pPr>
              <w:ind w:left="102" w:right="550"/>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în grădiniţe cu program prelungit şi săptămânal</w:t>
            </w:r>
          </w:p>
        </w:tc>
        <w:tc>
          <w:tcPr>
            <w:tcW w:w="578" w:type="pct"/>
            <w:tcBorders>
              <w:top w:val="single" w:sz="5" w:space="0" w:color="000000"/>
              <w:left w:val="single" w:sz="5" w:space="0" w:color="000000"/>
              <w:bottom w:val="single" w:sz="5" w:space="0" w:color="000000"/>
              <w:right w:val="single" w:sz="5" w:space="0" w:color="000000"/>
            </w:tcBorders>
            <w:vAlign w:val="center"/>
          </w:tcPr>
          <w:p w14:paraId="1D39351A" w14:textId="77777777" w:rsidR="00DA0857" w:rsidRPr="00DA0857" w:rsidRDefault="00DA0857" w:rsidP="00DA0857">
            <w:pPr>
              <w:spacing w:line="272" w:lineRule="exact"/>
              <w:ind w:left="10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1821</w:t>
            </w:r>
          </w:p>
        </w:tc>
        <w:tc>
          <w:tcPr>
            <w:tcW w:w="634" w:type="pct"/>
            <w:tcBorders>
              <w:top w:val="single" w:sz="5" w:space="0" w:color="000000"/>
              <w:left w:val="single" w:sz="5" w:space="0" w:color="000000"/>
              <w:bottom w:val="single" w:sz="5" w:space="0" w:color="000000"/>
              <w:right w:val="single" w:sz="5" w:space="0" w:color="000000"/>
            </w:tcBorders>
            <w:vAlign w:val="center"/>
          </w:tcPr>
          <w:p w14:paraId="36B6EC5B" w14:textId="77777777" w:rsidR="00DA0857" w:rsidRPr="00DA0857" w:rsidRDefault="00DA0857" w:rsidP="00DA0857">
            <w:pPr>
              <w:spacing w:line="272" w:lineRule="exact"/>
              <w:ind w:left="10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1780</w:t>
            </w:r>
          </w:p>
        </w:tc>
      </w:tr>
      <w:tr w:rsidR="00DA0857" w:rsidRPr="00DA0857" w14:paraId="0F59214C" w14:textId="77777777" w:rsidTr="005B1F5D">
        <w:trPr>
          <w:gridAfter w:val="2"/>
          <w:wAfter w:w="1212" w:type="pct"/>
          <w:trHeight w:hRule="exact" w:val="340"/>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7506A445" w14:textId="77777777" w:rsidR="00DA0857" w:rsidRPr="00DA0857" w:rsidRDefault="00DA0857" w:rsidP="00DA0857">
            <w:pPr>
              <w:spacing w:line="272"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2</w:t>
            </w:r>
          </w:p>
        </w:tc>
        <w:tc>
          <w:tcPr>
            <w:tcW w:w="3369" w:type="pct"/>
            <w:tcBorders>
              <w:top w:val="single" w:sz="5" w:space="0" w:color="000000"/>
              <w:left w:val="single" w:sz="5" w:space="0" w:color="000000"/>
              <w:bottom w:val="single" w:sz="5" w:space="0" w:color="000000"/>
              <w:right w:val="single" w:sz="5" w:space="0" w:color="000000"/>
            </w:tcBorders>
            <w:vAlign w:val="center"/>
          </w:tcPr>
          <w:p w14:paraId="1AD8EF18" w14:textId="77777777" w:rsidR="00DA0857" w:rsidRPr="00DA0857" w:rsidRDefault="00DA0857" w:rsidP="00DA0857">
            <w:pPr>
              <w:spacing w:line="272" w:lineRule="exact"/>
              <w:ind w:left="16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Învăţământul primar</w:t>
            </w:r>
          </w:p>
        </w:tc>
      </w:tr>
      <w:tr w:rsidR="00DA0857" w:rsidRPr="00DA0857" w14:paraId="56F1DFAC" w14:textId="77777777" w:rsidTr="005B1F5D">
        <w:trPr>
          <w:trHeight w:hRule="exact" w:val="341"/>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695F0F36"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7ED78A11"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pentru învăţământ de zi</w:t>
            </w:r>
          </w:p>
        </w:tc>
        <w:tc>
          <w:tcPr>
            <w:tcW w:w="578" w:type="pct"/>
            <w:tcBorders>
              <w:top w:val="single" w:sz="5" w:space="0" w:color="000000"/>
              <w:left w:val="single" w:sz="5" w:space="0" w:color="000000"/>
              <w:bottom w:val="single" w:sz="5" w:space="0" w:color="000000"/>
              <w:right w:val="single" w:sz="5" w:space="0" w:color="000000"/>
            </w:tcBorders>
            <w:vAlign w:val="center"/>
          </w:tcPr>
          <w:p w14:paraId="2DD8AD41"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11694</w:t>
            </w:r>
          </w:p>
        </w:tc>
        <w:tc>
          <w:tcPr>
            <w:tcW w:w="634" w:type="pct"/>
            <w:tcBorders>
              <w:top w:val="single" w:sz="5" w:space="0" w:color="000000"/>
              <w:left w:val="single" w:sz="5" w:space="0" w:color="000000"/>
              <w:bottom w:val="single" w:sz="5" w:space="0" w:color="000000"/>
              <w:right w:val="single" w:sz="5" w:space="0" w:color="000000"/>
            </w:tcBorders>
            <w:vAlign w:val="center"/>
          </w:tcPr>
          <w:p w14:paraId="6C7B72D9"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11505</w:t>
            </w:r>
          </w:p>
        </w:tc>
      </w:tr>
      <w:tr w:rsidR="00DA0857" w:rsidRPr="00DA0857" w14:paraId="5B5FD720"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181EB89B"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b</w:t>
            </w:r>
          </w:p>
        </w:tc>
        <w:tc>
          <w:tcPr>
            <w:tcW w:w="3369" w:type="pct"/>
            <w:tcBorders>
              <w:top w:val="single" w:sz="5" w:space="0" w:color="000000"/>
              <w:left w:val="single" w:sz="5" w:space="0" w:color="000000"/>
              <w:bottom w:val="single" w:sz="5" w:space="0" w:color="000000"/>
              <w:right w:val="single" w:sz="5" w:space="0" w:color="000000"/>
            </w:tcBorders>
            <w:vAlign w:val="center"/>
          </w:tcPr>
          <w:p w14:paraId="6D9CD418" w14:textId="77777777" w:rsidR="00DA0857" w:rsidRPr="00DA0857" w:rsidRDefault="00DA0857" w:rsidP="00DA0857">
            <w:pPr>
              <w:ind w:left="102" w:right="783" w:hanging="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pentru învăţământ cu frecvenţă redusă</w:t>
            </w:r>
          </w:p>
        </w:tc>
        <w:tc>
          <w:tcPr>
            <w:tcW w:w="578" w:type="pct"/>
            <w:tcBorders>
              <w:top w:val="single" w:sz="5" w:space="0" w:color="000000"/>
              <w:left w:val="single" w:sz="5" w:space="0" w:color="000000"/>
              <w:bottom w:val="single" w:sz="5" w:space="0" w:color="000000"/>
              <w:right w:val="single" w:sz="5" w:space="0" w:color="000000"/>
            </w:tcBorders>
            <w:vAlign w:val="center"/>
          </w:tcPr>
          <w:p w14:paraId="348188FE"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0</w:t>
            </w:r>
          </w:p>
        </w:tc>
        <w:tc>
          <w:tcPr>
            <w:tcW w:w="634" w:type="pct"/>
            <w:tcBorders>
              <w:top w:val="single" w:sz="5" w:space="0" w:color="000000"/>
              <w:left w:val="single" w:sz="5" w:space="0" w:color="000000"/>
              <w:bottom w:val="single" w:sz="5" w:space="0" w:color="000000"/>
              <w:right w:val="single" w:sz="5" w:space="0" w:color="000000"/>
            </w:tcBorders>
            <w:vAlign w:val="center"/>
          </w:tcPr>
          <w:p w14:paraId="68713DE1"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p>
        </w:tc>
      </w:tr>
      <w:tr w:rsidR="00DA0857" w:rsidRPr="00DA0857" w14:paraId="66CCD33E"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06CCC02B"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w:t>
            </w:r>
          </w:p>
        </w:tc>
        <w:tc>
          <w:tcPr>
            <w:tcW w:w="3369" w:type="pct"/>
            <w:tcBorders>
              <w:top w:val="single" w:sz="5" w:space="0" w:color="000000"/>
              <w:left w:val="single" w:sz="5" w:space="0" w:color="000000"/>
              <w:bottom w:val="single" w:sz="5" w:space="0" w:color="000000"/>
              <w:right w:val="single" w:sz="5" w:space="0" w:color="000000"/>
            </w:tcBorders>
            <w:vAlign w:val="center"/>
          </w:tcPr>
          <w:p w14:paraId="77F4E76B"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pentru învăţământ „A doua șansă”</w:t>
            </w:r>
          </w:p>
        </w:tc>
        <w:tc>
          <w:tcPr>
            <w:tcW w:w="578" w:type="pct"/>
            <w:tcBorders>
              <w:top w:val="single" w:sz="5" w:space="0" w:color="000000"/>
              <w:left w:val="single" w:sz="5" w:space="0" w:color="000000"/>
              <w:bottom w:val="single" w:sz="5" w:space="0" w:color="000000"/>
              <w:right w:val="single" w:sz="5" w:space="0" w:color="000000"/>
            </w:tcBorders>
            <w:vAlign w:val="center"/>
          </w:tcPr>
          <w:p w14:paraId="095EDDC0"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204</w:t>
            </w:r>
          </w:p>
        </w:tc>
        <w:tc>
          <w:tcPr>
            <w:tcW w:w="634" w:type="pct"/>
            <w:tcBorders>
              <w:top w:val="single" w:sz="5" w:space="0" w:color="000000"/>
              <w:left w:val="single" w:sz="5" w:space="0" w:color="000000"/>
              <w:bottom w:val="single" w:sz="5" w:space="0" w:color="000000"/>
              <w:right w:val="single" w:sz="5" w:space="0" w:color="000000"/>
            </w:tcBorders>
            <w:vAlign w:val="center"/>
          </w:tcPr>
          <w:p w14:paraId="176DB531"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158</w:t>
            </w:r>
          </w:p>
        </w:tc>
      </w:tr>
      <w:tr w:rsidR="00DA0857" w:rsidRPr="00DA0857" w14:paraId="3D02D3D8" w14:textId="77777777" w:rsidTr="005B1F5D">
        <w:trPr>
          <w:gridAfter w:val="2"/>
          <w:wAfter w:w="1212" w:type="pct"/>
          <w:trHeight w:hRule="exact" w:val="341"/>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5AD0E570"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3</w:t>
            </w:r>
          </w:p>
        </w:tc>
        <w:tc>
          <w:tcPr>
            <w:tcW w:w="3369" w:type="pct"/>
            <w:tcBorders>
              <w:top w:val="single" w:sz="5" w:space="0" w:color="000000"/>
              <w:left w:val="single" w:sz="5" w:space="0" w:color="000000"/>
              <w:bottom w:val="single" w:sz="5" w:space="0" w:color="000000"/>
              <w:right w:val="single" w:sz="5" w:space="0" w:color="000000"/>
            </w:tcBorders>
            <w:vAlign w:val="center"/>
          </w:tcPr>
          <w:p w14:paraId="1AFED374"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Învăţământ gimnazial</w:t>
            </w:r>
          </w:p>
        </w:tc>
      </w:tr>
      <w:tr w:rsidR="00DA0857" w:rsidRPr="00DA0857" w14:paraId="58A1A046" w14:textId="77777777" w:rsidTr="005B1F5D">
        <w:trPr>
          <w:trHeight w:hRule="exact" w:val="340"/>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3085E2FB"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1B618509"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pentru învăţământ de zi</w:t>
            </w:r>
          </w:p>
        </w:tc>
        <w:tc>
          <w:tcPr>
            <w:tcW w:w="578" w:type="pct"/>
            <w:tcBorders>
              <w:top w:val="single" w:sz="5" w:space="0" w:color="000000"/>
              <w:left w:val="single" w:sz="5" w:space="0" w:color="000000"/>
              <w:bottom w:val="single" w:sz="5" w:space="0" w:color="000000"/>
              <w:right w:val="single" w:sz="5" w:space="0" w:color="000000"/>
            </w:tcBorders>
            <w:vAlign w:val="center"/>
          </w:tcPr>
          <w:p w14:paraId="0739798C"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10080</w:t>
            </w:r>
          </w:p>
        </w:tc>
        <w:tc>
          <w:tcPr>
            <w:tcW w:w="634" w:type="pct"/>
            <w:tcBorders>
              <w:top w:val="single" w:sz="5" w:space="0" w:color="000000"/>
              <w:left w:val="single" w:sz="5" w:space="0" w:color="000000"/>
              <w:bottom w:val="single" w:sz="5" w:space="0" w:color="000000"/>
              <w:right w:val="single" w:sz="5" w:space="0" w:color="000000"/>
            </w:tcBorders>
            <w:vAlign w:val="center"/>
          </w:tcPr>
          <w:p w14:paraId="42F8AA14"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9904</w:t>
            </w:r>
          </w:p>
        </w:tc>
      </w:tr>
      <w:tr w:rsidR="00DA0857" w:rsidRPr="00DA0857" w14:paraId="63CA698B"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4B8E838E"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b</w:t>
            </w:r>
          </w:p>
        </w:tc>
        <w:tc>
          <w:tcPr>
            <w:tcW w:w="3369" w:type="pct"/>
            <w:tcBorders>
              <w:top w:val="single" w:sz="5" w:space="0" w:color="000000"/>
              <w:left w:val="single" w:sz="5" w:space="0" w:color="000000"/>
              <w:bottom w:val="single" w:sz="5" w:space="0" w:color="000000"/>
              <w:right w:val="single" w:sz="5" w:space="0" w:color="000000"/>
            </w:tcBorders>
            <w:vAlign w:val="center"/>
          </w:tcPr>
          <w:p w14:paraId="3559CE88" w14:textId="77777777" w:rsidR="00DA0857" w:rsidRPr="00DA0857" w:rsidRDefault="00DA0857" w:rsidP="00DA0857">
            <w:pPr>
              <w:ind w:left="102" w:right="783" w:hanging="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pentru învăţământ cu frecvenţă redusă</w:t>
            </w:r>
          </w:p>
        </w:tc>
        <w:tc>
          <w:tcPr>
            <w:tcW w:w="578" w:type="pct"/>
            <w:tcBorders>
              <w:top w:val="single" w:sz="5" w:space="0" w:color="000000"/>
              <w:left w:val="single" w:sz="5" w:space="0" w:color="000000"/>
              <w:bottom w:val="single" w:sz="5" w:space="0" w:color="000000"/>
              <w:right w:val="single" w:sz="5" w:space="0" w:color="000000"/>
            </w:tcBorders>
            <w:vAlign w:val="center"/>
          </w:tcPr>
          <w:p w14:paraId="5154F91E"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0</w:t>
            </w:r>
          </w:p>
        </w:tc>
        <w:tc>
          <w:tcPr>
            <w:tcW w:w="634" w:type="pct"/>
            <w:tcBorders>
              <w:top w:val="single" w:sz="5" w:space="0" w:color="000000"/>
              <w:left w:val="single" w:sz="5" w:space="0" w:color="000000"/>
              <w:bottom w:val="single" w:sz="5" w:space="0" w:color="000000"/>
              <w:right w:val="single" w:sz="5" w:space="0" w:color="000000"/>
            </w:tcBorders>
            <w:vAlign w:val="center"/>
          </w:tcPr>
          <w:p w14:paraId="43E5D934" w14:textId="77777777" w:rsidR="00DA0857" w:rsidRPr="00DA0857" w:rsidRDefault="00DA0857" w:rsidP="00DA0857">
            <w:pPr>
              <w:spacing w:line="272" w:lineRule="exact"/>
              <w:ind w:left="16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0</w:t>
            </w:r>
          </w:p>
        </w:tc>
      </w:tr>
      <w:tr w:rsidR="00DA0857" w:rsidRPr="00DA0857" w14:paraId="13058756"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673FE88A"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w:t>
            </w:r>
          </w:p>
        </w:tc>
        <w:tc>
          <w:tcPr>
            <w:tcW w:w="3369" w:type="pct"/>
            <w:tcBorders>
              <w:top w:val="single" w:sz="5" w:space="0" w:color="000000"/>
              <w:left w:val="single" w:sz="5" w:space="0" w:color="000000"/>
              <w:bottom w:val="single" w:sz="5" w:space="0" w:color="000000"/>
              <w:right w:val="single" w:sz="5" w:space="0" w:color="000000"/>
            </w:tcBorders>
            <w:vAlign w:val="center"/>
          </w:tcPr>
          <w:p w14:paraId="19C8D751"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Locuri pentru învăţământ „A doua șansă”</w:t>
            </w:r>
          </w:p>
        </w:tc>
        <w:tc>
          <w:tcPr>
            <w:tcW w:w="578" w:type="pct"/>
            <w:tcBorders>
              <w:top w:val="single" w:sz="5" w:space="0" w:color="000000"/>
              <w:left w:val="single" w:sz="5" w:space="0" w:color="000000"/>
              <w:bottom w:val="single" w:sz="5" w:space="0" w:color="000000"/>
              <w:right w:val="single" w:sz="5" w:space="0" w:color="000000"/>
            </w:tcBorders>
            <w:vAlign w:val="center"/>
          </w:tcPr>
          <w:p w14:paraId="48F90874"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485</w:t>
            </w:r>
          </w:p>
        </w:tc>
        <w:tc>
          <w:tcPr>
            <w:tcW w:w="634" w:type="pct"/>
            <w:tcBorders>
              <w:top w:val="single" w:sz="5" w:space="0" w:color="000000"/>
              <w:left w:val="single" w:sz="5" w:space="0" w:color="000000"/>
              <w:bottom w:val="single" w:sz="5" w:space="0" w:color="000000"/>
              <w:right w:val="single" w:sz="5" w:space="0" w:color="000000"/>
            </w:tcBorders>
            <w:vAlign w:val="center"/>
          </w:tcPr>
          <w:p w14:paraId="14C635AA"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328</w:t>
            </w:r>
          </w:p>
        </w:tc>
      </w:tr>
      <w:tr w:rsidR="00DA0857" w:rsidRPr="00DA0857" w14:paraId="5CF0AE98"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5625BA25"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4</w:t>
            </w:r>
          </w:p>
        </w:tc>
        <w:tc>
          <w:tcPr>
            <w:tcW w:w="3369" w:type="pct"/>
            <w:tcBorders>
              <w:top w:val="single" w:sz="5" w:space="0" w:color="000000"/>
              <w:left w:val="single" w:sz="5" w:space="0" w:color="000000"/>
              <w:bottom w:val="single" w:sz="5" w:space="0" w:color="000000"/>
              <w:right w:val="single" w:sz="5" w:space="0" w:color="000000"/>
            </w:tcBorders>
            <w:vAlign w:val="center"/>
          </w:tcPr>
          <w:p w14:paraId="0062F75C" w14:textId="7169A629" w:rsidR="00DA0857" w:rsidRPr="00DA0857" w:rsidRDefault="00DA0857" w:rsidP="00DA0857">
            <w:pPr>
              <w:ind w:left="102" w:right="363" w:firstLine="60"/>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 xml:space="preserve">Învăţământ de artă - număr total locuri (primar şi </w:t>
            </w:r>
            <w:r w:rsidR="00DD14FB">
              <w:rPr>
                <w:rFonts w:ascii="Times New Roman" w:eastAsia="Times New Roman" w:hAnsi="Times New Roman" w:cs="Times New Roman"/>
                <w:b/>
                <w:bCs/>
                <w:sz w:val="24"/>
                <w:szCs w:val="24"/>
                <w:lang w:val="ro-RO" w:eastAsia="ro-RO"/>
              </w:rPr>
              <w:t xml:space="preserve">    </w:t>
            </w:r>
            <w:r w:rsidRPr="00DA0857">
              <w:rPr>
                <w:rFonts w:ascii="Times New Roman" w:eastAsia="Times New Roman" w:hAnsi="Times New Roman" w:cs="Times New Roman"/>
                <w:b/>
                <w:bCs/>
                <w:sz w:val="24"/>
                <w:szCs w:val="24"/>
                <w:lang w:val="ro-RO" w:eastAsia="ro-RO"/>
              </w:rPr>
              <w:t>gimnazial)</w:t>
            </w:r>
          </w:p>
        </w:tc>
        <w:tc>
          <w:tcPr>
            <w:tcW w:w="578" w:type="pct"/>
            <w:tcBorders>
              <w:top w:val="single" w:sz="5" w:space="0" w:color="000000"/>
              <w:left w:val="single" w:sz="5" w:space="0" w:color="000000"/>
              <w:bottom w:val="single" w:sz="5" w:space="0" w:color="000000"/>
              <w:right w:val="single" w:sz="5" w:space="0" w:color="000000"/>
            </w:tcBorders>
            <w:vAlign w:val="center"/>
          </w:tcPr>
          <w:p w14:paraId="6FB836B2" w14:textId="77777777" w:rsidR="00DA0857" w:rsidRPr="00DA0857" w:rsidRDefault="00DA0857" w:rsidP="00DA0857">
            <w:pPr>
              <w:spacing w:line="273" w:lineRule="exact"/>
              <w:ind w:left="102"/>
              <w:jc w:val="center"/>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21</w:t>
            </w:r>
          </w:p>
        </w:tc>
        <w:tc>
          <w:tcPr>
            <w:tcW w:w="634" w:type="pct"/>
            <w:tcBorders>
              <w:top w:val="single" w:sz="5" w:space="0" w:color="000000"/>
              <w:left w:val="single" w:sz="5" w:space="0" w:color="000000"/>
              <w:bottom w:val="single" w:sz="5" w:space="0" w:color="000000"/>
              <w:right w:val="single" w:sz="5" w:space="0" w:color="000000"/>
            </w:tcBorders>
            <w:vAlign w:val="center"/>
          </w:tcPr>
          <w:p w14:paraId="0917464D" w14:textId="77777777" w:rsidR="00DA0857" w:rsidRPr="00DA0857" w:rsidRDefault="00DA0857" w:rsidP="00DA0857">
            <w:pPr>
              <w:spacing w:line="273" w:lineRule="exact"/>
              <w:ind w:left="102"/>
              <w:jc w:val="center"/>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21</w:t>
            </w:r>
          </w:p>
        </w:tc>
      </w:tr>
      <w:tr w:rsidR="00DA0857" w:rsidRPr="00DA0857" w14:paraId="42041C9D"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1866E705" w14:textId="77777777" w:rsidR="00DA0857" w:rsidRPr="00DA0857" w:rsidRDefault="00DA0857" w:rsidP="00DA0857">
            <w:pPr>
              <w:spacing w:line="272"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5</w:t>
            </w:r>
          </w:p>
        </w:tc>
        <w:tc>
          <w:tcPr>
            <w:tcW w:w="3369" w:type="pct"/>
            <w:tcBorders>
              <w:top w:val="single" w:sz="5" w:space="0" w:color="000000"/>
              <w:left w:val="single" w:sz="5" w:space="0" w:color="000000"/>
              <w:bottom w:val="single" w:sz="5" w:space="0" w:color="000000"/>
              <w:right w:val="single" w:sz="5" w:space="0" w:color="000000"/>
            </w:tcBorders>
            <w:vAlign w:val="center"/>
          </w:tcPr>
          <w:p w14:paraId="3EB97093" w14:textId="55E5A0C9" w:rsidR="00DA0857" w:rsidRPr="00DA0857" w:rsidRDefault="00DA0857" w:rsidP="00DA0857">
            <w:pPr>
              <w:ind w:left="102" w:right="403"/>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 xml:space="preserve">Învăţământ sportiv - număr total locuri (primar şi </w:t>
            </w:r>
            <w:r w:rsidR="00DD14FB">
              <w:rPr>
                <w:rFonts w:ascii="Times New Roman" w:eastAsia="Times New Roman" w:hAnsi="Times New Roman" w:cs="Times New Roman"/>
                <w:b/>
                <w:bCs/>
                <w:sz w:val="24"/>
                <w:szCs w:val="24"/>
                <w:lang w:val="ro-RO" w:eastAsia="ro-RO"/>
              </w:rPr>
              <w:t xml:space="preserve">    </w:t>
            </w:r>
            <w:r w:rsidRPr="00DA0857">
              <w:rPr>
                <w:rFonts w:ascii="Times New Roman" w:eastAsia="Times New Roman" w:hAnsi="Times New Roman" w:cs="Times New Roman"/>
                <w:b/>
                <w:bCs/>
                <w:sz w:val="24"/>
                <w:szCs w:val="24"/>
                <w:lang w:val="ro-RO" w:eastAsia="ro-RO"/>
              </w:rPr>
              <w:t>gimnazial)</w:t>
            </w:r>
          </w:p>
        </w:tc>
        <w:tc>
          <w:tcPr>
            <w:tcW w:w="578" w:type="pct"/>
            <w:tcBorders>
              <w:top w:val="single" w:sz="5" w:space="0" w:color="000000"/>
              <w:left w:val="single" w:sz="5" w:space="0" w:color="000000"/>
              <w:bottom w:val="single" w:sz="5" w:space="0" w:color="000000"/>
              <w:right w:val="single" w:sz="5" w:space="0" w:color="000000"/>
            </w:tcBorders>
            <w:vAlign w:val="center"/>
          </w:tcPr>
          <w:p w14:paraId="6B20955C" w14:textId="77777777" w:rsidR="00DA0857" w:rsidRPr="00DA0857" w:rsidRDefault="00DA0857" w:rsidP="00DA0857">
            <w:pPr>
              <w:spacing w:line="272" w:lineRule="exact"/>
              <w:ind w:left="102"/>
              <w:jc w:val="center"/>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0</w:t>
            </w:r>
          </w:p>
        </w:tc>
        <w:tc>
          <w:tcPr>
            <w:tcW w:w="634" w:type="pct"/>
            <w:tcBorders>
              <w:top w:val="single" w:sz="5" w:space="0" w:color="000000"/>
              <w:left w:val="single" w:sz="5" w:space="0" w:color="000000"/>
              <w:bottom w:val="single" w:sz="5" w:space="0" w:color="000000"/>
              <w:right w:val="single" w:sz="5" w:space="0" w:color="000000"/>
            </w:tcBorders>
            <w:vAlign w:val="center"/>
          </w:tcPr>
          <w:p w14:paraId="5C0EE215" w14:textId="77777777" w:rsidR="00DA0857" w:rsidRPr="00DA0857" w:rsidRDefault="00DA0857" w:rsidP="00DA0857">
            <w:pPr>
              <w:spacing w:line="272" w:lineRule="exact"/>
              <w:ind w:left="102"/>
              <w:jc w:val="center"/>
              <w:rPr>
                <w:rFonts w:ascii="Times New Roman" w:eastAsia="Times New Roman" w:hAnsi="Times New Roman" w:cs="Times New Roman"/>
                <w:b/>
                <w:bCs/>
                <w:sz w:val="24"/>
                <w:szCs w:val="24"/>
                <w:lang w:val="ro-RO" w:eastAsia="ro-RO"/>
              </w:rPr>
            </w:pPr>
          </w:p>
        </w:tc>
      </w:tr>
      <w:tr w:rsidR="00DA0857" w:rsidRPr="00DA0857" w14:paraId="2632A33F"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32CA9CD6"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6</w:t>
            </w:r>
          </w:p>
        </w:tc>
        <w:tc>
          <w:tcPr>
            <w:tcW w:w="3369" w:type="pct"/>
            <w:tcBorders>
              <w:top w:val="single" w:sz="5" w:space="0" w:color="000000"/>
              <w:left w:val="single" w:sz="5" w:space="0" w:color="000000"/>
              <w:bottom w:val="single" w:sz="5" w:space="0" w:color="000000"/>
              <w:right w:val="single" w:sz="5" w:space="0" w:color="000000"/>
            </w:tcBorders>
            <w:vAlign w:val="center"/>
          </w:tcPr>
          <w:p w14:paraId="21EF8381" w14:textId="77777777" w:rsidR="00DA0857" w:rsidRPr="00DA0857" w:rsidRDefault="00DA0857" w:rsidP="00DA0857">
            <w:pPr>
              <w:ind w:left="102" w:right="253"/>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Cluburi Sportive Şcolare - număr total locuri</w:t>
            </w:r>
          </w:p>
        </w:tc>
        <w:tc>
          <w:tcPr>
            <w:tcW w:w="578" w:type="pct"/>
            <w:tcBorders>
              <w:top w:val="single" w:sz="5" w:space="0" w:color="000000"/>
              <w:left w:val="single" w:sz="5" w:space="0" w:color="000000"/>
              <w:bottom w:val="single" w:sz="5" w:space="0" w:color="000000"/>
              <w:right w:val="single" w:sz="5" w:space="0" w:color="000000"/>
            </w:tcBorders>
            <w:vAlign w:val="center"/>
          </w:tcPr>
          <w:p w14:paraId="7C94A375" w14:textId="77777777" w:rsidR="00DA0857" w:rsidRPr="00DA0857" w:rsidRDefault="00DA0857" w:rsidP="00DA0857">
            <w:pPr>
              <w:spacing w:line="273" w:lineRule="exact"/>
              <w:ind w:left="102"/>
              <w:jc w:val="center"/>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820</w:t>
            </w:r>
          </w:p>
        </w:tc>
        <w:tc>
          <w:tcPr>
            <w:tcW w:w="634" w:type="pct"/>
            <w:tcBorders>
              <w:top w:val="single" w:sz="5" w:space="0" w:color="000000"/>
              <w:left w:val="single" w:sz="5" w:space="0" w:color="000000"/>
              <w:bottom w:val="single" w:sz="5" w:space="0" w:color="000000"/>
              <w:right w:val="single" w:sz="5" w:space="0" w:color="000000"/>
            </w:tcBorders>
            <w:vAlign w:val="center"/>
          </w:tcPr>
          <w:p w14:paraId="6D4FB729" w14:textId="77777777" w:rsidR="00DA0857" w:rsidRPr="00DA0857" w:rsidRDefault="00DA0857" w:rsidP="00DA0857">
            <w:pPr>
              <w:spacing w:line="273" w:lineRule="exact"/>
              <w:ind w:left="102"/>
              <w:jc w:val="center"/>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820</w:t>
            </w:r>
          </w:p>
        </w:tc>
      </w:tr>
      <w:tr w:rsidR="00DA0857" w:rsidRPr="00DA0857" w14:paraId="2F62B7CF"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7FAD6B65"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lastRenderedPageBreak/>
              <w:t>7</w:t>
            </w:r>
          </w:p>
        </w:tc>
        <w:tc>
          <w:tcPr>
            <w:tcW w:w="3369" w:type="pct"/>
            <w:tcBorders>
              <w:top w:val="single" w:sz="5" w:space="0" w:color="000000"/>
              <w:left w:val="single" w:sz="5" w:space="0" w:color="000000"/>
              <w:bottom w:val="single" w:sz="5" w:space="0" w:color="000000"/>
              <w:right w:val="single" w:sz="5" w:space="0" w:color="000000"/>
            </w:tcBorders>
            <w:vAlign w:val="center"/>
          </w:tcPr>
          <w:p w14:paraId="3AFDF4C8" w14:textId="77777777" w:rsidR="00DA0857" w:rsidRPr="00DA0857" w:rsidRDefault="00DA0857" w:rsidP="00DA0857">
            <w:pPr>
              <w:ind w:left="102" w:right="253"/>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Învățământ liceal</w:t>
            </w:r>
          </w:p>
        </w:tc>
        <w:tc>
          <w:tcPr>
            <w:tcW w:w="1212" w:type="pct"/>
            <w:gridSpan w:val="2"/>
            <w:tcBorders>
              <w:top w:val="single" w:sz="5" w:space="0" w:color="000000"/>
              <w:left w:val="single" w:sz="5" w:space="0" w:color="000000"/>
              <w:bottom w:val="single" w:sz="5" w:space="0" w:color="000000"/>
            </w:tcBorders>
            <w:vAlign w:val="center"/>
          </w:tcPr>
          <w:p w14:paraId="3BA4767F" w14:textId="77777777" w:rsidR="00DA0857" w:rsidRPr="00DA0857" w:rsidRDefault="00DA0857" w:rsidP="00DA0857">
            <w:pPr>
              <w:spacing w:line="273" w:lineRule="exact"/>
              <w:ind w:left="102"/>
              <w:jc w:val="center"/>
              <w:rPr>
                <w:rFonts w:ascii="Times New Roman" w:eastAsia="Times New Roman" w:hAnsi="Times New Roman" w:cs="Times New Roman"/>
                <w:b/>
                <w:bCs/>
                <w:sz w:val="24"/>
                <w:szCs w:val="24"/>
                <w:lang w:val="ro-RO" w:eastAsia="ro-RO"/>
              </w:rPr>
            </w:pPr>
          </w:p>
        </w:tc>
      </w:tr>
      <w:tr w:rsidR="00DA0857" w:rsidRPr="00DA0857" w14:paraId="6324CACC"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79325996"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1BA3C415"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pentru clasa a IX a învățământ de zi</w:t>
            </w:r>
          </w:p>
        </w:tc>
        <w:tc>
          <w:tcPr>
            <w:tcW w:w="578" w:type="pct"/>
            <w:tcBorders>
              <w:top w:val="single" w:sz="5" w:space="0" w:color="000000"/>
              <w:left w:val="single" w:sz="5" w:space="0" w:color="000000"/>
              <w:bottom w:val="single" w:sz="5" w:space="0" w:color="000000"/>
              <w:right w:val="single" w:sz="5" w:space="0" w:color="000000"/>
            </w:tcBorders>
            <w:vAlign w:val="center"/>
          </w:tcPr>
          <w:p w14:paraId="74A62561"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2044</w:t>
            </w:r>
          </w:p>
        </w:tc>
        <w:tc>
          <w:tcPr>
            <w:tcW w:w="634" w:type="pct"/>
            <w:tcBorders>
              <w:top w:val="single" w:sz="5" w:space="0" w:color="000000"/>
              <w:left w:val="single" w:sz="5" w:space="0" w:color="000000"/>
              <w:bottom w:val="single" w:sz="5" w:space="0" w:color="000000"/>
              <w:right w:val="single" w:sz="5" w:space="0" w:color="000000"/>
            </w:tcBorders>
            <w:vAlign w:val="center"/>
          </w:tcPr>
          <w:p w14:paraId="24F4EC95"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2073</w:t>
            </w:r>
          </w:p>
        </w:tc>
      </w:tr>
      <w:tr w:rsidR="00DA0857" w:rsidRPr="00DA0857" w14:paraId="1ABDF686"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1584D691"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b</w:t>
            </w:r>
          </w:p>
        </w:tc>
        <w:tc>
          <w:tcPr>
            <w:tcW w:w="3369" w:type="pct"/>
            <w:tcBorders>
              <w:top w:val="single" w:sz="5" w:space="0" w:color="000000"/>
              <w:left w:val="single" w:sz="5" w:space="0" w:color="000000"/>
              <w:bottom w:val="single" w:sz="5" w:space="0" w:color="000000"/>
              <w:right w:val="single" w:sz="5" w:space="0" w:color="000000"/>
            </w:tcBorders>
            <w:vAlign w:val="center"/>
          </w:tcPr>
          <w:p w14:paraId="24284614"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pentru clasa a IX a învățământ seral</w:t>
            </w:r>
          </w:p>
        </w:tc>
        <w:tc>
          <w:tcPr>
            <w:tcW w:w="578" w:type="pct"/>
            <w:tcBorders>
              <w:top w:val="single" w:sz="5" w:space="0" w:color="000000"/>
              <w:left w:val="single" w:sz="5" w:space="0" w:color="000000"/>
              <w:bottom w:val="single" w:sz="5" w:space="0" w:color="000000"/>
              <w:right w:val="single" w:sz="5" w:space="0" w:color="000000"/>
            </w:tcBorders>
            <w:vAlign w:val="center"/>
          </w:tcPr>
          <w:p w14:paraId="38153918"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84</w:t>
            </w:r>
          </w:p>
        </w:tc>
        <w:tc>
          <w:tcPr>
            <w:tcW w:w="634" w:type="pct"/>
            <w:tcBorders>
              <w:top w:val="single" w:sz="5" w:space="0" w:color="000000"/>
              <w:left w:val="single" w:sz="5" w:space="0" w:color="000000"/>
              <w:bottom w:val="single" w:sz="5" w:space="0" w:color="000000"/>
              <w:right w:val="single" w:sz="5" w:space="0" w:color="000000"/>
            </w:tcBorders>
            <w:vAlign w:val="center"/>
          </w:tcPr>
          <w:p w14:paraId="213C20AB"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101</w:t>
            </w:r>
          </w:p>
        </w:tc>
      </w:tr>
      <w:tr w:rsidR="00DA0857" w:rsidRPr="00DA0857" w14:paraId="10AD0701"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04A72137"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w:t>
            </w:r>
          </w:p>
        </w:tc>
        <w:tc>
          <w:tcPr>
            <w:tcW w:w="3369" w:type="pct"/>
            <w:tcBorders>
              <w:top w:val="single" w:sz="5" w:space="0" w:color="000000"/>
              <w:left w:val="single" w:sz="5" w:space="0" w:color="000000"/>
              <w:bottom w:val="single" w:sz="5" w:space="0" w:color="000000"/>
              <w:right w:val="single" w:sz="5" w:space="0" w:color="000000"/>
            </w:tcBorders>
            <w:vAlign w:val="center"/>
          </w:tcPr>
          <w:p w14:paraId="1AB1E6BE"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pentru clasa a IX a învățământ frecvență redusă</w:t>
            </w:r>
          </w:p>
        </w:tc>
        <w:tc>
          <w:tcPr>
            <w:tcW w:w="578" w:type="pct"/>
            <w:tcBorders>
              <w:top w:val="single" w:sz="5" w:space="0" w:color="000000"/>
              <w:left w:val="single" w:sz="5" w:space="0" w:color="000000"/>
              <w:bottom w:val="single" w:sz="5" w:space="0" w:color="000000"/>
              <w:right w:val="single" w:sz="5" w:space="0" w:color="000000"/>
            </w:tcBorders>
            <w:vAlign w:val="center"/>
          </w:tcPr>
          <w:p w14:paraId="35EDBD7F"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28</w:t>
            </w:r>
          </w:p>
        </w:tc>
        <w:tc>
          <w:tcPr>
            <w:tcW w:w="634" w:type="pct"/>
            <w:tcBorders>
              <w:top w:val="single" w:sz="5" w:space="0" w:color="000000"/>
              <w:left w:val="single" w:sz="5" w:space="0" w:color="000000"/>
              <w:bottom w:val="single" w:sz="5" w:space="0" w:color="000000"/>
              <w:right w:val="single" w:sz="5" w:space="0" w:color="000000"/>
            </w:tcBorders>
            <w:vAlign w:val="center"/>
          </w:tcPr>
          <w:p w14:paraId="7C8B8CFF"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28</w:t>
            </w:r>
          </w:p>
        </w:tc>
      </w:tr>
      <w:tr w:rsidR="00DA0857" w:rsidRPr="00DA0857" w14:paraId="2411D633"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58F26849"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d</w:t>
            </w:r>
          </w:p>
        </w:tc>
        <w:tc>
          <w:tcPr>
            <w:tcW w:w="3369" w:type="pct"/>
            <w:tcBorders>
              <w:top w:val="single" w:sz="5" w:space="0" w:color="000000"/>
              <w:left w:val="single" w:sz="5" w:space="0" w:color="000000"/>
              <w:bottom w:val="single" w:sz="5" w:space="0" w:color="000000"/>
              <w:right w:val="single" w:sz="5" w:space="0" w:color="000000"/>
            </w:tcBorders>
            <w:vAlign w:val="center"/>
          </w:tcPr>
          <w:p w14:paraId="669797D4"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pentru clasa a XI a învățământ seral</w:t>
            </w:r>
          </w:p>
        </w:tc>
        <w:tc>
          <w:tcPr>
            <w:tcW w:w="578" w:type="pct"/>
            <w:tcBorders>
              <w:top w:val="single" w:sz="5" w:space="0" w:color="000000"/>
              <w:left w:val="single" w:sz="5" w:space="0" w:color="000000"/>
              <w:bottom w:val="single" w:sz="5" w:space="0" w:color="000000"/>
              <w:right w:val="single" w:sz="5" w:space="0" w:color="000000"/>
            </w:tcBorders>
            <w:vAlign w:val="center"/>
          </w:tcPr>
          <w:p w14:paraId="60A87BA7"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140</w:t>
            </w:r>
          </w:p>
        </w:tc>
        <w:tc>
          <w:tcPr>
            <w:tcW w:w="634" w:type="pct"/>
            <w:tcBorders>
              <w:top w:val="single" w:sz="5" w:space="0" w:color="000000"/>
              <w:left w:val="single" w:sz="5" w:space="0" w:color="000000"/>
              <w:bottom w:val="single" w:sz="5" w:space="0" w:color="000000"/>
              <w:right w:val="single" w:sz="5" w:space="0" w:color="000000"/>
            </w:tcBorders>
            <w:vAlign w:val="center"/>
          </w:tcPr>
          <w:p w14:paraId="3A9C9521"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138</w:t>
            </w:r>
          </w:p>
        </w:tc>
      </w:tr>
      <w:tr w:rsidR="00DA0857" w:rsidRPr="00DA0857" w14:paraId="5C01E256"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5B5339BE"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8</w:t>
            </w:r>
          </w:p>
        </w:tc>
        <w:tc>
          <w:tcPr>
            <w:tcW w:w="3369" w:type="pct"/>
            <w:tcBorders>
              <w:top w:val="single" w:sz="5" w:space="0" w:color="000000"/>
              <w:left w:val="single" w:sz="5" w:space="0" w:color="000000"/>
              <w:bottom w:val="single" w:sz="5" w:space="0" w:color="000000"/>
              <w:right w:val="single" w:sz="5" w:space="0" w:color="000000"/>
            </w:tcBorders>
            <w:vAlign w:val="center"/>
          </w:tcPr>
          <w:p w14:paraId="22DB1859"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
                <w:bCs/>
                <w:sz w:val="24"/>
                <w:szCs w:val="24"/>
                <w:lang w:val="ro-RO" w:eastAsia="ro-RO"/>
              </w:rPr>
              <w:t>Învățământ profesional, inclusiv dual</w:t>
            </w:r>
          </w:p>
        </w:tc>
        <w:tc>
          <w:tcPr>
            <w:tcW w:w="1212" w:type="pct"/>
            <w:gridSpan w:val="2"/>
            <w:tcBorders>
              <w:top w:val="single" w:sz="5" w:space="0" w:color="000000"/>
              <w:left w:val="single" w:sz="5" w:space="0" w:color="000000"/>
              <w:bottom w:val="single" w:sz="5" w:space="0" w:color="000000"/>
            </w:tcBorders>
            <w:vAlign w:val="center"/>
          </w:tcPr>
          <w:p w14:paraId="4A41DE81"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p>
        </w:tc>
      </w:tr>
      <w:tr w:rsidR="00DA0857" w:rsidRPr="00DA0857" w14:paraId="224DA09F"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4F54F786"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09A8BA4E"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pentru clasa a IX a</w:t>
            </w:r>
          </w:p>
        </w:tc>
        <w:tc>
          <w:tcPr>
            <w:tcW w:w="578" w:type="pct"/>
            <w:tcBorders>
              <w:top w:val="single" w:sz="5" w:space="0" w:color="000000"/>
              <w:left w:val="single" w:sz="5" w:space="0" w:color="000000"/>
              <w:bottom w:val="single" w:sz="5" w:space="0" w:color="000000"/>
              <w:right w:val="single" w:sz="5" w:space="0" w:color="000000"/>
            </w:tcBorders>
            <w:vAlign w:val="center"/>
          </w:tcPr>
          <w:p w14:paraId="29000805"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496</w:t>
            </w:r>
          </w:p>
        </w:tc>
        <w:tc>
          <w:tcPr>
            <w:tcW w:w="634" w:type="pct"/>
            <w:tcBorders>
              <w:top w:val="single" w:sz="5" w:space="0" w:color="000000"/>
              <w:left w:val="single" w:sz="5" w:space="0" w:color="000000"/>
              <w:bottom w:val="single" w:sz="5" w:space="0" w:color="000000"/>
              <w:right w:val="single" w:sz="5" w:space="0" w:color="000000"/>
            </w:tcBorders>
            <w:vAlign w:val="center"/>
          </w:tcPr>
          <w:p w14:paraId="01407ED0"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423</w:t>
            </w:r>
          </w:p>
        </w:tc>
      </w:tr>
      <w:tr w:rsidR="00DA0857" w:rsidRPr="00DA0857" w14:paraId="0D85ED50"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1717A9F0" w14:textId="77777777" w:rsidR="00DA0857" w:rsidRPr="00DA0857" w:rsidRDefault="00DA0857" w:rsidP="00DA0857">
            <w:pPr>
              <w:spacing w:line="273"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9</w:t>
            </w:r>
          </w:p>
        </w:tc>
        <w:tc>
          <w:tcPr>
            <w:tcW w:w="3369" w:type="pct"/>
            <w:tcBorders>
              <w:top w:val="single" w:sz="5" w:space="0" w:color="000000"/>
              <w:left w:val="single" w:sz="5" w:space="0" w:color="000000"/>
              <w:bottom w:val="single" w:sz="5" w:space="0" w:color="000000"/>
              <w:right w:val="single" w:sz="5" w:space="0" w:color="000000"/>
            </w:tcBorders>
            <w:vAlign w:val="center"/>
          </w:tcPr>
          <w:p w14:paraId="01DF27AF"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
                <w:bCs/>
                <w:sz w:val="24"/>
                <w:szCs w:val="24"/>
                <w:lang w:val="ro-RO" w:eastAsia="ro-RO"/>
              </w:rPr>
              <w:t>Învățământ postliceal</w:t>
            </w:r>
          </w:p>
        </w:tc>
        <w:tc>
          <w:tcPr>
            <w:tcW w:w="1212" w:type="pct"/>
            <w:gridSpan w:val="2"/>
            <w:tcBorders>
              <w:top w:val="single" w:sz="5" w:space="0" w:color="000000"/>
              <w:left w:val="single" w:sz="5" w:space="0" w:color="000000"/>
              <w:bottom w:val="single" w:sz="5" w:space="0" w:color="000000"/>
              <w:right w:val="single" w:sz="5" w:space="0" w:color="000000"/>
            </w:tcBorders>
            <w:vAlign w:val="center"/>
          </w:tcPr>
          <w:p w14:paraId="690204FB"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p>
        </w:tc>
      </w:tr>
      <w:tr w:rsidR="00DA0857" w:rsidRPr="00DA0857" w14:paraId="0EC6A4AD"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65EDD9DF"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70CC289C" w14:textId="77777777" w:rsidR="00DA0857" w:rsidRPr="00DA0857" w:rsidRDefault="00DA0857" w:rsidP="00DA0857">
            <w:pPr>
              <w:ind w:left="102" w:right="253"/>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pentru anul I învățământ postliceal de zi</w:t>
            </w:r>
          </w:p>
        </w:tc>
        <w:tc>
          <w:tcPr>
            <w:tcW w:w="578" w:type="pct"/>
            <w:tcBorders>
              <w:top w:val="single" w:sz="5" w:space="0" w:color="000000"/>
              <w:left w:val="single" w:sz="5" w:space="0" w:color="000000"/>
              <w:bottom w:val="single" w:sz="5" w:space="0" w:color="000000"/>
              <w:right w:val="single" w:sz="5" w:space="0" w:color="000000"/>
            </w:tcBorders>
            <w:vAlign w:val="center"/>
          </w:tcPr>
          <w:p w14:paraId="633ED863"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308</w:t>
            </w:r>
          </w:p>
        </w:tc>
        <w:tc>
          <w:tcPr>
            <w:tcW w:w="634" w:type="pct"/>
            <w:tcBorders>
              <w:top w:val="single" w:sz="5" w:space="0" w:color="000000"/>
              <w:left w:val="single" w:sz="5" w:space="0" w:color="000000"/>
              <w:bottom w:val="single" w:sz="5" w:space="0" w:color="000000"/>
              <w:right w:val="single" w:sz="5" w:space="0" w:color="000000"/>
            </w:tcBorders>
            <w:vAlign w:val="center"/>
          </w:tcPr>
          <w:p w14:paraId="7D004792" w14:textId="77777777" w:rsidR="00DA0857" w:rsidRPr="00DA0857" w:rsidRDefault="00DA0857" w:rsidP="00DA0857">
            <w:pPr>
              <w:spacing w:line="273"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322</w:t>
            </w:r>
          </w:p>
        </w:tc>
      </w:tr>
      <w:tr w:rsidR="00DA0857" w:rsidRPr="00DA0857" w14:paraId="452A3843" w14:textId="77777777" w:rsidTr="005B1F5D">
        <w:trPr>
          <w:gridAfter w:val="2"/>
          <w:wAfter w:w="1212" w:type="pct"/>
          <w:trHeight w:hRule="exact" w:val="640"/>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75A84567" w14:textId="77777777" w:rsidR="00DA0857" w:rsidRPr="00DA0857" w:rsidRDefault="00DA0857" w:rsidP="00DA0857">
            <w:pPr>
              <w:spacing w:line="272" w:lineRule="exact"/>
              <w:ind w:left="102"/>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10</w:t>
            </w:r>
          </w:p>
        </w:tc>
        <w:tc>
          <w:tcPr>
            <w:tcW w:w="3369" w:type="pct"/>
            <w:tcBorders>
              <w:top w:val="single" w:sz="5" w:space="0" w:color="000000"/>
              <w:left w:val="single" w:sz="5" w:space="0" w:color="000000"/>
              <w:bottom w:val="single" w:sz="5" w:space="0" w:color="000000"/>
              <w:right w:val="single" w:sz="5" w:space="0" w:color="000000"/>
            </w:tcBorders>
            <w:vAlign w:val="center"/>
          </w:tcPr>
          <w:p w14:paraId="537B8856" w14:textId="77777777" w:rsidR="00DA0857" w:rsidRPr="00DA0857" w:rsidRDefault="00DA0857" w:rsidP="00DA0857">
            <w:pPr>
              <w:ind w:left="101" w:right="216"/>
              <w:rPr>
                <w:rFonts w:ascii="Times New Roman" w:eastAsia="Times New Roman" w:hAnsi="Times New Roman" w:cs="Times New Roman"/>
                <w:b/>
                <w:bCs/>
                <w:sz w:val="24"/>
                <w:szCs w:val="24"/>
                <w:lang w:val="ro-RO" w:eastAsia="ro-RO"/>
              </w:rPr>
            </w:pPr>
            <w:r w:rsidRPr="00DA0857">
              <w:rPr>
                <w:rFonts w:ascii="Times New Roman" w:eastAsia="Times New Roman" w:hAnsi="Times New Roman" w:cs="Times New Roman"/>
                <w:b/>
                <w:bCs/>
                <w:sz w:val="24"/>
                <w:szCs w:val="24"/>
                <w:lang w:val="ro-RO" w:eastAsia="ro-RO"/>
              </w:rPr>
              <w:t xml:space="preserve">Învăţământ special </w:t>
            </w:r>
          </w:p>
        </w:tc>
      </w:tr>
      <w:tr w:rsidR="00DA0857" w:rsidRPr="00DA0857" w14:paraId="366B0763" w14:textId="77777777" w:rsidTr="005B1F5D">
        <w:trPr>
          <w:trHeight w:hRule="exact" w:val="562"/>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7FBD4731" w14:textId="77777777" w:rsidR="00DA0857" w:rsidRPr="00DA0857" w:rsidRDefault="00DA0857" w:rsidP="00DA0857">
            <w:pPr>
              <w:spacing w:line="272"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w:t>
            </w:r>
          </w:p>
        </w:tc>
        <w:tc>
          <w:tcPr>
            <w:tcW w:w="3369" w:type="pct"/>
            <w:tcBorders>
              <w:top w:val="single" w:sz="5" w:space="0" w:color="000000"/>
              <w:left w:val="single" w:sz="5" w:space="0" w:color="000000"/>
              <w:bottom w:val="single" w:sz="5" w:space="0" w:color="000000"/>
              <w:right w:val="single" w:sz="5" w:space="0" w:color="000000"/>
            </w:tcBorders>
            <w:vAlign w:val="center"/>
          </w:tcPr>
          <w:p w14:paraId="1B610F60" w14:textId="77777777" w:rsidR="00DA0857" w:rsidRPr="00DA0857" w:rsidRDefault="00DA0857" w:rsidP="00DA0857">
            <w:pPr>
              <w:ind w:left="102" w:right="496" w:hanging="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Educație timpurie - număr total locuri (grădiniţe)</w:t>
            </w:r>
          </w:p>
        </w:tc>
        <w:tc>
          <w:tcPr>
            <w:tcW w:w="578" w:type="pct"/>
            <w:tcBorders>
              <w:top w:val="single" w:sz="5" w:space="0" w:color="000000"/>
              <w:left w:val="single" w:sz="5" w:space="0" w:color="000000"/>
              <w:bottom w:val="single" w:sz="5" w:space="0" w:color="000000"/>
              <w:right w:val="single" w:sz="5" w:space="0" w:color="000000"/>
            </w:tcBorders>
            <w:vAlign w:val="center"/>
          </w:tcPr>
          <w:p w14:paraId="759790FE"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18</w:t>
            </w:r>
          </w:p>
        </w:tc>
        <w:tc>
          <w:tcPr>
            <w:tcW w:w="634" w:type="pct"/>
            <w:tcBorders>
              <w:top w:val="single" w:sz="5" w:space="0" w:color="000000"/>
              <w:left w:val="single" w:sz="5" w:space="0" w:color="000000"/>
              <w:bottom w:val="single" w:sz="5" w:space="0" w:color="000000"/>
              <w:right w:val="single" w:sz="5" w:space="0" w:color="000000"/>
            </w:tcBorders>
            <w:vAlign w:val="center"/>
          </w:tcPr>
          <w:p w14:paraId="52A2462D" w14:textId="77777777" w:rsidR="00DA0857" w:rsidRPr="00DA0857" w:rsidRDefault="00DA0857" w:rsidP="00DA0857">
            <w:pPr>
              <w:spacing w:line="272" w:lineRule="exact"/>
              <w:ind w:left="10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13</w:t>
            </w:r>
          </w:p>
        </w:tc>
      </w:tr>
      <w:tr w:rsidR="00DA0857" w:rsidRPr="00DA0857" w14:paraId="42001DF2"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43072F0A"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b</w:t>
            </w:r>
          </w:p>
        </w:tc>
        <w:tc>
          <w:tcPr>
            <w:tcW w:w="3369" w:type="pct"/>
            <w:tcBorders>
              <w:top w:val="single" w:sz="5" w:space="0" w:color="000000"/>
              <w:left w:val="single" w:sz="5" w:space="0" w:color="000000"/>
              <w:bottom w:val="single" w:sz="5" w:space="0" w:color="000000"/>
              <w:right w:val="single" w:sz="5" w:space="0" w:color="000000"/>
            </w:tcBorders>
            <w:vAlign w:val="center"/>
          </w:tcPr>
          <w:p w14:paraId="05A476D1" w14:textId="77777777" w:rsidR="00DA0857" w:rsidRPr="00DA0857" w:rsidRDefault="00DA0857" w:rsidP="00DA0857">
            <w:pPr>
              <w:ind w:left="101" w:right="17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Învăţământul primar şi gimnazial - număr total locuri</w:t>
            </w:r>
          </w:p>
        </w:tc>
        <w:tc>
          <w:tcPr>
            <w:tcW w:w="578" w:type="pct"/>
            <w:tcBorders>
              <w:top w:val="single" w:sz="5" w:space="0" w:color="000000"/>
              <w:left w:val="single" w:sz="5" w:space="0" w:color="000000"/>
              <w:bottom w:val="single" w:sz="5" w:space="0" w:color="000000"/>
              <w:right w:val="single" w:sz="5" w:space="0" w:color="000000"/>
            </w:tcBorders>
            <w:vAlign w:val="center"/>
          </w:tcPr>
          <w:p w14:paraId="116EDDC9" w14:textId="77777777" w:rsidR="00DA0857" w:rsidRPr="00DA0857" w:rsidRDefault="00DA0857" w:rsidP="00DA0857">
            <w:pPr>
              <w:spacing w:line="273" w:lineRule="exact"/>
              <w:ind w:left="10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221</w:t>
            </w:r>
          </w:p>
        </w:tc>
        <w:tc>
          <w:tcPr>
            <w:tcW w:w="634" w:type="pct"/>
            <w:tcBorders>
              <w:top w:val="single" w:sz="5" w:space="0" w:color="000000"/>
              <w:left w:val="single" w:sz="5" w:space="0" w:color="000000"/>
              <w:bottom w:val="single" w:sz="5" w:space="0" w:color="000000"/>
              <w:right w:val="single" w:sz="5" w:space="0" w:color="000000"/>
            </w:tcBorders>
            <w:vAlign w:val="center"/>
          </w:tcPr>
          <w:p w14:paraId="653F21CA" w14:textId="77777777" w:rsidR="00DA0857" w:rsidRPr="00DA0857" w:rsidRDefault="00DA0857" w:rsidP="00DA0857">
            <w:pPr>
              <w:spacing w:line="273" w:lineRule="exact"/>
              <w:ind w:left="10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210</w:t>
            </w:r>
          </w:p>
        </w:tc>
      </w:tr>
      <w:tr w:rsidR="00DA0857" w:rsidRPr="00DA0857" w14:paraId="351DF4C6" w14:textId="77777777" w:rsidTr="005B1F5D">
        <w:trPr>
          <w:trHeight w:hRule="exact" w:val="563"/>
          <w:jc w:val="center"/>
        </w:trPr>
        <w:tc>
          <w:tcPr>
            <w:tcW w:w="419" w:type="pct"/>
            <w:tcBorders>
              <w:top w:val="single" w:sz="5" w:space="0" w:color="000000"/>
              <w:left w:val="single" w:sz="5" w:space="0" w:color="000000"/>
              <w:bottom w:val="single" w:sz="5" w:space="0" w:color="000000"/>
              <w:right w:val="single" w:sz="5" w:space="0" w:color="000000"/>
            </w:tcBorders>
            <w:vAlign w:val="center"/>
          </w:tcPr>
          <w:p w14:paraId="1989A568"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w:t>
            </w:r>
          </w:p>
        </w:tc>
        <w:tc>
          <w:tcPr>
            <w:tcW w:w="3369" w:type="pct"/>
            <w:tcBorders>
              <w:top w:val="single" w:sz="5" w:space="0" w:color="000000"/>
              <w:left w:val="single" w:sz="5" w:space="0" w:color="000000"/>
              <w:bottom w:val="single" w:sz="5" w:space="0" w:color="000000"/>
              <w:right w:val="single" w:sz="5" w:space="0" w:color="000000"/>
            </w:tcBorders>
            <w:vAlign w:val="center"/>
          </w:tcPr>
          <w:p w14:paraId="509B4E1D" w14:textId="77777777" w:rsidR="00DA0857" w:rsidRPr="00DA0857" w:rsidRDefault="00DA0857" w:rsidP="00DA0857">
            <w:pPr>
              <w:ind w:left="101" w:right="17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Învățământ profesional</w:t>
            </w:r>
          </w:p>
        </w:tc>
        <w:tc>
          <w:tcPr>
            <w:tcW w:w="578" w:type="pct"/>
            <w:tcBorders>
              <w:top w:val="single" w:sz="5" w:space="0" w:color="000000"/>
              <w:left w:val="single" w:sz="5" w:space="0" w:color="000000"/>
              <w:bottom w:val="single" w:sz="5" w:space="0" w:color="000000"/>
              <w:right w:val="single" w:sz="5" w:space="0" w:color="000000"/>
            </w:tcBorders>
            <w:vAlign w:val="center"/>
          </w:tcPr>
          <w:p w14:paraId="71108560" w14:textId="77777777" w:rsidR="00DA0857" w:rsidRPr="00DA0857" w:rsidRDefault="00DA0857" w:rsidP="00DA0857">
            <w:pPr>
              <w:spacing w:line="273" w:lineRule="exact"/>
              <w:ind w:left="10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12</w:t>
            </w:r>
          </w:p>
        </w:tc>
        <w:tc>
          <w:tcPr>
            <w:tcW w:w="634" w:type="pct"/>
            <w:tcBorders>
              <w:top w:val="single" w:sz="5" w:space="0" w:color="000000"/>
              <w:left w:val="single" w:sz="5" w:space="0" w:color="000000"/>
              <w:bottom w:val="single" w:sz="5" w:space="0" w:color="000000"/>
              <w:right w:val="single" w:sz="5" w:space="0" w:color="000000"/>
            </w:tcBorders>
            <w:vAlign w:val="center"/>
          </w:tcPr>
          <w:p w14:paraId="21D9A1B9" w14:textId="77777777" w:rsidR="00DA0857" w:rsidRPr="00DA0857" w:rsidRDefault="00DA0857" w:rsidP="00DA0857">
            <w:pPr>
              <w:spacing w:line="273" w:lineRule="exact"/>
              <w:ind w:left="10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10</w:t>
            </w:r>
          </w:p>
        </w:tc>
      </w:tr>
    </w:tbl>
    <w:p w14:paraId="4FAA1CB9" w14:textId="77777777" w:rsidR="00B80102" w:rsidRPr="009B11CF" w:rsidRDefault="00B80102" w:rsidP="00B80102">
      <w:pPr>
        <w:spacing w:before="10" w:after="200" w:line="276" w:lineRule="auto"/>
        <w:rPr>
          <w:rFonts w:ascii="Times New Roman" w:eastAsia="Times New Roman" w:hAnsi="Times New Roman" w:cs="Times New Roman"/>
          <w:bCs/>
          <w:color w:val="FF0000"/>
          <w:sz w:val="24"/>
          <w:szCs w:val="24"/>
          <w:lang w:val="ro-RO" w:eastAsia="ro-RO" w:bidi="ar-SA"/>
        </w:rPr>
      </w:pPr>
    </w:p>
    <w:p w14:paraId="31938C58" w14:textId="77777777" w:rsidR="00DA0857" w:rsidRPr="00DA0857" w:rsidRDefault="00DA0857" w:rsidP="00DA0857">
      <w:pPr>
        <w:widowControl w:val="0"/>
        <w:tabs>
          <w:tab w:val="left" w:pos="1547"/>
        </w:tabs>
        <w:spacing w:before="69" w:after="0" w:line="240" w:lineRule="auto"/>
        <w:ind w:right="-1"/>
        <w:jc w:val="both"/>
        <w:rPr>
          <w:rFonts w:ascii="Times New Roman" w:eastAsia="Times New Roman" w:hAnsi="Times New Roman" w:cs="Times New Roman"/>
          <w:bCs/>
          <w:sz w:val="24"/>
          <w:szCs w:val="24"/>
          <w:lang w:val="ro-RO" w:eastAsia="ro-RO" w:bidi="ar-SA"/>
        </w:rPr>
      </w:pPr>
      <w:r w:rsidRPr="00DA0857">
        <w:rPr>
          <w:rFonts w:ascii="Times New Roman" w:eastAsia="Times New Roman" w:hAnsi="Times New Roman" w:cs="Times New Roman"/>
          <w:bCs/>
          <w:sz w:val="24"/>
          <w:szCs w:val="24"/>
          <w:lang w:val="ro-RO" w:eastAsia="ro-RO" w:bidi="ar-SA"/>
        </w:rPr>
        <w:t>Clase cu specific de artă, sportiv, pedagogic, care au funcționat în anul şcolar 2020 - 2021 în judeţul Teleorman:</w:t>
      </w:r>
    </w:p>
    <w:p w14:paraId="06445C40" w14:textId="77777777" w:rsidR="00B80102" w:rsidRPr="009B11CF" w:rsidRDefault="00B80102" w:rsidP="00B80102">
      <w:pPr>
        <w:widowControl w:val="0"/>
        <w:tabs>
          <w:tab w:val="left" w:pos="1547"/>
        </w:tabs>
        <w:spacing w:before="69" w:after="0" w:line="240" w:lineRule="auto"/>
        <w:ind w:right="-1"/>
        <w:jc w:val="both"/>
        <w:rPr>
          <w:rFonts w:ascii="Times New Roman" w:eastAsia="Times New Roman" w:hAnsi="Times New Roman" w:cs="Times New Roman"/>
          <w:bCs/>
          <w:color w:val="FF0000"/>
          <w:sz w:val="24"/>
          <w:szCs w:val="24"/>
          <w:lang w:val="ro-RO" w:eastAsia="ro-RO" w:bidi="ar-SA"/>
        </w:rPr>
      </w:pPr>
    </w:p>
    <w:tbl>
      <w:tblPr>
        <w:tblStyle w:val="TableNormal8"/>
        <w:tblW w:w="9628" w:type="dxa"/>
        <w:jc w:val="center"/>
        <w:tblLayout w:type="fixed"/>
        <w:tblLook w:val="01E0" w:firstRow="1" w:lastRow="1" w:firstColumn="1" w:lastColumn="1" w:noHBand="0" w:noVBand="0"/>
      </w:tblPr>
      <w:tblGrid>
        <w:gridCol w:w="991"/>
        <w:gridCol w:w="2193"/>
        <w:gridCol w:w="3331"/>
        <w:gridCol w:w="3113"/>
      </w:tblGrid>
      <w:tr w:rsidR="00DA0857" w:rsidRPr="00DA0857" w14:paraId="2CFF66A1" w14:textId="77777777" w:rsidTr="005B1F5D">
        <w:trPr>
          <w:trHeight w:hRule="exact" w:val="328"/>
          <w:jc w:val="center"/>
        </w:trPr>
        <w:tc>
          <w:tcPr>
            <w:tcW w:w="991" w:type="dxa"/>
            <w:tcBorders>
              <w:top w:val="single" w:sz="5" w:space="0" w:color="000000"/>
              <w:left w:val="single" w:sz="5" w:space="0" w:color="000000"/>
              <w:bottom w:val="single" w:sz="4" w:space="0" w:color="auto"/>
              <w:right w:val="single" w:sz="5" w:space="0" w:color="000000"/>
            </w:tcBorders>
          </w:tcPr>
          <w:p w14:paraId="3C6BE89C" w14:textId="77777777" w:rsidR="00DA0857" w:rsidRPr="00E81BDB" w:rsidRDefault="00DA0857" w:rsidP="00DA0857">
            <w:pPr>
              <w:spacing w:line="273" w:lineRule="exact"/>
              <w:ind w:left="132"/>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Nr. crt.</w:t>
            </w:r>
          </w:p>
        </w:tc>
        <w:tc>
          <w:tcPr>
            <w:tcW w:w="2193" w:type="dxa"/>
            <w:tcBorders>
              <w:top w:val="single" w:sz="5" w:space="0" w:color="000000"/>
              <w:left w:val="single" w:sz="5" w:space="0" w:color="000000"/>
              <w:bottom w:val="single" w:sz="4" w:space="0" w:color="auto"/>
              <w:right w:val="single" w:sz="5" w:space="0" w:color="000000"/>
            </w:tcBorders>
          </w:tcPr>
          <w:p w14:paraId="12C77EFE" w14:textId="77777777" w:rsidR="00DA0857" w:rsidRPr="00E81BDB" w:rsidRDefault="00DA0857" w:rsidP="00DA0857">
            <w:pPr>
              <w:spacing w:line="273" w:lineRule="exact"/>
              <w:ind w:left="132"/>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Tip clasă</w:t>
            </w:r>
          </w:p>
        </w:tc>
        <w:tc>
          <w:tcPr>
            <w:tcW w:w="3331" w:type="dxa"/>
            <w:tcBorders>
              <w:top w:val="single" w:sz="5" w:space="0" w:color="000000"/>
              <w:left w:val="single" w:sz="5" w:space="0" w:color="000000"/>
              <w:bottom w:val="single" w:sz="4" w:space="0" w:color="auto"/>
              <w:right w:val="single" w:sz="5" w:space="0" w:color="000000"/>
            </w:tcBorders>
          </w:tcPr>
          <w:p w14:paraId="0A5F9358" w14:textId="77777777" w:rsidR="00DA0857" w:rsidRPr="00E81BDB" w:rsidRDefault="00DA0857" w:rsidP="00DA0857">
            <w:pPr>
              <w:spacing w:line="273" w:lineRule="exact"/>
              <w:ind w:left="132"/>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Unitatea de învăţământ</w:t>
            </w:r>
          </w:p>
        </w:tc>
        <w:tc>
          <w:tcPr>
            <w:tcW w:w="3113" w:type="dxa"/>
            <w:tcBorders>
              <w:top w:val="single" w:sz="5" w:space="0" w:color="000000"/>
              <w:left w:val="single" w:sz="5" w:space="0" w:color="000000"/>
              <w:bottom w:val="single" w:sz="4" w:space="0" w:color="auto"/>
              <w:right w:val="single" w:sz="5" w:space="0" w:color="000000"/>
            </w:tcBorders>
          </w:tcPr>
          <w:p w14:paraId="0FA44BDF" w14:textId="77777777" w:rsidR="00DA0857" w:rsidRPr="00E81BDB" w:rsidRDefault="00DA0857" w:rsidP="00DA0857">
            <w:pPr>
              <w:spacing w:line="273" w:lineRule="exact"/>
              <w:ind w:left="132"/>
              <w:jc w:val="center"/>
              <w:rPr>
                <w:rFonts w:ascii="Times New Roman" w:eastAsia="Times New Roman" w:hAnsi="Times New Roman" w:cs="Times New Roman"/>
                <w:b/>
                <w:sz w:val="24"/>
                <w:szCs w:val="24"/>
                <w:lang w:val="ro-RO" w:eastAsia="ro-RO"/>
              </w:rPr>
            </w:pPr>
            <w:r w:rsidRPr="00E81BDB">
              <w:rPr>
                <w:rFonts w:ascii="Times New Roman" w:eastAsia="Times New Roman" w:hAnsi="Times New Roman" w:cs="Times New Roman"/>
                <w:b/>
                <w:sz w:val="24"/>
                <w:szCs w:val="24"/>
                <w:lang w:val="ro-RO" w:eastAsia="ro-RO"/>
              </w:rPr>
              <w:t>Nr. clase/nivel</w:t>
            </w:r>
          </w:p>
        </w:tc>
      </w:tr>
      <w:tr w:rsidR="00DA0857" w:rsidRPr="00DA0857" w14:paraId="5724F00E" w14:textId="77777777" w:rsidTr="005B1F5D">
        <w:trPr>
          <w:trHeight w:hRule="exact" w:val="328"/>
          <w:jc w:val="center"/>
        </w:trPr>
        <w:tc>
          <w:tcPr>
            <w:tcW w:w="991" w:type="dxa"/>
            <w:vMerge w:val="restart"/>
            <w:tcBorders>
              <w:top w:val="single" w:sz="4" w:space="0" w:color="auto"/>
              <w:left w:val="single" w:sz="4" w:space="0" w:color="auto"/>
              <w:bottom w:val="single" w:sz="4" w:space="0" w:color="auto"/>
              <w:right w:val="single" w:sz="4" w:space="0" w:color="auto"/>
            </w:tcBorders>
          </w:tcPr>
          <w:p w14:paraId="5D11064E" w14:textId="77777777" w:rsidR="00DA0857" w:rsidRPr="00DA0857" w:rsidRDefault="00DA0857" w:rsidP="00DA0857">
            <w:pPr>
              <w:spacing w:line="273" w:lineRule="exact"/>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w:t>
            </w:r>
          </w:p>
        </w:tc>
        <w:tc>
          <w:tcPr>
            <w:tcW w:w="2193" w:type="dxa"/>
            <w:vMerge w:val="restart"/>
            <w:tcBorders>
              <w:top w:val="single" w:sz="4" w:space="0" w:color="auto"/>
              <w:left w:val="single" w:sz="4" w:space="0" w:color="auto"/>
              <w:bottom w:val="single" w:sz="4" w:space="0" w:color="auto"/>
              <w:right w:val="single" w:sz="4" w:space="0" w:color="auto"/>
            </w:tcBorders>
          </w:tcPr>
          <w:p w14:paraId="712BB3AD" w14:textId="186DE7BE" w:rsidR="00DA0857" w:rsidRPr="00DA0857" w:rsidRDefault="00DA0857" w:rsidP="00DA0857">
            <w:pPr>
              <w:spacing w:line="276" w:lineRule="auto"/>
              <w:ind w:left="102" w:right="99"/>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Clase de educaţie </w:t>
            </w:r>
            <w:r w:rsidR="005655BE">
              <w:rPr>
                <w:rFonts w:ascii="Times New Roman" w:eastAsia="Times New Roman" w:hAnsi="Times New Roman" w:cs="Times New Roman"/>
                <w:bCs/>
                <w:sz w:val="24"/>
                <w:szCs w:val="24"/>
                <w:lang w:val="ro-RO" w:eastAsia="ro-RO"/>
              </w:rPr>
              <w:t xml:space="preserve">  </w:t>
            </w:r>
            <w:r w:rsidRPr="00DA0857">
              <w:rPr>
                <w:rFonts w:ascii="Times New Roman" w:eastAsia="Times New Roman" w:hAnsi="Times New Roman" w:cs="Times New Roman"/>
                <w:bCs/>
                <w:sz w:val="24"/>
                <w:szCs w:val="24"/>
                <w:lang w:val="ro-RO" w:eastAsia="ro-RO"/>
              </w:rPr>
              <w:t>fizică şi sport</w:t>
            </w:r>
          </w:p>
        </w:tc>
        <w:tc>
          <w:tcPr>
            <w:tcW w:w="3331" w:type="dxa"/>
            <w:tcBorders>
              <w:top w:val="single" w:sz="4" w:space="0" w:color="auto"/>
              <w:left w:val="single" w:sz="4" w:space="0" w:color="auto"/>
              <w:bottom w:val="single" w:sz="4" w:space="0" w:color="auto"/>
              <w:right w:val="single" w:sz="4" w:space="0" w:color="auto"/>
            </w:tcBorders>
          </w:tcPr>
          <w:p w14:paraId="3498EFC8" w14:textId="77777777" w:rsidR="00DA0857" w:rsidRPr="00DA0857" w:rsidRDefault="00DA0857" w:rsidP="00DA0857">
            <w:pPr>
              <w:spacing w:line="273" w:lineRule="exact"/>
              <w:ind w:left="100"/>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Liceul Teoretic Zimnicea</w:t>
            </w:r>
          </w:p>
        </w:tc>
        <w:tc>
          <w:tcPr>
            <w:tcW w:w="3113" w:type="dxa"/>
            <w:tcBorders>
              <w:top w:val="single" w:sz="4" w:space="0" w:color="auto"/>
              <w:left w:val="single" w:sz="4" w:space="0" w:color="auto"/>
              <w:bottom w:val="single" w:sz="4" w:space="0" w:color="auto"/>
              <w:right w:val="single" w:sz="4" w:space="0" w:color="auto"/>
            </w:tcBorders>
          </w:tcPr>
          <w:p w14:paraId="6A338FEA" w14:textId="77777777" w:rsidR="00DA0857" w:rsidRPr="00DA0857" w:rsidRDefault="00DA0857" w:rsidP="00DA0857">
            <w:pPr>
              <w:spacing w:line="273" w:lineRule="exact"/>
              <w:ind w:left="100"/>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2 clase liceu </w:t>
            </w:r>
          </w:p>
        </w:tc>
      </w:tr>
      <w:tr w:rsidR="00DA0857" w:rsidRPr="00DA0857" w14:paraId="38F83551" w14:textId="77777777" w:rsidTr="005B1F5D">
        <w:trPr>
          <w:trHeight w:hRule="exact" w:val="644"/>
          <w:jc w:val="center"/>
        </w:trPr>
        <w:tc>
          <w:tcPr>
            <w:tcW w:w="991" w:type="dxa"/>
            <w:vMerge/>
            <w:tcBorders>
              <w:top w:val="single" w:sz="4" w:space="0" w:color="auto"/>
              <w:left w:val="single" w:sz="4" w:space="0" w:color="auto"/>
              <w:bottom w:val="single" w:sz="4" w:space="0" w:color="auto"/>
              <w:right w:val="single" w:sz="4" w:space="0" w:color="auto"/>
            </w:tcBorders>
          </w:tcPr>
          <w:p w14:paraId="3F1A2014" w14:textId="77777777" w:rsidR="00DA0857" w:rsidRPr="00DA0857" w:rsidRDefault="00DA0857" w:rsidP="00DA0857">
            <w:pPr>
              <w:rPr>
                <w:rFonts w:ascii="Times New Roman" w:eastAsia="Times New Roman" w:hAnsi="Times New Roman" w:cs="Times New Roman"/>
                <w:bCs/>
                <w:sz w:val="24"/>
                <w:szCs w:val="24"/>
                <w:lang w:val="ro-RO" w:eastAsia="ro-RO"/>
              </w:rPr>
            </w:pPr>
          </w:p>
        </w:tc>
        <w:tc>
          <w:tcPr>
            <w:tcW w:w="2193" w:type="dxa"/>
            <w:vMerge/>
            <w:tcBorders>
              <w:top w:val="single" w:sz="4" w:space="0" w:color="auto"/>
              <w:left w:val="single" w:sz="4" w:space="0" w:color="auto"/>
              <w:bottom w:val="single" w:sz="4" w:space="0" w:color="auto"/>
              <w:right w:val="single" w:sz="4" w:space="0" w:color="auto"/>
            </w:tcBorders>
          </w:tcPr>
          <w:p w14:paraId="684D74AF" w14:textId="77777777" w:rsidR="00DA0857" w:rsidRPr="00DA0857" w:rsidRDefault="00DA0857" w:rsidP="00DA0857">
            <w:pPr>
              <w:rPr>
                <w:rFonts w:ascii="Times New Roman" w:eastAsia="Times New Roman" w:hAnsi="Times New Roman" w:cs="Times New Roman"/>
                <w:bCs/>
                <w:sz w:val="24"/>
                <w:szCs w:val="24"/>
                <w:lang w:val="ro-RO" w:eastAsia="ro-RO"/>
              </w:rPr>
            </w:pPr>
          </w:p>
        </w:tc>
        <w:tc>
          <w:tcPr>
            <w:tcW w:w="3331" w:type="dxa"/>
            <w:tcBorders>
              <w:top w:val="single" w:sz="4" w:space="0" w:color="auto"/>
              <w:left w:val="single" w:sz="4" w:space="0" w:color="auto"/>
              <w:bottom w:val="single" w:sz="4" w:space="0" w:color="auto"/>
              <w:right w:val="single" w:sz="4" w:space="0" w:color="auto"/>
            </w:tcBorders>
          </w:tcPr>
          <w:p w14:paraId="7E823A1B" w14:textId="21557262" w:rsidR="00DA0857" w:rsidRPr="00DA0857" w:rsidRDefault="00DA0857" w:rsidP="00DA0857">
            <w:pPr>
              <w:tabs>
                <w:tab w:val="left" w:pos="961"/>
                <w:tab w:val="left" w:pos="2301"/>
                <w:tab w:val="left" w:pos="2809"/>
              </w:tabs>
              <w:spacing w:line="275" w:lineRule="auto"/>
              <w:ind w:left="100" w:righ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Liceul</w:t>
            </w:r>
            <w:r w:rsidRPr="00DA0857">
              <w:rPr>
                <w:rFonts w:ascii="Times New Roman" w:eastAsia="Times New Roman" w:hAnsi="Times New Roman" w:cs="Times New Roman"/>
                <w:bCs/>
                <w:sz w:val="24"/>
                <w:szCs w:val="24"/>
                <w:lang w:val="ro-RO" w:eastAsia="ro-RO"/>
              </w:rPr>
              <w:tab/>
              <w:t>Tehnologic</w:t>
            </w:r>
            <w:r w:rsidRPr="00DA0857">
              <w:rPr>
                <w:rFonts w:ascii="Times New Roman" w:eastAsia="Times New Roman" w:hAnsi="Times New Roman" w:cs="Times New Roman"/>
                <w:bCs/>
                <w:sz w:val="24"/>
                <w:szCs w:val="24"/>
                <w:lang w:val="ro-RO" w:eastAsia="ro-RO"/>
              </w:rPr>
              <w:tab/>
              <w:t xml:space="preserve">nr.1 </w:t>
            </w:r>
            <w:r w:rsidR="005655BE">
              <w:rPr>
                <w:rFonts w:ascii="Times New Roman" w:eastAsia="Times New Roman" w:hAnsi="Times New Roman" w:cs="Times New Roman"/>
                <w:bCs/>
                <w:sz w:val="24"/>
                <w:szCs w:val="24"/>
                <w:lang w:val="ro-RO" w:eastAsia="ro-RO"/>
              </w:rPr>
              <w:t xml:space="preserve"> </w:t>
            </w:r>
            <w:r w:rsidRPr="00DA0857">
              <w:rPr>
                <w:rFonts w:ascii="Times New Roman" w:eastAsia="Times New Roman" w:hAnsi="Times New Roman" w:cs="Times New Roman"/>
                <w:bCs/>
                <w:sz w:val="24"/>
                <w:szCs w:val="24"/>
                <w:lang w:val="ro-RO" w:eastAsia="ro-RO"/>
              </w:rPr>
              <w:t>Alexandria</w:t>
            </w:r>
          </w:p>
        </w:tc>
        <w:tc>
          <w:tcPr>
            <w:tcW w:w="3113" w:type="dxa"/>
            <w:tcBorders>
              <w:top w:val="single" w:sz="4" w:space="0" w:color="auto"/>
              <w:left w:val="single" w:sz="4" w:space="0" w:color="auto"/>
              <w:bottom w:val="single" w:sz="4" w:space="0" w:color="auto"/>
              <w:right w:val="single" w:sz="4" w:space="0" w:color="auto"/>
            </w:tcBorders>
          </w:tcPr>
          <w:p w14:paraId="64FC2A86"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 clase liceu</w:t>
            </w:r>
          </w:p>
        </w:tc>
      </w:tr>
      <w:tr w:rsidR="00DA0857" w:rsidRPr="00DA0857" w14:paraId="37B94626" w14:textId="77777777" w:rsidTr="005B1F5D">
        <w:trPr>
          <w:trHeight w:hRule="exact" w:val="644"/>
          <w:jc w:val="center"/>
        </w:trPr>
        <w:tc>
          <w:tcPr>
            <w:tcW w:w="991" w:type="dxa"/>
            <w:vMerge/>
            <w:tcBorders>
              <w:top w:val="single" w:sz="4" w:space="0" w:color="auto"/>
              <w:left w:val="single" w:sz="4" w:space="0" w:color="auto"/>
              <w:bottom w:val="single" w:sz="4" w:space="0" w:color="auto"/>
              <w:right w:val="single" w:sz="4" w:space="0" w:color="auto"/>
            </w:tcBorders>
          </w:tcPr>
          <w:p w14:paraId="252227B7" w14:textId="77777777" w:rsidR="00DA0857" w:rsidRPr="00DA0857" w:rsidRDefault="00DA0857" w:rsidP="00DA0857">
            <w:pPr>
              <w:rPr>
                <w:rFonts w:ascii="Times New Roman" w:eastAsia="Times New Roman" w:hAnsi="Times New Roman" w:cs="Times New Roman"/>
                <w:bCs/>
                <w:sz w:val="24"/>
                <w:szCs w:val="24"/>
                <w:lang w:val="ro-RO" w:eastAsia="ro-RO"/>
              </w:rPr>
            </w:pPr>
          </w:p>
        </w:tc>
        <w:tc>
          <w:tcPr>
            <w:tcW w:w="2193" w:type="dxa"/>
            <w:vMerge/>
            <w:tcBorders>
              <w:top w:val="single" w:sz="4" w:space="0" w:color="auto"/>
              <w:left w:val="single" w:sz="4" w:space="0" w:color="auto"/>
              <w:bottom w:val="single" w:sz="4" w:space="0" w:color="auto"/>
              <w:right w:val="single" w:sz="4" w:space="0" w:color="auto"/>
            </w:tcBorders>
          </w:tcPr>
          <w:p w14:paraId="2A5A4F4E" w14:textId="77777777" w:rsidR="00DA0857" w:rsidRPr="00DA0857" w:rsidRDefault="00DA0857" w:rsidP="00DA0857">
            <w:pPr>
              <w:rPr>
                <w:rFonts w:ascii="Times New Roman" w:eastAsia="Times New Roman" w:hAnsi="Times New Roman" w:cs="Times New Roman"/>
                <w:bCs/>
                <w:sz w:val="24"/>
                <w:szCs w:val="24"/>
                <w:lang w:val="ro-RO" w:eastAsia="ro-RO"/>
              </w:rPr>
            </w:pPr>
          </w:p>
        </w:tc>
        <w:tc>
          <w:tcPr>
            <w:tcW w:w="3331" w:type="dxa"/>
            <w:tcBorders>
              <w:top w:val="single" w:sz="4" w:space="0" w:color="auto"/>
              <w:left w:val="single" w:sz="4" w:space="0" w:color="auto"/>
              <w:bottom w:val="single" w:sz="4" w:space="0" w:color="auto"/>
              <w:right w:val="single" w:sz="4" w:space="0" w:color="auto"/>
            </w:tcBorders>
          </w:tcPr>
          <w:p w14:paraId="65A1232C" w14:textId="41E24A9E" w:rsidR="00DA0857" w:rsidRPr="00DA0857" w:rsidRDefault="00DA0857" w:rsidP="00DA0857">
            <w:pPr>
              <w:spacing w:line="276" w:lineRule="auto"/>
              <w:ind w:left="100" w:right="10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Liceul Tehnologic  „Anghel </w:t>
            </w:r>
            <w:r w:rsidR="005655BE">
              <w:rPr>
                <w:rFonts w:ascii="Times New Roman" w:eastAsia="Times New Roman" w:hAnsi="Times New Roman" w:cs="Times New Roman"/>
                <w:bCs/>
                <w:sz w:val="24"/>
                <w:szCs w:val="24"/>
                <w:lang w:val="ro-RO" w:eastAsia="ro-RO"/>
              </w:rPr>
              <w:t xml:space="preserve"> </w:t>
            </w:r>
            <w:r w:rsidRPr="00DA0857">
              <w:rPr>
                <w:rFonts w:ascii="Times New Roman" w:eastAsia="Times New Roman" w:hAnsi="Times New Roman" w:cs="Times New Roman"/>
                <w:bCs/>
                <w:sz w:val="24"/>
                <w:szCs w:val="24"/>
                <w:lang w:val="ro-RO" w:eastAsia="ro-RO"/>
              </w:rPr>
              <w:t>Saligny” Roșiorii de Vede</w:t>
            </w:r>
          </w:p>
        </w:tc>
        <w:tc>
          <w:tcPr>
            <w:tcW w:w="3113" w:type="dxa"/>
            <w:tcBorders>
              <w:top w:val="single" w:sz="4" w:space="0" w:color="auto"/>
              <w:left w:val="single" w:sz="4" w:space="0" w:color="auto"/>
              <w:bottom w:val="single" w:sz="4" w:space="0" w:color="auto"/>
              <w:right w:val="single" w:sz="4" w:space="0" w:color="auto"/>
            </w:tcBorders>
          </w:tcPr>
          <w:p w14:paraId="71CF45E5"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2 clase liceu </w:t>
            </w:r>
          </w:p>
        </w:tc>
      </w:tr>
      <w:tr w:rsidR="00DA0857" w:rsidRPr="00DA0857" w14:paraId="0C903F64" w14:textId="77777777" w:rsidTr="005B1F5D">
        <w:trPr>
          <w:trHeight w:hRule="exact" w:val="646"/>
          <w:jc w:val="center"/>
        </w:trPr>
        <w:tc>
          <w:tcPr>
            <w:tcW w:w="991" w:type="dxa"/>
            <w:vMerge w:val="restart"/>
            <w:tcBorders>
              <w:top w:val="single" w:sz="4" w:space="0" w:color="auto"/>
              <w:left w:val="single" w:sz="5" w:space="0" w:color="000000"/>
              <w:right w:val="single" w:sz="5" w:space="0" w:color="000000"/>
            </w:tcBorders>
          </w:tcPr>
          <w:p w14:paraId="59C4DF45" w14:textId="77777777" w:rsidR="00DA0857" w:rsidRPr="00DA0857" w:rsidRDefault="00DA0857" w:rsidP="00DA0857">
            <w:pPr>
              <w:spacing w:line="274" w:lineRule="exact"/>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w:t>
            </w:r>
          </w:p>
        </w:tc>
        <w:tc>
          <w:tcPr>
            <w:tcW w:w="2193" w:type="dxa"/>
            <w:vMerge w:val="restart"/>
            <w:tcBorders>
              <w:top w:val="single" w:sz="4" w:space="0" w:color="auto"/>
              <w:left w:val="single" w:sz="5" w:space="0" w:color="000000"/>
              <w:right w:val="single" w:sz="5" w:space="0" w:color="000000"/>
            </w:tcBorders>
          </w:tcPr>
          <w:p w14:paraId="70B62E22" w14:textId="77777777" w:rsidR="00DA0857" w:rsidRPr="00DA0857" w:rsidRDefault="00DA0857" w:rsidP="00DA0857">
            <w:pPr>
              <w:spacing w:line="274"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Clase de muzică</w:t>
            </w:r>
          </w:p>
        </w:tc>
        <w:tc>
          <w:tcPr>
            <w:tcW w:w="3331" w:type="dxa"/>
            <w:tcBorders>
              <w:top w:val="single" w:sz="4" w:space="0" w:color="auto"/>
              <w:left w:val="single" w:sz="5" w:space="0" w:color="000000"/>
              <w:bottom w:val="single" w:sz="5" w:space="0" w:color="000000"/>
              <w:right w:val="single" w:sz="5" w:space="0" w:color="000000"/>
            </w:tcBorders>
          </w:tcPr>
          <w:p w14:paraId="1814C6EA" w14:textId="4B602117" w:rsidR="00DA0857" w:rsidRPr="00DA0857" w:rsidRDefault="00DA0857" w:rsidP="00DA0857">
            <w:pPr>
              <w:tabs>
                <w:tab w:val="left" w:pos="942"/>
                <w:tab w:val="left" w:pos="2252"/>
              </w:tabs>
              <w:spacing w:line="275" w:lineRule="auto"/>
              <w:ind w:left="100" w:right="10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Şcoala</w:t>
            </w:r>
            <w:r w:rsidRPr="00DA0857">
              <w:rPr>
                <w:rFonts w:ascii="Times New Roman" w:eastAsia="Times New Roman" w:hAnsi="Times New Roman" w:cs="Times New Roman"/>
                <w:bCs/>
                <w:sz w:val="24"/>
                <w:szCs w:val="24"/>
                <w:lang w:val="ro-RO" w:eastAsia="ro-RO"/>
              </w:rPr>
              <w:tab/>
              <w:t xml:space="preserve">Gimnazială „Mihai </w:t>
            </w:r>
            <w:r w:rsidR="005655BE">
              <w:rPr>
                <w:rFonts w:ascii="Times New Roman" w:eastAsia="Times New Roman" w:hAnsi="Times New Roman" w:cs="Times New Roman"/>
                <w:bCs/>
                <w:sz w:val="24"/>
                <w:szCs w:val="24"/>
                <w:lang w:val="ro-RO" w:eastAsia="ro-RO"/>
              </w:rPr>
              <w:t xml:space="preserve"> </w:t>
            </w:r>
            <w:r w:rsidRPr="00DA0857">
              <w:rPr>
                <w:rFonts w:ascii="Times New Roman" w:eastAsia="Times New Roman" w:hAnsi="Times New Roman" w:cs="Times New Roman"/>
                <w:bCs/>
                <w:sz w:val="24"/>
                <w:szCs w:val="24"/>
                <w:lang w:val="ro-RO" w:eastAsia="ro-RO"/>
              </w:rPr>
              <w:t>Viteazul” Alexandria</w:t>
            </w:r>
          </w:p>
        </w:tc>
        <w:tc>
          <w:tcPr>
            <w:tcW w:w="3113" w:type="dxa"/>
            <w:tcBorders>
              <w:top w:val="single" w:sz="4" w:space="0" w:color="auto"/>
              <w:left w:val="single" w:sz="5" w:space="0" w:color="000000"/>
              <w:bottom w:val="single" w:sz="5" w:space="0" w:color="000000"/>
              <w:right w:val="single" w:sz="5" w:space="0" w:color="000000"/>
            </w:tcBorders>
          </w:tcPr>
          <w:p w14:paraId="701FBC85" w14:textId="77777777" w:rsidR="00DA0857" w:rsidRPr="00DA0857" w:rsidRDefault="00DA0857" w:rsidP="00DA0857">
            <w:pPr>
              <w:spacing w:line="274"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 clasă gimnazială</w:t>
            </w:r>
          </w:p>
        </w:tc>
      </w:tr>
      <w:tr w:rsidR="00DA0857" w:rsidRPr="00DA0857" w14:paraId="573BAAEC" w14:textId="77777777" w:rsidTr="005B1F5D">
        <w:trPr>
          <w:trHeight w:hRule="exact" w:val="644"/>
          <w:jc w:val="center"/>
        </w:trPr>
        <w:tc>
          <w:tcPr>
            <w:tcW w:w="991" w:type="dxa"/>
            <w:vMerge/>
            <w:tcBorders>
              <w:left w:val="single" w:sz="5" w:space="0" w:color="000000"/>
              <w:bottom w:val="single" w:sz="5" w:space="0" w:color="000000"/>
              <w:right w:val="single" w:sz="5" w:space="0" w:color="000000"/>
            </w:tcBorders>
          </w:tcPr>
          <w:p w14:paraId="14DCA996" w14:textId="77777777" w:rsidR="00DA0857" w:rsidRPr="00DA0857" w:rsidRDefault="00DA0857" w:rsidP="00DA0857">
            <w:pPr>
              <w:rPr>
                <w:rFonts w:ascii="Times New Roman" w:eastAsia="Times New Roman" w:hAnsi="Times New Roman" w:cs="Times New Roman"/>
                <w:bCs/>
                <w:sz w:val="24"/>
                <w:szCs w:val="24"/>
                <w:lang w:val="ro-RO" w:eastAsia="ro-RO"/>
              </w:rPr>
            </w:pPr>
          </w:p>
        </w:tc>
        <w:tc>
          <w:tcPr>
            <w:tcW w:w="2193" w:type="dxa"/>
            <w:vMerge/>
            <w:tcBorders>
              <w:left w:val="single" w:sz="5" w:space="0" w:color="000000"/>
              <w:bottom w:val="single" w:sz="5" w:space="0" w:color="000000"/>
              <w:right w:val="single" w:sz="5" w:space="0" w:color="000000"/>
            </w:tcBorders>
          </w:tcPr>
          <w:p w14:paraId="70629331" w14:textId="77777777" w:rsidR="00DA0857" w:rsidRPr="00DA0857" w:rsidRDefault="00DA0857" w:rsidP="00DA0857">
            <w:pPr>
              <w:rPr>
                <w:rFonts w:ascii="Times New Roman" w:eastAsia="Times New Roman" w:hAnsi="Times New Roman" w:cs="Times New Roman"/>
                <w:bCs/>
                <w:sz w:val="24"/>
                <w:szCs w:val="24"/>
                <w:lang w:val="ro-RO" w:eastAsia="ro-RO"/>
              </w:rPr>
            </w:pPr>
          </w:p>
        </w:tc>
        <w:tc>
          <w:tcPr>
            <w:tcW w:w="3331" w:type="dxa"/>
            <w:tcBorders>
              <w:top w:val="single" w:sz="5" w:space="0" w:color="000000"/>
              <w:left w:val="single" w:sz="5" w:space="0" w:color="000000"/>
              <w:bottom w:val="single" w:sz="5" w:space="0" w:color="000000"/>
              <w:right w:val="single" w:sz="5" w:space="0" w:color="000000"/>
            </w:tcBorders>
          </w:tcPr>
          <w:p w14:paraId="10B5A561" w14:textId="77777777" w:rsidR="00DA0857" w:rsidRPr="00DA0857" w:rsidRDefault="00DA0857" w:rsidP="00DA0857">
            <w:pPr>
              <w:tabs>
                <w:tab w:val="left" w:pos="846"/>
                <w:tab w:val="left" w:pos="2688"/>
              </w:tabs>
              <w:spacing w:line="276" w:lineRule="auto"/>
              <w:ind w:left="100" w:right="99"/>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Liceul</w:t>
            </w:r>
            <w:r w:rsidRPr="00DA0857">
              <w:rPr>
                <w:rFonts w:ascii="Times New Roman" w:eastAsia="Times New Roman" w:hAnsi="Times New Roman" w:cs="Times New Roman"/>
                <w:bCs/>
                <w:sz w:val="24"/>
                <w:szCs w:val="24"/>
                <w:lang w:val="ro-RO" w:eastAsia="ro-RO"/>
              </w:rPr>
              <w:tab/>
              <w:t>Teoretic „Marin Preda” Turnu Măgurele</w:t>
            </w:r>
          </w:p>
        </w:tc>
        <w:tc>
          <w:tcPr>
            <w:tcW w:w="3113" w:type="dxa"/>
            <w:tcBorders>
              <w:top w:val="single" w:sz="5" w:space="0" w:color="000000"/>
              <w:left w:val="single" w:sz="5" w:space="0" w:color="000000"/>
              <w:bottom w:val="single" w:sz="5" w:space="0" w:color="000000"/>
              <w:right w:val="single" w:sz="5" w:space="0" w:color="000000"/>
            </w:tcBorders>
          </w:tcPr>
          <w:p w14:paraId="23964757" w14:textId="77777777" w:rsidR="00DA0857" w:rsidRPr="00DA0857" w:rsidRDefault="00DA0857" w:rsidP="00DA0857">
            <w:pPr>
              <w:spacing w:line="273" w:lineRule="exact"/>
              <w:ind w:left="10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1 clasă gimnazială </w:t>
            </w:r>
          </w:p>
        </w:tc>
      </w:tr>
      <w:tr w:rsidR="00DA0857" w:rsidRPr="00DA0857" w14:paraId="2C6DE3F1" w14:textId="77777777" w:rsidTr="005B1F5D">
        <w:trPr>
          <w:trHeight w:hRule="exact" w:val="1915"/>
          <w:jc w:val="center"/>
        </w:trPr>
        <w:tc>
          <w:tcPr>
            <w:tcW w:w="991" w:type="dxa"/>
            <w:tcBorders>
              <w:top w:val="single" w:sz="5" w:space="0" w:color="000000"/>
              <w:left w:val="single" w:sz="5" w:space="0" w:color="000000"/>
              <w:bottom w:val="single" w:sz="5" w:space="0" w:color="000000"/>
              <w:right w:val="single" w:sz="5" w:space="0" w:color="000000"/>
            </w:tcBorders>
          </w:tcPr>
          <w:p w14:paraId="2719032B" w14:textId="77777777" w:rsidR="00DA0857" w:rsidRPr="00DA0857" w:rsidRDefault="00DA0857" w:rsidP="00DA0857">
            <w:pPr>
              <w:spacing w:line="273" w:lineRule="exact"/>
              <w:ind w:right="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lastRenderedPageBreak/>
              <w:t>3.</w:t>
            </w:r>
          </w:p>
        </w:tc>
        <w:tc>
          <w:tcPr>
            <w:tcW w:w="2193" w:type="dxa"/>
            <w:tcBorders>
              <w:top w:val="single" w:sz="5" w:space="0" w:color="000000"/>
              <w:left w:val="single" w:sz="5" w:space="0" w:color="000000"/>
              <w:bottom w:val="single" w:sz="5" w:space="0" w:color="000000"/>
              <w:right w:val="single" w:sz="5" w:space="0" w:color="000000"/>
            </w:tcBorders>
          </w:tcPr>
          <w:p w14:paraId="059B3D86" w14:textId="77777777" w:rsidR="00DA0857" w:rsidRPr="00DA0857" w:rsidRDefault="00DA0857" w:rsidP="00DA0857">
            <w:pPr>
              <w:spacing w:line="276" w:lineRule="auto"/>
              <w:ind w:left="102" w:right="14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Clase cu specific pedagogic</w:t>
            </w:r>
          </w:p>
        </w:tc>
        <w:tc>
          <w:tcPr>
            <w:tcW w:w="3331" w:type="dxa"/>
            <w:tcBorders>
              <w:top w:val="single" w:sz="5" w:space="0" w:color="000000"/>
              <w:left w:val="single" w:sz="5" w:space="0" w:color="000000"/>
              <w:bottom w:val="single" w:sz="5" w:space="0" w:color="000000"/>
              <w:right w:val="single" w:sz="5" w:space="0" w:color="000000"/>
            </w:tcBorders>
          </w:tcPr>
          <w:p w14:paraId="2F93FA4C" w14:textId="77777777" w:rsidR="00DA0857" w:rsidRPr="00DA0857" w:rsidRDefault="00DA0857" w:rsidP="00DA0857">
            <w:pPr>
              <w:tabs>
                <w:tab w:val="left" w:pos="929"/>
                <w:tab w:val="left" w:pos="2144"/>
              </w:tabs>
              <w:spacing w:line="276" w:lineRule="auto"/>
              <w:ind w:left="100" w:right="10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Colegiul Național Pedagogic „Mircea Scarlat” Alexandria</w:t>
            </w:r>
          </w:p>
        </w:tc>
        <w:tc>
          <w:tcPr>
            <w:tcW w:w="3113" w:type="dxa"/>
            <w:tcBorders>
              <w:top w:val="single" w:sz="5" w:space="0" w:color="000000"/>
              <w:left w:val="single" w:sz="5" w:space="0" w:color="000000"/>
              <w:bottom w:val="single" w:sz="5" w:space="0" w:color="000000"/>
              <w:right w:val="single" w:sz="5" w:space="0" w:color="000000"/>
            </w:tcBorders>
          </w:tcPr>
          <w:p w14:paraId="5AF60D6D" w14:textId="77777777" w:rsidR="00DA0857" w:rsidRPr="00DA0857" w:rsidRDefault="00DA0857" w:rsidP="00DA0857">
            <w:pPr>
              <w:spacing w:line="276" w:lineRule="auto"/>
              <w:ind w:left="101" w:right="15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8 clase (2 cls. a IX-a învăţători – educatoare, 2 cls. a X-a învăţători - educatoare, 2 cls. a XI-a învăţători - educatoare, 2 cls a XII-a învăţători - educatoare)</w:t>
            </w:r>
          </w:p>
        </w:tc>
      </w:tr>
      <w:tr w:rsidR="00DA0857" w:rsidRPr="00DA0857" w14:paraId="29F6B64F" w14:textId="77777777" w:rsidTr="005B1F5D">
        <w:trPr>
          <w:trHeight w:hRule="exact" w:val="603"/>
          <w:jc w:val="center"/>
        </w:trPr>
        <w:tc>
          <w:tcPr>
            <w:tcW w:w="991" w:type="dxa"/>
            <w:tcBorders>
              <w:top w:val="single" w:sz="5" w:space="0" w:color="000000"/>
              <w:left w:val="single" w:sz="5" w:space="0" w:color="000000"/>
              <w:bottom w:val="single" w:sz="5" w:space="0" w:color="000000"/>
              <w:right w:val="single" w:sz="5" w:space="0" w:color="000000"/>
            </w:tcBorders>
            <w:noWrap/>
          </w:tcPr>
          <w:p w14:paraId="0ECE6A1F" w14:textId="77777777" w:rsidR="00DA0857" w:rsidRPr="00DA0857" w:rsidRDefault="00DA0857" w:rsidP="00DA0857">
            <w:pPr>
              <w:spacing w:line="273" w:lineRule="exact"/>
              <w:ind w:right="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w:t>
            </w:r>
          </w:p>
        </w:tc>
        <w:tc>
          <w:tcPr>
            <w:tcW w:w="2193" w:type="dxa"/>
            <w:tcBorders>
              <w:top w:val="single" w:sz="5" w:space="0" w:color="000000"/>
              <w:left w:val="single" w:sz="5" w:space="0" w:color="000000"/>
              <w:bottom w:val="single" w:sz="5" w:space="0" w:color="000000"/>
              <w:right w:val="single" w:sz="5" w:space="0" w:color="000000"/>
            </w:tcBorders>
            <w:noWrap/>
          </w:tcPr>
          <w:p w14:paraId="1FC9EB60" w14:textId="77777777" w:rsidR="00DA0857" w:rsidRPr="00DA0857" w:rsidRDefault="00DA0857" w:rsidP="00DA0857">
            <w:pPr>
              <w:tabs>
                <w:tab w:val="left" w:pos="694"/>
              </w:tabs>
              <w:spacing w:line="276" w:lineRule="auto"/>
              <w:ind w:left="102" w:right="284"/>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Clase cu specific teologic</w:t>
            </w:r>
          </w:p>
        </w:tc>
        <w:tc>
          <w:tcPr>
            <w:tcW w:w="3331" w:type="dxa"/>
            <w:tcBorders>
              <w:top w:val="single" w:sz="5" w:space="0" w:color="000000"/>
              <w:left w:val="single" w:sz="5" w:space="0" w:color="000000"/>
              <w:bottom w:val="single" w:sz="5" w:space="0" w:color="000000"/>
              <w:right w:val="single" w:sz="5" w:space="0" w:color="000000"/>
            </w:tcBorders>
            <w:noWrap/>
          </w:tcPr>
          <w:p w14:paraId="205779A0" w14:textId="77777777" w:rsidR="00DA0857" w:rsidRPr="00DA0857" w:rsidRDefault="00DA0857" w:rsidP="00DA0857">
            <w:pPr>
              <w:spacing w:line="276" w:lineRule="auto"/>
              <w:ind w:left="100" w:right="99"/>
              <w:jc w:val="both"/>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Seminarul Teologic „Sf. Calinic Cernicanul” Turnu Măgurele</w:t>
            </w:r>
          </w:p>
        </w:tc>
        <w:tc>
          <w:tcPr>
            <w:tcW w:w="3113" w:type="dxa"/>
            <w:tcBorders>
              <w:top w:val="single" w:sz="5" w:space="0" w:color="000000"/>
              <w:left w:val="single" w:sz="5" w:space="0" w:color="000000"/>
              <w:bottom w:val="single" w:sz="5" w:space="0" w:color="000000"/>
              <w:right w:val="single" w:sz="5" w:space="0" w:color="000000"/>
            </w:tcBorders>
            <w:noWrap/>
          </w:tcPr>
          <w:p w14:paraId="56E1A7FF" w14:textId="77777777" w:rsidR="00DA0857" w:rsidRPr="00DA0857" w:rsidRDefault="00DA0857" w:rsidP="00DA0857">
            <w:pPr>
              <w:spacing w:line="273" w:lineRule="exact"/>
              <w:ind w:left="116"/>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2 clase liceu </w:t>
            </w:r>
          </w:p>
        </w:tc>
      </w:tr>
    </w:tbl>
    <w:p w14:paraId="4122FD19" w14:textId="77777777" w:rsidR="006B4245" w:rsidRPr="009B11CF" w:rsidRDefault="006B4245" w:rsidP="006B4245">
      <w:pPr>
        <w:tabs>
          <w:tab w:val="left" w:pos="1989"/>
        </w:tabs>
        <w:autoSpaceDE w:val="0"/>
        <w:autoSpaceDN w:val="0"/>
        <w:adjustRightInd w:val="0"/>
        <w:spacing w:after="0" w:line="276" w:lineRule="auto"/>
        <w:rPr>
          <w:rFonts w:ascii="Times New Roman" w:eastAsia="Times New Roman" w:hAnsi="Times New Roman" w:cs="Times New Roman"/>
          <w:bCs/>
          <w:color w:val="FF0000"/>
          <w:sz w:val="24"/>
          <w:szCs w:val="24"/>
          <w:lang w:val="ro-RO" w:eastAsia="ro-RO" w:bidi="ar-SA"/>
        </w:rPr>
      </w:pPr>
    </w:p>
    <w:p w14:paraId="4E7053C5" w14:textId="25FF207E" w:rsidR="00C46908" w:rsidRPr="006E78B4" w:rsidRDefault="007617AA" w:rsidP="00525401">
      <w:pPr>
        <w:pStyle w:val="Listparagraf"/>
        <w:spacing w:before="200" w:after="0" w:line="276" w:lineRule="auto"/>
        <w:rPr>
          <w:rFonts w:ascii="Times New Roman" w:hAnsi="Times New Roman" w:cs="Times New Roman"/>
          <w:b/>
          <w:kern w:val="24"/>
          <w:sz w:val="24"/>
          <w:szCs w:val="24"/>
          <w:lang w:eastAsia="ro-RO"/>
        </w:rPr>
      </w:pPr>
      <w:r w:rsidRPr="006E78B4">
        <w:rPr>
          <w:rFonts w:ascii="Times New Roman" w:hAnsi="Times New Roman" w:cs="Times New Roman"/>
          <w:b/>
          <w:kern w:val="24"/>
          <w:sz w:val="24"/>
          <w:szCs w:val="24"/>
          <w:lang w:eastAsia="ro-RO"/>
        </w:rPr>
        <w:t>RESURSE UMANE (CADRE DIDACTICE)</w:t>
      </w:r>
    </w:p>
    <w:p w14:paraId="478E3E8A" w14:textId="77777777" w:rsidR="00EA14CE" w:rsidRPr="009B11CF" w:rsidRDefault="00EA14CE" w:rsidP="00C05BE0">
      <w:pPr>
        <w:pStyle w:val="Listparagraf"/>
        <w:spacing w:before="200" w:after="0" w:line="276" w:lineRule="auto"/>
        <w:rPr>
          <w:rFonts w:ascii="Times New Roman" w:hAnsi="Times New Roman" w:cs="Times New Roman"/>
          <w:b/>
          <w:color w:val="FF0000"/>
          <w:kern w:val="24"/>
          <w:sz w:val="24"/>
          <w:szCs w:val="24"/>
          <w:lang w:eastAsia="ro-RO"/>
        </w:rPr>
      </w:pPr>
    </w:p>
    <w:p w14:paraId="4750D9A0" w14:textId="791ED5E6" w:rsidR="00040117" w:rsidRPr="00040117" w:rsidRDefault="00040117" w:rsidP="00040117">
      <w:pPr>
        <w:spacing w:after="0" w:line="276" w:lineRule="auto"/>
        <w:ind w:firstLine="708"/>
        <w:jc w:val="both"/>
        <w:rPr>
          <w:rStyle w:val="sttlitera"/>
          <w:rFonts w:ascii="Times New Roman" w:hAnsi="Times New Roman" w:cs="Times New Roman"/>
          <w:sz w:val="24"/>
          <w:szCs w:val="24"/>
        </w:rPr>
      </w:pPr>
      <w:r w:rsidRPr="00040117">
        <w:rPr>
          <w:rStyle w:val="sttlitera"/>
          <w:rFonts w:ascii="Times New Roman" w:hAnsi="Times New Roman" w:cs="Times New Roman"/>
          <w:sz w:val="24"/>
          <w:szCs w:val="24"/>
        </w:rPr>
        <w:t xml:space="preserve">Activitatea în domeniul managementul resurselor umane din Inspectoratul Școlar Județean Teleorman s-a organizat și desfășurat în anul școlar 2020-2021, în conformitate cu prevederile </w:t>
      </w:r>
      <w:r w:rsidRPr="00040117">
        <w:rPr>
          <w:rStyle w:val="sttlitera"/>
          <w:rFonts w:ascii="Times New Roman" w:hAnsi="Times New Roman" w:cs="Times New Roman"/>
          <w:b/>
          <w:bCs/>
          <w:i/>
          <w:iCs/>
          <w:sz w:val="24"/>
          <w:szCs w:val="24"/>
        </w:rPr>
        <w:t>Legii educației naționale nr. 1/2011</w:t>
      </w:r>
      <w:r w:rsidRPr="00040117">
        <w:rPr>
          <w:rStyle w:val="sttlitera"/>
          <w:rFonts w:ascii="Times New Roman" w:hAnsi="Times New Roman" w:cs="Times New Roman"/>
          <w:sz w:val="24"/>
          <w:szCs w:val="24"/>
        </w:rPr>
        <w:t xml:space="preserve">, cu modificările și completările ulterioare, ale </w:t>
      </w:r>
      <w:r w:rsidRPr="00040117">
        <w:rPr>
          <w:rStyle w:val="sttlitera"/>
          <w:rFonts w:ascii="Times New Roman" w:hAnsi="Times New Roman" w:cs="Times New Roman"/>
          <w:b/>
          <w:bCs/>
          <w:i/>
          <w:iCs/>
          <w:sz w:val="24"/>
          <w:szCs w:val="24"/>
        </w:rPr>
        <w:t>Metodologiei privind mișcarea personalului didactic din învățământul preuniversitar pentru anul școlar 2020-2021</w:t>
      </w:r>
      <w:r w:rsidRPr="00040117">
        <w:rPr>
          <w:rStyle w:val="sttlitera"/>
          <w:rFonts w:ascii="Times New Roman" w:hAnsi="Times New Roman" w:cs="Times New Roman"/>
          <w:sz w:val="24"/>
          <w:szCs w:val="24"/>
        </w:rPr>
        <w:t xml:space="preserve">, aprobată cu OMEN nr. 5259/2019 și ale </w:t>
      </w:r>
      <w:r w:rsidRPr="00040117">
        <w:rPr>
          <w:rStyle w:val="sttlitera"/>
          <w:rFonts w:ascii="Times New Roman" w:hAnsi="Times New Roman" w:cs="Times New Roman"/>
          <w:b/>
          <w:bCs/>
          <w:i/>
          <w:iCs/>
          <w:sz w:val="24"/>
          <w:szCs w:val="24"/>
        </w:rPr>
        <w:t>Metodologiei privind mișcarea personalului didactic din învățământul preuniversitar pentru anul școlar 2021-2022</w:t>
      </w:r>
      <w:r w:rsidRPr="00040117">
        <w:rPr>
          <w:rStyle w:val="sttlitera"/>
          <w:rFonts w:ascii="Times New Roman" w:hAnsi="Times New Roman" w:cs="Times New Roman"/>
          <w:sz w:val="24"/>
          <w:szCs w:val="24"/>
        </w:rPr>
        <w:t xml:space="preserve"> (pentru etapele derulate în intervalul februarie – august 2021), aprobată cu OMEC nr. 5991/2020, cu modificările și completările </w:t>
      </w:r>
      <w:r w:rsidR="00C44A46">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ulterioare, pe baza planului managerial anual și semestrial, al Inspectoratului Școlar al Județului Teleorman, precum și în concordanță cu planul managerial al compartimentului.</w:t>
      </w:r>
    </w:p>
    <w:p w14:paraId="03B9BA80" w14:textId="06BFC48A" w:rsidR="00040117" w:rsidRPr="00507E57" w:rsidRDefault="00040117" w:rsidP="00040117">
      <w:pPr>
        <w:spacing w:after="0" w:line="276" w:lineRule="auto"/>
        <w:ind w:firstLine="720"/>
        <w:jc w:val="both"/>
        <w:rPr>
          <w:rStyle w:val="sttlitera"/>
          <w:rFonts w:ascii="Times New Roman" w:hAnsi="Times New Roman" w:cs="Times New Roman"/>
          <w:sz w:val="24"/>
          <w:szCs w:val="24"/>
          <w:lang w:val="fr-SN"/>
        </w:rPr>
      </w:pPr>
      <w:r w:rsidRPr="00040117">
        <w:rPr>
          <w:rStyle w:val="sttlitera"/>
          <w:rFonts w:ascii="Times New Roman" w:hAnsi="Times New Roman" w:cs="Times New Roman"/>
          <w:sz w:val="24"/>
          <w:szCs w:val="24"/>
        </w:rPr>
        <w:t xml:space="preserve">Posturile didactice/catedrele vacantate pe parcusul anului școlar s-au ocupat în baza </w:t>
      </w:r>
      <w:r w:rsidR="00C44A46">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 xml:space="preserve">prevederilor Metodologiei de organizare și desfășurare a concursurilor de ocupare a posturilor </w:t>
      </w:r>
      <w:r w:rsidR="00C44A46">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 xml:space="preserve">vacantate pe parcursul anului școlar 2020-2021, aprobată prin OMEN nr. 6932/2013. </w:t>
      </w:r>
      <w:r w:rsidRPr="00507E57">
        <w:rPr>
          <w:rStyle w:val="sttlitera"/>
          <w:rFonts w:ascii="Times New Roman" w:hAnsi="Times New Roman" w:cs="Times New Roman"/>
          <w:sz w:val="24"/>
          <w:szCs w:val="24"/>
          <w:lang w:val="fr-SN"/>
        </w:rPr>
        <w:t xml:space="preserve">La nivelul unităților de învățământ s-au organizat și desfășurat 21 de concursuri/testări pentru ocuparea </w:t>
      </w:r>
      <w:r w:rsidR="00C44A46" w:rsidRPr="00507E57">
        <w:rPr>
          <w:rStyle w:val="sttlitera"/>
          <w:rFonts w:ascii="Times New Roman" w:hAnsi="Times New Roman" w:cs="Times New Roman"/>
          <w:sz w:val="24"/>
          <w:szCs w:val="24"/>
          <w:lang w:val="fr-SN"/>
        </w:rPr>
        <w:t xml:space="preserve">       </w:t>
      </w:r>
      <w:r w:rsidRPr="00507E57">
        <w:rPr>
          <w:rStyle w:val="sttlitera"/>
          <w:rFonts w:ascii="Times New Roman" w:hAnsi="Times New Roman" w:cs="Times New Roman"/>
          <w:sz w:val="24"/>
          <w:szCs w:val="24"/>
          <w:lang w:val="fr-SN"/>
        </w:rPr>
        <w:t>posturilor/catedrelor didactice.</w:t>
      </w:r>
    </w:p>
    <w:p w14:paraId="740F6650" w14:textId="77777777" w:rsidR="00040117" w:rsidRPr="00507E57" w:rsidRDefault="00040117" w:rsidP="00040117">
      <w:pPr>
        <w:spacing w:after="0" w:line="276" w:lineRule="auto"/>
        <w:ind w:firstLine="720"/>
        <w:jc w:val="both"/>
        <w:rPr>
          <w:rStyle w:val="sttlitera"/>
          <w:rFonts w:ascii="Times New Roman" w:hAnsi="Times New Roman" w:cs="Times New Roman"/>
          <w:sz w:val="24"/>
          <w:szCs w:val="24"/>
          <w:lang w:val="fr-SN"/>
        </w:rPr>
      </w:pPr>
    </w:p>
    <w:p w14:paraId="03FE5C3A" w14:textId="305E4520" w:rsidR="00040117" w:rsidRPr="00507E57" w:rsidRDefault="00040117" w:rsidP="00040117">
      <w:pPr>
        <w:spacing w:after="0" w:line="276" w:lineRule="auto"/>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sz w:val="24"/>
          <w:szCs w:val="24"/>
          <w:lang w:val="fr-SN"/>
        </w:rPr>
        <w:t xml:space="preserve">       În anul școlar 2020-2021 s-au desfășurat următoarele </w:t>
      </w:r>
      <w:proofErr w:type="gramStart"/>
      <w:r w:rsidRPr="00507E57">
        <w:rPr>
          <w:rStyle w:val="sttlitera"/>
          <w:rFonts w:ascii="Times New Roman" w:hAnsi="Times New Roman" w:cs="Times New Roman"/>
          <w:sz w:val="24"/>
          <w:szCs w:val="24"/>
          <w:lang w:val="fr-SN"/>
        </w:rPr>
        <w:t>activități:</w:t>
      </w:r>
      <w:proofErr w:type="gramEnd"/>
    </w:p>
    <w:p w14:paraId="5024CFDF" w14:textId="77777777" w:rsidR="00040117" w:rsidRPr="00507E57" w:rsidRDefault="00040117" w:rsidP="00040117">
      <w:pPr>
        <w:spacing w:after="0" w:line="276" w:lineRule="auto"/>
        <w:ind w:firstLine="720"/>
        <w:jc w:val="both"/>
        <w:rPr>
          <w:rStyle w:val="sttlitera"/>
          <w:rFonts w:ascii="Times New Roman" w:hAnsi="Times New Roman" w:cs="Times New Roman"/>
          <w:b/>
          <w:sz w:val="24"/>
          <w:szCs w:val="24"/>
          <w:lang w:val="fr-SN"/>
        </w:rPr>
      </w:pPr>
      <w:r w:rsidRPr="00507E57">
        <w:rPr>
          <w:rStyle w:val="sttlitera"/>
          <w:rFonts w:ascii="Times New Roman" w:hAnsi="Times New Roman" w:cs="Times New Roman"/>
          <w:b/>
          <w:i/>
          <w:sz w:val="24"/>
          <w:szCs w:val="24"/>
          <w:lang w:val="fr-SN"/>
        </w:rPr>
        <w:t>1.a. finalizarea încadrării unităților cu personal didactic de predare pentru anul școlar 2020-2021</w:t>
      </w:r>
    </w:p>
    <w:p w14:paraId="2F477DB2" w14:textId="29AB1444" w:rsidR="00040117" w:rsidRPr="00507E57" w:rsidRDefault="00040117" w:rsidP="00040117">
      <w:pPr>
        <w:spacing w:after="0" w:line="276" w:lineRule="auto"/>
        <w:ind w:firstLine="720"/>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sz w:val="24"/>
          <w:szCs w:val="24"/>
          <w:lang w:val="fr-SN"/>
        </w:rPr>
        <w:t>În luna septembrie 2020, s-a finalizat încadrarea tuturor unităților de învățământ, cu personal didactic de specialitate, în baza rezultatelor la concursurile din iulie 2020, respectiv din 2019, 2018, 2017, 2016, 2015, pentru anul școlar 2020-2021.</w:t>
      </w:r>
    </w:p>
    <w:p w14:paraId="64ADEDC7" w14:textId="4A8C9049" w:rsidR="00040117" w:rsidRPr="00507E57" w:rsidRDefault="00040117" w:rsidP="00040117">
      <w:pPr>
        <w:spacing w:after="0" w:line="276" w:lineRule="auto"/>
        <w:jc w:val="both"/>
        <w:rPr>
          <w:rFonts w:ascii="Times New Roman" w:hAnsi="Times New Roman" w:cs="Times New Roman"/>
          <w:color w:val="000000"/>
          <w:sz w:val="24"/>
          <w:szCs w:val="24"/>
          <w:lang w:val="fr-SN"/>
        </w:rPr>
      </w:pPr>
      <w:r w:rsidRPr="00507E57">
        <w:rPr>
          <w:rFonts w:ascii="Times New Roman" w:hAnsi="Times New Roman" w:cs="Times New Roman"/>
          <w:color w:val="000000"/>
          <w:sz w:val="24"/>
          <w:szCs w:val="24"/>
          <w:lang w:val="fr-SN"/>
        </w:rPr>
        <w:t xml:space="preserve">            Situația normării și asigurării cu personal didactic de predare a unităților de învățământ preuniversitar pentru anul școlar </w:t>
      </w:r>
      <w:r w:rsidRPr="00507E57">
        <w:rPr>
          <w:rStyle w:val="sttlitera"/>
          <w:rFonts w:ascii="Times New Roman" w:hAnsi="Times New Roman" w:cs="Times New Roman"/>
          <w:sz w:val="24"/>
          <w:szCs w:val="24"/>
          <w:lang w:val="fr-SN"/>
        </w:rPr>
        <w:t>2020-2021</w:t>
      </w:r>
      <w:r w:rsidRPr="00507E57">
        <w:rPr>
          <w:rFonts w:ascii="Times New Roman" w:hAnsi="Times New Roman" w:cs="Times New Roman"/>
          <w:color w:val="000000"/>
          <w:sz w:val="24"/>
          <w:szCs w:val="24"/>
          <w:lang w:val="fr-SN"/>
        </w:rPr>
        <w:t xml:space="preserve">, la nivelul lunii septembrie, se prezintă </w:t>
      </w:r>
      <w:proofErr w:type="gramStart"/>
      <w:r w:rsidRPr="00507E57">
        <w:rPr>
          <w:rFonts w:ascii="Times New Roman" w:hAnsi="Times New Roman" w:cs="Times New Roman"/>
          <w:color w:val="000000"/>
          <w:sz w:val="24"/>
          <w:szCs w:val="24"/>
          <w:lang w:val="fr-SN"/>
        </w:rPr>
        <w:t>astfel:</w:t>
      </w:r>
      <w:proofErr w:type="gramEnd"/>
    </w:p>
    <w:p w14:paraId="7F87DC82" w14:textId="2FE82323" w:rsidR="00040117" w:rsidRPr="00507E57" w:rsidRDefault="00040117" w:rsidP="00040117">
      <w:pPr>
        <w:tabs>
          <w:tab w:val="left" w:pos="7605"/>
        </w:tabs>
        <w:spacing w:after="0" w:line="276" w:lineRule="auto"/>
        <w:ind w:left="630" w:hanging="630"/>
        <w:jc w:val="both"/>
        <w:rPr>
          <w:rFonts w:ascii="Times New Roman" w:hAnsi="Times New Roman" w:cs="Times New Roman"/>
          <w:color w:val="000000"/>
          <w:sz w:val="24"/>
          <w:szCs w:val="24"/>
          <w:lang w:val="fr-SN"/>
        </w:rPr>
      </w:pPr>
      <w:r w:rsidRPr="00507E57">
        <w:rPr>
          <w:rFonts w:ascii="Times New Roman" w:hAnsi="Times New Roman" w:cs="Times New Roman"/>
          <w:color w:val="000000"/>
          <w:sz w:val="24"/>
          <w:szCs w:val="24"/>
          <w:lang w:val="fr-SN"/>
        </w:rPr>
        <w:t xml:space="preserve">           - total norme/posturi didactice – 3020 dintre </w:t>
      </w:r>
      <w:proofErr w:type="gramStart"/>
      <w:r w:rsidRPr="00507E57">
        <w:rPr>
          <w:rFonts w:ascii="Times New Roman" w:hAnsi="Times New Roman" w:cs="Times New Roman"/>
          <w:color w:val="000000"/>
          <w:sz w:val="24"/>
          <w:szCs w:val="24"/>
          <w:lang w:val="fr-SN"/>
        </w:rPr>
        <w:t>care:</w:t>
      </w:r>
      <w:proofErr w:type="gramEnd"/>
      <w:r w:rsidRPr="00507E57">
        <w:rPr>
          <w:rFonts w:ascii="Times New Roman" w:hAnsi="Times New Roman" w:cs="Times New Roman"/>
          <w:color w:val="000000"/>
          <w:sz w:val="24"/>
          <w:szCs w:val="24"/>
          <w:lang w:val="fr-SN"/>
        </w:rPr>
        <w:t xml:space="preserve"> ocupate cu titulari – 2497,74 (82,7%), ocupate pe perioadă determinată (cu personal didactic calificat) – 430,16 (14,24%) cu studii necorespunzătoare postului 13,33 (0,4%), personal asociat – 6,5 (0,2%), personal didactic pensionat – 21,50 (0,7%).</w:t>
      </w:r>
    </w:p>
    <w:p w14:paraId="1A2352AD" w14:textId="77777777" w:rsidR="00040117" w:rsidRPr="00507E57" w:rsidRDefault="00040117" w:rsidP="00040117">
      <w:pPr>
        <w:spacing w:after="0" w:line="276" w:lineRule="auto"/>
        <w:jc w:val="both"/>
        <w:rPr>
          <w:rFonts w:ascii="Times New Roman" w:hAnsi="Times New Roman" w:cs="Times New Roman"/>
          <w:sz w:val="24"/>
          <w:szCs w:val="24"/>
          <w:lang w:val="fr-SN"/>
        </w:rPr>
      </w:pPr>
    </w:p>
    <w:p w14:paraId="58277C9B" w14:textId="2DECA61D" w:rsidR="00040117" w:rsidRPr="00507E57" w:rsidRDefault="00040117" w:rsidP="00040117">
      <w:pPr>
        <w:tabs>
          <w:tab w:val="left" w:pos="7605"/>
        </w:tabs>
        <w:spacing w:after="0" w:line="276" w:lineRule="auto"/>
        <w:jc w:val="both"/>
        <w:rPr>
          <w:rFonts w:ascii="Times New Roman" w:hAnsi="Times New Roman" w:cs="Times New Roman"/>
          <w:color w:val="000000"/>
          <w:sz w:val="24"/>
          <w:szCs w:val="24"/>
          <w:lang w:val="fr-SN"/>
        </w:rPr>
      </w:pPr>
      <w:r w:rsidRPr="00507E57">
        <w:rPr>
          <w:rFonts w:ascii="Times New Roman" w:hAnsi="Times New Roman" w:cs="Times New Roman"/>
          <w:color w:val="000000"/>
          <w:sz w:val="24"/>
          <w:szCs w:val="24"/>
          <w:lang w:val="fr-SN"/>
        </w:rPr>
        <w:t xml:space="preserve">      Existența în proporție 99,6% a personalului didactic calificat și doar 0,3% personal didactic cu studii necorespunzătoare postului (cu precădere la specializări precum educație plastică, educație muzicală, biologie) la nivelul județului Teleorman, se asigură condițiile optime din punctul de </w:t>
      </w:r>
      <w:r w:rsidRPr="00507E57">
        <w:rPr>
          <w:rFonts w:ascii="Times New Roman" w:hAnsi="Times New Roman" w:cs="Times New Roman"/>
          <w:color w:val="000000"/>
          <w:sz w:val="24"/>
          <w:szCs w:val="24"/>
          <w:lang w:val="fr-SN"/>
        </w:rPr>
        <w:lastRenderedPageBreak/>
        <w:t>vedere al resursei umane, derulării unui învățământ de calitate, în concordanță cu cerințele unei societăți moderne.</w:t>
      </w:r>
    </w:p>
    <w:p w14:paraId="34503C5D" w14:textId="77777777" w:rsidR="00040117" w:rsidRPr="00507E57" w:rsidRDefault="00040117" w:rsidP="00040117">
      <w:pPr>
        <w:spacing w:after="0" w:line="276" w:lineRule="auto"/>
        <w:ind w:firstLine="720"/>
        <w:jc w:val="both"/>
        <w:rPr>
          <w:rStyle w:val="sttlitera"/>
          <w:rFonts w:ascii="Times New Roman" w:hAnsi="Times New Roman" w:cs="Times New Roman"/>
          <w:b/>
          <w:sz w:val="24"/>
          <w:szCs w:val="24"/>
          <w:lang w:val="fr-SN"/>
        </w:rPr>
      </w:pPr>
      <w:r w:rsidRPr="00507E57">
        <w:rPr>
          <w:rStyle w:val="sttlitera"/>
          <w:rFonts w:ascii="Times New Roman" w:hAnsi="Times New Roman" w:cs="Times New Roman"/>
          <w:b/>
          <w:i/>
          <w:sz w:val="24"/>
          <w:szCs w:val="24"/>
          <w:lang w:val="fr-SN"/>
        </w:rPr>
        <w:t>1.b.</w:t>
      </w:r>
      <w:r w:rsidRPr="00507E57">
        <w:rPr>
          <w:rStyle w:val="sttlitera"/>
          <w:rFonts w:ascii="Times New Roman" w:hAnsi="Times New Roman" w:cs="Times New Roman"/>
          <w:b/>
          <w:sz w:val="24"/>
          <w:szCs w:val="24"/>
          <w:lang w:val="fr-SN"/>
        </w:rPr>
        <w:t xml:space="preserve"> </w:t>
      </w:r>
      <w:r w:rsidRPr="00507E57">
        <w:rPr>
          <w:rStyle w:val="sttlitera"/>
          <w:rFonts w:ascii="Times New Roman" w:hAnsi="Times New Roman" w:cs="Times New Roman"/>
          <w:b/>
          <w:i/>
          <w:sz w:val="24"/>
          <w:szCs w:val="24"/>
          <w:lang w:val="fr-SN"/>
        </w:rPr>
        <w:t xml:space="preserve">organizarea și desfășurarea concursului la nivel județean și testării pentru ocuparea posturilor vacante/rezervate complete/incomplete rămase neocupate la 1 sept. </w:t>
      </w:r>
      <w:proofErr w:type="gramStart"/>
      <w:r w:rsidRPr="00507E57">
        <w:rPr>
          <w:rStyle w:val="sttlitera"/>
          <w:rFonts w:ascii="Times New Roman" w:hAnsi="Times New Roman" w:cs="Times New Roman"/>
          <w:b/>
          <w:i/>
          <w:sz w:val="24"/>
          <w:szCs w:val="24"/>
          <w:lang w:val="fr-SN"/>
        </w:rPr>
        <w:t>2021;</w:t>
      </w:r>
      <w:proofErr w:type="gramEnd"/>
    </w:p>
    <w:p w14:paraId="052898C6" w14:textId="77777777" w:rsidR="00040117" w:rsidRPr="00507E57" w:rsidRDefault="00040117" w:rsidP="00040117">
      <w:pPr>
        <w:spacing w:after="0" w:line="276" w:lineRule="auto"/>
        <w:ind w:firstLine="720"/>
        <w:jc w:val="both"/>
        <w:rPr>
          <w:rStyle w:val="sttlitera"/>
          <w:rFonts w:ascii="Times New Roman" w:hAnsi="Times New Roman" w:cs="Times New Roman"/>
          <w:sz w:val="24"/>
          <w:szCs w:val="24"/>
          <w:lang w:val="fr-SN"/>
        </w:rPr>
      </w:pPr>
    </w:p>
    <w:p w14:paraId="0179A75F" w14:textId="1FE4E587" w:rsidR="00040117" w:rsidRPr="00507E57" w:rsidRDefault="00AB31BA" w:rsidP="00AB31BA">
      <w:pPr>
        <w:spacing w:after="0" w:line="276" w:lineRule="auto"/>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sz w:val="24"/>
          <w:szCs w:val="24"/>
          <w:lang w:val="fr-SN"/>
        </w:rPr>
        <w:t xml:space="preserve">       </w:t>
      </w:r>
      <w:r w:rsidR="00040117" w:rsidRPr="00507E57">
        <w:rPr>
          <w:rStyle w:val="sttlitera"/>
          <w:rFonts w:ascii="Times New Roman" w:hAnsi="Times New Roman" w:cs="Times New Roman"/>
          <w:sz w:val="24"/>
          <w:szCs w:val="24"/>
          <w:lang w:val="fr-SN"/>
        </w:rPr>
        <w:t>Concursul/testarea la nivel județean pentru ocuparea posturilor vacante/rezervate complete/</w:t>
      </w:r>
      <w:r w:rsidR="008743D7" w:rsidRPr="00507E57">
        <w:rPr>
          <w:rStyle w:val="sttlitera"/>
          <w:rFonts w:ascii="Times New Roman" w:hAnsi="Times New Roman" w:cs="Times New Roman"/>
          <w:sz w:val="24"/>
          <w:szCs w:val="24"/>
          <w:lang w:val="fr-SN"/>
        </w:rPr>
        <w:t xml:space="preserve">      </w:t>
      </w:r>
      <w:r w:rsidR="00040117" w:rsidRPr="00507E57">
        <w:rPr>
          <w:rStyle w:val="sttlitera"/>
          <w:rFonts w:ascii="Times New Roman" w:hAnsi="Times New Roman" w:cs="Times New Roman"/>
          <w:sz w:val="24"/>
          <w:szCs w:val="24"/>
          <w:lang w:val="fr-SN"/>
        </w:rPr>
        <w:t>incomplete rămase neocupate la 6 septembrie 2021 s-a organizat și s-a desfășurat în conformitate cu prevederile Metodologiei – cadru de mobilitate și ale Calendarului de mobilitate, anexa 19 la Metodologia – cadru. La nivelul IȘJ Teleorman s-a organizat centru de concurs la Liceul Teoretic Alexandru Ghica Alexandria. Au participat 63 de candidați.</w:t>
      </w:r>
    </w:p>
    <w:p w14:paraId="331686E8" w14:textId="77777777" w:rsidR="00040117" w:rsidRPr="00507E57" w:rsidRDefault="00040117" w:rsidP="00040117">
      <w:pPr>
        <w:spacing w:after="0" w:line="276" w:lineRule="auto"/>
        <w:ind w:left="420"/>
        <w:jc w:val="both"/>
        <w:rPr>
          <w:rStyle w:val="sttlitera"/>
          <w:rFonts w:ascii="Times New Roman" w:hAnsi="Times New Roman" w:cs="Times New Roman"/>
          <w:sz w:val="24"/>
          <w:szCs w:val="24"/>
          <w:lang w:val="fr-SN"/>
        </w:rPr>
      </w:pPr>
    </w:p>
    <w:p w14:paraId="0242503F" w14:textId="77777777" w:rsidR="00040117" w:rsidRPr="00507E57" w:rsidRDefault="00040117" w:rsidP="00040117">
      <w:pPr>
        <w:spacing w:after="0" w:line="276" w:lineRule="auto"/>
        <w:ind w:left="420"/>
        <w:jc w:val="both"/>
        <w:rPr>
          <w:rStyle w:val="sttlitera"/>
          <w:rFonts w:ascii="Times New Roman" w:hAnsi="Times New Roman" w:cs="Times New Roman"/>
          <w:b/>
          <w:i/>
          <w:sz w:val="24"/>
          <w:szCs w:val="24"/>
          <w:lang w:val="fr-SN"/>
        </w:rPr>
      </w:pPr>
      <w:r w:rsidRPr="00507E57">
        <w:rPr>
          <w:rStyle w:val="sttlitera"/>
          <w:rFonts w:ascii="Times New Roman" w:hAnsi="Times New Roman" w:cs="Times New Roman"/>
          <w:b/>
          <w:sz w:val="24"/>
          <w:szCs w:val="24"/>
          <w:lang w:val="fr-SN"/>
        </w:rPr>
        <w:t xml:space="preserve">2. </w:t>
      </w:r>
      <w:r w:rsidRPr="00507E57">
        <w:rPr>
          <w:rStyle w:val="sttlitera"/>
          <w:rFonts w:ascii="Times New Roman" w:hAnsi="Times New Roman" w:cs="Times New Roman"/>
          <w:b/>
          <w:i/>
          <w:sz w:val="24"/>
          <w:szCs w:val="24"/>
          <w:lang w:val="fr-SN"/>
        </w:rPr>
        <w:t>Comunicarea actelor normative specifice managementului resurselor umane</w:t>
      </w:r>
    </w:p>
    <w:p w14:paraId="2710305A" w14:textId="708488AF" w:rsidR="00040117" w:rsidRPr="00507E57" w:rsidRDefault="00AB31BA" w:rsidP="00040117">
      <w:pPr>
        <w:spacing w:after="0" w:line="276" w:lineRule="auto"/>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sz w:val="24"/>
          <w:szCs w:val="24"/>
          <w:lang w:val="fr-SN"/>
        </w:rPr>
        <w:t xml:space="preserve">       </w:t>
      </w:r>
      <w:r w:rsidR="00040117" w:rsidRPr="00507E57">
        <w:rPr>
          <w:rStyle w:val="sttlitera"/>
          <w:rFonts w:ascii="Times New Roman" w:hAnsi="Times New Roman" w:cs="Times New Roman"/>
          <w:sz w:val="24"/>
          <w:szCs w:val="24"/>
          <w:lang w:val="fr-SN"/>
        </w:rPr>
        <w:t xml:space="preserve">Au fost comunicate prin afișare, Metodologia - cadru, aprobată cu Ordinul nr. 5991/2020, cu modificările și completările ulterioare, la Inspectoratul Școlar Județean Teleorman, pe site-ul </w:t>
      </w:r>
      <w:r w:rsidR="008743D7" w:rsidRPr="00507E57">
        <w:rPr>
          <w:rStyle w:val="sttlitera"/>
          <w:rFonts w:ascii="Times New Roman" w:hAnsi="Times New Roman" w:cs="Times New Roman"/>
          <w:sz w:val="24"/>
          <w:szCs w:val="24"/>
          <w:lang w:val="fr-SN"/>
        </w:rPr>
        <w:t xml:space="preserve">         </w:t>
      </w:r>
      <w:r w:rsidR="00040117" w:rsidRPr="00507E57">
        <w:rPr>
          <w:rStyle w:val="sttlitera"/>
          <w:rFonts w:ascii="Times New Roman" w:hAnsi="Times New Roman" w:cs="Times New Roman"/>
          <w:sz w:val="24"/>
          <w:szCs w:val="24"/>
          <w:lang w:val="fr-SN"/>
        </w:rPr>
        <w:t xml:space="preserve">instituției și pe Forumul securizat al directorilor, precum și toate documentele normative cu </w:t>
      </w:r>
      <w:r w:rsidR="008743D7" w:rsidRPr="00507E57">
        <w:rPr>
          <w:rStyle w:val="sttlitera"/>
          <w:rFonts w:ascii="Times New Roman" w:hAnsi="Times New Roman" w:cs="Times New Roman"/>
          <w:sz w:val="24"/>
          <w:szCs w:val="24"/>
          <w:lang w:val="fr-SN"/>
        </w:rPr>
        <w:t xml:space="preserve">             </w:t>
      </w:r>
      <w:r w:rsidR="00040117" w:rsidRPr="00507E57">
        <w:rPr>
          <w:rStyle w:val="sttlitera"/>
          <w:rFonts w:ascii="Times New Roman" w:hAnsi="Times New Roman" w:cs="Times New Roman"/>
          <w:sz w:val="24"/>
          <w:szCs w:val="24"/>
          <w:lang w:val="fr-SN"/>
        </w:rPr>
        <w:t xml:space="preserve">relevanță în domeniul de competență, transmise de </w:t>
      </w:r>
      <w:proofErr w:type="gramStart"/>
      <w:r w:rsidR="00040117" w:rsidRPr="00507E57">
        <w:rPr>
          <w:rStyle w:val="sttlitera"/>
          <w:rFonts w:ascii="Times New Roman" w:hAnsi="Times New Roman" w:cs="Times New Roman"/>
          <w:sz w:val="24"/>
          <w:szCs w:val="24"/>
          <w:lang w:val="fr-SN"/>
        </w:rPr>
        <w:t>M</w:t>
      </w:r>
      <w:r w:rsidR="008743D7" w:rsidRPr="00507E57">
        <w:rPr>
          <w:rStyle w:val="sttlitera"/>
          <w:rFonts w:ascii="Times New Roman" w:hAnsi="Times New Roman" w:cs="Times New Roman"/>
          <w:sz w:val="24"/>
          <w:szCs w:val="24"/>
          <w:lang w:val="fr-SN"/>
        </w:rPr>
        <w:t>.</w:t>
      </w:r>
      <w:r w:rsidR="00040117" w:rsidRPr="00507E57">
        <w:rPr>
          <w:rStyle w:val="sttlitera"/>
          <w:rFonts w:ascii="Times New Roman" w:hAnsi="Times New Roman" w:cs="Times New Roman"/>
          <w:sz w:val="24"/>
          <w:szCs w:val="24"/>
          <w:lang w:val="fr-SN"/>
        </w:rPr>
        <w:t>E.;</w:t>
      </w:r>
      <w:proofErr w:type="gramEnd"/>
    </w:p>
    <w:p w14:paraId="331BC08B" w14:textId="77777777" w:rsidR="00040117" w:rsidRPr="00507E57" w:rsidRDefault="00040117" w:rsidP="00040117">
      <w:pPr>
        <w:spacing w:after="0" w:line="276" w:lineRule="auto"/>
        <w:ind w:left="420"/>
        <w:jc w:val="both"/>
        <w:rPr>
          <w:rStyle w:val="sttlitera"/>
          <w:rFonts w:ascii="Times New Roman" w:hAnsi="Times New Roman" w:cs="Times New Roman"/>
          <w:sz w:val="24"/>
          <w:szCs w:val="24"/>
          <w:lang w:val="fr-SN"/>
        </w:rPr>
      </w:pPr>
    </w:p>
    <w:p w14:paraId="4AB651CA" w14:textId="77777777" w:rsidR="00040117" w:rsidRPr="00507E57" w:rsidRDefault="00040117" w:rsidP="00040117">
      <w:pPr>
        <w:spacing w:after="0" w:line="276" w:lineRule="auto"/>
        <w:ind w:left="420"/>
        <w:jc w:val="both"/>
        <w:rPr>
          <w:rStyle w:val="sttlitera"/>
          <w:rFonts w:ascii="Times New Roman" w:hAnsi="Times New Roman" w:cs="Times New Roman"/>
          <w:b/>
          <w:i/>
          <w:sz w:val="24"/>
          <w:szCs w:val="24"/>
          <w:lang w:val="fr-SN"/>
        </w:rPr>
      </w:pPr>
      <w:r w:rsidRPr="00507E57">
        <w:rPr>
          <w:rStyle w:val="sttlitera"/>
          <w:rFonts w:ascii="Times New Roman" w:hAnsi="Times New Roman" w:cs="Times New Roman"/>
          <w:b/>
          <w:sz w:val="24"/>
          <w:szCs w:val="24"/>
          <w:lang w:val="fr-SN"/>
        </w:rPr>
        <w:t xml:space="preserve">3. </w:t>
      </w:r>
      <w:r w:rsidRPr="00507E57">
        <w:rPr>
          <w:rStyle w:val="sttlitera"/>
          <w:rFonts w:ascii="Times New Roman" w:hAnsi="Times New Roman" w:cs="Times New Roman"/>
          <w:b/>
          <w:i/>
          <w:sz w:val="24"/>
          <w:szCs w:val="24"/>
          <w:lang w:val="fr-SN"/>
        </w:rPr>
        <w:t>Consilierea și îndrumarea directorilor unităților de învățământ</w:t>
      </w:r>
    </w:p>
    <w:p w14:paraId="0FE5140F" w14:textId="482775BA" w:rsidR="00040117" w:rsidRPr="00507E57" w:rsidRDefault="00AB31BA" w:rsidP="00040117">
      <w:pPr>
        <w:spacing w:after="0" w:line="276" w:lineRule="auto"/>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sz w:val="24"/>
          <w:szCs w:val="24"/>
          <w:lang w:val="fr-SN"/>
        </w:rPr>
        <w:t xml:space="preserve">       </w:t>
      </w:r>
      <w:r w:rsidR="00040117" w:rsidRPr="00507E57">
        <w:rPr>
          <w:rStyle w:val="sttlitera"/>
          <w:rFonts w:ascii="Times New Roman" w:hAnsi="Times New Roman" w:cs="Times New Roman"/>
          <w:sz w:val="24"/>
          <w:szCs w:val="24"/>
          <w:lang w:val="fr-SN"/>
        </w:rPr>
        <w:t>Au fost desfășurate activități de consiliere și îndrumare precum și ședințe de lucru cu directorii unităților de învățământ, privind încadrarea unităților de învățământ cu personal didactic și elaborarea/gestionarea documentelor de încadrare).</w:t>
      </w:r>
    </w:p>
    <w:p w14:paraId="623F3606" w14:textId="41A2E208" w:rsidR="00040117" w:rsidRPr="00040117" w:rsidRDefault="00040117" w:rsidP="00040117">
      <w:pPr>
        <w:spacing w:after="0" w:line="276" w:lineRule="auto"/>
        <w:jc w:val="both"/>
        <w:rPr>
          <w:rStyle w:val="sttlitera"/>
          <w:rFonts w:ascii="Times New Roman" w:hAnsi="Times New Roman" w:cs="Times New Roman"/>
          <w:sz w:val="24"/>
          <w:szCs w:val="24"/>
        </w:rPr>
      </w:pPr>
      <w:r w:rsidRPr="00507E57">
        <w:rPr>
          <w:rStyle w:val="sttlitera"/>
          <w:rFonts w:ascii="Times New Roman" w:hAnsi="Times New Roman" w:cs="Times New Roman"/>
          <w:sz w:val="24"/>
          <w:szCs w:val="24"/>
          <w:lang w:val="fr-SN"/>
        </w:rPr>
        <w:t xml:space="preserve"> </w:t>
      </w:r>
      <w:r w:rsidR="00AB31BA" w:rsidRPr="00507E57">
        <w:rPr>
          <w:rStyle w:val="sttlitera"/>
          <w:rFonts w:ascii="Times New Roman" w:hAnsi="Times New Roman" w:cs="Times New Roman"/>
          <w:sz w:val="24"/>
          <w:szCs w:val="24"/>
          <w:lang w:val="fr-SN"/>
        </w:rPr>
        <w:t xml:space="preserve">      </w:t>
      </w:r>
      <w:r w:rsidRPr="00040117">
        <w:rPr>
          <w:rStyle w:val="sttlitera"/>
          <w:rFonts w:ascii="Times New Roman" w:hAnsi="Times New Roman" w:cs="Times New Roman"/>
          <w:sz w:val="24"/>
          <w:szCs w:val="24"/>
        </w:rPr>
        <w:t>Au fost organizate ședințe de lucru online cu directori</w:t>
      </w:r>
      <w:r w:rsidR="008743D7">
        <w:rPr>
          <w:rStyle w:val="sttlitera"/>
          <w:rFonts w:ascii="Times New Roman" w:hAnsi="Times New Roman" w:cs="Times New Roman"/>
          <w:sz w:val="24"/>
          <w:szCs w:val="24"/>
        </w:rPr>
        <w:t>i</w:t>
      </w:r>
      <w:r w:rsidRPr="00040117">
        <w:rPr>
          <w:rStyle w:val="sttlitera"/>
          <w:rFonts w:ascii="Times New Roman" w:hAnsi="Times New Roman" w:cs="Times New Roman"/>
          <w:sz w:val="24"/>
          <w:szCs w:val="24"/>
        </w:rPr>
        <w:t xml:space="preserve"> pentru verificarea proiectelor de încadrare și a ofertelor de posturi pentru anul școlar 2021-2022 - februarie 2020, precum și </w:t>
      </w:r>
      <w:proofErr w:type="gramStart"/>
      <w:r w:rsidRPr="00040117">
        <w:rPr>
          <w:rStyle w:val="sttlitera"/>
          <w:rFonts w:ascii="Times New Roman" w:hAnsi="Times New Roman" w:cs="Times New Roman"/>
          <w:sz w:val="24"/>
          <w:szCs w:val="24"/>
        </w:rPr>
        <w:t>a  modului</w:t>
      </w:r>
      <w:proofErr w:type="gramEnd"/>
      <w:r w:rsidRPr="00040117">
        <w:rPr>
          <w:rStyle w:val="sttlitera"/>
          <w:rFonts w:ascii="Times New Roman" w:hAnsi="Times New Roman" w:cs="Times New Roman"/>
          <w:sz w:val="24"/>
          <w:szCs w:val="24"/>
        </w:rPr>
        <w:t xml:space="preserve"> de elaborare a proiectului de încadrare și a planului de încadrare pentru anul școlar 2021-2022.</w:t>
      </w:r>
    </w:p>
    <w:p w14:paraId="2E087553" w14:textId="77777777" w:rsidR="00040117" w:rsidRPr="00040117" w:rsidRDefault="00040117" w:rsidP="00040117">
      <w:pPr>
        <w:spacing w:after="0" w:line="276" w:lineRule="auto"/>
        <w:jc w:val="both"/>
        <w:rPr>
          <w:rStyle w:val="sttlitera"/>
          <w:rFonts w:ascii="Times New Roman" w:hAnsi="Times New Roman" w:cs="Times New Roman"/>
          <w:sz w:val="24"/>
          <w:szCs w:val="24"/>
        </w:rPr>
      </w:pPr>
    </w:p>
    <w:p w14:paraId="1589AF45" w14:textId="77777777" w:rsidR="00040117" w:rsidRPr="00040117" w:rsidRDefault="00040117" w:rsidP="00040117">
      <w:pPr>
        <w:spacing w:after="0" w:line="276" w:lineRule="auto"/>
        <w:ind w:left="420"/>
        <w:jc w:val="both"/>
        <w:rPr>
          <w:rStyle w:val="sttlitera"/>
          <w:rFonts w:ascii="Times New Roman" w:hAnsi="Times New Roman" w:cs="Times New Roman"/>
          <w:b/>
          <w:sz w:val="24"/>
          <w:szCs w:val="24"/>
        </w:rPr>
      </w:pPr>
      <w:r w:rsidRPr="00040117">
        <w:rPr>
          <w:rStyle w:val="sttlitera"/>
          <w:rFonts w:ascii="Times New Roman" w:hAnsi="Times New Roman" w:cs="Times New Roman"/>
          <w:b/>
          <w:sz w:val="24"/>
          <w:szCs w:val="24"/>
        </w:rPr>
        <w:t xml:space="preserve">4. </w:t>
      </w:r>
      <w:r w:rsidRPr="00040117">
        <w:rPr>
          <w:rStyle w:val="sttlitera"/>
          <w:rFonts w:ascii="Times New Roman" w:hAnsi="Times New Roman" w:cs="Times New Roman"/>
          <w:b/>
          <w:i/>
          <w:sz w:val="24"/>
          <w:szCs w:val="24"/>
        </w:rPr>
        <w:t>Organizarea și desfășurara comisiilor paritare inspectorat – sindicate</w:t>
      </w:r>
    </w:p>
    <w:p w14:paraId="019F68C3" w14:textId="6A147E39" w:rsidR="00040117" w:rsidRPr="00040117" w:rsidRDefault="00040117" w:rsidP="00AB31BA">
      <w:pPr>
        <w:spacing w:after="0" w:line="276" w:lineRule="auto"/>
        <w:ind w:left="90"/>
        <w:jc w:val="both"/>
        <w:rPr>
          <w:rStyle w:val="sttlitera"/>
          <w:rFonts w:ascii="Times New Roman" w:hAnsi="Times New Roman" w:cs="Times New Roman"/>
          <w:sz w:val="24"/>
          <w:szCs w:val="24"/>
        </w:rPr>
      </w:pPr>
      <w:r w:rsidRPr="00040117">
        <w:rPr>
          <w:rStyle w:val="sttlitera"/>
          <w:rFonts w:ascii="Times New Roman" w:hAnsi="Times New Roman" w:cs="Times New Roman"/>
          <w:sz w:val="24"/>
          <w:szCs w:val="24"/>
        </w:rPr>
        <w:t xml:space="preserve"> </w:t>
      </w:r>
      <w:r w:rsidR="00AB31BA">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În conformitate cu prevederile Metodologiei – cadru de mobilitate, pentru soluționarea cererilor cadrelor didactice de angajare pe perioada determinat</w:t>
      </w:r>
      <w:r w:rsidR="008743D7">
        <w:rPr>
          <w:rStyle w:val="sttlitera"/>
          <w:rFonts w:ascii="Times New Roman" w:hAnsi="Times New Roman" w:cs="Times New Roman"/>
          <w:sz w:val="24"/>
          <w:szCs w:val="24"/>
        </w:rPr>
        <w:t>ă</w:t>
      </w:r>
      <w:r w:rsidRPr="00040117">
        <w:rPr>
          <w:rStyle w:val="sttlitera"/>
          <w:rFonts w:ascii="Times New Roman" w:hAnsi="Times New Roman" w:cs="Times New Roman"/>
          <w:sz w:val="24"/>
          <w:szCs w:val="24"/>
        </w:rPr>
        <w:t xml:space="preserve"> pe parcursul anului școlar s-au organizat 7 comisii paritare în care s-au soluționat 99 de solicitări.</w:t>
      </w:r>
    </w:p>
    <w:p w14:paraId="5B82B789" w14:textId="77777777" w:rsidR="00040117" w:rsidRPr="00040117" w:rsidRDefault="00040117" w:rsidP="00040117">
      <w:pPr>
        <w:spacing w:after="0" w:line="276" w:lineRule="auto"/>
        <w:ind w:left="420"/>
        <w:jc w:val="both"/>
        <w:rPr>
          <w:rStyle w:val="sttlitera"/>
          <w:rFonts w:ascii="Times New Roman" w:hAnsi="Times New Roman" w:cs="Times New Roman"/>
          <w:sz w:val="24"/>
          <w:szCs w:val="24"/>
        </w:rPr>
      </w:pPr>
    </w:p>
    <w:p w14:paraId="40C7F38A" w14:textId="555A1BBF" w:rsidR="00040117" w:rsidRPr="00040117" w:rsidRDefault="00040117" w:rsidP="00040117">
      <w:pPr>
        <w:spacing w:after="0" w:line="276" w:lineRule="auto"/>
        <w:ind w:left="420"/>
        <w:jc w:val="both"/>
        <w:rPr>
          <w:rStyle w:val="sttlitera"/>
          <w:rFonts w:ascii="Times New Roman" w:hAnsi="Times New Roman" w:cs="Times New Roman"/>
          <w:b/>
          <w:sz w:val="24"/>
          <w:szCs w:val="24"/>
        </w:rPr>
      </w:pPr>
      <w:r w:rsidRPr="00040117">
        <w:rPr>
          <w:rStyle w:val="sttlitera"/>
          <w:rFonts w:ascii="Times New Roman" w:hAnsi="Times New Roman" w:cs="Times New Roman"/>
          <w:b/>
          <w:sz w:val="24"/>
          <w:szCs w:val="24"/>
        </w:rPr>
        <w:t xml:space="preserve">5. </w:t>
      </w:r>
      <w:r w:rsidRPr="00040117">
        <w:rPr>
          <w:rStyle w:val="sttlitera"/>
          <w:rFonts w:ascii="Times New Roman" w:hAnsi="Times New Roman" w:cs="Times New Roman"/>
          <w:b/>
          <w:i/>
          <w:sz w:val="24"/>
          <w:szCs w:val="24"/>
        </w:rPr>
        <w:t xml:space="preserve">Monitorizarea concursurilor de ocupare a posturilor didactice care se vacantează pe </w:t>
      </w:r>
      <w:r w:rsidR="008743D7">
        <w:rPr>
          <w:rStyle w:val="sttlitera"/>
          <w:rFonts w:ascii="Times New Roman" w:hAnsi="Times New Roman" w:cs="Times New Roman"/>
          <w:b/>
          <w:i/>
          <w:sz w:val="24"/>
          <w:szCs w:val="24"/>
        </w:rPr>
        <w:t xml:space="preserve">     </w:t>
      </w:r>
      <w:r w:rsidRPr="00040117">
        <w:rPr>
          <w:rStyle w:val="sttlitera"/>
          <w:rFonts w:ascii="Times New Roman" w:hAnsi="Times New Roman" w:cs="Times New Roman"/>
          <w:b/>
          <w:i/>
          <w:sz w:val="24"/>
          <w:szCs w:val="24"/>
        </w:rPr>
        <w:t>parcursul anului școlar, organizate la nivelul unităților de învățământ;</w:t>
      </w:r>
    </w:p>
    <w:p w14:paraId="36E64E1D" w14:textId="6BBFFCF3" w:rsidR="00040117" w:rsidRPr="00040117" w:rsidRDefault="00AB31BA" w:rsidP="00040117">
      <w:pPr>
        <w:spacing w:after="0" w:line="276" w:lineRule="auto"/>
        <w:jc w:val="both"/>
        <w:rPr>
          <w:rStyle w:val="sttlitera"/>
          <w:rFonts w:ascii="Times New Roman" w:hAnsi="Times New Roman" w:cs="Times New Roman"/>
          <w:sz w:val="24"/>
          <w:szCs w:val="24"/>
        </w:rPr>
      </w:pPr>
      <w:r>
        <w:rPr>
          <w:rStyle w:val="sttlitera"/>
          <w:rFonts w:ascii="Times New Roman" w:hAnsi="Times New Roman" w:cs="Times New Roman"/>
          <w:sz w:val="24"/>
          <w:szCs w:val="24"/>
        </w:rPr>
        <w:t xml:space="preserve">        </w:t>
      </w:r>
      <w:r w:rsidR="00040117" w:rsidRPr="00040117">
        <w:rPr>
          <w:rStyle w:val="sttlitera"/>
          <w:rFonts w:ascii="Times New Roman" w:hAnsi="Times New Roman" w:cs="Times New Roman"/>
          <w:sz w:val="24"/>
          <w:szCs w:val="24"/>
        </w:rPr>
        <w:t>În anul școlar 2020-2021 s-au organizat 21 de concursuri/testări pentru ocuparea posturilor didactice/catedrelor vacantate pe parcursul anului școlar.</w:t>
      </w:r>
    </w:p>
    <w:p w14:paraId="3C4F91F7" w14:textId="77777777" w:rsidR="00040117" w:rsidRPr="00040117" w:rsidRDefault="00040117" w:rsidP="00040117">
      <w:pPr>
        <w:spacing w:after="0" w:line="276" w:lineRule="auto"/>
        <w:ind w:left="420"/>
        <w:jc w:val="both"/>
        <w:rPr>
          <w:rStyle w:val="sttlitera"/>
          <w:rFonts w:ascii="Times New Roman" w:hAnsi="Times New Roman" w:cs="Times New Roman"/>
          <w:sz w:val="24"/>
          <w:szCs w:val="24"/>
        </w:rPr>
      </w:pPr>
    </w:p>
    <w:p w14:paraId="539F8BFE" w14:textId="77777777" w:rsidR="00040117" w:rsidRPr="00040117" w:rsidRDefault="00040117" w:rsidP="00040117">
      <w:pPr>
        <w:spacing w:after="0" w:line="276" w:lineRule="auto"/>
        <w:ind w:left="420"/>
        <w:jc w:val="both"/>
        <w:rPr>
          <w:rStyle w:val="sttlitera"/>
          <w:rFonts w:ascii="Times New Roman" w:hAnsi="Times New Roman" w:cs="Times New Roman"/>
          <w:b/>
          <w:sz w:val="24"/>
          <w:szCs w:val="24"/>
        </w:rPr>
      </w:pPr>
      <w:r w:rsidRPr="00040117">
        <w:rPr>
          <w:rStyle w:val="sttlitera"/>
          <w:rFonts w:ascii="Times New Roman" w:hAnsi="Times New Roman" w:cs="Times New Roman"/>
          <w:b/>
          <w:sz w:val="24"/>
          <w:szCs w:val="24"/>
        </w:rPr>
        <w:t>6. Reviz</w:t>
      </w:r>
      <w:r w:rsidRPr="00040117">
        <w:rPr>
          <w:rStyle w:val="sttlitera"/>
          <w:rFonts w:ascii="Times New Roman" w:hAnsi="Times New Roman" w:cs="Times New Roman"/>
          <w:b/>
          <w:i/>
          <w:sz w:val="24"/>
          <w:szCs w:val="24"/>
        </w:rPr>
        <w:t>uirea deciziilor de numire a personalului didactic</w:t>
      </w:r>
    </w:p>
    <w:p w14:paraId="338DFF6E" w14:textId="3FDA2DC2" w:rsidR="00040117" w:rsidRPr="00040117" w:rsidRDefault="00AB31BA" w:rsidP="00040117">
      <w:pPr>
        <w:spacing w:after="0" w:line="276" w:lineRule="auto"/>
        <w:jc w:val="both"/>
        <w:rPr>
          <w:rStyle w:val="sttlitera"/>
          <w:rFonts w:ascii="Times New Roman" w:hAnsi="Times New Roman" w:cs="Times New Roman"/>
          <w:sz w:val="24"/>
          <w:szCs w:val="24"/>
        </w:rPr>
      </w:pPr>
      <w:r>
        <w:rPr>
          <w:rStyle w:val="sttlitera"/>
          <w:rFonts w:ascii="Times New Roman" w:hAnsi="Times New Roman" w:cs="Times New Roman"/>
          <w:sz w:val="24"/>
          <w:szCs w:val="24"/>
        </w:rPr>
        <w:t xml:space="preserve">       </w:t>
      </w:r>
      <w:r w:rsidR="00040117" w:rsidRPr="00040117">
        <w:rPr>
          <w:rStyle w:val="sttlitera"/>
          <w:rFonts w:ascii="Times New Roman" w:hAnsi="Times New Roman" w:cs="Times New Roman"/>
          <w:sz w:val="24"/>
          <w:szCs w:val="24"/>
        </w:rPr>
        <w:t>Ca urmare a restructurării rețelei școlare, a transformării unor unități de învățământ în unități de alt nivel și a schimbării denumirii unităților de învățământ, s-au revizuit deciziile de numire a personalului didactic afectat de schimbări;</w:t>
      </w:r>
    </w:p>
    <w:p w14:paraId="698CF44D" w14:textId="77777777" w:rsidR="00040117" w:rsidRPr="00040117" w:rsidRDefault="00040117" w:rsidP="00040117">
      <w:pPr>
        <w:spacing w:after="0" w:line="276" w:lineRule="auto"/>
        <w:ind w:left="420"/>
        <w:jc w:val="both"/>
        <w:rPr>
          <w:rStyle w:val="sttlitera"/>
          <w:rFonts w:ascii="Times New Roman" w:hAnsi="Times New Roman" w:cs="Times New Roman"/>
          <w:sz w:val="24"/>
          <w:szCs w:val="24"/>
        </w:rPr>
      </w:pPr>
    </w:p>
    <w:p w14:paraId="5F8529E7" w14:textId="4F486893" w:rsidR="00040117" w:rsidRDefault="00040117" w:rsidP="00040117">
      <w:pPr>
        <w:autoSpaceDE w:val="0"/>
        <w:autoSpaceDN w:val="0"/>
        <w:adjustRightInd w:val="0"/>
        <w:spacing w:after="0" w:line="276" w:lineRule="auto"/>
        <w:ind w:left="420"/>
        <w:jc w:val="both"/>
        <w:rPr>
          <w:rStyle w:val="sttlitera"/>
          <w:rFonts w:ascii="Times New Roman" w:hAnsi="Times New Roman" w:cs="Times New Roman"/>
          <w:b/>
          <w:i/>
          <w:sz w:val="24"/>
          <w:szCs w:val="24"/>
        </w:rPr>
      </w:pPr>
      <w:r w:rsidRPr="00040117">
        <w:rPr>
          <w:rStyle w:val="sttlitera"/>
          <w:rFonts w:ascii="Times New Roman" w:hAnsi="Times New Roman" w:cs="Times New Roman"/>
          <w:b/>
          <w:sz w:val="24"/>
          <w:szCs w:val="24"/>
        </w:rPr>
        <w:t xml:space="preserve">7. </w:t>
      </w:r>
      <w:r w:rsidRPr="00040117">
        <w:rPr>
          <w:rStyle w:val="sttlitera"/>
          <w:rFonts w:ascii="Times New Roman" w:hAnsi="Times New Roman" w:cs="Times New Roman"/>
          <w:b/>
          <w:i/>
          <w:sz w:val="24"/>
          <w:szCs w:val="24"/>
        </w:rPr>
        <w:t>Centralizarea, verificarea și corectarea proiectelor de încadrare și validarea ofertei de posturi didactice din unitățile de învățământ</w:t>
      </w:r>
    </w:p>
    <w:p w14:paraId="1481B6A4" w14:textId="1D3E86B5" w:rsidR="00040117" w:rsidRDefault="00AB31BA" w:rsidP="00040117">
      <w:pPr>
        <w:autoSpaceDE w:val="0"/>
        <w:autoSpaceDN w:val="0"/>
        <w:adjustRightInd w:val="0"/>
        <w:spacing w:after="0" w:line="276" w:lineRule="auto"/>
        <w:jc w:val="both"/>
        <w:rPr>
          <w:rStyle w:val="sttlitera"/>
          <w:rFonts w:ascii="Times New Roman" w:hAnsi="Times New Roman" w:cs="Times New Roman"/>
          <w:sz w:val="24"/>
          <w:szCs w:val="24"/>
        </w:rPr>
      </w:pPr>
      <w:r>
        <w:rPr>
          <w:rStyle w:val="sttlitera"/>
          <w:rFonts w:ascii="Times New Roman" w:hAnsi="Times New Roman" w:cs="Times New Roman"/>
          <w:sz w:val="24"/>
          <w:szCs w:val="24"/>
        </w:rPr>
        <w:lastRenderedPageBreak/>
        <w:t xml:space="preserve">       </w:t>
      </w:r>
      <w:r w:rsidR="00040117" w:rsidRPr="00040117">
        <w:rPr>
          <w:rStyle w:val="sttlitera"/>
          <w:rFonts w:ascii="Times New Roman" w:hAnsi="Times New Roman" w:cs="Times New Roman"/>
          <w:sz w:val="24"/>
          <w:szCs w:val="24"/>
        </w:rPr>
        <w:t xml:space="preserve">Au fost elaborate și transmise în rețeaua școlară a machetelor privind întocmirea proiectului de încadrare și </w:t>
      </w:r>
      <w:proofErr w:type="gramStart"/>
      <w:r w:rsidR="00040117" w:rsidRPr="00040117">
        <w:rPr>
          <w:rStyle w:val="sttlitera"/>
          <w:rFonts w:ascii="Times New Roman" w:hAnsi="Times New Roman" w:cs="Times New Roman"/>
          <w:sz w:val="24"/>
          <w:szCs w:val="24"/>
        </w:rPr>
        <w:t>a</w:t>
      </w:r>
      <w:proofErr w:type="gramEnd"/>
      <w:r w:rsidR="00040117" w:rsidRPr="00040117">
        <w:rPr>
          <w:rStyle w:val="sttlitera"/>
          <w:rFonts w:ascii="Times New Roman" w:hAnsi="Times New Roman" w:cs="Times New Roman"/>
          <w:sz w:val="24"/>
          <w:szCs w:val="24"/>
        </w:rPr>
        <w:t xml:space="preserve"> ofertei de posturi didactice/catedre vacante/rezervate, complete și incomplete pentru anul școlar 2021-2022;</w:t>
      </w:r>
      <w:r w:rsidR="00040117">
        <w:rPr>
          <w:rStyle w:val="sttlitera"/>
          <w:rFonts w:ascii="Times New Roman" w:hAnsi="Times New Roman" w:cs="Times New Roman"/>
          <w:sz w:val="24"/>
          <w:szCs w:val="24"/>
        </w:rPr>
        <w:t xml:space="preserve">  </w:t>
      </w:r>
    </w:p>
    <w:p w14:paraId="2EF36EEC" w14:textId="37C85722" w:rsidR="00040117" w:rsidRDefault="00040117" w:rsidP="00040117">
      <w:pPr>
        <w:autoSpaceDE w:val="0"/>
        <w:autoSpaceDN w:val="0"/>
        <w:adjustRightInd w:val="0"/>
        <w:spacing w:after="0" w:line="276" w:lineRule="auto"/>
        <w:jc w:val="both"/>
        <w:rPr>
          <w:rStyle w:val="sttlitera"/>
          <w:rFonts w:ascii="Times New Roman" w:hAnsi="Times New Roman" w:cs="Times New Roman"/>
          <w:sz w:val="24"/>
          <w:szCs w:val="24"/>
        </w:rPr>
      </w:pPr>
      <w:r>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ab/>
        <w:t xml:space="preserve">Au fost verificate proiectele de încadrare din fiecare unitate de învățământ, corectate și avizate, în cadrul ședințelor de lucru cu directorii unităților de învățământ, pe </w:t>
      </w:r>
      <w:proofErr w:type="gramStart"/>
      <w:r w:rsidRPr="00040117">
        <w:rPr>
          <w:rStyle w:val="sttlitera"/>
          <w:rFonts w:ascii="Times New Roman" w:hAnsi="Times New Roman" w:cs="Times New Roman"/>
          <w:sz w:val="24"/>
          <w:szCs w:val="24"/>
        </w:rPr>
        <w:t>zone,  desfășurare</w:t>
      </w:r>
      <w:proofErr w:type="gramEnd"/>
      <w:r w:rsidRPr="00040117">
        <w:rPr>
          <w:rStyle w:val="sttlitera"/>
          <w:rFonts w:ascii="Times New Roman" w:hAnsi="Times New Roman" w:cs="Times New Roman"/>
          <w:sz w:val="24"/>
          <w:szCs w:val="24"/>
        </w:rPr>
        <w:t xml:space="preserve"> în februarie 2021.</w:t>
      </w:r>
    </w:p>
    <w:p w14:paraId="1BC37331" w14:textId="77777777" w:rsidR="00B91985" w:rsidRPr="00040117" w:rsidRDefault="00B91985" w:rsidP="00040117">
      <w:pPr>
        <w:autoSpaceDE w:val="0"/>
        <w:autoSpaceDN w:val="0"/>
        <w:adjustRightInd w:val="0"/>
        <w:spacing w:after="0" w:line="276" w:lineRule="auto"/>
        <w:jc w:val="both"/>
        <w:rPr>
          <w:rStyle w:val="sttlitera"/>
          <w:rFonts w:ascii="Times New Roman" w:hAnsi="Times New Roman" w:cs="Times New Roman"/>
          <w:sz w:val="24"/>
          <w:szCs w:val="24"/>
        </w:rPr>
      </w:pPr>
    </w:p>
    <w:p w14:paraId="4A64BADE" w14:textId="50561C9D" w:rsidR="00040117" w:rsidRPr="00040117" w:rsidRDefault="00040117" w:rsidP="00040117">
      <w:pPr>
        <w:autoSpaceDE w:val="0"/>
        <w:autoSpaceDN w:val="0"/>
        <w:adjustRightInd w:val="0"/>
        <w:spacing w:after="0" w:line="276" w:lineRule="auto"/>
        <w:ind w:left="420"/>
        <w:jc w:val="both"/>
        <w:rPr>
          <w:rStyle w:val="sttlitera"/>
          <w:rFonts w:ascii="Times New Roman" w:hAnsi="Times New Roman" w:cs="Times New Roman"/>
          <w:b/>
          <w:sz w:val="24"/>
          <w:szCs w:val="24"/>
        </w:rPr>
      </w:pPr>
      <w:r w:rsidRPr="00040117">
        <w:rPr>
          <w:rStyle w:val="sttlitera"/>
          <w:rFonts w:ascii="Times New Roman" w:hAnsi="Times New Roman" w:cs="Times New Roman"/>
          <w:b/>
          <w:sz w:val="24"/>
          <w:szCs w:val="24"/>
        </w:rPr>
        <w:t xml:space="preserve">8. </w:t>
      </w:r>
      <w:r>
        <w:rPr>
          <w:rStyle w:val="sttlitera"/>
          <w:rFonts w:ascii="Times New Roman" w:hAnsi="Times New Roman" w:cs="Times New Roman"/>
          <w:b/>
          <w:i/>
          <w:sz w:val="24"/>
          <w:szCs w:val="24"/>
        </w:rPr>
        <w:t>Î</w:t>
      </w:r>
      <w:r w:rsidRPr="00040117">
        <w:rPr>
          <w:rStyle w:val="sttlitera"/>
          <w:rFonts w:ascii="Times New Roman" w:hAnsi="Times New Roman" w:cs="Times New Roman"/>
          <w:b/>
          <w:i/>
          <w:sz w:val="24"/>
          <w:szCs w:val="24"/>
        </w:rPr>
        <w:t>ntocmirea listei cuprinzând personalul didactic titular care se pensionează cu 01.09.2021</w:t>
      </w:r>
    </w:p>
    <w:p w14:paraId="616BA9AE" w14:textId="14DAEEDA" w:rsidR="00040117" w:rsidRPr="00507E57" w:rsidRDefault="00040117" w:rsidP="00040117">
      <w:pPr>
        <w:autoSpaceDE w:val="0"/>
        <w:autoSpaceDN w:val="0"/>
        <w:adjustRightInd w:val="0"/>
        <w:spacing w:after="0" w:line="276" w:lineRule="auto"/>
        <w:jc w:val="both"/>
        <w:rPr>
          <w:rStyle w:val="sttlitera"/>
          <w:rFonts w:ascii="Times New Roman" w:hAnsi="Times New Roman" w:cs="Times New Roman"/>
          <w:sz w:val="24"/>
          <w:szCs w:val="24"/>
          <w:lang w:val="fr-SN"/>
        </w:rPr>
      </w:pPr>
      <w:r w:rsidRPr="00040117">
        <w:rPr>
          <w:rStyle w:val="sttlitera"/>
          <w:rFonts w:ascii="Times New Roman" w:hAnsi="Times New Roman" w:cs="Times New Roman"/>
          <w:color w:val="000000"/>
          <w:sz w:val="24"/>
          <w:szCs w:val="24"/>
        </w:rPr>
        <w:tab/>
      </w:r>
      <w:r w:rsidRPr="00507E57">
        <w:rPr>
          <w:rStyle w:val="sttlitera"/>
          <w:rFonts w:ascii="Times New Roman" w:hAnsi="Times New Roman" w:cs="Times New Roman"/>
          <w:color w:val="000000"/>
          <w:sz w:val="24"/>
          <w:szCs w:val="24"/>
          <w:lang w:val="fr-SN"/>
        </w:rPr>
        <w:t xml:space="preserve">S-a elaborat lista cu personalul didactic care îndeplinește vârsta standard de pensionare </w:t>
      </w:r>
      <w:r w:rsidR="00B91985" w:rsidRPr="00507E57">
        <w:rPr>
          <w:rStyle w:val="sttlitera"/>
          <w:rFonts w:ascii="Times New Roman" w:hAnsi="Times New Roman" w:cs="Times New Roman"/>
          <w:color w:val="000000"/>
          <w:sz w:val="24"/>
          <w:szCs w:val="24"/>
          <w:lang w:val="fr-SN"/>
        </w:rPr>
        <w:t xml:space="preserve">      </w:t>
      </w:r>
      <w:r w:rsidRPr="00507E57">
        <w:rPr>
          <w:rStyle w:val="sttlitera"/>
          <w:rFonts w:ascii="Times New Roman" w:hAnsi="Times New Roman" w:cs="Times New Roman"/>
          <w:color w:val="000000"/>
          <w:sz w:val="24"/>
          <w:szCs w:val="24"/>
          <w:lang w:val="fr-SN"/>
        </w:rPr>
        <w:t>începând cu 1 sept</w:t>
      </w:r>
      <w:r w:rsidR="00B91985" w:rsidRPr="00507E57">
        <w:rPr>
          <w:rStyle w:val="sttlitera"/>
          <w:rFonts w:ascii="Times New Roman" w:hAnsi="Times New Roman" w:cs="Times New Roman"/>
          <w:color w:val="000000"/>
          <w:sz w:val="24"/>
          <w:szCs w:val="24"/>
          <w:lang w:val="fr-SN"/>
        </w:rPr>
        <w:t>embrie</w:t>
      </w:r>
      <w:r w:rsidRPr="00507E57">
        <w:rPr>
          <w:rStyle w:val="sttlitera"/>
          <w:rFonts w:ascii="Times New Roman" w:hAnsi="Times New Roman" w:cs="Times New Roman"/>
          <w:color w:val="000000"/>
          <w:sz w:val="24"/>
          <w:szCs w:val="24"/>
          <w:lang w:val="fr-SN"/>
        </w:rPr>
        <w:t xml:space="preserve"> 2021, care a cuprins 129 </w:t>
      </w:r>
      <w:proofErr w:type="gramStart"/>
      <w:r w:rsidRPr="00507E57">
        <w:rPr>
          <w:rStyle w:val="sttlitera"/>
          <w:rFonts w:ascii="Times New Roman" w:hAnsi="Times New Roman" w:cs="Times New Roman"/>
          <w:color w:val="000000"/>
          <w:sz w:val="24"/>
          <w:szCs w:val="24"/>
          <w:lang w:val="fr-SN"/>
        </w:rPr>
        <w:t>persoane,  23</w:t>
      </w:r>
      <w:proofErr w:type="gramEnd"/>
      <w:r w:rsidRPr="00507E57">
        <w:rPr>
          <w:rStyle w:val="sttlitera"/>
          <w:rFonts w:ascii="Times New Roman" w:hAnsi="Times New Roman" w:cs="Times New Roman"/>
          <w:color w:val="000000"/>
          <w:sz w:val="24"/>
          <w:szCs w:val="24"/>
          <w:lang w:val="fr-SN"/>
        </w:rPr>
        <w:t xml:space="preserve"> de persoane au fost menținute în activitate cu statut de titular.</w:t>
      </w:r>
      <w:r w:rsidRPr="00507E57">
        <w:rPr>
          <w:rStyle w:val="sttlitera"/>
          <w:rFonts w:ascii="Times New Roman" w:hAnsi="Times New Roman" w:cs="Times New Roman"/>
          <w:sz w:val="24"/>
          <w:szCs w:val="24"/>
          <w:lang w:val="fr-SN"/>
        </w:rPr>
        <w:t xml:space="preserve"> Un număr de</w:t>
      </w:r>
      <w:r w:rsidRPr="00507E57">
        <w:rPr>
          <w:rStyle w:val="sttlitera"/>
          <w:rFonts w:ascii="Times New Roman" w:hAnsi="Times New Roman" w:cs="Times New Roman"/>
          <w:color w:val="FF0000"/>
          <w:sz w:val="24"/>
          <w:szCs w:val="24"/>
          <w:lang w:val="fr-SN"/>
        </w:rPr>
        <w:t xml:space="preserve"> </w:t>
      </w:r>
      <w:r w:rsidRPr="00507E57">
        <w:rPr>
          <w:rStyle w:val="sttlitera"/>
          <w:rFonts w:ascii="Times New Roman" w:hAnsi="Times New Roman" w:cs="Times New Roman"/>
          <w:color w:val="000000"/>
          <w:sz w:val="24"/>
          <w:szCs w:val="24"/>
          <w:lang w:val="fr-SN"/>
        </w:rPr>
        <w:t>6</w:t>
      </w:r>
      <w:r w:rsidRPr="00507E57">
        <w:rPr>
          <w:rStyle w:val="sttlitera"/>
          <w:rFonts w:ascii="Times New Roman" w:hAnsi="Times New Roman" w:cs="Times New Roman"/>
          <w:sz w:val="24"/>
          <w:szCs w:val="24"/>
          <w:lang w:val="fr-SN"/>
        </w:rPr>
        <w:t xml:space="preserve"> persoane au solicitat pensionare anticipată.</w:t>
      </w:r>
    </w:p>
    <w:p w14:paraId="7A59739D" w14:textId="77777777" w:rsidR="00040117" w:rsidRPr="00507E57" w:rsidRDefault="00040117" w:rsidP="00040117">
      <w:pPr>
        <w:autoSpaceDE w:val="0"/>
        <w:autoSpaceDN w:val="0"/>
        <w:adjustRightInd w:val="0"/>
        <w:spacing w:after="0" w:line="276" w:lineRule="auto"/>
        <w:ind w:left="420"/>
        <w:jc w:val="both"/>
        <w:rPr>
          <w:rStyle w:val="sttlitera"/>
          <w:rFonts w:ascii="Times New Roman" w:hAnsi="Times New Roman" w:cs="Times New Roman"/>
          <w:sz w:val="24"/>
          <w:szCs w:val="24"/>
          <w:lang w:val="fr-SN"/>
        </w:rPr>
      </w:pPr>
    </w:p>
    <w:p w14:paraId="54B55475" w14:textId="77777777" w:rsidR="00040117" w:rsidRPr="00507E57" w:rsidRDefault="00040117" w:rsidP="00040117">
      <w:pPr>
        <w:autoSpaceDE w:val="0"/>
        <w:autoSpaceDN w:val="0"/>
        <w:adjustRightInd w:val="0"/>
        <w:spacing w:after="0" w:line="276" w:lineRule="auto"/>
        <w:ind w:left="420"/>
        <w:jc w:val="both"/>
        <w:rPr>
          <w:rStyle w:val="sttlitera"/>
          <w:rFonts w:ascii="Times New Roman" w:hAnsi="Times New Roman" w:cs="Times New Roman"/>
          <w:b/>
          <w:i/>
          <w:sz w:val="24"/>
          <w:szCs w:val="24"/>
          <w:lang w:val="fr-SN"/>
        </w:rPr>
      </w:pPr>
      <w:r w:rsidRPr="00507E57">
        <w:rPr>
          <w:rStyle w:val="sttlitera"/>
          <w:rFonts w:ascii="Times New Roman" w:hAnsi="Times New Roman" w:cs="Times New Roman"/>
          <w:b/>
          <w:sz w:val="24"/>
          <w:szCs w:val="24"/>
          <w:lang w:val="fr-SN"/>
        </w:rPr>
        <w:t xml:space="preserve"> 9. </w:t>
      </w:r>
      <w:r w:rsidRPr="00507E57">
        <w:rPr>
          <w:rStyle w:val="sttlitera"/>
          <w:rFonts w:ascii="Times New Roman" w:hAnsi="Times New Roman" w:cs="Times New Roman"/>
          <w:b/>
          <w:i/>
          <w:sz w:val="24"/>
          <w:szCs w:val="24"/>
          <w:lang w:val="fr-SN"/>
        </w:rPr>
        <w:t>Organizarea și desfășurarea etapelor de mobilitate a personalului didactic pentru anul școlar 2021-</w:t>
      </w:r>
      <w:proofErr w:type="gramStart"/>
      <w:r w:rsidRPr="00507E57">
        <w:rPr>
          <w:rStyle w:val="sttlitera"/>
          <w:rFonts w:ascii="Times New Roman" w:hAnsi="Times New Roman" w:cs="Times New Roman"/>
          <w:b/>
          <w:i/>
          <w:sz w:val="24"/>
          <w:szCs w:val="24"/>
          <w:lang w:val="fr-SN"/>
        </w:rPr>
        <w:t>2022:</w:t>
      </w:r>
      <w:proofErr w:type="gramEnd"/>
    </w:p>
    <w:p w14:paraId="044F1870" w14:textId="0E8D167C" w:rsidR="00040117" w:rsidRPr="00507E57" w:rsidRDefault="00040117" w:rsidP="00AB31BA">
      <w:pPr>
        <w:autoSpaceDE w:val="0"/>
        <w:autoSpaceDN w:val="0"/>
        <w:adjustRightInd w:val="0"/>
        <w:spacing w:after="0" w:line="276" w:lineRule="auto"/>
        <w:ind w:right="-44" w:firstLine="420"/>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b/>
          <w:bCs/>
          <w:sz w:val="24"/>
          <w:szCs w:val="24"/>
          <w:lang w:val="fr-SN"/>
        </w:rPr>
        <w:t>9.1.</w:t>
      </w:r>
      <w:r w:rsidRPr="00507E57">
        <w:rPr>
          <w:rStyle w:val="sttlitera"/>
          <w:rFonts w:ascii="Times New Roman" w:hAnsi="Times New Roman" w:cs="Times New Roman"/>
          <w:sz w:val="24"/>
          <w:szCs w:val="24"/>
          <w:lang w:val="fr-SN"/>
        </w:rPr>
        <w:t xml:space="preserve">  </w:t>
      </w:r>
      <w:proofErr w:type="gramStart"/>
      <w:r w:rsidRPr="00507E57">
        <w:rPr>
          <w:rStyle w:val="sttlitera"/>
          <w:rFonts w:ascii="Times New Roman" w:hAnsi="Times New Roman" w:cs="Times New Roman"/>
          <w:sz w:val="24"/>
          <w:szCs w:val="24"/>
          <w:lang w:val="fr-SN"/>
        </w:rPr>
        <w:t>în</w:t>
      </w:r>
      <w:proofErr w:type="gramEnd"/>
      <w:r w:rsidRPr="00507E57">
        <w:rPr>
          <w:rStyle w:val="sttlitera"/>
          <w:rFonts w:ascii="Times New Roman" w:hAnsi="Times New Roman" w:cs="Times New Roman"/>
          <w:sz w:val="24"/>
          <w:szCs w:val="24"/>
          <w:lang w:val="fr-SN"/>
        </w:rPr>
        <w:t xml:space="preserve"> perioada ianuarie-februarie 2021, s-a procedat la constituirea catedrelor, încadrarea </w:t>
      </w:r>
      <w:r w:rsidR="00B91985" w:rsidRPr="00507E57">
        <w:rPr>
          <w:rStyle w:val="sttlitera"/>
          <w:rFonts w:ascii="Times New Roman" w:hAnsi="Times New Roman" w:cs="Times New Roman"/>
          <w:sz w:val="24"/>
          <w:szCs w:val="24"/>
          <w:lang w:val="fr-SN"/>
        </w:rPr>
        <w:t xml:space="preserve">    </w:t>
      </w:r>
      <w:r w:rsidRPr="00507E57">
        <w:rPr>
          <w:rStyle w:val="sttlitera"/>
          <w:rFonts w:ascii="Times New Roman" w:hAnsi="Times New Roman" w:cs="Times New Roman"/>
          <w:sz w:val="24"/>
          <w:szCs w:val="24"/>
          <w:lang w:val="fr-SN"/>
        </w:rPr>
        <w:t xml:space="preserve">personalului didactic titular în învățământ și soluționarea cererilor de întregire a normei didactice a personalului didactic titular conform Metodologiei, anexa la OMECȘ nr. 5991/2020, cu modificările și completările ulterioare, la nivelul unităților de </w:t>
      </w:r>
      <w:proofErr w:type="gramStart"/>
      <w:r w:rsidRPr="00507E57">
        <w:rPr>
          <w:rStyle w:val="sttlitera"/>
          <w:rFonts w:ascii="Times New Roman" w:hAnsi="Times New Roman" w:cs="Times New Roman"/>
          <w:sz w:val="24"/>
          <w:szCs w:val="24"/>
          <w:lang w:val="fr-SN"/>
        </w:rPr>
        <w:t>învățământ;</w:t>
      </w:r>
      <w:proofErr w:type="gramEnd"/>
    </w:p>
    <w:p w14:paraId="05B22D89" w14:textId="77777777" w:rsidR="00040117" w:rsidRPr="0004011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rPr>
      </w:pPr>
      <w:r w:rsidRPr="00937396">
        <w:rPr>
          <w:rStyle w:val="sttlitera"/>
          <w:rFonts w:ascii="Times New Roman" w:hAnsi="Times New Roman" w:cs="Times New Roman"/>
          <w:b/>
          <w:bCs/>
          <w:sz w:val="24"/>
          <w:szCs w:val="24"/>
        </w:rPr>
        <w:t>9.2.</w:t>
      </w:r>
      <w:r w:rsidRPr="00040117">
        <w:rPr>
          <w:rStyle w:val="sttlitera"/>
          <w:rFonts w:ascii="Times New Roman" w:hAnsi="Times New Roman" w:cs="Times New Roman"/>
          <w:sz w:val="24"/>
          <w:szCs w:val="24"/>
        </w:rPr>
        <w:t xml:space="preserve">  avizarea proiectelor de încadrare și a ofertei de posturi didactice/catedre vacante/ rezervate, complete și incomplete de către Inspectoratul Școlar: perioada 5-17 februarie </w:t>
      </w:r>
      <w:proofErr w:type="gramStart"/>
      <w:r w:rsidRPr="00040117">
        <w:rPr>
          <w:rStyle w:val="sttlitera"/>
          <w:rFonts w:ascii="Times New Roman" w:hAnsi="Times New Roman" w:cs="Times New Roman"/>
          <w:sz w:val="24"/>
          <w:szCs w:val="24"/>
        </w:rPr>
        <w:t>2021 ;</w:t>
      </w:r>
      <w:proofErr w:type="gramEnd"/>
    </w:p>
    <w:p w14:paraId="7B510ED5" w14:textId="65F51B56" w:rsidR="00040117" w:rsidRPr="0004011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rPr>
      </w:pPr>
      <w:r w:rsidRPr="00937396">
        <w:rPr>
          <w:rStyle w:val="sttlitera"/>
          <w:rFonts w:ascii="Times New Roman" w:hAnsi="Times New Roman" w:cs="Times New Roman"/>
          <w:b/>
          <w:bCs/>
          <w:sz w:val="24"/>
          <w:szCs w:val="24"/>
        </w:rPr>
        <w:t>9.3.</w:t>
      </w:r>
      <w:r w:rsidRPr="00040117">
        <w:rPr>
          <w:rStyle w:val="sttlitera"/>
          <w:rFonts w:ascii="Times New Roman" w:hAnsi="Times New Roman" w:cs="Times New Roman"/>
          <w:sz w:val="24"/>
          <w:szCs w:val="24"/>
        </w:rPr>
        <w:t xml:space="preserve"> comunicarea către toți directori</w:t>
      </w:r>
      <w:r w:rsidR="00B91985">
        <w:rPr>
          <w:rStyle w:val="sttlitera"/>
          <w:rFonts w:ascii="Times New Roman" w:hAnsi="Times New Roman" w:cs="Times New Roman"/>
          <w:sz w:val="24"/>
          <w:szCs w:val="24"/>
        </w:rPr>
        <w:t>i</w:t>
      </w:r>
      <w:r w:rsidRPr="00040117">
        <w:rPr>
          <w:rStyle w:val="sttlitera"/>
          <w:rFonts w:ascii="Times New Roman" w:hAnsi="Times New Roman" w:cs="Times New Roman"/>
          <w:sz w:val="24"/>
          <w:szCs w:val="24"/>
        </w:rPr>
        <w:t xml:space="preserve"> unităților de învățământ hotărârea Consiliului de </w:t>
      </w:r>
      <w:r w:rsidR="00B91985">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 xml:space="preserve">administrație al Inspectoratului Școlar Județean Teleorman privind validarea proiectului de </w:t>
      </w:r>
      <w:r w:rsidR="00B91985">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încadrare și oferta de posturi pentru anul școlar 2021-2022;</w:t>
      </w:r>
    </w:p>
    <w:p w14:paraId="40874BEE" w14:textId="77777777" w:rsidR="00040117" w:rsidRPr="0004011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rPr>
      </w:pPr>
      <w:r w:rsidRPr="00937396">
        <w:rPr>
          <w:rStyle w:val="sttlitera"/>
          <w:rFonts w:ascii="Times New Roman" w:hAnsi="Times New Roman" w:cs="Times New Roman"/>
          <w:b/>
          <w:bCs/>
          <w:sz w:val="24"/>
          <w:szCs w:val="24"/>
        </w:rPr>
        <w:t>9.4.</w:t>
      </w:r>
      <w:r w:rsidRPr="00040117">
        <w:rPr>
          <w:rStyle w:val="sttlitera"/>
          <w:rFonts w:ascii="Times New Roman" w:hAnsi="Times New Roman" w:cs="Times New Roman"/>
          <w:sz w:val="24"/>
          <w:szCs w:val="24"/>
        </w:rPr>
        <w:t xml:space="preserve"> la nivelul Inspectoratului Școlar Județean Teleorman s-au emis decizii:</w:t>
      </w:r>
    </w:p>
    <w:p w14:paraId="2178B777" w14:textId="77777777" w:rsidR="00040117" w:rsidRPr="0004011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rPr>
      </w:pPr>
      <w:r w:rsidRPr="00040117">
        <w:rPr>
          <w:rStyle w:val="sttlitera"/>
          <w:rFonts w:ascii="Times New Roman" w:hAnsi="Times New Roman" w:cs="Times New Roman"/>
          <w:sz w:val="24"/>
          <w:szCs w:val="24"/>
        </w:rPr>
        <w:t xml:space="preserve">-   de </w:t>
      </w:r>
      <w:r w:rsidRPr="00040117">
        <w:rPr>
          <w:rStyle w:val="sttlitera"/>
          <w:rFonts w:ascii="Times New Roman" w:hAnsi="Times New Roman" w:cs="Times New Roman"/>
          <w:b/>
          <w:i/>
          <w:sz w:val="24"/>
          <w:szCs w:val="24"/>
        </w:rPr>
        <w:t>completare de normă</w:t>
      </w:r>
      <w:r w:rsidRPr="00040117">
        <w:rPr>
          <w:rStyle w:val="sttlitera"/>
          <w:rFonts w:ascii="Times New Roman" w:hAnsi="Times New Roman" w:cs="Times New Roman"/>
          <w:sz w:val="24"/>
          <w:szCs w:val="24"/>
        </w:rPr>
        <w:t xml:space="preserve"> pentru un număr de</w:t>
      </w:r>
      <w:r w:rsidRPr="00040117">
        <w:rPr>
          <w:rStyle w:val="sttlitera"/>
          <w:rFonts w:ascii="Times New Roman" w:hAnsi="Times New Roman" w:cs="Times New Roman"/>
          <w:color w:val="FF0000"/>
          <w:sz w:val="24"/>
          <w:szCs w:val="24"/>
        </w:rPr>
        <w:t xml:space="preserve"> </w:t>
      </w:r>
      <w:r w:rsidRPr="00040117">
        <w:rPr>
          <w:rStyle w:val="sttlitera"/>
          <w:rFonts w:ascii="Times New Roman" w:hAnsi="Times New Roman" w:cs="Times New Roman"/>
          <w:b/>
          <w:color w:val="000000"/>
          <w:sz w:val="24"/>
          <w:szCs w:val="24"/>
        </w:rPr>
        <w:t>158</w:t>
      </w:r>
      <w:r w:rsidRPr="00040117">
        <w:rPr>
          <w:rStyle w:val="sttlitera"/>
          <w:rFonts w:ascii="Times New Roman" w:hAnsi="Times New Roman" w:cs="Times New Roman"/>
          <w:sz w:val="24"/>
          <w:szCs w:val="24"/>
        </w:rPr>
        <w:t xml:space="preserve"> cadre didactice (completare normă în școală/la nivel de localitate, pe perioadă determinată), 8 cadre didactice (completare normă în școală pe perioadă nedeterminată); 55 de cadre didactice soluționate în ședința </w:t>
      </w:r>
      <w:proofErr w:type="gramStart"/>
      <w:r w:rsidRPr="00040117">
        <w:rPr>
          <w:rStyle w:val="sttlitera"/>
          <w:rFonts w:ascii="Times New Roman" w:hAnsi="Times New Roman" w:cs="Times New Roman"/>
          <w:sz w:val="24"/>
          <w:szCs w:val="24"/>
        </w:rPr>
        <w:t>publică  -</w:t>
      </w:r>
      <w:proofErr w:type="gramEnd"/>
      <w:r w:rsidRPr="00040117">
        <w:rPr>
          <w:rStyle w:val="sttlitera"/>
          <w:rFonts w:ascii="Times New Roman" w:hAnsi="Times New Roman" w:cs="Times New Roman"/>
          <w:sz w:val="24"/>
          <w:szCs w:val="24"/>
        </w:rPr>
        <w:t xml:space="preserve"> 2 martie 2021  (23 pe perioada nedeterminată și 42 pe perioadă determinată), </w:t>
      </w:r>
    </w:p>
    <w:p w14:paraId="2F230714" w14:textId="77777777" w:rsidR="00040117" w:rsidRPr="00507E5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lang w:val="fr-SN"/>
        </w:rPr>
      </w:pPr>
      <w:r w:rsidRPr="00507E57">
        <w:rPr>
          <w:rStyle w:val="sttlitera"/>
          <w:rFonts w:ascii="Times New Roman" w:hAnsi="Times New Roman" w:cs="Times New Roman"/>
          <w:sz w:val="24"/>
          <w:szCs w:val="24"/>
          <w:lang w:val="fr-SN"/>
        </w:rPr>
        <w:t xml:space="preserve">-  pentru </w:t>
      </w:r>
      <w:r w:rsidRPr="00507E57">
        <w:rPr>
          <w:rStyle w:val="sttlitera"/>
          <w:rFonts w:ascii="Times New Roman" w:hAnsi="Times New Roman" w:cs="Times New Roman"/>
          <w:b/>
          <w:i/>
          <w:sz w:val="24"/>
          <w:szCs w:val="24"/>
          <w:lang w:val="fr-SN"/>
        </w:rPr>
        <w:t>întregire normă</w:t>
      </w:r>
      <w:r w:rsidRPr="00507E57">
        <w:rPr>
          <w:rStyle w:val="sttlitera"/>
          <w:rFonts w:ascii="Times New Roman" w:hAnsi="Times New Roman" w:cs="Times New Roman"/>
          <w:sz w:val="24"/>
          <w:szCs w:val="24"/>
          <w:lang w:val="fr-SN"/>
        </w:rPr>
        <w:t xml:space="preserve"> din două sau mai multe unități în una/două unități de învățământ, pentru 18 de cadre didactice.</w:t>
      </w:r>
    </w:p>
    <w:p w14:paraId="617AB411" w14:textId="7007AEB6" w:rsidR="00040117" w:rsidRPr="0004011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rPr>
      </w:pPr>
      <w:r w:rsidRPr="00937396">
        <w:rPr>
          <w:rStyle w:val="sttlitera"/>
          <w:rFonts w:ascii="Times New Roman" w:hAnsi="Times New Roman" w:cs="Times New Roman"/>
          <w:b/>
          <w:bCs/>
          <w:sz w:val="24"/>
          <w:szCs w:val="24"/>
        </w:rPr>
        <w:t>9.5.</w:t>
      </w:r>
      <w:r w:rsidR="00AB31BA">
        <w:rPr>
          <w:rStyle w:val="sttlitera"/>
          <w:rFonts w:ascii="Times New Roman" w:hAnsi="Times New Roman" w:cs="Times New Roman"/>
          <w:b/>
          <w:bCs/>
          <w:sz w:val="24"/>
          <w:szCs w:val="24"/>
        </w:rPr>
        <w:t xml:space="preserve"> </w:t>
      </w:r>
      <w:r w:rsidRPr="00AB31BA">
        <w:rPr>
          <w:rStyle w:val="sttlitera"/>
          <w:rFonts w:ascii="Times New Roman" w:hAnsi="Times New Roman" w:cs="Times New Roman"/>
          <w:sz w:val="24"/>
          <w:szCs w:val="24"/>
        </w:rPr>
        <w:t>in</w:t>
      </w:r>
      <w:r w:rsidRPr="00040117">
        <w:rPr>
          <w:rStyle w:val="sttlitera"/>
          <w:rFonts w:ascii="Times New Roman" w:hAnsi="Times New Roman" w:cs="Times New Roman"/>
          <w:sz w:val="24"/>
          <w:szCs w:val="24"/>
        </w:rPr>
        <w:t xml:space="preserve">troducerea în </w:t>
      </w:r>
      <w:proofErr w:type="gramStart"/>
      <w:r w:rsidRPr="00040117">
        <w:rPr>
          <w:rStyle w:val="sttlitera"/>
          <w:rFonts w:ascii="Times New Roman" w:hAnsi="Times New Roman" w:cs="Times New Roman"/>
          <w:sz w:val="24"/>
          <w:szCs w:val="24"/>
        </w:rPr>
        <w:t>aplicația ,,Titularizare</w:t>
      </w:r>
      <w:proofErr w:type="gramEnd"/>
      <w:r w:rsidRPr="00040117">
        <w:rPr>
          <w:rStyle w:val="sttlitera"/>
          <w:rFonts w:ascii="Times New Roman" w:hAnsi="Times New Roman" w:cs="Times New Roman"/>
          <w:sz w:val="24"/>
          <w:szCs w:val="24"/>
        </w:rPr>
        <w:t xml:space="preserve"> 2021” a posturilor didactice catedre </w:t>
      </w:r>
      <w:r w:rsidR="005B0423">
        <w:rPr>
          <w:rStyle w:val="sttlitera"/>
          <w:rFonts w:ascii="Times New Roman" w:hAnsi="Times New Roman" w:cs="Times New Roman"/>
          <w:sz w:val="24"/>
          <w:szCs w:val="24"/>
        </w:rPr>
        <w:t xml:space="preserve">                              </w:t>
      </w:r>
      <w:r w:rsidRPr="00040117">
        <w:rPr>
          <w:rStyle w:val="sttlitera"/>
          <w:rFonts w:ascii="Times New Roman" w:hAnsi="Times New Roman" w:cs="Times New Roman"/>
          <w:sz w:val="24"/>
          <w:szCs w:val="24"/>
        </w:rPr>
        <w:t xml:space="preserve">vacante/rezervate, complete/incomplete pentru sesiunea de </w:t>
      </w:r>
      <w:r w:rsidRPr="00040117">
        <w:rPr>
          <w:rStyle w:val="sttlitera"/>
          <w:rFonts w:ascii="Times New Roman" w:hAnsi="Times New Roman" w:cs="Times New Roman"/>
          <w:b/>
          <w:i/>
          <w:sz w:val="24"/>
          <w:szCs w:val="24"/>
        </w:rPr>
        <w:t>restrângere de activitate</w:t>
      </w:r>
      <w:r w:rsidRPr="00040117">
        <w:rPr>
          <w:rStyle w:val="sttlitera"/>
          <w:rFonts w:ascii="Times New Roman" w:hAnsi="Times New Roman" w:cs="Times New Roman"/>
          <w:sz w:val="24"/>
          <w:szCs w:val="24"/>
        </w:rPr>
        <w:t xml:space="preserve"> din 2021. S-au înregistrat 8 de dosare pentru soluționare restrângere de activitate. S-au </w:t>
      </w:r>
      <w:proofErr w:type="gramStart"/>
      <w:r w:rsidRPr="00040117">
        <w:rPr>
          <w:rStyle w:val="sttlitera"/>
          <w:rFonts w:ascii="Times New Roman" w:hAnsi="Times New Roman" w:cs="Times New Roman"/>
          <w:sz w:val="24"/>
          <w:szCs w:val="24"/>
        </w:rPr>
        <w:t>soluționat  8</w:t>
      </w:r>
      <w:proofErr w:type="gramEnd"/>
      <w:r w:rsidRPr="00040117">
        <w:rPr>
          <w:rStyle w:val="sttlitera"/>
          <w:rFonts w:ascii="Times New Roman" w:hAnsi="Times New Roman" w:cs="Times New Roman"/>
          <w:sz w:val="24"/>
          <w:szCs w:val="24"/>
        </w:rPr>
        <w:t xml:space="preserve"> prevăzută din calendar (25 martie 2021 ), respectiv 6 cereri soluționate prin transfer, 2 prin detașare în interesul învățământului.</w:t>
      </w:r>
    </w:p>
    <w:p w14:paraId="25D3C3D1" w14:textId="1BF6F8E8" w:rsidR="00040117" w:rsidRPr="0004011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rPr>
      </w:pPr>
      <w:r w:rsidRPr="00937396">
        <w:rPr>
          <w:rStyle w:val="sttlitera"/>
          <w:rFonts w:ascii="Times New Roman" w:hAnsi="Times New Roman" w:cs="Times New Roman"/>
          <w:b/>
          <w:bCs/>
          <w:sz w:val="24"/>
          <w:szCs w:val="24"/>
        </w:rPr>
        <w:t>9.6.</w:t>
      </w:r>
      <w:r w:rsidRPr="00040117">
        <w:rPr>
          <w:rStyle w:val="sttlitera"/>
          <w:rFonts w:ascii="Times New Roman" w:hAnsi="Times New Roman" w:cs="Times New Roman"/>
          <w:sz w:val="24"/>
          <w:szCs w:val="24"/>
        </w:rPr>
        <w:t xml:space="preserve"> </w:t>
      </w:r>
      <w:r>
        <w:rPr>
          <w:rStyle w:val="sttlitera"/>
          <w:rFonts w:ascii="Times New Roman" w:hAnsi="Times New Roman" w:cs="Times New Roman"/>
          <w:sz w:val="24"/>
          <w:szCs w:val="24"/>
        </w:rPr>
        <w:t>p</w:t>
      </w:r>
      <w:r w:rsidRPr="00040117">
        <w:rPr>
          <w:rStyle w:val="sttlitera"/>
          <w:rFonts w:ascii="Times New Roman" w:hAnsi="Times New Roman" w:cs="Times New Roman"/>
          <w:sz w:val="24"/>
          <w:szCs w:val="24"/>
        </w:rPr>
        <w:t xml:space="preserve">entru </w:t>
      </w:r>
      <w:r w:rsidRPr="00040117">
        <w:rPr>
          <w:rStyle w:val="sttlitera"/>
          <w:rFonts w:ascii="Times New Roman" w:hAnsi="Times New Roman" w:cs="Times New Roman"/>
          <w:b/>
          <w:i/>
          <w:sz w:val="24"/>
          <w:szCs w:val="24"/>
        </w:rPr>
        <w:t>pretransferul consimțit între unitățile de învățământ</w:t>
      </w:r>
      <w:r w:rsidRPr="00040117">
        <w:rPr>
          <w:rStyle w:val="sttlitera"/>
          <w:rFonts w:ascii="Times New Roman" w:hAnsi="Times New Roman" w:cs="Times New Roman"/>
          <w:b/>
          <w:sz w:val="24"/>
          <w:szCs w:val="24"/>
        </w:rPr>
        <w:t>,</w:t>
      </w:r>
      <w:r w:rsidRPr="00040117">
        <w:rPr>
          <w:rStyle w:val="sttlitera"/>
          <w:rFonts w:ascii="Times New Roman" w:hAnsi="Times New Roman" w:cs="Times New Roman"/>
          <w:sz w:val="24"/>
          <w:szCs w:val="24"/>
        </w:rPr>
        <w:t xml:space="preserve"> realizat în ședința publică din 27 iulie </w:t>
      </w:r>
      <w:proofErr w:type="gramStart"/>
      <w:r w:rsidRPr="00040117">
        <w:rPr>
          <w:rStyle w:val="sttlitera"/>
          <w:rFonts w:ascii="Times New Roman" w:hAnsi="Times New Roman" w:cs="Times New Roman"/>
          <w:sz w:val="24"/>
          <w:szCs w:val="24"/>
        </w:rPr>
        <w:t>2021</w:t>
      </w:r>
      <w:r w:rsidRPr="00040117">
        <w:rPr>
          <w:rFonts w:ascii="Times New Roman" w:hAnsi="Times New Roman" w:cs="Times New Roman"/>
          <w:color w:val="000000"/>
          <w:sz w:val="24"/>
          <w:szCs w:val="24"/>
        </w:rPr>
        <w:t xml:space="preserve">  </w:t>
      </w:r>
      <w:r w:rsidRPr="00040117">
        <w:rPr>
          <w:rStyle w:val="sttlitera"/>
          <w:rFonts w:ascii="Times New Roman" w:hAnsi="Times New Roman" w:cs="Times New Roman"/>
          <w:sz w:val="24"/>
          <w:szCs w:val="24"/>
        </w:rPr>
        <w:t>și</w:t>
      </w:r>
      <w:proofErr w:type="gramEnd"/>
      <w:r w:rsidRPr="00040117">
        <w:rPr>
          <w:rStyle w:val="sttlitera"/>
          <w:rFonts w:ascii="Times New Roman" w:hAnsi="Times New Roman" w:cs="Times New Roman"/>
          <w:sz w:val="24"/>
          <w:szCs w:val="24"/>
        </w:rPr>
        <w:t xml:space="preserve"> în perioadă de contestații (31 iulie 2018  ) s-au înregistrat 109 solicitări, dintre care s-au soluționat 73 și 2 solicitări pentru </w:t>
      </w:r>
      <w:r w:rsidRPr="00040117">
        <w:rPr>
          <w:rStyle w:val="sttlitera"/>
          <w:rFonts w:ascii="Times New Roman" w:hAnsi="Times New Roman" w:cs="Times New Roman"/>
          <w:i/>
          <w:sz w:val="24"/>
          <w:szCs w:val="24"/>
        </w:rPr>
        <w:t xml:space="preserve">pretransfer prin schimb de posturi pe baza </w:t>
      </w:r>
      <w:r w:rsidR="002E4EF3">
        <w:rPr>
          <w:rStyle w:val="sttlitera"/>
          <w:rFonts w:ascii="Times New Roman" w:hAnsi="Times New Roman" w:cs="Times New Roman"/>
          <w:i/>
          <w:sz w:val="24"/>
          <w:szCs w:val="24"/>
        </w:rPr>
        <w:t xml:space="preserve">                     </w:t>
      </w:r>
      <w:r w:rsidRPr="00040117">
        <w:rPr>
          <w:rStyle w:val="sttlitera"/>
          <w:rFonts w:ascii="Times New Roman" w:hAnsi="Times New Roman" w:cs="Times New Roman"/>
          <w:i/>
          <w:sz w:val="24"/>
          <w:szCs w:val="24"/>
        </w:rPr>
        <w:t>consimțământului scris</w:t>
      </w:r>
      <w:r w:rsidRPr="00040117">
        <w:rPr>
          <w:rStyle w:val="sttlitera"/>
          <w:rFonts w:ascii="Times New Roman" w:hAnsi="Times New Roman" w:cs="Times New Roman"/>
          <w:sz w:val="24"/>
          <w:szCs w:val="24"/>
        </w:rPr>
        <w:t>.</w:t>
      </w:r>
    </w:p>
    <w:p w14:paraId="0B88DC48" w14:textId="720D90A0" w:rsidR="00040117" w:rsidRPr="00507E57" w:rsidRDefault="00040117" w:rsidP="00AB31BA">
      <w:pPr>
        <w:autoSpaceDE w:val="0"/>
        <w:autoSpaceDN w:val="0"/>
        <w:adjustRightInd w:val="0"/>
        <w:spacing w:after="0" w:line="276" w:lineRule="auto"/>
        <w:ind w:firstLine="420"/>
        <w:jc w:val="both"/>
        <w:rPr>
          <w:rStyle w:val="sttlitera"/>
          <w:rFonts w:ascii="Times New Roman" w:hAnsi="Times New Roman" w:cs="Times New Roman"/>
          <w:color w:val="FF0000"/>
          <w:sz w:val="24"/>
          <w:szCs w:val="24"/>
          <w:lang w:val="fr-SN"/>
        </w:rPr>
      </w:pPr>
      <w:r w:rsidRPr="00507E57">
        <w:rPr>
          <w:rStyle w:val="sttlitera"/>
          <w:rFonts w:ascii="Times New Roman" w:hAnsi="Times New Roman" w:cs="Times New Roman"/>
          <w:b/>
          <w:bCs/>
          <w:sz w:val="24"/>
          <w:szCs w:val="24"/>
          <w:lang w:val="fr-SN"/>
        </w:rPr>
        <w:t>9.7.</w:t>
      </w:r>
      <w:r w:rsidRPr="00507E57">
        <w:rPr>
          <w:rStyle w:val="sttlitera"/>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w:t>
      </w:r>
      <w:proofErr w:type="gramStart"/>
      <w:r w:rsidRPr="00507E57">
        <w:rPr>
          <w:rStyle w:val="sttlitera"/>
          <w:rFonts w:ascii="Times New Roman" w:hAnsi="Times New Roman" w:cs="Times New Roman"/>
          <w:b/>
          <w:i/>
          <w:sz w:val="24"/>
          <w:szCs w:val="24"/>
          <w:lang w:val="fr-SN"/>
        </w:rPr>
        <w:t>modificarea</w:t>
      </w:r>
      <w:proofErr w:type="gramEnd"/>
      <w:r w:rsidRPr="00507E57">
        <w:rPr>
          <w:rStyle w:val="sttlitera"/>
          <w:rFonts w:ascii="Times New Roman" w:hAnsi="Times New Roman" w:cs="Times New Roman"/>
          <w:b/>
          <w:i/>
          <w:sz w:val="24"/>
          <w:szCs w:val="24"/>
          <w:lang w:val="fr-SN"/>
        </w:rPr>
        <w:t xml:space="preserve"> contractului individual de muncă pe durată determinată de un an, în contract individual de muncă pe durata de viabilitate a postului/catedrei, pentru cadrele didactice calificate, dacă acestea au promovat examenul de definitivat şi concursul naţional de titularizare cu nota/media de cel puţin 7 (şapte), în condiţiile Legii educaţiei naţionale nr. 1/2011, cu </w:t>
      </w:r>
      <w:r w:rsidRPr="00507E57">
        <w:rPr>
          <w:rStyle w:val="sttlitera"/>
          <w:rFonts w:ascii="Times New Roman" w:hAnsi="Times New Roman" w:cs="Times New Roman"/>
          <w:b/>
          <w:i/>
          <w:sz w:val="24"/>
          <w:szCs w:val="24"/>
          <w:lang w:val="fr-SN"/>
        </w:rPr>
        <w:lastRenderedPageBreak/>
        <w:t>modificările şi completările ulterioare şi dacă postul este vacant</w:t>
      </w:r>
      <w:r w:rsidRPr="00507E57">
        <w:rPr>
          <w:rStyle w:val="sttlitera"/>
          <w:rFonts w:ascii="Times New Roman" w:hAnsi="Times New Roman" w:cs="Times New Roman"/>
          <w:sz w:val="24"/>
          <w:szCs w:val="24"/>
          <w:lang w:val="fr-SN"/>
        </w:rPr>
        <w:t xml:space="preserve">, s-au înregistrat 37 de solicitări, dintre care au fost soluționate 31 de solicitări. Nu </w:t>
      </w:r>
      <w:proofErr w:type="gramStart"/>
      <w:r w:rsidRPr="00507E57">
        <w:rPr>
          <w:rStyle w:val="sttlitera"/>
          <w:rFonts w:ascii="Times New Roman" w:hAnsi="Times New Roman" w:cs="Times New Roman"/>
          <w:sz w:val="24"/>
          <w:szCs w:val="24"/>
          <w:lang w:val="fr-SN"/>
        </w:rPr>
        <w:t>au au</w:t>
      </w:r>
      <w:proofErr w:type="gramEnd"/>
      <w:r w:rsidRPr="00507E57">
        <w:rPr>
          <w:rStyle w:val="sttlitera"/>
          <w:rFonts w:ascii="Times New Roman" w:hAnsi="Times New Roman" w:cs="Times New Roman"/>
          <w:sz w:val="24"/>
          <w:szCs w:val="24"/>
          <w:lang w:val="fr-SN"/>
        </w:rPr>
        <w:t xml:space="preserve"> fost depuse constații.</w:t>
      </w:r>
    </w:p>
    <w:p w14:paraId="2C3EBBF9" w14:textId="67F3CB30" w:rsidR="00040117" w:rsidRPr="00507E57" w:rsidRDefault="00040117" w:rsidP="00AB31BA">
      <w:pPr>
        <w:autoSpaceDE w:val="0"/>
        <w:autoSpaceDN w:val="0"/>
        <w:adjustRightInd w:val="0"/>
        <w:spacing w:after="0" w:line="276" w:lineRule="auto"/>
        <w:ind w:firstLine="420"/>
        <w:jc w:val="both"/>
        <w:rPr>
          <w:rStyle w:val="sttlitera"/>
          <w:rFonts w:ascii="Times New Roman" w:hAnsi="Times New Roman" w:cs="Times New Roman"/>
          <w:i/>
          <w:sz w:val="24"/>
          <w:szCs w:val="24"/>
          <w:lang w:val="fr-SN"/>
        </w:rPr>
      </w:pPr>
      <w:r w:rsidRPr="00507E57">
        <w:rPr>
          <w:rStyle w:val="sttlitera"/>
          <w:rFonts w:ascii="Times New Roman" w:hAnsi="Times New Roman" w:cs="Times New Roman"/>
          <w:b/>
          <w:bCs/>
          <w:sz w:val="24"/>
          <w:szCs w:val="24"/>
          <w:lang w:val="fr-SN"/>
        </w:rPr>
        <w:t>9.8.</w:t>
      </w:r>
      <w:r w:rsidRPr="00507E57">
        <w:rPr>
          <w:rStyle w:val="sttlitera"/>
          <w:rFonts w:ascii="Times New Roman" w:hAnsi="Times New Roman" w:cs="Times New Roman"/>
          <w:sz w:val="24"/>
          <w:szCs w:val="24"/>
          <w:lang w:val="fr-SN"/>
        </w:rPr>
        <w:t xml:space="preserve"> </w:t>
      </w:r>
      <w:proofErr w:type="gramStart"/>
      <w:r w:rsidRPr="00507E57">
        <w:rPr>
          <w:rStyle w:val="sttlitera"/>
          <w:rFonts w:ascii="Times New Roman" w:hAnsi="Times New Roman" w:cs="Times New Roman"/>
          <w:b/>
          <w:i/>
          <w:sz w:val="24"/>
          <w:szCs w:val="24"/>
          <w:lang w:val="fr-SN"/>
        </w:rPr>
        <w:t>ocuparea</w:t>
      </w:r>
      <w:proofErr w:type="gramEnd"/>
      <w:r w:rsidRPr="00507E57">
        <w:rPr>
          <w:rStyle w:val="sttlitera"/>
          <w:rFonts w:ascii="Times New Roman" w:hAnsi="Times New Roman" w:cs="Times New Roman"/>
          <w:b/>
          <w:i/>
          <w:sz w:val="24"/>
          <w:szCs w:val="24"/>
          <w:lang w:val="fr-SN"/>
        </w:rPr>
        <w:t xml:space="preserve"> posturilor prin concurs de titularizare 2021.</w:t>
      </w:r>
    </w:p>
    <w:p w14:paraId="7DBE0DC1" w14:textId="77777777" w:rsidR="00040117" w:rsidRPr="00507E57" w:rsidRDefault="00040117" w:rsidP="00AB31BA">
      <w:pPr>
        <w:autoSpaceDE w:val="0"/>
        <w:autoSpaceDN w:val="0"/>
        <w:adjustRightInd w:val="0"/>
        <w:spacing w:after="0" w:line="276" w:lineRule="auto"/>
        <w:ind w:firstLine="420"/>
        <w:jc w:val="both"/>
        <w:rPr>
          <w:rStyle w:val="sttlitera"/>
          <w:rFonts w:ascii="Times New Roman" w:hAnsi="Times New Roman" w:cs="Times New Roman"/>
          <w:sz w:val="24"/>
          <w:szCs w:val="24"/>
          <w:lang w:val="fr-SN"/>
        </w:rPr>
      </w:pPr>
    </w:p>
    <w:p w14:paraId="7F229E32" w14:textId="77777777" w:rsidR="00040117" w:rsidRPr="00040117" w:rsidRDefault="00040117" w:rsidP="00040117">
      <w:pPr>
        <w:tabs>
          <w:tab w:val="left" w:pos="720"/>
        </w:tabs>
        <w:spacing w:after="0" w:line="276" w:lineRule="auto"/>
        <w:jc w:val="both"/>
        <w:rPr>
          <w:rFonts w:ascii="Times New Roman" w:hAnsi="Times New Roman" w:cs="Times New Roman"/>
          <w:color w:val="000000"/>
          <w:sz w:val="24"/>
          <w:szCs w:val="24"/>
          <w:lang w:val="fr-FR" w:eastAsia="en-GB"/>
        </w:rPr>
      </w:pPr>
      <w:r w:rsidRPr="00507E57">
        <w:rPr>
          <w:rStyle w:val="sttlitera"/>
          <w:rFonts w:ascii="Times New Roman" w:hAnsi="Times New Roman" w:cs="Times New Roman"/>
          <w:sz w:val="24"/>
          <w:szCs w:val="24"/>
          <w:lang w:val="fr-SN"/>
        </w:rPr>
        <w:tab/>
      </w:r>
      <w:r w:rsidRPr="00040117">
        <w:rPr>
          <w:rFonts w:ascii="Times New Roman" w:hAnsi="Times New Roman" w:cs="Times New Roman"/>
          <w:color w:val="000000"/>
          <w:sz w:val="24"/>
          <w:szCs w:val="24"/>
          <w:lang w:val="fr-FR" w:eastAsia="en-GB"/>
        </w:rPr>
        <w:t xml:space="preserve">Cea mai complexă și importantă activitate de mobilitate a personalului didactic, conform Metodologiei de mobilitate a personalului didactic, a fost organizarea și desfășurarea concursului din 21 iulie 2021, în centre de concurs, organizate de către Inspectoratul Școlar Județean. </w:t>
      </w:r>
    </w:p>
    <w:p w14:paraId="6E1BD262" w14:textId="46697FD4" w:rsidR="00040117" w:rsidRPr="00040117" w:rsidRDefault="00040117" w:rsidP="00937396">
      <w:pPr>
        <w:pStyle w:val="Corptext"/>
        <w:spacing w:line="276" w:lineRule="auto"/>
        <w:ind w:left="90" w:right="437" w:firstLine="328"/>
        <w:rPr>
          <w:szCs w:val="24"/>
        </w:rPr>
      </w:pPr>
      <w:r w:rsidRPr="00040117">
        <w:rPr>
          <w:b/>
          <w:bCs/>
          <w:szCs w:val="24"/>
        </w:rPr>
        <w:t xml:space="preserve">Concursul de ocupare a posturilor didactice/catedrelor vacante/rezervate </w:t>
      </w:r>
      <w:r w:rsidR="002E4EF3">
        <w:rPr>
          <w:b/>
          <w:bCs/>
          <w:szCs w:val="24"/>
        </w:rPr>
        <w:t xml:space="preserve">               </w:t>
      </w:r>
      <w:r w:rsidRPr="00040117">
        <w:rPr>
          <w:b/>
          <w:bCs/>
          <w:szCs w:val="24"/>
        </w:rPr>
        <w:t>complete/incomplete din</w:t>
      </w:r>
      <w:r w:rsidRPr="00040117">
        <w:rPr>
          <w:b/>
          <w:bCs/>
          <w:spacing w:val="1"/>
          <w:szCs w:val="24"/>
        </w:rPr>
        <w:t xml:space="preserve"> </w:t>
      </w:r>
      <w:r w:rsidRPr="00040117">
        <w:rPr>
          <w:b/>
          <w:bCs/>
          <w:szCs w:val="24"/>
        </w:rPr>
        <w:t>învățământul preuniversitar</w:t>
      </w:r>
      <w:r w:rsidRPr="00040117">
        <w:rPr>
          <w:szCs w:val="24"/>
        </w:rPr>
        <w:t xml:space="preserve"> s-a organizat și s-a desfășurat în </w:t>
      </w:r>
      <w:r w:rsidR="002E4EF3">
        <w:rPr>
          <w:szCs w:val="24"/>
        </w:rPr>
        <w:t xml:space="preserve">  </w:t>
      </w:r>
      <w:r w:rsidRPr="00040117">
        <w:rPr>
          <w:szCs w:val="24"/>
        </w:rPr>
        <w:t>conformitate cu prevederile Metodologiei</w:t>
      </w:r>
      <w:r w:rsidRPr="00040117">
        <w:rPr>
          <w:spacing w:val="1"/>
          <w:szCs w:val="24"/>
        </w:rPr>
        <w:t xml:space="preserve"> </w:t>
      </w:r>
      <w:r w:rsidRPr="00040117">
        <w:rPr>
          <w:szCs w:val="24"/>
        </w:rPr>
        <w:t xml:space="preserve">privind mișcarea personalului didactic din </w:t>
      </w:r>
      <w:r w:rsidR="002E4EF3">
        <w:rPr>
          <w:szCs w:val="24"/>
        </w:rPr>
        <w:t xml:space="preserve">                </w:t>
      </w:r>
      <w:r w:rsidRPr="00040117">
        <w:rPr>
          <w:szCs w:val="24"/>
        </w:rPr>
        <w:t>învățământul preuniversitar pentru anul școlar 2021-2022,</w:t>
      </w:r>
      <w:r w:rsidRPr="00040117">
        <w:rPr>
          <w:spacing w:val="1"/>
          <w:szCs w:val="24"/>
        </w:rPr>
        <w:t xml:space="preserve"> </w:t>
      </w:r>
      <w:r w:rsidRPr="00040117">
        <w:rPr>
          <w:szCs w:val="24"/>
        </w:rPr>
        <w:t>aprobată</w:t>
      </w:r>
      <w:r w:rsidRPr="00040117">
        <w:rPr>
          <w:spacing w:val="1"/>
          <w:szCs w:val="24"/>
        </w:rPr>
        <w:t xml:space="preserve"> </w:t>
      </w:r>
      <w:r w:rsidRPr="00040117">
        <w:rPr>
          <w:szCs w:val="24"/>
        </w:rPr>
        <w:t>cu</w:t>
      </w:r>
      <w:r w:rsidRPr="00040117">
        <w:rPr>
          <w:spacing w:val="1"/>
          <w:szCs w:val="24"/>
        </w:rPr>
        <w:t xml:space="preserve"> </w:t>
      </w:r>
      <w:r w:rsidRPr="00040117">
        <w:rPr>
          <w:szCs w:val="24"/>
        </w:rPr>
        <w:t>OMEC</w:t>
      </w:r>
      <w:r w:rsidRPr="00040117">
        <w:rPr>
          <w:spacing w:val="1"/>
          <w:szCs w:val="24"/>
        </w:rPr>
        <w:t xml:space="preserve"> </w:t>
      </w:r>
      <w:r w:rsidRPr="00040117">
        <w:rPr>
          <w:szCs w:val="24"/>
        </w:rPr>
        <w:t>nr.</w:t>
      </w:r>
      <w:r w:rsidRPr="00040117">
        <w:rPr>
          <w:spacing w:val="1"/>
          <w:szCs w:val="24"/>
        </w:rPr>
        <w:t xml:space="preserve"> </w:t>
      </w:r>
      <w:r w:rsidRPr="00040117">
        <w:rPr>
          <w:szCs w:val="24"/>
        </w:rPr>
        <w:t>5991/2020, cu modificările ulterioare, cu:</w:t>
      </w:r>
    </w:p>
    <w:p w14:paraId="3C62DAEF" w14:textId="4EA7BF80" w:rsidR="00040117" w:rsidRPr="00040117" w:rsidRDefault="00040117" w:rsidP="00F967C7">
      <w:pPr>
        <w:pStyle w:val="Corptext"/>
        <w:widowControl w:val="0"/>
        <w:numPr>
          <w:ilvl w:val="0"/>
          <w:numId w:val="59"/>
        </w:numPr>
        <w:autoSpaceDE w:val="0"/>
        <w:autoSpaceDN w:val="0"/>
        <w:spacing w:line="276" w:lineRule="auto"/>
        <w:ind w:right="437"/>
        <w:rPr>
          <w:szCs w:val="24"/>
        </w:rPr>
      </w:pPr>
      <w:r w:rsidRPr="00040117">
        <w:rPr>
          <w:szCs w:val="24"/>
        </w:rPr>
        <w:t xml:space="preserve">prevederile procedurii operaționale nr. 301919/23.6.2021, privind </w:t>
      </w:r>
      <w:r w:rsidR="002E4EF3">
        <w:rPr>
          <w:szCs w:val="24"/>
        </w:rPr>
        <w:t xml:space="preserve">              </w:t>
      </w:r>
      <w:r w:rsidRPr="00040117">
        <w:rPr>
          <w:szCs w:val="24"/>
        </w:rPr>
        <w:t xml:space="preserve">desfășurarea probei scrise a concursului național de ocupare a posturilor </w:t>
      </w:r>
      <w:r w:rsidR="002E4EF3">
        <w:rPr>
          <w:szCs w:val="24"/>
        </w:rPr>
        <w:t xml:space="preserve">                   </w:t>
      </w:r>
      <w:r w:rsidRPr="00040117">
        <w:rPr>
          <w:szCs w:val="24"/>
        </w:rPr>
        <w:t>didactice/catedrelor vacante/rezervate din 21 iulie 2021,</w:t>
      </w:r>
    </w:p>
    <w:p w14:paraId="3775DADE" w14:textId="19B7F913" w:rsidR="00040117" w:rsidRPr="00040117" w:rsidRDefault="00040117" w:rsidP="00F967C7">
      <w:pPr>
        <w:pStyle w:val="Corptext"/>
        <w:widowControl w:val="0"/>
        <w:numPr>
          <w:ilvl w:val="0"/>
          <w:numId w:val="59"/>
        </w:numPr>
        <w:autoSpaceDE w:val="0"/>
        <w:autoSpaceDN w:val="0"/>
        <w:spacing w:line="276" w:lineRule="auto"/>
        <w:ind w:right="437"/>
        <w:rPr>
          <w:szCs w:val="24"/>
        </w:rPr>
      </w:pPr>
      <w:r w:rsidRPr="00040117">
        <w:rPr>
          <w:szCs w:val="24"/>
        </w:rPr>
        <w:t xml:space="preserve">prevederile procedurii operaționale nr. 30472/01.07.2021, privind </w:t>
      </w:r>
      <w:r w:rsidR="002E4EF3">
        <w:rPr>
          <w:szCs w:val="24"/>
        </w:rPr>
        <w:t xml:space="preserve">            </w:t>
      </w:r>
      <w:r w:rsidRPr="00040117">
        <w:rPr>
          <w:szCs w:val="24"/>
        </w:rPr>
        <w:t xml:space="preserve">transportul lucrărilor scrise la concursul național de ocupare a posturilor </w:t>
      </w:r>
      <w:r w:rsidR="002E4EF3">
        <w:rPr>
          <w:szCs w:val="24"/>
        </w:rPr>
        <w:t xml:space="preserve">                     </w:t>
      </w:r>
      <w:r w:rsidRPr="00040117">
        <w:rPr>
          <w:szCs w:val="24"/>
        </w:rPr>
        <w:t>didactice/catedrelor vacante/rezervate din 21 iulie 2021,</w:t>
      </w:r>
    </w:p>
    <w:p w14:paraId="3F5A3A89" w14:textId="17B6ECB8" w:rsidR="00040117" w:rsidRPr="00040117" w:rsidRDefault="00040117" w:rsidP="00F967C7">
      <w:pPr>
        <w:pStyle w:val="Corptext"/>
        <w:widowControl w:val="0"/>
        <w:numPr>
          <w:ilvl w:val="0"/>
          <w:numId w:val="59"/>
        </w:numPr>
        <w:autoSpaceDE w:val="0"/>
        <w:autoSpaceDN w:val="0"/>
        <w:spacing w:line="276" w:lineRule="auto"/>
        <w:ind w:right="437"/>
        <w:rPr>
          <w:szCs w:val="24"/>
        </w:rPr>
      </w:pPr>
      <w:r w:rsidRPr="00040117">
        <w:rPr>
          <w:szCs w:val="24"/>
        </w:rPr>
        <w:t xml:space="preserve">prevederile procedurii operaționale nr. 29409/31.05.2021, privind </w:t>
      </w:r>
      <w:r w:rsidR="002E4EF3">
        <w:rPr>
          <w:szCs w:val="24"/>
        </w:rPr>
        <w:t xml:space="preserve">               </w:t>
      </w:r>
      <w:r w:rsidRPr="00040117">
        <w:rPr>
          <w:szCs w:val="24"/>
        </w:rPr>
        <w:t>activit</w:t>
      </w:r>
      <w:r w:rsidR="002E4EF3">
        <w:rPr>
          <w:szCs w:val="24"/>
        </w:rPr>
        <w:t>a</w:t>
      </w:r>
      <w:r w:rsidRPr="00040117">
        <w:rPr>
          <w:szCs w:val="24"/>
        </w:rPr>
        <w:t xml:space="preserve">tea de supraveghere audio video în centrele de concurs pe parcursul derulării probei scrise a concursului național de ocupare a posturilor </w:t>
      </w:r>
      <w:r w:rsidR="002E4EF3">
        <w:rPr>
          <w:szCs w:val="24"/>
        </w:rPr>
        <w:t xml:space="preserve">             </w:t>
      </w:r>
      <w:r w:rsidRPr="00040117">
        <w:rPr>
          <w:szCs w:val="24"/>
        </w:rPr>
        <w:t>didactice/catedrelor vacante/rezervate din 21 iulie 2021</w:t>
      </w:r>
      <w:r w:rsidR="002E4EF3">
        <w:rPr>
          <w:szCs w:val="24"/>
        </w:rPr>
        <w:t>,</w:t>
      </w:r>
    </w:p>
    <w:p w14:paraId="038462FA" w14:textId="3352C5F1" w:rsidR="00040117" w:rsidRPr="00040117" w:rsidRDefault="00040117" w:rsidP="00F967C7">
      <w:pPr>
        <w:pStyle w:val="Corptext"/>
        <w:widowControl w:val="0"/>
        <w:numPr>
          <w:ilvl w:val="0"/>
          <w:numId w:val="59"/>
        </w:numPr>
        <w:autoSpaceDE w:val="0"/>
        <w:autoSpaceDN w:val="0"/>
        <w:spacing w:line="276" w:lineRule="auto"/>
        <w:ind w:right="437"/>
        <w:rPr>
          <w:szCs w:val="24"/>
        </w:rPr>
      </w:pPr>
      <w:r w:rsidRPr="00040117">
        <w:rPr>
          <w:szCs w:val="24"/>
        </w:rPr>
        <w:t>precizările adresei nr. 5005/DGIP/08.07.2021 a M</w:t>
      </w:r>
      <w:r w:rsidR="002E4EF3">
        <w:rPr>
          <w:szCs w:val="24"/>
        </w:rPr>
        <w:t>.</w:t>
      </w:r>
      <w:r w:rsidRPr="00040117">
        <w:rPr>
          <w:szCs w:val="24"/>
        </w:rPr>
        <w:t>E</w:t>
      </w:r>
      <w:r w:rsidR="002E4EF3">
        <w:rPr>
          <w:szCs w:val="24"/>
        </w:rPr>
        <w:t>.</w:t>
      </w:r>
      <w:r w:rsidRPr="00040117">
        <w:rPr>
          <w:szCs w:val="24"/>
        </w:rPr>
        <w:t xml:space="preserve"> privind modul de completare a denumirilor unor discipline de concurs în spațiul destinat de pe foaia tipizată a concursului</w:t>
      </w:r>
    </w:p>
    <w:p w14:paraId="4D10254C" w14:textId="31E5F4C7" w:rsidR="007E3FBD" w:rsidRPr="007E3FBD" w:rsidRDefault="00937396" w:rsidP="00937396">
      <w:pPr>
        <w:spacing w:after="0"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Concursul</w:t>
      </w:r>
      <w:r w:rsidR="007E3FBD" w:rsidRPr="007E3FBD">
        <w:rPr>
          <w:rFonts w:ascii="Times New Roman" w:eastAsia="Times New Roman" w:hAnsi="Times New Roman" w:cs="Times New Roman"/>
          <w:spacing w:val="-3"/>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s-a</w:t>
      </w:r>
      <w:r w:rsidR="007E3FBD" w:rsidRPr="007E3FBD">
        <w:rPr>
          <w:rFonts w:ascii="Times New Roman" w:eastAsia="Times New Roman" w:hAnsi="Times New Roman" w:cs="Times New Roman"/>
          <w:spacing w:val="-3"/>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desfășurat în</w:t>
      </w:r>
      <w:r w:rsidR="007E3FBD" w:rsidRPr="007E3FBD">
        <w:rPr>
          <w:rFonts w:ascii="Times New Roman" w:eastAsia="Times New Roman" w:hAnsi="Times New Roman" w:cs="Times New Roman"/>
          <w:spacing w:val="-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două</w:t>
      </w:r>
      <w:r w:rsidR="007E3FBD" w:rsidRPr="007E3FBD">
        <w:rPr>
          <w:rFonts w:ascii="Times New Roman" w:eastAsia="Times New Roman" w:hAnsi="Times New Roman" w:cs="Times New Roman"/>
          <w:spacing w:val="-3"/>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centre/locații:</w:t>
      </w:r>
    </w:p>
    <w:p w14:paraId="7F73A800" w14:textId="77777777" w:rsidR="007E3FBD" w:rsidRPr="007E3FBD" w:rsidRDefault="007E3FBD" w:rsidP="00F967C7">
      <w:pPr>
        <w:widowControl w:val="0"/>
        <w:numPr>
          <w:ilvl w:val="1"/>
          <w:numId w:val="61"/>
        </w:numPr>
        <w:tabs>
          <w:tab w:val="left" w:pos="1440"/>
        </w:tabs>
        <w:autoSpaceDE w:val="0"/>
        <w:autoSpaceDN w:val="0"/>
        <w:spacing w:after="0" w:line="276" w:lineRule="auto"/>
        <w:ind w:hanging="709"/>
        <w:jc w:val="both"/>
        <w:rPr>
          <w:rFonts w:ascii="Times New Roman" w:eastAsia="Times New Roman" w:hAnsi="Times New Roman" w:cs="Times New Roman"/>
          <w:sz w:val="24"/>
          <w:szCs w:val="24"/>
          <w:lang w:val="ro-RO" w:eastAsia="ro-RO" w:bidi="ar-SA"/>
        </w:rPr>
      </w:pPr>
      <w:r w:rsidRPr="007E3FBD">
        <w:rPr>
          <w:rFonts w:ascii="Times New Roman" w:eastAsia="Times New Roman" w:hAnsi="Times New Roman" w:cs="Times New Roman"/>
          <w:sz w:val="24"/>
          <w:szCs w:val="24"/>
          <w:lang w:val="ro-RO" w:eastAsia="ro-RO" w:bidi="ar-SA"/>
        </w:rPr>
        <w:t>Centrul</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de</w:t>
      </w:r>
      <w:r w:rsidRPr="007E3FBD">
        <w:rPr>
          <w:rFonts w:ascii="Times New Roman" w:eastAsia="Times New Roman" w:hAnsi="Times New Roman" w:cs="Times New Roman"/>
          <w:spacing w:val="-2"/>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concurs</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nr.</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1</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Liceul</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Teoretic</w:t>
      </w:r>
      <w:r w:rsidRPr="007E3FBD">
        <w:rPr>
          <w:rFonts w:ascii="Times New Roman" w:eastAsia="Times New Roman" w:hAnsi="Times New Roman" w:cs="Times New Roman"/>
          <w:spacing w:val="-2"/>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Alexandru</w:t>
      </w:r>
      <w:r w:rsidRPr="007E3FBD">
        <w:rPr>
          <w:rFonts w:ascii="Times New Roman" w:eastAsia="Times New Roman" w:hAnsi="Times New Roman" w:cs="Times New Roman"/>
          <w:spacing w:val="-2"/>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Ghica</w:t>
      </w:r>
      <w:r w:rsidRPr="007E3FBD">
        <w:rPr>
          <w:rFonts w:ascii="Times New Roman" w:eastAsia="Times New Roman" w:hAnsi="Times New Roman" w:cs="Times New Roman"/>
          <w:spacing w:val="-2"/>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Alexandria,</w:t>
      </w:r>
    </w:p>
    <w:p w14:paraId="13010E93" w14:textId="22C1659C" w:rsidR="007E3FBD" w:rsidRPr="007E3FBD" w:rsidRDefault="007E3FBD" w:rsidP="00F967C7">
      <w:pPr>
        <w:widowControl w:val="0"/>
        <w:numPr>
          <w:ilvl w:val="1"/>
          <w:numId w:val="61"/>
        </w:numPr>
        <w:tabs>
          <w:tab w:val="left" w:pos="1440"/>
        </w:tabs>
        <w:autoSpaceDE w:val="0"/>
        <w:autoSpaceDN w:val="0"/>
        <w:spacing w:after="0" w:line="276" w:lineRule="auto"/>
        <w:ind w:left="392" w:right="114" w:firstLine="708"/>
        <w:jc w:val="both"/>
        <w:rPr>
          <w:rFonts w:ascii="Times New Roman" w:eastAsia="Times New Roman" w:hAnsi="Times New Roman" w:cs="Times New Roman"/>
          <w:sz w:val="24"/>
          <w:szCs w:val="24"/>
          <w:lang w:val="ro-RO" w:eastAsia="ro-RO" w:bidi="ar-SA"/>
        </w:rPr>
      </w:pPr>
      <w:r w:rsidRPr="007E3FBD">
        <w:rPr>
          <w:rFonts w:ascii="Times New Roman" w:eastAsia="Times New Roman" w:hAnsi="Times New Roman" w:cs="Times New Roman"/>
          <w:sz w:val="24"/>
          <w:szCs w:val="24"/>
          <w:lang w:val="ro-RO" w:eastAsia="ro-RO" w:bidi="ar-SA"/>
        </w:rPr>
        <w:t xml:space="preserve">Centrul de concurs nr. 2 – Liceul Tehnologic </w:t>
      </w:r>
      <w:r w:rsidRPr="007E3FBD">
        <w:rPr>
          <w:rFonts w:ascii="Times New Roman" w:eastAsia="Times New Roman" w:hAnsi="Times New Roman" w:cs="Times New Roman"/>
          <w:iCs/>
          <w:sz w:val="24"/>
          <w:szCs w:val="24"/>
          <w:lang w:val="ro-RO" w:eastAsia="ro-RO" w:bidi="ar-SA"/>
        </w:rPr>
        <w:t xml:space="preserve">N. </w:t>
      </w:r>
      <w:r w:rsidR="00937396" w:rsidRPr="00937396">
        <w:rPr>
          <w:rFonts w:ascii="Times New Roman" w:eastAsia="Times New Roman" w:hAnsi="Times New Roman" w:cs="Times New Roman"/>
          <w:iCs/>
          <w:sz w:val="24"/>
          <w:szCs w:val="24"/>
          <w:lang w:val="ro-RO" w:eastAsia="ro-RO" w:bidi="ar-SA"/>
        </w:rPr>
        <w:t>B</w:t>
      </w:r>
      <w:r w:rsidRPr="007E3FBD">
        <w:rPr>
          <w:rFonts w:ascii="Times New Roman" w:eastAsia="Times New Roman" w:hAnsi="Times New Roman" w:cs="Times New Roman"/>
          <w:iCs/>
          <w:sz w:val="24"/>
          <w:szCs w:val="24"/>
          <w:lang w:val="ro-RO" w:eastAsia="ro-RO" w:bidi="ar-SA"/>
        </w:rPr>
        <w:t>ălcescu</w:t>
      </w:r>
      <w:r w:rsidRPr="007E3FBD">
        <w:rPr>
          <w:rFonts w:ascii="Times New Roman" w:eastAsia="Times New Roman" w:hAnsi="Times New Roman" w:cs="Times New Roman"/>
          <w:i/>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Alexandria</w:t>
      </w:r>
      <w:r w:rsidRPr="007E3FBD">
        <w:rPr>
          <w:rFonts w:ascii="Times New Roman" w:eastAsia="Times New Roman" w:hAnsi="Times New Roman" w:cs="Times New Roman"/>
          <w:spacing w:val="-57"/>
          <w:sz w:val="24"/>
          <w:szCs w:val="24"/>
          <w:lang w:val="ro-RO" w:eastAsia="ro-RO" w:bidi="ar-SA"/>
        </w:rPr>
        <w:t xml:space="preserve"> </w:t>
      </w:r>
    </w:p>
    <w:p w14:paraId="2A98D992" w14:textId="77777777" w:rsidR="007E3FBD" w:rsidRPr="007E3FBD" w:rsidRDefault="007E3FBD" w:rsidP="00937396">
      <w:pPr>
        <w:tabs>
          <w:tab w:val="left" w:pos="1808"/>
          <w:tab w:val="left" w:pos="1809"/>
        </w:tabs>
        <w:spacing w:after="0" w:line="276" w:lineRule="auto"/>
        <w:ind w:left="392" w:right="2557"/>
        <w:contextualSpacing/>
        <w:jc w:val="both"/>
        <w:rPr>
          <w:rFonts w:ascii="Times New Roman" w:eastAsia="Times New Roman" w:hAnsi="Times New Roman" w:cs="Times New Roman"/>
          <w:sz w:val="24"/>
          <w:szCs w:val="24"/>
          <w:lang w:val="ro-RO" w:eastAsia="ro-RO" w:bidi="ar-SA"/>
        </w:rPr>
      </w:pPr>
      <w:r w:rsidRPr="007E3FBD">
        <w:rPr>
          <w:rFonts w:ascii="Times New Roman" w:eastAsia="Times New Roman" w:hAnsi="Times New Roman" w:cs="Times New Roman"/>
          <w:sz w:val="24"/>
          <w:szCs w:val="24"/>
          <w:lang w:val="ro-RO" w:eastAsia="ro-RO" w:bidi="ar-SA"/>
        </w:rPr>
        <w:t>Pentru</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concursul din 21 iulie 2021, oferta</w:t>
      </w:r>
      <w:r w:rsidRPr="007E3FBD">
        <w:rPr>
          <w:rFonts w:ascii="Times New Roman" w:eastAsia="Times New Roman" w:hAnsi="Times New Roman" w:cs="Times New Roman"/>
          <w:spacing w:val="-2"/>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de</w:t>
      </w:r>
      <w:r w:rsidRPr="007E3FBD">
        <w:rPr>
          <w:rFonts w:ascii="Times New Roman" w:eastAsia="Times New Roman" w:hAnsi="Times New Roman" w:cs="Times New Roman"/>
          <w:spacing w:val="-2"/>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posturi a fost</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w:t>
      </w:r>
    </w:p>
    <w:p w14:paraId="44DF8A69" w14:textId="762757E8" w:rsidR="007E3FBD" w:rsidRPr="007E3FBD" w:rsidRDefault="00937396" w:rsidP="00F967C7">
      <w:pPr>
        <w:widowControl w:val="0"/>
        <w:numPr>
          <w:ilvl w:val="0"/>
          <w:numId w:val="61"/>
        </w:numPr>
        <w:tabs>
          <w:tab w:val="left" w:pos="752"/>
          <w:tab w:val="left" w:pos="753"/>
        </w:tabs>
        <w:autoSpaceDE w:val="0"/>
        <w:autoSpaceDN w:val="0"/>
        <w:spacing w:after="0" w:line="276" w:lineRule="auto"/>
        <w:ind w:left="1134" w:right="439" w:firstLine="0"/>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w:t>
      </w:r>
      <w:r w:rsidR="007E3FBD" w:rsidRPr="007E3FBD">
        <w:rPr>
          <w:rFonts w:ascii="Times New Roman" w:eastAsia="Times New Roman" w:hAnsi="Times New Roman" w:cs="Times New Roman"/>
          <w:sz w:val="24"/>
          <w:szCs w:val="24"/>
          <w:lang w:val="ro-RO" w:eastAsia="ro-RO" w:bidi="ar-SA"/>
        </w:rPr>
        <w:t>otal</w:t>
      </w:r>
      <w:r w:rsidR="007E3FBD" w:rsidRPr="007E3FBD">
        <w:rPr>
          <w:rFonts w:ascii="Times New Roman" w:eastAsia="Times New Roman" w:hAnsi="Times New Roman" w:cs="Times New Roman"/>
          <w:spacing w:val="20"/>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poziții/posturi</w:t>
      </w:r>
      <w:r w:rsidR="007E3FBD" w:rsidRPr="007E3FBD">
        <w:rPr>
          <w:rFonts w:ascii="Times New Roman" w:eastAsia="Times New Roman" w:hAnsi="Times New Roman" w:cs="Times New Roman"/>
          <w:spacing w:val="2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didactice</w:t>
      </w:r>
      <w:r w:rsidR="007E3FBD" w:rsidRPr="007E3FBD">
        <w:rPr>
          <w:rFonts w:ascii="Times New Roman" w:eastAsia="Times New Roman" w:hAnsi="Times New Roman" w:cs="Times New Roman"/>
          <w:spacing w:val="2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complete/incomplete</w:t>
      </w:r>
      <w:r w:rsidR="007E3FBD" w:rsidRPr="007E3FBD">
        <w:rPr>
          <w:rFonts w:ascii="Times New Roman" w:eastAsia="Times New Roman" w:hAnsi="Times New Roman" w:cs="Times New Roman"/>
          <w:spacing w:val="20"/>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w:t>
      </w:r>
      <w:r w:rsidR="007E3FBD" w:rsidRPr="007E3FBD">
        <w:rPr>
          <w:rFonts w:ascii="Times New Roman" w:eastAsia="Times New Roman" w:hAnsi="Times New Roman" w:cs="Times New Roman"/>
          <w:spacing w:val="2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1025</w:t>
      </w:r>
      <w:r w:rsidR="007E3FBD" w:rsidRPr="007E3FBD">
        <w:rPr>
          <w:rFonts w:ascii="Times New Roman" w:eastAsia="Times New Roman" w:hAnsi="Times New Roman" w:cs="Times New Roman"/>
          <w:spacing w:val="2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(din</w:t>
      </w:r>
      <w:r w:rsidR="007E3FBD" w:rsidRPr="007E3FBD">
        <w:rPr>
          <w:rFonts w:ascii="Times New Roman" w:eastAsia="Times New Roman" w:hAnsi="Times New Roman" w:cs="Times New Roman"/>
          <w:spacing w:val="2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care</w:t>
      </w:r>
      <w:r w:rsidR="007E3FBD" w:rsidRPr="007E3FBD">
        <w:rPr>
          <w:rFonts w:ascii="Times New Roman" w:eastAsia="Times New Roman" w:hAnsi="Times New Roman" w:cs="Times New Roman"/>
          <w:spacing w:val="23"/>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complete</w:t>
      </w:r>
      <w:r>
        <w:rPr>
          <w:rFonts w:ascii="Times New Roman" w:eastAsia="Times New Roman" w:hAnsi="Times New Roman" w:cs="Times New Roman"/>
          <w:spacing w:val="20"/>
          <w:sz w:val="24"/>
          <w:szCs w:val="24"/>
          <w:lang w:val="ro-RO" w:eastAsia="ro-RO" w:bidi="ar-SA"/>
        </w:rPr>
        <w:t>,</w:t>
      </w:r>
      <w:r w:rsidR="007E3FBD" w:rsidRPr="007E3FBD">
        <w:rPr>
          <w:rFonts w:ascii="Times New Roman" w:eastAsia="Times New Roman" w:hAnsi="Times New Roman" w:cs="Times New Roman"/>
          <w:spacing w:val="2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143,</w:t>
      </w:r>
      <w:r w:rsidR="007E3FBD" w:rsidRPr="007E3FBD">
        <w:rPr>
          <w:rFonts w:ascii="Times New Roman" w:eastAsia="Times New Roman" w:hAnsi="Times New Roman" w:cs="Times New Roman"/>
          <w:spacing w:val="45"/>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incomplete</w:t>
      </w:r>
      <w:r w:rsidR="007E3FBD" w:rsidRPr="007E3FBD">
        <w:rPr>
          <w:rFonts w:ascii="Times New Roman" w:eastAsia="Times New Roman" w:hAnsi="Times New Roman" w:cs="Times New Roman"/>
          <w:spacing w:val="24"/>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w:t>
      </w:r>
      <w:r>
        <w:rPr>
          <w:rFonts w:ascii="Times New Roman" w:eastAsia="Times New Roman" w:hAnsi="Times New Roman" w:cs="Times New Roman"/>
          <w:sz w:val="24"/>
          <w:szCs w:val="24"/>
          <w:lang w:val="ro-RO" w:eastAsia="ro-RO" w:bidi="ar-SA"/>
        </w:rPr>
        <w:t xml:space="preserve"> </w:t>
      </w:r>
      <w:r w:rsidR="007E3FBD" w:rsidRPr="007E3FBD">
        <w:rPr>
          <w:rFonts w:ascii="Times New Roman" w:eastAsia="Times New Roman" w:hAnsi="Times New Roman" w:cs="Times New Roman"/>
          <w:spacing w:val="-57"/>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882);</w:t>
      </w:r>
    </w:p>
    <w:p w14:paraId="4ECDA5DA" w14:textId="00DBD495" w:rsidR="007E3FBD" w:rsidRDefault="00937396" w:rsidP="00F967C7">
      <w:pPr>
        <w:widowControl w:val="0"/>
        <w:numPr>
          <w:ilvl w:val="0"/>
          <w:numId w:val="61"/>
        </w:numPr>
        <w:tabs>
          <w:tab w:val="left" w:pos="752"/>
          <w:tab w:val="left" w:pos="753"/>
        </w:tabs>
        <w:autoSpaceDE w:val="0"/>
        <w:autoSpaceDN w:val="0"/>
        <w:spacing w:after="0" w:line="276" w:lineRule="auto"/>
        <w:ind w:left="1134" w:right="439" w:firstLine="0"/>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p</w:t>
      </w:r>
      <w:r w:rsidR="007E3FBD" w:rsidRPr="007E3FBD">
        <w:rPr>
          <w:rFonts w:ascii="Times New Roman" w:eastAsia="Times New Roman" w:hAnsi="Times New Roman" w:cs="Times New Roman"/>
          <w:sz w:val="24"/>
          <w:szCs w:val="24"/>
          <w:lang w:val="ro-RO" w:eastAsia="ro-RO" w:bidi="ar-SA"/>
        </w:rPr>
        <w:t>osturi</w:t>
      </w:r>
      <w:r w:rsidR="007E3FBD" w:rsidRPr="007E3FBD">
        <w:rPr>
          <w:rFonts w:ascii="Times New Roman" w:eastAsia="Times New Roman" w:hAnsi="Times New Roman" w:cs="Times New Roman"/>
          <w:spacing w:val="-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didactice</w:t>
      </w:r>
      <w:r w:rsidR="007E3FBD" w:rsidRPr="007E3FBD">
        <w:rPr>
          <w:rFonts w:ascii="Times New Roman" w:eastAsia="Times New Roman" w:hAnsi="Times New Roman" w:cs="Times New Roman"/>
          <w:spacing w:val="-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titularizabile (vacante, complete, cu viabilitate de 4 ani)</w:t>
      </w:r>
      <w:r w:rsidR="007E3FBD" w:rsidRPr="007E3FBD">
        <w:rPr>
          <w:rFonts w:ascii="Times New Roman" w:eastAsia="Times New Roman" w:hAnsi="Times New Roman" w:cs="Times New Roman"/>
          <w:spacing w:val="-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 22,</w:t>
      </w:r>
      <w:r w:rsidR="007E3FBD" w:rsidRPr="007E3FBD">
        <w:rPr>
          <w:rFonts w:ascii="Times New Roman" w:eastAsia="Times New Roman" w:hAnsi="Times New Roman" w:cs="Times New Roman"/>
          <w:spacing w:val="-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repartizate</w:t>
      </w:r>
      <w:r w:rsidR="007E3FBD" w:rsidRPr="007E3FBD">
        <w:rPr>
          <w:rFonts w:ascii="Times New Roman" w:eastAsia="Times New Roman" w:hAnsi="Times New Roman" w:cs="Times New Roman"/>
          <w:spacing w:val="-2"/>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pe</w:t>
      </w:r>
      <w:r w:rsidR="007E3FBD" w:rsidRPr="007E3FBD">
        <w:rPr>
          <w:rFonts w:ascii="Times New Roman" w:eastAsia="Times New Roman" w:hAnsi="Times New Roman" w:cs="Times New Roman"/>
          <w:spacing w:val="-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discipline</w:t>
      </w:r>
      <w:r w:rsidR="007E3FBD" w:rsidRPr="007E3FBD">
        <w:rPr>
          <w:rFonts w:ascii="Times New Roman" w:eastAsia="Times New Roman" w:hAnsi="Times New Roman" w:cs="Times New Roman"/>
          <w:spacing w:val="-1"/>
          <w:sz w:val="24"/>
          <w:szCs w:val="24"/>
          <w:lang w:val="ro-RO" w:eastAsia="ro-RO" w:bidi="ar-SA"/>
        </w:rPr>
        <w:t xml:space="preserve"> </w:t>
      </w:r>
      <w:r w:rsidR="007E3FBD" w:rsidRPr="007E3FBD">
        <w:rPr>
          <w:rFonts w:ascii="Times New Roman" w:eastAsia="Times New Roman" w:hAnsi="Times New Roman" w:cs="Times New Roman"/>
          <w:sz w:val="24"/>
          <w:szCs w:val="24"/>
          <w:lang w:val="ro-RO" w:eastAsia="ro-RO" w:bidi="ar-SA"/>
        </w:rPr>
        <w:t>astfel:</w:t>
      </w:r>
    </w:p>
    <w:p w14:paraId="4E022B1C" w14:textId="77777777" w:rsidR="00937396" w:rsidRPr="007E3FBD" w:rsidRDefault="00937396" w:rsidP="00937396">
      <w:pPr>
        <w:widowControl w:val="0"/>
        <w:tabs>
          <w:tab w:val="left" w:pos="752"/>
          <w:tab w:val="left" w:pos="753"/>
        </w:tabs>
        <w:autoSpaceDE w:val="0"/>
        <w:autoSpaceDN w:val="0"/>
        <w:spacing w:after="0" w:line="276" w:lineRule="auto"/>
        <w:ind w:right="114"/>
        <w:rPr>
          <w:rFonts w:ascii="Times New Roman" w:eastAsia="Times New Roman" w:hAnsi="Times New Roman" w:cs="Times New Roman"/>
          <w:sz w:val="24"/>
          <w:szCs w:val="24"/>
          <w:lang w:val="ro-RO" w:eastAsia="ro-RO" w:bidi="ar-SA"/>
        </w:rPr>
      </w:pPr>
    </w:p>
    <w:tbl>
      <w:tblPr>
        <w:tblStyle w:val="Tabelgril12"/>
        <w:tblW w:w="9175" w:type="dxa"/>
        <w:jc w:val="center"/>
        <w:tblLook w:val="04A0" w:firstRow="1" w:lastRow="0" w:firstColumn="1" w:lastColumn="0" w:noHBand="0" w:noVBand="1"/>
      </w:tblPr>
      <w:tblGrid>
        <w:gridCol w:w="8217"/>
        <w:gridCol w:w="958"/>
      </w:tblGrid>
      <w:tr w:rsidR="007E3FBD" w:rsidRPr="007E3FBD" w14:paraId="6E7EE273" w14:textId="77777777" w:rsidTr="007E3FBD">
        <w:trPr>
          <w:jc w:val="center"/>
        </w:trPr>
        <w:tc>
          <w:tcPr>
            <w:tcW w:w="8217" w:type="dxa"/>
          </w:tcPr>
          <w:p w14:paraId="42606F84" w14:textId="77777777" w:rsidR="007E3FBD" w:rsidRPr="007E3FBD" w:rsidRDefault="007E3FBD" w:rsidP="007E3FBD">
            <w:pPr>
              <w:tabs>
                <w:tab w:val="left" w:pos="752"/>
                <w:tab w:val="left" w:pos="753"/>
              </w:tabs>
              <w:spacing w:before="13"/>
              <w:jc w:val="center"/>
              <w:rPr>
                <w:sz w:val="22"/>
                <w:szCs w:val="22"/>
              </w:rPr>
            </w:pPr>
            <w:r w:rsidRPr="007E3FBD">
              <w:rPr>
                <w:sz w:val="22"/>
                <w:szCs w:val="22"/>
              </w:rPr>
              <w:t>Disciplina postului</w:t>
            </w:r>
          </w:p>
        </w:tc>
        <w:tc>
          <w:tcPr>
            <w:tcW w:w="958" w:type="dxa"/>
          </w:tcPr>
          <w:p w14:paraId="2B483CE9" w14:textId="062DEAB2" w:rsidR="007E3FBD" w:rsidRDefault="007E3FBD" w:rsidP="007E3FBD">
            <w:pPr>
              <w:tabs>
                <w:tab w:val="left" w:pos="752"/>
                <w:tab w:val="left" w:pos="753"/>
              </w:tabs>
              <w:spacing w:before="13"/>
              <w:jc w:val="center"/>
              <w:rPr>
                <w:sz w:val="22"/>
                <w:szCs w:val="22"/>
              </w:rPr>
            </w:pPr>
            <w:r w:rsidRPr="007E3FBD">
              <w:rPr>
                <w:sz w:val="22"/>
                <w:szCs w:val="22"/>
              </w:rPr>
              <w:t>Nr.</w:t>
            </w:r>
          </w:p>
          <w:p w14:paraId="08A2F432" w14:textId="475BE40A" w:rsidR="007E3FBD" w:rsidRPr="007E3FBD" w:rsidRDefault="007E3FBD" w:rsidP="007E3FBD">
            <w:pPr>
              <w:tabs>
                <w:tab w:val="left" w:pos="752"/>
                <w:tab w:val="left" w:pos="753"/>
              </w:tabs>
              <w:spacing w:before="13"/>
              <w:jc w:val="center"/>
              <w:rPr>
                <w:sz w:val="22"/>
                <w:szCs w:val="22"/>
              </w:rPr>
            </w:pPr>
            <w:r w:rsidRPr="007E3FBD">
              <w:rPr>
                <w:sz w:val="22"/>
                <w:szCs w:val="22"/>
              </w:rPr>
              <w:t>posturi</w:t>
            </w:r>
          </w:p>
        </w:tc>
      </w:tr>
      <w:tr w:rsidR="007E3FBD" w:rsidRPr="007E3FBD" w14:paraId="0FB7FA5A" w14:textId="77777777" w:rsidTr="007E3FBD">
        <w:trPr>
          <w:jc w:val="center"/>
        </w:trPr>
        <w:tc>
          <w:tcPr>
            <w:tcW w:w="8217" w:type="dxa"/>
          </w:tcPr>
          <w:p w14:paraId="14C25023" w14:textId="4C6954A4" w:rsidR="007E3FBD" w:rsidRPr="007E3FBD" w:rsidRDefault="007E3FBD" w:rsidP="007E3FBD">
            <w:pPr>
              <w:tabs>
                <w:tab w:val="left" w:pos="752"/>
                <w:tab w:val="left" w:pos="753"/>
              </w:tabs>
              <w:spacing w:before="13"/>
              <w:rPr>
                <w:sz w:val="22"/>
                <w:szCs w:val="22"/>
              </w:rPr>
            </w:pPr>
            <w:r w:rsidRPr="007E3FBD">
              <w:rPr>
                <w:sz w:val="22"/>
                <w:szCs w:val="22"/>
              </w:rPr>
              <w:t xml:space="preserve">EDUCATOARE/INSTITUTOR PENTRU </w:t>
            </w:r>
            <w:r>
              <w:rPr>
                <w:sz w:val="22"/>
                <w:szCs w:val="22"/>
              </w:rPr>
              <w:t>ÎNVĂȚĂMÂNTUL</w:t>
            </w:r>
            <w:r w:rsidRPr="007E3FBD">
              <w:rPr>
                <w:sz w:val="22"/>
                <w:szCs w:val="22"/>
              </w:rPr>
              <w:t xml:space="preserve"> PRE</w:t>
            </w:r>
            <w:r>
              <w:rPr>
                <w:sz w:val="22"/>
                <w:szCs w:val="22"/>
              </w:rPr>
              <w:t>Ș</w:t>
            </w:r>
            <w:r w:rsidRPr="007E3FBD">
              <w:rPr>
                <w:sz w:val="22"/>
                <w:szCs w:val="22"/>
              </w:rPr>
              <w:t xml:space="preserve">COLAR/PROFESOR PENTRU </w:t>
            </w:r>
            <w:r>
              <w:rPr>
                <w:sz w:val="22"/>
                <w:szCs w:val="22"/>
              </w:rPr>
              <w:t>ÎNVĂȚĂMÂNTUL</w:t>
            </w:r>
            <w:r w:rsidRPr="007E3FBD">
              <w:rPr>
                <w:sz w:val="22"/>
                <w:szCs w:val="22"/>
              </w:rPr>
              <w:t xml:space="preserve"> PRE</w:t>
            </w:r>
            <w:r>
              <w:rPr>
                <w:sz w:val="22"/>
                <w:szCs w:val="22"/>
              </w:rPr>
              <w:t>Ș</w:t>
            </w:r>
            <w:r w:rsidRPr="007E3FBD">
              <w:rPr>
                <w:sz w:val="22"/>
                <w:szCs w:val="22"/>
              </w:rPr>
              <w:t>COLAR (</w:t>
            </w:r>
            <w:r>
              <w:rPr>
                <w:sz w:val="22"/>
                <w:szCs w:val="22"/>
              </w:rPr>
              <w:t>Î</w:t>
            </w:r>
            <w:r w:rsidRPr="007E3FBD">
              <w:rPr>
                <w:sz w:val="22"/>
                <w:szCs w:val="22"/>
              </w:rPr>
              <w:t>N LIMBA ROM</w:t>
            </w:r>
            <w:r>
              <w:rPr>
                <w:sz w:val="22"/>
                <w:szCs w:val="22"/>
              </w:rPr>
              <w:t>Â</w:t>
            </w:r>
            <w:r w:rsidRPr="007E3FBD">
              <w:rPr>
                <w:sz w:val="22"/>
                <w:szCs w:val="22"/>
              </w:rPr>
              <w:t>N</w:t>
            </w:r>
            <w:r>
              <w:rPr>
                <w:sz w:val="22"/>
                <w:szCs w:val="22"/>
              </w:rPr>
              <w:t>Ă</w:t>
            </w:r>
            <w:r w:rsidRPr="007E3FBD">
              <w:rPr>
                <w:sz w:val="22"/>
                <w:szCs w:val="22"/>
              </w:rPr>
              <w:t>)</w:t>
            </w:r>
          </w:p>
        </w:tc>
        <w:tc>
          <w:tcPr>
            <w:tcW w:w="958" w:type="dxa"/>
          </w:tcPr>
          <w:p w14:paraId="7D891A04" w14:textId="77777777" w:rsidR="007E3FBD" w:rsidRPr="007E3FBD" w:rsidRDefault="007E3FBD" w:rsidP="007E3FBD">
            <w:pPr>
              <w:tabs>
                <w:tab w:val="left" w:pos="752"/>
                <w:tab w:val="left" w:pos="753"/>
              </w:tabs>
              <w:spacing w:before="13"/>
              <w:jc w:val="center"/>
              <w:rPr>
                <w:sz w:val="22"/>
                <w:szCs w:val="22"/>
              </w:rPr>
            </w:pPr>
            <w:r w:rsidRPr="007E3FBD">
              <w:rPr>
                <w:sz w:val="22"/>
                <w:szCs w:val="22"/>
              </w:rPr>
              <w:t>2</w:t>
            </w:r>
          </w:p>
        </w:tc>
      </w:tr>
      <w:tr w:rsidR="007E3FBD" w:rsidRPr="007E3FBD" w14:paraId="6F7C570A" w14:textId="77777777" w:rsidTr="007E3FBD">
        <w:trPr>
          <w:jc w:val="center"/>
        </w:trPr>
        <w:tc>
          <w:tcPr>
            <w:tcW w:w="8217" w:type="dxa"/>
          </w:tcPr>
          <w:p w14:paraId="200BFB94" w14:textId="5C7E1B6F" w:rsidR="007E3FBD" w:rsidRPr="007E3FBD" w:rsidRDefault="007E3FBD" w:rsidP="007E3FBD">
            <w:pPr>
              <w:tabs>
                <w:tab w:val="left" w:pos="752"/>
                <w:tab w:val="left" w:pos="753"/>
              </w:tabs>
              <w:spacing w:before="13"/>
              <w:rPr>
                <w:sz w:val="22"/>
                <w:szCs w:val="22"/>
              </w:rPr>
            </w:pPr>
            <w:r w:rsidRPr="007E3FBD">
              <w:rPr>
                <w:sz w:val="22"/>
                <w:szCs w:val="22"/>
              </w:rPr>
              <w:t>EDUCA</w:t>
            </w:r>
            <w:r>
              <w:rPr>
                <w:sz w:val="22"/>
                <w:szCs w:val="22"/>
              </w:rPr>
              <w:t>Ț</w:t>
            </w:r>
            <w:r w:rsidRPr="007E3FBD">
              <w:rPr>
                <w:sz w:val="22"/>
                <w:szCs w:val="22"/>
              </w:rPr>
              <w:t>IE FIZIC</w:t>
            </w:r>
            <w:r>
              <w:rPr>
                <w:sz w:val="22"/>
                <w:szCs w:val="22"/>
              </w:rPr>
              <w:t>Ă</w:t>
            </w:r>
            <w:r w:rsidRPr="007E3FBD">
              <w:rPr>
                <w:sz w:val="22"/>
                <w:szCs w:val="22"/>
              </w:rPr>
              <w:t xml:space="preserve"> </w:t>
            </w:r>
            <w:r>
              <w:rPr>
                <w:sz w:val="22"/>
                <w:szCs w:val="22"/>
              </w:rPr>
              <w:t>Ș</w:t>
            </w:r>
            <w:r w:rsidRPr="007E3FBD">
              <w:rPr>
                <w:sz w:val="22"/>
                <w:szCs w:val="22"/>
              </w:rPr>
              <w:t>I SPORT: PREG</w:t>
            </w:r>
            <w:r>
              <w:rPr>
                <w:sz w:val="22"/>
                <w:szCs w:val="22"/>
              </w:rPr>
              <w:t>Ă</w:t>
            </w:r>
            <w:r w:rsidRPr="007E3FBD">
              <w:rPr>
                <w:sz w:val="22"/>
                <w:szCs w:val="22"/>
              </w:rPr>
              <w:t>TIRE SPORTIV</w:t>
            </w:r>
            <w:r>
              <w:rPr>
                <w:sz w:val="22"/>
                <w:szCs w:val="22"/>
              </w:rPr>
              <w:t>Ă</w:t>
            </w:r>
            <w:r w:rsidRPr="007E3FBD">
              <w:rPr>
                <w:sz w:val="22"/>
                <w:szCs w:val="22"/>
              </w:rPr>
              <w:t xml:space="preserve"> DE SPECIALITATE</w:t>
            </w:r>
          </w:p>
        </w:tc>
        <w:tc>
          <w:tcPr>
            <w:tcW w:w="958" w:type="dxa"/>
          </w:tcPr>
          <w:p w14:paraId="06BF2F0A" w14:textId="77777777" w:rsidR="007E3FBD" w:rsidRPr="007E3FBD" w:rsidRDefault="007E3FBD" w:rsidP="007E3FBD">
            <w:pPr>
              <w:tabs>
                <w:tab w:val="left" w:pos="752"/>
                <w:tab w:val="left" w:pos="753"/>
              </w:tabs>
              <w:spacing w:before="13"/>
              <w:jc w:val="center"/>
              <w:rPr>
                <w:sz w:val="22"/>
                <w:szCs w:val="22"/>
              </w:rPr>
            </w:pPr>
            <w:r w:rsidRPr="007E3FBD">
              <w:rPr>
                <w:sz w:val="22"/>
                <w:szCs w:val="22"/>
              </w:rPr>
              <w:t>2</w:t>
            </w:r>
          </w:p>
        </w:tc>
      </w:tr>
      <w:tr w:rsidR="007E3FBD" w:rsidRPr="007E3FBD" w14:paraId="1CD347FA" w14:textId="77777777" w:rsidTr="007E3FBD">
        <w:trPr>
          <w:jc w:val="center"/>
        </w:trPr>
        <w:tc>
          <w:tcPr>
            <w:tcW w:w="8217" w:type="dxa"/>
          </w:tcPr>
          <w:p w14:paraId="1024149F" w14:textId="7E7C94C8" w:rsidR="007E3FBD" w:rsidRPr="007E3FBD" w:rsidRDefault="007E3FBD" w:rsidP="007E3FBD">
            <w:pPr>
              <w:tabs>
                <w:tab w:val="left" w:pos="752"/>
                <w:tab w:val="left" w:pos="753"/>
              </w:tabs>
              <w:spacing w:before="13"/>
              <w:rPr>
                <w:sz w:val="22"/>
                <w:szCs w:val="22"/>
              </w:rPr>
            </w:pPr>
            <w:r w:rsidRPr="007E3FBD">
              <w:rPr>
                <w:sz w:val="22"/>
                <w:szCs w:val="22"/>
              </w:rPr>
              <w:t>EDUCA</w:t>
            </w:r>
            <w:r>
              <w:rPr>
                <w:sz w:val="22"/>
                <w:szCs w:val="22"/>
              </w:rPr>
              <w:t>Ț</w:t>
            </w:r>
            <w:r w:rsidRPr="007E3FBD">
              <w:rPr>
                <w:sz w:val="22"/>
                <w:szCs w:val="22"/>
              </w:rPr>
              <w:t>IE CIVIC</w:t>
            </w:r>
            <w:r>
              <w:rPr>
                <w:sz w:val="22"/>
                <w:szCs w:val="22"/>
              </w:rPr>
              <w:t>Ă</w:t>
            </w:r>
            <w:r w:rsidRPr="007E3FBD">
              <w:rPr>
                <w:sz w:val="22"/>
                <w:szCs w:val="22"/>
              </w:rPr>
              <w:t xml:space="preserve"> (Palatul Copiilor)</w:t>
            </w:r>
          </w:p>
        </w:tc>
        <w:tc>
          <w:tcPr>
            <w:tcW w:w="958" w:type="dxa"/>
          </w:tcPr>
          <w:p w14:paraId="5337C026"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r w:rsidR="007E3FBD" w:rsidRPr="007E3FBD" w14:paraId="6CCA43E3" w14:textId="77777777" w:rsidTr="007E3FBD">
        <w:trPr>
          <w:jc w:val="center"/>
        </w:trPr>
        <w:tc>
          <w:tcPr>
            <w:tcW w:w="8217" w:type="dxa"/>
          </w:tcPr>
          <w:p w14:paraId="707CF0F3" w14:textId="0EF61DF3" w:rsidR="007E3FBD" w:rsidRPr="007E3FBD" w:rsidRDefault="007E3FBD" w:rsidP="007E3FBD">
            <w:pPr>
              <w:tabs>
                <w:tab w:val="left" w:pos="752"/>
                <w:tab w:val="left" w:pos="753"/>
              </w:tabs>
              <w:spacing w:before="13"/>
              <w:rPr>
                <w:sz w:val="22"/>
                <w:szCs w:val="22"/>
              </w:rPr>
            </w:pPr>
            <w:r w:rsidRPr="007E3FBD">
              <w:rPr>
                <w:sz w:val="22"/>
                <w:szCs w:val="22"/>
              </w:rPr>
              <w:t>ELECTROTEHNIC</w:t>
            </w:r>
            <w:r>
              <w:rPr>
                <w:sz w:val="22"/>
                <w:szCs w:val="22"/>
              </w:rPr>
              <w:t>Ă</w:t>
            </w:r>
            <w:r w:rsidRPr="007E3FBD">
              <w:rPr>
                <w:sz w:val="22"/>
                <w:szCs w:val="22"/>
              </w:rPr>
              <w:t xml:space="preserve"> (Palatul Copiilor)</w:t>
            </w:r>
          </w:p>
        </w:tc>
        <w:tc>
          <w:tcPr>
            <w:tcW w:w="958" w:type="dxa"/>
          </w:tcPr>
          <w:p w14:paraId="04347DC9"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r w:rsidR="007E3FBD" w:rsidRPr="007E3FBD" w14:paraId="63B17388" w14:textId="77777777" w:rsidTr="007E3FBD">
        <w:trPr>
          <w:jc w:val="center"/>
        </w:trPr>
        <w:tc>
          <w:tcPr>
            <w:tcW w:w="8217" w:type="dxa"/>
          </w:tcPr>
          <w:p w14:paraId="269B3A53" w14:textId="55A514AD" w:rsidR="007E3FBD" w:rsidRPr="007E3FBD" w:rsidRDefault="007E3FBD" w:rsidP="007E3FBD">
            <w:pPr>
              <w:tabs>
                <w:tab w:val="left" w:pos="752"/>
                <w:tab w:val="left" w:pos="753"/>
              </w:tabs>
              <w:spacing w:before="13"/>
              <w:rPr>
                <w:sz w:val="22"/>
                <w:szCs w:val="22"/>
              </w:rPr>
            </w:pPr>
            <w:r w:rsidRPr="007E3FBD">
              <w:rPr>
                <w:sz w:val="22"/>
                <w:szCs w:val="22"/>
              </w:rPr>
              <w:t>ELECTROTEHNIC</w:t>
            </w:r>
            <w:r>
              <w:rPr>
                <w:sz w:val="22"/>
                <w:szCs w:val="22"/>
              </w:rPr>
              <w:t>Ă</w:t>
            </w:r>
            <w:r w:rsidRPr="007E3FBD">
              <w:rPr>
                <w:sz w:val="22"/>
                <w:szCs w:val="22"/>
              </w:rPr>
              <w:t>, ELECTROMECANIC</w:t>
            </w:r>
            <w:r>
              <w:rPr>
                <w:sz w:val="22"/>
                <w:szCs w:val="22"/>
              </w:rPr>
              <w:t>Ă</w:t>
            </w:r>
            <w:r w:rsidRPr="007E3FBD">
              <w:rPr>
                <w:sz w:val="22"/>
                <w:szCs w:val="22"/>
              </w:rPr>
              <w:t xml:space="preserve"> / ELECTROTEHNIC</w:t>
            </w:r>
            <w:r>
              <w:rPr>
                <w:sz w:val="22"/>
                <w:szCs w:val="22"/>
              </w:rPr>
              <w:t>Ă</w:t>
            </w:r>
          </w:p>
        </w:tc>
        <w:tc>
          <w:tcPr>
            <w:tcW w:w="958" w:type="dxa"/>
          </w:tcPr>
          <w:p w14:paraId="2C195A7F"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r w:rsidR="007E3FBD" w:rsidRPr="007E3FBD" w14:paraId="1F3AC7B0" w14:textId="77777777" w:rsidTr="007E3FBD">
        <w:trPr>
          <w:jc w:val="center"/>
        </w:trPr>
        <w:tc>
          <w:tcPr>
            <w:tcW w:w="8217" w:type="dxa"/>
          </w:tcPr>
          <w:p w14:paraId="29AA077E" w14:textId="47DBC740" w:rsidR="007E3FBD" w:rsidRPr="007E3FBD" w:rsidRDefault="007E3FBD" w:rsidP="007E3FBD">
            <w:pPr>
              <w:tabs>
                <w:tab w:val="left" w:pos="752"/>
                <w:tab w:val="left" w:pos="753"/>
              </w:tabs>
              <w:spacing w:before="13"/>
              <w:rPr>
                <w:sz w:val="22"/>
                <w:szCs w:val="22"/>
              </w:rPr>
            </w:pPr>
            <w:r w:rsidRPr="007E3FBD">
              <w:rPr>
                <w:sz w:val="22"/>
                <w:szCs w:val="22"/>
              </w:rPr>
              <w:t>FIZIC</w:t>
            </w:r>
            <w:r>
              <w:rPr>
                <w:sz w:val="22"/>
                <w:szCs w:val="22"/>
              </w:rPr>
              <w:t>Ă</w:t>
            </w:r>
          </w:p>
        </w:tc>
        <w:tc>
          <w:tcPr>
            <w:tcW w:w="958" w:type="dxa"/>
          </w:tcPr>
          <w:p w14:paraId="7AEE3381"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r w:rsidR="007E3FBD" w:rsidRPr="007E3FBD" w14:paraId="097502AD" w14:textId="77777777" w:rsidTr="007E3FBD">
        <w:trPr>
          <w:jc w:val="center"/>
        </w:trPr>
        <w:tc>
          <w:tcPr>
            <w:tcW w:w="8217" w:type="dxa"/>
          </w:tcPr>
          <w:p w14:paraId="2D0B6D1A" w14:textId="279BF744" w:rsidR="007E3FBD" w:rsidRPr="007E3FBD" w:rsidRDefault="007E3FBD" w:rsidP="007E3FBD">
            <w:pPr>
              <w:tabs>
                <w:tab w:val="left" w:pos="752"/>
                <w:tab w:val="left" w:pos="753"/>
              </w:tabs>
              <w:spacing w:before="13"/>
              <w:rPr>
                <w:sz w:val="22"/>
                <w:szCs w:val="22"/>
              </w:rPr>
            </w:pPr>
            <w:r w:rsidRPr="007E3FBD">
              <w:rPr>
                <w:sz w:val="22"/>
                <w:szCs w:val="22"/>
              </w:rPr>
              <w:lastRenderedPageBreak/>
              <w:t>I</w:t>
            </w:r>
            <w:r>
              <w:rPr>
                <w:sz w:val="22"/>
                <w:szCs w:val="22"/>
              </w:rPr>
              <w:t>ÎNVĂȚĂTOR</w:t>
            </w:r>
            <w:r w:rsidRPr="007E3FBD">
              <w:rPr>
                <w:sz w:val="22"/>
                <w:szCs w:val="22"/>
              </w:rPr>
              <w:t xml:space="preserve">/INSTITUTOR PENTRU </w:t>
            </w:r>
            <w:r>
              <w:rPr>
                <w:sz w:val="22"/>
                <w:szCs w:val="22"/>
              </w:rPr>
              <w:t>ÎNVĂȚĂMÂNTUL</w:t>
            </w:r>
            <w:r w:rsidRPr="007E3FBD">
              <w:rPr>
                <w:sz w:val="22"/>
                <w:szCs w:val="22"/>
              </w:rPr>
              <w:t xml:space="preserve"> PRIMAR/PROFESOR PENTRU </w:t>
            </w:r>
            <w:r>
              <w:rPr>
                <w:sz w:val="22"/>
                <w:szCs w:val="22"/>
              </w:rPr>
              <w:t>ÎNVĂȚĂMÂNTUL</w:t>
            </w:r>
            <w:r w:rsidRPr="007E3FBD">
              <w:rPr>
                <w:sz w:val="22"/>
                <w:szCs w:val="22"/>
              </w:rPr>
              <w:t xml:space="preserve"> PRIMAR (</w:t>
            </w:r>
            <w:r>
              <w:rPr>
                <w:sz w:val="22"/>
                <w:szCs w:val="22"/>
              </w:rPr>
              <w:t>Î</w:t>
            </w:r>
            <w:r w:rsidRPr="007E3FBD">
              <w:rPr>
                <w:sz w:val="22"/>
                <w:szCs w:val="22"/>
              </w:rPr>
              <w:t>N LIMBA ROM</w:t>
            </w:r>
            <w:r>
              <w:rPr>
                <w:sz w:val="22"/>
                <w:szCs w:val="22"/>
              </w:rPr>
              <w:t>Â</w:t>
            </w:r>
            <w:r w:rsidRPr="007E3FBD">
              <w:rPr>
                <w:sz w:val="22"/>
                <w:szCs w:val="22"/>
              </w:rPr>
              <w:t>N</w:t>
            </w:r>
            <w:r>
              <w:rPr>
                <w:sz w:val="22"/>
                <w:szCs w:val="22"/>
              </w:rPr>
              <w:t>Ă</w:t>
            </w:r>
            <w:r w:rsidRPr="007E3FBD">
              <w:rPr>
                <w:sz w:val="22"/>
                <w:szCs w:val="22"/>
              </w:rPr>
              <w:t>)</w:t>
            </w:r>
          </w:p>
        </w:tc>
        <w:tc>
          <w:tcPr>
            <w:tcW w:w="958" w:type="dxa"/>
          </w:tcPr>
          <w:p w14:paraId="2A6540D5" w14:textId="77777777" w:rsidR="007E3FBD" w:rsidRPr="007E3FBD" w:rsidRDefault="007E3FBD" w:rsidP="007E3FBD">
            <w:pPr>
              <w:tabs>
                <w:tab w:val="left" w:pos="752"/>
                <w:tab w:val="left" w:pos="753"/>
              </w:tabs>
              <w:spacing w:before="13"/>
              <w:jc w:val="center"/>
              <w:rPr>
                <w:sz w:val="22"/>
                <w:szCs w:val="22"/>
              </w:rPr>
            </w:pPr>
            <w:r w:rsidRPr="007E3FBD">
              <w:rPr>
                <w:sz w:val="22"/>
                <w:szCs w:val="22"/>
              </w:rPr>
              <w:t>4</w:t>
            </w:r>
          </w:p>
        </w:tc>
      </w:tr>
      <w:tr w:rsidR="007E3FBD" w:rsidRPr="007E3FBD" w14:paraId="6E8F6ECC" w14:textId="77777777" w:rsidTr="007E3FBD">
        <w:trPr>
          <w:jc w:val="center"/>
        </w:trPr>
        <w:tc>
          <w:tcPr>
            <w:tcW w:w="8217" w:type="dxa"/>
          </w:tcPr>
          <w:p w14:paraId="68F44B69" w14:textId="77777777" w:rsidR="007E3FBD" w:rsidRPr="007E3FBD" w:rsidRDefault="007E3FBD" w:rsidP="007E3FBD">
            <w:pPr>
              <w:tabs>
                <w:tab w:val="left" w:pos="752"/>
                <w:tab w:val="left" w:pos="753"/>
              </w:tabs>
              <w:spacing w:before="13"/>
              <w:rPr>
                <w:sz w:val="22"/>
                <w:szCs w:val="22"/>
              </w:rPr>
            </w:pPr>
            <w:r w:rsidRPr="007E3FBD">
              <w:rPr>
                <w:sz w:val="22"/>
                <w:szCs w:val="22"/>
              </w:rPr>
              <w:t>KINETOTERAPIE</w:t>
            </w:r>
          </w:p>
        </w:tc>
        <w:tc>
          <w:tcPr>
            <w:tcW w:w="958" w:type="dxa"/>
          </w:tcPr>
          <w:p w14:paraId="7EFDED8E"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r w:rsidR="007E3FBD" w:rsidRPr="007E3FBD" w14:paraId="0664391E" w14:textId="77777777" w:rsidTr="007E3FBD">
        <w:trPr>
          <w:jc w:val="center"/>
        </w:trPr>
        <w:tc>
          <w:tcPr>
            <w:tcW w:w="8217" w:type="dxa"/>
          </w:tcPr>
          <w:p w14:paraId="0F9A7F06" w14:textId="6505E017" w:rsidR="007E3FBD" w:rsidRPr="007E3FBD" w:rsidRDefault="007E3FBD" w:rsidP="007E3FBD">
            <w:pPr>
              <w:tabs>
                <w:tab w:val="left" w:pos="752"/>
                <w:tab w:val="left" w:pos="753"/>
              </w:tabs>
              <w:spacing w:before="13"/>
              <w:rPr>
                <w:sz w:val="22"/>
                <w:szCs w:val="22"/>
              </w:rPr>
            </w:pPr>
            <w:r w:rsidRPr="007E3FBD">
              <w:rPr>
                <w:sz w:val="22"/>
                <w:szCs w:val="22"/>
              </w:rPr>
              <w:t>MATEMATIC</w:t>
            </w:r>
            <w:r>
              <w:rPr>
                <w:sz w:val="22"/>
                <w:szCs w:val="22"/>
              </w:rPr>
              <w:t>Ă</w:t>
            </w:r>
          </w:p>
        </w:tc>
        <w:tc>
          <w:tcPr>
            <w:tcW w:w="958" w:type="dxa"/>
          </w:tcPr>
          <w:p w14:paraId="3507C6D9" w14:textId="77777777" w:rsidR="007E3FBD" w:rsidRPr="007E3FBD" w:rsidRDefault="007E3FBD" w:rsidP="007E3FBD">
            <w:pPr>
              <w:tabs>
                <w:tab w:val="left" w:pos="752"/>
                <w:tab w:val="left" w:pos="753"/>
              </w:tabs>
              <w:spacing w:before="13"/>
              <w:jc w:val="center"/>
              <w:rPr>
                <w:sz w:val="22"/>
                <w:szCs w:val="22"/>
              </w:rPr>
            </w:pPr>
            <w:r w:rsidRPr="007E3FBD">
              <w:rPr>
                <w:sz w:val="22"/>
                <w:szCs w:val="22"/>
              </w:rPr>
              <w:t>2</w:t>
            </w:r>
          </w:p>
        </w:tc>
      </w:tr>
      <w:tr w:rsidR="007E3FBD" w:rsidRPr="007E3FBD" w14:paraId="36FF560A" w14:textId="77777777" w:rsidTr="007E3FBD">
        <w:trPr>
          <w:jc w:val="center"/>
        </w:trPr>
        <w:tc>
          <w:tcPr>
            <w:tcW w:w="8217" w:type="dxa"/>
          </w:tcPr>
          <w:p w14:paraId="4DEFF5E9" w14:textId="3853578B" w:rsidR="007E3FBD" w:rsidRPr="007E3FBD" w:rsidRDefault="007E3FBD" w:rsidP="007E3FBD">
            <w:pPr>
              <w:tabs>
                <w:tab w:val="left" w:pos="752"/>
                <w:tab w:val="left" w:pos="753"/>
              </w:tabs>
              <w:spacing w:before="13"/>
              <w:rPr>
                <w:sz w:val="22"/>
                <w:szCs w:val="22"/>
              </w:rPr>
            </w:pPr>
            <w:r w:rsidRPr="007E3FBD">
              <w:rPr>
                <w:sz w:val="22"/>
                <w:szCs w:val="22"/>
              </w:rPr>
              <w:t>PREGATIRE - INSTRUIRE PRACTIC</w:t>
            </w:r>
            <w:r>
              <w:rPr>
                <w:sz w:val="22"/>
                <w:szCs w:val="22"/>
              </w:rPr>
              <w:t>Ă</w:t>
            </w:r>
            <w:r w:rsidRPr="007E3FBD">
              <w:rPr>
                <w:sz w:val="22"/>
                <w:szCs w:val="22"/>
              </w:rPr>
              <w:t xml:space="preserve"> (ALIMENTA</w:t>
            </w:r>
            <w:r>
              <w:rPr>
                <w:sz w:val="22"/>
                <w:szCs w:val="22"/>
              </w:rPr>
              <w:t>Ț</w:t>
            </w:r>
            <w:r w:rsidRPr="007E3FBD">
              <w:rPr>
                <w:sz w:val="22"/>
                <w:szCs w:val="22"/>
              </w:rPr>
              <w:t>IE PUBLIC</w:t>
            </w:r>
            <w:r>
              <w:rPr>
                <w:sz w:val="22"/>
                <w:szCs w:val="22"/>
              </w:rPr>
              <w:t>Ă</w:t>
            </w:r>
            <w:r w:rsidRPr="007E3FBD">
              <w:rPr>
                <w:sz w:val="22"/>
                <w:szCs w:val="22"/>
              </w:rPr>
              <w:t xml:space="preserve"> </w:t>
            </w:r>
            <w:r>
              <w:rPr>
                <w:sz w:val="22"/>
                <w:szCs w:val="22"/>
              </w:rPr>
              <w:t>Ș</w:t>
            </w:r>
            <w:r w:rsidRPr="007E3FBD">
              <w:rPr>
                <w:sz w:val="22"/>
                <w:szCs w:val="22"/>
              </w:rPr>
              <w:t>I TURISM / ALIMENTA</w:t>
            </w:r>
            <w:r>
              <w:rPr>
                <w:sz w:val="22"/>
                <w:szCs w:val="22"/>
              </w:rPr>
              <w:t>Ț</w:t>
            </w:r>
            <w:r w:rsidRPr="007E3FBD">
              <w:rPr>
                <w:sz w:val="22"/>
                <w:szCs w:val="22"/>
              </w:rPr>
              <w:t>IE PUBLIC</w:t>
            </w:r>
            <w:r>
              <w:rPr>
                <w:sz w:val="22"/>
                <w:szCs w:val="22"/>
              </w:rPr>
              <w:t>Ă</w:t>
            </w:r>
            <w:r w:rsidRPr="007E3FBD">
              <w:rPr>
                <w:sz w:val="22"/>
                <w:szCs w:val="22"/>
              </w:rPr>
              <w:t>)</w:t>
            </w:r>
          </w:p>
        </w:tc>
        <w:tc>
          <w:tcPr>
            <w:tcW w:w="958" w:type="dxa"/>
          </w:tcPr>
          <w:p w14:paraId="09B9C676"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r w:rsidR="007E3FBD" w:rsidRPr="007E3FBD" w14:paraId="331E5CCE" w14:textId="77777777" w:rsidTr="007E3FBD">
        <w:trPr>
          <w:jc w:val="center"/>
        </w:trPr>
        <w:tc>
          <w:tcPr>
            <w:tcW w:w="8217" w:type="dxa"/>
          </w:tcPr>
          <w:p w14:paraId="7C9487CF" w14:textId="5C7674A7" w:rsidR="007E3FBD" w:rsidRPr="007E3FBD" w:rsidRDefault="007E3FBD" w:rsidP="007E3FBD">
            <w:pPr>
              <w:tabs>
                <w:tab w:val="left" w:pos="752"/>
                <w:tab w:val="left" w:pos="753"/>
              </w:tabs>
              <w:spacing w:before="13"/>
              <w:rPr>
                <w:sz w:val="22"/>
                <w:szCs w:val="22"/>
              </w:rPr>
            </w:pPr>
            <w:r w:rsidRPr="007E3FBD">
              <w:rPr>
                <w:sz w:val="22"/>
                <w:szCs w:val="22"/>
              </w:rPr>
              <w:t xml:space="preserve">PROFESOR </w:t>
            </w:r>
            <w:r>
              <w:rPr>
                <w:sz w:val="22"/>
                <w:szCs w:val="22"/>
              </w:rPr>
              <w:t>Î</w:t>
            </w:r>
            <w:r w:rsidRPr="007E3FBD">
              <w:rPr>
                <w:sz w:val="22"/>
                <w:szCs w:val="22"/>
              </w:rPr>
              <w:t xml:space="preserve">N CENTRE </w:t>
            </w:r>
            <w:r>
              <w:rPr>
                <w:sz w:val="22"/>
                <w:szCs w:val="22"/>
              </w:rPr>
              <w:t>Ș</w:t>
            </w:r>
            <w:r w:rsidRPr="007E3FBD">
              <w:rPr>
                <w:sz w:val="22"/>
                <w:szCs w:val="22"/>
              </w:rPr>
              <w:t>I CABINETE DE ASISTEN</w:t>
            </w:r>
            <w:r>
              <w:rPr>
                <w:sz w:val="22"/>
                <w:szCs w:val="22"/>
              </w:rPr>
              <w:t>ȚĂ</w:t>
            </w:r>
            <w:r w:rsidRPr="007E3FBD">
              <w:rPr>
                <w:sz w:val="22"/>
                <w:szCs w:val="22"/>
              </w:rPr>
              <w:t xml:space="preserve"> PSIHOPEDAGOGIC</w:t>
            </w:r>
            <w:r>
              <w:rPr>
                <w:sz w:val="22"/>
                <w:szCs w:val="22"/>
              </w:rPr>
              <w:t>Ă</w:t>
            </w:r>
          </w:p>
        </w:tc>
        <w:tc>
          <w:tcPr>
            <w:tcW w:w="958" w:type="dxa"/>
          </w:tcPr>
          <w:p w14:paraId="692B09A8" w14:textId="77777777" w:rsidR="007E3FBD" w:rsidRPr="007E3FBD" w:rsidRDefault="007E3FBD" w:rsidP="007E3FBD">
            <w:pPr>
              <w:tabs>
                <w:tab w:val="left" w:pos="752"/>
                <w:tab w:val="left" w:pos="753"/>
              </w:tabs>
              <w:spacing w:before="13"/>
              <w:jc w:val="center"/>
              <w:rPr>
                <w:sz w:val="22"/>
                <w:szCs w:val="22"/>
              </w:rPr>
            </w:pPr>
            <w:r w:rsidRPr="007E3FBD">
              <w:rPr>
                <w:sz w:val="22"/>
                <w:szCs w:val="22"/>
              </w:rPr>
              <w:t>3</w:t>
            </w:r>
          </w:p>
        </w:tc>
      </w:tr>
      <w:tr w:rsidR="007E3FBD" w:rsidRPr="007E3FBD" w14:paraId="6736BCC7" w14:textId="77777777" w:rsidTr="007E3FBD">
        <w:trPr>
          <w:jc w:val="center"/>
        </w:trPr>
        <w:tc>
          <w:tcPr>
            <w:tcW w:w="8217" w:type="dxa"/>
          </w:tcPr>
          <w:p w14:paraId="2EDB1E75" w14:textId="0705FE83" w:rsidR="007E3FBD" w:rsidRPr="007E3FBD" w:rsidRDefault="007E3FBD" w:rsidP="007E3FBD">
            <w:pPr>
              <w:tabs>
                <w:tab w:val="left" w:pos="752"/>
                <w:tab w:val="left" w:pos="753"/>
              </w:tabs>
              <w:spacing w:before="13"/>
              <w:rPr>
                <w:sz w:val="22"/>
                <w:szCs w:val="22"/>
              </w:rPr>
            </w:pPr>
            <w:r w:rsidRPr="007E3FBD">
              <w:rPr>
                <w:sz w:val="22"/>
                <w:szCs w:val="22"/>
              </w:rPr>
              <w:t>TEATRU DE P</w:t>
            </w:r>
            <w:r>
              <w:rPr>
                <w:sz w:val="22"/>
                <w:szCs w:val="22"/>
              </w:rPr>
              <w:t>Ă</w:t>
            </w:r>
            <w:r w:rsidRPr="007E3FBD">
              <w:rPr>
                <w:sz w:val="22"/>
                <w:szCs w:val="22"/>
              </w:rPr>
              <w:t>PU</w:t>
            </w:r>
            <w:r>
              <w:rPr>
                <w:sz w:val="22"/>
                <w:szCs w:val="22"/>
              </w:rPr>
              <w:t>Ș</w:t>
            </w:r>
            <w:r w:rsidRPr="007E3FBD">
              <w:rPr>
                <w:sz w:val="22"/>
                <w:szCs w:val="22"/>
              </w:rPr>
              <w:t>I / MARIONETE (Palatul Copiilor)</w:t>
            </w:r>
          </w:p>
        </w:tc>
        <w:tc>
          <w:tcPr>
            <w:tcW w:w="958" w:type="dxa"/>
          </w:tcPr>
          <w:p w14:paraId="272C3D41" w14:textId="77777777" w:rsidR="007E3FBD" w:rsidRPr="007E3FBD" w:rsidRDefault="007E3FBD" w:rsidP="007E3FBD">
            <w:pPr>
              <w:tabs>
                <w:tab w:val="left" w:pos="752"/>
                <w:tab w:val="left" w:pos="753"/>
              </w:tabs>
              <w:spacing w:before="13"/>
              <w:jc w:val="center"/>
              <w:rPr>
                <w:sz w:val="22"/>
                <w:szCs w:val="22"/>
              </w:rPr>
            </w:pPr>
            <w:r w:rsidRPr="007E3FBD">
              <w:rPr>
                <w:sz w:val="22"/>
                <w:szCs w:val="22"/>
              </w:rPr>
              <w:t>1</w:t>
            </w:r>
          </w:p>
        </w:tc>
      </w:tr>
    </w:tbl>
    <w:p w14:paraId="0AF90750" w14:textId="77777777" w:rsidR="007E3FBD" w:rsidRPr="007E3FBD" w:rsidRDefault="007E3FBD" w:rsidP="007E3FBD">
      <w:pPr>
        <w:tabs>
          <w:tab w:val="left" w:pos="1809"/>
        </w:tabs>
        <w:spacing w:before="24" w:after="0" w:line="357" w:lineRule="auto"/>
        <w:ind w:left="1688" w:right="436"/>
        <w:contextualSpacing/>
        <w:jc w:val="both"/>
        <w:rPr>
          <w:rFonts w:ascii="Times New Roman" w:eastAsia="Times New Roman" w:hAnsi="Times New Roman" w:cs="Times New Roman"/>
          <w:sz w:val="24"/>
          <w:szCs w:val="24"/>
          <w:lang w:val="ro-RO" w:eastAsia="ro-RO" w:bidi="ar-SA"/>
        </w:rPr>
      </w:pPr>
    </w:p>
    <w:p w14:paraId="0E9A43EF" w14:textId="238CEF89" w:rsidR="007E3FBD" w:rsidRPr="007E3FBD" w:rsidRDefault="007E3FBD" w:rsidP="003B54A2">
      <w:pPr>
        <w:tabs>
          <w:tab w:val="left" w:pos="1809"/>
        </w:tabs>
        <w:spacing w:before="24" w:after="0" w:line="276" w:lineRule="auto"/>
        <w:ind w:right="436"/>
        <w:contextualSpacing/>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 xml:space="preserve">Situația participării candidaților </w:t>
      </w:r>
      <w:r w:rsidR="002E4EF3">
        <w:rPr>
          <w:rFonts w:ascii="Times New Roman" w:eastAsia="Times New Roman" w:hAnsi="Times New Roman" w:cs="Times New Roman"/>
          <w:sz w:val="24"/>
          <w:szCs w:val="24"/>
          <w:lang w:val="ro-RO" w:eastAsia="ro-RO" w:bidi="ar-SA"/>
        </w:rPr>
        <w:t>l</w:t>
      </w:r>
      <w:r w:rsidRPr="007E3FBD">
        <w:rPr>
          <w:rFonts w:ascii="Times New Roman" w:eastAsia="Times New Roman" w:hAnsi="Times New Roman" w:cs="Times New Roman"/>
          <w:sz w:val="24"/>
          <w:szCs w:val="24"/>
          <w:lang w:val="ro-RO" w:eastAsia="ro-RO" w:bidi="ar-SA"/>
        </w:rPr>
        <w:t>a concursul național de ocupare a posturilor didactice/catedrelor:</w:t>
      </w:r>
    </w:p>
    <w:p w14:paraId="4F2CE052" w14:textId="77777777" w:rsidR="007E3FBD" w:rsidRPr="007E3FBD" w:rsidRDefault="007E3FBD" w:rsidP="00F967C7">
      <w:pPr>
        <w:widowControl w:val="0"/>
        <w:numPr>
          <w:ilvl w:val="0"/>
          <w:numId w:val="60"/>
        </w:numPr>
        <w:tabs>
          <w:tab w:val="left" w:pos="720"/>
        </w:tabs>
        <w:autoSpaceDE w:val="0"/>
        <w:autoSpaceDN w:val="0"/>
        <w:spacing w:before="24" w:after="0" w:line="276" w:lineRule="auto"/>
        <w:ind w:right="436" w:hanging="32"/>
        <w:jc w:val="both"/>
        <w:rPr>
          <w:rFonts w:ascii="Times New Roman" w:eastAsia="Times New Roman" w:hAnsi="Times New Roman" w:cs="Times New Roman"/>
          <w:sz w:val="24"/>
          <w:szCs w:val="24"/>
          <w:lang w:val="ro-RO" w:eastAsia="ro-RO" w:bidi="ar-SA"/>
        </w:rPr>
      </w:pPr>
      <w:r w:rsidRPr="007E3FBD">
        <w:rPr>
          <w:rFonts w:ascii="Times New Roman" w:eastAsia="Times New Roman" w:hAnsi="Times New Roman" w:cs="Times New Roman"/>
          <w:sz w:val="24"/>
          <w:szCs w:val="24"/>
          <w:lang w:val="ro-RO" w:eastAsia="ro-RO" w:bidi="ar-SA"/>
        </w:rPr>
        <w:t>Număr candidați înscriși cu drept de participare la concursul național de ocupare a posturilor didactice/catedrelor (</w:t>
      </w:r>
      <w:r w:rsidRPr="007E3FBD">
        <w:rPr>
          <w:rFonts w:ascii="Times New Roman" w:eastAsia="Times New Roman" w:hAnsi="Times New Roman" w:cs="Times New Roman"/>
          <w:b/>
          <w:sz w:val="24"/>
          <w:szCs w:val="24"/>
          <w:lang w:val="ro-RO" w:eastAsia="ro-RO" w:bidi="ar-SA"/>
        </w:rPr>
        <w:t>364</w:t>
      </w:r>
      <w:r w:rsidRPr="007E3FBD">
        <w:rPr>
          <w:rFonts w:ascii="Times New Roman" w:eastAsia="Times New Roman" w:hAnsi="Times New Roman" w:cs="Times New Roman"/>
          <w:sz w:val="24"/>
          <w:szCs w:val="24"/>
          <w:lang w:val="ro-RO" w:eastAsia="ro-RO" w:bidi="ar-SA"/>
        </w:rPr>
        <w:t>), la 33 de discipline de</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 xml:space="preserve">concurs. Dintre aceștia, prezenți la proba scrisă 270 (74,17%), absenți 94 (25,83%)  29 (10,74%) s-au retras din concurs din motive personale, </w:t>
      </w:r>
      <w:r w:rsidRPr="007E3FBD">
        <w:rPr>
          <w:rFonts w:ascii="Times New Roman" w:eastAsia="Times New Roman" w:hAnsi="Times New Roman" w:cs="Times New Roman"/>
          <w:b/>
          <w:sz w:val="24"/>
          <w:szCs w:val="24"/>
          <w:lang w:val="ro-RO" w:eastAsia="ro-RO" w:bidi="ar-SA"/>
        </w:rPr>
        <w:t xml:space="preserve">241 (66,2) </w:t>
      </w:r>
      <w:r w:rsidRPr="007E3FBD">
        <w:rPr>
          <w:rFonts w:ascii="Times New Roman" w:eastAsia="Times New Roman" w:hAnsi="Times New Roman" w:cs="Times New Roman"/>
          <w:sz w:val="24"/>
          <w:szCs w:val="24"/>
          <w:lang w:val="ro-RO" w:eastAsia="ro-RO" w:bidi="ar-SA"/>
        </w:rPr>
        <w:t>candidați fiind înregistrați cu</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note.</w:t>
      </w:r>
    </w:p>
    <w:p w14:paraId="07A681FC" w14:textId="70CE25EC" w:rsidR="007E3FBD" w:rsidRPr="007E3FBD" w:rsidRDefault="007E3FBD" w:rsidP="00F967C7">
      <w:pPr>
        <w:widowControl w:val="0"/>
        <w:numPr>
          <w:ilvl w:val="0"/>
          <w:numId w:val="60"/>
        </w:numPr>
        <w:tabs>
          <w:tab w:val="left" w:pos="720"/>
        </w:tabs>
        <w:autoSpaceDE w:val="0"/>
        <w:autoSpaceDN w:val="0"/>
        <w:spacing w:before="24" w:after="0" w:line="276" w:lineRule="auto"/>
        <w:ind w:right="436" w:hanging="32"/>
        <w:jc w:val="both"/>
        <w:rPr>
          <w:rFonts w:ascii="Times New Roman" w:eastAsia="Times New Roman" w:hAnsi="Times New Roman" w:cs="Times New Roman"/>
          <w:sz w:val="24"/>
          <w:szCs w:val="24"/>
          <w:lang w:val="ro-RO" w:eastAsia="ro-RO" w:bidi="ar-SA"/>
        </w:rPr>
      </w:pPr>
      <w:r w:rsidRPr="007E3FBD">
        <w:rPr>
          <w:rFonts w:ascii="Times New Roman" w:eastAsia="Times New Roman" w:hAnsi="Times New Roman" w:cs="Times New Roman"/>
          <w:sz w:val="24"/>
          <w:szCs w:val="24"/>
          <w:lang w:val="ro-RO" w:eastAsia="ro-RO" w:bidi="ar-SA"/>
        </w:rPr>
        <w:t xml:space="preserve"> Dintre candidații cu note 79,25% = 191 candidați au obținut note peste 5,00 (șapte),  83 =</w:t>
      </w:r>
      <w:r w:rsidRPr="007E3FBD">
        <w:rPr>
          <w:rFonts w:ascii="Times New Roman" w:eastAsia="Times New Roman" w:hAnsi="Times New Roman" w:cs="Times New Roman"/>
          <w:spacing w:val="1"/>
          <w:sz w:val="24"/>
          <w:szCs w:val="24"/>
          <w:lang w:val="ro-RO" w:eastAsia="ro-RO" w:bidi="ar-SA"/>
        </w:rPr>
        <w:t xml:space="preserve"> 34,43% dintre </w:t>
      </w:r>
      <w:r w:rsidRPr="007E3FBD">
        <w:rPr>
          <w:rFonts w:ascii="Times New Roman" w:eastAsia="Times New Roman" w:hAnsi="Times New Roman" w:cs="Times New Roman"/>
          <w:sz w:val="24"/>
          <w:szCs w:val="24"/>
          <w:lang w:val="ro-RO" w:eastAsia="ro-RO" w:bidi="ar-SA"/>
        </w:rPr>
        <w:t>candidați au obținut note cuprinse între 5,00 (cinci) și 7,00 (șapte)</w:t>
      </w:r>
      <w:r w:rsidRPr="007E3FBD">
        <w:rPr>
          <w:rFonts w:ascii="Times New Roman" w:eastAsia="Times New Roman" w:hAnsi="Times New Roman" w:cs="Times New Roman"/>
          <w:spacing w:val="1"/>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 xml:space="preserve">și 49 de candidați (20,33%), obținând </w:t>
      </w:r>
      <w:r w:rsidRPr="007E3FBD">
        <w:rPr>
          <w:rFonts w:ascii="Times New Roman" w:eastAsia="Times New Roman" w:hAnsi="Times New Roman" w:cs="Times New Roman"/>
          <w:spacing w:val="-57"/>
          <w:sz w:val="24"/>
          <w:szCs w:val="24"/>
          <w:lang w:val="ro-RO" w:eastAsia="ro-RO" w:bidi="ar-SA"/>
        </w:rPr>
        <w:t xml:space="preserve">       </w:t>
      </w:r>
      <w:r w:rsidRPr="007E3FBD">
        <w:rPr>
          <w:rFonts w:ascii="Times New Roman" w:eastAsia="Times New Roman" w:hAnsi="Times New Roman" w:cs="Times New Roman"/>
          <w:sz w:val="24"/>
          <w:szCs w:val="24"/>
          <w:lang w:val="ro-RO" w:eastAsia="ro-RO" w:bidi="ar-SA"/>
        </w:rPr>
        <w:t xml:space="preserve">note mai mici de 5,00 (cinci). </w:t>
      </w:r>
    </w:p>
    <w:p w14:paraId="19D54C02" w14:textId="2F91AFB1" w:rsidR="007E3FBD" w:rsidRPr="007E3FBD" w:rsidRDefault="007E3FBD" w:rsidP="003B54A2">
      <w:pPr>
        <w:tabs>
          <w:tab w:val="left" w:pos="1809"/>
        </w:tabs>
        <w:spacing w:before="24" w:after="0" w:line="276" w:lineRule="auto"/>
        <w:ind w:left="1688" w:right="436"/>
        <w:contextualSpacing/>
        <w:jc w:val="both"/>
        <w:rPr>
          <w:rFonts w:ascii="Times New Roman" w:eastAsia="Times New Roman" w:hAnsi="Times New Roman" w:cs="Times New Roman"/>
          <w:b/>
          <w:bCs/>
          <w:i/>
          <w:sz w:val="34"/>
          <w:szCs w:val="24"/>
          <w:lang w:val="ro-RO" w:eastAsia="ro-RO" w:bidi="ar-SA"/>
        </w:rPr>
      </w:pPr>
      <w:r w:rsidRPr="007E3FBD">
        <w:rPr>
          <w:rFonts w:ascii="Times New Roman" w:eastAsia="Times New Roman" w:hAnsi="Times New Roman" w:cs="Times New Roman"/>
          <w:sz w:val="24"/>
          <w:szCs w:val="24"/>
          <w:lang w:val="ro-RO" w:eastAsia="ro-RO" w:bidi="ar-SA"/>
        </w:rPr>
        <w:t xml:space="preserve">Rata de promovare (cu note mai mari de 5,00 (cinci) a fost de </w:t>
      </w:r>
      <w:r w:rsidRPr="007E3FBD">
        <w:rPr>
          <w:rFonts w:ascii="Times New Roman" w:eastAsia="Times New Roman" w:hAnsi="Times New Roman" w:cs="Times New Roman"/>
          <w:b/>
          <w:bCs/>
          <w:sz w:val="24"/>
          <w:szCs w:val="24"/>
          <w:lang w:val="ro-RO" w:eastAsia="ro-RO" w:bidi="ar-SA"/>
        </w:rPr>
        <w:t>79,25%.</w:t>
      </w:r>
    </w:p>
    <w:p w14:paraId="26D1A9B1" w14:textId="77777777" w:rsidR="007E3FBD" w:rsidRPr="007E3FBD" w:rsidRDefault="007E3FBD" w:rsidP="007E3FBD">
      <w:pPr>
        <w:spacing w:after="0" w:line="240" w:lineRule="auto"/>
        <w:ind w:left="392"/>
        <w:rPr>
          <w:rFonts w:ascii="Times New Roman" w:eastAsia="Times New Roman" w:hAnsi="Times New Roman" w:cs="Times New Roman"/>
          <w:b/>
          <w:i/>
          <w:sz w:val="24"/>
          <w:szCs w:val="24"/>
          <w:lang w:val="ro-RO" w:eastAsia="ro-RO" w:bidi="ar-SA"/>
        </w:rPr>
      </w:pPr>
      <w:r w:rsidRPr="007E3FBD">
        <w:rPr>
          <w:rFonts w:ascii="Times New Roman" w:eastAsia="Times New Roman" w:hAnsi="Times New Roman" w:cs="Times New Roman"/>
          <w:b/>
          <w:i/>
          <w:sz w:val="24"/>
          <w:szCs w:val="24"/>
          <w:lang w:val="ro-RO" w:eastAsia="ro-RO" w:bidi="ar-SA"/>
        </w:rPr>
        <w:t>Situația</w:t>
      </w:r>
      <w:r w:rsidRPr="007E3FBD">
        <w:rPr>
          <w:rFonts w:ascii="Times New Roman" w:eastAsia="Times New Roman" w:hAnsi="Times New Roman" w:cs="Times New Roman"/>
          <w:b/>
          <w:i/>
          <w:spacing w:val="-4"/>
          <w:sz w:val="24"/>
          <w:szCs w:val="24"/>
          <w:lang w:val="ro-RO" w:eastAsia="ro-RO" w:bidi="ar-SA"/>
        </w:rPr>
        <w:t xml:space="preserve"> </w:t>
      </w:r>
      <w:r w:rsidRPr="007E3FBD">
        <w:rPr>
          <w:rFonts w:ascii="Times New Roman" w:eastAsia="Times New Roman" w:hAnsi="Times New Roman" w:cs="Times New Roman"/>
          <w:b/>
          <w:i/>
          <w:sz w:val="24"/>
          <w:szCs w:val="24"/>
          <w:lang w:val="ro-RO" w:eastAsia="ro-RO" w:bidi="ar-SA"/>
        </w:rPr>
        <w:t>contestațiilor:</w:t>
      </w:r>
    </w:p>
    <w:p w14:paraId="5467B148" w14:textId="77777777" w:rsidR="007E3FBD" w:rsidRPr="007E3FBD" w:rsidRDefault="007E3FBD" w:rsidP="007E3FBD">
      <w:pPr>
        <w:spacing w:after="120" w:line="240" w:lineRule="auto"/>
        <w:rPr>
          <w:rFonts w:ascii="Times New Roman" w:eastAsia="Times New Roman" w:hAnsi="Times New Roman" w:cs="Times New Roman"/>
          <w:b/>
          <w:i/>
          <w:sz w:val="19"/>
          <w:szCs w:val="24"/>
          <w:lang w:val="ro-RO" w:eastAsia="ro-RO" w:bidi="ar-SA"/>
        </w:rPr>
      </w:pPr>
    </w:p>
    <w:tbl>
      <w:tblPr>
        <w:tblStyle w:val="TableNormal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1702"/>
      </w:tblGrid>
      <w:tr w:rsidR="007E3FBD" w:rsidRPr="007E3FBD" w14:paraId="50E52F92" w14:textId="77777777" w:rsidTr="008D7D60">
        <w:trPr>
          <w:trHeight w:val="275"/>
          <w:jc w:val="center"/>
        </w:trPr>
        <w:tc>
          <w:tcPr>
            <w:tcW w:w="7480" w:type="dxa"/>
          </w:tcPr>
          <w:p w14:paraId="29090A06" w14:textId="77777777" w:rsidR="007E3FBD" w:rsidRPr="007E3FBD" w:rsidRDefault="007E3FBD" w:rsidP="007E3FBD">
            <w:pPr>
              <w:spacing w:line="256" w:lineRule="exact"/>
              <w:ind w:left="107"/>
              <w:rPr>
                <w:rFonts w:ascii="Times New Roman" w:eastAsia="Times New Roman" w:hAnsi="Times New Roman" w:cs="Times New Roman"/>
                <w:sz w:val="24"/>
                <w:lang w:val="ro-RO"/>
              </w:rPr>
            </w:pPr>
            <w:r w:rsidRPr="007E3FBD">
              <w:rPr>
                <w:rFonts w:ascii="Times New Roman" w:eastAsia="Times New Roman" w:hAnsi="Times New Roman" w:cs="Times New Roman"/>
                <w:sz w:val="24"/>
                <w:lang w:val="ro-RO"/>
              </w:rPr>
              <w:t>Număr</w:t>
            </w:r>
            <w:r w:rsidRPr="007E3FBD">
              <w:rPr>
                <w:rFonts w:ascii="Times New Roman" w:eastAsia="Times New Roman" w:hAnsi="Times New Roman" w:cs="Times New Roman"/>
                <w:spacing w:val="-2"/>
                <w:sz w:val="24"/>
                <w:lang w:val="ro-RO"/>
              </w:rPr>
              <w:t xml:space="preserve"> </w:t>
            </w:r>
            <w:r w:rsidRPr="007E3FBD">
              <w:rPr>
                <w:rFonts w:ascii="Times New Roman" w:eastAsia="Times New Roman" w:hAnsi="Times New Roman" w:cs="Times New Roman"/>
                <w:sz w:val="24"/>
                <w:lang w:val="ro-RO"/>
              </w:rPr>
              <w:t>de</w:t>
            </w:r>
            <w:r w:rsidRPr="007E3FBD">
              <w:rPr>
                <w:rFonts w:ascii="Times New Roman" w:eastAsia="Times New Roman" w:hAnsi="Times New Roman" w:cs="Times New Roman"/>
                <w:spacing w:val="-4"/>
                <w:sz w:val="24"/>
                <w:lang w:val="ro-RO"/>
              </w:rPr>
              <w:t xml:space="preserve"> </w:t>
            </w:r>
            <w:r w:rsidRPr="007E3FBD">
              <w:rPr>
                <w:rFonts w:ascii="Times New Roman" w:eastAsia="Times New Roman" w:hAnsi="Times New Roman" w:cs="Times New Roman"/>
                <w:sz w:val="24"/>
                <w:lang w:val="ro-RO"/>
              </w:rPr>
              <w:t>contestații</w:t>
            </w:r>
            <w:r w:rsidRPr="007E3FBD">
              <w:rPr>
                <w:rFonts w:ascii="Times New Roman" w:eastAsia="Times New Roman" w:hAnsi="Times New Roman" w:cs="Times New Roman"/>
                <w:spacing w:val="-2"/>
                <w:sz w:val="24"/>
                <w:lang w:val="ro-RO"/>
              </w:rPr>
              <w:t xml:space="preserve"> </w:t>
            </w:r>
            <w:r w:rsidRPr="007E3FBD">
              <w:rPr>
                <w:rFonts w:ascii="Times New Roman" w:eastAsia="Times New Roman" w:hAnsi="Times New Roman" w:cs="Times New Roman"/>
                <w:sz w:val="24"/>
                <w:lang w:val="ro-RO"/>
              </w:rPr>
              <w:t>depuse</w:t>
            </w:r>
          </w:p>
        </w:tc>
        <w:tc>
          <w:tcPr>
            <w:tcW w:w="1702" w:type="dxa"/>
          </w:tcPr>
          <w:p w14:paraId="5AD24D1D" w14:textId="77777777" w:rsidR="007E3FBD" w:rsidRPr="007E3FBD" w:rsidRDefault="007E3FBD" w:rsidP="007E3FBD">
            <w:pPr>
              <w:spacing w:line="256" w:lineRule="exact"/>
              <w:ind w:left="709" w:right="703"/>
              <w:jc w:val="center"/>
              <w:rPr>
                <w:rFonts w:ascii="Times New Roman" w:eastAsia="Times New Roman" w:hAnsi="Times New Roman" w:cs="Times New Roman"/>
                <w:b/>
                <w:sz w:val="24"/>
                <w:lang w:val="ro-RO"/>
              </w:rPr>
            </w:pPr>
            <w:r w:rsidRPr="007E3FBD">
              <w:rPr>
                <w:rFonts w:ascii="Times New Roman" w:eastAsia="Times New Roman" w:hAnsi="Times New Roman" w:cs="Times New Roman"/>
                <w:b/>
                <w:sz w:val="24"/>
                <w:lang w:val="ro-RO"/>
              </w:rPr>
              <w:t>67</w:t>
            </w:r>
          </w:p>
        </w:tc>
      </w:tr>
      <w:tr w:rsidR="007E3FBD" w:rsidRPr="007E3FBD" w14:paraId="6D5B9FD4" w14:textId="77777777" w:rsidTr="008D7D60">
        <w:trPr>
          <w:trHeight w:val="275"/>
          <w:jc w:val="center"/>
        </w:trPr>
        <w:tc>
          <w:tcPr>
            <w:tcW w:w="7480" w:type="dxa"/>
          </w:tcPr>
          <w:p w14:paraId="035ECC4F" w14:textId="77777777" w:rsidR="007E3FBD" w:rsidRPr="007E3FBD" w:rsidRDefault="007E3FBD" w:rsidP="007E3FBD">
            <w:pPr>
              <w:spacing w:line="256" w:lineRule="exact"/>
              <w:ind w:left="107"/>
              <w:rPr>
                <w:rFonts w:ascii="Times New Roman" w:eastAsia="Times New Roman" w:hAnsi="Times New Roman" w:cs="Times New Roman"/>
                <w:sz w:val="24"/>
                <w:lang w:val="fr-SN"/>
              </w:rPr>
            </w:pPr>
            <w:r w:rsidRPr="007E3FBD">
              <w:rPr>
                <w:rFonts w:ascii="Times New Roman" w:eastAsia="Times New Roman" w:hAnsi="Times New Roman" w:cs="Times New Roman"/>
                <w:sz w:val="24"/>
                <w:lang w:val="fr-SN"/>
              </w:rPr>
              <w:t>Număr</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contestații</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cu</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note</w:t>
            </w:r>
            <w:r w:rsidRPr="007E3FBD">
              <w:rPr>
                <w:rFonts w:ascii="Times New Roman" w:eastAsia="Times New Roman" w:hAnsi="Times New Roman" w:cs="Times New Roman"/>
                <w:spacing w:val="-2"/>
                <w:sz w:val="24"/>
                <w:lang w:val="fr-SN"/>
              </w:rPr>
              <w:t xml:space="preserve"> </w:t>
            </w:r>
            <w:r w:rsidRPr="007E3FBD">
              <w:rPr>
                <w:rFonts w:ascii="Times New Roman" w:eastAsia="Times New Roman" w:hAnsi="Times New Roman" w:cs="Times New Roman"/>
                <w:sz w:val="24"/>
                <w:lang w:val="fr-SN"/>
              </w:rPr>
              <w:t>finale</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mai</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mari</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decât</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notele</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inițiale</w:t>
            </w:r>
          </w:p>
        </w:tc>
        <w:tc>
          <w:tcPr>
            <w:tcW w:w="1702" w:type="dxa"/>
          </w:tcPr>
          <w:p w14:paraId="66D0A520" w14:textId="77777777" w:rsidR="007E3FBD" w:rsidRPr="007E3FBD" w:rsidRDefault="007E3FBD" w:rsidP="007E3FBD">
            <w:pPr>
              <w:spacing w:line="256" w:lineRule="exact"/>
              <w:ind w:left="709" w:right="703"/>
              <w:jc w:val="center"/>
              <w:rPr>
                <w:rFonts w:ascii="Times New Roman" w:eastAsia="Times New Roman" w:hAnsi="Times New Roman" w:cs="Times New Roman"/>
                <w:b/>
                <w:sz w:val="24"/>
                <w:lang w:val="ro-RO"/>
              </w:rPr>
            </w:pPr>
            <w:r w:rsidRPr="007E3FBD">
              <w:rPr>
                <w:rFonts w:ascii="Times New Roman" w:eastAsia="Times New Roman" w:hAnsi="Times New Roman" w:cs="Times New Roman"/>
                <w:b/>
                <w:sz w:val="24"/>
                <w:lang w:val="ro-RO"/>
              </w:rPr>
              <w:t>37</w:t>
            </w:r>
          </w:p>
        </w:tc>
      </w:tr>
      <w:tr w:rsidR="007E3FBD" w:rsidRPr="007E3FBD" w14:paraId="3ADF2D37" w14:textId="77777777" w:rsidTr="008D7D60">
        <w:trPr>
          <w:trHeight w:val="275"/>
          <w:jc w:val="center"/>
        </w:trPr>
        <w:tc>
          <w:tcPr>
            <w:tcW w:w="7480" w:type="dxa"/>
          </w:tcPr>
          <w:p w14:paraId="6F0F74BC" w14:textId="77777777" w:rsidR="007E3FBD" w:rsidRPr="007E3FBD" w:rsidRDefault="007E3FBD" w:rsidP="007E3FBD">
            <w:pPr>
              <w:spacing w:line="256" w:lineRule="exact"/>
              <w:ind w:left="107"/>
              <w:rPr>
                <w:rFonts w:ascii="Times New Roman" w:eastAsia="Times New Roman" w:hAnsi="Times New Roman" w:cs="Times New Roman"/>
                <w:sz w:val="24"/>
                <w:lang w:val="fr-SN"/>
              </w:rPr>
            </w:pPr>
            <w:r w:rsidRPr="007E3FBD">
              <w:rPr>
                <w:rFonts w:ascii="Times New Roman" w:eastAsia="Times New Roman" w:hAnsi="Times New Roman" w:cs="Times New Roman"/>
                <w:sz w:val="24"/>
                <w:lang w:val="fr-SN"/>
              </w:rPr>
              <w:t>Număr</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contestații</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cu</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note</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finale</w:t>
            </w:r>
            <w:r w:rsidRPr="007E3FBD">
              <w:rPr>
                <w:rFonts w:ascii="Times New Roman" w:eastAsia="Times New Roman" w:hAnsi="Times New Roman" w:cs="Times New Roman"/>
                <w:spacing w:val="-2"/>
                <w:sz w:val="24"/>
                <w:lang w:val="fr-SN"/>
              </w:rPr>
              <w:t xml:space="preserve"> </w:t>
            </w:r>
            <w:r w:rsidRPr="007E3FBD">
              <w:rPr>
                <w:rFonts w:ascii="Times New Roman" w:eastAsia="Times New Roman" w:hAnsi="Times New Roman" w:cs="Times New Roman"/>
                <w:sz w:val="24"/>
                <w:lang w:val="fr-SN"/>
              </w:rPr>
              <w:t>mai</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mici decât</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notele</w:t>
            </w:r>
            <w:r w:rsidRPr="007E3FBD">
              <w:rPr>
                <w:rFonts w:ascii="Times New Roman" w:eastAsia="Times New Roman" w:hAnsi="Times New Roman" w:cs="Times New Roman"/>
                <w:spacing w:val="-2"/>
                <w:sz w:val="24"/>
                <w:lang w:val="fr-SN"/>
              </w:rPr>
              <w:t xml:space="preserve"> </w:t>
            </w:r>
            <w:r w:rsidRPr="007E3FBD">
              <w:rPr>
                <w:rFonts w:ascii="Times New Roman" w:eastAsia="Times New Roman" w:hAnsi="Times New Roman" w:cs="Times New Roman"/>
                <w:sz w:val="24"/>
                <w:lang w:val="fr-SN"/>
              </w:rPr>
              <w:t>inițiale</w:t>
            </w:r>
          </w:p>
        </w:tc>
        <w:tc>
          <w:tcPr>
            <w:tcW w:w="1702" w:type="dxa"/>
          </w:tcPr>
          <w:p w14:paraId="3EFE3FB7" w14:textId="77777777" w:rsidR="007E3FBD" w:rsidRPr="007E3FBD" w:rsidRDefault="007E3FBD" w:rsidP="007E3FBD">
            <w:pPr>
              <w:spacing w:line="256" w:lineRule="exact"/>
              <w:ind w:left="709" w:right="703"/>
              <w:jc w:val="center"/>
              <w:rPr>
                <w:rFonts w:ascii="Times New Roman" w:eastAsia="Times New Roman" w:hAnsi="Times New Roman" w:cs="Times New Roman"/>
                <w:b/>
                <w:sz w:val="24"/>
                <w:lang w:val="ro-RO"/>
              </w:rPr>
            </w:pPr>
            <w:r w:rsidRPr="007E3FBD">
              <w:rPr>
                <w:rFonts w:ascii="Times New Roman" w:eastAsia="Times New Roman" w:hAnsi="Times New Roman" w:cs="Times New Roman"/>
                <w:b/>
                <w:sz w:val="24"/>
                <w:lang w:val="ro-RO"/>
              </w:rPr>
              <w:t>29</w:t>
            </w:r>
          </w:p>
        </w:tc>
      </w:tr>
      <w:tr w:rsidR="007E3FBD" w:rsidRPr="007E3FBD" w14:paraId="66E764BE" w14:textId="77777777" w:rsidTr="008D7D60">
        <w:trPr>
          <w:trHeight w:val="277"/>
          <w:jc w:val="center"/>
        </w:trPr>
        <w:tc>
          <w:tcPr>
            <w:tcW w:w="7480" w:type="dxa"/>
          </w:tcPr>
          <w:p w14:paraId="1ED679BD" w14:textId="77777777" w:rsidR="007E3FBD" w:rsidRPr="007E3FBD" w:rsidRDefault="007E3FBD" w:rsidP="007E3FBD">
            <w:pPr>
              <w:spacing w:line="258" w:lineRule="exact"/>
              <w:ind w:left="107"/>
              <w:rPr>
                <w:rFonts w:ascii="Times New Roman" w:eastAsia="Times New Roman" w:hAnsi="Times New Roman" w:cs="Times New Roman"/>
                <w:sz w:val="24"/>
                <w:lang w:val="fr-SN"/>
              </w:rPr>
            </w:pPr>
            <w:r w:rsidRPr="007E3FBD">
              <w:rPr>
                <w:rFonts w:ascii="Times New Roman" w:eastAsia="Times New Roman" w:hAnsi="Times New Roman" w:cs="Times New Roman"/>
                <w:sz w:val="24"/>
                <w:lang w:val="fr-SN"/>
              </w:rPr>
              <w:t>Număr</w:t>
            </w:r>
            <w:r w:rsidRPr="007E3FBD">
              <w:rPr>
                <w:rFonts w:ascii="Times New Roman" w:eastAsia="Times New Roman" w:hAnsi="Times New Roman" w:cs="Times New Roman"/>
                <w:spacing w:val="-2"/>
                <w:sz w:val="24"/>
                <w:lang w:val="fr-SN"/>
              </w:rPr>
              <w:t xml:space="preserve"> </w:t>
            </w:r>
            <w:r w:rsidRPr="007E3FBD">
              <w:rPr>
                <w:rFonts w:ascii="Times New Roman" w:eastAsia="Times New Roman" w:hAnsi="Times New Roman" w:cs="Times New Roman"/>
                <w:sz w:val="24"/>
                <w:lang w:val="fr-SN"/>
              </w:rPr>
              <w:t>contestații cu</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note</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finale</w:t>
            </w:r>
            <w:r w:rsidRPr="007E3FBD">
              <w:rPr>
                <w:rFonts w:ascii="Times New Roman" w:eastAsia="Times New Roman" w:hAnsi="Times New Roman" w:cs="Times New Roman"/>
                <w:spacing w:val="-2"/>
                <w:sz w:val="24"/>
                <w:lang w:val="fr-SN"/>
              </w:rPr>
              <w:t xml:space="preserve"> </w:t>
            </w:r>
            <w:r w:rsidRPr="007E3FBD">
              <w:rPr>
                <w:rFonts w:ascii="Times New Roman" w:eastAsia="Times New Roman" w:hAnsi="Times New Roman" w:cs="Times New Roman"/>
                <w:sz w:val="24"/>
                <w:lang w:val="fr-SN"/>
              </w:rPr>
              <w:t>egale cu notele</w:t>
            </w:r>
            <w:r w:rsidRPr="007E3FBD">
              <w:rPr>
                <w:rFonts w:ascii="Times New Roman" w:eastAsia="Times New Roman" w:hAnsi="Times New Roman" w:cs="Times New Roman"/>
                <w:spacing w:val="-1"/>
                <w:sz w:val="24"/>
                <w:lang w:val="fr-SN"/>
              </w:rPr>
              <w:t xml:space="preserve"> </w:t>
            </w:r>
            <w:r w:rsidRPr="007E3FBD">
              <w:rPr>
                <w:rFonts w:ascii="Times New Roman" w:eastAsia="Times New Roman" w:hAnsi="Times New Roman" w:cs="Times New Roman"/>
                <w:sz w:val="24"/>
                <w:lang w:val="fr-SN"/>
              </w:rPr>
              <w:t>inițiale</w:t>
            </w:r>
          </w:p>
        </w:tc>
        <w:tc>
          <w:tcPr>
            <w:tcW w:w="1702" w:type="dxa"/>
          </w:tcPr>
          <w:p w14:paraId="25090A93" w14:textId="77777777" w:rsidR="007E3FBD" w:rsidRPr="007E3FBD" w:rsidRDefault="007E3FBD" w:rsidP="007E3FBD">
            <w:pPr>
              <w:spacing w:line="258" w:lineRule="exact"/>
              <w:ind w:left="6"/>
              <w:jc w:val="center"/>
              <w:rPr>
                <w:rFonts w:ascii="Times New Roman" w:eastAsia="Times New Roman" w:hAnsi="Times New Roman" w:cs="Times New Roman"/>
                <w:b/>
                <w:sz w:val="24"/>
                <w:lang w:val="ro-RO"/>
              </w:rPr>
            </w:pPr>
            <w:r w:rsidRPr="007E3FBD">
              <w:rPr>
                <w:rFonts w:ascii="Times New Roman" w:eastAsia="Times New Roman" w:hAnsi="Times New Roman" w:cs="Times New Roman"/>
                <w:b/>
                <w:sz w:val="24"/>
                <w:lang w:val="ro-RO"/>
              </w:rPr>
              <w:t>1</w:t>
            </w:r>
          </w:p>
        </w:tc>
      </w:tr>
    </w:tbl>
    <w:p w14:paraId="3158523C" w14:textId="77777777" w:rsidR="007E3FBD" w:rsidRPr="007E3FBD" w:rsidRDefault="007E3FBD" w:rsidP="002E4EF3">
      <w:pPr>
        <w:spacing w:after="0" w:line="240" w:lineRule="auto"/>
        <w:rPr>
          <w:rFonts w:ascii="Times New Roman" w:eastAsia="Times New Roman" w:hAnsi="Times New Roman" w:cs="Times New Roman"/>
          <w:b/>
          <w:i/>
          <w:sz w:val="24"/>
          <w:szCs w:val="24"/>
          <w:lang w:val="ro-RO" w:eastAsia="ro-RO" w:bidi="ar-SA"/>
        </w:rPr>
      </w:pPr>
    </w:p>
    <w:p w14:paraId="4FE3C744" w14:textId="184EAE5E" w:rsidR="007E3FBD" w:rsidRPr="007E3FBD" w:rsidRDefault="007E3FBD" w:rsidP="005677F9">
      <w:pPr>
        <w:spacing w:after="0" w:line="240" w:lineRule="auto"/>
        <w:ind w:left="392"/>
        <w:rPr>
          <w:rFonts w:ascii="Times New Roman" w:eastAsia="Times New Roman" w:hAnsi="Times New Roman" w:cs="Times New Roman"/>
          <w:b/>
          <w:i/>
          <w:sz w:val="20"/>
          <w:szCs w:val="24"/>
          <w:lang w:val="ro-RO" w:eastAsia="ro-RO" w:bidi="ar-SA"/>
        </w:rPr>
      </w:pPr>
      <w:r w:rsidRPr="007E3FBD">
        <w:rPr>
          <w:rFonts w:ascii="Times New Roman" w:eastAsia="Times New Roman" w:hAnsi="Times New Roman" w:cs="Times New Roman"/>
          <w:b/>
          <w:i/>
          <w:sz w:val="24"/>
          <w:szCs w:val="24"/>
          <w:lang w:val="ro-RO" w:eastAsia="ro-RO" w:bidi="ar-SA"/>
        </w:rPr>
        <w:t>Situația rezultatelor după contestații:</w:t>
      </w:r>
    </w:p>
    <w:tbl>
      <w:tblPr>
        <w:tblStyle w:val="TableNormal10"/>
        <w:tblW w:w="9645" w:type="dxa"/>
        <w:jc w:val="center"/>
        <w:tblLayout w:type="fixed"/>
        <w:tblLook w:val="01E0" w:firstRow="1" w:lastRow="1" w:firstColumn="1" w:lastColumn="1" w:noHBand="0" w:noVBand="0"/>
      </w:tblPr>
      <w:tblGrid>
        <w:gridCol w:w="1150"/>
        <w:gridCol w:w="1155"/>
        <w:gridCol w:w="1151"/>
        <w:gridCol w:w="1153"/>
        <w:gridCol w:w="1187"/>
        <w:gridCol w:w="1323"/>
        <w:gridCol w:w="992"/>
        <w:gridCol w:w="1534"/>
      </w:tblGrid>
      <w:tr w:rsidR="007E3FBD" w:rsidRPr="007E3FBD" w14:paraId="4ECFE59E" w14:textId="77777777" w:rsidTr="007E3FBD">
        <w:trPr>
          <w:trHeight w:val="1379"/>
          <w:jc w:val="center"/>
        </w:trPr>
        <w:tc>
          <w:tcPr>
            <w:tcW w:w="1150" w:type="dxa"/>
            <w:shd w:val="clear" w:color="auto" w:fill="E6B8B7"/>
          </w:tcPr>
          <w:p w14:paraId="70606679" w14:textId="77777777" w:rsidR="007E3FBD" w:rsidRPr="007E3FBD" w:rsidRDefault="007E3FBD" w:rsidP="00937396">
            <w:pPr>
              <w:spacing w:before="3"/>
              <w:jc w:val="center"/>
              <w:rPr>
                <w:rFonts w:ascii="Times New Roman" w:hAnsi="Times New Roman" w:cs="Times New Roman"/>
                <w:b/>
                <w:i/>
                <w:sz w:val="23"/>
              </w:rPr>
            </w:pPr>
          </w:p>
          <w:p w14:paraId="3D4829F1" w14:textId="77777777" w:rsidR="007E3FBD" w:rsidRPr="007E3FBD" w:rsidRDefault="007E3FBD" w:rsidP="00937396">
            <w:pPr>
              <w:ind w:left="105" w:right="135"/>
              <w:jc w:val="center"/>
              <w:rPr>
                <w:rFonts w:ascii="Times New Roman" w:hAnsi="Times New Roman" w:cs="Times New Roman"/>
                <w:sz w:val="24"/>
              </w:rPr>
            </w:pPr>
            <w:r w:rsidRPr="007E3FBD">
              <w:rPr>
                <w:rFonts w:ascii="Times New Roman" w:hAnsi="Times New Roman" w:cs="Times New Roman"/>
                <w:sz w:val="24"/>
              </w:rPr>
              <w:t>Nr.</w:t>
            </w:r>
            <w:r w:rsidRPr="007E3FBD">
              <w:rPr>
                <w:rFonts w:ascii="Times New Roman" w:hAnsi="Times New Roman" w:cs="Times New Roman"/>
                <w:spacing w:val="1"/>
                <w:sz w:val="24"/>
              </w:rPr>
              <w:t xml:space="preserve"> </w:t>
            </w:r>
            <w:r w:rsidRPr="007E3FBD">
              <w:rPr>
                <w:rFonts w:ascii="Times New Roman" w:hAnsi="Times New Roman" w:cs="Times New Roman"/>
                <w:sz w:val="24"/>
              </w:rPr>
              <w:t>candidați înscriși</w:t>
            </w:r>
          </w:p>
        </w:tc>
        <w:tc>
          <w:tcPr>
            <w:tcW w:w="1155" w:type="dxa"/>
            <w:shd w:val="clear" w:color="auto" w:fill="E6B8B7"/>
          </w:tcPr>
          <w:p w14:paraId="147DD14E" w14:textId="77777777" w:rsidR="007E3FBD" w:rsidRPr="007E3FBD" w:rsidRDefault="007E3FBD" w:rsidP="00937396">
            <w:pPr>
              <w:spacing w:before="3"/>
              <w:jc w:val="center"/>
              <w:rPr>
                <w:rFonts w:ascii="Times New Roman" w:hAnsi="Times New Roman" w:cs="Times New Roman"/>
                <w:b/>
                <w:i/>
                <w:sz w:val="23"/>
              </w:rPr>
            </w:pPr>
          </w:p>
          <w:p w14:paraId="39D34D24" w14:textId="77777777" w:rsidR="007E3FBD" w:rsidRPr="007E3FBD" w:rsidRDefault="007E3FBD" w:rsidP="00937396">
            <w:pPr>
              <w:ind w:left="107" w:right="138"/>
              <w:jc w:val="center"/>
              <w:rPr>
                <w:rFonts w:ascii="Times New Roman" w:hAnsi="Times New Roman" w:cs="Times New Roman"/>
                <w:sz w:val="24"/>
              </w:rPr>
            </w:pPr>
            <w:r w:rsidRPr="007E3FBD">
              <w:rPr>
                <w:rFonts w:ascii="Times New Roman" w:hAnsi="Times New Roman" w:cs="Times New Roman"/>
                <w:sz w:val="24"/>
              </w:rPr>
              <w:t>Nr.</w:t>
            </w:r>
            <w:r w:rsidRPr="007E3FBD">
              <w:rPr>
                <w:rFonts w:ascii="Times New Roman" w:hAnsi="Times New Roman" w:cs="Times New Roman"/>
                <w:spacing w:val="1"/>
                <w:sz w:val="24"/>
              </w:rPr>
              <w:t xml:space="preserve"> </w:t>
            </w:r>
            <w:r w:rsidRPr="007E3FBD">
              <w:rPr>
                <w:rFonts w:ascii="Times New Roman" w:hAnsi="Times New Roman" w:cs="Times New Roman"/>
                <w:sz w:val="24"/>
              </w:rPr>
              <w:t>candidați cu</w:t>
            </w:r>
            <w:r w:rsidRPr="007E3FBD">
              <w:rPr>
                <w:rFonts w:ascii="Times New Roman" w:hAnsi="Times New Roman" w:cs="Times New Roman"/>
                <w:spacing w:val="-1"/>
                <w:sz w:val="24"/>
              </w:rPr>
              <w:t xml:space="preserve"> </w:t>
            </w:r>
            <w:r w:rsidRPr="007E3FBD">
              <w:rPr>
                <w:rFonts w:ascii="Times New Roman" w:hAnsi="Times New Roman" w:cs="Times New Roman"/>
                <w:sz w:val="24"/>
              </w:rPr>
              <w:t>note</w:t>
            </w:r>
          </w:p>
        </w:tc>
        <w:tc>
          <w:tcPr>
            <w:tcW w:w="1151" w:type="dxa"/>
            <w:shd w:val="clear" w:color="auto" w:fill="E6B8B7"/>
          </w:tcPr>
          <w:p w14:paraId="7A433391" w14:textId="77777777" w:rsidR="007E3FBD" w:rsidRPr="007E3FBD" w:rsidRDefault="007E3FBD" w:rsidP="00937396">
            <w:pPr>
              <w:spacing w:before="3"/>
              <w:jc w:val="center"/>
              <w:rPr>
                <w:rFonts w:ascii="Times New Roman" w:hAnsi="Times New Roman" w:cs="Times New Roman"/>
                <w:b/>
                <w:i/>
                <w:sz w:val="23"/>
              </w:rPr>
            </w:pPr>
          </w:p>
          <w:p w14:paraId="7F1E4B8A" w14:textId="77777777" w:rsidR="007E3FBD" w:rsidRPr="007E3FBD" w:rsidRDefault="007E3FBD" w:rsidP="00937396">
            <w:pPr>
              <w:ind w:left="104" w:right="137"/>
              <w:jc w:val="center"/>
              <w:rPr>
                <w:rFonts w:ascii="Times New Roman" w:hAnsi="Times New Roman" w:cs="Times New Roman"/>
                <w:sz w:val="24"/>
              </w:rPr>
            </w:pPr>
            <w:r w:rsidRPr="007E3FBD">
              <w:rPr>
                <w:rFonts w:ascii="Times New Roman" w:hAnsi="Times New Roman" w:cs="Times New Roman"/>
                <w:sz w:val="24"/>
              </w:rPr>
              <w:t>Nr.</w:t>
            </w:r>
            <w:r w:rsidRPr="007E3FBD">
              <w:rPr>
                <w:rFonts w:ascii="Times New Roman" w:hAnsi="Times New Roman" w:cs="Times New Roman"/>
                <w:spacing w:val="1"/>
                <w:sz w:val="24"/>
              </w:rPr>
              <w:t xml:space="preserve"> </w:t>
            </w:r>
            <w:r w:rsidRPr="007E3FBD">
              <w:rPr>
                <w:rFonts w:ascii="Times New Roman" w:hAnsi="Times New Roman" w:cs="Times New Roman"/>
                <w:sz w:val="24"/>
              </w:rPr>
              <w:t>candidați</w:t>
            </w:r>
            <w:r w:rsidRPr="007E3FBD">
              <w:rPr>
                <w:rFonts w:ascii="Times New Roman" w:hAnsi="Times New Roman" w:cs="Times New Roman"/>
                <w:spacing w:val="-58"/>
                <w:sz w:val="24"/>
              </w:rPr>
              <w:t xml:space="preserve"> </w:t>
            </w:r>
            <w:r w:rsidRPr="007E3FBD">
              <w:rPr>
                <w:rFonts w:ascii="Times New Roman" w:hAnsi="Times New Roman" w:cs="Times New Roman"/>
                <w:sz w:val="24"/>
              </w:rPr>
              <w:t>cu</w:t>
            </w:r>
            <w:r w:rsidRPr="007E3FBD">
              <w:rPr>
                <w:rFonts w:ascii="Times New Roman" w:hAnsi="Times New Roman" w:cs="Times New Roman"/>
                <w:spacing w:val="-8"/>
                <w:sz w:val="24"/>
              </w:rPr>
              <w:t xml:space="preserve"> </w:t>
            </w:r>
            <w:r w:rsidRPr="007E3FBD">
              <w:rPr>
                <w:rFonts w:ascii="Times New Roman" w:hAnsi="Times New Roman" w:cs="Times New Roman"/>
                <w:sz w:val="24"/>
              </w:rPr>
              <w:t>nota</w:t>
            </w:r>
            <w:r w:rsidRPr="007E3FBD">
              <w:rPr>
                <w:rFonts w:ascii="Times New Roman" w:hAnsi="Times New Roman" w:cs="Times New Roman"/>
                <w:spacing w:val="-8"/>
                <w:sz w:val="24"/>
              </w:rPr>
              <w:t xml:space="preserve"> </w:t>
            </w:r>
            <w:r w:rsidRPr="007E3FBD">
              <w:rPr>
                <w:rFonts w:ascii="Times New Roman" w:hAnsi="Times New Roman" w:cs="Times New Roman"/>
                <w:sz w:val="24"/>
              </w:rPr>
              <w:t>1</w:t>
            </w:r>
          </w:p>
        </w:tc>
        <w:tc>
          <w:tcPr>
            <w:tcW w:w="1153" w:type="dxa"/>
            <w:shd w:val="clear" w:color="auto" w:fill="E6B8B7"/>
          </w:tcPr>
          <w:p w14:paraId="4844F5BA" w14:textId="5B50A4F3" w:rsidR="007E3FBD" w:rsidRPr="007E3FBD" w:rsidRDefault="007E3FBD" w:rsidP="000D5992">
            <w:pPr>
              <w:tabs>
                <w:tab w:val="left" w:pos="626"/>
              </w:tabs>
              <w:spacing w:before="131"/>
              <w:ind w:left="105" w:right="101"/>
              <w:jc w:val="center"/>
              <w:rPr>
                <w:rFonts w:ascii="Times New Roman" w:hAnsi="Times New Roman" w:cs="Times New Roman"/>
                <w:sz w:val="24"/>
              </w:rPr>
            </w:pPr>
            <w:r w:rsidRPr="007E3FBD">
              <w:rPr>
                <w:rFonts w:ascii="Times New Roman" w:hAnsi="Times New Roman" w:cs="Times New Roman"/>
                <w:sz w:val="24"/>
              </w:rPr>
              <w:t>Nr.</w:t>
            </w:r>
            <w:r w:rsidRPr="007E3FBD">
              <w:rPr>
                <w:rFonts w:ascii="Times New Roman" w:hAnsi="Times New Roman" w:cs="Times New Roman"/>
                <w:spacing w:val="1"/>
                <w:sz w:val="24"/>
              </w:rPr>
              <w:t xml:space="preserve"> </w:t>
            </w:r>
            <w:r w:rsidRPr="007E3FBD">
              <w:rPr>
                <w:rFonts w:ascii="Times New Roman" w:hAnsi="Times New Roman" w:cs="Times New Roman"/>
                <w:sz w:val="24"/>
              </w:rPr>
              <w:t>candidați</w:t>
            </w:r>
            <w:r w:rsidRPr="007E3FBD">
              <w:rPr>
                <w:rFonts w:ascii="Times New Roman" w:hAnsi="Times New Roman" w:cs="Times New Roman"/>
                <w:spacing w:val="-57"/>
                <w:sz w:val="24"/>
              </w:rPr>
              <w:t xml:space="preserve"> </w:t>
            </w:r>
            <w:r w:rsidR="000D5992">
              <w:rPr>
                <w:rFonts w:ascii="Times New Roman" w:hAnsi="Times New Roman" w:cs="Times New Roman"/>
                <w:spacing w:val="-57"/>
                <w:sz w:val="24"/>
              </w:rPr>
              <w:t xml:space="preserve">    </w:t>
            </w:r>
            <w:r w:rsidRPr="007E3FBD">
              <w:rPr>
                <w:rFonts w:ascii="Times New Roman" w:hAnsi="Times New Roman" w:cs="Times New Roman"/>
                <w:sz w:val="24"/>
              </w:rPr>
              <w:t>cu</w:t>
            </w:r>
            <w:r w:rsidRPr="007E3FBD">
              <w:rPr>
                <w:rFonts w:ascii="Times New Roman" w:hAnsi="Times New Roman" w:cs="Times New Roman"/>
                <w:sz w:val="24"/>
              </w:rPr>
              <w:tab/>
            </w:r>
            <w:r w:rsidRPr="007E3FBD">
              <w:rPr>
                <w:rFonts w:ascii="Times New Roman" w:hAnsi="Times New Roman" w:cs="Times New Roman"/>
                <w:spacing w:val="-1"/>
                <w:sz w:val="24"/>
              </w:rPr>
              <w:t>nota</w:t>
            </w:r>
            <w:r w:rsidRPr="007E3FBD">
              <w:rPr>
                <w:rFonts w:ascii="Times New Roman" w:hAnsi="Times New Roman" w:cs="Times New Roman"/>
                <w:spacing w:val="-57"/>
                <w:sz w:val="24"/>
              </w:rPr>
              <w:t xml:space="preserve"> </w:t>
            </w:r>
            <w:r w:rsidRPr="007E3FBD">
              <w:rPr>
                <w:rFonts w:ascii="Times New Roman" w:hAnsi="Times New Roman" w:cs="Times New Roman"/>
                <w:sz w:val="24"/>
              </w:rPr>
              <w:t>1</w:t>
            </w:r>
            <w:r w:rsidR="00937396">
              <w:rPr>
                <w:rFonts w:ascii="Times New Roman" w:hAnsi="Times New Roman" w:cs="Times New Roman"/>
                <w:sz w:val="24"/>
              </w:rPr>
              <w:t>,</w:t>
            </w:r>
            <w:r w:rsidRPr="007E3FBD">
              <w:rPr>
                <w:rFonts w:ascii="Times New Roman" w:hAnsi="Times New Roman" w:cs="Times New Roman"/>
                <w:sz w:val="24"/>
              </w:rPr>
              <w:t>0</w:t>
            </w:r>
            <w:r w:rsidR="00937396">
              <w:rPr>
                <w:rFonts w:ascii="Times New Roman" w:hAnsi="Times New Roman" w:cs="Times New Roman"/>
                <w:sz w:val="24"/>
              </w:rPr>
              <w:t>0</w:t>
            </w:r>
            <w:r w:rsidRPr="007E3FBD">
              <w:rPr>
                <w:rFonts w:ascii="Times New Roman" w:hAnsi="Times New Roman" w:cs="Times New Roman"/>
                <w:sz w:val="24"/>
              </w:rPr>
              <w:t>-4,99</w:t>
            </w:r>
          </w:p>
        </w:tc>
        <w:tc>
          <w:tcPr>
            <w:tcW w:w="1187" w:type="dxa"/>
            <w:shd w:val="clear" w:color="auto" w:fill="E6B8B7"/>
          </w:tcPr>
          <w:p w14:paraId="1893BF82" w14:textId="34C6DB1D" w:rsidR="007E3FBD" w:rsidRPr="007E3FBD" w:rsidRDefault="007E3FBD" w:rsidP="00937396">
            <w:pPr>
              <w:spacing w:before="131"/>
              <w:ind w:left="102" w:right="99"/>
              <w:jc w:val="center"/>
              <w:rPr>
                <w:rFonts w:ascii="Times New Roman" w:hAnsi="Times New Roman" w:cs="Times New Roman"/>
                <w:sz w:val="24"/>
              </w:rPr>
            </w:pPr>
            <w:r w:rsidRPr="007E3FBD">
              <w:rPr>
                <w:rFonts w:ascii="Times New Roman" w:hAnsi="Times New Roman" w:cs="Times New Roman"/>
                <w:sz w:val="24"/>
              </w:rPr>
              <w:t>Nr.</w:t>
            </w:r>
            <w:r w:rsidRPr="007E3FBD">
              <w:rPr>
                <w:rFonts w:ascii="Times New Roman" w:hAnsi="Times New Roman" w:cs="Times New Roman"/>
                <w:spacing w:val="1"/>
                <w:sz w:val="24"/>
              </w:rPr>
              <w:t xml:space="preserve"> </w:t>
            </w:r>
            <w:r w:rsidRPr="007E3FBD">
              <w:rPr>
                <w:rFonts w:ascii="Times New Roman" w:hAnsi="Times New Roman" w:cs="Times New Roman"/>
                <w:sz w:val="24"/>
              </w:rPr>
              <w:t>candidați</w:t>
            </w:r>
            <w:r w:rsidRPr="007E3FBD">
              <w:rPr>
                <w:rFonts w:ascii="Times New Roman" w:hAnsi="Times New Roman" w:cs="Times New Roman"/>
                <w:spacing w:val="1"/>
                <w:sz w:val="24"/>
              </w:rPr>
              <w:t xml:space="preserve"> </w:t>
            </w:r>
            <w:r w:rsidRPr="007E3FBD">
              <w:rPr>
                <w:rFonts w:ascii="Times New Roman" w:hAnsi="Times New Roman" w:cs="Times New Roman"/>
                <w:sz w:val="24"/>
              </w:rPr>
              <w:t>cu</w:t>
            </w:r>
            <w:r w:rsidRPr="007E3FBD">
              <w:rPr>
                <w:rFonts w:ascii="Times New Roman" w:hAnsi="Times New Roman" w:cs="Times New Roman"/>
                <w:spacing w:val="-2"/>
                <w:sz w:val="24"/>
              </w:rPr>
              <w:t xml:space="preserve"> </w:t>
            </w:r>
            <w:r w:rsidRPr="007E3FBD">
              <w:rPr>
                <w:rFonts w:ascii="Times New Roman" w:hAnsi="Times New Roman" w:cs="Times New Roman"/>
                <w:sz w:val="24"/>
              </w:rPr>
              <w:t>nota</w:t>
            </w:r>
            <w:r w:rsidRPr="007E3FBD">
              <w:rPr>
                <w:rFonts w:ascii="Times New Roman" w:hAnsi="Times New Roman" w:cs="Times New Roman"/>
                <w:spacing w:val="-2"/>
                <w:sz w:val="24"/>
              </w:rPr>
              <w:t xml:space="preserve"> </w:t>
            </w:r>
            <w:r w:rsidRPr="007E3FBD">
              <w:rPr>
                <w:rFonts w:ascii="Times New Roman" w:hAnsi="Times New Roman" w:cs="Times New Roman"/>
                <w:sz w:val="24"/>
              </w:rPr>
              <w:t>5</w:t>
            </w:r>
            <w:r w:rsidR="00937396">
              <w:rPr>
                <w:rFonts w:ascii="Times New Roman" w:hAnsi="Times New Roman" w:cs="Times New Roman"/>
                <w:sz w:val="24"/>
              </w:rPr>
              <w:t>,00</w:t>
            </w:r>
            <w:r w:rsidRPr="007E3FBD">
              <w:rPr>
                <w:rFonts w:ascii="Times New Roman" w:hAnsi="Times New Roman" w:cs="Times New Roman"/>
                <w:sz w:val="24"/>
              </w:rPr>
              <w:t>-</w:t>
            </w:r>
          </w:p>
          <w:p w14:paraId="77269705" w14:textId="77777777" w:rsidR="007E3FBD" w:rsidRPr="007E3FBD" w:rsidRDefault="007E3FBD" w:rsidP="00937396">
            <w:pPr>
              <w:ind w:left="102"/>
              <w:jc w:val="center"/>
              <w:rPr>
                <w:rFonts w:ascii="Times New Roman" w:hAnsi="Times New Roman" w:cs="Times New Roman"/>
                <w:sz w:val="24"/>
              </w:rPr>
            </w:pPr>
            <w:r w:rsidRPr="007E3FBD">
              <w:rPr>
                <w:rFonts w:ascii="Times New Roman" w:hAnsi="Times New Roman" w:cs="Times New Roman"/>
                <w:sz w:val="24"/>
              </w:rPr>
              <w:t>6,99</w:t>
            </w:r>
          </w:p>
        </w:tc>
        <w:tc>
          <w:tcPr>
            <w:tcW w:w="1323" w:type="dxa"/>
            <w:shd w:val="clear" w:color="auto" w:fill="E6B8B7"/>
          </w:tcPr>
          <w:p w14:paraId="663036EF" w14:textId="77777777" w:rsidR="000D5992" w:rsidRDefault="007E3FBD" w:rsidP="00937396">
            <w:pPr>
              <w:tabs>
                <w:tab w:val="left" w:pos="624"/>
              </w:tabs>
              <w:ind w:left="103" w:right="103"/>
              <w:jc w:val="center"/>
              <w:rPr>
                <w:rFonts w:ascii="Times New Roman" w:hAnsi="Times New Roman" w:cs="Times New Roman"/>
                <w:spacing w:val="-57"/>
                <w:sz w:val="24"/>
                <w:lang w:val="fr-SN"/>
              </w:rPr>
            </w:pPr>
            <w:r w:rsidRPr="007E3FBD">
              <w:rPr>
                <w:rFonts w:ascii="Times New Roman" w:hAnsi="Times New Roman" w:cs="Times New Roman"/>
                <w:sz w:val="24"/>
                <w:lang w:val="fr-SN"/>
              </w:rPr>
              <w:t>Nr.</w:t>
            </w:r>
            <w:r w:rsidRPr="007E3FBD">
              <w:rPr>
                <w:rFonts w:ascii="Times New Roman" w:hAnsi="Times New Roman" w:cs="Times New Roman"/>
                <w:spacing w:val="1"/>
                <w:sz w:val="24"/>
                <w:lang w:val="fr-SN"/>
              </w:rPr>
              <w:t xml:space="preserve"> </w:t>
            </w:r>
            <w:proofErr w:type="gramStart"/>
            <w:r w:rsidRPr="007E3FBD">
              <w:rPr>
                <w:rFonts w:ascii="Times New Roman" w:hAnsi="Times New Roman" w:cs="Times New Roman"/>
                <w:sz w:val="24"/>
                <w:lang w:val="fr-SN"/>
              </w:rPr>
              <w:t>candidați</w:t>
            </w:r>
            <w:proofErr w:type="gramEnd"/>
            <w:r w:rsidRPr="007E3FBD">
              <w:rPr>
                <w:rFonts w:ascii="Times New Roman" w:hAnsi="Times New Roman" w:cs="Times New Roman"/>
                <w:spacing w:val="-57"/>
                <w:sz w:val="24"/>
                <w:lang w:val="fr-SN"/>
              </w:rPr>
              <w:t xml:space="preserve"> </w:t>
            </w:r>
            <w:r w:rsidR="000D5992">
              <w:rPr>
                <w:rFonts w:ascii="Times New Roman" w:hAnsi="Times New Roman" w:cs="Times New Roman"/>
                <w:spacing w:val="-57"/>
                <w:sz w:val="24"/>
                <w:lang w:val="fr-SN"/>
              </w:rPr>
              <w:t xml:space="preserve">  </w:t>
            </w:r>
          </w:p>
          <w:p w14:paraId="1E7C8EE2" w14:textId="2BD6B025" w:rsidR="007E3FBD" w:rsidRPr="007E3FBD" w:rsidRDefault="007E3FBD" w:rsidP="00937396">
            <w:pPr>
              <w:tabs>
                <w:tab w:val="left" w:pos="624"/>
              </w:tabs>
              <w:ind w:left="103" w:right="103"/>
              <w:jc w:val="center"/>
              <w:rPr>
                <w:rFonts w:ascii="Times New Roman" w:hAnsi="Times New Roman" w:cs="Times New Roman"/>
                <w:sz w:val="24"/>
                <w:lang w:val="fr-SN"/>
              </w:rPr>
            </w:pPr>
            <w:proofErr w:type="gramStart"/>
            <w:r w:rsidRPr="007E3FBD">
              <w:rPr>
                <w:rFonts w:ascii="Times New Roman" w:hAnsi="Times New Roman" w:cs="Times New Roman"/>
                <w:sz w:val="24"/>
                <w:lang w:val="fr-SN"/>
              </w:rPr>
              <w:t>cu</w:t>
            </w:r>
            <w:proofErr w:type="gramEnd"/>
            <w:r w:rsidRPr="007E3FBD">
              <w:rPr>
                <w:rFonts w:ascii="Times New Roman" w:hAnsi="Times New Roman" w:cs="Times New Roman"/>
                <w:sz w:val="24"/>
                <w:lang w:val="fr-SN"/>
              </w:rPr>
              <w:tab/>
            </w:r>
            <w:r w:rsidRPr="007E3FBD">
              <w:rPr>
                <w:rFonts w:ascii="Times New Roman" w:hAnsi="Times New Roman" w:cs="Times New Roman"/>
                <w:spacing w:val="-1"/>
                <w:sz w:val="24"/>
                <w:lang w:val="fr-SN"/>
              </w:rPr>
              <w:t>nota</w:t>
            </w:r>
            <w:r w:rsidRPr="007E3FBD">
              <w:rPr>
                <w:rFonts w:ascii="Times New Roman" w:hAnsi="Times New Roman" w:cs="Times New Roman"/>
                <w:spacing w:val="-57"/>
                <w:sz w:val="24"/>
                <w:lang w:val="fr-SN"/>
              </w:rPr>
              <w:t xml:space="preserve"> </w:t>
            </w:r>
            <w:r w:rsidRPr="007E3FBD">
              <w:rPr>
                <w:rFonts w:ascii="Times New Roman" w:hAnsi="Times New Roman" w:cs="Times New Roman"/>
                <w:sz w:val="24"/>
                <w:lang w:val="fr-SN"/>
              </w:rPr>
              <w:t>peste</w:t>
            </w:r>
          </w:p>
          <w:p w14:paraId="2B823584" w14:textId="77777777" w:rsidR="007E3FBD" w:rsidRPr="007E3FBD" w:rsidRDefault="007E3FBD" w:rsidP="00937396">
            <w:pPr>
              <w:spacing w:line="264" w:lineRule="exact"/>
              <w:ind w:left="103"/>
              <w:jc w:val="center"/>
              <w:rPr>
                <w:rFonts w:ascii="Times New Roman" w:hAnsi="Times New Roman" w:cs="Times New Roman"/>
                <w:sz w:val="24"/>
                <w:lang w:val="fr-SN"/>
              </w:rPr>
            </w:pPr>
            <w:r w:rsidRPr="007E3FBD">
              <w:rPr>
                <w:rFonts w:ascii="Times New Roman" w:hAnsi="Times New Roman" w:cs="Times New Roman"/>
                <w:sz w:val="24"/>
                <w:lang w:val="fr-SN"/>
              </w:rPr>
              <w:t>7,00</w:t>
            </w:r>
          </w:p>
        </w:tc>
        <w:tc>
          <w:tcPr>
            <w:tcW w:w="992" w:type="dxa"/>
            <w:shd w:val="clear" w:color="auto" w:fill="E6B8B7"/>
          </w:tcPr>
          <w:p w14:paraId="3D4BD262" w14:textId="77777777" w:rsidR="007E3FBD" w:rsidRPr="007E3FBD" w:rsidRDefault="007E3FBD" w:rsidP="00937396">
            <w:pPr>
              <w:spacing w:before="131"/>
              <w:ind w:left="100" w:right="246"/>
              <w:jc w:val="center"/>
              <w:rPr>
                <w:rFonts w:ascii="Times New Roman" w:hAnsi="Times New Roman" w:cs="Times New Roman"/>
                <w:sz w:val="24"/>
              </w:rPr>
            </w:pPr>
            <w:r w:rsidRPr="007E3FBD">
              <w:rPr>
                <w:rFonts w:ascii="Times New Roman" w:hAnsi="Times New Roman" w:cs="Times New Roman"/>
                <w:sz w:val="24"/>
              </w:rPr>
              <w:t>Nr.</w:t>
            </w:r>
            <w:r w:rsidRPr="007E3FBD">
              <w:rPr>
                <w:rFonts w:ascii="Times New Roman" w:hAnsi="Times New Roman" w:cs="Times New Roman"/>
                <w:spacing w:val="1"/>
                <w:sz w:val="24"/>
              </w:rPr>
              <w:t xml:space="preserve"> </w:t>
            </w:r>
            <w:r w:rsidRPr="007E3FBD">
              <w:rPr>
                <w:rFonts w:ascii="Times New Roman" w:hAnsi="Times New Roman" w:cs="Times New Roman"/>
                <w:sz w:val="24"/>
              </w:rPr>
              <w:t>note</w:t>
            </w:r>
            <w:r w:rsidRPr="007E3FBD">
              <w:rPr>
                <w:rFonts w:ascii="Times New Roman" w:hAnsi="Times New Roman" w:cs="Times New Roman"/>
                <w:spacing w:val="1"/>
                <w:sz w:val="24"/>
              </w:rPr>
              <w:t xml:space="preserve"> </w:t>
            </w:r>
            <w:r w:rsidRPr="007E3FBD">
              <w:rPr>
                <w:rFonts w:ascii="Times New Roman" w:hAnsi="Times New Roman" w:cs="Times New Roman"/>
                <w:sz w:val="24"/>
              </w:rPr>
              <w:t>peste</w:t>
            </w:r>
            <w:r w:rsidRPr="007E3FBD">
              <w:rPr>
                <w:rFonts w:ascii="Times New Roman" w:hAnsi="Times New Roman" w:cs="Times New Roman"/>
                <w:w w:val="99"/>
                <w:sz w:val="24"/>
              </w:rPr>
              <w:t xml:space="preserve"> </w:t>
            </w:r>
            <w:r w:rsidRPr="007E3FBD">
              <w:rPr>
                <w:rFonts w:ascii="Times New Roman" w:hAnsi="Times New Roman" w:cs="Times New Roman"/>
                <w:sz w:val="24"/>
              </w:rPr>
              <w:t>5</w:t>
            </w:r>
          </w:p>
        </w:tc>
        <w:tc>
          <w:tcPr>
            <w:tcW w:w="1534" w:type="dxa"/>
            <w:shd w:val="clear" w:color="auto" w:fill="E6B8B7"/>
          </w:tcPr>
          <w:p w14:paraId="20D2D3BE" w14:textId="77777777" w:rsidR="007E3FBD" w:rsidRPr="007E3FBD" w:rsidRDefault="007E3FBD" w:rsidP="00937396">
            <w:pPr>
              <w:spacing w:before="4"/>
              <w:jc w:val="center"/>
              <w:rPr>
                <w:rFonts w:ascii="Times New Roman" w:hAnsi="Times New Roman" w:cs="Times New Roman"/>
                <w:b/>
                <w:i/>
                <w:sz w:val="35"/>
              </w:rPr>
            </w:pPr>
          </w:p>
          <w:p w14:paraId="5311E734" w14:textId="77777777" w:rsidR="007E3FBD" w:rsidRPr="007E3FBD" w:rsidRDefault="007E3FBD" w:rsidP="00937396">
            <w:pPr>
              <w:ind w:left="99" w:right="163"/>
              <w:jc w:val="center"/>
              <w:rPr>
                <w:rFonts w:ascii="Times New Roman" w:hAnsi="Times New Roman" w:cs="Times New Roman"/>
                <w:sz w:val="24"/>
              </w:rPr>
            </w:pPr>
            <w:r w:rsidRPr="007E3FBD">
              <w:rPr>
                <w:rFonts w:ascii="Times New Roman" w:hAnsi="Times New Roman" w:cs="Times New Roman"/>
                <w:sz w:val="24"/>
              </w:rPr>
              <w:t>Rata de promovare</w:t>
            </w:r>
          </w:p>
          <w:p w14:paraId="70DFA528" w14:textId="77777777" w:rsidR="007E3FBD" w:rsidRPr="007E3FBD" w:rsidRDefault="007E3FBD" w:rsidP="00937396">
            <w:pPr>
              <w:ind w:left="99" w:right="163"/>
              <w:jc w:val="center"/>
              <w:rPr>
                <w:rFonts w:ascii="Times New Roman" w:hAnsi="Times New Roman" w:cs="Times New Roman"/>
                <w:sz w:val="24"/>
              </w:rPr>
            </w:pPr>
            <w:r w:rsidRPr="007E3FBD">
              <w:rPr>
                <w:rFonts w:ascii="Times New Roman" w:hAnsi="Times New Roman" w:cs="Times New Roman"/>
                <w:sz w:val="24"/>
              </w:rPr>
              <w:t>(%)</w:t>
            </w:r>
          </w:p>
        </w:tc>
      </w:tr>
      <w:tr w:rsidR="007E3FBD" w:rsidRPr="007E3FBD" w14:paraId="2D292F4B" w14:textId="77777777" w:rsidTr="007E3FBD">
        <w:trPr>
          <w:trHeight w:val="276"/>
          <w:jc w:val="center"/>
        </w:trPr>
        <w:tc>
          <w:tcPr>
            <w:tcW w:w="1150" w:type="dxa"/>
          </w:tcPr>
          <w:p w14:paraId="18A8C26E" w14:textId="77777777" w:rsidR="007E3FBD" w:rsidRPr="007E3FBD" w:rsidRDefault="007E3FBD" w:rsidP="007E3FBD">
            <w:pPr>
              <w:spacing w:line="256" w:lineRule="exact"/>
              <w:ind w:left="373" w:right="367"/>
              <w:jc w:val="center"/>
              <w:rPr>
                <w:rFonts w:ascii="Times New Roman" w:hAnsi="Times New Roman" w:cs="Times New Roman"/>
                <w:b/>
                <w:sz w:val="24"/>
              </w:rPr>
            </w:pPr>
            <w:r w:rsidRPr="007E3FBD">
              <w:rPr>
                <w:rFonts w:ascii="Times New Roman" w:hAnsi="Times New Roman" w:cs="Times New Roman"/>
                <w:b/>
                <w:sz w:val="24"/>
              </w:rPr>
              <w:t>364</w:t>
            </w:r>
          </w:p>
        </w:tc>
        <w:tc>
          <w:tcPr>
            <w:tcW w:w="1155" w:type="dxa"/>
          </w:tcPr>
          <w:p w14:paraId="1D37BC3F" w14:textId="77777777" w:rsidR="007E3FBD" w:rsidRPr="007E3FBD" w:rsidRDefault="007E3FBD" w:rsidP="007E3FBD">
            <w:pPr>
              <w:spacing w:line="256" w:lineRule="exact"/>
              <w:ind w:left="375" w:right="370"/>
              <w:jc w:val="center"/>
              <w:rPr>
                <w:rFonts w:ascii="Times New Roman" w:hAnsi="Times New Roman" w:cs="Times New Roman"/>
                <w:b/>
                <w:sz w:val="24"/>
              </w:rPr>
            </w:pPr>
            <w:r w:rsidRPr="007E3FBD">
              <w:rPr>
                <w:rFonts w:ascii="Times New Roman" w:hAnsi="Times New Roman" w:cs="Times New Roman"/>
                <w:b/>
                <w:sz w:val="24"/>
              </w:rPr>
              <w:t>241</w:t>
            </w:r>
          </w:p>
        </w:tc>
        <w:tc>
          <w:tcPr>
            <w:tcW w:w="1151" w:type="dxa"/>
          </w:tcPr>
          <w:p w14:paraId="7E3D7EE5" w14:textId="77777777" w:rsidR="007E3FBD" w:rsidRPr="007E3FBD" w:rsidRDefault="007E3FBD" w:rsidP="007E3FBD">
            <w:pPr>
              <w:spacing w:line="256" w:lineRule="exact"/>
              <w:ind w:left="4"/>
              <w:jc w:val="center"/>
              <w:rPr>
                <w:rFonts w:ascii="Times New Roman" w:hAnsi="Times New Roman" w:cs="Times New Roman"/>
                <w:b/>
                <w:sz w:val="24"/>
              </w:rPr>
            </w:pPr>
            <w:r w:rsidRPr="007E3FBD">
              <w:rPr>
                <w:rFonts w:ascii="Times New Roman" w:hAnsi="Times New Roman" w:cs="Times New Roman"/>
                <w:b/>
                <w:sz w:val="24"/>
              </w:rPr>
              <w:t>0</w:t>
            </w:r>
          </w:p>
        </w:tc>
        <w:tc>
          <w:tcPr>
            <w:tcW w:w="1153" w:type="dxa"/>
          </w:tcPr>
          <w:p w14:paraId="183A185F" w14:textId="77777777" w:rsidR="007E3FBD" w:rsidRPr="007E3FBD" w:rsidRDefault="007E3FBD" w:rsidP="007E3FBD">
            <w:pPr>
              <w:spacing w:line="256" w:lineRule="exact"/>
              <w:ind w:left="431" w:right="427"/>
              <w:jc w:val="center"/>
              <w:rPr>
                <w:rFonts w:ascii="Times New Roman" w:hAnsi="Times New Roman" w:cs="Times New Roman"/>
                <w:b/>
                <w:sz w:val="24"/>
              </w:rPr>
            </w:pPr>
            <w:r w:rsidRPr="007E3FBD">
              <w:rPr>
                <w:rFonts w:ascii="Times New Roman" w:hAnsi="Times New Roman" w:cs="Times New Roman"/>
                <w:b/>
                <w:sz w:val="24"/>
              </w:rPr>
              <w:t>49</w:t>
            </w:r>
          </w:p>
        </w:tc>
        <w:tc>
          <w:tcPr>
            <w:tcW w:w="1187" w:type="dxa"/>
          </w:tcPr>
          <w:p w14:paraId="07C5ADB0" w14:textId="77777777" w:rsidR="007E3FBD" w:rsidRPr="007E3FBD" w:rsidRDefault="007E3FBD" w:rsidP="007E3FBD">
            <w:pPr>
              <w:spacing w:line="256" w:lineRule="exact"/>
              <w:ind w:left="448" w:right="448"/>
              <w:jc w:val="center"/>
              <w:rPr>
                <w:rFonts w:ascii="Times New Roman" w:hAnsi="Times New Roman" w:cs="Times New Roman"/>
                <w:b/>
                <w:sz w:val="24"/>
              </w:rPr>
            </w:pPr>
            <w:r w:rsidRPr="007E3FBD">
              <w:rPr>
                <w:rFonts w:ascii="Times New Roman" w:hAnsi="Times New Roman" w:cs="Times New Roman"/>
                <w:b/>
                <w:sz w:val="24"/>
              </w:rPr>
              <w:t>83</w:t>
            </w:r>
          </w:p>
        </w:tc>
        <w:tc>
          <w:tcPr>
            <w:tcW w:w="1323" w:type="dxa"/>
          </w:tcPr>
          <w:p w14:paraId="45A4DCC1" w14:textId="77777777" w:rsidR="007E3FBD" w:rsidRPr="007E3FBD" w:rsidRDefault="007E3FBD" w:rsidP="007E3FBD">
            <w:pPr>
              <w:spacing w:line="256" w:lineRule="exact"/>
              <w:ind w:left="429" w:right="429"/>
              <w:jc w:val="center"/>
              <w:rPr>
                <w:rFonts w:ascii="Times New Roman" w:hAnsi="Times New Roman" w:cs="Times New Roman"/>
                <w:b/>
                <w:sz w:val="24"/>
              </w:rPr>
            </w:pPr>
            <w:r w:rsidRPr="007E3FBD">
              <w:rPr>
                <w:rFonts w:ascii="Times New Roman" w:hAnsi="Times New Roman" w:cs="Times New Roman"/>
                <w:b/>
                <w:sz w:val="24"/>
              </w:rPr>
              <w:t>108</w:t>
            </w:r>
          </w:p>
        </w:tc>
        <w:tc>
          <w:tcPr>
            <w:tcW w:w="992" w:type="dxa"/>
          </w:tcPr>
          <w:p w14:paraId="60B5AB35" w14:textId="77777777" w:rsidR="007E3FBD" w:rsidRPr="007E3FBD" w:rsidRDefault="007E3FBD" w:rsidP="007E3FBD">
            <w:pPr>
              <w:spacing w:line="256" w:lineRule="exact"/>
              <w:ind w:left="246"/>
              <w:rPr>
                <w:rFonts w:ascii="Times New Roman" w:hAnsi="Times New Roman" w:cs="Times New Roman"/>
                <w:b/>
                <w:sz w:val="24"/>
              </w:rPr>
            </w:pPr>
            <w:r w:rsidRPr="007E3FBD">
              <w:rPr>
                <w:rFonts w:ascii="Times New Roman" w:hAnsi="Times New Roman" w:cs="Times New Roman"/>
                <w:b/>
                <w:sz w:val="24"/>
              </w:rPr>
              <w:t>191</w:t>
            </w:r>
          </w:p>
        </w:tc>
        <w:tc>
          <w:tcPr>
            <w:tcW w:w="1534" w:type="dxa"/>
          </w:tcPr>
          <w:p w14:paraId="3475FAF4" w14:textId="77777777" w:rsidR="007E3FBD" w:rsidRPr="007E3FBD" w:rsidRDefault="007E3FBD" w:rsidP="007E3FBD">
            <w:pPr>
              <w:spacing w:line="256" w:lineRule="exact"/>
              <w:ind w:left="512"/>
              <w:rPr>
                <w:rFonts w:ascii="Times New Roman" w:hAnsi="Times New Roman" w:cs="Times New Roman"/>
                <w:b/>
                <w:sz w:val="24"/>
              </w:rPr>
            </w:pPr>
            <w:r w:rsidRPr="007E3FBD">
              <w:rPr>
                <w:rFonts w:ascii="Times New Roman" w:hAnsi="Times New Roman" w:cs="Times New Roman"/>
                <w:b/>
                <w:sz w:val="24"/>
              </w:rPr>
              <w:t>79,25%</w:t>
            </w:r>
          </w:p>
        </w:tc>
      </w:tr>
    </w:tbl>
    <w:p w14:paraId="2008231E" w14:textId="43530F05" w:rsidR="007E3FBD" w:rsidRPr="007E3FBD" w:rsidRDefault="007E3FBD" w:rsidP="007E3FBD">
      <w:pPr>
        <w:spacing w:after="120" w:line="240" w:lineRule="auto"/>
        <w:rPr>
          <w:rFonts w:ascii="Times New Roman" w:eastAsia="Times New Roman" w:hAnsi="Times New Roman" w:cs="Times New Roman"/>
          <w:b/>
          <w:i/>
          <w:sz w:val="20"/>
          <w:szCs w:val="24"/>
          <w:lang w:val="ro-RO" w:eastAsia="ro-RO" w:bidi="ar-SA"/>
        </w:rPr>
      </w:pPr>
    </w:p>
    <w:p w14:paraId="73380BB0" w14:textId="149693E4" w:rsidR="007E3FBD" w:rsidRPr="007E3FBD" w:rsidRDefault="007E3FBD" w:rsidP="007E3FBD">
      <w:pPr>
        <w:spacing w:before="1" w:after="1" w:line="240" w:lineRule="auto"/>
        <w:rPr>
          <w:rFonts w:ascii="Times New Roman" w:eastAsia="Times New Roman" w:hAnsi="Times New Roman" w:cs="Times New Roman"/>
          <w:b/>
          <w:i/>
          <w:sz w:val="12"/>
          <w:szCs w:val="24"/>
          <w:lang w:val="ro-RO" w:eastAsia="ro-RO" w:bidi="ar-SA"/>
        </w:rPr>
      </w:pPr>
    </w:p>
    <w:p w14:paraId="48255E51" w14:textId="6474151F" w:rsidR="007E3FBD" w:rsidRPr="007E3FBD" w:rsidRDefault="003B54A2" w:rsidP="007E3FBD">
      <w:pPr>
        <w:spacing w:after="120" w:line="240" w:lineRule="auto"/>
        <w:rPr>
          <w:rFonts w:ascii="Times New Roman" w:eastAsia="Times New Roman" w:hAnsi="Times New Roman" w:cs="Times New Roman"/>
          <w:noProof/>
          <w:sz w:val="24"/>
          <w:szCs w:val="24"/>
          <w:lang w:val="ro-RO" w:eastAsia="ro-RO" w:bidi="ar-SA"/>
        </w:rPr>
      </w:pPr>
      <w:r w:rsidRPr="007E3FBD">
        <w:rPr>
          <w:rFonts w:ascii="Times New Roman" w:eastAsia="Times New Roman" w:hAnsi="Times New Roman" w:cs="Times New Roman"/>
          <w:noProof/>
          <w:sz w:val="24"/>
          <w:szCs w:val="24"/>
          <w:lang w:val="ro-RO" w:eastAsia="ro-RO" w:bidi="ar-SA"/>
        </w:rPr>
        <w:drawing>
          <wp:anchor distT="0" distB="0" distL="114300" distR="114300" simplePos="0" relativeHeight="251738112" behindDoc="0" locked="0" layoutInCell="1" allowOverlap="1" wp14:anchorId="7EE2EC69" wp14:editId="01A56354">
            <wp:simplePos x="0" y="0"/>
            <wp:positionH relativeFrom="column">
              <wp:posOffset>660400</wp:posOffset>
            </wp:positionH>
            <wp:positionV relativeFrom="paragraph">
              <wp:posOffset>41910</wp:posOffset>
            </wp:positionV>
            <wp:extent cx="4514850" cy="2245531"/>
            <wp:effectExtent l="0" t="0" r="0" b="2540"/>
            <wp:wrapNone/>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4850" cy="2245531"/>
                    </a:xfrm>
                    <a:prstGeom prst="rect">
                      <a:avLst/>
                    </a:prstGeom>
                    <a:noFill/>
                  </pic:spPr>
                </pic:pic>
              </a:graphicData>
            </a:graphic>
            <wp14:sizeRelH relativeFrom="margin">
              <wp14:pctWidth>0</wp14:pctWidth>
            </wp14:sizeRelH>
            <wp14:sizeRelV relativeFrom="margin">
              <wp14:pctHeight>0</wp14:pctHeight>
            </wp14:sizeRelV>
          </wp:anchor>
        </w:drawing>
      </w:r>
    </w:p>
    <w:p w14:paraId="5CA01B2C"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053F4759"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67A0C512"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1DB53608"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4BE6995D"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6896510F"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69B0A934" w14:textId="77777777" w:rsidR="007E3FBD" w:rsidRPr="007E3FBD" w:rsidRDefault="007E3FBD" w:rsidP="007E3FBD">
      <w:pPr>
        <w:spacing w:after="120" w:line="240" w:lineRule="auto"/>
        <w:rPr>
          <w:rFonts w:ascii="Times New Roman" w:eastAsia="Times New Roman" w:hAnsi="Times New Roman" w:cs="Times New Roman"/>
          <w:noProof/>
          <w:sz w:val="24"/>
          <w:szCs w:val="24"/>
          <w:lang w:val="ro-RO" w:eastAsia="ro-RO" w:bidi="ar-SA"/>
        </w:rPr>
      </w:pPr>
    </w:p>
    <w:p w14:paraId="62960179" w14:textId="77777777" w:rsidR="003B54A2" w:rsidRDefault="003B54A2" w:rsidP="007E3FBD">
      <w:pPr>
        <w:spacing w:after="0" w:line="240" w:lineRule="auto"/>
        <w:ind w:left="392"/>
        <w:rPr>
          <w:rFonts w:ascii="Times New Roman" w:eastAsia="Times New Roman" w:hAnsi="Times New Roman" w:cs="Times New Roman"/>
          <w:b/>
          <w:sz w:val="24"/>
          <w:szCs w:val="24"/>
          <w:lang w:val="ro-RO" w:eastAsia="ro-RO" w:bidi="ar-SA"/>
        </w:rPr>
      </w:pPr>
    </w:p>
    <w:p w14:paraId="0E4DD672" w14:textId="77777777" w:rsidR="003B54A2" w:rsidRDefault="003B54A2" w:rsidP="007E3FBD">
      <w:pPr>
        <w:spacing w:after="0" w:line="240" w:lineRule="auto"/>
        <w:ind w:left="392"/>
        <w:rPr>
          <w:rFonts w:ascii="Times New Roman" w:eastAsia="Times New Roman" w:hAnsi="Times New Roman" w:cs="Times New Roman"/>
          <w:b/>
          <w:sz w:val="24"/>
          <w:szCs w:val="24"/>
          <w:lang w:val="ro-RO" w:eastAsia="ro-RO" w:bidi="ar-SA"/>
        </w:rPr>
      </w:pPr>
    </w:p>
    <w:p w14:paraId="32D869FD" w14:textId="1D20CC64" w:rsidR="007E3FBD" w:rsidRDefault="007E3FBD" w:rsidP="007E3FBD">
      <w:pPr>
        <w:spacing w:after="0" w:line="240" w:lineRule="auto"/>
        <w:ind w:left="392"/>
        <w:rPr>
          <w:rFonts w:ascii="Times New Roman" w:eastAsia="Times New Roman" w:hAnsi="Times New Roman" w:cs="Times New Roman"/>
          <w:b/>
          <w:sz w:val="24"/>
          <w:szCs w:val="24"/>
          <w:lang w:val="ro-RO" w:eastAsia="ro-RO" w:bidi="ar-SA"/>
        </w:rPr>
      </w:pPr>
      <w:r w:rsidRPr="007E3FBD">
        <w:rPr>
          <w:rFonts w:ascii="Times New Roman" w:eastAsia="Times New Roman" w:hAnsi="Times New Roman" w:cs="Times New Roman"/>
          <w:b/>
          <w:sz w:val="24"/>
          <w:szCs w:val="24"/>
          <w:lang w:val="ro-RO" w:eastAsia="ro-RO" w:bidi="ar-SA"/>
        </w:rPr>
        <w:t>Situație</w:t>
      </w:r>
      <w:r w:rsidRPr="007E3FBD">
        <w:rPr>
          <w:rFonts w:ascii="Times New Roman" w:eastAsia="Times New Roman" w:hAnsi="Times New Roman" w:cs="Times New Roman"/>
          <w:b/>
          <w:spacing w:val="-2"/>
          <w:sz w:val="24"/>
          <w:szCs w:val="24"/>
          <w:lang w:val="ro-RO" w:eastAsia="ro-RO" w:bidi="ar-SA"/>
        </w:rPr>
        <w:t xml:space="preserve"> </w:t>
      </w:r>
      <w:r w:rsidRPr="007E3FBD">
        <w:rPr>
          <w:rFonts w:ascii="Times New Roman" w:eastAsia="Times New Roman" w:hAnsi="Times New Roman" w:cs="Times New Roman"/>
          <w:b/>
          <w:sz w:val="24"/>
          <w:szCs w:val="24"/>
          <w:lang w:val="ro-RO" w:eastAsia="ro-RO" w:bidi="ar-SA"/>
        </w:rPr>
        <w:t>comparativă</w:t>
      </w:r>
      <w:r w:rsidRPr="007E3FBD">
        <w:rPr>
          <w:rFonts w:ascii="Times New Roman" w:eastAsia="Times New Roman" w:hAnsi="Times New Roman" w:cs="Times New Roman"/>
          <w:b/>
          <w:spacing w:val="-2"/>
          <w:sz w:val="24"/>
          <w:szCs w:val="24"/>
          <w:lang w:val="ro-RO" w:eastAsia="ro-RO" w:bidi="ar-SA"/>
        </w:rPr>
        <w:t xml:space="preserve"> </w:t>
      </w:r>
      <w:r w:rsidRPr="007E3FBD">
        <w:rPr>
          <w:rFonts w:ascii="Times New Roman" w:eastAsia="Times New Roman" w:hAnsi="Times New Roman" w:cs="Times New Roman"/>
          <w:b/>
          <w:sz w:val="24"/>
          <w:szCs w:val="24"/>
          <w:lang w:val="ro-RO" w:eastAsia="ro-RO" w:bidi="ar-SA"/>
        </w:rPr>
        <w:t>între</w:t>
      </w:r>
      <w:r w:rsidRPr="007E3FBD">
        <w:rPr>
          <w:rFonts w:ascii="Times New Roman" w:eastAsia="Times New Roman" w:hAnsi="Times New Roman" w:cs="Times New Roman"/>
          <w:b/>
          <w:spacing w:val="-3"/>
          <w:sz w:val="24"/>
          <w:szCs w:val="24"/>
          <w:lang w:val="ro-RO" w:eastAsia="ro-RO" w:bidi="ar-SA"/>
        </w:rPr>
        <w:t xml:space="preserve"> </w:t>
      </w:r>
      <w:r w:rsidRPr="007E3FBD">
        <w:rPr>
          <w:rFonts w:ascii="Times New Roman" w:eastAsia="Times New Roman" w:hAnsi="Times New Roman" w:cs="Times New Roman"/>
          <w:b/>
          <w:sz w:val="24"/>
          <w:szCs w:val="24"/>
          <w:lang w:val="ro-RO" w:eastAsia="ro-RO" w:bidi="ar-SA"/>
        </w:rPr>
        <w:t>sesiunile</w:t>
      </w:r>
      <w:r w:rsidRPr="007E3FBD">
        <w:rPr>
          <w:rFonts w:ascii="Times New Roman" w:eastAsia="Times New Roman" w:hAnsi="Times New Roman" w:cs="Times New Roman"/>
          <w:b/>
          <w:spacing w:val="-3"/>
          <w:sz w:val="24"/>
          <w:szCs w:val="24"/>
          <w:lang w:val="ro-RO" w:eastAsia="ro-RO" w:bidi="ar-SA"/>
        </w:rPr>
        <w:t xml:space="preserve"> </w:t>
      </w:r>
      <w:r w:rsidRPr="007E3FBD">
        <w:rPr>
          <w:rFonts w:ascii="Times New Roman" w:eastAsia="Times New Roman" w:hAnsi="Times New Roman" w:cs="Times New Roman"/>
          <w:b/>
          <w:sz w:val="24"/>
          <w:szCs w:val="24"/>
          <w:lang w:val="ro-RO" w:eastAsia="ro-RO" w:bidi="ar-SA"/>
        </w:rPr>
        <w:t>2018</w:t>
      </w:r>
      <w:r w:rsidRPr="007E3FBD">
        <w:rPr>
          <w:rFonts w:ascii="Times New Roman" w:eastAsia="Times New Roman" w:hAnsi="Times New Roman" w:cs="Times New Roman"/>
          <w:b/>
          <w:spacing w:val="-1"/>
          <w:sz w:val="24"/>
          <w:szCs w:val="24"/>
          <w:lang w:val="ro-RO" w:eastAsia="ro-RO" w:bidi="ar-SA"/>
        </w:rPr>
        <w:t xml:space="preserve"> </w:t>
      </w:r>
      <w:r w:rsidRPr="007E3FBD">
        <w:rPr>
          <w:rFonts w:ascii="Times New Roman" w:eastAsia="Times New Roman" w:hAnsi="Times New Roman" w:cs="Times New Roman"/>
          <w:b/>
          <w:sz w:val="24"/>
          <w:szCs w:val="24"/>
          <w:lang w:val="ro-RO" w:eastAsia="ro-RO" w:bidi="ar-SA"/>
        </w:rPr>
        <w:t>și</w:t>
      </w:r>
      <w:r w:rsidRPr="007E3FBD">
        <w:rPr>
          <w:rFonts w:ascii="Times New Roman" w:eastAsia="Times New Roman" w:hAnsi="Times New Roman" w:cs="Times New Roman"/>
          <w:b/>
          <w:spacing w:val="-2"/>
          <w:sz w:val="24"/>
          <w:szCs w:val="24"/>
          <w:lang w:val="ro-RO" w:eastAsia="ro-RO" w:bidi="ar-SA"/>
        </w:rPr>
        <w:t xml:space="preserve"> </w:t>
      </w:r>
      <w:r w:rsidRPr="007E3FBD">
        <w:rPr>
          <w:rFonts w:ascii="Times New Roman" w:eastAsia="Times New Roman" w:hAnsi="Times New Roman" w:cs="Times New Roman"/>
          <w:b/>
          <w:sz w:val="24"/>
          <w:szCs w:val="24"/>
          <w:lang w:val="ro-RO" w:eastAsia="ro-RO" w:bidi="ar-SA"/>
        </w:rPr>
        <w:t>2021</w:t>
      </w:r>
    </w:p>
    <w:p w14:paraId="6C4538C2" w14:textId="77777777" w:rsidR="007E3FBD" w:rsidRPr="007E3FBD" w:rsidRDefault="007E3FBD" w:rsidP="007E3FBD">
      <w:pPr>
        <w:spacing w:after="0" w:line="240" w:lineRule="auto"/>
        <w:ind w:left="392"/>
        <w:rPr>
          <w:rFonts w:ascii="Times New Roman" w:eastAsia="Times New Roman" w:hAnsi="Times New Roman" w:cs="Times New Roman"/>
          <w:b/>
          <w:sz w:val="24"/>
          <w:szCs w:val="24"/>
          <w:lang w:val="ro-RO" w:eastAsia="ro-RO" w:bidi="ar-SA"/>
        </w:rPr>
      </w:pPr>
    </w:p>
    <w:tbl>
      <w:tblPr>
        <w:tblStyle w:val="TableNormal10"/>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1"/>
        <w:gridCol w:w="1021"/>
        <w:gridCol w:w="1040"/>
        <w:gridCol w:w="1069"/>
        <w:gridCol w:w="1069"/>
        <w:gridCol w:w="1046"/>
        <w:gridCol w:w="1069"/>
        <w:gridCol w:w="925"/>
        <w:gridCol w:w="1620"/>
      </w:tblGrid>
      <w:tr w:rsidR="007E3FBD" w:rsidRPr="007E3FBD" w14:paraId="081F9A45" w14:textId="77777777" w:rsidTr="00E81BDB">
        <w:trPr>
          <w:trHeight w:val="1265"/>
          <w:jc w:val="center"/>
        </w:trPr>
        <w:tc>
          <w:tcPr>
            <w:tcW w:w="1401" w:type="dxa"/>
            <w:shd w:val="clear" w:color="auto" w:fill="E6B8B7"/>
          </w:tcPr>
          <w:p w14:paraId="3366ED52" w14:textId="77777777" w:rsidR="007E3FBD" w:rsidRPr="00E81BDB" w:rsidRDefault="007E3FBD" w:rsidP="00E81BDB">
            <w:pPr>
              <w:rPr>
                <w:rFonts w:ascii="Times New Roman" w:hAnsi="Times New Roman" w:cs="Times New Roman"/>
                <w:b/>
                <w:sz w:val="20"/>
                <w:szCs w:val="20"/>
                <w:lang w:val="fr-SN"/>
              </w:rPr>
            </w:pPr>
          </w:p>
          <w:p w14:paraId="0EAB3789" w14:textId="77777777" w:rsidR="007E3FBD" w:rsidRPr="00E81BDB" w:rsidRDefault="007E3FBD" w:rsidP="00E81BDB">
            <w:pPr>
              <w:spacing w:before="7"/>
              <w:rPr>
                <w:rFonts w:ascii="Times New Roman" w:hAnsi="Times New Roman" w:cs="Times New Roman"/>
                <w:b/>
                <w:sz w:val="20"/>
                <w:szCs w:val="20"/>
                <w:lang w:val="fr-SN"/>
              </w:rPr>
            </w:pPr>
          </w:p>
          <w:p w14:paraId="597E46F4" w14:textId="77777777" w:rsidR="007E3FBD" w:rsidRPr="00E81BDB" w:rsidRDefault="007E3FBD" w:rsidP="00E81BDB">
            <w:pPr>
              <w:ind w:left="180" w:right="175"/>
              <w:rPr>
                <w:rFonts w:ascii="Times New Roman" w:hAnsi="Times New Roman" w:cs="Times New Roman"/>
                <w:sz w:val="20"/>
                <w:szCs w:val="20"/>
              </w:rPr>
            </w:pPr>
            <w:r w:rsidRPr="00E81BDB">
              <w:rPr>
                <w:rFonts w:ascii="Times New Roman" w:hAnsi="Times New Roman" w:cs="Times New Roman"/>
                <w:sz w:val="20"/>
                <w:szCs w:val="20"/>
              </w:rPr>
              <w:t>Sesiunea</w:t>
            </w:r>
          </w:p>
        </w:tc>
        <w:tc>
          <w:tcPr>
            <w:tcW w:w="1021" w:type="dxa"/>
            <w:shd w:val="clear" w:color="auto" w:fill="E6B8B7"/>
          </w:tcPr>
          <w:p w14:paraId="5C74E3B8" w14:textId="77777777" w:rsidR="007E3FBD" w:rsidRPr="00E81BDB" w:rsidRDefault="007E3FBD" w:rsidP="00E81BDB">
            <w:pPr>
              <w:spacing w:before="7"/>
              <w:rPr>
                <w:rFonts w:ascii="Times New Roman" w:hAnsi="Times New Roman" w:cs="Times New Roman"/>
                <w:b/>
                <w:sz w:val="20"/>
                <w:szCs w:val="20"/>
              </w:rPr>
            </w:pPr>
          </w:p>
          <w:p w14:paraId="0B50E4F6" w14:textId="77777777" w:rsidR="007E3FBD" w:rsidRPr="00E81BDB" w:rsidRDefault="007E3FBD" w:rsidP="00E81BDB">
            <w:pPr>
              <w:ind w:left="105" w:right="98"/>
              <w:rPr>
                <w:rFonts w:ascii="Times New Roman" w:hAnsi="Times New Roman" w:cs="Times New Roman"/>
                <w:sz w:val="20"/>
                <w:szCs w:val="20"/>
              </w:rPr>
            </w:pPr>
            <w:r w:rsidRPr="00E81BDB">
              <w:rPr>
                <w:rFonts w:ascii="Times New Roman" w:hAnsi="Times New Roman" w:cs="Times New Roman"/>
                <w:sz w:val="20"/>
                <w:szCs w:val="20"/>
              </w:rPr>
              <w:t>Nr.</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candidați înscriși</w:t>
            </w:r>
          </w:p>
        </w:tc>
        <w:tc>
          <w:tcPr>
            <w:tcW w:w="1040" w:type="dxa"/>
            <w:shd w:val="clear" w:color="auto" w:fill="E6B8B7"/>
          </w:tcPr>
          <w:p w14:paraId="396C600C" w14:textId="77777777" w:rsidR="007E3FBD" w:rsidRPr="00E81BDB" w:rsidRDefault="007E3FBD" w:rsidP="00E81BDB">
            <w:pPr>
              <w:spacing w:before="7"/>
              <w:rPr>
                <w:rFonts w:ascii="Times New Roman" w:hAnsi="Times New Roman" w:cs="Times New Roman"/>
                <w:b/>
                <w:sz w:val="20"/>
                <w:szCs w:val="20"/>
              </w:rPr>
            </w:pPr>
          </w:p>
          <w:p w14:paraId="3B301A38" w14:textId="77777777" w:rsidR="007E3FBD" w:rsidRPr="00E81BDB" w:rsidRDefault="007E3FBD" w:rsidP="00E81BDB">
            <w:pPr>
              <w:ind w:left="118" w:right="106"/>
              <w:rPr>
                <w:rFonts w:ascii="Times New Roman" w:hAnsi="Times New Roman" w:cs="Times New Roman"/>
                <w:spacing w:val="-57"/>
                <w:sz w:val="20"/>
                <w:szCs w:val="20"/>
              </w:rPr>
            </w:pPr>
            <w:r w:rsidRPr="00E81BDB">
              <w:rPr>
                <w:rFonts w:ascii="Times New Roman" w:hAnsi="Times New Roman" w:cs="Times New Roman"/>
                <w:sz w:val="20"/>
                <w:szCs w:val="20"/>
              </w:rPr>
              <w:t>Nr.</w:t>
            </w:r>
            <w:r w:rsidRPr="00E81BDB">
              <w:rPr>
                <w:rFonts w:ascii="Times New Roman" w:hAnsi="Times New Roman" w:cs="Times New Roman"/>
                <w:spacing w:val="1"/>
                <w:sz w:val="20"/>
                <w:szCs w:val="20"/>
              </w:rPr>
              <w:t xml:space="preserve"> </w:t>
            </w:r>
            <w:r w:rsidRPr="00E81BDB">
              <w:rPr>
                <w:rFonts w:ascii="Times New Roman" w:hAnsi="Times New Roman" w:cs="Times New Roman"/>
                <w:spacing w:val="-1"/>
                <w:sz w:val="20"/>
                <w:szCs w:val="20"/>
              </w:rPr>
              <w:t>candidați</w:t>
            </w:r>
            <w:r w:rsidRPr="00E81BDB">
              <w:rPr>
                <w:rFonts w:ascii="Times New Roman" w:hAnsi="Times New Roman" w:cs="Times New Roman"/>
                <w:spacing w:val="-57"/>
                <w:sz w:val="20"/>
                <w:szCs w:val="20"/>
              </w:rPr>
              <w:t xml:space="preserve">         </w:t>
            </w:r>
          </w:p>
          <w:p w14:paraId="0DAD8C6C" w14:textId="4C462CC3" w:rsidR="007E3FBD" w:rsidRPr="00E81BDB" w:rsidRDefault="007E3FBD" w:rsidP="00E81BDB">
            <w:pPr>
              <w:ind w:left="118" w:right="106"/>
              <w:rPr>
                <w:rFonts w:ascii="Times New Roman" w:hAnsi="Times New Roman" w:cs="Times New Roman"/>
                <w:sz w:val="20"/>
                <w:szCs w:val="20"/>
              </w:rPr>
            </w:pPr>
            <w:r w:rsidRPr="00E81BDB">
              <w:rPr>
                <w:rFonts w:ascii="Times New Roman" w:hAnsi="Times New Roman" w:cs="Times New Roman"/>
                <w:sz w:val="20"/>
                <w:szCs w:val="20"/>
              </w:rPr>
              <w:t>cu</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note</w:t>
            </w:r>
          </w:p>
        </w:tc>
        <w:tc>
          <w:tcPr>
            <w:tcW w:w="1069" w:type="dxa"/>
            <w:shd w:val="clear" w:color="auto" w:fill="E6B8B7"/>
          </w:tcPr>
          <w:p w14:paraId="55F0B977" w14:textId="77777777" w:rsidR="007E3FBD" w:rsidRPr="00E81BDB" w:rsidRDefault="007E3FBD" w:rsidP="00E81BDB">
            <w:pPr>
              <w:spacing w:before="7"/>
              <w:rPr>
                <w:rFonts w:ascii="Times New Roman" w:hAnsi="Times New Roman" w:cs="Times New Roman"/>
                <w:b/>
                <w:sz w:val="20"/>
                <w:szCs w:val="20"/>
              </w:rPr>
            </w:pPr>
          </w:p>
          <w:p w14:paraId="0F07E6D8" w14:textId="77777777" w:rsidR="007E3FBD" w:rsidRPr="00E81BDB" w:rsidRDefault="007E3FBD" w:rsidP="00E81BDB">
            <w:pPr>
              <w:ind w:left="132" w:right="103" w:firstLine="283"/>
              <w:rPr>
                <w:rFonts w:ascii="Times New Roman" w:hAnsi="Times New Roman" w:cs="Times New Roman"/>
                <w:sz w:val="20"/>
                <w:szCs w:val="20"/>
              </w:rPr>
            </w:pPr>
            <w:r w:rsidRPr="00E81BDB">
              <w:rPr>
                <w:rFonts w:ascii="Times New Roman" w:hAnsi="Times New Roman" w:cs="Times New Roman"/>
                <w:sz w:val="20"/>
                <w:szCs w:val="20"/>
              </w:rPr>
              <w:t>Nr.</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candidați</w:t>
            </w:r>
            <w:r w:rsidRPr="00E81BDB">
              <w:rPr>
                <w:rFonts w:ascii="Times New Roman" w:hAnsi="Times New Roman" w:cs="Times New Roman"/>
                <w:spacing w:val="-58"/>
                <w:sz w:val="20"/>
                <w:szCs w:val="20"/>
              </w:rPr>
              <w:t xml:space="preserve"> </w:t>
            </w:r>
            <w:r w:rsidRPr="00E81BDB">
              <w:rPr>
                <w:rFonts w:ascii="Times New Roman" w:hAnsi="Times New Roman" w:cs="Times New Roman"/>
                <w:sz w:val="20"/>
                <w:szCs w:val="20"/>
              </w:rPr>
              <w:t>cu</w:t>
            </w:r>
            <w:r w:rsidRPr="00E81BDB">
              <w:rPr>
                <w:rFonts w:ascii="Times New Roman" w:hAnsi="Times New Roman" w:cs="Times New Roman"/>
                <w:spacing w:val="-8"/>
                <w:sz w:val="20"/>
                <w:szCs w:val="20"/>
              </w:rPr>
              <w:t xml:space="preserve"> </w:t>
            </w:r>
            <w:r w:rsidRPr="00E81BDB">
              <w:rPr>
                <w:rFonts w:ascii="Times New Roman" w:hAnsi="Times New Roman" w:cs="Times New Roman"/>
                <w:sz w:val="20"/>
                <w:szCs w:val="20"/>
              </w:rPr>
              <w:t>nota</w:t>
            </w:r>
            <w:r w:rsidRPr="00E81BDB">
              <w:rPr>
                <w:rFonts w:ascii="Times New Roman" w:hAnsi="Times New Roman" w:cs="Times New Roman"/>
                <w:spacing w:val="-8"/>
                <w:sz w:val="20"/>
                <w:szCs w:val="20"/>
              </w:rPr>
              <w:t xml:space="preserve"> </w:t>
            </w:r>
            <w:r w:rsidRPr="00E81BDB">
              <w:rPr>
                <w:rFonts w:ascii="Times New Roman" w:hAnsi="Times New Roman" w:cs="Times New Roman"/>
                <w:sz w:val="20"/>
                <w:szCs w:val="20"/>
              </w:rPr>
              <w:t>1</w:t>
            </w:r>
          </w:p>
        </w:tc>
        <w:tc>
          <w:tcPr>
            <w:tcW w:w="1069" w:type="dxa"/>
            <w:shd w:val="clear" w:color="auto" w:fill="E6B8B7"/>
          </w:tcPr>
          <w:p w14:paraId="3D2FB36D" w14:textId="1810B341" w:rsidR="007E3FBD" w:rsidRPr="00E81BDB" w:rsidRDefault="007E3FBD" w:rsidP="00E81BDB">
            <w:pPr>
              <w:spacing w:before="121"/>
              <w:ind w:left="111" w:right="102" w:hanging="3"/>
              <w:rPr>
                <w:rFonts w:ascii="Times New Roman" w:hAnsi="Times New Roman" w:cs="Times New Roman"/>
                <w:sz w:val="20"/>
                <w:szCs w:val="20"/>
              </w:rPr>
            </w:pPr>
            <w:r w:rsidRPr="00E81BDB">
              <w:rPr>
                <w:rFonts w:ascii="Times New Roman" w:hAnsi="Times New Roman" w:cs="Times New Roman"/>
                <w:sz w:val="20"/>
                <w:szCs w:val="20"/>
              </w:rPr>
              <w:t>Nr.</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candidați</w:t>
            </w:r>
            <w:r w:rsidRPr="00E81BDB">
              <w:rPr>
                <w:rFonts w:ascii="Times New Roman" w:hAnsi="Times New Roman" w:cs="Times New Roman"/>
                <w:spacing w:val="-57"/>
                <w:sz w:val="20"/>
                <w:szCs w:val="20"/>
              </w:rPr>
              <w:t xml:space="preserve"> </w:t>
            </w:r>
            <w:r w:rsidRPr="00E81BDB">
              <w:rPr>
                <w:rFonts w:ascii="Times New Roman" w:hAnsi="Times New Roman" w:cs="Times New Roman"/>
                <w:sz w:val="20"/>
                <w:szCs w:val="20"/>
              </w:rPr>
              <w:t>cu nota</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1</w:t>
            </w:r>
            <w:r w:rsidR="00937396" w:rsidRPr="00E81BDB">
              <w:rPr>
                <w:rFonts w:ascii="Times New Roman" w:hAnsi="Times New Roman" w:cs="Times New Roman"/>
                <w:sz w:val="20"/>
                <w:szCs w:val="20"/>
              </w:rPr>
              <w:t>,</w:t>
            </w:r>
            <w:r w:rsidRPr="00E81BDB">
              <w:rPr>
                <w:rFonts w:ascii="Times New Roman" w:hAnsi="Times New Roman" w:cs="Times New Roman"/>
                <w:sz w:val="20"/>
                <w:szCs w:val="20"/>
              </w:rPr>
              <w:t>0</w:t>
            </w:r>
            <w:r w:rsidR="00937396" w:rsidRPr="00E81BDB">
              <w:rPr>
                <w:rFonts w:ascii="Times New Roman" w:hAnsi="Times New Roman" w:cs="Times New Roman"/>
                <w:sz w:val="20"/>
                <w:szCs w:val="20"/>
              </w:rPr>
              <w:t>0</w:t>
            </w:r>
            <w:r w:rsidRPr="00E81BDB">
              <w:rPr>
                <w:rFonts w:ascii="Times New Roman" w:hAnsi="Times New Roman" w:cs="Times New Roman"/>
                <w:sz w:val="20"/>
                <w:szCs w:val="20"/>
              </w:rPr>
              <w:t>-4,99</w:t>
            </w:r>
          </w:p>
        </w:tc>
        <w:tc>
          <w:tcPr>
            <w:tcW w:w="1046" w:type="dxa"/>
            <w:shd w:val="clear" w:color="auto" w:fill="E6B8B7"/>
          </w:tcPr>
          <w:p w14:paraId="6A0336F5" w14:textId="76F1AD7F" w:rsidR="007E3FBD" w:rsidRPr="00E81BDB" w:rsidRDefault="007E3FBD" w:rsidP="00E81BDB">
            <w:pPr>
              <w:spacing w:before="121"/>
              <w:ind w:left="120" w:right="110"/>
              <w:rPr>
                <w:rFonts w:ascii="Times New Roman" w:hAnsi="Times New Roman" w:cs="Times New Roman"/>
                <w:sz w:val="20"/>
                <w:szCs w:val="20"/>
              </w:rPr>
            </w:pPr>
            <w:r w:rsidRPr="00E81BDB">
              <w:rPr>
                <w:rFonts w:ascii="Times New Roman" w:hAnsi="Times New Roman" w:cs="Times New Roman"/>
                <w:sz w:val="20"/>
                <w:szCs w:val="20"/>
              </w:rPr>
              <w:t>Nr.</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candidați cu nota</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5</w:t>
            </w:r>
            <w:r w:rsidR="00937396" w:rsidRPr="00E81BDB">
              <w:rPr>
                <w:rFonts w:ascii="Times New Roman" w:hAnsi="Times New Roman" w:cs="Times New Roman"/>
                <w:sz w:val="20"/>
                <w:szCs w:val="20"/>
              </w:rPr>
              <w:t>,00</w:t>
            </w:r>
            <w:r w:rsidRPr="00E81BDB">
              <w:rPr>
                <w:rFonts w:ascii="Times New Roman" w:hAnsi="Times New Roman" w:cs="Times New Roman"/>
                <w:sz w:val="20"/>
                <w:szCs w:val="20"/>
              </w:rPr>
              <w:t>-6,99</w:t>
            </w:r>
          </w:p>
        </w:tc>
        <w:tc>
          <w:tcPr>
            <w:tcW w:w="1069" w:type="dxa"/>
            <w:shd w:val="clear" w:color="auto" w:fill="E6B8B7"/>
          </w:tcPr>
          <w:p w14:paraId="18605775" w14:textId="77777777" w:rsidR="007E3FBD" w:rsidRPr="00E81BDB" w:rsidRDefault="007E3FBD" w:rsidP="00E81BDB">
            <w:pPr>
              <w:spacing w:line="260" w:lineRule="exact"/>
              <w:ind w:left="130" w:right="122"/>
              <w:rPr>
                <w:rFonts w:ascii="Times New Roman" w:hAnsi="Times New Roman" w:cs="Times New Roman"/>
                <w:sz w:val="20"/>
                <w:szCs w:val="20"/>
                <w:lang w:val="fr-SN"/>
              </w:rPr>
            </w:pPr>
            <w:r w:rsidRPr="00E81BDB">
              <w:rPr>
                <w:rFonts w:ascii="Times New Roman" w:hAnsi="Times New Roman" w:cs="Times New Roman"/>
                <w:sz w:val="20"/>
                <w:szCs w:val="20"/>
                <w:lang w:val="fr-SN"/>
              </w:rPr>
              <w:t>Nr.</w:t>
            </w:r>
          </w:p>
          <w:p w14:paraId="4307E00C" w14:textId="77777777" w:rsidR="007E3FBD" w:rsidRPr="00E81BDB" w:rsidRDefault="007E3FBD" w:rsidP="00E81BDB">
            <w:pPr>
              <w:spacing w:line="270" w:lineRule="atLeast"/>
              <w:ind w:left="132" w:right="122"/>
              <w:rPr>
                <w:rFonts w:ascii="Times New Roman" w:hAnsi="Times New Roman" w:cs="Times New Roman"/>
                <w:sz w:val="20"/>
                <w:szCs w:val="20"/>
                <w:lang w:val="fr-SN"/>
              </w:rPr>
            </w:pPr>
            <w:proofErr w:type="gramStart"/>
            <w:r w:rsidRPr="00E81BDB">
              <w:rPr>
                <w:rFonts w:ascii="Times New Roman" w:hAnsi="Times New Roman" w:cs="Times New Roman"/>
                <w:sz w:val="20"/>
                <w:szCs w:val="20"/>
                <w:lang w:val="fr-SN"/>
              </w:rPr>
              <w:t>candidați</w:t>
            </w:r>
            <w:proofErr w:type="gramEnd"/>
            <w:r w:rsidRPr="00E81BDB">
              <w:rPr>
                <w:rFonts w:ascii="Times New Roman" w:hAnsi="Times New Roman" w:cs="Times New Roman"/>
                <w:sz w:val="20"/>
                <w:szCs w:val="20"/>
                <w:lang w:val="fr-SN"/>
              </w:rPr>
              <w:t xml:space="preserve"> cu nota</w:t>
            </w:r>
            <w:r w:rsidRPr="00E81BDB">
              <w:rPr>
                <w:rFonts w:ascii="Times New Roman" w:hAnsi="Times New Roman" w:cs="Times New Roman"/>
                <w:spacing w:val="1"/>
                <w:sz w:val="20"/>
                <w:szCs w:val="20"/>
                <w:lang w:val="fr-SN"/>
              </w:rPr>
              <w:t xml:space="preserve"> </w:t>
            </w:r>
            <w:r w:rsidRPr="00E81BDB">
              <w:rPr>
                <w:rFonts w:ascii="Times New Roman" w:hAnsi="Times New Roman" w:cs="Times New Roman"/>
                <w:sz w:val="20"/>
                <w:szCs w:val="20"/>
                <w:lang w:val="fr-SN"/>
              </w:rPr>
              <w:t>peste</w:t>
            </w:r>
            <w:r w:rsidRPr="00E81BDB">
              <w:rPr>
                <w:rFonts w:ascii="Times New Roman" w:hAnsi="Times New Roman" w:cs="Times New Roman"/>
                <w:spacing w:val="1"/>
                <w:sz w:val="20"/>
                <w:szCs w:val="20"/>
                <w:lang w:val="fr-SN"/>
              </w:rPr>
              <w:t xml:space="preserve"> </w:t>
            </w:r>
            <w:r w:rsidRPr="00E81BDB">
              <w:rPr>
                <w:rFonts w:ascii="Times New Roman" w:hAnsi="Times New Roman" w:cs="Times New Roman"/>
                <w:sz w:val="20"/>
                <w:szCs w:val="20"/>
                <w:lang w:val="fr-SN"/>
              </w:rPr>
              <w:t>7,00</w:t>
            </w:r>
          </w:p>
        </w:tc>
        <w:tc>
          <w:tcPr>
            <w:tcW w:w="925" w:type="dxa"/>
            <w:shd w:val="clear" w:color="auto" w:fill="E6B8B7"/>
          </w:tcPr>
          <w:p w14:paraId="202AFD36" w14:textId="77777777" w:rsidR="007E3FBD" w:rsidRPr="00E81BDB" w:rsidRDefault="007E3FBD" w:rsidP="00E81BDB">
            <w:pPr>
              <w:spacing w:before="121"/>
              <w:ind w:left="194" w:right="187" w:hanging="3"/>
              <w:rPr>
                <w:rFonts w:ascii="Times New Roman" w:hAnsi="Times New Roman" w:cs="Times New Roman"/>
                <w:sz w:val="20"/>
                <w:szCs w:val="20"/>
              </w:rPr>
            </w:pPr>
            <w:r w:rsidRPr="00E81BDB">
              <w:rPr>
                <w:rFonts w:ascii="Times New Roman" w:hAnsi="Times New Roman" w:cs="Times New Roman"/>
                <w:sz w:val="20"/>
                <w:szCs w:val="20"/>
              </w:rPr>
              <w:t>Nr.</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note</w:t>
            </w:r>
            <w:r w:rsidRPr="00E81BDB">
              <w:rPr>
                <w:rFonts w:ascii="Times New Roman" w:hAnsi="Times New Roman" w:cs="Times New Roman"/>
                <w:spacing w:val="1"/>
                <w:sz w:val="20"/>
                <w:szCs w:val="20"/>
              </w:rPr>
              <w:t xml:space="preserve"> </w:t>
            </w:r>
            <w:r w:rsidRPr="00E81BDB">
              <w:rPr>
                <w:rFonts w:ascii="Times New Roman" w:hAnsi="Times New Roman" w:cs="Times New Roman"/>
                <w:sz w:val="20"/>
                <w:szCs w:val="20"/>
              </w:rPr>
              <w:t>peste</w:t>
            </w:r>
            <w:r w:rsidRPr="00E81BDB">
              <w:rPr>
                <w:rFonts w:ascii="Times New Roman" w:hAnsi="Times New Roman" w:cs="Times New Roman"/>
                <w:w w:val="99"/>
                <w:sz w:val="20"/>
                <w:szCs w:val="20"/>
              </w:rPr>
              <w:t xml:space="preserve"> </w:t>
            </w:r>
            <w:r w:rsidRPr="00E81BDB">
              <w:rPr>
                <w:rFonts w:ascii="Times New Roman" w:hAnsi="Times New Roman" w:cs="Times New Roman"/>
                <w:sz w:val="20"/>
                <w:szCs w:val="20"/>
              </w:rPr>
              <w:t>5</w:t>
            </w:r>
          </w:p>
        </w:tc>
        <w:tc>
          <w:tcPr>
            <w:tcW w:w="1620" w:type="dxa"/>
            <w:shd w:val="clear" w:color="auto" w:fill="E6B8B7"/>
          </w:tcPr>
          <w:p w14:paraId="2C40B3B8" w14:textId="77777777" w:rsidR="007E3FBD" w:rsidRPr="00E81BDB" w:rsidRDefault="007E3FBD" w:rsidP="00E81BDB">
            <w:pPr>
              <w:spacing w:before="7"/>
              <w:rPr>
                <w:rFonts w:ascii="Times New Roman" w:hAnsi="Times New Roman" w:cs="Times New Roman"/>
                <w:b/>
                <w:sz w:val="20"/>
                <w:szCs w:val="20"/>
              </w:rPr>
            </w:pPr>
          </w:p>
          <w:p w14:paraId="493B6F09" w14:textId="3CF60080" w:rsidR="007E3FBD" w:rsidRPr="00E81BDB" w:rsidRDefault="00E81BDB" w:rsidP="00E81BDB">
            <w:pPr>
              <w:ind w:right="377"/>
              <w:rPr>
                <w:rFonts w:ascii="Times New Roman" w:hAnsi="Times New Roman" w:cs="Times New Roman"/>
                <w:sz w:val="20"/>
                <w:szCs w:val="20"/>
              </w:rPr>
            </w:pPr>
            <w:r>
              <w:rPr>
                <w:rFonts w:ascii="Times New Roman" w:hAnsi="Times New Roman" w:cs="Times New Roman"/>
                <w:sz w:val="20"/>
                <w:szCs w:val="20"/>
              </w:rPr>
              <w:t xml:space="preserve">      </w:t>
            </w:r>
            <w:r w:rsidR="007E3FBD" w:rsidRPr="00E81BDB">
              <w:rPr>
                <w:rFonts w:ascii="Times New Roman" w:hAnsi="Times New Roman" w:cs="Times New Roman"/>
                <w:sz w:val="20"/>
                <w:szCs w:val="20"/>
              </w:rPr>
              <w:t>Rata de</w:t>
            </w:r>
            <w:r w:rsidR="007E3FBD" w:rsidRPr="00E81BDB">
              <w:rPr>
                <w:rFonts w:ascii="Times New Roman" w:hAnsi="Times New Roman" w:cs="Times New Roman"/>
                <w:spacing w:val="1"/>
                <w:sz w:val="20"/>
                <w:szCs w:val="20"/>
              </w:rPr>
              <w:t xml:space="preserve"> </w:t>
            </w:r>
            <w:proofErr w:type="gramStart"/>
            <w:r w:rsidR="007E3FBD" w:rsidRPr="00E81BDB">
              <w:rPr>
                <w:rFonts w:ascii="Times New Roman" w:hAnsi="Times New Roman" w:cs="Times New Roman"/>
                <w:spacing w:val="-1"/>
                <w:sz w:val="20"/>
                <w:szCs w:val="20"/>
              </w:rPr>
              <w:t>promovar</w:t>
            </w:r>
            <w:r>
              <w:rPr>
                <w:rFonts w:ascii="Times New Roman" w:hAnsi="Times New Roman" w:cs="Times New Roman"/>
                <w:spacing w:val="-1"/>
                <w:sz w:val="20"/>
                <w:szCs w:val="20"/>
              </w:rPr>
              <w:t xml:space="preserve">e </w:t>
            </w:r>
            <w:r w:rsidR="007E3FBD" w:rsidRPr="00E81BDB">
              <w:rPr>
                <w:rFonts w:ascii="Times New Roman" w:hAnsi="Times New Roman" w:cs="Times New Roman"/>
                <w:spacing w:val="-57"/>
                <w:sz w:val="20"/>
                <w:szCs w:val="20"/>
              </w:rPr>
              <w:t xml:space="preserve"> </w:t>
            </w:r>
            <w:r w:rsidR="007E3FBD" w:rsidRPr="00E81BDB">
              <w:rPr>
                <w:rFonts w:ascii="Times New Roman" w:hAnsi="Times New Roman" w:cs="Times New Roman"/>
                <w:sz w:val="20"/>
                <w:szCs w:val="20"/>
              </w:rPr>
              <w:t>(</w:t>
            </w:r>
            <w:proofErr w:type="gramEnd"/>
            <w:r w:rsidR="007E3FBD" w:rsidRPr="00E81BDB">
              <w:rPr>
                <w:rFonts w:ascii="Times New Roman" w:hAnsi="Times New Roman" w:cs="Times New Roman"/>
                <w:sz w:val="20"/>
                <w:szCs w:val="20"/>
              </w:rPr>
              <w:t>%)</w:t>
            </w:r>
          </w:p>
        </w:tc>
      </w:tr>
      <w:tr w:rsidR="007E3FBD" w:rsidRPr="007E3FBD" w14:paraId="36ED6A09" w14:textId="77777777" w:rsidTr="002E4EF3">
        <w:trPr>
          <w:trHeight w:val="505"/>
          <w:jc w:val="center"/>
        </w:trPr>
        <w:tc>
          <w:tcPr>
            <w:tcW w:w="1401" w:type="dxa"/>
          </w:tcPr>
          <w:p w14:paraId="3F6DEF0E" w14:textId="77777777" w:rsidR="007E3FBD" w:rsidRPr="007E3FBD" w:rsidRDefault="007E3FBD" w:rsidP="007E3FBD">
            <w:pPr>
              <w:spacing w:before="125"/>
              <w:ind w:left="177" w:right="175"/>
              <w:jc w:val="center"/>
              <w:rPr>
                <w:rFonts w:ascii="Times New Roman" w:hAnsi="Times New Roman" w:cs="Times New Roman"/>
                <w:b/>
                <w:sz w:val="24"/>
              </w:rPr>
            </w:pPr>
            <w:r w:rsidRPr="007E3FBD">
              <w:rPr>
                <w:rFonts w:ascii="Times New Roman" w:hAnsi="Times New Roman" w:cs="Times New Roman"/>
                <w:b/>
                <w:sz w:val="24"/>
              </w:rPr>
              <w:t>2018</w:t>
            </w:r>
          </w:p>
        </w:tc>
        <w:tc>
          <w:tcPr>
            <w:tcW w:w="1021" w:type="dxa"/>
          </w:tcPr>
          <w:p w14:paraId="7778C972" w14:textId="77777777" w:rsidR="007E3FBD" w:rsidRPr="007E3FBD" w:rsidRDefault="007E3FBD" w:rsidP="007E3FBD">
            <w:pPr>
              <w:spacing w:before="125"/>
              <w:ind w:left="365"/>
              <w:rPr>
                <w:rFonts w:ascii="Times New Roman" w:hAnsi="Times New Roman" w:cs="Times New Roman"/>
                <w:b/>
                <w:sz w:val="24"/>
              </w:rPr>
            </w:pPr>
            <w:r w:rsidRPr="007E3FBD">
              <w:rPr>
                <w:rFonts w:ascii="Times New Roman" w:hAnsi="Times New Roman" w:cs="Times New Roman"/>
                <w:b/>
                <w:sz w:val="24"/>
              </w:rPr>
              <w:t>388</w:t>
            </w:r>
          </w:p>
        </w:tc>
        <w:tc>
          <w:tcPr>
            <w:tcW w:w="1040" w:type="dxa"/>
          </w:tcPr>
          <w:p w14:paraId="6FD500B0" w14:textId="77777777" w:rsidR="007E3FBD" w:rsidRPr="007E3FBD" w:rsidRDefault="007E3FBD" w:rsidP="007E3FBD">
            <w:pPr>
              <w:spacing w:before="125"/>
              <w:ind w:left="116" w:right="106"/>
              <w:jc w:val="center"/>
              <w:rPr>
                <w:rFonts w:ascii="Times New Roman" w:hAnsi="Times New Roman" w:cs="Times New Roman"/>
                <w:b/>
                <w:sz w:val="24"/>
              </w:rPr>
            </w:pPr>
            <w:r w:rsidRPr="007E3FBD">
              <w:rPr>
                <w:rFonts w:ascii="Times New Roman" w:hAnsi="Times New Roman" w:cs="Times New Roman"/>
                <w:b/>
                <w:sz w:val="24"/>
              </w:rPr>
              <w:t>261</w:t>
            </w:r>
          </w:p>
        </w:tc>
        <w:tc>
          <w:tcPr>
            <w:tcW w:w="1069" w:type="dxa"/>
          </w:tcPr>
          <w:p w14:paraId="59885DE4" w14:textId="77777777" w:rsidR="007E3FBD" w:rsidRPr="007E3FBD" w:rsidRDefault="007E3FBD" w:rsidP="007E3FBD">
            <w:pPr>
              <w:spacing w:before="125"/>
              <w:ind w:left="9"/>
              <w:jc w:val="center"/>
              <w:rPr>
                <w:rFonts w:ascii="Times New Roman" w:hAnsi="Times New Roman" w:cs="Times New Roman"/>
                <w:b/>
                <w:sz w:val="24"/>
              </w:rPr>
            </w:pPr>
            <w:r w:rsidRPr="007E3FBD">
              <w:rPr>
                <w:rFonts w:ascii="Times New Roman" w:hAnsi="Times New Roman" w:cs="Times New Roman"/>
                <w:b/>
                <w:sz w:val="24"/>
              </w:rPr>
              <w:t>0</w:t>
            </w:r>
          </w:p>
        </w:tc>
        <w:tc>
          <w:tcPr>
            <w:tcW w:w="1069" w:type="dxa"/>
          </w:tcPr>
          <w:p w14:paraId="5F86DAB4" w14:textId="77777777" w:rsidR="007E3FBD" w:rsidRPr="007E3FBD" w:rsidRDefault="007E3FBD" w:rsidP="007E3FBD">
            <w:pPr>
              <w:spacing w:before="125"/>
              <w:ind w:left="449"/>
              <w:rPr>
                <w:rFonts w:ascii="Times New Roman" w:hAnsi="Times New Roman" w:cs="Times New Roman"/>
                <w:b/>
                <w:sz w:val="24"/>
              </w:rPr>
            </w:pPr>
            <w:r w:rsidRPr="007E3FBD">
              <w:rPr>
                <w:rFonts w:ascii="Times New Roman" w:hAnsi="Times New Roman" w:cs="Times New Roman"/>
                <w:b/>
                <w:sz w:val="24"/>
              </w:rPr>
              <w:t>46</w:t>
            </w:r>
          </w:p>
        </w:tc>
        <w:tc>
          <w:tcPr>
            <w:tcW w:w="1046" w:type="dxa"/>
            <w:vAlign w:val="center"/>
          </w:tcPr>
          <w:p w14:paraId="5381144A" w14:textId="77777777" w:rsidR="007E3FBD" w:rsidRPr="007E3FBD" w:rsidRDefault="007E3FBD" w:rsidP="002E4EF3">
            <w:pPr>
              <w:spacing w:line="265" w:lineRule="exact"/>
              <w:ind w:left="119" w:right="110"/>
              <w:jc w:val="center"/>
              <w:rPr>
                <w:rFonts w:ascii="Times New Roman" w:hAnsi="Times New Roman" w:cs="Times New Roman"/>
                <w:b/>
                <w:sz w:val="24"/>
              </w:rPr>
            </w:pPr>
            <w:r w:rsidRPr="007E3FBD">
              <w:rPr>
                <w:rFonts w:ascii="Times New Roman" w:hAnsi="Times New Roman" w:cs="Times New Roman"/>
                <w:b/>
                <w:sz w:val="24"/>
              </w:rPr>
              <w:t>103</w:t>
            </w:r>
          </w:p>
        </w:tc>
        <w:tc>
          <w:tcPr>
            <w:tcW w:w="1069" w:type="dxa"/>
          </w:tcPr>
          <w:p w14:paraId="19F4401D" w14:textId="77777777" w:rsidR="007E3FBD" w:rsidRPr="007E3FBD" w:rsidRDefault="007E3FBD" w:rsidP="007E3FBD">
            <w:pPr>
              <w:spacing w:before="125"/>
              <w:ind w:left="130" w:right="122"/>
              <w:jc w:val="center"/>
              <w:rPr>
                <w:rFonts w:ascii="Times New Roman" w:hAnsi="Times New Roman" w:cs="Times New Roman"/>
                <w:b/>
                <w:sz w:val="24"/>
              </w:rPr>
            </w:pPr>
            <w:r w:rsidRPr="007E3FBD">
              <w:rPr>
                <w:rFonts w:ascii="Times New Roman" w:hAnsi="Times New Roman" w:cs="Times New Roman"/>
                <w:b/>
                <w:sz w:val="24"/>
              </w:rPr>
              <w:t>112</w:t>
            </w:r>
          </w:p>
        </w:tc>
        <w:tc>
          <w:tcPr>
            <w:tcW w:w="925" w:type="dxa"/>
          </w:tcPr>
          <w:p w14:paraId="4A4C5B39" w14:textId="77777777" w:rsidR="007E3FBD" w:rsidRPr="007E3FBD" w:rsidRDefault="007E3FBD" w:rsidP="007E3FBD">
            <w:pPr>
              <w:spacing w:before="125"/>
              <w:ind w:right="254"/>
              <w:jc w:val="right"/>
              <w:rPr>
                <w:rFonts w:ascii="Times New Roman" w:hAnsi="Times New Roman" w:cs="Times New Roman"/>
                <w:b/>
                <w:sz w:val="24"/>
              </w:rPr>
            </w:pPr>
            <w:r w:rsidRPr="007E3FBD">
              <w:rPr>
                <w:rFonts w:ascii="Times New Roman" w:hAnsi="Times New Roman" w:cs="Times New Roman"/>
                <w:b/>
                <w:sz w:val="24"/>
              </w:rPr>
              <w:t>215</w:t>
            </w:r>
          </w:p>
        </w:tc>
        <w:tc>
          <w:tcPr>
            <w:tcW w:w="1620" w:type="dxa"/>
          </w:tcPr>
          <w:p w14:paraId="6E546682" w14:textId="77777777" w:rsidR="007E3FBD" w:rsidRPr="007E3FBD" w:rsidRDefault="007E3FBD" w:rsidP="007E3FBD">
            <w:pPr>
              <w:spacing w:before="125"/>
              <w:ind w:right="505"/>
              <w:jc w:val="right"/>
              <w:rPr>
                <w:rFonts w:ascii="Times New Roman" w:hAnsi="Times New Roman" w:cs="Times New Roman"/>
                <w:b/>
                <w:sz w:val="24"/>
              </w:rPr>
            </w:pPr>
            <w:r w:rsidRPr="007E3FBD">
              <w:rPr>
                <w:rFonts w:ascii="Times New Roman" w:hAnsi="Times New Roman" w:cs="Times New Roman"/>
                <w:b/>
                <w:sz w:val="24"/>
              </w:rPr>
              <w:t>82,37</w:t>
            </w:r>
          </w:p>
        </w:tc>
      </w:tr>
      <w:tr w:rsidR="007E3FBD" w:rsidRPr="007E3FBD" w14:paraId="766205C8" w14:textId="77777777" w:rsidTr="00E81BDB">
        <w:trPr>
          <w:trHeight w:val="505"/>
          <w:jc w:val="center"/>
        </w:trPr>
        <w:tc>
          <w:tcPr>
            <w:tcW w:w="1401" w:type="dxa"/>
          </w:tcPr>
          <w:p w14:paraId="4D09A8D2" w14:textId="77777777" w:rsidR="007E3FBD" w:rsidRPr="007E3FBD" w:rsidRDefault="007E3FBD" w:rsidP="007E3FBD">
            <w:pPr>
              <w:spacing w:before="127"/>
              <w:ind w:left="177" w:right="175"/>
              <w:jc w:val="center"/>
              <w:rPr>
                <w:rFonts w:ascii="Times New Roman" w:hAnsi="Times New Roman" w:cs="Times New Roman"/>
                <w:b/>
                <w:sz w:val="24"/>
              </w:rPr>
            </w:pPr>
            <w:r w:rsidRPr="007E3FBD">
              <w:rPr>
                <w:rFonts w:ascii="Times New Roman" w:hAnsi="Times New Roman" w:cs="Times New Roman"/>
                <w:b/>
                <w:sz w:val="24"/>
              </w:rPr>
              <w:t>2019</w:t>
            </w:r>
          </w:p>
        </w:tc>
        <w:tc>
          <w:tcPr>
            <w:tcW w:w="1021" w:type="dxa"/>
          </w:tcPr>
          <w:p w14:paraId="069E5A0F" w14:textId="77777777" w:rsidR="007E3FBD" w:rsidRPr="007E3FBD" w:rsidRDefault="007E3FBD" w:rsidP="007E3FBD">
            <w:pPr>
              <w:spacing w:before="127"/>
              <w:ind w:left="365"/>
              <w:rPr>
                <w:rFonts w:ascii="Times New Roman" w:hAnsi="Times New Roman" w:cs="Times New Roman"/>
                <w:b/>
                <w:sz w:val="24"/>
              </w:rPr>
            </w:pPr>
            <w:r w:rsidRPr="007E3FBD">
              <w:rPr>
                <w:rFonts w:ascii="Times New Roman" w:hAnsi="Times New Roman" w:cs="Times New Roman"/>
                <w:b/>
                <w:sz w:val="24"/>
              </w:rPr>
              <w:t>316</w:t>
            </w:r>
          </w:p>
        </w:tc>
        <w:tc>
          <w:tcPr>
            <w:tcW w:w="1040" w:type="dxa"/>
          </w:tcPr>
          <w:p w14:paraId="03F195CB" w14:textId="77777777" w:rsidR="007E3FBD" w:rsidRPr="007E3FBD" w:rsidRDefault="007E3FBD" w:rsidP="007E3FBD">
            <w:pPr>
              <w:spacing w:before="127"/>
              <w:ind w:left="116" w:right="106"/>
              <w:jc w:val="center"/>
              <w:rPr>
                <w:rFonts w:ascii="Times New Roman" w:hAnsi="Times New Roman" w:cs="Times New Roman"/>
                <w:b/>
                <w:sz w:val="24"/>
              </w:rPr>
            </w:pPr>
            <w:r w:rsidRPr="007E3FBD">
              <w:rPr>
                <w:rFonts w:ascii="Times New Roman" w:hAnsi="Times New Roman" w:cs="Times New Roman"/>
                <w:b/>
                <w:sz w:val="24"/>
              </w:rPr>
              <w:t>186</w:t>
            </w:r>
          </w:p>
        </w:tc>
        <w:tc>
          <w:tcPr>
            <w:tcW w:w="1069" w:type="dxa"/>
          </w:tcPr>
          <w:p w14:paraId="660C43E4" w14:textId="77777777" w:rsidR="007E3FBD" w:rsidRPr="007E3FBD" w:rsidRDefault="007E3FBD" w:rsidP="007E3FBD">
            <w:pPr>
              <w:spacing w:before="127"/>
              <w:ind w:left="9"/>
              <w:jc w:val="center"/>
              <w:rPr>
                <w:rFonts w:ascii="Times New Roman" w:hAnsi="Times New Roman" w:cs="Times New Roman"/>
                <w:b/>
                <w:sz w:val="24"/>
              </w:rPr>
            </w:pPr>
            <w:r w:rsidRPr="007E3FBD">
              <w:rPr>
                <w:rFonts w:ascii="Times New Roman" w:hAnsi="Times New Roman" w:cs="Times New Roman"/>
                <w:b/>
                <w:sz w:val="24"/>
              </w:rPr>
              <w:t>0</w:t>
            </w:r>
          </w:p>
        </w:tc>
        <w:tc>
          <w:tcPr>
            <w:tcW w:w="1069" w:type="dxa"/>
          </w:tcPr>
          <w:p w14:paraId="7F95760A" w14:textId="77777777" w:rsidR="007E3FBD" w:rsidRPr="007E3FBD" w:rsidRDefault="007E3FBD" w:rsidP="007E3FBD">
            <w:pPr>
              <w:spacing w:before="127"/>
              <w:ind w:left="449"/>
              <w:rPr>
                <w:rFonts w:ascii="Times New Roman" w:hAnsi="Times New Roman" w:cs="Times New Roman"/>
                <w:b/>
                <w:sz w:val="24"/>
              </w:rPr>
            </w:pPr>
            <w:r w:rsidRPr="007E3FBD">
              <w:rPr>
                <w:rFonts w:ascii="Times New Roman" w:hAnsi="Times New Roman" w:cs="Times New Roman"/>
                <w:b/>
                <w:sz w:val="24"/>
              </w:rPr>
              <w:t>27</w:t>
            </w:r>
          </w:p>
        </w:tc>
        <w:tc>
          <w:tcPr>
            <w:tcW w:w="1046" w:type="dxa"/>
          </w:tcPr>
          <w:p w14:paraId="23DE5346" w14:textId="77777777" w:rsidR="007E3FBD" w:rsidRPr="007E3FBD" w:rsidRDefault="007E3FBD" w:rsidP="007E3FBD">
            <w:pPr>
              <w:spacing w:before="127"/>
              <w:ind w:left="119" w:right="110"/>
              <w:jc w:val="center"/>
              <w:rPr>
                <w:rFonts w:ascii="Times New Roman" w:hAnsi="Times New Roman" w:cs="Times New Roman"/>
                <w:b/>
                <w:sz w:val="24"/>
              </w:rPr>
            </w:pPr>
            <w:r w:rsidRPr="007E3FBD">
              <w:rPr>
                <w:rFonts w:ascii="Times New Roman" w:hAnsi="Times New Roman" w:cs="Times New Roman"/>
                <w:b/>
                <w:sz w:val="24"/>
              </w:rPr>
              <w:t>58</w:t>
            </w:r>
          </w:p>
        </w:tc>
        <w:tc>
          <w:tcPr>
            <w:tcW w:w="1069" w:type="dxa"/>
          </w:tcPr>
          <w:p w14:paraId="232D5ECD" w14:textId="77777777" w:rsidR="007E3FBD" w:rsidRPr="007E3FBD" w:rsidRDefault="007E3FBD" w:rsidP="007E3FBD">
            <w:pPr>
              <w:spacing w:before="127"/>
              <w:ind w:left="130" w:right="122"/>
              <w:jc w:val="center"/>
              <w:rPr>
                <w:rFonts w:ascii="Times New Roman" w:hAnsi="Times New Roman" w:cs="Times New Roman"/>
                <w:b/>
                <w:sz w:val="24"/>
              </w:rPr>
            </w:pPr>
            <w:r w:rsidRPr="007E3FBD">
              <w:rPr>
                <w:rFonts w:ascii="Times New Roman" w:hAnsi="Times New Roman" w:cs="Times New Roman"/>
                <w:b/>
                <w:sz w:val="24"/>
              </w:rPr>
              <w:t>99</w:t>
            </w:r>
          </w:p>
        </w:tc>
        <w:tc>
          <w:tcPr>
            <w:tcW w:w="925" w:type="dxa"/>
          </w:tcPr>
          <w:p w14:paraId="1E9AA50F" w14:textId="77777777" w:rsidR="007E3FBD" w:rsidRPr="007E3FBD" w:rsidRDefault="007E3FBD" w:rsidP="007E3FBD">
            <w:pPr>
              <w:spacing w:before="127"/>
              <w:ind w:right="254"/>
              <w:jc w:val="right"/>
              <w:rPr>
                <w:rFonts w:ascii="Times New Roman" w:hAnsi="Times New Roman" w:cs="Times New Roman"/>
                <w:b/>
                <w:sz w:val="24"/>
              </w:rPr>
            </w:pPr>
            <w:r w:rsidRPr="007E3FBD">
              <w:rPr>
                <w:rFonts w:ascii="Times New Roman" w:hAnsi="Times New Roman" w:cs="Times New Roman"/>
                <w:b/>
                <w:sz w:val="24"/>
              </w:rPr>
              <w:t>157</w:t>
            </w:r>
          </w:p>
        </w:tc>
        <w:tc>
          <w:tcPr>
            <w:tcW w:w="1620" w:type="dxa"/>
          </w:tcPr>
          <w:p w14:paraId="2DBAE7F9" w14:textId="77777777" w:rsidR="007E3FBD" w:rsidRPr="007E3FBD" w:rsidRDefault="007E3FBD" w:rsidP="007E3FBD">
            <w:pPr>
              <w:spacing w:line="265" w:lineRule="exact"/>
              <w:ind w:right="505"/>
              <w:jc w:val="right"/>
              <w:rPr>
                <w:rFonts w:ascii="Times New Roman" w:hAnsi="Times New Roman" w:cs="Times New Roman"/>
                <w:b/>
                <w:sz w:val="24"/>
              </w:rPr>
            </w:pPr>
            <w:r w:rsidRPr="007E3FBD">
              <w:rPr>
                <w:rFonts w:ascii="Times New Roman" w:hAnsi="Times New Roman" w:cs="Times New Roman"/>
                <w:b/>
                <w:sz w:val="24"/>
              </w:rPr>
              <w:t>84,41</w:t>
            </w:r>
          </w:p>
        </w:tc>
      </w:tr>
      <w:tr w:rsidR="007E3FBD" w:rsidRPr="007E3FBD" w14:paraId="640D1888" w14:textId="77777777" w:rsidTr="00E81BDB">
        <w:trPr>
          <w:trHeight w:val="505"/>
          <w:jc w:val="center"/>
        </w:trPr>
        <w:tc>
          <w:tcPr>
            <w:tcW w:w="1401" w:type="dxa"/>
          </w:tcPr>
          <w:p w14:paraId="2984D10E" w14:textId="77777777" w:rsidR="007E3FBD" w:rsidRPr="007E3FBD" w:rsidRDefault="007E3FBD" w:rsidP="007E3FBD">
            <w:pPr>
              <w:spacing w:before="127"/>
              <w:ind w:left="177" w:right="175"/>
              <w:jc w:val="center"/>
              <w:rPr>
                <w:rFonts w:ascii="Times New Roman" w:hAnsi="Times New Roman" w:cs="Times New Roman"/>
                <w:b/>
                <w:sz w:val="24"/>
              </w:rPr>
            </w:pPr>
            <w:r w:rsidRPr="007E3FBD">
              <w:rPr>
                <w:rFonts w:ascii="Times New Roman" w:hAnsi="Times New Roman" w:cs="Times New Roman"/>
                <w:b/>
                <w:sz w:val="24"/>
              </w:rPr>
              <w:t>2020</w:t>
            </w:r>
          </w:p>
        </w:tc>
        <w:tc>
          <w:tcPr>
            <w:tcW w:w="1021" w:type="dxa"/>
          </w:tcPr>
          <w:p w14:paraId="6754C240" w14:textId="77777777" w:rsidR="007E3FBD" w:rsidRPr="007E3FBD" w:rsidRDefault="007E3FBD" w:rsidP="007E3FBD">
            <w:pPr>
              <w:spacing w:before="127"/>
              <w:ind w:left="365"/>
              <w:rPr>
                <w:rFonts w:ascii="Times New Roman" w:hAnsi="Times New Roman" w:cs="Times New Roman"/>
                <w:b/>
                <w:sz w:val="24"/>
              </w:rPr>
            </w:pPr>
            <w:r w:rsidRPr="007E3FBD">
              <w:rPr>
                <w:rFonts w:ascii="Times New Roman" w:hAnsi="Times New Roman" w:cs="Times New Roman"/>
                <w:b/>
                <w:sz w:val="24"/>
              </w:rPr>
              <w:t>332</w:t>
            </w:r>
          </w:p>
        </w:tc>
        <w:tc>
          <w:tcPr>
            <w:tcW w:w="1040" w:type="dxa"/>
          </w:tcPr>
          <w:p w14:paraId="39AD0BFC" w14:textId="77777777" w:rsidR="007E3FBD" w:rsidRPr="007E3FBD" w:rsidRDefault="007E3FBD" w:rsidP="007E3FBD">
            <w:pPr>
              <w:spacing w:before="127"/>
              <w:ind w:left="116" w:right="106"/>
              <w:jc w:val="center"/>
              <w:rPr>
                <w:rFonts w:ascii="Times New Roman" w:hAnsi="Times New Roman" w:cs="Times New Roman"/>
                <w:b/>
                <w:sz w:val="24"/>
              </w:rPr>
            </w:pPr>
            <w:r w:rsidRPr="007E3FBD">
              <w:rPr>
                <w:rFonts w:ascii="Times New Roman" w:hAnsi="Times New Roman" w:cs="Times New Roman"/>
                <w:b/>
                <w:sz w:val="24"/>
              </w:rPr>
              <w:t>253</w:t>
            </w:r>
          </w:p>
        </w:tc>
        <w:tc>
          <w:tcPr>
            <w:tcW w:w="1069" w:type="dxa"/>
          </w:tcPr>
          <w:p w14:paraId="3EB18A41" w14:textId="77777777" w:rsidR="007E3FBD" w:rsidRPr="007E3FBD" w:rsidRDefault="007E3FBD" w:rsidP="007E3FBD">
            <w:pPr>
              <w:spacing w:before="127"/>
              <w:ind w:left="9"/>
              <w:jc w:val="center"/>
              <w:rPr>
                <w:rFonts w:ascii="Times New Roman" w:hAnsi="Times New Roman" w:cs="Times New Roman"/>
                <w:b/>
                <w:sz w:val="24"/>
              </w:rPr>
            </w:pPr>
            <w:r w:rsidRPr="007E3FBD">
              <w:rPr>
                <w:rFonts w:ascii="Times New Roman" w:hAnsi="Times New Roman" w:cs="Times New Roman"/>
                <w:b/>
                <w:sz w:val="24"/>
              </w:rPr>
              <w:t>1</w:t>
            </w:r>
          </w:p>
        </w:tc>
        <w:tc>
          <w:tcPr>
            <w:tcW w:w="1069" w:type="dxa"/>
          </w:tcPr>
          <w:p w14:paraId="3C11B2EF" w14:textId="77777777" w:rsidR="007E3FBD" w:rsidRPr="007E3FBD" w:rsidRDefault="007E3FBD" w:rsidP="007E3FBD">
            <w:pPr>
              <w:spacing w:before="127"/>
              <w:ind w:left="449"/>
              <w:rPr>
                <w:rFonts w:ascii="Times New Roman" w:hAnsi="Times New Roman" w:cs="Times New Roman"/>
                <w:b/>
                <w:sz w:val="24"/>
              </w:rPr>
            </w:pPr>
            <w:r w:rsidRPr="007E3FBD">
              <w:rPr>
                <w:rFonts w:ascii="Times New Roman" w:hAnsi="Times New Roman" w:cs="Times New Roman"/>
                <w:b/>
                <w:sz w:val="24"/>
              </w:rPr>
              <w:t>31</w:t>
            </w:r>
          </w:p>
        </w:tc>
        <w:tc>
          <w:tcPr>
            <w:tcW w:w="1046" w:type="dxa"/>
          </w:tcPr>
          <w:p w14:paraId="0E0A5411" w14:textId="77777777" w:rsidR="007E3FBD" w:rsidRPr="007E3FBD" w:rsidRDefault="007E3FBD" w:rsidP="007E3FBD">
            <w:pPr>
              <w:spacing w:before="127"/>
              <w:ind w:left="119" w:right="110"/>
              <w:jc w:val="center"/>
              <w:rPr>
                <w:rFonts w:ascii="Times New Roman" w:hAnsi="Times New Roman" w:cs="Times New Roman"/>
                <w:b/>
                <w:sz w:val="24"/>
              </w:rPr>
            </w:pPr>
            <w:r w:rsidRPr="007E3FBD">
              <w:rPr>
                <w:rFonts w:ascii="Times New Roman" w:hAnsi="Times New Roman" w:cs="Times New Roman"/>
                <w:b/>
                <w:sz w:val="24"/>
              </w:rPr>
              <w:t>80</w:t>
            </w:r>
          </w:p>
        </w:tc>
        <w:tc>
          <w:tcPr>
            <w:tcW w:w="1069" w:type="dxa"/>
          </w:tcPr>
          <w:p w14:paraId="3D47D077" w14:textId="77777777" w:rsidR="007E3FBD" w:rsidRPr="007E3FBD" w:rsidRDefault="007E3FBD" w:rsidP="007E3FBD">
            <w:pPr>
              <w:spacing w:before="127"/>
              <w:ind w:left="130" w:right="122"/>
              <w:jc w:val="center"/>
              <w:rPr>
                <w:rFonts w:ascii="Times New Roman" w:hAnsi="Times New Roman" w:cs="Times New Roman"/>
                <w:b/>
                <w:sz w:val="24"/>
              </w:rPr>
            </w:pPr>
            <w:r w:rsidRPr="007E3FBD">
              <w:rPr>
                <w:rFonts w:ascii="Times New Roman" w:hAnsi="Times New Roman" w:cs="Times New Roman"/>
                <w:b/>
                <w:sz w:val="24"/>
              </w:rPr>
              <w:t>141</w:t>
            </w:r>
          </w:p>
        </w:tc>
        <w:tc>
          <w:tcPr>
            <w:tcW w:w="925" w:type="dxa"/>
          </w:tcPr>
          <w:p w14:paraId="0715393B" w14:textId="77777777" w:rsidR="007E3FBD" w:rsidRPr="007E3FBD" w:rsidRDefault="007E3FBD" w:rsidP="007E3FBD">
            <w:pPr>
              <w:spacing w:before="127"/>
              <w:ind w:right="254"/>
              <w:jc w:val="right"/>
              <w:rPr>
                <w:rFonts w:ascii="Times New Roman" w:hAnsi="Times New Roman" w:cs="Times New Roman"/>
                <w:b/>
                <w:sz w:val="24"/>
              </w:rPr>
            </w:pPr>
            <w:r w:rsidRPr="007E3FBD">
              <w:rPr>
                <w:rFonts w:ascii="Times New Roman" w:hAnsi="Times New Roman" w:cs="Times New Roman"/>
                <w:b/>
                <w:sz w:val="24"/>
              </w:rPr>
              <w:t>221</w:t>
            </w:r>
          </w:p>
        </w:tc>
        <w:tc>
          <w:tcPr>
            <w:tcW w:w="1620" w:type="dxa"/>
          </w:tcPr>
          <w:p w14:paraId="5441314C" w14:textId="77777777" w:rsidR="007E3FBD" w:rsidRPr="007E3FBD" w:rsidRDefault="007E3FBD" w:rsidP="007E3FBD">
            <w:pPr>
              <w:spacing w:line="265" w:lineRule="exact"/>
              <w:ind w:right="505"/>
              <w:jc w:val="right"/>
              <w:rPr>
                <w:rFonts w:ascii="Times New Roman" w:hAnsi="Times New Roman" w:cs="Times New Roman"/>
                <w:b/>
                <w:sz w:val="24"/>
              </w:rPr>
            </w:pPr>
            <w:r w:rsidRPr="007E3FBD">
              <w:rPr>
                <w:rFonts w:ascii="Times New Roman" w:hAnsi="Times New Roman" w:cs="Times New Roman"/>
                <w:b/>
                <w:sz w:val="24"/>
              </w:rPr>
              <w:t>87,74</w:t>
            </w:r>
          </w:p>
        </w:tc>
      </w:tr>
      <w:tr w:rsidR="007E3FBD" w:rsidRPr="007E3FBD" w14:paraId="79E51A28" w14:textId="77777777" w:rsidTr="00E81BDB">
        <w:trPr>
          <w:trHeight w:val="505"/>
          <w:jc w:val="center"/>
        </w:trPr>
        <w:tc>
          <w:tcPr>
            <w:tcW w:w="1401" w:type="dxa"/>
          </w:tcPr>
          <w:p w14:paraId="65731722" w14:textId="77777777" w:rsidR="007E3FBD" w:rsidRPr="007E3FBD" w:rsidRDefault="007E3FBD" w:rsidP="007E3FBD">
            <w:pPr>
              <w:spacing w:before="127"/>
              <w:ind w:left="177" w:right="175"/>
              <w:jc w:val="center"/>
              <w:rPr>
                <w:rFonts w:ascii="Times New Roman" w:hAnsi="Times New Roman" w:cs="Times New Roman"/>
                <w:b/>
                <w:sz w:val="24"/>
              </w:rPr>
            </w:pPr>
            <w:r w:rsidRPr="007E3FBD">
              <w:rPr>
                <w:rFonts w:ascii="Times New Roman" w:hAnsi="Times New Roman" w:cs="Times New Roman"/>
                <w:b/>
                <w:sz w:val="24"/>
              </w:rPr>
              <w:t>2021</w:t>
            </w:r>
          </w:p>
        </w:tc>
        <w:tc>
          <w:tcPr>
            <w:tcW w:w="1021" w:type="dxa"/>
          </w:tcPr>
          <w:p w14:paraId="0B4B6B9D" w14:textId="77777777" w:rsidR="007E3FBD" w:rsidRPr="007E3FBD" w:rsidRDefault="007E3FBD" w:rsidP="007E3FBD">
            <w:pPr>
              <w:spacing w:before="127"/>
              <w:ind w:left="365"/>
              <w:rPr>
                <w:rFonts w:ascii="Times New Roman" w:hAnsi="Times New Roman" w:cs="Times New Roman"/>
                <w:b/>
                <w:sz w:val="24"/>
              </w:rPr>
            </w:pPr>
            <w:r w:rsidRPr="007E3FBD">
              <w:rPr>
                <w:rFonts w:ascii="Times New Roman" w:hAnsi="Times New Roman" w:cs="Times New Roman"/>
                <w:b/>
                <w:sz w:val="24"/>
              </w:rPr>
              <w:t>364</w:t>
            </w:r>
          </w:p>
        </w:tc>
        <w:tc>
          <w:tcPr>
            <w:tcW w:w="1040" w:type="dxa"/>
          </w:tcPr>
          <w:p w14:paraId="676C2DF7" w14:textId="77777777" w:rsidR="007E3FBD" w:rsidRPr="007E3FBD" w:rsidRDefault="007E3FBD" w:rsidP="007E3FBD">
            <w:pPr>
              <w:spacing w:before="127"/>
              <w:ind w:left="116" w:right="106"/>
              <w:jc w:val="center"/>
              <w:rPr>
                <w:rFonts w:ascii="Times New Roman" w:hAnsi="Times New Roman" w:cs="Times New Roman"/>
                <w:b/>
                <w:sz w:val="24"/>
              </w:rPr>
            </w:pPr>
            <w:r w:rsidRPr="007E3FBD">
              <w:rPr>
                <w:rFonts w:ascii="Times New Roman" w:hAnsi="Times New Roman" w:cs="Times New Roman"/>
                <w:b/>
                <w:sz w:val="24"/>
              </w:rPr>
              <w:t>241</w:t>
            </w:r>
          </w:p>
        </w:tc>
        <w:tc>
          <w:tcPr>
            <w:tcW w:w="1069" w:type="dxa"/>
          </w:tcPr>
          <w:p w14:paraId="3C2C44F5" w14:textId="77777777" w:rsidR="007E3FBD" w:rsidRPr="007E3FBD" w:rsidRDefault="007E3FBD" w:rsidP="007E3FBD">
            <w:pPr>
              <w:spacing w:before="127"/>
              <w:ind w:left="9"/>
              <w:jc w:val="center"/>
              <w:rPr>
                <w:rFonts w:ascii="Times New Roman" w:hAnsi="Times New Roman" w:cs="Times New Roman"/>
                <w:b/>
                <w:sz w:val="24"/>
              </w:rPr>
            </w:pPr>
            <w:r w:rsidRPr="007E3FBD">
              <w:rPr>
                <w:rFonts w:ascii="Times New Roman" w:hAnsi="Times New Roman" w:cs="Times New Roman"/>
                <w:b/>
                <w:sz w:val="24"/>
              </w:rPr>
              <w:t>0</w:t>
            </w:r>
          </w:p>
        </w:tc>
        <w:tc>
          <w:tcPr>
            <w:tcW w:w="1069" w:type="dxa"/>
          </w:tcPr>
          <w:p w14:paraId="095E37E2" w14:textId="77777777" w:rsidR="007E3FBD" w:rsidRPr="007E3FBD" w:rsidRDefault="007E3FBD" w:rsidP="007E3FBD">
            <w:pPr>
              <w:spacing w:before="127"/>
              <w:ind w:left="449"/>
              <w:rPr>
                <w:rFonts w:ascii="Times New Roman" w:hAnsi="Times New Roman" w:cs="Times New Roman"/>
                <w:b/>
                <w:sz w:val="24"/>
              </w:rPr>
            </w:pPr>
            <w:r w:rsidRPr="007E3FBD">
              <w:rPr>
                <w:rFonts w:ascii="Times New Roman" w:hAnsi="Times New Roman" w:cs="Times New Roman"/>
                <w:b/>
                <w:sz w:val="24"/>
              </w:rPr>
              <w:t>49</w:t>
            </w:r>
          </w:p>
        </w:tc>
        <w:tc>
          <w:tcPr>
            <w:tcW w:w="1046" w:type="dxa"/>
          </w:tcPr>
          <w:p w14:paraId="7E929A83" w14:textId="77777777" w:rsidR="007E3FBD" w:rsidRPr="007E3FBD" w:rsidRDefault="007E3FBD" w:rsidP="007E3FBD">
            <w:pPr>
              <w:spacing w:before="127"/>
              <w:ind w:left="119" w:right="110"/>
              <w:jc w:val="center"/>
              <w:rPr>
                <w:rFonts w:ascii="Times New Roman" w:hAnsi="Times New Roman" w:cs="Times New Roman"/>
                <w:b/>
                <w:sz w:val="24"/>
              </w:rPr>
            </w:pPr>
            <w:r w:rsidRPr="007E3FBD">
              <w:rPr>
                <w:rFonts w:ascii="Times New Roman" w:hAnsi="Times New Roman" w:cs="Times New Roman"/>
                <w:b/>
                <w:sz w:val="24"/>
              </w:rPr>
              <w:t>83</w:t>
            </w:r>
          </w:p>
        </w:tc>
        <w:tc>
          <w:tcPr>
            <w:tcW w:w="1069" w:type="dxa"/>
          </w:tcPr>
          <w:p w14:paraId="593E8362" w14:textId="77777777" w:rsidR="007E3FBD" w:rsidRPr="007E3FBD" w:rsidRDefault="007E3FBD" w:rsidP="007E3FBD">
            <w:pPr>
              <w:spacing w:before="127"/>
              <w:ind w:left="130" w:right="122"/>
              <w:jc w:val="center"/>
              <w:rPr>
                <w:rFonts w:ascii="Times New Roman" w:hAnsi="Times New Roman" w:cs="Times New Roman"/>
                <w:b/>
                <w:sz w:val="24"/>
              </w:rPr>
            </w:pPr>
            <w:r w:rsidRPr="007E3FBD">
              <w:rPr>
                <w:rFonts w:ascii="Times New Roman" w:hAnsi="Times New Roman" w:cs="Times New Roman"/>
                <w:b/>
                <w:sz w:val="24"/>
              </w:rPr>
              <w:t>108</w:t>
            </w:r>
          </w:p>
        </w:tc>
        <w:tc>
          <w:tcPr>
            <w:tcW w:w="925" w:type="dxa"/>
          </w:tcPr>
          <w:p w14:paraId="4E4320BD" w14:textId="77777777" w:rsidR="007E3FBD" w:rsidRPr="007E3FBD" w:rsidRDefault="007E3FBD" w:rsidP="007E3FBD">
            <w:pPr>
              <w:spacing w:before="127"/>
              <w:ind w:right="254"/>
              <w:jc w:val="right"/>
              <w:rPr>
                <w:rFonts w:ascii="Times New Roman" w:hAnsi="Times New Roman" w:cs="Times New Roman"/>
                <w:b/>
                <w:sz w:val="24"/>
              </w:rPr>
            </w:pPr>
            <w:r w:rsidRPr="007E3FBD">
              <w:rPr>
                <w:rFonts w:ascii="Times New Roman" w:hAnsi="Times New Roman" w:cs="Times New Roman"/>
                <w:b/>
                <w:sz w:val="24"/>
              </w:rPr>
              <w:t>191</w:t>
            </w:r>
          </w:p>
        </w:tc>
        <w:tc>
          <w:tcPr>
            <w:tcW w:w="1620" w:type="dxa"/>
          </w:tcPr>
          <w:p w14:paraId="004BE036" w14:textId="77777777" w:rsidR="007E3FBD" w:rsidRPr="007E3FBD" w:rsidRDefault="007E3FBD" w:rsidP="007E3FBD">
            <w:pPr>
              <w:spacing w:line="265" w:lineRule="exact"/>
              <w:ind w:right="505"/>
              <w:jc w:val="right"/>
              <w:rPr>
                <w:rFonts w:ascii="Times New Roman" w:hAnsi="Times New Roman" w:cs="Times New Roman"/>
                <w:b/>
                <w:sz w:val="24"/>
              </w:rPr>
            </w:pPr>
            <w:r w:rsidRPr="007E3FBD">
              <w:rPr>
                <w:rFonts w:ascii="Times New Roman" w:hAnsi="Times New Roman" w:cs="Times New Roman"/>
                <w:b/>
                <w:sz w:val="24"/>
              </w:rPr>
              <w:t>79,25</w:t>
            </w:r>
          </w:p>
        </w:tc>
      </w:tr>
    </w:tbl>
    <w:p w14:paraId="6529669E" w14:textId="77777777" w:rsidR="007E3FBD" w:rsidRPr="007E3FBD" w:rsidRDefault="007E3FBD" w:rsidP="007E3FBD">
      <w:pPr>
        <w:spacing w:after="120" w:line="240" w:lineRule="auto"/>
        <w:rPr>
          <w:rFonts w:ascii="Times New Roman" w:eastAsia="Times New Roman" w:hAnsi="Times New Roman" w:cs="Times New Roman"/>
          <w:b/>
          <w:sz w:val="20"/>
          <w:szCs w:val="24"/>
          <w:lang w:val="ro-RO" w:eastAsia="ro-RO" w:bidi="ar-SA"/>
        </w:rPr>
      </w:pPr>
    </w:p>
    <w:p w14:paraId="0052ADD1" w14:textId="17F1C9DA" w:rsidR="007E3FBD" w:rsidRPr="007E3FBD" w:rsidRDefault="00937396" w:rsidP="00937396">
      <w:pPr>
        <w:spacing w:before="5" w:after="120" w:line="240" w:lineRule="auto"/>
        <w:jc w:val="center"/>
        <w:rPr>
          <w:rFonts w:ascii="Times New Roman" w:eastAsia="Times New Roman" w:hAnsi="Times New Roman" w:cs="Times New Roman"/>
          <w:b/>
          <w:sz w:val="12"/>
          <w:szCs w:val="24"/>
          <w:lang w:val="ro-RO" w:eastAsia="ro-RO" w:bidi="ar-SA"/>
        </w:rPr>
      </w:pPr>
      <w:r w:rsidRPr="0028306D">
        <w:rPr>
          <w:noProof/>
        </w:rPr>
        <w:drawing>
          <wp:inline distT="0" distB="0" distL="0" distR="0" wp14:anchorId="68FD827D" wp14:editId="7AA97C79">
            <wp:extent cx="5054600" cy="3054350"/>
            <wp:effectExtent l="57150" t="38100" r="50800" b="69850"/>
            <wp:docPr id="31" name="Diagramă 31">
              <a:extLst xmlns:a="http://schemas.openxmlformats.org/drawingml/2006/main">
                <a:ext uri="{FF2B5EF4-FFF2-40B4-BE49-F238E27FC236}">
                  <a16:creationId xmlns:a16="http://schemas.microsoft.com/office/drawing/2014/main" id="{D4F0697E-53BA-4EBD-B293-9AB10EC3A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01B94A" w14:textId="6D6F706D" w:rsidR="007E3FBD" w:rsidRPr="007E3FBD" w:rsidRDefault="00F05415" w:rsidP="007E3FBD">
      <w:pPr>
        <w:spacing w:after="0" w:line="240" w:lineRule="auto"/>
        <w:ind w:left="392"/>
        <w:rPr>
          <w:rFonts w:ascii="Times New Roman" w:eastAsia="Times New Roman" w:hAnsi="Times New Roman" w:cs="Times New Roman"/>
          <w:b/>
          <w:i/>
          <w:sz w:val="24"/>
          <w:szCs w:val="24"/>
          <w:lang w:val="ro-RO" w:eastAsia="ro-RO" w:bidi="ar-SA"/>
        </w:rPr>
      </w:pPr>
      <w:r w:rsidRPr="00937396">
        <w:rPr>
          <w:rFonts w:ascii="Times New Roman" w:eastAsia="Times New Roman" w:hAnsi="Times New Roman" w:cs="Times New Roman"/>
          <w:noProof/>
          <w:sz w:val="24"/>
          <w:szCs w:val="24"/>
          <w:lang w:val="ro-RO" w:eastAsia="ro-RO" w:bidi="ar-SA"/>
        </w:rPr>
        <w:drawing>
          <wp:anchor distT="0" distB="0" distL="114300" distR="114300" simplePos="0" relativeHeight="251740160" behindDoc="0" locked="0" layoutInCell="1" allowOverlap="1" wp14:anchorId="5A2D297C" wp14:editId="59579732">
            <wp:simplePos x="0" y="0"/>
            <wp:positionH relativeFrom="column">
              <wp:posOffset>482600</wp:posOffset>
            </wp:positionH>
            <wp:positionV relativeFrom="paragraph">
              <wp:posOffset>107315</wp:posOffset>
            </wp:positionV>
            <wp:extent cx="4994634" cy="2374900"/>
            <wp:effectExtent l="0" t="0" r="0" b="635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4634" cy="2374900"/>
                    </a:xfrm>
                    <a:prstGeom prst="rect">
                      <a:avLst/>
                    </a:prstGeom>
                    <a:noFill/>
                  </pic:spPr>
                </pic:pic>
              </a:graphicData>
            </a:graphic>
            <wp14:sizeRelH relativeFrom="page">
              <wp14:pctWidth>0</wp14:pctWidth>
            </wp14:sizeRelH>
            <wp14:sizeRelV relativeFrom="page">
              <wp14:pctHeight>0</wp14:pctHeight>
            </wp14:sizeRelV>
          </wp:anchor>
        </w:drawing>
      </w:r>
    </w:p>
    <w:p w14:paraId="162DFF23" w14:textId="3B635E63" w:rsidR="007E3FBD" w:rsidRPr="007E3FBD" w:rsidRDefault="007E3FBD" w:rsidP="007E3FBD">
      <w:pPr>
        <w:spacing w:after="0" w:line="240" w:lineRule="auto"/>
        <w:ind w:left="392"/>
        <w:rPr>
          <w:rFonts w:ascii="Times New Roman" w:eastAsia="Times New Roman" w:hAnsi="Times New Roman" w:cs="Times New Roman"/>
          <w:b/>
          <w:i/>
          <w:sz w:val="24"/>
          <w:szCs w:val="24"/>
          <w:lang w:val="ro-RO" w:eastAsia="ro-RO" w:bidi="ar-SA"/>
        </w:rPr>
      </w:pPr>
    </w:p>
    <w:p w14:paraId="7DA19E7A" w14:textId="6724213D" w:rsidR="007E3FBD" w:rsidRPr="007E3FBD" w:rsidRDefault="007E3FBD" w:rsidP="007E3FBD">
      <w:pPr>
        <w:spacing w:after="0" w:line="240" w:lineRule="auto"/>
        <w:ind w:left="392"/>
        <w:rPr>
          <w:rFonts w:ascii="Times New Roman" w:eastAsia="Times New Roman" w:hAnsi="Times New Roman" w:cs="Times New Roman"/>
          <w:b/>
          <w:i/>
          <w:sz w:val="24"/>
          <w:szCs w:val="24"/>
          <w:lang w:val="ro-RO" w:eastAsia="ro-RO" w:bidi="ar-SA"/>
        </w:rPr>
      </w:pPr>
    </w:p>
    <w:p w14:paraId="3C49BA70" w14:textId="2ED2F0DF" w:rsidR="007E3FBD" w:rsidRPr="007E3FBD" w:rsidRDefault="007E3FBD" w:rsidP="007E3FBD">
      <w:pPr>
        <w:spacing w:after="0" w:line="240" w:lineRule="auto"/>
        <w:ind w:left="392"/>
        <w:rPr>
          <w:rFonts w:ascii="Times New Roman" w:eastAsia="Times New Roman" w:hAnsi="Times New Roman" w:cs="Times New Roman"/>
          <w:b/>
          <w:i/>
          <w:sz w:val="24"/>
          <w:szCs w:val="24"/>
          <w:lang w:val="ro-RO" w:eastAsia="ro-RO" w:bidi="ar-SA"/>
        </w:rPr>
      </w:pPr>
    </w:p>
    <w:p w14:paraId="738227F0" w14:textId="33AAB2B5" w:rsidR="007E3FBD" w:rsidRDefault="007E3FBD" w:rsidP="007E3FBD">
      <w:pPr>
        <w:spacing w:after="0" w:line="240" w:lineRule="auto"/>
        <w:ind w:left="392"/>
        <w:rPr>
          <w:rFonts w:ascii="Times New Roman" w:eastAsia="Times New Roman" w:hAnsi="Times New Roman" w:cs="Times New Roman"/>
          <w:b/>
          <w:i/>
          <w:sz w:val="24"/>
          <w:szCs w:val="24"/>
          <w:lang w:val="ro-RO" w:eastAsia="ro-RO" w:bidi="ar-SA"/>
        </w:rPr>
      </w:pPr>
    </w:p>
    <w:p w14:paraId="36969129" w14:textId="494BAFB4"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77A0761D" w14:textId="61E01BB0"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6D93112B" w14:textId="3E067D7B"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1A08B007" w14:textId="5A55B5F0"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25319746" w14:textId="7A851F29" w:rsidR="00937396" w:rsidRDefault="00937396" w:rsidP="00937396">
      <w:pPr>
        <w:spacing w:after="0" w:line="240" w:lineRule="auto"/>
        <w:ind w:left="392"/>
        <w:jc w:val="center"/>
        <w:rPr>
          <w:rFonts w:ascii="Times New Roman" w:eastAsia="Times New Roman" w:hAnsi="Times New Roman" w:cs="Times New Roman"/>
          <w:b/>
          <w:i/>
          <w:sz w:val="24"/>
          <w:szCs w:val="24"/>
          <w:lang w:val="ro-RO" w:eastAsia="ro-RO" w:bidi="ar-SA"/>
        </w:rPr>
      </w:pPr>
    </w:p>
    <w:p w14:paraId="600953B7" w14:textId="60DD7C01"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2BEB1B1D" w14:textId="757BFED3"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30EBD5F2" w14:textId="627B70F7" w:rsidR="00937396" w:rsidRDefault="00937396" w:rsidP="007E3FBD">
      <w:pPr>
        <w:spacing w:after="0" w:line="240" w:lineRule="auto"/>
        <w:ind w:left="392"/>
        <w:rPr>
          <w:rFonts w:ascii="Times New Roman" w:eastAsia="Times New Roman" w:hAnsi="Times New Roman" w:cs="Times New Roman"/>
          <w:b/>
          <w:i/>
          <w:sz w:val="24"/>
          <w:szCs w:val="24"/>
          <w:lang w:val="ro-RO" w:eastAsia="ro-RO" w:bidi="ar-SA"/>
        </w:rPr>
      </w:pPr>
    </w:p>
    <w:p w14:paraId="34A99B95" w14:textId="69C27386" w:rsidR="00937396" w:rsidRDefault="00937396" w:rsidP="00937396">
      <w:pPr>
        <w:spacing w:after="0" w:line="276" w:lineRule="auto"/>
        <w:ind w:left="392"/>
        <w:rPr>
          <w:rFonts w:ascii="Times New Roman" w:eastAsia="Times New Roman" w:hAnsi="Times New Roman" w:cs="Times New Roman"/>
          <w:b/>
          <w:i/>
          <w:sz w:val="24"/>
          <w:szCs w:val="24"/>
          <w:lang w:val="ro-RO" w:eastAsia="ro-RO" w:bidi="ar-SA"/>
        </w:rPr>
      </w:pPr>
    </w:p>
    <w:p w14:paraId="1207D691" w14:textId="77777777" w:rsidR="00F05415" w:rsidRDefault="00F05415" w:rsidP="00E54DA8">
      <w:pPr>
        <w:spacing w:after="0" w:line="276" w:lineRule="auto"/>
        <w:ind w:right="439" w:firstLine="630"/>
        <w:jc w:val="both"/>
        <w:rPr>
          <w:rFonts w:ascii="Times New Roman" w:eastAsia="Times New Roman" w:hAnsi="Times New Roman" w:cs="Times New Roman"/>
          <w:sz w:val="24"/>
          <w:szCs w:val="24"/>
          <w:lang w:val="ro-RO" w:eastAsia="ro-RO" w:bidi="ar-SA"/>
        </w:rPr>
      </w:pPr>
    </w:p>
    <w:p w14:paraId="7DF48534" w14:textId="5E9C5ECB" w:rsidR="00937396" w:rsidRPr="00937396" w:rsidRDefault="00937396" w:rsidP="00E54DA8">
      <w:pPr>
        <w:spacing w:after="0" w:line="276" w:lineRule="auto"/>
        <w:ind w:right="439" w:firstLine="630"/>
        <w:jc w:val="both"/>
        <w:rPr>
          <w:rFonts w:ascii="Times New Roman" w:eastAsia="Times New Roman" w:hAnsi="Times New Roman" w:cs="Times New Roman"/>
          <w:sz w:val="24"/>
          <w:szCs w:val="24"/>
          <w:lang w:val="ro-RO" w:eastAsia="ro-RO" w:bidi="ar-SA"/>
        </w:rPr>
      </w:pPr>
      <w:r w:rsidRPr="00937396">
        <w:rPr>
          <w:rFonts w:ascii="Times New Roman" w:eastAsia="Times New Roman" w:hAnsi="Times New Roman" w:cs="Times New Roman"/>
          <w:sz w:val="24"/>
          <w:szCs w:val="24"/>
          <w:lang w:val="ro-RO" w:eastAsia="ro-RO" w:bidi="ar-SA"/>
        </w:rPr>
        <w:t xml:space="preserve">După afișarea rezultatelor finale, în ședințele de repartizare desfășurate conform </w:t>
      </w:r>
      <w:r w:rsidR="002E4EF3">
        <w:rPr>
          <w:rFonts w:ascii="Times New Roman" w:eastAsia="Times New Roman" w:hAnsi="Times New Roman" w:cs="Times New Roman"/>
          <w:sz w:val="24"/>
          <w:szCs w:val="24"/>
          <w:lang w:val="ro-RO" w:eastAsia="ro-RO" w:bidi="ar-SA"/>
        </w:rPr>
        <w:t xml:space="preserve">             </w:t>
      </w:r>
      <w:r w:rsidRPr="00937396">
        <w:rPr>
          <w:rFonts w:ascii="Times New Roman" w:eastAsia="Times New Roman" w:hAnsi="Times New Roman" w:cs="Times New Roman"/>
          <w:sz w:val="24"/>
          <w:szCs w:val="24"/>
          <w:lang w:val="ro-RO" w:eastAsia="ro-RO" w:bidi="ar-SA"/>
        </w:rPr>
        <w:t xml:space="preserve">calendarului de mobilitate în 4 și 5.08.2021 au fost ocupate pentru angajare pe perioadă </w:t>
      </w:r>
      <w:r w:rsidR="002E4EF3">
        <w:rPr>
          <w:rFonts w:ascii="Times New Roman" w:eastAsia="Times New Roman" w:hAnsi="Times New Roman" w:cs="Times New Roman"/>
          <w:sz w:val="24"/>
          <w:szCs w:val="24"/>
          <w:lang w:val="ro-RO" w:eastAsia="ro-RO" w:bidi="ar-SA"/>
        </w:rPr>
        <w:t xml:space="preserve">            </w:t>
      </w:r>
      <w:r w:rsidRPr="00937396">
        <w:rPr>
          <w:rFonts w:ascii="Times New Roman" w:eastAsia="Times New Roman" w:hAnsi="Times New Roman" w:cs="Times New Roman"/>
          <w:sz w:val="24"/>
          <w:szCs w:val="24"/>
          <w:lang w:val="ro-RO" w:eastAsia="ro-RO" w:bidi="ar-SA"/>
        </w:rPr>
        <w:t>nedeterminată 23 de posturi didactice:</w:t>
      </w:r>
    </w:p>
    <w:p w14:paraId="28A72084" w14:textId="387E672C" w:rsidR="00937396" w:rsidRPr="00937396" w:rsidRDefault="00937396" w:rsidP="00F967C7">
      <w:pPr>
        <w:pStyle w:val="Listparagraf"/>
        <w:widowControl w:val="0"/>
        <w:numPr>
          <w:ilvl w:val="0"/>
          <w:numId w:val="61"/>
        </w:numPr>
        <w:autoSpaceDE w:val="0"/>
        <w:autoSpaceDN w:val="0"/>
        <w:spacing w:after="0" w:line="276" w:lineRule="auto"/>
        <w:ind w:right="439"/>
        <w:jc w:val="both"/>
        <w:rPr>
          <w:rFonts w:ascii="Times New Roman" w:eastAsia="Times New Roman" w:hAnsi="Times New Roman" w:cs="Times New Roman"/>
          <w:sz w:val="24"/>
          <w:szCs w:val="24"/>
          <w:lang w:val="ro-RO" w:eastAsia="ro-RO" w:bidi="ar-SA"/>
        </w:rPr>
      </w:pPr>
      <w:r w:rsidRPr="00937396">
        <w:rPr>
          <w:rFonts w:ascii="Times New Roman" w:eastAsia="Times New Roman" w:hAnsi="Times New Roman" w:cs="Times New Roman"/>
          <w:sz w:val="24"/>
          <w:szCs w:val="24"/>
          <w:lang w:val="ro-RO" w:eastAsia="ro-RO" w:bidi="ar-SA"/>
        </w:rPr>
        <w:t>6 posturi – ocupate de cadre didactice angajate cu contract individual de muncă pe perioada viabilității postului, care auobținut note peste 7 (șapte) la concursul național din 21 iulie 2021,</w:t>
      </w:r>
    </w:p>
    <w:p w14:paraId="2E972EE9" w14:textId="4D1F7B0A" w:rsidR="00937396" w:rsidRPr="00E54DA8" w:rsidRDefault="00937396" w:rsidP="00F967C7">
      <w:pPr>
        <w:pStyle w:val="Listparagraf"/>
        <w:widowControl w:val="0"/>
        <w:numPr>
          <w:ilvl w:val="0"/>
          <w:numId w:val="61"/>
        </w:numPr>
        <w:autoSpaceDE w:val="0"/>
        <w:autoSpaceDN w:val="0"/>
        <w:spacing w:after="0" w:line="276" w:lineRule="auto"/>
        <w:ind w:right="439"/>
        <w:jc w:val="both"/>
        <w:rPr>
          <w:rFonts w:ascii="Times New Roman" w:eastAsia="Times New Roman" w:hAnsi="Times New Roman" w:cs="Times New Roman"/>
          <w:sz w:val="24"/>
          <w:szCs w:val="24"/>
          <w:lang w:val="ro-RO" w:eastAsia="ro-RO" w:bidi="ar-SA"/>
        </w:rPr>
      </w:pPr>
      <w:r w:rsidRPr="00E54DA8">
        <w:rPr>
          <w:rFonts w:ascii="Times New Roman" w:eastAsia="Times New Roman" w:hAnsi="Times New Roman" w:cs="Times New Roman"/>
          <w:sz w:val="24"/>
          <w:szCs w:val="24"/>
          <w:lang w:val="ro-RO" w:eastAsia="ro-RO" w:bidi="ar-SA"/>
        </w:rPr>
        <w:t>17 posturi – ocupate de cadre didactice în baza noteide peste 7 (șapte) la concursul național.</w:t>
      </w:r>
    </w:p>
    <w:p w14:paraId="78EF7B01" w14:textId="77777777" w:rsidR="00937396" w:rsidRPr="00937396" w:rsidRDefault="00937396" w:rsidP="00E54DA8">
      <w:pPr>
        <w:tabs>
          <w:tab w:val="num" w:pos="720"/>
        </w:tabs>
        <w:spacing w:after="0" w:line="276" w:lineRule="auto"/>
        <w:ind w:firstLine="630"/>
        <w:jc w:val="both"/>
        <w:rPr>
          <w:rFonts w:ascii="Times New Roman" w:eastAsia="Times New Roman" w:hAnsi="Times New Roman" w:cs="Times New Roman"/>
          <w:i/>
          <w:sz w:val="24"/>
          <w:szCs w:val="24"/>
          <w:lang w:val="ro-RO" w:eastAsia="ro-RO" w:bidi="ar-SA"/>
        </w:rPr>
      </w:pPr>
    </w:p>
    <w:p w14:paraId="164ED7D1" w14:textId="77777777" w:rsidR="00937396" w:rsidRPr="00937396" w:rsidRDefault="00937396" w:rsidP="00E54DA8">
      <w:pPr>
        <w:tabs>
          <w:tab w:val="num" w:pos="720"/>
        </w:tabs>
        <w:spacing w:after="0" w:line="276" w:lineRule="auto"/>
        <w:ind w:firstLine="630"/>
        <w:jc w:val="both"/>
        <w:rPr>
          <w:rFonts w:ascii="Times New Roman" w:eastAsia="Times New Roman" w:hAnsi="Times New Roman" w:cs="Times New Roman"/>
          <w:i/>
          <w:sz w:val="24"/>
          <w:szCs w:val="24"/>
          <w:lang w:val="ro-RO" w:eastAsia="ro-RO" w:bidi="ar-SA"/>
        </w:rPr>
      </w:pPr>
      <w:r w:rsidRPr="00937396">
        <w:rPr>
          <w:rFonts w:ascii="Times New Roman" w:eastAsia="Times New Roman" w:hAnsi="Times New Roman" w:cs="Times New Roman"/>
          <w:b/>
          <w:bCs/>
          <w:sz w:val="24"/>
          <w:szCs w:val="24"/>
          <w:lang w:val="ro-RO" w:eastAsia="ro-RO" w:bidi="ar-SA"/>
        </w:rPr>
        <w:t>9.11.</w:t>
      </w:r>
      <w:r w:rsidRPr="00937396">
        <w:rPr>
          <w:rFonts w:ascii="Times New Roman" w:eastAsia="Times New Roman" w:hAnsi="Times New Roman" w:cs="Times New Roman"/>
          <w:i/>
          <w:sz w:val="24"/>
          <w:szCs w:val="24"/>
          <w:lang w:val="ro-RO" w:eastAsia="ro-RO" w:bidi="ar-SA"/>
        </w:rPr>
        <w:t xml:space="preserve"> </w:t>
      </w:r>
      <w:r w:rsidRPr="00937396">
        <w:rPr>
          <w:rFonts w:ascii="Times New Roman" w:eastAsia="Times New Roman" w:hAnsi="Times New Roman" w:cs="Times New Roman"/>
          <w:b/>
          <w:i/>
          <w:sz w:val="24"/>
          <w:szCs w:val="24"/>
          <w:lang w:val="ro-RO" w:eastAsia="ro-RO" w:bidi="ar-SA"/>
        </w:rPr>
        <w:t>Detașarea în interesul învățământului în anul școlar 2020-2021</w:t>
      </w:r>
    </w:p>
    <w:p w14:paraId="25D89150" w14:textId="06473B04" w:rsidR="00937396" w:rsidRPr="00937396" w:rsidRDefault="00E54DA8" w:rsidP="00E54DA8">
      <w:pPr>
        <w:tabs>
          <w:tab w:val="num" w:pos="720"/>
        </w:tabs>
        <w:spacing w:after="0"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 xml:space="preserve">În conformitate cu prevederile Metodologiei – cadru s-a realizat detașarea în interesul </w:t>
      </w:r>
      <w:r w:rsidR="00FF2E07">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 xml:space="preserve">învățământului a cadrelor didactice care au fost solicitate de unitățile de învățământ, au depus </w:t>
      </w:r>
      <w:r w:rsidR="00FF2E07">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acorduri scrise și s-au emis hotărâri de consiliu de administrație privind aprobarea detașărilor în interesul învățământului, începând cu 1 septembrie 2020, pentru care IȘJ Teleorman emite decizii. Au fost solicitate pentru detașare în interesul învățământului 38 cadre didactice.</w:t>
      </w:r>
    </w:p>
    <w:p w14:paraId="004B7F69" w14:textId="77777777" w:rsidR="00937396" w:rsidRPr="00937396" w:rsidRDefault="00937396" w:rsidP="00E54DA8">
      <w:pPr>
        <w:tabs>
          <w:tab w:val="num" w:pos="720"/>
        </w:tabs>
        <w:spacing w:after="0" w:line="276" w:lineRule="auto"/>
        <w:ind w:firstLine="630"/>
        <w:jc w:val="both"/>
        <w:rPr>
          <w:rFonts w:ascii="Times New Roman" w:eastAsia="Times New Roman" w:hAnsi="Times New Roman" w:cs="Times New Roman"/>
          <w:sz w:val="24"/>
          <w:szCs w:val="24"/>
          <w:lang w:val="ro-RO" w:eastAsia="ro-RO" w:bidi="ar-SA"/>
        </w:rPr>
      </w:pPr>
    </w:p>
    <w:p w14:paraId="6B638E59" w14:textId="77777777" w:rsidR="00937396" w:rsidRPr="00937396" w:rsidRDefault="00937396" w:rsidP="00E54DA8">
      <w:pPr>
        <w:tabs>
          <w:tab w:val="num" w:pos="720"/>
        </w:tabs>
        <w:spacing w:after="0" w:line="276" w:lineRule="auto"/>
        <w:ind w:firstLine="630"/>
        <w:jc w:val="both"/>
        <w:rPr>
          <w:rFonts w:ascii="Times New Roman" w:eastAsia="Times New Roman" w:hAnsi="Times New Roman" w:cs="Times New Roman"/>
          <w:i/>
          <w:sz w:val="24"/>
          <w:szCs w:val="24"/>
          <w:lang w:val="ro-RO" w:eastAsia="ro-RO" w:bidi="ar-SA"/>
        </w:rPr>
      </w:pPr>
      <w:r w:rsidRPr="00937396">
        <w:rPr>
          <w:rFonts w:ascii="Times New Roman" w:eastAsia="Times New Roman" w:hAnsi="Times New Roman" w:cs="Times New Roman"/>
          <w:b/>
          <w:bCs/>
          <w:sz w:val="24"/>
          <w:szCs w:val="24"/>
          <w:lang w:val="ro-RO" w:eastAsia="ro-RO" w:bidi="ar-SA"/>
        </w:rPr>
        <w:t>9.12</w:t>
      </w:r>
      <w:r w:rsidRPr="00937396">
        <w:rPr>
          <w:rFonts w:ascii="Times New Roman" w:eastAsia="Times New Roman" w:hAnsi="Times New Roman" w:cs="Times New Roman"/>
          <w:sz w:val="24"/>
          <w:szCs w:val="24"/>
          <w:lang w:val="ro-RO" w:eastAsia="ro-RO" w:bidi="ar-SA"/>
        </w:rPr>
        <w:t>.</w:t>
      </w:r>
      <w:r w:rsidRPr="00937396">
        <w:rPr>
          <w:rFonts w:ascii="Times New Roman" w:eastAsia="Times New Roman" w:hAnsi="Times New Roman" w:cs="Times New Roman"/>
          <w:b/>
          <w:i/>
          <w:sz w:val="24"/>
          <w:szCs w:val="24"/>
          <w:lang w:val="ro-RO" w:eastAsia="ro-RO" w:bidi="ar-SA"/>
        </w:rPr>
        <w:t xml:space="preserve"> Detașarea la cerere pentru anul școlar 2020-2021</w:t>
      </w:r>
    </w:p>
    <w:p w14:paraId="1C358969" w14:textId="2B92E0D3" w:rsidR="00937396" w:rsidRPr="00937396" w:rsidRDefault="00E54DA8" w:rsidP="00E54DA8">
      <w:pPr>
        <w:tabs>
          <w:tab w:val="left" w:pos="450"/>
        </w:tabs>
        <w:autoSpaceDE w:val="0"/>
        <w:autoSpaceDN w:val="0"/>
        <w:adjustRightInd w:val="0"/>
        <w:spacing w:after="0"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 xml:space="preserve">În ședința publică din  august 2020 a avut loc repartizarea cadrelor didactice titulare prin </w:t>
      </w:r>
      <w:r w:rsidR="000A5FDE">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detașare prin concurs specific la cerere în ordinea descrescătoare a mediilor. Au fost depuse  28 solicitări, în perioadele prevăzute de calendar și au fost soluționate 25 de solicitări.</w:t>
      </w:r>
    </w:p>
    <w:p w14:paraId="4CE53C30" w14:textId="77777777" w:rsidR="00937396" w:rsidRPr="00937396" w:rsidRDefault="00937396" w:rsidP="00E54DA8">
      <w:pPr>
        <w:tabs>
          <w:tab w:val="num" w:pos="720"/>
        </w:tabs>
        <w:spacing w:after="0" w:line="276" w:lineRule="auto"/>
        <w:ind w:firstLine="630"/>
        <w:jc w:val="both"/>
        <w:rPr>
          <w:rFonts w:ascii="Times New Roman" w:eastAsia="Times New Roman" w:hAnsi="Times New Roman" w:cs="Times New Roman"/>
          <w:sz w:val="24"/>
          <w:szCs w:val="24"/>
          <w:lang w:val="ro-RO" w:eastAsia="ro-RO" w:bidi="ar-SA"/>
        </w:rPr>
      </w:pPr>
    </w:p>
    <w:p w14:paraId="1142DC60" w14:textId="3023692D" w:rsidR="00937396" w:rsidRPr="00937396" w:rsidRDefault="00937396" w:rsidP="00E54DA8">
      <w:pPr>
        <w:autoSpaceDE w:val="0"/>
        <w:autoSpaceDN w:val="0"/>
        <w:adjustRightInd w:val="0"/>
        <w:spacing w:after="0" w:line="276" w:lineRule="auto"/>
        <w:ind w:firstLine="630"/>
        <w:jc w:val="both"/>
        <w:rPr>
          <w:rFonts w:ascii="Times New Roman" w:eastAsia="Times New Roman" w:hAnsi="Times New Roman" w:cs="Times New Roman"/>
          <w:sz w:val="24"/>
          <w:szCs w:val="24"/>
          <w:lang w:val="ro-RO" w:eastAsia="ro-RO" w:bidi="ar-SA"/>
        </w:rPr>
      </w:pPr>
      <w:r w:rsidRPr="00937396">
        <w:rPr>
          <w:rFonts w:ascii="Times New Roman" w:eastAsia="Times New Roman" w:hAnsi="Times New Roman" w:cs="Times New Roman"/>
          <w:b/>
          <w:bCs/>
          <w:sz w:val="24"/>
          <w:szCs w:val="24"/>
          <w:lang w:val="ro-RO" w:eastAsia="ro-RO" w:bidi="ar-SA"/>
        </w:rPr>
        <w:t>9.13.</w:t>
      </w:r>
      <w:r w:rsidRPr="00937396">
        <w:rPr>
          <w:rFonts w:ascii="Times New Roman" w:eastAsia="Times New Roman" w:hAnsi="Times New Roman" w:cs="Times New Roman"/>
          <w:sz w:val="24"/>
          <w:szCs w:val="24"/>
          <w:lang w:val="ro-RO" w:eastAsia="ro-RO" w:bidi="ar-SA"/>
        </w:rPr>
        <w:t xml:space="preserve"> </w:t>
      </w:r>
      <w:r w:rsidRPr="00937396">
        <w:rPr>
          <w:rFonts w:ascii="Times New Roman" w:eastAsia="Times New Roman" w:hAnsi="Times New Roman" w:cs="Times New Roman"/>
          <w:b/>
          <w:i/>
          <w:sz w:val="24"/>
          <w:szCs w:val="24"/>
          <w:lang w:val="ro-RO" w:eastAsia="ro-RO" w:bidi="ar-SA"/>
        </w:rPr>
        <w:t xml:space="preserve">Repartizarea și ocuparea posturilor didactice/catedrelor vacante/rezervate pe </w:t>
      </w:r>
      <w:r w:rsidR="00E54DA8">
        <w:rPr>
          <w:rFonts w:ascii="Times New Roman" w:eastAsia="Times New Roman" w:hAnsi="Times New Roman" w:cs="Times New Roman"/>
          <w:b/>
          <w:i/>
          <w:sz w:val="24"/>
          <w:szCs w:val="24"/>
          <w:lang w:val="ro-RO" w:eastAsia="ro-RO" w:bidi="ar-SA"/>
        </w:rPr>
        <w:t xml:space="preserve">                          </w:t>
      </w:r>
      <w:r w:rsidRPr="00937396">
        <w:rPr>
          <w:rFonts w:ascii="Times New Roman" w:eastAsia="Times New Roman" w:hAnsi="Times New Roman" w:cs="Times New Roman"/>
          <w:b/>
          <w:i/>
          <w:sz w:val="24"/>
          <w:szCs w:val="24"/>
          <w:lang w:val="ro-RO" w:eastAsia="ro-RO" w:bidi="ar-SA"/>
        </w:rPr>
        <w:t>perioadă determinată</w:t>
      </w:r>
      <w:r w:rsidRPr="00937396">
        <w:rPr>
          <w:rFonts w:ascii="Times New Roman" w:eastAsia="Times New Roman" w:hAnsi="Times New Roman" w:cs="Times New Roman"/>
          <w:sz w:val="24"/>
          <w:szCs w:val="24"/>
          <w:lang w:val="ro-RO" w:eastAsia="ro-RO" w:bidi="ar-SA"/>
        </w:rPr>
        <w:t xml:space="preserve"> </w:t>
      </w:r>
    </w:p>
    <w:p w14:paraId="07EC1F30" w14:textId="6E12D350" w:rsidR="00937396" w:rsidRPr="00937396" w:rsidRDefault="00E54DA8" w:rsidP="00E54DA8">
      <w:pPr>
        <w:tabs>
          <w:tab w:val="num" w:pos="720"/>
        </w:tabs>
        <w:spacing w:after="0"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 xml:space="preserve">Conform Calendarului de mobilitate au fost organizate, în luna august 2021, s-au desfășurat ședințe publice de repartizare pentru angajare pe perioadă determinată, programate, conform </w:t>
      </w:r>
      <w:r w:rsidR="000A5FDE">
        <w:rPr>
          <w:rFonts w:ascii="Times New Roman" w:eastAsia="Times New Roman" w:hAnsi="Times New Roman" w:cs="Times New Roman"/>
          <w:sz w:val="24"/>
          <w:szCs w:val="24"/>
          <w:lang w:val="ro-RO" w:eastAsia="ro-RO" w:bidi="ar-SA"/>
        </w:rPr>
        <w:t xml:space="preserve">          </w:t>
      </w:r>
      <w:r w:rsidR="00937396" w:rsidRPr="00937396">
        <w:rPr>
          <w:rFonts w:ascii="Times New Roman" w:eastAsia="Times New Roman" w:hAnsi="Times New Roman" w:cs="Times New Roman"/>
          <w:sz w:val="24"/>
          <w:szCs w:val="24"/>
          <w:lang w:val="ro-RO" w:eastAsia="ro-RO" w:bidi="ar-SA"/>
        </w:rPr>
        <w:t>calendarului între 4 și 28 august 2021.</w:t>
      </w:r>
    </w:p>
    <w:p w14:paraId="22B9D2F0" w14:textId="77777777" w:rsidR="00E54DA8" w:rsidRDefault="00E54DA8" w:rsidP="00E54DA8">
      <w:pPr>
        <w:tabs>
          <w:tab w:val="left" w:pos="7605"/>
        </w:tabs>
        <w:spacing w:after="0" w:line="276" w:lineRule="auto"/>
        <w:ind w:firstLine="630"/>
        <w:jc w:val="both"/>
        <w:rPr>
          <w:rFonts w:ascii="Times New Roman" w:eastAsia="Times New Roman" w:hAnsi="Times New Roman" w:cs="Times New Roman"/>
          <w:color w:val="000000"/>
          <w:sz w:val="24"/>
          <w:szCs w:val="24"/>
          <w:lang w:val="ro-RO" w:eastAsia="ro-RO" w:bidi="ar-SA"/>
        </w:rPr>
      </w:pPr>
    </w:p>
    <w:p w14:paraId="087535C7" w14:textId="55CE2EC1" w:rsidR="00937396" w:rsidRDefault="00937396" w:rsidP="00E54DA8">
      <w:pPr>
        <w:tabs>
          <w:tab w:val="left" w:pos="7605"/>
        </w:tabs>
        <w:spacing w:after="0" w:line="276" w:lineRule="auto"/>
        <w:ind w:firstLine="630"/>
        <w:jc w:val="both"/>
        <w:rPr>
          <w:rFonts w:ascii="Times New Roman" w:eastAsia="Times New Roman" w:hAnsi="Times New Roman" w:cs="Times New Roman"/>
          <w:color w:val="000000"/>
          <w:sz w:val="24"/>
          <w:szCs w:val="24"/>
          <w:lang w:val="ro-RO" w:eastAsia="ro-RO" w:bidi="ar-SA"/>
        </w:rPr>
      </w:pPr>
      <w:r w:rsidRPr="00937396">
        <w:rPr>
          <w:rFonts w:ascii="Times New Roman" w:eastAsia="Times New Roman" w:hAnsi="Times New Roman" w:cs="Times New Roman"/>
          <w:color w:val="000000"/>
          <w:sz w:val="24"/>
          <w:szCs w:val="24"/>
          <w:lang w:val="ro-RO" w:eastAsia="ro-RO" w:bidi="ar-SA"/>
        </w:rPr>
        <w:t xml:space="preserve">În luna august 2021 (31.08.2021) s-a finalizat în proporție de peste 95% încadrarea unităților de învățământ, cu personal didactic de specialitate, în baza rezultatelor la concursurilor de </w:t>
      </w:r>
      <w:r w:rsidR="000A5FDE">
        <w:rPr>
          <w:rFonts w:ascii="Times New Roman" w:eastAsia="Times New Roman" w:hAnsi="Times New Roman" w:cs="Times New Roman"/>
          <w:color w:val="000000"/>
          <w:sz w:val="24"/>
          <w:szCs w:val="24"/>
          <w:lang w:val="ro-RO" w:eastAsia="ro-RO" w:bidi="ar-SA"/>
        </w:rPr>
        <w:t xml:space="preserve">                 </w:t>
      </w:r>
      <w:r w:rsidRPr="00937396">
        <w:rPr>
          <w:rFonts w:ascii="Times New Roman" w:eastAsia="Times New Roman" w:hAnsi="Times New Roman" w:cs="Times New Roman"/>
          <w:color w:val="000000"/>
          <w:sz w:val="24"/>
          <w:szCs w:val="24"/>
          <w:lang w:val="ro-RO" w:eastAsia="ro-RO" w:bidi="ar-SA"/>
        </w:rPr>
        <w:t xml:space="preserve">titularizare din anii: 2021, 2020, 2019, 2018, 2017, 2016 și/sau 2015, pentru anul școlar 2021-2022 urmând ca, în ședințele din 2021, să fie ocupate și celelalte posturi vacante la nivelul unităților de învățământ în ședințele publice de mobilitate. </w:t>
      </w:r>
    </w:p>
    <w:p w14:paraId="70281587" w14:textId="77777777" w:rsidR="00E54DA8" w:rsidRPr="00937396" w:rsidRDefault="00E54DA8" w:rsidP="00E54DA8">
      <w:pPr>
        <w:tabs>
          <w:tab w:val="left" w:pos="7605"/>
        </w:tabs>
        <w:spacing w:after="0" w:line="276" w:lineRule="auto"/>
        <w:ind w:firstLine="630"/>
        <w:jc w:val="both"/>
        <w:rPr>
          <w:rFonts w:ascii="Times New Roman" w:eastAsia="Times New Roman" w:hAnsi="Times New Roman" w:cs="Times New Roman"/>
          <w:color w:val="000000"/>
          <w:sz w:val="24"/>
          <w:szCs w:val="24"/>
          <w:lang w:val="ro-RO" w:eastAsia="ro-RO" w:bidi="ar-SA"/>
        </w:rPr>
      </w:pPr>
    </w:p>
    <w:p w14:paraId="139CD5C2" w14:textId="591F4A26" w:rsidR="00937396" w:rsidRPr="00937396" w:rsidRDefault="00937396" w:rsidP="00E54DA8">
      <w:pPr>
        <w:tabs>
          <w:tab w:val="left" w:pos="7605"/>
        </w:tabs>
        <w:spacing w:after="0" w:line="276" w:lineRule="auto"/>
        <w:ind w:firstLine="630"/>
        <w:jc w:val="both"/>
        <w:rPr>
          <w:rFonts w:ascii="Times New Roman" w:eastAsia="Times New Roman" w:hAnsi="Times New Roman" w:cs="Times New Roman"/>
          <w:color w:val="000000"/>
          <w:sz w:val="24"/>
          <w:szCs w:val="24"/>
          <w:lang w:val="fr-FR" w:eastAsia="ro-RO" w:bidi="ar-SA"/>
        </w:rPr>
      </w:pPr>
      <w:r w:rsidRPr="00937396">
        <w:rPr>
          <w:rFonts w:ascii="Times New Roman" w:eastAsia="Times New Roman" w:hAnsi="Times New Roman" w:cs="Times New Roman"/>
          <w:color w:val="000000"/>
          <w:sz w:val="24"/>
          <w:szCs w:val="24"/>
          <w:lang w:val="fr-FR" w:eastAsia="ro-RO" w:bidi="ar-SA"/>
        </w:rPr>
        <w:t>La nivelul județului Teleorman, pentru anul școlar 202</w:t>
      </w:r>
      <w:r w:rsidR="00E54DA8">
        <w:rPr>
          <w:rFonts w:ascii="Times New Roman" w:eastAsia="Times New Roman" w:hAnsi="Times New Roman" w:cs="Times New Roman"/>
          <w:color w:val="000000"/>
          <w:sz w:val="24"/>
          <w:szCs w:val="24"/>
          <w:lang w:val="fr-FR" w:eastAsia="ro-RO" w:bidi="ar-SA"/>
        </w:rPr>
        <w:t>1</w:t>
      </w:r>
      <w:r w:rsidRPr="00937396">
        <w:rPr>
          <w:rFonts w:ascii="Times New Roman" w:eastAsia="Times New Roman" w:hAnsi="Times New Roman" w:cs="Times New Roman"/>
          <w:color w:val="000000"/>
          <w:sz w:val="24"/>
          <w:szCs w:val="24"/>
          <w:lang w:val="fr-FR" w:eastAsia="ro-RO" w:bidi="ar-SA"/>
        </w:rPr>
        <w:t>-202</w:t>
      </w:r>
      <w:r w:rsidR="00E54DA8">
        <w:rPr>
          <w:rFonts w:ascii="Times New Roman" w:eastAsia="Times New Roman" w:hAnsi="Times New Roman" w:cs="Times New Roman"/>
          <w:color w:val="000000"/>
          <w:sz w:val="24"/>
          <w:szCs w:val="24"/>
          <w:lang w:val="fr-FR" w:eastAsia="ro-RO" w:bidi="ar-SA"/>
        </w:rPr>
        <w:t>2</w:t>
      </w:r>
      <w:r w:rsidR="000D5992">
        <w:rPr>
          <w:rFonts w:ascii="Times New Roman" w:eastAsia="Times New Roman" w:hAnsi="Times New Roman" w:cs="Times New Roman"/>
          <w:color w:val="000000"/>
          <w:sz w:val="24"/>
          <w:szCs w:val="24"/>
          <w:lang w:val="fr-FR" w:eastAsia="ro-RO" w:bidi="ar-SA"/>
        </w:rPr>
        <w:t>,</w:t>
      </w:r>
      <w:r w:rsidRPr="00937396">
        <w:rPr>
          <w:rFonts w:ascii="Times New Roman" w:eastAsia="Times New Roman" w:hAnsi="Times New Roman" w:cs="Times New Roman"/>
          <w:color w:val="000000"/>
          <w:sz w:val="24"/>
          <w:szCs w:val="24"/>
          <w:lang w:val="fr-FR" w:eastAsia="ro-RO" w:bidi="ar-SA"/>
        </w:rPr>
        <w:t xml:space="preserve"> au fost aprobate 4116,59 norme, din </w:t>
      </w:r>
      <w:proofErr w:type="gramStart"/>
      <w:r w:rsidRPr="00937396">
        <w:rPr>
          <w:rFonts w:ascii="Times New Roman" w:eastAsia="Times New Roman" w:hAnsi="Times New Roman" w:cs="Times New Roman"/>
          <w:color w:val="000000"/>
          <w:sz w:val="24"/>
          <w:szCs w:val="24"/>
          <w:lang w:val="fr-FR" w:eastAsia="ro-RO" w:bidi="ar-SA"/>
        </w:rPr>
        <w:t>care:</w:t>
      </w:r>
      <w:proofErr w:type="gramEnd"/>
      <w:r w:rsidRPr="00937396">
        <w:rPr>
          <w:rFonts w:ascii="Times New Roman" w:eastAsia="Times New Roman" w:hAnsi="Times New Roman" w:cs="Times New Roman"/>
          <w:color w:val="000000"/>
          <w:sz w:val="24"/>
          <w:szCs w:val="24"/>
          <w:lang w:val="fr-FR" w:eastAsia="ro-RO" w:bidi="ar-SA"/>
        </w:rPr>
        <w:t xml:space="preserve"> 3020 norme/posturi didactice, 366,97 norme didactic auxiliar, 729,62 norme </w:t>
      </w:r>
      <w:r w:rsidR="000A5FDE">
        <w:rPr>
          <w:rFonts w:ascii="Times New Roman" w:eastAsia="Times New Roman" w:hAnsi="Times New Roman" w:cs="Times New Roman"/>
          <w:color w:val="000000"/>
          <w:sz w:val="24"/>
          <w:szCs w:val="24"/>
          <w:lang w:val="fr-FR" w:eastAsia="ro-RO" w:bidi="ar-SA"/>
        </w:rPr>
        <w:t xml:space="preserve">       </w:t>
      </w:r>
      <w:r w:rsidRPr="00937396">
        <w:rPr>
          <w:rFonts w:ascii="Times New Roman" w:eastAsia="Times New Roman" w:hAnsi="Times New Roman" w:cs="Times New Roman"/>
          <w:color w:val="000000"/>
          <w:sz w:val="24"/>
          <w:szCs w:val="24"/>
          <w:lang w:val="fr-FR" w:eastAsia="ro-RO" w:bidi="ar-SA"/>
        </w:rPr>
        <w:t>personal nedidactic.</w:t>
      </w:r>
    </w:p>
    <w:p w14:paraId="02C12B61" w14:textId="4CCEC9E3" w:rsidR="00937396" w:rsidRPr="00937396" w:rsidRDefault="00937396" w:rsidP="00E54DA8">
      <w:pPr>
        <w:tabs>
          <w:tab w:val="left" w:pos="7605"/>
        </w:tabs>
        <w:spacing w:after="0" w:line="276" w:lineRule="auto"/>
        <w:ind w:firstLine="630"/>
        <w:jc w:val="both"/>
        <w:rPr>
          <w:rFonts w:ascii="Times New Roman" w:eastAsia="Times New Roman" w:hAnsi="Times New Roman" w:cs="Times New Roman"/>
          <w:color w:val="000000"/>
          <w:sz w:val="24"/>
          <w:szCs w:val="24"/>
          <w:lang w:val="fr-FR" w:eastAsia="ro-RO" w:bidi="ar-SA"/>
        </w:rPr>
      </w:pPr>
      <w:r w:rsidRPr="00937396">
        <w:rPr>
          <w:rFonts w:ascii="Times New Roman" w:eastAsia="Times New Roman" w:hAnsi="Times New Roman" w:cs="Times New Roman"/>
          <w:color w:val="000000"/>
          <w:sz w:val="24"/>
          <w:szCs w:val="24"/>
          <w:lang w:val="fr-FR" w:eastAsia="ro-RO" w:bidi="ar-SA"/>
        </w:rPr>
        <w:t xml:space="preserve">Numărul total de persoane distincte încadrate în învățământul preuniversitar de stat este de 4753, </w:t>
      </w:r>
      <w:proofErr w:type="gramStart"/>
      <w:r w:rsidRPr="00937396">
        <w:rPr>
          <w:rFonts w:ascii="Times New Roman" w:eastAsia="Times New Roman" w:hAnsi="Times New Roman" w:cs="Times New Roman"/>
          <w:color w:val="000000"/>
          <w:sz w:val="24"/>
          <w:szCs w:val="24"/>
          <w:lang w:val="fr-FR" w:eastAsia="ro-RO" w:bidi="ar-SA"/>
        </w:rPr>
        <w:t>respectiv:</w:t>
      </w:r>
      <w:proofErr w:type="gramEnd"/>
      <w:r w:rsidRPr="00937396">
        <w:rPr>
          <w:rFonts w:ascii="Times New Roman" w:eastAsia="Times New Roman" w:hAnsi="Times New Roman" w:cs="Times New Roman"/>
          <w:color w:val="000000"/>
          <w:sz w:val="24"/>
          <w:szCs w:val="24"/>
          <w:lang w:val="fr-FR" w:eastAsia="ro-RO" w:bidi="ar-SA"/>
        </w:rPr>
        <w:t xml:space="preserve"> 3689 personal didactic, 359 - personal didactic auxiliar și 705 personal nedidactic. </w:t>
      </w:r>
    </w:p>
    <w:p w14:paraId="47A9C8AF" w14:textId="77777777" w:rsidR="00937396" w:rsidRPr="00937396" w:rsidRDefault="00937396" w:rsidP="00E54DA8">
      <w:pPr>
        <w:tabs>
          <w:tab w:val="left" w:pos="7605"/>
        </w:tabs>
        <w:spacing w:after="0" w:line="276" w:lineRule="auto"/>
        <w:ind w:firstLine="630"/>
        <w:jc w:val="both"/>
        <w:rPr>
          <w:rFonts w:ascii="Times New Roman" w:eastAsia="Times New Roman" w:hAnsi="Times New Roman" w:cs="Times New Roman"/>
          <w:color w:val="000000"/>
          <w:sz w:val="24"/>
          <w:szCs w:val="24"/>
          <w:lang w:val="fr-FR" w:eastAsia="ro-RO" w:bidi="ar-SA"/>
        </w:rPr>
      </w:pPr>
      <w:r w:rsidRPr="00937396">
        <w:rPr>
          <w:rFonts w:ascii="Times New Roman" w:eastAsia="Times New Roman" w:hAnsi="Times New Roman" w:cs="Times New Roman"/>
          <w:color w:val="000000"/>
          <w:sz w:val="24"/>
          <w:szCs w:val="24"/>
          <w:lang w:val="fr-FR" w:eastAsia="ro-RO" w:bidi="ar-SA"/>
        </w:rPr>
        <w:t xml:space="preserve">Existența în proporție </w:t>
      </w:r>
      <w:r w:rsidRPr="00937396">
        <w:rPr>
          <w:rFonts w:ascii="Times New Roman" w:eastAsia="Times New Roman" w:hAnsi="Times New Roman" w:cs="Times New Roman"/>
          <w:color w:val="000000"/>
          <w:sz w:val="24"/>
          <w:szCs w:val="24"/>
          <w:lang w:val="ro-RO" w:eastAsia="ro-RO" w:bidi="ar-SA"/>
        </w:rPr>
        <w:t>98,6</w:t>
      </w:r>
      <w:r w:rsidRPr="00937396">
        <w:rPr>
          <w:rFonts w:ascii="Times New Roman" w:eastAsia="Times New Roman" w:hAnsi="Times New Roman" w:cs="Times New Roman"/>
          <w:color w:val="000000"/>
          <w:sz w:val="24"/>
          <w:szCs w:val="24"/>
          <w:lang w:val="fr-FR" w:eastAsia="ro-RO" w:bidi="ar-SA"/>
        </w:rPr>
        <w:t>% a personalului didactic calificat la nivelul județului Teleorman asigură condițiile derulării unui învățământ de calitate, în concordanță cu cerințele unei societăți moderne.</w:t>
      </w:r>
    </w:p>
    <w:p w14:paraId="5784AE01" w14:textId="77777777" w:rsidR="00937396" w:rsidRPr="00937396" w:rsidRDefault="00937396" w:rsidP="00E54DA8">
      <w:pPr>
        <w:spacing w:after="0" w:line="276" w:lineRule="auto"/>
        <w:jc w:val="both"/>
        <w:rPr>
          <w:rFonts w:ascii="Times New Roman" w:eastAsia="Times New Roman" w:hAnsi="Times New Roman" w:cs="Times New Roman"/>
          <w:color w:val="FF0000"/>
          <w:sz w:val="22"/>
          <w:szCs w:val="22"/>
          <w:lang w:val="ro-RO" w:eastAsia="ro-RO" w:bidi="ar-SA"/>
        </w:rPr>
      </w:pPr>
    </w:p>
    <w:p w14:paraId="63D6D80F" w14:textId="442BA55E" w:rsidR="00937396" w:rsidRDefault="00937396" w:rsidP="00E54DA8">
      <w:pPr>
        <w:spacing w:after="0" w:line="276" w:lineRule="auto"/>
        <w:ind w:left="392"/>
        <w:rPr>
          <w:rFonts w:ascii="Times New Roman" w:eastAsia="Times New Roman" w:hAnsi="Times New Roman" w:cs="Times New Roman"/>
          <w:b/>
          <w:i/>
          <w:sz w:val="24"/>
          <w:szCs w:val="24"/>
          <w:lang w:val="ro-RO" w:eastAsia="ro-RO" w:bidi="ar-SA"/>
        </w:rPr>
      </w:pPr>
    </w:p>
    <w:p w14:paraId="339283C5" w14:textId="46513276" w:rsidR="00451402" w:rsidRPr="00D52B37" w:rsidRDefault="00D2519E" w:rsidP="00D52B37">
      <w:pPr>
        <w:pStyle w:val="Listparagraf"/>
        <w:spacing w:before="200" w:after="0" w:line="360" w:lineRule="auto"/>
        <w:ind w:left="142"/>
        <w:rPr>
          <w:rFonts w:ascii="Times New Roman" w:hAnsi="Times New Roman" w:cs="Times New Roman"/>
          <w:b/>
          <w:kern w:val="24"/>
          <w:sz w:val="24"/>
          <w:szCs w:val="24"/>
          <w:lang w:val="fr-FR" w:eastAsia="ro-RO"/>
        </w:rPr>
      </w:pPr>
      <w:r w:rsidRPr="00D52B37">
        <w:rPr>
          <w:rFonts w:ascii="Times New Roman" w:hAnsi="Times New Roman" w:cs="Times New Roman"/>
          <w:b/>
          <w:kern w:val="24"/>
          <w:sz w:val="24"/>
          <w:szCs w:val="24"/>
          <w:lang w:val="fr-FR" w:eastAsia="ro-RO"/>
        </w:rPr>
        <w:lastRenderedPageBreak/>
        <w:t xml:space="preserve">ANALIZA INCIDENTELOR DE </w:t>
      </w:r>
      <w:proofErr w:type="gramStart"/>
      <w:r w:rsidRPr="00D52B37">
        <w:rPr>
          <w:rFonts w:ascii="Times New Roman" w:hAnsi="Times New Roman" w:cs="Times New Roman"/>
          <w:b/>
          <w:kern w:val="24"/>
          <w:sz w:val="24"/>
          <w:szCs w:val="24"/>
          <w:lang w:val="fr-FR" w:eastAsia="ro-RO"/>
        </w:rPr>
        <w:t>VIOLEN</w:t>
      </w:r>
      <w:r w:rsidR="005965C0" w:rsidRPr="00D52B37">
        <w:rPr>
          <w:rFonts w:ascii="Times New Roman" w:hAnsi="Times New Roman" w:cs="Times New Roman"/>
          <w:b/>
          <w:kern w:val="24"/>
          <w:sz w:val="24"/>
          <w:szCs w:val="24"/>
          <w:lang w:val="fr-FR" w:eastAsia="ro-RO"/>
        </w:rPr>
        <w:t>ȚĂ</w:t>
      </w:r>
      <w:r w:rsidRPr="00D52B37">
        <w:rPr>
          <w:rFonts w:ascii="Times New Roman" w:hAnsi="Times New Roman" w:cs="Times New Roman"/>
          <w:b/>
          <w:kern w:val="24"/>
          <w:sz w:val="24"/>
          <w:szCs w:val="24"/>
          <w:lang w:val="fr-FR" w:eastAsia="ro-RO"/>
        </w:rPr>
        <w:t xml:space="preserve"> </w:t>
      </w:r>
      <w:r w:rsidR="00525401" w:rsidRPr="00D52B37">
        <w:rPr>
          <w:rFonts w:ascii="Times New Roman" w:hAnsi="Times New Roman" w:cs="Times New Roman"/>
          <w:b/>
          <w:kern w:val="24"/>
          <w:sz w:val="24"/>
          <w:szCs w:val="24"/>
          <w:lang w:val="fr-FR" w:eastAsia="ro-RO"/>
        </w:rPr>
        <w:t xml:space="preserve"> </w:t>
      </w:r>
      <w:r w:rsidR="005965C0" w:rsidRPr="00D52B37">
        <w:rPr>
          <w:rFonts w:ascii="Times New Roman" w:hAnsi="Times New Roman" w:cs="Times New Roman"/>
          <w:b/>
          <w:kern w:val="24"/>
          <w:sz w:val="24"/>
          <w:szCs w:val="24"/>
          <w:lang w:val="fr-FR" w:eastAsia="ro-RO"/>
        </w:rPr>
        <w:t>Î</w:t>
      </w:r>
      <w:r w:rsidRPr="00D52B37">
        <w:rPr>
          <w:rFonts w:ascii="Times New Roman" w:hAnsi="Times New Roman" w:cs="Times New Roman"/>
          <w:b/>
          <w:kern w:val="24"/>
          <w:sz w:val="24"/>
          <w:szCs w:val="24"/>
          <w:lang w:val="fr-FR" w:eastAsia="ro-RO"/>
        </w:rPr>
        <w:t>N</w:t>
      </w:r>
      <w:proofErr w:type="gramEnd"/>
      <w:r w:rsidRPr="00D52B37">
        <w:rPr>
          <w:rFonts w:ascii="Times New Roman" w:hAnsi="Times New Roman" w:cs="Times New Roman"/>
          <w:b/>
          <w:kern w:val="24"/>
          <w:sz w:val="24"/>
          <w:szCs w:val="24"/>
          <w:lang w:val="fr-FR" w:eastAsia="ro-RO"/>
        </w:rPr>
        <w:t xml:space="preserve"> UNIT</w:t>
      </w:r>
      <w:r w:rsidR="005965C0" w:rsidRPr="00D52B37">
        <w:rPr>
          <w:rFonts w:ascii="Times New Roman" w:hAnsi="Times New Roman" w:cs="Times New Roman"/>
          <w:b/>
          <w:kern w:val="24"/>
          <w:sz w:val="24"/>
          <w:szCs w:val="24"/>
          <w:lang w:val="fr-FR" w:eastAsia="ro-RO"/>
        </w:rPr>
        <w:t>ĂȚ</w:t>
      </w:r>
      <w:r w:rsidRPr="00D52B37">
        <w:rPr>
          <w:rFonts w:ascii="Times New Roman" w:hAnsi="Times New Roman" w:cs="Times New Roman"/>
          <w:b/>
          <w:kern w:val="24"/>
          <w:sz w:val="24"/>
          <w:szCs w:val="24"/>
          <w:lang w:val="fr-FR" w:eastAsia="ro-RO"/>
        </w:rPr>
        <w:t xml:space="preserve">ILE DE </w:t>
      </w:r>
      <w:r w:rsidR="005965C0" w:rsidRPr="00D52B37">
        <w:rPr>
          <w:rFonts w:ascii="Times New Roman" w:hAnsi="Times New Roman" w:cs="Times New Roman"/>
          <w:b/>
          <w:kern w:val="24"/>
          <w:sz w:val="24"/>
          <w:szCs w:val="24"/>
          <w:lang w:val="fr-FR" w:eastAsia="ro-RO"/>
        </w:rPr>
        <w:t>Î</w:t>
      </w:r>
      <w:r w:rsidRPr="00D52B37">
        <w:rPr>
          <w:rFonts w:ascii="Times New Roman" w:hAnsi="Times New Roman" w:cs="Times New Roman"/>
          <w:b/>
          <w:kern w:val="24"/>
          <w:sz w:val="24"/>
          <w:szCs w:val="24"/>
          <w:lang w:val="fr-FR" w:eastAsia="ro-RO"/>
        </w:rPr>
        <w:t>NV</w:t>
      </w:r>
      <w:r w:rsidR="005965C0" w:rsidRPr="00D52B37">
        <w:rPr>
          <w:rFonts w:ascii="Times New Roman" w:hAnsi="Times New Roman" w:cs="Times New Roman"/>
          <w:b/>
          <w:kern w:val="24"/>
          <w:sz w:val="24"/>
          <w:szCs w:val="24"/>
          <w:lang w:val="fr-FR" w:eastAsia="ro-RO"/>
        </w:rPr>
        <w:t>ĂȚĂ</w:t>
      </w:r>
      <w:r w:rsidRPr="00D52B37">
        <w:rPr>
          <w:rFonts w:ascii="Times New Roman" w:hAnsi="Times New Roman" w:cs="Times New Roman"/>
          <w:b/>
          <w:kern w:val="24"/>
          <w:sz w:val="24"/>
          <w:szCs w:val="24"/>
          <w:lang w:val="fr-FR" w:eastAsia="ro-RO"/>
        </w:rPr>
        <w:t>M</w:t>
      </w:r>
      <w:r w:rsidR="005965C0" w:rsidRPr="00D52B37">
        <w:rPr>
          <w:rFonts w:ascii="Times New Roman" w:hAnsi="Times New Roman" w:cs="Times New Roman"/>
          <w:b/>
          <w:kern w:val="24"/>
          <w:sz w:val="24"/>
          <w:szCs w:val="24"/>
          <w:lang w:val="fr-FR" w:eastAsia="ro-RO"/>
        </w:rPr>
        <w:t>Â</w:t>
      </w:r>
      <w:r w:rsidRPr="00D52B37">
        <w:rPr>
          <w:rFonts w:ascii="Times New Roman" w:hAnsi="Times New Roman" w:cs="Times New Roman"/>
          <w:b/>
          <w:kern w:val="24"/>
          <w:sz w:val="24"/>
          <w:szCs w:val="24"/>
          <w:lang w:val="fr-FR" w:eastAsia="ro-RO"/>
        </w:rPr>
        <w:t>NT DIN JUDEȚUL TELEORMAN</w:t>
      </w:r>
    </w:p>
    <w:p w14:paraId="1E3BA5A8" w14:textId="2B654FE5" w:rsidR="00D52B37" w:rsidRPr="00D52B37" w:rsidRDefault="00D52B37" w:rsidP="00D52B37">
      <w:pPr>
        <w:pStyle w:val="Frspaiere"/>
        <w:spacing w:line="276" w:lineRule="auto"/>
        <w:ind w:firstLine="360"/>
        <w:jc w:val="both"/>
        <w:rPr>
          <w:rFonts w:ascii="Times New Roman" w:hAnsi="Times New Roman" w:cs="Times New Roman"/>
          <w:sz w:val="24"/>
          <w:szCs w:val="24"/>
          <w:lang w:val="fr-FR"/>
        </w:rPr>
      </w:pPr>
      <w:r w:rsidRPr="00D52B37">
        <w:rPr>
          <w:rFonts w:ascii="Times New Roman" w:hAnsi="Times New Roman" w:cs="Times New Roman"/>
          <w:sz w:val="24"/>
          <w:szCs w:val="24"/>
          <w:lang w:val="fr-FR"/>
        </w:rPr>
        <w:t xml:space="preserve">Violența în școală este un subiect arzător și complex care este în atenția tuturor factorilor </w:t>
      </w:r>
      <w:r w:rsidR="000A5FDE">
        <w:rPr>
          <w:rFonts w:ascii="Times New Roman" w:hAnsi="Times New Roman" w:cs="Times New Roman"/>
          <w:sz w:val="24"/>
          <w:szCs w:val="24"/>
          <w:lang w:val="fr-FR"/>
        </w:rPr>
        <w:t xml:space="preserve">         </w:t>
      </w:r>
      <w:r w:rsidRPr="00D52B37">
        <w:rPr>
          <w:rFonts w:ascii="Times New Roman" w:hAnsi="Times New Roman" w:cs="Times New Roman"/>
          <w:sz w:val="24"/>
          <w:szCs w:val="24"/>
          <w:lang w:val="fr-FR"/>
        </w:rPr>
        <w:t xml:space="preserve">implicați în actul de educație. A lupta contra violenţei şcolare înseamnă a ameliora calitatea relaţiilor şi a comunicării </w:t>
      </w:r>
      <w:proofErr w:type="gramStart"/>
      <w:r w:rsidRPr="00D52B37">
        <w:rPr>
          <w:rFonts w:ascii="Times New Roman" w:hAnsi="Times New Roman" w:cs="Times New Roman"/>
          <w:sz w:val="24"/>
          <w:szCs w:val="24"/>
          <w:lang w:val="fr-FR"/>
        </w:rPr>
        <w:t>între  toate</w:t>
      </w:r>
      <w:proofErr w:type="gramEnd"/>
      <w:r w:rsidRPr="00D52B37">
        <w:rPr>
          <w:rFonts w:ascii="Times New Roman" w:hAnsi="Times New Roman" w:cs="Times New Roman"/>
          <w:sz w:val="24"/>
          <w:szCs w:val="24"/>
          <w:lang w:val="fr-FR"/>
        </w:rPr>
        <w:t xml:space="preserve"> persoanele angrenate în această activitate.</w:t>
      </w:r>
    </w:p>
    <w:p w14:paraId="714ED241" w14:textId="6FEE1045" w:rsidR="00D52B37" w:rsidRPr="00D52B37" w:rsidRDefault="00D52B37" w:rsidP="00D52B37">
      <w:pPr>
        <w:pStyle w:val="Frspaiere"/>
        <w:spacing w:line="276" w:lineRule="auto"/>
        <w:ind w:firstLine="345"/>
        <w:jc w:val="both"/>
        <w:rPr>
          <w:rFonts w:ascii="Times New Roman" w:hAnsi="Times New Roman" w:cs="Times New Roman"/>
          <w:sz w:val="24"/>
          <w:szCs w:val="24"/>
          <w:lang w:val="fr-FR"/>
        </w:rPr>
      </w:pPr>
      <w:r w:rsidRPr="00D52B37">
        <w:rPr>
          <w:rFonts w:ascii="Times New Roman" w:hAnsi="Times New Roman" w:cs="Times New Roman"/>
          <w:sz w:val="24"/>
          <w:szCs w:val="24"/>
          <w:lang w:val="fr-FR"/>
        </w:rPr>
        <w:t xml:space="preserve">În anul școlar 2020 - 2021, conform declarațiilor directorilor de școli, nu au existat manifestări grave de violență, mai mult majoritatea cursurilor s-au derulat în format online, acest lucru </w:t>
      </w:r>
      <w:r w:rsidR="000A5FDE">
        <w:rPr>
          <w:rFonts w:ascii="Times New Roman" w:hAnsi="Times New Roman" w:cs="Times New Roman"/>
          <w:sz w:val="24"/>
          <w:szCs w:val="24"/>
          <w:lang w:val="fr-FR"/>
        </w:rPr>
        <w:t xml:space="preserve">               </w:t>
      </w:r>
      <w:r w:rsidRPr="00D52B37">
        <w:rPr>
          <w:rFonts w:ascii="Times New Roman" w:hAnsi="Times New Roman" w:cs="Times New Roman"/>
          <w:sz w:val="24"/>
          <w:szCs w:val="24"/>
          <w:lang w:val="fr-FR"/>
        </w:rPr>
        <w:t xml:space="preserve">diminuând riscul apariției cazurilor de violență școlară.  Se observă că elevii sunt autori ai unor acte de violenta neverbală sau verbală sau „efectivă” (loviri, agresare fizică) între ei și, foarte rar, asupra cadrelor didactice. Opiniile directorilor de școli converg cu cele ale profesorilor, părinților, elevilor și consilierilor școlari, ei menționând în mod similar formele cele mai răspândite de violență – </w:t>
      </w:r>
      <w:r w:rsidR="000A5FDE">
        <w:rPr>
          <w:rFonts w:ascii="Times New Roman" w:hAnsi="Times New Roman" w:cs="Times New Roman"/>
          <w:sz w:val="24"/>
          <w:szCs w:val="24"/>
          <w:lang w:val="fr-FR"/>
        </w:rPr>
        <w:t xml:space="preserve">     </w:t>
      </w:r>
      <w:r w:rsidRPr="00D52B37">
        <w:rPr>
          <w:rFonts w:ascii="Times New Roman" w:hAnsi="Times New Roman" w:cs="Times New Roman"/>
          <w:sz w:val="24"/>
          <w:szCs w:val="24"/>
          <w:lang w:val="fr-FR"/>
        </w:rPr>
        <w:t xml:space="preserve">certuri, conflicte, dispute, jigniri, țipete, porecle denigratoare, discriminări exprimate prin injurii, dar și având percepții </w:t>
      </w:r>
      <w:proofErr w:type="gramStart"/>
      <w:r w:rsidRPr="00D52B37">
        <w:rPr>
          <w:rFonts w:ascii="Times New Roman" w:hAnsi="Times New Roman" w:cs="Times New Roman"/>
          <w:sz w:val="24"/>
          <w:szCs w:val="24"/>
          <w:lang w:val="fr-FR"/>
        </w:rPr>
        <w:t>similare:</w:t>
      </w:r>
      <w:proofErr w:type="gramEnd"/>
      <w:r w:rsidRPr="00D52B37">
        <w:rPr>
          <w:rFonts w:ascii="Times New Roman" w:hAnsi="Times New Roman" w:cs="Times New Roman"/>
          <w:sz w:val="24"/>
          <w:szCs w:val="24"/>
          <w:lang w:val="fr-FR"/>
        </w:rPr>
        <w:t xml:space="preserve"> violența verbală este mai puţin gravă decât cea nonverbală și cea fizică, băieții sunt mai violenți decât fetele. </w:t>
      </w:r>
    </w:p>
    <w:p w14:paraId="77E4F89A" w14:textId="013B62CB" w:rsidR="00D52B37" w:rsidRPr="00D52B37" w:rsidRDefault="00D52B37" w:rsidP="00D52B37">
      <w:pPr>
        <w:pStyle w:val="Frspaiere"/>
        <w:spacing w:line="276" w:lineRule="auto"/>
        <w:jc w:val="both"/>
        <w:rPr>
          <w:rFonts w:ascii="Times New Roman" w:hAnsi="Times New Roman" w:cs="Times New Roman"/>
          <w:sz w:val="24"/>
          <w:szCs w:val="24"/>
          <w:lang w:val="fr-FR"/>
        </w:rPr>
      </w:pPr>
      <w:r w:rsidRPr="00D52B37">
        <w:rPr>
          <w:rFonts w:ascii="Times New Roman" w:hAnsi="Times New Roman" w:cs="Times New Roman"/>
          <w:color w:val="FF0000"/>
          <w:sz w:val="24"/>
          <w:szCs w:val="24"/>
          <w:lang w:val="fr-FR"/>
        </w:rPr>
        <w:tab/>
      </w:r>
      <w:r w:rsidRPr="00D52B37">
        <w:rPr>
          <w:rFonts w:ascii="Times New Roman" w:hAnsi="Times New Roman" w:cs="Times New Roman"/>
          <w:sz w:val="24"/>
          <w:szCs w:val="24"/>
          <w:lang w:val="fr-FR"/>
        </w:rPr>
        <w:t xml:space="preserve">Cele mai multe dintre violențele petrecute în mediul școlar sunt jignirile și </w:t>
      </w:r>
      <w:proofErr w:type="gramStart"/>
      <w:r w:rsidRPr="00D52B37">
        <w:rPr>
          <w:rFonts w:ascii="Times New Roman" w:hAnsi="Times New Roman" w:cs="Times New Roman"/>
          <w:sz w:val="24"/>
          <w:szCs w:val="24"/>
          <w:lang w:val="fr-FR"/>
        </w:rPr>
        <w:t>lovirile;</w:t>
      </w:r>
      <w:proofErr w:type="gramEnd"/>
      <w:r w:rsidRPr="00D52B37">
        <w:rPr>
          <w:rFonts w:ascii="Times New Roman" w:hAnsi="Times New Roman" w:cs="Times New Roman"/>
          <w:sz w:val="24"/>
          <w:szCs w:val="24"/>
          <w:lang w:val="fr-FR"/>
        </w:rPr>
        <w:t xml:space="preserve"> motivele acestora sunt puerile și nu justifică cu nimic violența. Acest tip de violenţă produce urmări atât fizice cât și psihice. În ceea ce privește locul în care apar, violențele se produc mai ales în sala de curs, pe hol sau în curtea școlii. Majoritatea celor implicați în incidente sunt elevi ai școlii </w:t>
      </w:r>
      <w:r w:rsidR="000A5FDE">
        <w:rPr>
          <w:rFonts w:ascii="Times New Roman" w:hAnsi="Times New Roman" w:cs="Times New Roman"/>
          <w:sz w:val="24"/>
          <w:szCs w:val="24"/>
          <w:lang w:val="fr-FR"/>
        </w:rPr>
        <w:t xml:space="preserve">                </w:t>
      </w:r>
      <w:r w:rsidRPr="00D52B37">
        <w:rPr>
          <w:rFonts w:ascii="Times New Roman" w:hAnsi="Times New Roman" w:cs="Times New Roman"/>
          <w:sz w:val="24"/>
          <w:szCs w:val="24"/>
          <w:lang w:val="fr-FR"/>
        </w:rPr>
        <w:t xml:space="preserve">respective. În unele cazuri, persoane străine școlii sau rude ale elevilor implicați în dispute pătrund în incinta unității, în ideea </w:t>
      </w:r>
      <w:proofErr w:type="gramStart"/>
      <w:r w:rsidRPr="00D52B37">
        <w:rPr>
          <w:rFonts w:ascii="Times New Roman" w:hAnsi="Times New Roman" w:cs="Times New Roman"/>
          <w:sz w:val="24"/>
          <w:szCs w:val="24"/>
          <w:lang w:val="fr-FR"/>
        </w:rPr>
        <w:t>de a</w:t>
      </w:r>
      <w:proofErr w:type="gramEnd"/>
      <w:r w:rsidRPr="00D52B37">
        <w:rPr>
          <w:rFonts w:ascii="Times New Roman" w:hAnsi="Times New Roman" w:cs="Times New Roman"/>
          <w:sz w:val="24"/>
          <w:szCs w:val="24"/>
          <w:lang w:val="fr-FR"/>
        </w:rPr>
        <w:t>-și face dreptate. Acest lucru subliniază, încă o dată, rolul activ pe care ar trebui să-l joace, pe de o parte, cadrele didactice în siguranța școlară și, pe de altă parte, paza școlii.</w:t>
      </w:r>
    </w:p>
    <w:p w14:paraId="262228DA" w14:textId="77777777" w:rsidR="00D52B37" w:rsidRPr="00D52B37" w:rsidRDefault="00D52B37" w:rsidP="00D52B37">
      <w:pPr>
        <w:pStyle w:val="Frspaiere"/>
        <w:spacing w:line="276" w:lineRule="auto"/>
        <w:jc w:val="both"/>
        <w:rPr>
          <w:rFonts w:ascii="Times New Roman" w:hAnsi="Times New Roman" w:cs="Times New Roman"/>
          <w:sz w:val="24"/>
          <w:szCs w:val="24"/>
          <w:lang w:val="fr-FR"/>
        </w:rPr>
      </w:pPr>
      <w:r w:rsidRPr="00D52B37">
        <w:rPr>
          <w:rFonts w:ascii="Times New Roman" w:hAnsi="Times New Roman" w:cs="Times New Roman"/>
          <w:color w:val="FF0000"/>
          <w:sz w:val="24"/>
          <w:szCs w:val="24"/>
          <w:lang w:val="fr-FR"/>
        </w:rPr>
        <w:tab/>
      </w:r>
      <w:r w:rsidRPr="00D52B37">
        <w:rPr>
          <w:rFonts w:ascii="Times New Roman" w:hAnsi="Times New Roman" w:cs="Times New Roman"/>
          <w:sz w:val="24"/>
          <w:szCs w:val="24"/>
          <w:lang w:val="fr-FR"/>
        </w:rPr>
        <w:t xml:space="preserve">În județul Teleorman, totalul actelor de violență înregistrate în anul școlar 2020 – 2021 nu este absolut deloc semnificativ. S-au înregistrat 10 acte de violență la nivel județean, acestea fiind sancționate prin mustrare scrisă. Pe categorii s-au înregistrat </w:t>
      </w:r>
      <w:proofErr w:type="gramStart"/>
      <w:r w:rsidRPr="00D52B37">
        <w:rPr>
          <w:rFonts w:ascii="Times New Roman" w:hAnsi="Times New Roman" w:cs="Times New Roman"/>
          <w:sz w:val="24"/>
          <w:szCs w:val="24"/>
          <w:lang w:val="fr-FR"/>
        </w:rPr>
        <w:t>următoarele:</w:t>
      </w:r>
      <w:proofErr w:type="gramEnd"/>
      <w:r w:rsidRPr="00D52B37">
        <w:rPr>
          <w:rFonts w:ascii="Times New Roman" w:hAnsi="Times New Roman" w:cs="Times New Roman"/>
          <w:sz w:val="24"/>
          <w:szCs w:val="24"/>
          <w:lang w:val="fr-FR"/>
        </w:rPr>
        <w:t xml:space="preserve"> atac la persoană, s-au înregistrat 5 incidente, la categoria atentat la securitatea unității, 4 incidente și atentat la bunuri, 1 incident, pe parcursul semestrului al II-lea. De asemenea, menționăm că nu au existat sancțiuni pentru cadrele didactice din județ.</w:t>
      </w:r>
    </w:p>
    <w:p w14:paraId="0786053F" w14:textId="06AFEB14" w:rsidR="00D52B37" w:rsidRPr="00D52B37" w:rsidRDefault="00D52B37" w:rsidP="00D52B37">
      <w:pPr>
        <w:pStyle w:val="Frspaiere"/>
        <w:spacing w:line="276" w:lineRule="auto"/>
        <w:ind w:firstLine="709"/>
        <w:jc w:val="both"/>
        <w:rPr>
          <w:rFonts w:ascii="Times New Roman" w:hAnsi="Times New Roman" w:cs="Times New Roman"/>
          <w:sz w:val="24"/>
          <w:szCs w:val="24"/>
          <w:lang w:val="fr-FR"/>
        </w:rPr>
      </w:pPr>
      <w:r w:rsidRPr="00D52B37">
        <w:rPr>
          <w:rFonts w:ascii="Times New Roman" w:hAnsi="Times New Roman" w:cs="Times New Roman"/>
          <w:sz w:val="24"/>
          <w:szCs w:val="24"/>
          <w:lang w:val="fr-FR"/>
        </w:rPr>
        <w:t xml:space="preserve">În anul școlar 2020 - 2021, activitatea de </w:t>
      </w:r>
      <w:proofErr w:type="gramStart"/>
      <w:r w:rsidRPr="00D52B37">
        <w:rPr>
          <w:rFonts w:ascii="Times New Roman" w:hAnsi="Times New Roman" w:cs="Times New Roman"/>
          <w:sz w:val="24"/>
          <w:szCs w:val="24"/>
          <w:lang w:val="fr-FR"/>
        </w:rPr>
        <w:t>prevenire  și</w:t>
      </w:r>
      <w:proofErr w:type="gramEnd"/>
      <w:r w:rsidRPr="00D52B37">
        <w:rPr>
          <w:rFonts w:ascii="Times New Roman" w:hAnsi="Times New Roman" w:cs="Times New Roman"/>
          <w:sz w:val="24"/>
          <w:szCs w:val="24"/>
          <w:lang w:val="fr-FR"/>
        </w:rPr>
        <w:t xml:space="preserve"> de combatere a violenței a continuat în mediul online, atât cât a fost posibil, introducându-se și notiuni de combatere a violenței informatice. Acest lucru a fost impus și de faptul că pe parcursul primului semestru al anului școlar s-a înregistrat un incident cibernetic într-o unitate de învățământ din mediul urban. Membrii unei rețe</w:t>
      </w:r>
      <w:r w:rsidR="00C94F45">
        <w:rPr>
          <w:rFonts w:ascii="Times New Roman" w:hAnsi="Times New Roman" w:cs="Times New Roman"/>
          <w:sz w:val="24"/>
          <w:szCs w:val="24"/>
          <w:lang w:val="fr-FR"/>
        </w:rPr>
        <w:t>le</w:t>
      </w:r>
      <w:r w:rsidRPr="00D52B37">
        <w:rPr>
          <w:rFonts w:ascii="Times New Roman" w:hAnsi="Times New Roman" w:cs="Times New Roman"/>
          <w:sz w:val="24"/>
          <w:szCs w:val="24"/>
          <w:lang w:val="fr-FR"/>
        </w:rPr>
        <w:t xml:space="preserve"> de infractori cibernetici au intervenit în timpul unor ore de curs. </w:t>
      </w:r>
    </w:p>
    <w:p w14:paraId="3B83F164" w14:textId="77777777" w:rsidR="00D52B37" w:rsidRPr="00D52B37" w:rsidRDefault="00D52B37" w:rsidP="00D52B37">
      <w:pPr>
        <w:pStyle w:val="Frspaiere"/>
        <w:spacing w:line="276" w:lineRule="auto"/>
        <w:jc w:val="both"/>
        <w:rPr>
          <w:rFonts w:ascii="Times New Roman" w:hAnsi="Times New Roman" w:cs="Times New Roman"/>
          <w:color w:val="FF0000"/>
          <w:sz w:val="24"/>
          <w:szCs w:val="24"/>
          <w:lang w:val="fr-FR"/>
        </w:rPr>
      </w:pPr>
    </w:p>
    <w:p w14:paraId="4FD06950" w14:textId="5A89D7ED" w:rsidR="00D52B37" w:rsidRDefault="00D52B37" w:rsidP="00D52B37">
      <w:pPr>
        <w:spacing w:line="256" w:lineRule="auto"/>
        <w:contextualSpacing/>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t>CATEGORIE ATAC LA PERSOANĂ</w:t>
      </w:r>
    </w:p>
    <w:p w14:paraId="752D855F" w14:textId="77777777" w:rsidR="0006635B" w:rsidRPr="00D52B37" w:rsidRDefault="0006635B" w:rsidP="00D52B37">
      <w:pPr>
        <w:spacing w:line="256" w:lineRule="auto"/>
        <w:contextualSpacing/>
        <w:rPr>
          <w:rFonts w:ascii="Times New Roman" w:eastAsia="Calibri" w:hAnsi="Times New Roman" w:cs="Times New Roman"/>
          <w:b/>
          <w:sz w:val="24"/>
          <w:szCs w:val="24"/>
          <w:lang w:val="ro-RO" w:bidi="ar-SA"/>
        </w:rPr>
      </w:pPr>
    </w:p>
    <w:tbl>
      <w:tblPr>
        <w:tblStyle w:val="Tabelgril"/>
        <w:tblW w:w="0" w:type="auto"/>
        <w:tblLook w:val="04A0" w:firstRow="1" w:lastRow="0" w:firstColumn="1" w:lastColumn="0" w:noHBand="0" w:noVBand="1"/>
      </w:tblPr>
      <w:tblGrid>
        <w:gridCol w:w="1433"/>
        <w:gridCol w:w="1369"/>
        <w:gridCol w:w="1296"/>
        <w:gridCol w:w="1308"/>
        <w:gridCol w:w="1324"/>
        <w:gridCol w:w="1392"/>
        <w:gridCol w:w="1166"/>
      </w:tblGrid>
      <w:tr w:rsidR="00D52B37" w:rsidRPr="00D52B37" w14:paraId="496BF588" w14:textId="77777777" w:rsidTr="008D7D60">
        <w:tc>
          <w:tcPr>
            <w:tcW w:w="1433" w:type="dxa"/>
          </w:tcPr>
          <w:p w14:paraId="0964EFB1" w14:textId="77777777" w:rsidR="00D52B37" w:rsidRPr="00D52B37" w:rsidRDefault="00D52B37" w:rsidP="008D7D60">
            <w:pPr>
              <w:spacing w:line="256" w:lineRule="auto"/>
              <w:contextualSpacing/>
              <w:rPr>
                <w:rFonts w:eastAsia="Calibri"/>
                <w:b/>
              </w:rPr>
            </w:pPr>
            <w:r w:rsidRPr="00D52B37">
              <w:rPr>
                <w:rFonts w:eastAsia="Calibri"/>
                <w:b/>
              </w:rPr>
              <w:t>Teleorman</w:t>
            </w:r>
          </w:p>
        </w:tc>
        <w:tc>
          <w:tcPr>
            <w:tcW w:w="1369" w:type="dxa"/>
          </w:tcPr>
          <w:p w14:paraId="004C13AD" w14:textId="77777777" w:rsidR="00D52B37" w:rsidRPr="00D52B37" w:rsidRDefault="00D52B37" w:rsidP="00146F8B">
            <w:pPr>
              <w:spacing w:line="256" w:lineRule="auto"/>
              <w:contextualSpacing/>
              <w:jc w:val="center"/>
              <w:rPr>
                <w:rFonts w:eastAsia="Calibri"/>
                <w:b/>
              </w:rPr>
            </w:pPr>
            <w:r w:rsidRPr="00D52B37">
              <w:rPr>
                <w:rFonts w:eastAsia="Calibri"/>
                <w:b/>
              </w:rPr>
              <w:t>Violențe fizice ușoare fără arme</w:t>
            </w:r>
          </w:p>
        </w:tc>
        <w:tc>
          <w:tcPr>
            <w:tcW w:w="1296" w:type="dxa"/>
          </w:tcPr>
          <w:p w14:paraId="019B7412" w14:textId="77777777" w:rsidR="00D52B37" w:rsidRPr="00D52B37" w:rsidRDefault="00D52B37" w:rsidP="00146F8B">
            <w:pPr>
              <w:spacing w:line="256" w:lineRule="auto"/>
              <w:contextualSpacing/>
              <w:jc w:val="center"/>
              <w:rPr>
                <w:rFonts w:eastAsia="Calibri"/>
                <w:b/>
              </w:rPr>
            </w:pPr>
            <w:r w:rsidRPr="00D52B37">
              <w:rPr>
                <w:rFonts w:eastAsia="Calibri"/>
                <w:b/>
              </w:rPr>
              <w:t>Total</w:t>
            </w:r>
          </w:p>
        </w:tc>
        <w:tc>
          <w:tcPr>
            <w:tcW w:w="1308" w:type="dxa"/>
          </w:tcPr>
          <w:p w14:paraId="43C08E10" w14:textId="77777777" w:rsidR="00D52B37" w:rsidRPr="00D52B37" w:rsidRDefault="00D52B37" w:rsidP="00146F8B">
            <w:pPr>
              <w:spacing w:line="256" w:lineRule="auto"/>
              <w:contextualSpacing/>
              <w:jc w:val="center"/>
              <w:rPr>
                <w:rFonts w:eastAsia="Calibri"/>
                <w:b/>
              </w:rPr>
            </w:pPr>
            <w:r w:rsidRPr="00D52B37">
              <w:rPr>
                <w:rFonts w:eastAsia="Calibri"/>
                <w:b/>
              </w:rPr>
              <w:t>Rural</w:t>
            </w:r>
          </w:p>
        </w:tc>
        <w:tc>
          <w:tcPr>
            <w:tcW w:w="1324" w:type="dxa"/>
          </w:tcPr>
          <w:p w14:paraId="4D16D484" w14:textId="77777777" w:rsidR="00D52B37" w:rsidRPr="00D52B37" w:rsidRDefault="00D52B37" w:rsidP="00146F8B">
            <w:pPr>
              <w:spacing w:line="256" w:lineRule="auto"/>
              <w:contextualSpacing/>
              <w:jc w:val="center"/>
              <w:rPr>
                <w:rFonts w:eastAsia="Calibri"/>
                <w:b/>
              </w:rPr>
            </w:pPr>
            <w:r w:rsidRPr="00D52B37">
              <w:rPr>
                <w:rFonts w:eastAsia="Calibri"/>
                <w:b/>
              </w:rPr>
              <w:t>Urban</w:t>
            </w:r>
          </w:p>
        </w:tc>
        <w:tc>
          <w:tcPr>
            <w:tcW w:w="1392" w:type="dxa"/>
          </w:tcPr>
          <w:p w14:paraId="7FE39CCC" w14:textId="77777777" w:rsidR="00D52B37" w:rsidRPr="00D52B37" w:rsidRDefault="00D52B37" w:rsidP="00146F8B">
            <w:pPr>
              <w:spacing w:line="256" w:lineRule="auto"/>
              <w:contextualSpacing/>
              <w:jc w:val="center"/>
              <w:rPr>
                <w:rFonts w:eastAsia="Calibri"/>
                <w:b/>
              </w:rPr>
            </w:pPr>
            <w:r w:rsidRPr="00D52B37">
              <w:rPr>
                <w:rFonts w:eastAsia="Calibri"/>
                <w:b/>
              </w:rPr>
              <w:t>Masculin</w:t>
            </w:r>
          </w:p>
        </w:tc>
        <w:tc>
          <w:tcPr>
            <w:tcW w:w="1166" w:type="dxa"/>
          </w:tcPr>
          <w:p w14:paraId="5A033DF0" w14:textId="77777777" w:rsidR="00D52B37" w:rsidRPr="00D52B37" w:rsidRDefault="00D52B37" w:rsidP="00146F8B">
            <w:pPr>
              <w:spacing w:line="256" w:lineRule="auto"/>
              <w:contextualSpacing/>
              <w:jc w:val="center"/>
              <w:rPr>
                <w:rFonts w:eastAsia="Calibri"/>
                <w:b/>
              </w:rPr>
            </w:pPr>
            <w:r w:rsidRPr="00D52B37">
              <w:rPr>
                <w:rFonts w:eastAsia="Calibri"/>
                <w:b/>
              </w:rPr>
              <w:t>Feminin</w:t>
            </w:r>
          </w:p>
        </w:tc>
      </w:tr>
      <w:tr w:rsidR="00D52B37" w:rsidRPr="00D52B37" w14:paraId="45920EF5" w14:textId="77777777" w:rsidTr="008D7D60">
        <w:tc>
          <w:tcPr>
            <w:tcW w:w="1433" w:type="dxa"/>
          </w:tcPr>
          <w:p w14:paraId="4DB737F9" w14:textId="77777777" w:rsidR="00D52B37" w:rsidRPr="00D52B37" w:rsidRDefault="00D52B37" w:rsidP="008D7D60">
            <w:pPr>
              <w:spacing w:line="256" w:lineRule="auto"/>
              <w:contextualSpacing/>
              <w:rPr>
                <w:rFonts w:eastAsia="Calibri"/>
              </w:rPr>
            </w:pPr>
            <w:r w:rsidRPr="00D52B37">
              <w:rPr>
                <w:rFonts w:eastAsia="Calibri"/>
              </w:rPr>
              <w:t>Sem. I</w:t>
            </w:r>
          </w:p>
        </w:tc>
        <w:tc>
          <w:tcPr>
            <w:tcW w:w="1369" w:type="dxa"/>
          </w:tcPr>
          <w:p w14:paraId="08EB35EF" w14:textId="77777777" w:rsidR="00D52B37" w:rsidRPr="00D52B37" w:rsidRDefault="00D52B37" w:rsidP="00146F8B">
            <w:pPr>
              <w:spacing w:line="256" w:lineRule="auto"/>
              <w:contextualSpacing/>
              <w:jc w:val="center"/>
              <w:rPr>
                <w:rFonts w:eastAsia="Calibri"/>
              </w:rPr>
            </w:pPr>
            <w:r w:rsidRPr="00D52B37">
              <w:rPr>
                <w:rFonts w:eastAsia="Calibri"/>
              </w:rPr>
              <w:t>5</w:t>
            </w:r>
          </w:p>
        </w:tc>
        <w:tc>
          <w:tcPr>
            <w:tcW w:w="1296" w:type="dxa"/>
          </w:tcPr>
          <w:p w14:paraId="4280C992" w14:textId="77777777" w:rsidR="00D52B37" w:rsidRPr="00D52B37" w:rsidRDefault="00D52B37" w:rsidP="00146F8B">
            <w:pPr>
              <w:spacing w:line="256" w:lineRule="auto"/>
              <w:contextualSpacing/>
              <w:jc w:val="center"/>
              <w:rPr>
                <w:rFonts w:eastAsia="Calibri"/>
              </w:rPr>
            </w:pPr>
            <w:r w:rsidRPr="00D52B37">
              <w:rPr>
                <w:rFonts w:eastAsia="Calibri"/>
              </w:rPr>
              <w:t>5</w:t>
            </w:r>
          </w:p>
        </w:tc>
        <w:tc>
          <w:tcPr>
            <w:tcW w:w="1308" w:type="dxa"/>
          </w:tcPr>
          <w:p w14:paraId="61C1C545" w14:textId="77777777" w:rsidR="00D52B37" w:rsidRPr="00D52B37" w:rsidRDefault="00D52B37" w:rsidP="00146F8B">
            <w:pPr>
              <w:spacing w:line="256" w:lineRule="auto"/>
              <w:contextualSpacing/>
              <w:jc w:val="center"/>
              <w:rPr>
                <w:rFonts w:eastAsia="Calibri"/>
              </w:rPr>
            </w:pPr>
            <w:r w:rsidRPr="00D52B37">
              <w:rPr>
                <w:rFonts w:eastAsia="Calibri"/>
              </w:rPr>
              <w:t>4</w:t>
            </w:r>
          </w:p>
        </w:tc>
        <w:tc>
          <w:tcPr>
            <w:tcW w:w="1324" w:type="dxa"/>
          </w:tcPr>
          <w:p w14:paraId="61B9E319" w14:textId="77777777" w:rsidR="00D52B37" w:rsidRPr="00D52B37" w:rsidRDefault="00D52B37" w:rsidP="00146F8B">
            <w:pPr>
              <w:spacing w:line="256" w:lineRule="auto"/>
              <w:contextualSpacing/>
              <w:jc w:val="center"/>
              <w:rPr>
                <w:rFonts w:eastAsia="Calibri"/>
              </w:rPr>
            </w:pPr>
            <w:r w:rsidRPr="00D52B37">
              <w:rPr>
                <w:rFonts w:eastAsia="Calibri"/>
              </w:rPr>
              <w:t>1</w:t>
            </w:r>
          </w:p>
        </w:tc>
        <w:tc>
          <w:tcPr>
            <w:tcW w:w="1392" w:type="dxa"/>
          </w:tcPr>
          <w:p w14:paraId="334A19AA" w14:textId="77777777" w:rsidR="00D52B37" w:rsidRPr="00D52B37" w:rsidRDefault="00D52B37" w:rsidP="00146F8B">
            <w:pPr>
              <w:spacing w:line="256" w:lineRule="auto"/>
              <w:contextualSpacing/>
              <w:jc w:val="center"/>
              <w:rPr>
                <w:rFonts w:eastAsia="Calibri"/>
              </w:rPr>
            </w:pPr>
            <w:r w:rsidRPr="00D52B37">
              <w:rPr>
                <w:rFonts w:eastAsia="Calibri"/>
              </w:rPr>
              <w:t>5</w:t>
            </w:r>
          </w:p>
        </w:tc>
        <w:tc>
          <w:tcPr>
            <w:tcW w:w="1166" w:type="dxa"/>
          </w:tcPr>
          <w:p w14:paraId="3CC75198" w14:textId="77777777" w:rsidR="00D52B37" w:rsidRPr="00D52B37" w:rsidRDefault="00D52B37" w:rsidP="00146F8B">
            <w:pPr>
              <w:spacing w:line="256" w:lineRule="auto"/>
              <w:contextualSpacing/>
              <w:jc w:val="center"/>
              <w:rPr>
                <w:rFonts w:eastAsia="Calibri"/>
              </w:rPr>
            </w:pPr>
            <w:r w:rsidRPr="00D52B37">
              <w:rPr>
                <w:rFonts w:eastAsia="Calibri"/>
              </w:rPr>
              <w:t>0</w:t>
            </w:r>
          </w:p>
        </w:tc>
      </w:tr>
      <w:tr w:rsidR="00D52B37" w:rsidRPr="00D52B37" w14:paraId="4354096F" w14:textId="77777777" w:rsidTr="008D7D60">
        <w:tc>
          <w:tcPr>
            <w:tcW w:w="1433" w:type="dxa"/>
          </w:tcPr>
          <w:p w14:paraId="0F54A593" w14:textId="77777777" w:rsidR="00D52B37" w:rsidRPr="00D52B37" w:rsidRDefault="00D52B37" w:rsidP="008D7D60">
            <w:pPr>
              <w:spacing w:line="256" w:lineRule="auto"/>
              <w:contextualSpacing/>
              <w:rPr>
                <w:rFonts w:eastAsia="Calibri"/>
              </w:rPr>
            </w:pPr>
            <w:r w:rsidRPr="00D52B37">
              <w:rPr>
                <w:rFonts w:eastAsia="Calibri"/>
              </w:rPr>
              <w:t>Sem II</w:t>
            </w:r>
          </w:p>
        </w:tc>
        <w:tc>
          <w:tcPr>
            <w:tcW w:w="1369" w:type="dxa"/>
          </w:tcPr>
          <w:p w14:paraId="3D60A057" w14:textId="77777777" w:rsidR="00D52B37" w:rsidRPr="00D52B37" w:rsidRDefault="00D52B37" w:rsidP="00146F8B">
            <w:pPr>
              <w:spacing w:line="256" w:lineRule="auto"/>
              <w:contextualSpacing/>
              <w:jc w:val="center"/>
              <w:rPr>
                <w:rFonts w:eastAsia="Calibri"/>
              </w:rPr>
            </w:pPr>
            <w:r w:rsidRPr="00D52B37">
              <w:rPr>
                <w:rFonts w:eastAsia="Calibri"/>
              </w:rPr>
              <w:t>0</w:t>
            </w:r>
          </w:p>
        </w:tc>
        <w:tc>
          <w:tcPr>
            <w:tcW w:w="1296" w:type="dxa"/>
          </w:tcPr>
          <w:p w14:paraId="3EF3FC54" w14:textId="77777777" w:rsidR="00D52B37" w:rsidRPr="00D52B37" w:rsidRDefault="00D52B37" w:rsidP="00146F8B">
            <w:pPr>
              <w:spacing w:line="256" w:lineRule="auto"/>
              <w:contextualSpacing/>
              <w:jc w:val="center"/>
              <w:rPr>
                <w:rFonts w:eastAsia="Calibri"/>
              </w:rPr>
            </w:pPr>
            <w:r w:rsidRPr="00D52B37">
              <w:rPr>
                <w:rFonts w:eastAsia="Calibri"/>
              </w:rPr>
              <w:t>0</w:t>
            </w:r>
          </w:p>
        </w:tc>
        <w:tc>
          <w:tcPr>
            <w:tcW w:w="1308" w:type="dxa"/>
          </w:tcPr>
          <w:p w14:paraId="3123EA60" w14:textId="77777777" w:rsidR="00D52B37" w:rsidRPr="00D52B37" w:rsidRDefault="00D52B37" w:rsidP="00146F8B">
            <w:pPr>
              <w:spacing w:line="256" w:lineRule="auto"/>
              <w:contextualSpacing/>
              <w:jc w:val="center"/>
              <w:rPr>
                <w:rFonts w:eastAsia="Calibri"/>
              </w:rPr>
            </w:pPr>
            <w:r w:rsidRPr="00D52B37">
              <w:rPr>
                <w:rFonts w:eastAsia="Calibri"/>
              </w:rPr>
              <w:t>0</w:t>
            </w:r>
          </w:p>
        </w:tc>
        <w:tc>
          <w:tcPr>
            <w:tcW w:w="1324" w:type="dxa"/>
          </w:tcPr>
          <w:p w14:paraId="49E31FC5" w14:textId="77777777" w:rsidR="00D52B37" w:rsidRPr="00D52B37" w:rsidRDefault="00D52B37" w:rsidP="00146F8B">
            <w:pPr>
              <w:spacing w:line="256" w:lineRule="auto"/>
              <w:contextualSpacing/>
              <w:jc w:val="center"/>
              <w:rPr>
                <w:rFonts w:eastAsia="Calibri"/>
              </w:rPr>
            </w:pPr>
            <w:r w:rsidRPr="00D52B37">
              <w:rPr>
                <w:rFonts w:eastAsia="Calibri"/>
              </w:rPr>
              <w:t>0</w:t>
            </w:r>
          </w:p>
        </w:tc>
        <w:tc>
          <w:tcPr>
            <w:tcW w:w="1392" w:type="dxa"/>
          </w:tcPr>
          <w:p w14:paraId="29469991" w14:textId="77777777" w:rsidR="00D52B37" w:rsidRPr="00D52B37" w:rsidRDefault="00D52B37" w:rsidP="00146F8B">
            <w:pPr>
              <w:spacing w:line="256" w:lineRule="auto"/>
              <w:contextualSpacing/>
              <w:jc w:val="center"/>
              <w:rPr>
                <w:rFonts w:eastAsia="Calibri"/>
              </w:rPr>
            </w:pPr>
            <w:r w:rsidRPr="00D52B37">
              <w:rPr>
                <w:rFonts w:eastAsia="Calibri"/>
              </w:rPr>
              <w:t>0</w:t>
            </w:r>
          </w:p>
        </w:tc>
        <w:tc>
          <w:tcPr>
            <w:tcW w:w="1166" w:type="dxa"/>
          </w:tcPr>
          <w:p w14:paraId="147E10B7" w14:textId="77777777" w:rsidR="00D52B37" w:rsidRPr="00D52B37" w:rsidRDefault="00D52B37" w:rsidP="00146F8B">
            <w:pPr>
              <w:spacing w:line="256" w:lineRule="auto"/>
              <w:contextualSpacing/>
              <w:jc w:val="center"/>
              <w:rPr>
                <w:rFonts w:eastAsia="Calibri"/>
              </w:rPr>
            </w:pPr>
            <w:r w:rsidRPr="00D52B37">
              <w:rPr>
                <w:rFonts w:eastAsia="Calibri"/>
              </w:rPr>
              <w:t>0</w:t>
            </w:r>
          </w:p>
        </w:tc>
      </w:tr>
      <w:tr w:rsidR="00D52B37" w:rsidRPr="00D52B37" w14:paraId="0AD998C6" w14:textId="77777777" w:rsidTr="008D7D60">
        <w:tc>
          <w:tcPr>
            <w:tcW w:w="1433" w:type="dxa"/>
          </w:tcPr>
          <w:p w14:paraId="09FAAFB5" w14:textId="0E1B8E03" w:rsidR="00D52B37" w:rsidRPr="00D52B37" w:rsidRDefault="00D52B37" w:rsidP="008D7D60">
            <w:pPr>
              <w:spacing w:line="256" w:lineRule="auto"/>
              <w:contextualSpacing/>
              <w:rPr>
                <w:rFonts w:eastAsia="Calibri"/>
              </w:rPr>
            </w:pPr>
            <w:r w:rsidRPr="00D52B37">
              <w:rPr>
                <w:rFonts w:eastAsia="Calibri"/>
              </w:rPr>
              <w:t xml:space="preserve">Total an </w:t>
            </w:r>
            <w:r w:rsidR="00C94F45">
              <w:rPr>
                <w:rFonts w:eastAsia="Calibri"/>
              </w:rPr>
              <w:t xml:space="preserve">    </w:t>
            </w:r>
            <w:r w:rsidRPr="00D52B37">
              <w:rPr>
                <w:rFonts w:eastAsia="Calibri"/>
              </w:rPr>
              <w:t>școlar</w:t>
            </w:r>
          </w:p>
        </w:tc>
        <w:tc>
          <w:tcPr>
            <w:tcW w:w="1369" w:type="dxa"/>
          </w:tcPr>
          <w:p w14:paraId="7133780F" w14:textId="77777777" w:rsidR="00D52B37" w:rsidRPr="00D52B37" w:rsidRDefault="00D52B37" w:rsidP="00146F8B">
            <w:pPr>
              <w:spacing w:line="256" w:lineRule="auto"/>
              <w:contextualSpacing/>
              <w:jc w:val="center"/>
              <w:rPr>
                <w:rFonts w:eastAsia="Calibri"/>
              </w:rPr>
            </w:pPr>
            <w:r w:rsidRPr="00D52B37">
              <w:rPr>
                <w:rFonts w:eastAsia="Calibri"/>
              </w:rPr>
              <w:t>5</w:t>
            </w:r>
          </w:p>
        </w:tc>
        <w:tc>
          <w:tcPr>
            <w:tcW w:w="1296" w:type="dxa"/>
          </w:tcPr>
          <w:p w14:paraId="5E91D853" w14:textId="77777777" w:rsidR="00D52B37" w:rsidRPr="00D52B37" w:rsidRDefault="00D52B37" w:rsidP="00146F8B">
            <w:pPr>
              <w:spacing w:line="256" w:lineRule="auto"/>
              <w:contextualSpacing/>
              <w:jc w:val="center"/>
              <w:rPr>
                <w:rFonts w:eastAsia="Calibri"/>
              </w:rPr>
            </w:pPr>
            <w:r w:rsidRPr="00D52B37">
              <w:rPr>
                <w:rFonts w:eastAsia="Calibri"/>
              </w:rPr>
              <w:t>5</w:t>
            </w:r>
          </w:p>
        </w:tc>
        <w:tc>
          <w:tcPr>
            <w:tcW w:w="1308" w:type="dxa"/>
          </w:tcPr>
          <w:p w14:paraId="1C24D22E" w14:textId="77777777" w:rsidR="00D52B37" w:rsidRPr="00D52B37" w:rsidRDefault="00D52B37" w:rsidP="00146F8B">
            <w:pPr>
              <w:spacing w:line="256" w:lineRule="auto"/>
              <w:contextualSpacing/>
              <w:jc w:val="center"/>
              <w:rPr>
                <w:rFonts w:eastAsia="Calibri"/>
              </w:rPr>
            </w:pPr>
            <w:r w:rsidRPr="00D52B37">
              <w:rPr>
                <w:rFonts w:eastAsia="Calibri"/>
              </w:rPr>
              <w:t>4</w:t>
            </w:r>
          </w:p>
        </w:tc>
        <w:tc>
          <w:tcPr>
            <w:tcW w:w="1324" w:type="dxa"/>
          </w:tcPr>
          <w:p w14:paraId="4B9FE303" w14:textId="77777777" w:rsidR="00D52B37" w:rsidRPr="00D52B37" w:rsidRDefault="00D52B37" w:rsidP="00146F8B">
            <w:pPr>
              <w:spacing w:line="256" w:lineRule="auto"/>
              <w:contextualSpacing/>
              <w:jc w:val="center"/>
              <w:rPr>
                <w:rFonts w:eastAsia="Calibri"/>
              </w:rPr>
            </w:pPr>
            <w:r w:rsidRPr="00D52B37">
              <w:rPr>
                <w:rFonts w:eastAsia="Calibri"/>
              </w:rPr>
              <w:t>1</w:t>
            </w:r>
          </w:p>
        </w:tc>
        <w:tc>
          <w:tcPr>
            <w:tcW w:w="1392" w:type="dxa"/>
          </w:tcPr>
          <w:p w14:paraId="4FD4BBB0" w14:textId="77777777" w:rsidR="00D52B37" w:rsidRPr="00D52B37" w:rsidRDefault="00D52B37" w:rsidP="00146F8B">
            <w:pPr>
              <w:spacing w:line="256" w:lineRule="auto"/>
              <w:contextualSpacing/>
              <w:jc w:val="center"/>
              <w:rPr>
                <w:rFonts w:eastAsia="Calibri"/>
              </w:rPr>
            </w:pPr>
            <w:r w:rsidRPr="00D52B37">
              <w:rPr>
                <w:rFonts w:eastAsia="Calibri"/>
              </w:rPr>
              <w:t>5</w:t>
            </w:r>
          </w:p>
        </w:tc>
        <w:tc>
          <w:tcPr>
            <w:tcW w:w="1166" w:type="dxa"/>
          </w:tcPr>
          <w:p w14:paraId="2F31215C" w14:textId="77777777" w:rsidR="00D52B37" w:rsidRPr="00D52B37" w:rsidRDefault="00D52B37" w:rsidP="00146F8B">
            <w:pPr>
              <w:spacing w:line="256" w:lineRule="auto"/>
              <w:contextualSpacing/>
              <w:jc w:val="center"/>
              <w:rPr>
                <w:rFonts w:eastAsia="Calibri"/>
              </w:rPr>
            </w:pPr>
            <w:r w:rsidRPr="00D52B37">
              <w:rPr>
                <w:rFonts w:eastAsia="Calibri"/>
              </w:rPr>
              <w:t>0</w:t>
            </w:r>
          </w:p>
        </w:tc>
      </w:tr>
    </w:tbl>
    <w:p w14:paraId="58C688F1" w14:textId="77777777" w:rsidR="00D52B37" w:rsidRPr="00D52B37" w:rsidRDefault="00D52B37" w:rsidP="00D52B37">
      <w:pPr>
        <w:spacing w:line="256" w:lineRule="auto"/>
        <w:contextualSpacing/>
        <w:rPr>
          <w:rFonts w:ascii="Times New Roman" w:eastAsia="Calibri" w:hAnsi="Times New Roman" w:cs="Times New Roman"/>
          <w:b/>
          <w:sz w:val="24"/>
          <w:szCs w:val="24"/>
          <w:lang w:val="ro-RO" w:bidi="ar-SA"/>
        </w:rPr>
      </w:pPr>
    </w:p>
    <w:p w14:paraId="030B60A3" w14:textId="77777777" w:rsidR="00D52B37" w:rsidRPr="00D52B37" w:rsidRDefault="00D52B37" w:rsidP="00D52B37">
      <w:pPr>
        <w:spacing w:line="256" w:lineRule="auto"/>
        <w:contextualSpacing/>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lastRenderedPageBreak/>
        <w:t>CATEGORIE ATENTAT LA SECURITATEA UNITĂȚII ȘCOLARE</w:t>
      </w:r>
    </w:p>
    <w:p w14:paraId="6686F97F" w14:textId="77777777" w:rsidR="00D52B37" w:rsidRPr="00D52B37" w:rsidRDefault="00D52B37" w:rsidP="00D52B37">
      <w:pPr>
        <w:spacing w:line="256" w:lineRule="auto"/>
        <w:ind w:left="1080"/>
        <w:contextualSpacing/>
        <w:rPr>
          <w:rFonts w:ascii="Times New Roman" w:eastAsia="Calibri" w:hAnsi="Times New Roman" w:cs="Times New Roman"/>
          <w:b/>
          <w:color w:val="FF0000"/>
          <w:sz w:val="24"/>
          <w:szCs w:val="24"/>
          <w:lang w:val="ro-RO" w:bidi="ar-SA"/>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395"/>
        <w:gridCol w:w="1189"/>
        <w:gridCol w:w="1624"/>
        <w:gridCol w:w="964"/>
        <w:gridCol w:w="771"/>
        <w:gridCol w:w="818"/>
        <w:gridCol w:w="1045"/>
        <w:gridCol w:w="1276"/>
      </w:tblGrid>
      <w:tr w:rsidR="00D52B37" w:rsidRPr="00D52B37" w14:paraId="1B5626F6" w14:textId="77777777" w:rsidTr="008D7D60">
        <w:trPr>
          <w:trHeight w:val="1080"/>
          <w:jc w:val="center"/>
        </w:trPr>
        <w:tc>
          <w:tcPr>
            <w:tcW w:w="1053" w:type="dxa"/>
            <w:shd w:val="clear" w:color="auto" w:fill="auto"/>
            <w:noWrap/>
            <w:vAlign w:val="center"/>
            <w:hideMark/>
          </w:tcPr>
          <w:p w14:paraId="631E6463" w14:textId="77777777" w:rsidR="00D52B37" w:rsidRPr="00D52B37" w:rsidRDefault="00D52B37" w:rsidP="008D7D60">
            <w:pPr>
              <w:spacing w:line="256" w:lineRule="auto"/>
              <w:rPr>
                <w:rFonts w:ascii="Times New Roman" w:eastAsia="Calibri" w:hAnsi="Times New Roman" w:cs="Times New Roman"/>
                <w:b/>
                <w:sz w:val="22"/>
                <w:szCs w:val="22"/>
                <w:lang w:val="ro-RO" w:bidi="ar-SA"/>
              </w:rPr>
            </w:pPr>
          </w:p>
        </w:tc>
        <w:tc>
          <w:tcPr>
            <w:tcW w:w="1338" w:type="dxa"/>
            <w:shd w:val="clear" w:color="auto" w:fill="auto"/>
            <w:vAlign w:val="center"/>
            <w:hideMark/>
          </w:tcPr>
          <w:p w14:paraId="1FFE2659"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Introducerea de persoane străine</w:t>
            </w:r>
          </w:p>
        </w:tc>
        <w:tc>
          <w:tcPr>
            <w:tcW w:w="1189" w:type="dxa"/>
            <w:shd w:val="clear" w:color="auto" w:fill="auto"/>
            <w:vAlign w:val="center"/>
            <w:hideMark/>
          </w:tcPr>
          <w:p w14:paraId="7411EBE3"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Alarmă falsă</w:t>
            </w:r>
          </w:p>
        </w:tc>
        <w:tc>
          <w:tcPr>
            <w:tcW w:w="1706" w:type="dxa"/>
            <w:shd w:val="clear" w:color="auto" w:fill="auto"/>
            <w:vAlign w:val="center"/>
            <w:hideMark/>
          </w:tcPr>
          <w:p w14:paraId="6E934F36"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Introducere sau port de armă albă/ de foc</w:t>
            </w:r>
          </w:p>
        </w:tc>
        <w:tc>
          <w:tcPr>
            <w:tcW w:w="967" w:type="dxa"/>
            <w:shd w:val="clear" w:color="auto" w:fill="auto"/>
            <w:vAlign w:val="center"/>
            <w:hideMark/>
          </w:tcPr>
          <w:p w14:paraId="2452AC40" w14:textId="77777777" w:rsidR="00D52B37" w:rsidRPr="00D52B37" w:rsidRDefault="00D52B37" w:rsidP="008D7D60">
            <w:pPr>
              <w:spacing w:after="0" w:line="240" w:lineRule="auto"/>
              <w:jc w:val="center"/>
              <w:rPr>
                <w:rFonts w:ascii="Times New Roman" w:eastAsia="Times New Roman" w:hAnsi="Times New Roman" w:cs="Times New Roman"/>
                <w:b/>
                <w:bCs/>
                <w:lang w:val="ro-RO" w:eastAsia="ro-RO" w:bidi="ar-SA"/>
              </w:rPr>
            </w:pPr>
            <w:r w:rsidRPr="00D52B37">
              <w:rPr>
                <w:rFonts w:ascii="Times New Roman" w:eastAsia="Times New Roman" w:hAnsi="Times New Roman" w:cs="Times New Roman"/>
                <w:b/>
                <w:bCs/>
                <w:lang w:val="ro-RO" w:eastAsia="ro-RO" w:bidi="ar-SA"/>
              </w:rPr>
              <w:t>TOTAL</w:t>
            </w:r>
          </w:p>
        </w:tc>
        <w:tc>
          <w:tcPr>
            <w:tcW w:w="779" w:type="dxa"/>
            <w:shd w:val="clear" w:color="auto" w:fill="auto"/>
            <w:vAlign w:val="center"/>
            <w:hideMark/>
          </w:tcPr>
          <w:p w14:paraId="12A6E0CE"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Rural</w:t>
            </w:r>
          </w:p>
        </w:tc>
        <w:tc>
          <w:tcPr>
            <w:tcW w:w="822" w:type="dxa"/>
            <w:shd w:val="clear" w:color="auto" w:fill="auto"/>
            <w:vAlign w:val="center"/>
            <w:hideMark/>
          </w:tcPr>
          <w:p w14:paraId="270AF23D"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Urban</w:t>
            </w:r>
          </w:p>
        </w:tc>
        <w:tc>
          <w:tcPr>
            <w:tcW w:w="1005" w:type="dxa"/>
            <w:shd w:val="clear" w:color="auto" w:fill="auto"/>
            <w:vAlign w:val="center"/>
            <w:hideMark/>
          </w:tcPr>
          <w:p w14:paraId="69FBD8DD"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Masculin</w:t>
            </w:r>
          </w:p>
        </w:tc>
        <w:tc>
          <w:tcPr>
            <w:tcW w:w="1276" w:type="dxa"/>
            <w:shd w:val="clear" w:color="auto" w:fill="auto"/>
            <w:noWrap/>
            <w:vAlign w:val="center"/>
            <w:hideMark/>
          </w:tcPr>
          <w:p w14:paraId="7DBB73CB"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Feminin</w:t>
            </w:r>
          </w:p>
        </w:tc>
      </w:tr>
      <w:tr w:rsidR="00D52B37" w:rsidRPr="00D52B37" w14:paraId="7E6704FE" w14:textId="77777777" w:rsidTr="008D7D60">
        <w:trPr>
          <w:trHeight w:val="315"/>
          <w:jc w:val="center"/>
        </w:trPr>
        <w:tc>
          <w:tcPr>
            <w:tcW w:w="1053" w:type="dxa"/>
            <w:noWrap/>
            <w:vAlign w:val="center"/>
            <w:hideMark/>
          </w:tcPr>
          <w:p w14:paraId="53217AB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w:t>
            </w:r>
          </w:p>
        </w:tc>
        <w:tc>
          <w:tcPr>
            <w:tcW w:w="1338" w:type="dxa"/>
            <w:vAlign w:val="center"/>
            <w:hideMark/>
          </w:tcPr>
          <w:p w14:paraId="466DA60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1189" w:type="dxa"/>
            <w:noWrap/>
            <w:vAlign w:val="center"/>
            <w:hideMark/>
          </w:tcPr>
          <w:p w14:paraId="77875BC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706" w:type="dxa"/>
            <w:vAlign w:val="center"/>
            <w:hideMark/>
          </w:tcPr>
          <w:p w14:paraId="1ED9614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67" w:type="dxa"/>
            <w:vAlign w:val="center"/>
            <w:hideMark/>
          </w:tcPr>
          <w:p w14:paraId="14749A5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779" w:type="dxa"/>
            <w:vAlign w:val="center"/>
            <w:hideMark/>
          </w:tcPr>
          <w:p w14:paraId="58509C2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22" w:type="dxa"/>
            <w:vAlign w:val="center"/>
            <w:hideMark/>
          </w:tcPr>
          <w:p w14:paraId="278404C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1005" w:type="dxa"/>
            <w:vAlign w:val="center"/>
            <w:hideMark/>
          </w:tcPr>
          <w:p w14:paraId="0EB8E48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1276" w:type="dxa"/>
            <w:noWrap/>
            <w:vAlign w:val="center"/>
            <w:hideMark/>
          </w:tcPr>
          <w:p w14:paraId="6623970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r w:rsidR="00D52B37" w:rsidRPr="00D52B37" w14:paraId="672D6C43" w14:textId="77777777" w:rsidTr="008D7D60">
        <w:trPr>
          <w:trHeight w:val="315"/>
          <w:jc w:val="center"/>
        </w:trPr>
        <w:tc>
          <w:tcPr>
            <w:tcW w:w="1053" w:type="dxa"/>
            <w:noWrap/>
            <w:vAlign w:val="center"/>
            <w:hideMark/>
          </w:tcPr>
          <w:p w14:paraId="51378FB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II</w:t>
            </w:r>
          </w:p>
        </w:tc>
        <w:tc>
          <w:tcPr>
            <w:tcW w:w="1338" w:type="dxa"/>
            <w:vAlign w:val="center"/>
            <w:hideMark/>
          </w:tcPr>
          <w:p w14:paraId="5B913AA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89" w:type="dxa"/>
            <w:noWrap/>
            <w:vAlign w:val="center"/>
            <w:hideMark/>
          </w:tcPr>
          <w:p w14:paraId="6D848E2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706" w:type="dxa"/>
            <w:vAlign w:val="center"/>
            <w:hideMark/>
          </w:tcPr>
          <w:p w14:paraId="114D8A4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67" w:type="dxa"/>
            <w:vAlign w:val="center"/>
            <w:hideMark/>
          </w:tcPr>
          <w:p w14:paraId="66BF0DE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779" w:type="dxa"/>
            <w:vAlign w:val="center"/>
            <w:hideMark/>
          </w:tcPr>
          <w:p w14:paraId="4A861D2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22" w:type="dxa"/>
            <w:vAlign w:val="center"/>
            <w:hideMark/>
          </w:tcPr>
          <w:p w14:paraId="16195C2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05" w:type="dxa"/>
            <w:vAlign w:val="center"/>
            <w:hideMark/>
          </w:tcPr>
          <w:p w14:paraId="65F0143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276" w:type="dxa"/>
            <w:noWrap/>
            <w:vAlign w:val="center"/>
            <w:hideMark/>
          </w:tcPr>
          <w:p w14:paraId="46452F1E"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r w:rsidR="00D52B37" w:rsidRPr="00D52B37" w14:paraId="6F8961C1" w14:textId="77777777" w:rsidTr="008D7D60">
        <w:trPr>
          <w:trHeight w:val="540"/>
          <w:jc w:val="center"/>
        </w:trPr>
        <w:tc>
          <w:tcPr>
            <w:tcW w:w="1053" w:type="dxa"/>
            <w:vAlign w:val="center"/>
            <w:hideMark/>
          </w:tcPr>
          <w:p w14:paraId="549F226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Total an școlar</w:t>
            </w:r>
          </w:p>
        </w:tc>
        <w:tc>
          <w:tcPr>
            <w:tcW w:w="1338" w:type="dxa"/>
            <w:vAlign w:val="center"/>
            <w:hideMark/>
          </w:tcPr>
          <w:p w14:paraId="77F8928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1189" w:type="dxa"/>
            <w:noWrap/>
            <w:vAlign w:val="center"/>
            <w:hideMark/>
          </w:tcPr>
          <w:p w14:paraId="16192FB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706" w:type="dxa"/>
            <w:vAlign w:val="center"/>
            <w:hideMark/>
          </w:tcPr>
          <w:p w14:paraId="5F4832A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67" w:type="dxa"/>
            <w:vAlign w:val="center"/>
            <w:hideMark/>
          </w:tcPr>
          <w:p w14:paraId="6FCC333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779" w:type="dxa"/>
            <w:vAlign w:val="center"/>
            <w:hideMark/>
          </w:tcPr>
          <w:p w14:paraId="07D4C8AE"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22" w:type="dxa"/>
            <w:vAlign w:val="center"/>
            <w:hideMark/>
          </w:tcPr>
          <w:p w14:paraId="092361A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1005" w:type="dxa"/>
            <w:vAlign w:val="center"/>
            <w:hideMark/>
          </w:tcPr>
          <w:p w14:paraId="2D65FE1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1276" w:type="dxa"/>
            <w:noWrap/>
            <w:vAlign w:val="center"/>
            <w:hideMark/>
          </w:tcPr>
          <w:p w14:paraId="3CD26C1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bl>
    <w:p w14:paraId="04781A2F" w14:textId="77777777" w:rsidR="00D52B37" w:rsidRPr="00D52B37" w:rsidRDefault="00D52B37" w:rsidP="00D52B37">
      <w:pPr>
        <w:spacing w:line="256" w:lineRule="auto"/>
        <w:rPr>
          <w:rFonts w:ascii="Times New Roman" w:eastAsia="Calibri" w:hAnsi="Times New Roman" w:cs="Times New Roman"/>
          <w:b/>
          <w:color w:val="FF0000"/>
          <w:lang w:val="ro-RO" w:bidi="ar-SA"/>
        </w:rPr>
      </w:pPr>
    </w:p>
    <w:p w14:paraId="0E91344D" w14:textId="77777777" w:rsidR="00D52B37" w:rsidRPr="00D52B37" w:rsidRDefault="00D52B37" w:rsidP="00D52B37">
      <w:pPr>
        <w:spacing w:line="256" w:lineRule="auto"/>
        <w:contextualSpacing/>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t>CATEGORIE  ATENTAT LA BUNURI</w:t>
      </w:r>
    </w:p>
    <w:p w14:paraId="73901C6D" w14:textId="77777777" w:rsidR="00D52B37" w:rsidRPr="00D52B37" w:rsidRDefault="00D52B37" w:rsidP="00D52B37">
      <w:pPr>
        <w:spacing w:line="256" w:lineRule="auto"/>
        <w:ind w:left="1080"/>
        <w:contextualSpacing/>
        <w:rPr>
          <w:rFonts w:ascii="Times New Roman" w:eastAsia="Calibri" w:hAnsi="Times New Roman" w:cs="Times New Roman"/>
          <w:b/>
          <w:color w:val="FF0000"/>
          <w:sz w:val="24"/>
          <w:szCs w:val="24"/>
          <w:lang w:val="ro-RO" w:bidi="ar-SA"/>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1"/>
        <w:gridCol w:w="972"/>
        <w:gridCol w:w="841"/>
        <w:gridCol w:w="1091"/>
        <w:gridCol w:w="1091"/>
        <w:gridCol w:w="873"/>
        <w:gridCol w:w="633"/>
        <w:gridCol w:w="685"/>
        <w:gridCol w:w="915"/>
        <w:gridCol w:w="1120"/>
      </w:tblGrid>
      <w:tr w:rsidR="00D52B37" w:rsidRPr="00D52B37" w14:paraId="3703E047" w14:textId="77777777" w:rsidTr="008D7D60">
        <w:trPr>
          <w:trHeight w:val="1080"/>
        </w:trPr>
        <w:tc>
          <w:tcPr>
            <w:tcW w:w="993" w:type="dxa"/>
            <w:shd w:val="clear" w:color="auto" w:fill="auto"/>
            <w:noWrap/>
            <w:vAlign w:val="center"/>
            <w:hideMark/>
          </w:tcPr>
          <w:p w14:paraId="7A9F731C" w14:textId="77777777" w:rsidR="00D52B37" w:rsidRPr="00D52B37" w:rsidRDefault="00D52B37" w:rsidP="008D7D60">
            <w:pPr>
              <w:spacing w:line="256" w:lineRule="auto"/>
              <w:rPr>
                <w:rFonts w:ascii="Times New Roman" w:eastAsia="Calibri" w:hAnsi="Times New Roman" w:cs="Times New Roman"/>
                <w:sz w:val="22"/>
                <w:szCs w:val="22"/>
                <w:lang w:val="ro-RO" w:bidi="ar-SA"/>
              </w:rPr>
            </w:pPr>
          </w:p>
        </w:tc>
        <w:tc>
          <w:tcPr>
            <w:tcW w:w="851" w:type="dxa"/>
            <w:shd w:val="clear" w:color="auto" w:fill="auto"/>
            <w:tcMar>
              <w:left w:w="28" w:type="dxa"/>
              <w:right w:w="28" w:type="dxa"/>
            </w:tcMar>
            <w:vAlign w:val="center"/>
            <w:hideMark/>
          </w:tcPr>
          <w:p w14:paraId="52100091"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Însușirea bunului găsit</w:t>
            </w:r>
          </w:p>
        </w:tc>
        <w:tc>
          <w:tcPr>
            <w:tcW w:w="972" w:type="dxa"/>
            <w:shd w:val="clear" w:color="auto" w:fill="auto"/>
            <w:tcMar>
              <w:left w:w="28" w:type="dxa"/>
              <w:right w:w="28" w:type="dxa"/>
            </w:tcMar>
            <w:vAlign w:val="center"/>
            <w:hideMark/>
          </w:tcPr>
          <w:p w14:paraId="4AF29D35"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Furt și tentativă de furt</w:t>
            </w:r>
          </w:p>
        </w:tc>
        <w:tc>
          <w:tcPr>
            <w:tcW w:w="841" w:type="dxa"/>
            <w:shd w:val="clear" w:color="auto" w:fill="auto"/>
            <w:tcMar>
              <w:left w:w="28" w:type="dxa"/>
              <w:right w:w="28" w:type="dxa"/>
            </w:tcMar>
            <w:vAlign w:val="center"/>
            <w:hideMark/>
          </w:tcPr>
          <w:p w14:paraId="5885CE9F"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Tâlhărie</w:t>
            </w:r>
          </w:p>
        </w:tc>
        <w:tc>
          <w:tcPr>
            <w:tcW w:w="1091" w:type="dxa"/>
            <w:shd w:val="clear" w:color="auto" w:fill="auto"/>
            <w:tcMar>
              <w:left w:w="28" w:type="dxa"/>
              <w:right w:w="28" w:type="dxa"/>
            </w:tcMar>
            <w:vAlign w:val="center"/>
            <w:hideMark/>
          </w:tcPr>
          <w:p w14:paraId="205497D5"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Distrugerea bunurilor unor persoane</w:t>
            </w:r>
          </w:p>
        </w:tc>
        <w:tc>
          <w:tcPr>
            <w:tcW w:w="1091" w:type="dxa"/>
            <w:shd w:val="clear" w:color="auto" w:fill="auto"/>
            <w:tcMar>
              <w:left w:w="28" w:type="dxa"/>
              <w:right w:w="28" w:type="dxa"/>
            </w:tcMar>
            <w:vAlign w:val="center"/>
            <w:hideMark/>
          </w:tcPr>
          <w:p w14:paraId="685199B2"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Distrugerea bunurilor școlii</w:t>
            </w:r>
          </w:p>
        </w:tc>
        <w:tc>
          <w:tcPr>
            <w:tcW w:w="873" w:type="dxa"/>
            <w:shd w:val="clear" w:color="auto" w:fill="auto"/>
            <w:tcMar>
              <w:left w:w="28" w:type="dxa"/>
              <w:right w:w="28" w:type="dxa"/>
            </w:tcMar>
            <w:vAlign w:val="center"/>
            <w:hideMark/>
          </w:tcPr>
          <w:p w14:paraId="1D824145" w14:textId="77777777" w:rsidR="00D52B37" w:rsidRPr="00D52B37" w:rsidRDefault="00D52B37" w:rsidP="008D7D60">
            <w:pPr>
              <w:spacing w:after="0" w:line="240" w:lineRule="auto"/>
              <w:jc w:val="center"/>
              <w:rPr>
                <w:rFonts w:ascii="Times New Roman" w:eastAsia="Times New Roman" w:hAnsi="Times New Roman" w:cs="Times New Roman"/>
                <w:b/>
                <w:bCs/>
                <w:lang w:val="ro-RO" w:eastAsia="ro-RO" w:bidi="ar-SA"/>
              </w:rPr>
            </w:pPr>
            <w:r w:rsidRPr="00D52B37">
              <w:rPr>
                <w:rFonts w:ascii="Times New Roman" w:eastAsia="Times New Roman" w:hAnsi="Times New Roman" w:cs="Times New Roman"/>
                <w:b/>
                <w:bCs/>
                <w:lang w:val="ro-RO" w:eastAsia="ro-RO" w:bidi="ar-SA"/>
              </w:rPr>
              <w:t>TOTAL</w:t>
            </w:r>
          </w:p>
        </w:tc>
        <w:tc>
          <w:tcPr>
            <w:tcW w:w="633" w:type="dxa"/>
            <w:shd w:val="clear" w:color="auto" w:fill="auto"/>
            <w:tcMar>
              <w:left w:w="28" w:type="dxa"/>
              <w:right w:w="28" w:type="dxa"/>
            </w:tcMar>
            <w:vAlign w:val="center"/>
            <w:hideMark/>
          </w:tcPr>
          <w:p w14:paraId="290EB45B"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Rural</w:t>
            </w:r>
          </w:p>
        </w:tc>
        <w:tc>
          <w:tcPr>
            <w:tcW w:w="685" w:type="dxa"/>
            <w:shd w:val="clear" w:color="auto" w:fill="auto"/>
            <w:tcMar>
              <w:left w:w="28" w:type="dxa"/>
              <w:right w:w="28" w:type="dxa"/>
            </w:tcMar>
            <w:vAlign w:val="center"/>
            <w:hideMark/>
          </w:tcPr>
          <w:p w14:paraId="3429DB0E"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Urban</w:t>
            </w:r>
          </w:p>
        </w:tc>
        <w:tc>
          <w:tcPr>
            <w:tcW w:w="915" w:type="dxa"/>
            <w:shd w:val="clear" w:color="auto" w:fill="auto"/>
            <w:tcMar>
              <w:left w:w="28" w:type="dxa"/>
              <w:right w:w="28" w:type="dxa"/>
            </w:tcMar>
            <w:vAlign w:val="center"/>
            <w:hideMark/>
          </w:tcPr>
          <w:p w14:paraId="44C5735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Masculin</w:t>
            </w:r>
          </w:p>
        </w:tc>
        <w:tc>
          <w:tcPr>
            <w:tcW w:w="1120" w:type="dxa"/>
            <w:shd w:val="clear" w:color="auto" w:fill="auto"/>
            <w:noWrap/>
            <w:tcMar>
              <w:left w:w="28" w:type="dxa"/>
              <w:right w:w="28" w:type="dxa"/>
            </w:tcMar>
            <w:vAlign w:val="center"/>
            <w:hideMark/>
          </w:tcPr>
          <w:p w14:paraId="65E5ABFC"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Feminin</w:t>
            </w:r>
          </w:p>
        </w:tc>
      </w:tr>
      <w:tr w:rsidR="00D52B37" w:rsidRPr="00D52B37" w14:paraId="593A52CC" w14:textId="77777777" w:rsidTr="008D7D60">
        <w:trPr>
          <w:trHeight w:val="330"/>
        </w:trPr>
        <w:tc>
          <w:tcPr>
            <w:tcW w:w="993" w:type="dxa"/>
            <w:noWrap/>
            <w:vAlign w:val="center"/>
            <w:hideMark/>
          </w:tcPr>
          <w:p w14:paraId="2ABFD5B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w:t>
            </w:r>
          </w:p>
        </w:tc>
        <w:tc>
          <w:tcPr>
            <w:tcW w:w="851" w:type="dxa"/>
            <w:vAlign w:val="center"/>
            <w:hideMark/>
          </w:tcPr>
          <w:p w14:paraId="1C75AF3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72" w:type="dxa"/>
            <w:noWrap/>
            <w:vAlign w:val="center"/>
            <w:hideMark/>
          </w:tcPr>
          <w:p w14:paraId="69D052A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41" w:type="dxa"/>
            <w:vAlign w:val="center"/>
            <w:hideMark/>
          </w:tcPr>
          <w:p w14:paraId="77FFEA4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91" w:type="dxa"/>
            <w:vAlign w:val="center"/>
            <w:hideMark/>
          </w:tcPr>
          <w:p w14:paraId="2FCB40D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91" w:type="dxa"/>
            <w:vAlign w:val="center"/>
            <w:hideMark/>
          </w:tcPr>
          <w:p w14:paraId="238367FA"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73" w:type="dxa"/>
            <w:vAlign w:val="center"/>
            <w:hideMark/>
          </w:tcPr>
          <w:p w14:paraId="03389C9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633" w:type="dxa"/>
            <w:vAlign w:val="center"/>
            <w:hideMark/>
          </w:tcPr>
          <w:p w14:paraId="2DDB29B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685" w:type="dxa"/>
            <w:vAlign w:val="center"/>
            <w:hideMark/>
          </w:tcPr>
          <w:p w14:paraId="4BDD00F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15" w:type="dxa"/>
            <w:vAlign w:val="center"/>
            <w:hideMark/>
          </w:tcPr>
          <w:p w14:paraId="787A00C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20" w:type="dxa"/>
            <w:noWrap/>
            <w:vAlign w:val="center"/>
            <w:hideMark/>
          </w:tcPr>
          <w:p w14:paraId="7B7BD8D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r w:rsidR="00D52B37" w:rsidRPr="00D52B37" w14:paraId="49E566DC" w14:textId="77777777" w:rsidTr="008D7D60">
        <w:trPr>
          <w:trHeight w:val="330"/>
        </w:trPr>
        <w:tc>
          <w:tcPr>
            <w:tcW w:w="993" w:type="dxa"/>
            <w:noWrap/>
            <w:vAlign w:val="center"/>
            <w:hideMark/>
          </w:tcPr>
          <w:p w14:paraId="2D8739D9"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II</w:t>
            </w:r>
          </w:p>
        </w:tc>
        <w:tc>
          <w:tcPr>
            <w:tcW w:w="851" w:type="dxa"/>
            <w:vAlign w:val="center"/>
            <w:hideMark/>
          </w:tcPr>
          <w:p w14:paraId="37C2F63A"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72" w:type="dxa"/>
            <w:noWrap/>
            <w:vAlign w:val="center"/>
            <w:hideMark/>
          </w:tcPr>
          <w:p w14:paraId="4D6CD1F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841" w:type="dxa"/>
            <w:vAlign w:val="center"/>
            <w:hideMark/>
          </w:tcPr>
          <w:p w14:paraId="62C06BE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91" w:type="dxa"/>
            <w:vAlign w:val="center"/>
            <w:hideMark/>
          </w:tcPr>
          <w:p w14:paraId="0AF7DE4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91" w:type="dxa"/>
            <w:vAlign w:val="center"/>
            <w:hideMark/>
          </w:tcPr>
          <w:p w14:paraId="6216F21A"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73" w:type="dxa"/>
            <w:vAlign w:val="center"/>
            <w:hideMark/>
          </w:tcPr>
          <w:p w14:paraId="2552C50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633" w:type="dxa"/>
            <w:vAlign w:val="center"/>
            <w:hideMark/>
          </w:tcPr>
          <w:p w14:paraId="735CB75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685" w:type="dxa"/>
            <w:vAlign w:val="center"/>
            <w:hideMark/>
          </w:tcPr>
          <w:p w14:paraId="46F267B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915" w:type="dxa"/>
            <w:vAlign w:val="center"/>
            <w:hideMark/>
          </w:tcPr>
          <w:p w14:paraId="5C827D1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20" w:type="dxa"/>
            <w:noWrap/>
            <w:vAlign w:val="center"/>
            <w:hideMark/>
          </w:tcPr>
          <w:p w14:paraId="150708B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r>
      <w:tr w:rsidR="00D52B37" w:rsidRPr="00D52B37" w14:paraId="259549CD" w14:textId="77777777" w:rsidTr="008D7D60">
        <w:trPr>
          <w:trHeight w:val="510"/>
        </w:trPr>
        <w:tc>
          <w:tcPr>
            <w:tcW w:w="993" w:type="dxa"/>
            <w:vAlign w:val="center"/>
            <w:hideMark/>
          </w:tcPr>
          <w:p w14:paraId="00A7E9B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Total an școlar</w:t>
            </w:r>
          </w:p>
        </w:tc>
        <w:tc>
          <w:tcPr>
            <w:tcW w:w="851" w:type="dxa"/>
            <w:vAlign w:val="center"/>
            <w:hideMark/>
          </w:tcPr>
          <w:p w14:paraId="44BE5C5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72" w:type="dxa"/>
            <w:noWrap/>
            <w:vAlign w:val="center"/>
            <w:hideMark/>
          </w:tcPr>
          <w:p w14:paraId="55E8377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841" w:type="dxa"/>
            <w:vAlign w:val="center"/>
            <w:hideMark/>
          </w:tcPr>
          <w:p w14:paraId="48A3A8D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91" w:type="dxa"/>
            <w:vAlign w:val="center"/>
            <w:hideMark/>
          </w:tcPr>
          <w:p w14:paraId="4991223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91" w:type="dxa"/>
            <w:vAlign w:val="center"/>
            <w:hideMark/>
          </w:tcPr>
          <w:p w14:paraId="5FD95C5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73" w:type="dxa"/>
            <w:vAlign w:val="center"/>
            <w:hideMark/>
          </w:tcPr>
          <w:p w14:paraId="30B915D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633" w:type="dxa"/>
            <w:vAlign w:val="center"/>
            <w:hideMark/>
          </w:tcPr>
          <w:p w14:paraId="478843A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685" w:type="dxa"/>
            <w:vAlign w:val="center"/>
            <w:hideMark/>
          </w:tcPr>
          <w:p w14:paraId="519765D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915" w:type="dxa"/>
            <w:vAlign w:val="center"/>
            <w:hideMark/>
          </w:tcPr>
          <w:p w14:paraId="382B71C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20" w:type="dxa"/>
            <w:noWrap/>
            <w:vAlign w:val="center"/>
            <w:hideMark/>
          </w:tcPr>
          <w:p w14:paraId="75B7C1DE"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r>
    </w:tbl>
    <w:p w14:paraId="6B3D0387" w14:textId="77777777" w:rsidR="00D52B37" w:rsidRPr="00D52B37" w:rsidRDefault="00D52B37" w:rsidP="00D52B37">
      <w:pPr>
        <w:spacing w:line="256" w:lineRule="auto"/>
        <w:rPr>
          <w:rFonts w:ascii="Times New Roman" w:eastAsia="Calibri" w:hAnsi="Times New Roman" w:cs="Times New Roman"/>
          <w:b/>
          <w:color w:val="FF0000"/>
          <w:lang w:val="ro-RO" w:bidi="ar-SA"/>
        </w:rPr>
      </w:pPr>
    </w:p>
    <w:p w14:paraId="1EBD4BE1" w14:textId="77777777" w:rsidR="00D52B37" w:rsidRPr="00D52B37" w:rsidRDefault="00D52B37" w:rsidP="00D52B37">
      <w:pPr>
        <w:spacing w:line="256" w:lineRule="auto"/>
        <w:contextualSpacing/>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t>CATEGORIE ALTE FAPTE DE VIOLENȚĂ SAU ATENTATE LA SECURITATE</w:t>
      </w:r>
    </w:p>
    <w:p w14:paraId="5F14B7B3" w14:textId="77777777" w:rsidR="00D52B37" w:rsidRPr="00D52B37" w:rsidRDefault="00D52B37" w:rsidP="00D52B37">
      <w:pPr>
        <w:spacing w:line="256" w:lineRule="auto"/>
        <w:ind w:left="1080"/>
        <w:contextualSpacing/>
        <w:rPr>
          <w:rFonts w:ascii="Times New Roman" w:eastAsia="Calibri" w:hAnsi="Times New Roman" w:cs="Times New Roman"/>
          <w:b/>
          <w:color w:val="FF0000"/>
          <w:sz w:val="24"/>
          <w:szCs w:val="24"/>
          <w:lang w:val="ro-RO" w:bidi="ar-SA"/>
        </w:rPr>
      </w:pPr>
    </w:p>
    <w:tbl>
      <w:tblPr>
        <w:tblW w:w="10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90"/>
        <w:gridCol w:w="963"/>
        <w:gridCol w:w="1208"/>
        <w:gridCol w:w="1010"/>
        <w:gridCol w:w="928"/>
        <w:gridCol w:w="970"/>
        <w:gridCol w:w="785"/>
        <w:gridCol w:w="823"/>
        <w:gridCol w:w="1045"/>
        <w:gridCol w:w="1134"/>
      </w:tblGrid>
      <w:tr w:rsidR="00D52B37" w:rsidRPr="00D52B37" w14:paraId="055365CE" w14:textId="77777777" w:rsidTr="008D7D60">
        <w:trPr>
          <w:trHeight w:val="1350"/>
          <w:jc w:val="center"/>
        </w:trPr>
        <w:tc>
          <w:tcPr>
            <w:tcW w:w="904" w:type="dxa"/>
            <w:shd w:val="clear" w:color="auto" w:fill="auto"/>
            <w:vAlign w:val="center"/>
            <w:hideMark/>
          </w:tcPr>
          <w:p w14:paraId="38D83A6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p>
        </w:tc>
        <w:tc>
          <w:tcPr>
            <w:tcW w:w="1033" w:type="dxa"/>
            <w:shd w:val="clear" w:color="auto" w:fill="auto"/>
            <w:vAlign w:val="center"/>
            <w:hideMark/>
          </w:tcPr>
          <w:p w14:paraId="5A44416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 xml:space="preserve">Consum de alcool </w:t>
            </w:r>
          </w:p>
        </w:tc>
        <w:tc>
          <w:tcPr>
            <w:tcW w:w="946" w:type="dxa"/>
            <w:shd w:val="clear" w:color="auto" w:fill="auto"/>
            <w:vAlign w:val="center"/>
            <w:hideMark/>
          </w:tcPr>
          <w:p w14:paraId="078CEB2D"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Consum de droguri</w:t>
            </w:r>
          </w:p>
        </w:tc>
        <w:tc>
          <w:tcPr>
            <w:tcW w:w="1161" w:type="dxa"/>
          </w:tcPr>
          <w:p w14:paraId="4426D505"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Trafic cu stupefiante sau alte subs. interzise</w:t>
            </w:r>
          </w:p>
        </w:tc>
        <w:tc>
          <w:tcPr>
            <w:tcW w:w="972" w:type="dxa"/>
            <w:shd w:val="clear" w:color="auto" w:fill="auto"/>
            <w:vAlign w:val="center"/>
            <w:hideMark/>
          </w:tcPr>
          <w:p w14:paraId="20C6F916"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Suicid sau tentativă de suicid</w:t>
            </w:r>
          </w:p>
        </w:tc>
        <w:tc>
          <w:tcPr>
            <w:tcW w:w="894" w:type="dxa"/>
            <w:shd w:val="clear" w:color="auto" w:fill="auto"/>
            <w:vAlign w:val="center"/>
            <w:hideMark/>
          </w:tcPr>
          <w:p w14:paraId="0C4E736C"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Alte tipuri de violență</w:t>
            </w:r>
          </w:p>
        </w:tc>
        <w:tc>
          <w:tcPr>
            <w:tcW w:w="998" w:type="dxa"/>
            <w:shd w:val="clear" w:color="auto" w:fill="auto"/>
            <w:vAlign w:val="center"/>
            <w:hideMark/>
          </w:tcPr>
          <w:p w14:paraId="38AEB314" w14:textId="77777777" w:rsidR="00D52B37" w:rsidRPr="00D52B37" w:rsidRDefault="00D52B37" w:rsidP="008D7D60">
            <w:pPr>
              <w:spacing w:after="0" w:line="240" w:lineRule="auto"/>
              <w:jc w:val="center"/>
              <w:rPr>
                <w:rFonts w:ascii="Times New Roman" w:eastAsia="Times New Roman" w:hAnsi="Times New Roman" w:cs="Times New Roman"/>
                <w:b/>
                <w:bCs/>
                <w:lang w:val="ro-RO" w:eastAsia="ro-RO" w:bidi="ar-SA"/>
              </w:rPr>
            </w:pPr>
            <w:r w:rsidRPr="00D52B37">
              <w:rPr>
                <w:rFonts w:ascii="Times New Roman" w:eastAsia="Times New Roman" w:hAnsi="Times New Roman" w:cs="Times New Roman"/>
                <w:b/>
                <w:bCs/>
                <w:lang w:val="ro-RO" w:eastAsia="ro-RO" w:bidi="ar-SA"/>
              </w:rPr>
              <w:t>TOTAL</w:t>
            </w:r>
          </w:p>
        </w:tc>
        <w:tc>
          <w:tcPr>
            <w:tcW w:w="854" w:type="dxa"/>
            <w:shd w:val="clear" w:color="auto" w:fill="auto"/>
            <w:vAlign w:val="center"/>
            <w:hideMark/>
          </w:tcPr>
          <w:p w14:paraId="2118CCA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Rural</w:t>
            </w:r>
          </w:p>
        </w:tc>
        <w:tc>
          <w:tcPr>
            <w:tcW w:w="860" w:type="dxa"/>
            <w:shd w:val="clear" w:color="auto" w:fill="auto"/>
            <w:vAlign w:val="center"/>
            <w:hideMark/>
          </w:tcPr>
          <w:p w14:paraId="4F6EDF1B"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Urban</w:t>
            </w:r>
          </w:p>
        </w:tc>
        <w:tc>
          <w:tcPr>
            <w:tcW w:w="1005" w:type="dxa"/>
            <w:shd w:val="clear" w:color="auto" w:fill="auto"/>
            <w:vAlign w:val="center"/>
            <w:hideMark/>
          </w:tcPr>
          <w:p w14:paraId="6B71E58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Masculin</w:t>
            </w:r>
          </w:p>
        </w:tc>
        <w:tc>
          <w:tcPr>
            <w:tcW w:w="1134" w:type="dxa"/>
            <w:shd w:val="clear" w:color="auto" w:fill="auto"/>
            <w:noWrap/>
            <w:vAlign w:val="center"/>
            <w:hideMark/>
          </w:tcPr>
          <w:p w14:paraId="0B7E3F69"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Feminin</w:t>
            </w:r>
          </w:p>
        </w:tc>
      </w:tr>
      <w:tr w:rsidR="00D52B37" w:rsidRPr="00D52B37" w14:paraId="0BEDD309" w14:textId="77777777" w:rsidTr="008D7D60">
        <w:trPr>
          <w:trHeight w:val="345"/>
          <w:jc w:val="center"/>
        </w:trPr>
        <w:tc>
          <w:tcPr>
            <w:tcW w:w="904" w:type="dxa"/>
            <w:noWrap/>
            <w:vAlign w:val="center"/>
            <w:hideMark/>
          </w:tcPr>
          <w:p w14:paraId="6B754E5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w:t>
            </w:r>
          </w:p>
        </w:tc>
        <w:tc>
          <w:tcPr>
            <w:tcW w:w="1033" w:type="dxa"/>
            <w:vAlign w:val="center"/>
            <w:hideMark/>
          </w:tcPr>
          <w:p w14:paraId="0E4AB2BA"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46" w:type="dxa"/>
            <w:vAlign w:val="center"/>
            <w:hideMark/>
          </w:tcPr>
          <w:p w14:paraId="62B744B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61" w:type="dxa"/>
          </w:tcPr>
          <w:p w14:paraId="2BD2F9D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72" w:type="dxa"/>
            <w:vAlign w:val="center"/>
            <w:hideMark/>
          </w:tcPr>
          <w:p w14:paraId="57C7882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94" w:type="dxa"/>
            <w:vAlign w:val="center"/>
            <w:hideMark/>
          </w:tcPr>
          <w:p w14:paraId="1CBEC18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98" w:type="dxa"/>
            <w:vAlign w:val="center"/>
            <w:hideMark/>
          </w:tcPr>
          <w:p w14:paraId="5D12C92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54" w:type="dxa"/>
            <w:vAlign w:val="center"/>
            <w:hideMark/>
          </w:tcPr>
          <w:p w14:paraId="34BAF19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60" w:type="dxa"/>
            <w:vAlign w:val="center"/>
            <w:hideMark/>
          </w:tcPr>
          <w:p w14:paraId="02D24E2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05" w:type="dxa"/>
            <w:vAlign w:val="center"/>
            <w:hideMark/>
          </w:tcPr>
          <w:p w14:paraId="590DC98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34" w:type="dxa"/>
            <w:vAlign w:val="bottom"/>
            <w:hideMark/>
          </w:tcPr>
          <w:p w14:paraId="00F9D85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r w:rsidR="00D52B37" w:rsidRPr="00D52B37" w14:paraId="4222BBC2" w14:textId="77777777" w:rsidTr="008D7D60">
        <w:trPr>
          <w:trHeight w:val="331"/>
          <w:jc w:val="center"/>
        </w:trPr>
        <w:tc>
          <w:tcPr>
            <w:tcW w:w="904" w:type="dxa"/>
            <w:noWrap/>
            <w:vAlign w:val="center"/>
            <w:hideMark/>
          </w:tcPr>
          <w:p w14:paraId="3DC5A7A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II</w:t>
            </w:r>
          </w:p>
        </w:tc>
        <w:tc>
          <w:tcPr>
            <w:tcW w:w="1033" w:type="dxa"/>
            <w:vAlign w:val="center"/>
            <w:hideMark/>
          </w:tcPr>
          <w:p w14:paraId="62BEB86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46" w:type="dxa"/>
            <w:vAlign w:val="center"/>
            <w:hideMark/>
          </w:tcPr>
          <w:p w14:paraId="49B454A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61" w:type="dxa"/>
          </w:tcPr>
          <w:p w14:paraId="261F73D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72" w:type="dxa"/>
            <w:vAlign w:val="center"/>
            <w:hideMark/>
          </w:tcPr>
          <w:p w14:paraId="1FABC04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94" w:type="dxa"/>
            <w:vAlign w:val="center"/>
            <w:hideMark/>
          </w:tcPr>
          <w:p w14:paraId="1AFCD82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98" w:type="dxa"/>
            <w:vAlign w:val="center"/>
            <w:hideMark/>
          </w:tcPr>
          <w:p w14:paraId="70FC76DA"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54" w:type="dxa"/>
            <w:vAlign w:val="center"/>
            <w:hideMark/>
          </w:tcPr>
          <w:p w14:paraId="2068759E"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60" w:type="dxa"/>
            <w:vAlign w:val="center"/>
            <w:hideMark/>
          </w:tcPr>
          <w:p w14:paraId="627501F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05" w:type="dxa"/>
            <w:vAlign w:val="center"/>
            <w:hideMark/>
          </w:tcPr>
          <w:p w14:paraId="3DD868B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34" w:type="dxa"/>
            <w:vAlign w:val="bottom"/>
            <w:hideMark/>
          </w:tcPr>
          <w:p w14:paraId="32354EF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r w:rsidR="00D52B37" w:rsidRPr="00D52B37" w14:paraId="5A9F60E5" w14:textId="77777777" w:rsidTr="008D7D60">
        <w:trPr>
          <w:trHeight w:val="540"/>
          <w:jc w:val="center"/>
        </w:trPr>
        <w:tc>
          <w:tcPr>
            <w:tcW w:w="904" w:type="dxa"/>
            <w:vAlign w:val="center"/>
            <w:hideMark/>
          </w:tcPr>
          <w:p w14:paraId="4989E881" w14:textId="495492CF"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 xml:space="preserve">Total an </w:t>
            </w:r>
            <w:r w:rsidR="00C94F45">
              <w:rPr>
                <w:rFonts w:ascii="Times New Roman" w:eastAsia="Times New Roman" w:hAnsi="Times New Roman" w:cs="Times New Roman"/>
                <w:lang w:val="ro-RO" w:eastAsia="ro-RO" w:bidi="ar-SA"/>
              </w:rPr>
              <w:t xml:space="preserve">   </w:t>
            </w:r>
            <w:r w:rsidRPr="00D52B37">
              <w:rPr>
                <w:rFonts w:ascii="Times New Roman" w:eastAsia="Times New Roman" w:hAnsi="Times New Roman" w:cs="Times New Roman"/>
                <w:lang w:val="ro-RO" w:eastAsia="ro-RO" w:bidi="ar-SA"/>
              </w:rPr>
              <w:t>școlar</w:t>
            </w:r>
          </w:p>
        </w:tc>
        <w:tc>
          <w:tcPr>
            <w:tcW w:w="1033" w:type="dxa"/>
            <w:vAlign w:val="center"/>
            <w:hideMark/>
          </w:tcPr>
          <w:p w14:paraId="4AA96D5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46" w:type="dxa"/>
            <w:vAlign w:val="center"/>
            <w:hideMark/>
          </w:tcPr>
          <w:p w14:paraId="60D4593A"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61" w:type="dxa"/>
          </w:tcPr>
          <w:p w14:paraId="4D6FEFDE"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72" w:type="dxa"/>
            <w:vAlign w:val="center"/>
            <w:hideMark/>
          </w:tcPr>
          <w:p w14:paraId="5A5203C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94" w:type="dxa"/>
            <w:vAlign w:val="center"/>
            <w:hideMark/>
          </w:tcPr>
          <w:p w14:paraId="17677A8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998" w:type="dxa"/>
            <w:vAlign w:val="center"/>
            <w:hideMark/>
          </w:tcPr>
          <w:p w14:paraId="77D45E5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54" w:type="dxa"/>
            <w:vAlign w:val="center"/>
            <w:hideMark/>
          </w:tcPr>
          <w:p w14:paraId="29340C8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60" w:type="dxa"/>
            <w:vAlign w:val="center"/>
            <w:hideMark/>
          </w:tcPr>
          <w:p w14:paraId="4CD106C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005" w:type="dxa"/>
            <w:vAlign w:val="center"/>
            <w:hideMark/>
          </w:tcPr>
          <w:p w14:paraId="09FE16E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1134" w:type="dxa"/>
            <w:vAlign w:val="center"/>
            <w:hideMark/>
          </w:tcPr>
          <w:p w14:paraId="73C1532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r>
    </w:tbl>
    <w:p w14:paraId="4A48CFA1" w14:textId="77777777" w:rsidR="00D52B37" w:rsidRDefault="00D52B37" w:rsidP="00D52B37">
      <w:pPr>
        <w:spacing w:line="256" w:lineRule="auto"/>
        <w:rPr>
          <w:rFonts w:ascii="Times New Roman" w:eastAsia="Calibri" w:hAnsi="Times New Roman" w:cs="Times New Roman"/>
          <w:b/>
          <w:sz w:val="24"/>
          <w:szCs w:val="24"/>
          <w:lang w:val="ro-RO" w:bidi="ar-SA"/>
        </w:rPr>
      </w:pPr>
    </w:p>
    <w:p w14:paraId="70215AB5" w14:textId="43B322BF" w:rsidR="00D52B37" w:rsidRPr="00D52B37" w:rsidRDefault="00D52B37" w:rsidP="00D52B37">
      <w:pPr>
        <w:spacing w:line="256" w:lineRule="auto"/>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t>NUMĂR TOTAL ACTE VIOLENȚĂ</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3088"/>
        <w:gridCol w:w="1325"/>
      </w:tblGrid>
      <w:tr w:rsidR="00D52B37" w:rsidRPr="00D52B37" w14:paraId="77220BBC" w14:textId="77777777" w:rsidTr="00C94F45">
        <w:trPr>
          <w:trHeight w:val="510"/>
          <w:jc w:val="center"/>
        </w:trPr>
        <w:tc>
          <w:tcPr>
            <w:tcW w:w="712" w:type="dxa"/>
            <w:shd w:val="clear" w:color="auto" w:fill="auto"/>
            <w:vAlign w:val="center"/>
            <w:hideMark/>
          </w:tcPr>
          <w:p w14:paraId="4AA1D39B"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NR. CRT.</w:t>
            </w:r>
          </w:p>
        </w:tc>
        <w:tc>
          <w:tcPr>
            <w:tcW w:w="3088" w:type="dxa"/>
            <w:shd w:val="clear" w:color="auto" w:fill="auto"/>
            <w:vAlign w:val="center"/>
            <w:hideMark/>
          </w:tcPr>
          <w:p w14:paraId="3D3FB2E8"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CATEGORIA</w:t>
            </w:r>
          </w:p>
        </w:tc>
        <w:tc>
          <w:tcPr>
            <w:tcW w:w="1325" w:type="dxa"/>
            <w:shd w:val="clear" w:color="auto" w:fill="auto"/>
            <w:noWrap/>
            <w:vAlign w:val="center"/>
            <w:hideMark/>
          </w:tcPr>
          <w:p w14:paraId="4FBF40B4" w14:textId="1DFE2E58" w:rsidR="00D52B37" w:rsidRPr="00D52B37" w:rsidRDefault="00D52B37" w:rsidP="00C94F45">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 xml:space="preserve">AN </w:t>
            </w:r>
            <w:r w:rsidR="00C94F45">
              <w:rPr>
                <w:rFonts w:ascii="Times New Roman" w:eastAsia="Times New Roman" w:hAnsi="Times New Roman" w:cs="Times New Roman"/>
                <w:b/>
                <w:lang w:val="ro-RO" w:eastAsia="ro-RO" w:bidi="ar-SA"/>
              </w:rPr>
              <w:t xml:space="preserve">      </w:t>
            </w:r>
            <w:r w:rsidRPr="00D52B37">
              <w:rPr>
                <w:rFonts w:ascii="Times New Roman" w:eastAsia="Times New Roman" w:hAnsi="Times New Roman" w:cs="Times New Roman"/>
                <w:b/>
                <w:lang w:val="ro-RO" w:eastAsia="ro-RO" w:bidi="ar-SA"/>
              </w:rPr>
              <w:t>ȘC</w:t>
            </w:r>
            <w:r w:rsidR="00C94F45">
              <w:rPr>
                <w:rFonts w:ascii="Times New Roman" w:eastAsia="Times New Roman" w:hAnsi="Times New Roman" w:cs="Times New Roman"/>
                <w:b/>
                <w:lang w:val="ro-RO" w:eastAsia="ro-RO" w:bidi="ar-SA"/>
              </w:rPr>
              <w:t>O</w:t>
            </w:r>
            <w:r w:rsidRPr="00D52B37">
              <w:rPr>
                <w:rFonts w:ascii="Times New Roman" w:eastAsia="Times New Roman" w:hAnsi="Times New Roman" w:cs="Times New Roman"/>
                <w:b/>
                <w:lang w:val="ro-RO" w:eastAsia="ro-RO" w:bidi="ar-SA"/>
              </w:rPr>
              <w:t>LAR</w:t>
            </w:r>
          </w:p>
        </w:tc>
      </w:tr>
      <w:tr w:rsidR="00D52B37" w:rsidRPr="00D52B37" w14:paraId="6B7E51B1" w14:textId="77777777" w:rsidTr="00C94F45">
        <w:trPr>
          <w:trHeight w:val="270"/>
          <w:jc w:val="center"/>
        </w:trPr>
        <w:tc>
          <w:tcPr>
            <w:tcW w:w="712" w:type="dxa"/>
            <w:noWrap/>
            <w:vAlign w:val="center"/>
            <w:hideMark/>
          </w:tcPr>
          <w:p w14:paraId="70291D09"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3088" w:type="dxa"/>
            <w:vAlign w:val="center"/>
            <w:hideMark/>
          </w:tcPr>
          <w:p w14:paraId="744BD847"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ATAC LA PERSOANĂ</w:t>
            </w:r>
          </w:p>
        </w:tc>
        <w:tc>
          <w:tcPr>
            <w:tcW w:w="1325" w:type="dxa"/>
            <w:hideMark/>
          </w:tcPr>
          <w:p w14:paraId="1CB51F4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5</w:t>
            </w:r>
          </w:p>
        </w:tc>
      </w:tr>
      <w:tr w:rsidR="00D52B37" w:rsidRPr="00D52B37" w14:paraId="0CA94F1E" w14:textId="77777777" w:rsidTr="00C94F45">
        <w:trPr>
          <w:trHeight w:val="270"/>
          <w:jc w:val="center"/>
        </w:trPr>
        <w:tc>
          <w:tcPr>
            <w:tcW w:w="712" w:type="dxa"/>
            <w:noWrap/>
            <w:vAlign w:val="center"/>
            <w:hideMark/>
          </w:tcPr>
          <w:p w14:paraId="6810DE2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2.</w:t>
            </w:r>
          </w:p>
        </w:tc>
        <w:tc>
          <w:tcPr>
            <w:tcW w:w="3088" w:type="dxa"/>
            <w:vAlign w:val="center"/>
            <w:hideMark/>
          </w:tcPr>
          <w:p w14:paraId="6A27328A"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ATENTAT LA SECURITATEA UNITĂȚII ȘCOLARE</w:t>
            </w:r>
          </w:p>
        </w:tc>
        <w:tc>
          <w:tcPr>
            <w:tcW w:w="1325" w:type="dxa"/>
            <w:hideMark/>
          </w:tcPr>
          <w:p w14:paraId="7CCAD70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4</w:t>
            </w:r>
          </w:p>
        </w:tc>
      </w:tr>
      <w:tr w:rsidR="00D52B37" w:rsidRPr="00D52B37" w14:paraId="70FB436A" w14:textId="77777777" w:rsidTr="00C94F45">
        <w:trPr>
          <w:trHeight w:val="270"/>
          <w:jc w:val="center"/>
        </w:trPr>
        <w:tc>
          <w:tcPr>
            <w:tcW w:w="712" w:type="dxa"/>
            <w:noWrap/>
            <w:vAlign w:val="center"/>
            <w:hideMark/>
          </w:tcPr>
          <w:p w14:paraId="564CDE5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3.</w:t>
            </w:r>
          </w:p>
        </w:tc>
        <w:tc>
          <w:tcPr>
            <w:tcW w:w="3088" w:type="dxa"/>
            <w:vAlign w:val="center"/>
            <w:hideMark/>
          </w:tcPr>
          <w:p w14:paraId="5DFA31B4"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ATENTAT LA BUNURI</w:t>
            </w:r>
          </w:p>
        </w:tc>
        <w:tc>
          <w:tcPr>
            <w:tcW w:w="1325" w:type="dxa"/>
            <w:hideMark/>
          </w:tcPr>
          <w:p w14:paraId="6251A38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1</w:t>
            </w:r>
          </w:p>
        </w:tc>
      </w:tr>
      <w:tr w:rsidR="00D52B37" w:rsidRPr="00D52B37" w14:paraId="178F6959" w14:textId="77777777" w:rsidTr="00C94F45">
        <w:trPr>
          <w:trHeight w:val="270"/>
          <w:jc w:val="center"/>
        </w:trPr>
        <w:tc>
          <w:tcPr>
            <w:tcW w:w="712" w:type="dxa"/>
            <w:noWrap/>
            <w:vAlign w:val="center"/>
            <w:hideMark/>
          </w:tcPr>
          <w:p w14:paraId="72561D6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3088" w:type="dxa"/>
            <w:vAlign w:val="center"/>
            <w:hideMark/>
          </w:tcPr>
          <w:p w14:paraId="6CB23DBF"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ALTE FAPTE DE VIOLENȚĂ SAU ATENTATE LA SECURITATE</w:t>
            </w:r>
          </w:p>
        </w:tc>
        <w:tc>
          <w:tcPr>
            <w:tcW w:w="1325" w:type="dxa"/>
            <w:hideMark/>
          </w:tcPr>
          <w:p w14:paraId="0CF7C00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r>
      <w:tr w:rsidR="00D52B37" w:rsidRPr="00D52B37" w14:paraId="7E603B2F" w14:textId="77777777" w:rsidTr="00C94F45">
        <w:trPr>
          <w:trHeight w:val="270"/>
          <w:jc w:val="center"/>
        </w:trPr>
        <w:tc>
          <w:tcPr>
            <w:tcW w:w="3800" w:type="dxa"/>
            <w:gridSpan w:val="2"/>
            <w:noWrap/>
            <w:vAlign w:val="center"/>
            <w:hideMark/>
          </w:tcPr>
          <w:p w14:paraId="73C93EC4" w14:textId="77777777" w:rsidR="00D52B37" w:rsidRPr="00D52B37" w:rsidRDefault="00D52B37" w:rsidP="008D7D60">
            <w:pPr>
              <w:spacing w:after="0" w:line="240" w:lineRule="auto"/>
              <w:jc w:val="center"/>
              <w:rPr>
                <w:rFonts w:ascii="Times New Roman" w:eastAsia="Times New Roman" w:hAnsi="Times New Roman" w:cs="Times New Roman"/>
                <w:b/>
                <w:bCs/>
                <w:lang w:val="ro-RO" w:eastAsia="ro-RO" w:bidi="ar-SA"/>
              </w:rPr>
            </w:pPr>
            <w:r w:rsidRPr="00D52B37">
              <w:rPr>
                <w:rFonts w:ascii="Times New Roman" w:eastAsia="Times New Roman" w:hAnsi="Times New Roman" w:cs="Times New Roman"/>
                <w:b/>
                <w:bCs/>
                <w:lang w:val="ro-RO" w:eastAsia="ro-RO" w:bidi="ar-SA"/>
              </w:rPr>
              <w:t>TOTAL</w:t>
            </w:r>
          </w:p>
        </w:tc>
        <w:tc>
          <w:tcPr>
            <w:tcW w:w="1325" w:type="dxa"/>
            <w:vAlign w:val="center"/>
            <w:hideMark/>
          </w:tcPr>
          <w:p w14:paraId="0A79D154"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10</w:t>
            </w:r>
          </w:p>
        </w:tc>
      </w:tr>
    </w:tbl>
    <w:p w14:paraId="0F67D5A1" w14:textId="77777777" w:rsidR="00E27F03" w:rsidRDefault="00E27F03" w:rsidP="00D52B37">
      <w:pPr>
        <w:spacing w:line="256" w:lineRule="auto"/>
        <w:rPr>
          <w:rFonts w:ascii="Times New Roman" w:eastAsia="Calibri" w:hAnsi="Times New Roman" w:cs="Times New Roman"/>
          <w:b/>
          <w:sz w:val="24"/>
          <w:szCs w:val="24"/>
          <w:lang w:val="ro-RO" w:bidi="ar-SA"/>
        </w:rPr>
      </w:pPr>
    </w:p>
    <w:p w14:paraId="34E26A55" w14:textId="5A33C70B" w:rsidR="00D52B37" w:rsidRPr="00D52B37" w:rsidRDefault="00D52B37" w:rsidP="00D52B37">
      <w:pPr>
        <w:spacing w:line="256" w:lineRule="auto"/>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lastRenderedPageBreak/>
        <w:t>CATEGORII PE LUNI</w:t>
      </w: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812"/>
        <w:gridCol w:w="777"/>
        <w:gridCol w:w="812"/>
        <w:gridCol w:w="777"/>
        <w:gridCol w:w="812"/>
        <w:gridCol w:w="777"/>
        <w:gridCol w:w="812"/>
        <w:gridCol w:w="952"/>
        <w:gridCol w:w="741"/>
        <w:gridCol w:w="800"/>
        <w:gridCol w:w="1045"/>
        <w:gridCol w:w="963"/>
      </w:tblGrid>
      <w:tr w:rsidR="00D52B37" w:rsidRPr="00D52B37" w14:paraId="3FE72F94" w14:textId="77777777" w:rsidTr="008D7D60">
        <w:trPr>
          <w:trHeight w:val="480"/>
          <w:jc w:val="center"/>
        </w:trPr>
        <w:tc>
          <w:tcPr>
            <w:tcW w:w="1905" w:type="dxa"/>
            <w:gridSpan w:val="2"/>
            <w:vMerge w:val="restart"/>
            <w:shd w:val="clear" w:color="auto" w:fill="auto"/>
            <w:vAlign w:val="center"/>
            <w:hideMark/>
          </w:tcPr>
          <w:p w14:paraId="6D1609A8"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Atac la persoană</w:t>
            </w:r>
          </w:p>
        </w:tc>
        <w:tc>
          <w:tcPr>
            <w:tcW w:w="1629" w:type="dxa"/>
            <w:gridSpan w:val="2"/>
            <w:vMerge w:val="restart"/>
            <w:shd w:val="clear" w:color="auto" w:fill="auto"/>
            <w:vAlign w:val="center"/>
            <w:hideMark/>
          </w:tcPr>
          <w:p w14:paraId="017D5684"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Atentat la securitatea unităţii şcolare</w:t>
            </w:r>
          </w:p>
        </w:tc>
        <w:tc>
          <w:tcPr>
            <w:tcW w:w="1512" w:type="dxa"/>
            <w:gridSpan w:val="2"/>
            <w:vMerge w:val="restart"/>
            <w:shd w:val="clear" w:color="auto" w:fill="auto"/>
            <w:vAlign w:val="center"/>
            <w:hideMark/>
          </w:tcPr>
          <w:p w14:paraId="406CA965"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Atentat la bunuri</w:t>
            </w:r>
          </w:p>
        </w:tc>
        <w:tc>
          <w:tcPr>
            <w:tcW w:w="1310" w:type="dxa"/>
            <w:gridSpan w:val="2"/>
            <w:vMerge w:val="restart"/>
            <w:shd w:val="clear" w:color="auto" w:fill="auto"/>
            <w:vAlign w:val="center"/>
            <w:hideMark/>
          </w:tcPr>
          <w:p w14:paraId="23AB5E5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 xml:space="preserve"> Alte fapte sau atentate la securitate</w:t>
            </w:r>
          </w:p>
        </w:tc>
        <w:tc>
          <w:tcPr>
            <w:tcW w:w="763" w:type="dxa"/>
            <w:vMerge w:val="restart"/>
            <w:shd w:val="clear" w:color="auto" w:fill="auto"/>
            <w:vAlign w:val="center"/>
            <w:hideMark/>
          </w:tcPr>
          <w:p w14:paraId="004DE11B" w14:textId="77777777" w:rsidR="00D52B37" w:rsidRPr="00D52B37" w:rsidRDefault="00D52B37" w:rsidP="008D7D60">
            <w:pPr>
              <w:spacing w:after="0" w:line="240" w:lineRule="auto"/>
              <w:jc w:val="center"/>
              <w:rPr>
                <w:rFonts w:ascii="Times New Roman" w:eastAsia="Times New Roman" w:hAnsi="Times New Roman" w:cs="Times New Roman"/>
                <w:b/>
                <w:bCs/>
                <w:lang w:val="ro-RO" w:eastAsia="ro-RO" w:bidi="ar-SA"/>
              </w:rPr>
            </w:pPr>
            <w:r w:rsidRPr="00D52B37">
              <w:rPr>
                <w:rFonts w:ascii="Times New Roman" w:eastAsia="Times New Roman" w:hAnsi="Times New Roman" w:cs="Times New Roman"/>
                <w:b/>
                <w:bCs/>
                <w:lang w:val="ro-RO" w:eastAsia="ro-RO" w:bidi="ar-SA"/>
              </w:rPr>
              <w:t>TOTAL</w:t>
            </w:r>
          </w:p>
        </w:tc>
        <w:tc>
          <w:tcPr>
            <w:tcW w:w="694" w:type="dxa"/>
            <w:vMerge w:val="restart"/>
            <w:shd w:val="clear" w:color="auto" w:fill="auto"/>
            <w:vAlign w:val="center"/>
            <w:hideMark/>
          </w:tcPr>
          <w:p w14:paraId="46C18B92"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Rural</w:t>
            </w:r>
          </w:p>
        </w:tc>
        <w:tc>
          <w:tcPr>
            <w:tcW w:w="671" w:type="dxa"/>
            <w:vMerge w:val="restart"/>
            <w:shd w:val="clear" w:color="auto" w:fill="auto"/>
            <w:vAlign w:val="center"/>
            <w:hideMark/>
          </w:tcPr>
          <w:p w14:paraId="0A1433D0"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Urban</w:t>
            </w:r>
          </w:p>
        </w:tc>
        <w:tc>
          <w:tcPr>
            <w:tcW w:w="799" w:type="dxa"/>
            <w:vMerge w:val="restart"/>
            <w:shd w:val="clear" w:color="auto" w:fill="auto"/>
            <w:vAlign w:val="center"/>
            <w:hideMark/>
          </w:tcPr>
          <w:p w14:paraId="44147746"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Masculin</w:t>
            </w:r>
          </w:p>
        </w:tc>
        <w:tc>
          <w:tcPr>
            <w:tcW w:w="741" w:type="dxa"/>
            <w:vMerge w:val="restart"/>
            <w:shd w:val="clear" w:color="auto" w:fill="auto"/>
            <w:vAlign w:val="center"/>
            <w:hideMark/>
          </w:tcPr>
          <w:p w14:paraId="6030818F"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Feminin</w:t>
            </w:r>
          </w:p>
        </w:tc>
      </w:tr>
      <w:tr w:rsidR="00D52B37" w:rsidRPr="00D52B37" w14:paraId="5270DF4F" w14:textId="77777777" w:rsidTr="008D7D60">
        <w:trPr>
          <w:trHeight w:val="480"/>
          <w:jc w:val="center"/>
        </w:trPr>
        <w:tc>
          <w:tcPr>
            <w:tcW w:w="0" w:type="auto"/>
            <w:gridSpan w:val="2"/>
            <w:vMerge/>
            <w:shd w:val="clear" w:color="auto" w:fill="auto"/>
            <w:vAlign w:val="center"/>
            <w:hideMark/>
          </w:tcPr>
          <w:p w14:paraId="2319186F"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gridSpan w:val="2"/>
            <w:vMerge/>
            <w:shd w:val="clear" w:color="auto" w:fill="auto"/>
            <w:vAlign w:val="center"/>
            <w:hideMark/>
          </w:tcPr>
          <w:p w14:paraId="14CB21BC"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gridSpan w:val="2"/>
            <w:vMerge/>
            <w:shd w:val="clear" w:color="auto" w:fill="auto"/>
            <w:vAlign w:val="center"/>
            <w:hideMark/>
          </w:tcPr>
          <w:p w14:paraId="4FD9E0BE"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gridSpan w:val="2"/>
            <w:vMerge/>
            <w:shd w:val="clear" w:color="auto" w:fill="auto"/>
            <w:vAlign w:val="center"/>
            <w:hideMark/>
          </w:tcPr>
          <w:p w14:paraId="748FC2BF"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4A2EFE8A" w14:textId="77777777" w:rsidR="00D52B37" w:rsidRPr="00D52B37" w:rsidRDefault="00D52B37" w:rsidP="008D7D60">
            <w:pPr>
              <w:spacing w:after="0" w:line="240" w:lineRule="auto"/>
              <w:rPr>
                <w:rFonts w:ascii="Times New Roman" w:eastAsia="Times New Roman" w:hAnsi="Times New Roman" w:cs="Times New Roman"/>
                <w:b/>
                <w:bCs/>
                <w:lang w:val="ro-RO" w:eastAsia="ro-RO" w:bidi="ar-SA"/>
              </w:rPr>
            </w:pPr>
          </w:p>
        </w:tc>
        <w:tc>
          <w:tcPr>
            <w:tcW w:w="0" w:type="auto"/>
            <w:vMerge/>
            <w:shd w:val="clear" w:color="auto" w:fill="auto"/>
            <w:vAlign w:val="center"/>
            <w:hideMark/>
          </w:tcPr>
          <w:p w14:paraId="07E7D65E"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64178CA4"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767B6E21"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783CE02C"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r>
      <w:tr w:rsidR="00D52B37" w:rsidRPr="00D52B37" w14:paraId="0FDA531D" w14:textId="77777777" w:rsidTr="008D7D60">
        <w:trPr>
          <w:trHeight w:val="555"/>
          <w:jc w:val="center"/>
        </w:trPr>
        <w:tc>
          <w:tcPr>
            <w:tcW w:w="944" w:type="dxa"/>
            <w:shd w:val="clear" w:color="auto" w:fill="auto"/>
            <w:vAlign w:val="center"/>
            <w:hideMark/>
          </w:tcPr>
          <w:p w14:paraId="4F33C61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SEPT-IAN</w:t>
            </w:r>
          </w:p>
        </w:tc>
        <w:tc>
          <w:tcPr>
            <w:tcW w:w="961" w:type="dxa"/>
            <w:shd w:val="clear" w:color="auto" w:fill="auto"/>
            <w:vAlign w:val="center"/>
            <w:hideMark/>
          </w:tcPr>
          <w:p w14:paraId="104466B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FEBR-IUNIE</w:t>
            </w:r>
          </w:p>
        </w:tc>
        <w:tc>
          <w:tcPr>
            <w:tcW w:w="800" w:type="dxa"/>
            <w:shd w:val="clear" w:color="auto" w:fill="auto"/>
            <w:vAlign w:val="center"/>
            <w:hideMark/>
          </w:tcPr>
          <w:p w14:paraId="2B25FB1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SEPT-IAN</w:t>
            </w:r>
          </w:p>
        </w:tc>
        <w:tc>
          <w:tcPr>
            <w:tcW w:w="829" w:type="dxa"/>
            <w:shd w:val="clear" w:color="auto" w:fill="auto"/>
            <w:vAlign w:val="center"/>
            <w:hideMark/>
          </w:tcPr>
          <w:p w14:paraId="6B1F3F9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FEBR-IUNIE</w:t>
            </w:r>
          </w:p>
        </w:tc>
        <w:tc>
          <w:tcPr>
            <w:tcW w:w="748" w:type="dxa"/>
            <w:shd w:val="clear" w:color="auto" w:fill="auto"/>
            <w:vAlign w:val="center"/>
            <w:hideMark/>
          </w:tcPr>
          <w:p w14:paraId="28D70BE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SEPT-IAN</w:t>
            </w:r>
          </w:p>
        </w:tc>
        <w:tc>
          <w:tcPr>
            <w:tcW w:w="764" w:type="dxa"/>
            <w:shd w:val="clear" w:color="auto" w:fill="auto"/>
            <w:vAlign w:val="center"/>
            <w:hideMark/>
          </w:tcPr>
          <w:p w14:paraId="5CEF54A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FEBR-IUNIE</w:t>
            </w:r>
          </w:p>
        </w:tc>
        <w:tc>
          <w:tcPr>
            <w:tcW w:w="651" w:type="dxa"/>
            <w:shd w:val="clear" w:color="auto" w:fill="auto"/>
            <w:vAlign w:val="center"/>
            <w:hideMark/>
          </w:tcPr>
          <w:p w14:paraId="648EB6E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SEPT-IAN</w:t>
            </w:r>
          </w:p>
        </w:tc>
        <w:tc>
          <w:tcPr>
            <w:tcW w:w="659" w:type="dxa"/>
            <w:shd w:val="clear" w:color="auto" w:fill="auto"/>
            <w:vAlign w:val="center"/>
            <w:hideMark/>
          </w:tcPr>
          <w:p w14:paraId="520B6C8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FEBR-IUNIE</w:t>
            </w:r>
          </w:p>
        </w:tc>
        <w:tc>
          <w:tcPr>
            <w:tcW w:w="0" w:type="auto"/>
            <w:vMerge/>
            <w:shd w:val="clear" w:color="auto" w:fill="auto"/>
            <w:vAlign w:val="center"/>
            <w:hideMark/>
          </w:tcPr>
          <w:p w14:paraId="1B500C48" w14:textId="77777777" w:rsidR="00D52B37" w:rsidRPr="00D52B37" w:rsidRDefault="00D52B37" w:rsidP="008D7D60">
            <w:pPr>
              <w:spacing w:after="0" w:line="240" w:lineRule="auto"/>
              <w:rPr>
                <w:rFonts w:ascii="Times New Roman" w:eastAsia="Times New Roman" w:hAnsi="Times New Roman" w:cs="Times New Roman"/>
                <w:b/>
                <w:bCs/>
                <w:lang w:val="ro-RO" w:eastAsia="ro-RO" w:bidi="ar-SA"/>
              </w:rPr>
            </w:pPr>
          </w:p>
        </w:tc>
        <w:tc>
          <w:tcPr>
            <w:tcW w:w="0" w:type="auto"/>
            <w:vMerge/>
            <w:shd w:val="clear" w:color="auto" w:fill="auto"/>
            <w:vAlign w:val="center"/>
            <w:hideMark/>
          </w:tcPr>
          <w:p w14:paraId="68F3DC54"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6E5868DD"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50BBEB22"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c>
          <w:tcPr>
            <w:tcW w:w="0" w:type="auto"/>
            <w:vMerge/>
            <w:shd w:val="clear" w:color="auto" w:fill="auto"/>
            <w:vAlign w:val="center"/>
            <w:hideMark/>
          </w:tcPr>
          <w:p w14:paraId="54385323" w14:textId="77777777" w:rsidR="00D52B37" w:rsidRPr="00D52B37" w:rsidRDefault="00D52B37" w:rsidP="008D7D60">
            <w:pPr>
              <w:spacing w:after="0" w:line="240" w:lineRule="auto"/>
              <w:rPr>
                <w:rFonts w:ascii="Times New Roman" w:eastAsia="Times New Roman" w:hAnsi="Times New Roman" w:cs="Times New Roman"/>
                <w:lang w:val="ro-RO" w:eastAsia="ro-RO" w:bidi="ar-SA"/>
              </w:rPr>
            </w:pPr>
          </w:p>
        </w:tc>
      </w:tr>
      <w:tr w:rsidR="00D52B37" w:rsidRPr="00D52B37" w14:paraId="67CD3DFA" w14:textId="77777777" w:rsidTr="008D7D60">
        <w:trPr>
          <w:trHeight w:val="630"/>
          <w:jc w:val="center"/>
        </w:trPr>
        <w:tc>
          <w:tcPr>
            <w:tcW w:w="944" w:type="dxa"/>
            <w:vAlign w:val="center"/>
            <w:hideMark/>
          </w:tcPr>
          <w:p w14:paraId="45B33A8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5</w:t>
            </w:r>
          </w:p>
        </w:tc>
        <w:tc>
          <w:tcPr>
            <w:tcW w:w="961" w:type="dxa"/>
            <w:vAlign w:val="center"/>
            <w:hideMark/>
          </w:tcPr>
          <w:p w14:paraId="07D83ED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800" w:type="dxa"/>
            <w:vAlign w:val="center"/>
            <w:hideMark/>
          </w:tcPr>
          <w:p w14:paraId="0DEF2E4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829" w:type="dxa"/>
            <w:vAlign w:val="center"/>
            <w:hideMark/>
          </w:tcPr>
          <w:p w14:paraId="2BCFE6F0"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748" w:type="dxa"/>
            <w:vAlign w:val="center"/>
            <w:hideMark/>
          </w:tcPr>
          <w:p w14:paraId="61DB4A0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764" w:type="dxa"/>
            <w:vAlign w:val="center"/>
            <w:hideMark/>
          </w:tcPr>
          <w:p w14:paraId="34B4856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c>
          <w:tcPr>
            <w:tcW w:w="651" w:type="dxa"/>
            <w:vAlign w:val="center"/>
            <w:hideMark/>
          </w:tcPr>
          <w:p w14:paraId="0C6F82FD"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659" w:type="dxa"/>
            <w:vAlign w:val="center"/>
            <w:hideMark/>
          </w:tcPr>
          <w:p w14:paraId="2D00D5F7"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0</w:t>
            </w:r>
          </w:p>
        </w:tc>
        <w:tc>
          <w:tcPr>
            <w:tcW w:w="763" w:type="dxa"/>
            <w:vAlign w:val="center"/>
            <w:hideMark/>
          </w:tcPr>
          <w:p w14:paraId="141D2519"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10</w:t>
            </w:r>
          </w:p>
        </w:tc>
        <w:tc>
          <w:tcPr>
            <w:tcW w:w="694" w:type="dxa"/>
            <w:vAlign w:val="center"/>
            <w:hideMark/>
          </w:tcPr>
          <w:p w14:paraId="3D24E4A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4</w:t>
            </w:r>
          </w:p>
        </w:tc>
        <w:tc>
          <w:tcPr>
            <w:tcW w:w="671" w:type="dxa"/>
            <w:vAlign w:val="center"/>
            <w:hideMark/>
          </w:tcPr>
          <w:p w14:paraId="4B65D4AE"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6</w:t>
            </w:r>
          </w:p>
        </w:tc>
        <w:tc>
          <w:tcPr>
            <w:tcW w:w="799" w:type="dxa"/>
            <w:vAlign w:val="center"/>
            <w:hideMark/>
          </w:tcPr>
          <w:p w14:paraId="1C9CFF8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9</w:t>
            </w:r>
          </w:p>
        </w:tc>
        <w:tc>
          <w:tcPr>
            <w:tcW w:w="741" w:type="dxa"/>
            <w:vAlign w:val="center"/>
            <w:hideMark/>
          </w:tcPr>
          <w:p w14:paraId="4E03186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1</w:t>
            </w:r>
          </w:p>
        </w:tc>
      </w:tr>
    </w:tbl>
    <w:p w14:paraId="47CF8FFD" w14:textId="77777777" w:rsidR="00D52B37" w:rsidRPr="00D52B37" w:rsidRDefault="00D52B37" w:rsidP="00D52B37">
      <w:pPr>
        <w:spacing w:line="256" w:lineRule="auto"/>
        <w:ind w:left="1080"/>
        <w:contextualSpacing/>
        <w:rPr>
          <w:rFonts w:ascii="Times New Roman" w:eastAsia="Calibri" w:hAnsi="Times New Roman" w:cs="Times New Roman"/>
          <w:b/>
          <w:color w:val="FF0000"/>
          <w:lang w:val="ro-RO" w:bidi="ar-SA"/>
        </w:rPr>
      </w:pPr>
    </w:p>
    <w:p w14:paraId="00D3B388" w14:textId="77777777" w:rsidR="00D52B37" w:rsidRPr="00D52B37" w:rsidRDefault="00D52B37" w:rsidP="00D52B37">
      <w:pPr>
        <w:spacing w:line="256" w:lineRule="auto"/>
        <w:contextualSpacing/>
        <w:rPr>
          <w:rFonts w:ascii="Times New Roman" w:eastAsia="Calibri" w:hAnsi="Times New Roman" w:cs="Times New Roman"/>
          <w:b/>
          <w:sz w:val="24"/>
          <w:szCs w:val="24"/>
          <w:lang w:val="ro-RO" w:bidi="ar-SA"/>
        </w:rPr>
      </w:pPr>
      <w:r w:rsidRPr="00D52B37">
        <w:rPr>
          <w:rFonts w:ascii="Times New Roman" w:eastAsia="Calibri" w:hAnsi="Times New Roman" w:cs="Times New Roman"/>
          <w:b/>
          <w:sz w:val="24"/>
          <w:szCs w:val="24"/>
          <w:lang w:val="ro-RO" w:bidi="ar-SA"/>
        </w:rPr>
        <w:t>ELEVI SANCȚIONAȚI PENTRU ACTE DE VIOLENȚĂ</w:t>
      </w:r>
    </w:p>
    <w:p w14:paraId="549B1AFB" w14:textId="77777777" w:rsidR="00D52B37" w:rsidRPr="00D52B37" w:rsidRDefault="00D52B37" w:rsidP="00D52B37">
      <w:pPr>
        <w:spacing w:line="256" w:lineRule="auto"/>
        <w:ind w:left="1080"/>
        <w:contextualSpacing/>
        <w:rPr>
          <w:rFonts w:ascii="Times New Roman" w:eastAsia="Calibri" w:hAnsi="Times New Roman" w:cs="Times New Roman"/>
          <w:b/>
          <w:color w:val="FF0000"/>
          <w:sz w:val="24"/>
          <w:szCs w:val="24"/>
          <w:lang w:val="ro-RO" w:bidi="ar-SA"/>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32"/>
        <w:gridCol w:w="1068"/>
        <w:gridCol w:w="1114"/>
        <w:gridCol w:w="1278"/>
        <w:gridCol w:w="1476"/>
        <w:gridCol w:w="1523"/>
        <w:gridCol w:w="1033"/>
        <w:gridCol w:w="952"/>
      </w:tblGrid>
      <w:tr w:rsidR="00D52B37" w:rsidRPr="00D52B37" w14:paraId="02E1D3F1" w14:textId="77777777" w:rsidTr="008D7D60">
        <w:trPr>
          <w:trHeight w:val="930"/>
          <w:jc w:val="center"/>
        </w:trPr>
        <w:tc>
          <w:tcPr>
            <w:tcW w:w="988" w:type="dxa"/>
            <w:shd w:val="clear" w:color="auto" w:fill="auto"/>
            <w:noWrap/>
            <w:vAlign w:val="center"/>
            <w:hideMark/>
          </w:tcPr>
          <w:p w14:paraId="5D670053"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Județ</w:t>
            </w:r>
          </w:p>
          <w:p w14:paraId="53846018"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TR</w:t>
            </w:r>
          </w:p>
        </w:tc>
        <w:tc>
          <w:tcPr>
            <w:tcW w:w="1184" w:type="dxa"/>
            <w:shd w:val="clear" w:color="auto" w:fill="auto"/>
            <w:vAlign w:val="center"/>
            <w:hideMark/>
          </w:tcPr>
          <w:p w14:paraId="186760CC"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Observație individuală</w:t>
            </w:r>
          </w:p>
        </w:tc>
        <w:tc>
          <w:tcPr>
            <w:tcW w:w="1027" w:type="dxa"/>
            <w:shd w:val="clear" w:color="auto" w:fill="auto"/>
            <w:vAlign w:val="center"/>
            <w:hideMark/>
          </w:tcPr>
          <w:p w14:paraId="50F9310C"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Mustrare scrisă</w:t>
            </w:r>
          </w:p>
        </w:tc>
        <w:tc>
          <w:tcPr>
            <w:tcW w:w="1071" w:type="dxa"/>
            <w:shd w:val="clear" w:color="auto" w:fill="auto"/>
            <w:vAlign w:val="center"/>
            <w:hideMark/>
          </w:tcPr>
          <w:p w14:paraId="02DB8962"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Retragere bursă</w:t>
            </w:r>
          </w:p>
        </w:tc>
        <w:tc>
          <w:tcPr>
            <w:tcW w:w="1228" w:type="dxa"/>
            <w:shd w:val="clear" w:color="auto" w:fill="auto"/>
            <w:vAlign w:val="center"/>
            <w:hideMark/>
          </w:tcPr>
          <w:p w14:paraId="3B3216EB"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Mutare disciplinară</w:t>
            </w:r>
          </w:p>
        </w:tc>
        <w:tc>
          <w:tcPr>
            <w:tcW w:w="1416" w:type="dxa"/>
            <w:shd w:val="clear" w:color="auto" w:fill="auto"/>
            <w:vAlign w:val="center"/>
            <w:hideMark/>
          </w:tcPr>
          <w:p w14:paraId="0BA6168F"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Preaviz exmatriculare</w:t>
            </w:r>
          </w:p>
        </w:tc>
        <w:tc>
          <w:tcPr>
            <w:tcW w:w="1461" w:type="dxa"/>
            <w:shd w:val="clear" w:color="auto" w:fill="auto"/>
            <w:vAlign w:val="center"/>
            <w:hideMark/>
          </w:tcPr>
          <w:p w14:paraId="7DBC269D"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Exmatriculare</w:t>
            </w:r>
          </w:p>
        </w:tc>
        <w:tc>
          <w:tcPr>
            <w:tcW w:w="994" w:type="dxa"/>
            <w:shd w:val="clear" w:color="auto" w:fill="auto"/>
            <w:vAlign w:val="center"/>
            <w:hideMark/>
          </w:tcPr>
          <w:p w14:paraId="36225DDB" w14:textId="77777777" w:rsidR="00D52B37" w:rsidRPr="00D52B37" w:rsidRDefault="00D52B37" w:rsidP="008D7D60">
            <w:pPr>
              <w:spacing w:after="0" w:line="240" w:lineRule="auto"/>
              <w:jc w:val="center"/>
              <w:rPr>
                <w:rFonts w:ascii="Times New Roman" w:eastAsia="Times New Roman" w:hAnsi="Times New Roman" w:cs="Times New Roman"/>
                <w:b/>
                <w:lang w:val="ro-RO" w:eastAsia="ro-RO" w:bidi="ar-SA"/>
              </w:rPr>
            </w:pPr>
            <w:r w:rsidRPr="00D52B37">
              <w:rPr>
                <w:rFonts w:ascii="Times New Roman" w:eastAsia="Times New Roman" w:hAnsi="Times New Roman" w:cs="Times New Roman"/>
                <w:b/>
                <w:lang w:val="ro-RO" w:eastAsia="ro-RO" w:bidi="ar-SA"/>
              </w:rPr>
              <w:t>Scăderea notei la purtare</w:t>
            </w:r>
          </w:p>
        </w:tc>
        <w:tc>
          <w:tcPr>
            <w:tcW w:w="917" w:type="dxa"/>
            <w:shd w:val="clear" w:color="auto" w:fill="auto"/>
            <w:vAlign w:val="center"/>
            <w:hideMark/>
          </w:tcPr>
          <w:p w14:paraId="5F77681C" w14:textId="77777777" w:rsidR="00D52B37" w:rsidRPr="00D52B37" w:rsidRDefault="00D52B37" w:rsidP="008D7D60">
            <w:pPr>
              <w:spacing w:after="0" w:line="240" w:lineRule="auto"/>
              <w:jc w:val="center"/>
              <w:rPr>
                <w:rFonts w:ascii="Times New Roman" w:eastAsia="Times New Roman" w:hAnsi="Times New Roman" w:cs="Times New Roman"/>
                <w:b/>
                <w:bCs/>
                <w:lang w:val="ro-RO" w:eastAsia="ro-RO" w:bidi="ar-SA"/>
              </w:rPr>
            </w:pPr>
            <w:r w:rsidRPr="00D52B37">
              <w:rPr>
                <w:rFonts w:ascii="Times New Roman" w:eastAsia="Times New Roman" w:hAnsi="Times New Roman" w:cs="Times New Roman"/>
                <w:b/>
                <w:bCs/>
                <w:lang w:val="ro-RO" w:eastAsia="ro-RO" w:bidi="ar-SA"/>
              </w:rPr>
              <w:t>TOTAL</w:t>
            </w:r>
          </w:p>
        </w:tc>
      </w:tr>
      <w:tr w:rsidR="00D52B37" w:rsidRPr="00D52B37" w14:paraId="2772D31C" w14:textId="77777777" w:rsidTr="008D7D60">
        <w:trPr>
          <w:trHeight w:val="315"/>
          <w:jc w:val="center"/>
        </w:trPr>
        <w:tc>
          <w:tcPr>
            <w:tcW w:w="988" w:type="dxa"/>
            <w:noWrap/>
            <w:vAlign w:val="center"/>
            <w:hideMark/>
          </w:tcPr>
          <w:p w14:paraId="2C8C68E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w:t>
            </w:r>
          </w:p>
        </w:tc>
        <w:tc>
          <w:tcPr>
            <w:tcW w:w="1184" w:type="dxa"/>
            <w:hideMark/>
          </w:tcPr>
          <w:p w14:paraId="21A0D05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027" w:type="dxa"/>
            <w:hideMark/>
          </w:tcPr>
          <w:p w14:paraId="31657E7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9</w:t>
            </w:r>
          </w:p>
        </w:tc>
        <w:tc>
          <w:tcPr>
            <w:tcW w:w="1071" w:type="dxa"/>
            <w:hideMark/>
          </w:tcPr>
          <w:p w14:paraId="1DB13B1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228" w:type="dxa"/>
            <w:hideMark/>
          </w:tcPr>
          <w:p w14:paraId="3334294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416" w:type="dxa"/>
            <w:hideMark/>
          </w:tcPr>
          <w:p w14:paraId="73219AA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461" w:type="dxa"/>
            <w:hideMark/>
          </w:tcPr>
          <w:p w14:paraId="6B36180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994" w:type="dxa"/>
            <w:hideMark/>
          </w:tcPr>
          <w:p w14:paraId="1543F8F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917" w:type="dxa"/>
            <w:hideMark/>
          </w:tcPr>
          <w:p w14:paraId="6BB204E6"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9</w:t>
            </w:r>
          </w:p>
        </w:tc>
      </w:tr>
      <w:tr w:rsidR="00D52B37" w:rsidRPr="00D52B37" w14:paraId="576538FF" w14:textId="77777777" w:rsidTr="008D7D60">
        <w:trPr>
          <w:trHeight w:val="315"/>
          <w:jc w:val="center"/>
        </w:trPr>
        <w:tc>
          <w:tcPr>
            <w:tcW w:w="988" w:type="dxa"/>
            <w:noWrap/>
            <w:vAlign w:val="center"/>
            <w:hideMark/>
          </w:tcPr>
          <w:p w14:paraId="7B198DD8"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Sem. II</w:t>
            </w:r>
          </w:p>
        </w:tc>
        <w:tc>
          <w:tcPr>
            <w:tcW w:w="1184" w:type="dxa"/>
            <w:hideMark/>
          </w:tcPr>
          <w:p w14:paraId="1E638BE9"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027" w:type="dxa"/>
            <w:hideMark/>
          </w:tcPr>
          <w:p w14:paraId="6BFB279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1</w:t>
            </w:r>
          </w:p>
        </w:tc>
        <w:tc>
          <w:tcPr>
            <w:tcW w:w="1071" w:type="dxa"/>
            <w:hideMark/>
          </w:tcPr>
          <w:p w14:paraId="1D2B6DD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228" w:type="dxa"/>
            <w:hideMark/>
          </w:tcPr>
          <w:p w14:paraId="2621360F"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416" w:type="dxa"/>
            <w:hideMark/>
          </w:tcPr>
          <w:p w14:paraId="6323A15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461" w:type="dxa"/>
            <w:hideMark/>
          </w:tcPr>
          <w:p w14:paraId="68F1297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994" w:type="dxa"/>
            <w:hideMark/>
          </w:tcPr>
          <w:p w14:paraId="06CFE604"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917" w:type="dxa"/>
            <w:hideMark/>
          </w:tcPr>
          <w:p w14:paraId="70B7D4A2"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1</w:t>
            </w:r>
          </w:p>
        </w:tc>
      </w:tr>
      <w:tr w:rsidR="00D52B37" w:rsidRPr="00D52B37" w14:paraId="4E1E2C0D" w14:textId="77777777" w:rsidTr="008D7D60">
        <w:trPr>
          <w:trHeight w:val="540"/>
          <w:jc w:val="center"/>
        </w:trPr>
        <w:tc>
          <w:tcPr>
            <w:tcW w:w="988" w:type="dxa"/>
            <w:vAlign w:val="center"/>
            <w:hideMark/>
          </w:tcPr>
          <w:p w14:paraId="6148691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eastAsia="Times New Roman" w:hAnsi="Times New Roman" w:cs="Times New Roman"/>
                <w:lang w:val="ro-RO" w:eastAsia="ro-RO" w:bidi="ar-SA"/>
              </w:rPr>
              <w:t>Total an școlar</w:t>
            </w:r>
          </w:p>
        </w:tc>
        <w:tc>
          <w:tcPr>
            <w:tcW w:w="1184" w:type="dxa"/>
            <w:hideMark/>
          </w:tcPr>
          <w:p w14:paraId="31F3E0F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027" w:type="dxa"/>
            <w:hideMark/>
          </w:tcPr>
          <w:p w14:paraId="7409F5C9"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10</w:t>
            </w:r>
          </w:p>
        </w:tc>
        <w:tc>
          <w:tcPr>
            <w:tcW w:w="1071" w:type="dxa"/>
            <w:hideMark/>
          </w:tcPr>
          <w:p w14:paraId="3D27179B"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228" w:type="dxa"/>
            <w:hideMark/>
          </w:tcPr>
          <w:p w14:paraId="1FC16B41"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416" w:type="dxa"/>
            <w:hideMark/>
          </w:tcPr>
          <w:p w14:paraId="5A3C5D33"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1461" w:type="dxa"/>
            <w:hideMark/>
          </w:tcPr>
          <w:p w14:paraId="58D05D65"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994" w:type="dxa"/>
            <w:hideMark/>
          </w:tcPr>
          <w:p w14:paraId="4C9BCCCC"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0</w:t>
            </w:r>
          </w:p>
        </w:tc>
        <w:tc>
          <w:tcPr>
            <w:tcW w:w="917" w:type="dxa"/>
            <w:hideMark/>
          </w:tcPr>
          <w:p w14:paraId="100C9789" w14:textId="77777777" w:rsidR="00D52B37" w:rsidRPr="00D52B37" w:rsidRDefault="00D52B37" w:rsidP="008D7D60">
            <w:pPr>
              <w:spacing w:after="0" w:line="240" w:lineRule="auto"/>
              <w:jc w:val="center"/>
              <w:rPr>
                <w:rFonts w:ascii="Times New Roman" w:eastAsia="Times New Roman" w:hAnsi="Times New Roman" w:cs="Times New Roman"/>
                <w:lang w:val="ro-RO" w:eastAsia="ro-RO" w:bidi="ar-SA"/>
              </w:rPr>
            </w:pPr>
            <w:r w:rsidRPr="00D52B37">
              <w:rPr>
                <w:rFonts w:ascii="Times New Roman" w:hAnsi="Times New Roman" w:cs="Times New Roman"/>
              </w:rPr>
              <w:t>10</w:t>
            </w:r>
          </w:p>
        </w:tc>
      </w:tr>
    </w:tbl>
    <w:p w14:paraId="768CBAEC" w14:textId="77777777" w:rsidR="00D52B37" w:rsidRPr="00D52B37" w:rsidRDefault="00D52B37" w:rsidP="00D52B37">
      <w:pPr>
        <w:spacing w:line="256" w:lineRule="auto"/>
        <w:rPr>
          <w:rFonts w:ascii="Times New Roman" w:eastAsia="Calibri" w:hAnsi="Times New Roman" w:cs="Times New Roman"/>
          <w:b/>
          <w:sz w:val="24"/>
          <w:szCs w:val="24"/>
          <w:lang w:val="ro-RO" w:bidi="ar-SA"/>
        </w:rPr>
      </w:pPr>
    </w:p>
    <w:p w14:paraId="1E05DE5B" w14:textId="6A2FAD28" w:rsidR="00451402" w:rsidRPr="00D52B37" w:rsidRDefault="00D52B37" w:rsidP="00D52B37">
      <w:pPr>
        <w:spacing w:line="256" w:lineRule="auto"/>
        <w:contextualSpacing/>
        <w:rPr>
          <w:rFonts w:ascii="Times New Roman" w:eastAsia="Calibri" w:hAnsi="Times New Roman" w:cs="Times New Roman"/>
          <w:bCs/>
          <w:color w:val="FF0000"/>
          <w:sz w:val="24"/>
          <w:szCs w:val="24"/>
          <w:lang w:val="ro-RO" w:bidi="ar-SA"/>
        </w:rPr>
      </w:pPr>
      <w:r w:rsidRPr="00D52B37">
        <w:rPr>
          <w:rFonts w:ascii="Times New Roman" w:eastAsia="Calibri" w:hAnsi="Times New Roman" w:cs="Times New Roman"/>
          <w:b/>
          <w:sz w:val="24"/>
          <w:szCs w:val="24"/>
          <w:lang w:val="ro-RO" w:bidi="ar-SA"/>
        </w:rPr>
        <w:t>PROFESORI SANCȚIONAȚI</w:t>
      </w:r>
      <w:r>
        <w:rPr>
          <w:rFonts w:ascii="Times New Roman" w:eastAsia="Calibri" w:hAnsi="Times New Roman" w:cs="Times New Roman"/>
          <w:b/>
          <w:sz w:val="24"/>
          <w:szCs w:val="24"/>
          <w:lang w:val="ro-RO" w:bidi="ar-SA"/>
        </w:rPr>
        <w:t xml:space="preserve"> </w:t>
      </w:r>
      <w:r w:rsidR="00F06EA0" w:rsidRPr="0006635B">
        <w:rPr>
          <w:rFonts w:ascii="Times New Roman" w:eastAsia="Calibri" w:hAnsi="Times New Roman" w:cs="Times New Roman"/>
          <w:bCs/>
          <w:sz w:val="24"/>
          <w:szCs w:val="24"/>
          <w:lang w:val="ro-RO" w:bidi="ar-SA"/>
        </w:rPr>
        <w:t>-</w:t>
      </w:r>
      <w:r w:rsidR="00146F8B">
        <w:rPr>
          <w:rFonts w:ascii="Times New Roman" w:eastAsia="Calibri" w:hAnsi="Times New Roman" w:cs="Times New Roman"/>
          <w:bCs/>
          <w:sz w:val="24"/>
          <w:szCs w:val="24"/>
          <w:lang w:val="ro-RO" w:bidi="ar-SA"/>
        </w:rPr>
        <w:t xml:space="preserve"> </w:t>
      </w:r>
      <w:r w:rsidR="00F06EA0" w:rsidRPr="0006635B">
        <w:rPr>
          <w:rFonts w:ascii="Times New Roman" w:eastAsia="Calibri" w:hAnsi="Times New Roman" w:cs="Times New Roman"/>
          <w:bCs/>
          <w:sz w:val="24"/>
          <w:szCs w:val="24"/>
          <w:lang w:val="ro-RO" w:bidi="ar-SA"/>
        </w:rPr>
        <w:t>n</w:t>
      </w:r>
      <w:r w:rsidR="00451402" w:rsidRPr="0006635B">
        <w:rPr>
          <w:rFonts w:ascii="Times New Roman" w:eastAsia="Calibri" w:hAnsi="Times New Roman" w:cs="Times New Roman"/>
          <w:bCs/>
          <w:sz w:val="24"/>
          <w:szCs w:val="24"/>
          <w:lang w:val="ro-RO" w:bidi="ar-SA"/>
        </w:rPr>
        <w:t>u  a fost cazul.</w:t>
      </w:r>
    </w:p>
    <w:p w14:paraId="1D14ACEE" w14:textId="77777777" w:rsidR="00DB3844" w:rsidRPr="00DA0857" w:rsidRDefault="00DB3844" w:rsidP="00E422B3">
      <w:pPr>
        <w:widowControl w:val="0"/>
        <w:tabs>
          <w:tab w:val="left" w:pos="709"/>
        </w:tabs>
        <w:spacing w:after="0" w:line="276" w:lineRule="auto"/>
        <w:rPr>
          <w:rFonts w:ascii="Times New Roman" w:eastAsia="Times New Roman" w:hAnsi="Times New Roman" w:cs="Times New Roman"/>
          <w:b/>
          <w:bCs/>
          <w:sz w:val="24"/>
          <w:szCs w:val="24"/>
          <w:lang w:val="ro-RO" w:eastAsia="ro-RO" w:bidi="ar-SA"/>
        </w:rPr>
      </w:pPr>
    </w:p>
    <w:p w14:paraId="5C04231B" w14:textId="7DAA0D83" w:rsidR="003F69DF" w:rsidRPr="0036614F" w:rsidRDefault="0036614F" w:rsidP="0036614F">
      <w:pPr>
        <w:widowControl w:val="0"/>
        <w:tabs>
          <w:tab w:val="left" w:pos="709"/>
        </w:tabs>
        <w:spacing w:after="0" w:line="276" w:lineRule="auto"/>
        <w:rPr>
          <w:rFonts w:ascii="Times New Roman" w:eastAsia="Times New Roman" w:hAnsi="Times New Roman" w:cs="Times New Roman"/>
          <w:b/>
          <w:bCs/>
          <w:sz w:val="24"/>
          <w:szCs w:val="24"/>
          <w:lang w:val="ro-RO" w:eastAsia="ro-RO" w:bidi="ar-SA"/>
        </w:rPr>
      </w:pPr>
      <w:r w:rsidRPr="0036614F">
        <w:rPr>
          <w:rFonts w:ascii="Times New Roman" w:eastAsia="Times New Roman" w:hAnsi="Times New Roman" w:cs="Times New Roman"/>
          <w:b/>
          <w:bCs/>
          <w:sz w:val="24"/>
          <w:szCs w:val="24"/>
          <w:lang w:val="ro-RO" w:eastAsia="ro-RO" w:bidi="ar-SA"/>
        </w:rPr>
        <w:t>SITUAŢIA REŢELEI ȘCOLARE ÎN ANUL ŞCOLAR 2020 – 2021</w:t>
      </w:r>
    </w:p>
    <w:p w14:paraId="674F6B33" w14:textId="77777777" w:rsidR="00DB3844" w:rsidRPr="009B11CF" w:rsidRDefault="00DB3844" w:rsidP="00E422B3">
      <w:pPr>
        <w:widowControl w:val="0"/>
        <w:tabs>
          <w:tab w:val="left" w:pos="709"/>
        </w:tabs>
        <w:spacing w:after="0" w:line="276" w:lineRule="auto"/>
        <w:rPr>
          <w:rFonts w:ascii="Times New Roman" w:eastAsia="Times New Roman" w:hAnsi="Times New Roman" w:cs="Times New Roman"/>
          <w:b/>
          <w:bCs/>
          <w:color w:val="FF0000"/>
          <w:sz w:val="24"/>
          <w:szCs w:val="24"/>
          <w:lang w:val="ro-RO" w:eastAsia="ro-RO" w:bidi="ar-SA"/>
        </w:rPr>
      </w:pPr>
    </w:p>
    <w:p w14:paraId="5FD8D47A" w14:textId="77777777" w:rsidR="00DA0857" w:rsidRPr="00DA0857" w:rsidRDefault="00DA0857" w:rsidP="00DA0857">
      <w:pPr>
        <w:autoSpaceDE w:val="0"/>
        <w:autoSpaceDN w:val="0"/>
        <w:adjustRightInd w:val="0"/>
        <w:spacing w:after="59" w:line="276" w:lineRule="auto"/>
        <w:ind w:firstLine="709"/>
        <w:jc w:val="both"/>
        <w:rPr>
          <w:rFonts w:ascii="Times New Roman" w:eastAsia="Times New Roman" w:hAnsi="Times New Roman" w:cs="Times New Roman"/>
          <w:bCs/>
          <w:sz w:val="24"/>
          <w:szCs w:val="24"/>
          <w:lang w:val="ro-RO" w:eastAsia="ro-RO" w:bidi="ar-SA"/>
        </w:rPr>
      </w:pPr>
      <w:r w:rsidRPr="00DA0857">
        <w:rPr>
          <w:rFonts w:ascii="Times New Roman" w:eastAsia="Times New Roman" w:hAnsi="Times New Roman" w:cs="Times New Roman"/>
          <w:bCs/>
          <w:sz w:val="24"/>
          <w:szCs w:val="24"/>
          <w:lang w:val="ro-RO" w:eastAsia="ro-RO" w:bidi="ar-SA"/>
        </w:rPr>
        <w:t>Reţeaua şcolară de învăţământ preuniversitar a judeţului Teleorman a fost formată în anul  școlar 2020 - 2021 din 362 de unităţi de toate tipurile şi nivelurile de învăţământ. În anul şcolar 2020 - 2021, 24,03% din unităţile şcolare s-au aflat în mediul urban, iar restul de 75,97% în mediul rural.</w:t>
      </w:r>
    </w:p>
    <w:p w14:paraId="23D5CEA9" w14:textId="77777777" w:rsidR="003F69DF" w:rsidRPr="00DA0857" w:rsidRDefault="003F69DF" w:rsidP="00E422B3">
      <w:pPr>
        <w:widowControl w:val="0"/>
        <w:tabs>
          <w:tab w:val="left" w:pos="709"/>
        </w:tabs>
        <w:spacing w:before="138" w:after="0" w:line="276" w:lineRule="auto"/>
        <w:rPr>
          <w:rFonts w:ascii="Times New Roman" w:eastAsia="Times New Roman" w:hAnsi="Times New Roman" w:cs="Times New Roman"/>
          <w:bCs/>
          <w:sz w:val="24"/>
          <w:szCs w:val="24"/>
          <w:lang w:val="ro-RO" w:eastAsia="ro-RO" w:bidi="ar-SA"/>
        </w:rPr>
      </w:pPr>
      <w:r w:rsidRPr="009B11CF">
        <w:rPr>
          <w:rFonts w:ascii="Times New Roman" w:eastAsia="Times New Roman" w:hAnsi="Times New Roman" w:cs="Times New Roman"/>
          <w:bCs/>
          <w:color w:val="FF0000"/>
          <w:sz w:val="24"/>
          <w:szCs w:val="24"/>
          <w:lang w:val="ro-RO" w:eastAsia="ro-RO" w:bidi="ar-SA"/>
        </w:rPr>
        <w:tab/>
      </w:r>
      <w:r w:rsidRPr="00DA0857">
        <w:rPr>
          <w:rFonts w:ascii="Times New Roman" w:eastAsia="Times New Roman" w:hAnsi="Times New Roman" w:cs="Times New Roman"/>
          <w:bCs/>
          <w:sz w:val="24"/>
          <w:szCs w:val="24"/>
          <w:lang w:val="ro-RO" w:eastAsia="ro-RO" w:bidi="ar-SA"/>
        </w:rPr>
        <w:t>Unităţi de învăţământ de stat</w:t>
      </w:r>
    </w:p>
    <w:p w14:paraId="5D09116C" w14:textId="7D9073A0" w:rsidR="00DA0857" w:rsidRPr="00E27F03" w:rsidRDefault="003F69DF" w:rsidP="0085173E">
      <w:pPr>
        <w:widowControl w:val="0"/>
        <w:numPr>
          <w:ilvl w:val="0"/>
          <w:numId w:val="17"/>
        </w:numPr>
        <w:tabs>
          <w:tab w:val="left" w:pos="1420"/>
        </w:tabs>
        <w:spacing w:after="0" w:line="276" w:lineRule="auto"/>
        <w:jc w:val="both"/>
        <w:rPr>
          <w:rFonts w:ascii="Times New Roman" w:eastAsia="Times New Roman" w:hAnsi="Times New Roman" w:cs="Times New Roman"/>
          <w:bCs/>
          <w:sz w:val="24"/>
          <w:szCs w:val="24"/>
          <w:lang w:val="ro-RO" w:eastAsia="ro-RO" w:bidi="ar-SA"/>
        </w:rPr>
      </w:pPr>
      <w:r w:rsidRPr="00E27F03">
        <w:rPr>
          <w:rFonts w:ascii="Times New Roman" w:eastAsia="Times New Roman" w:hAnsi="Times New Roman" w:cs="Times New Roman"/>
          <w:bCs/>
          <w:sz w:val="24"/>
          <w:szCs w:val="24"/>
          <w:lang w:val="ro-RO" w:eastAsia="ro-RO" w:bidi="ar-SA"/>
        </w:rPr>
        <w:t>unităţi cu P.J.</w:t>
      </w:r>
    </w:p>
    <w:tbl>
      <w:tblPr>
        <w:tblStyle w:val="TableNormal3"/>
        <w:tblW w:w="0" w:type="auto"/>
        <w:jc w:val="center"/>
        <w:tblLayout w:type="fixed"/>
        <w:tblLook w:val="01E0" w:firstRow="1" w:lastRow="1" w:firstColumn="1" w:lastColumn="1" w:noHBand="0" w:noVBand="0"/>
      </w:tblPr>
      <w:tblGrid>
        <w:gridCol w:w="7858"/>
        <w:gridCol w:w="685"/>
      </w:tblGrid>
      <w:tr w:rsidR="00DA0857" w:rsidRPr="00DA0857" w14:paraId="5A85AFE7" w14:textId="77777777" w:rsidTr="005B1F5D">
        <w:trPr>
          <w:trHeight w:hRule="exact" w:val="434"/>
          <w:jc w:val="center"/>
        </w:trPr>
        <w:tc>
          <w:tcPr>
            <w:tcW w:w="7858" w:type="dxa"/>
            <w:tcBorders>
              <w:top w:val="single" w:sz="9" w:space="0" w:color="000000"/>
              <w:left w:val="single" w:sz="8" w:space="0" w:color="000000"/>
              <w:bottom w:val="single" w:sz="9" w:space="0" w:color="000000"/>
              <w:right w:val="single" w:sz="8" w:space="0" w:color="000000"/>
            </w:tcBorders>
          </w:tcPr>
          <w:p w14:paraId="61B90BF3" w14:textId="77777777" w:rsidR="00DA0857" w:rsidRPr="00DA0857" w:rsidRDefault="00DA0857" w:rsidP="00DA0857">
            <w:pPr>
              <w:spacing w:line="276" w:lineRule="auto"/>
              <w:ind w:left="96"/>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total de unităţi cu P.J.</w:t>
            </w:r>
          </w:p>
        </w:tc>
        <w:tc>
          <w:tcPr>
            <w:tcW w:w="685" w:type="dxa"/>
            <w:tcBorders>
              <w:top w:val="single" w:sz="9" w:space="0" w:color="000000"/>
              <w:left w:val="single" w:sz="8" w:space="0" w:color="000000"/>
              <w:bottom w:val="single" w:sz="9" w:space="0" w:color="000000"/>
              <w:right w:val="single" w:sz="8" w:space="0" w:color="000000"/>
            </w:tcBorders>
          </w:tcPr>
          <w:p w14:paraId="130C50D5" w14:textId="77777777" w:rsidR="00DA0857" w:rsidRPr="00DA0857" w:rsidRDefault="00DA0857" w:rsidP="00DA0857">
            <w:pPr>
              <w:spacing w:line="276" w:lineRule="auto"/>
              <w:ind w:left="15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141</w:t>
            </w:r>
          </w:p>
        </w:tc>
      </w:tr>
      <w:tr w:rsidR="00DA0857" w:rsidRPr="00DA0857" w14:paraId="1C1220B8" w14:textId="77777777" w:rsidTr="005B1F5D">
        <w:trPr>
          <w:trHeight w:hRule="exact" w:val="847"/>
          <w:jc w:val="center"/>
        </w:trPr>
        <w:tc>
          <w:tcPr>
            <w:tcW w:w="7858" w:type="dxa"/>
            <w:tcBorders>
              <w:top w:val="single" w:sz="9" w:space="0" w:color="000000"/>
              <w:left w:val="single" w:sz="8" w:space="0" w:color="000000"/>
              <w:bottom w:val="single" w:sz="9" w:space="0" w:color="000000"/>
              <w:right w:val="single" w:sz="8" w:space="0" w:color="000000"/>
            </w:tcBorders>
          </w:tcPr>
          <w:p w14:paraId="55BA176B" w14:textId="77777777" w:rsidR="00DA0857" w:rsidRPr="00DA0857" w:rsidRDefault="00DA0857" w:rsidP="00DA0857">
            <w:pPr>
              <w:spacing w:line="276" w:lineRule="auto"/>
              <w:ind w:left="96" w:right="45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total de unităţi de învăţământ cu P.J. (fără I.Ş.J., C.C.D., C.J.X., C.J.R.A.E., C.S.Ş., Palatul copiilor)</w:t>
            </w:r>
          </w:p>
        </w:tc>
        <w:tc>
          <w:tcPr>
            <w:tcW w:w="685" w:type="dxa"/>
            <w:tcBorders>
              <w:top w:val="single" w:sz="9" w:space="0" w:color="000000"/>
              <w:left w:val="single" w:sz="8" w:space="0" w:color="000000"/>
              <w:bottom w:val="single" w:sz="9" w:space="0" w:color="000000"/>
              <w:right w:val="single" w:sz="8" w:space="0" w:color="000000"/>
            </w:tcBorders>
          </w:tcPr>
          <w:p w14:paraId="5F21504A" w14:textId="77777777" w:rsidR="00DA0857" w:rsidRPr="00DA0857" w:rsidRDefault="00DA0857" w:rsidP="00DA0857">
            <w:pPr>
              <w:spacing w:before="202" w:line="276" w:lineRule="auto"/>
              <w:ind w:left="15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135</w:t>
            </w:r>
          </w:p>
        </w:tc>
      </w:tr>
      <w:tr w:rsidR="00DA0857" w:rsidRPr="00507E57" w14:paraId="40F95271" w14:textId="77777777" w:rsidTr="005B1F5D">
        <w:trPr>
          <w:trHeight w:hRule="exact" w:val="434"/>
          <w:jc w:val="center"/>
        </w:trPr>
        <w:tc>
          <w:tcPr>
            <w:tcW w:w="8543" w:type="dxa"/>
            <w:gridSpan w:val="2"/>
            <w:tcBorders>
              <w:top w:val="single" w:sz="9" w:space="0" w:color="000000"/>
              <w:left w:val="single" w:sz="8" w:space="0" w:color="000000"/>
              <w:bottom w:val="single" w:sz="9" w:space="0" w:color="000000"/>
              <w:right w:val="single" w:sz="8" w:space="0" w:color="000000"/>
            </w:tcBorders>
          </w:tcPr>
          <w:p w14:paraId="7E7DF3A7"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de unităţi (cu P.J.) pe niveluri</w:t>
            </w:r>
          </w:p>
        </w:tc>
      </w:tr>
      <w:tr w:rsidR="00DA0857" w:rsidRPr="00DA0857" w14:paraId="4BDE1553" w14:textId="77777777" w:rsidTr="005B1F5D">
        <w:trPr>
          <w:trHeight w:hRule="exact" w:val="434"/>
          <w:jc w:val="center"/>
        </w:trPr>
        <w:tc>
          <w:tcPr>
            <w:tcW w:w="7858" w:type="dxa"/>
            <w:tcBorders>
              <w:top w:val="single" w:sz="9" w:space="0" w:color="000000"/>
              <w:left w:val="single" w:sz="8" w:space="0" w:color="000000"/>
              <w:bottom w:val="single" w:sz="9" w:space="0" w:color="000000"/>
              <w:right w:val="single" w:sz="8" w:space="0" w:color="000000"/>
            </w:tcBorders>
          </w:tcPr>
          <w:p w14:paraId="37DC8DCC"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Grădiniţe</w:t>
            </w:r>
          </w:p>
        </w:tc>
        <w:tc>
          <w:tcPr>
            <w:tcW w:w="685" w:type="dxa"/>
            <w:tcBorders>
              <w:top w:val="single" w:sz="9" w:space="0" w:color="000000"/>
              <w:left w:val="single" w:sz="8" w:space="0" w:color="000000"/>
              <w:bottom w:val="single" w:sz="9" w:space="0" w:color="000000"/>
              <w:right w:val="single" w:sz="8" w:space="0" w:color="000000"/>
            </w:tcBorders>
          </w:tcPr>
          <w:p w14:paraId="23388F4C" w14:textId="77777777" w:rsidR="00DA0857" w:rsidRPr="00DA0857" w:rsidRDefault="00DA0857" w:rsidP="00DA0857">
            <w:pPr>
              <w:spacing w:line="276" w:lineRule="auto"/>
              <w:ind w:left="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7</w:t>
            </w:r>
          </w:p>
        </w:tc>
      </w:tr>
      <w:tr w:rsidR="00DA0857" w:rsidRPr="00DA0857" w14:paraId="103D9C73" w14:textId="77777777" w:rsidTr="005B1F5D">
        <w:trPr>
          <w:trHeight w:hRule="exact" w:val="433"/>
          <w:jc w:val="center"/>
        </w:trPr>
        <w:tc>
          <w:tcPr>
            <w:tcW w:w="7858" w:type="dxa"/>
            <w:tcBorders>
              <w:top w:val="single" w:sz="9" w:space="0" w:color="000000"/>
              <w:left w:val="single" w:sz="8" w:space="0" w:color="000000"/>
              <w:bottom w:val="single" w:sz="9" w:space="0" w:color="000000"/>
              <w:right w:val="single" w:sz="8" w:space="0" w:color="000000"/>
            </w:tcBorders>
          </w:tcPr>
          <w:p w14:paraId="21E4EC44"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Şcoli cu clasele I-VIII</w:t>
            </w:r>
          </w:p>
        </w:tc>
        <w:tc>
          <w:tcPr>
            <w:tcW w:w="685" w:type="dxa"/>
            <w:tcBorders>
              <w:top w:val="single" w:sz="9" w:space="0" w:color="000000"/>
              <w:left w:val="single" w:sz="8" w:space="0" w:color="000000"/>
              <w:bottom w:val="single" w:sz="9" w:space="0" w:color="000000"/>
              <w:right w:val="single" w:sz="8" w:space="0" w:color="000000"/>
            </w:tcBorders>
          </w:tcPr>
          <w:p w14:paraId="6648C1BF" w14:textId="77777777" w:rsidR="00DA0857" w:rsidRPr="00DA0857" w:rsidRDefault="00DA0857" w:rsidP="00DA0857">
            <w:pPr>
              <w:spacing w:line="276" w:lineRule="auto"/>
              <w:ind w:left="15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105</w:t>
            </w:r>
          </w:p>
        </w:tc>
      </w:tr>
      <w:tr w:rsidR="00DA0857" w:rsidRPr="00DA0857" w14:paraId="604A7B90" w14:textId="77777777" w:rsidTr="005B1F5D">
        <w:trPr>
          <w:trHeight w:hRule="exact" w:val="434"/>
          <w:jc w:val="center"/>
        </w:trPr>
        <w:tc>
          <w:tcPr>
            <w:tcW w:w="7858" w:type="dxa"/>
            <w:tcBorders>
              <w:top w:val="single" w:sz="9" w:space="0" w:color="000000"/>
              <w:left w:val="single" w:sz="8" w:space="0" w:color="000000"/>
              <w:bottom w:val="single" w:sz="9" w:space="0" w:color="000000"/>
              <w:right w:val="single" w:sz="8" w:space="0" w:color="000000"/>
            </w:tcBorders>
          </w:tcPr>
          <w:p w14:paraId="26A79603"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Licee/Școli profesionale/Colegii</w:t>
            </w:r>
          </w:p>
        </w:tc>
        <w:tc>
          <w:tcPr>
            <w:tcW w:w="685" w:type="dxa"/>
            <w:tcBorders>
              <w:top w:val="single" w:sz="9" w:space="0" w:color="000000"/>
              <w:left w:val="single" w:sz="8" w:space="0" w:color="000000"/>
              <w:bottom w:val="single" w:sz="9" w:space="0" w:color="000000"/>
              <w:right w:val="single" w:sz="8" w:space="0" w:color="000000"/>
            </w:tcBorders>
          </w:tcPr>
          <w:p w14:paraId="0632A757" w14:textId="77777777" w:rsidR="00DA0857" w:rsidRPr="00DA0857" w:rsidRDefault="00DA0857" w:rsidP="00DA0857">
            <w:pPr>
              <w:spacing w:line="276" w:lineRule="auto"/>
              <w:ind w:left="212"/>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20</w:t>
            </w:r>
          </w:p>
        </w:tc>
      </w:tr>
      <w:tr w:rsidR="00DA0857" w:rsidRPr="00DA0857" w14:paraId="77C220BA" w14:textId="77777777" w:rsidTr="005B1F5D">
        <w:trPr>
          <w:trHeight w:hRule="exact" w:val="434"/>
          <w:jc w:val="center"/>
        </w:trPr>
        <w:tc>
          <w:tcPr>
            <w:tcW w:w="7858" w:type="dxa"/>
            <w:tcBorders>
              <w:top w:val="single" w:sz="9" w:space="0" w:color="000000"/>
              <w:left w:val="single" w:sz="8" w:space="0" w:color="000000"/>
              <w:bottom w:val="single" w:sz="9" w:space="0" w:color="000000"/>
              <w:right w:val="single" w:sz="8" w:space="0" w:color="000000"/>
            </w:tcBorders>
          </w:tcPr>
          <w:p w14:paraId="24731DAE"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Învăţământ special</w:t>
            </w:r>
          </w:p>
        </w:tc>
        <w:tc>
          <w:tcPr>
            <w:tcW w:w="685" w:type="dxa"/>
            <w:tcBorders>
              <w:top w:val="single" w:sz="9" w:space="0" w:color="000000"/>
              <w:left w:val="single" w:sz="8" w:space="0" w:color="000000"/>
              <w:bottom w:val="single" w:sz="9" w:space="0" w:color="000000"/>
              <w:right w:val="single" w:sz="8" w:space="0" w:color="000000"/>
            </w:tcBorders>
          </w:tcPr>
          <w:p w14:paraId="6F4651EF" w14:textId="77777777" w:rsidR="00DA0857" w:rsidRPr="00DA0857" w:rsidRDefault="00DA0857" w:rsidP="00DA0857">
            <w:pPr>
              <w:spacing w:line="276" w:lineRule="auto"/>
              <w:ind w:left="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w:t>
            </w:r>
          </w:p>
        </w:tc>
      </w:tr>
      <w:tr w:rsidR="00DA0857" w:rsidRPr="00DA0857" w14:paraId="57A74A66" w14:textId="77777777" w:rsidTr="005B1F5D">
        <w:trPr>
          <w:trHeight w:hRule="exact" w:val="433"/>
          <w:jc w:val="center"/>
        </w:trPr>
        <w:tc>
          <w:tcPr>
            <w:tcW w:w="7858" w:type="dxa"/>
            <w:tcBorders>
              <w:top w:val="single" w:sz="9" w:space="0" w:color="000000"/>
              <w:left w:val="single" w:sz="8" w:space="0" w:color="000000"/>
              <w:bottom w:val="single" w:sz="9" w:space="0" w:color="000000"/>
              <w:right w:val="single" w:sz="8" w:space="0" w:color="000000"/>
            </w:tcBorders>
          </w:tcPr>
          <w:p w14:paraId="6D6E76C7"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Şcoli Postliceale</w:t>
            </w:r>
          </w:p>
        </w:tc>
        <w:tc>
          <w:tcPr>
            <w:tcW w:w="685" w:type="dxa"/>
            <w:tcBorders>
              <w:top w:val="single" w:sz="9" w:space="0" w:color="000000"/>
              <w:left w:val="single" w:sz="8" w:space="0" w:color="000000"/>
              <w:bottom w:val="single" w:sz="9" w:space="0" w:color="000000"/>
              <w:right w:val="single" w:sz="8" w:space="0" w:color="000000"/>
            </w:tcBorders>
          </w:tcPr>
          <w:p w14:paraId="41CFB032" w14:textId="77777777" w:rsidR="00DA0857" w:rsidRPr="00DA0857" w:rsidRDefault="00DA0857" w:rsidP="00DA0857">
            <w:pPr>
              <w:spacing w:line="276" w:lineRule="auto"/>
              <w:ind w:left="2"/>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w:t>
            </w:r>
          </w:p>
        </w:tc>
      </w:tr>
      <w:tr w:rsidR="00DA0857" w:rsidRPr="00DA0857" w14:paraId="0B0F721D" w14:textId="77777777" w:rsidTr="005B1F5D">
        <w:trPr>
          <w:trHeight w:hRule="exact" w:val="434"/>
          <w:jc w:val="center"/>
        </w:trPr>
        <w:tc>
          <w:tcPr>
            <w:tcW w:w="7858" w:type="dxa"/>
            <w:tcBorders>
              <w:top w:val="single" w:sz="9" w:space="0" w:color="000000"/>
              <w:left w:val="single" w:sz="8" w:space="0" w:color="000000"/>
              <w:bottom w:val="single" w:sz="8" w:space="0" w:color="000000"/>
              <w:right w:val="single" w:sz="8" w:space="0" w:color="000000"/>
            </w:tcBorders>
          </w:tcPr>
          <w:p w14:paraId="47DE1BE6"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Alte unităţi (I.Ş.J., C.C.D., C.J.X., C.J.R.A.E., C.S.Ş., Palatul copiilor)</w:t>
            </w:r>
          </w:p>
        </w:tc>
        <w:tc>
          <w:tcPr>
            <w:tcW w:w="685" w:type="dxa"/>
            <w:tcBorders>
              <w:top w:val="single" w:sz="9" w:space="0" w:color="000000"/>
              <w:left w:val="single" w:sz="8" w:space="0" w:color="000000"/>
              <w:bottom w:val="single" w:sz="8" w:space="0" w:color="000000"/>
              <w:right w:val="single" w:sz="8" w:space="0" w:color="000000"/>
            </w:tcBorders>
          </w:tcPr>
          <w:p w14:paraId="2EE10F29"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6</w:t>
            </w:r>
          </w:p>
        </w:tc>
      </w:tr>
    </w:tbl>
    <w:p w14:paraId="45A76F0B" w14:textId="2335F2BC" w:rsidR="004A7388" w:rsidRPr="004A7388" w:rsidRDefault="003F69DF" w:rsidP="00F967C7">
      <w:pPr>
        <w:widowControl w:val="0"/>
        <w:numPr>
          <w:ilvl w:val="0"/>
          <w:numId w:val="17"/>
        </w:numPr>
        <w:tabs>
          <w:tab w:val="left" w:pos="1435"/>
        </w:tabs>
        <w:spacing w:before="69" w:after="0" w:line="276" w:lineRule="auto"/>
        <w:ind w:left="1434" w:hanging="260"/>
        <w:jc w:val="both"/>
        <w:rPr>
          <w:rFonts w:ascii="Times New Roman" w:eastAsia="Times New Roman" w:hAnsi="Times New Roman" w:cs="Times New Roman"/>
          <w:bCs/>
          <w:sz w:val="24"/>
          <w:szCs w:val="24"/>
          <w:lang w:val="ro-RO" w:eastAsia="ro-RO" w:bidi="ar-SA"/>
        </w:rPr>
      </w:pPr>
      <w:r w:rsidRPr="00DA0857">
        <w:rPr>
          <w:rFonts w:ascii="Times New Roman" w:eastAsia="Times New Roman" w:hAnsi="Times New Roman" w:cs="Times New Roman"/>
          <w:bCs/>
          <w:sz w:val="24"/>
          <w:szCs w:val="24"/>
          <w:lang w:val="ro-RO" w:eastAsia="ro-RO" w:bidi="ar-SA"/>
        </w:rPr>
        <w:lastRenderedPageBreak/>
        <w:t>unităţi de învățământ cu/fără P.J.</w:t>
      </w:r>
    </w:p>
    <w:tbl>
      <w:tblPr>
        <w:tblStyle w:val="TableNormal3"/>
        <w:tblW w:w="0" w:type="auto"/>
        <w:jc w:val="center"/>
        <w:tblLayout w:type="fixed"/>
        <w:tblLook w:val="01E0" w:firstRow="1" w:lastRow="1" w:firstColumn="1" w:lastColumn="1" w:noHBand="0" w:noVBand="0"/>
      </w:tblPr>
      <w:tblGrid>
        <w:gridCol w:w="7782"/>
        <w:gridCol w:w="693"/>
      </w:tblGrid>
      <w:tr w:rsidR="00DA0857" w:rsidRPr="00DA0857" w14:paraId="3A658CC7" w14:textId="77777777" w:rsidTr="005B1F5D">
        <w:trPr>
          <w:trHeight w:hRule="exact" w:val="434"/>
          <w:jc w:val="center"/>
        </w:trPr>
        <w:tc>
          <w:tcPr>
            <w:tcW w:w="8475" w:type="dxa"/>
            <w:gridSpan w:val="2"/>
            <w:tcBorders>
              <w:top w:val="single" w:sz="9" w:space="0" w:color="000000"/>
              <w:left w:val="single" w:sz="8" w:space="0" w:color="000000"/>
              <w:bottom w:val="single" w:sz="9" w:space="0" w:color="000000"/>
              <w:right w:val="single" w:sz="8" w:space="0" w:color="000000"/>
            </w:tcBorders>
          </w:tcPr>
          <w:p w14:paraId="420E51D1"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Unităţi de învăţământ 2020 – 2021</w:t>
            </w:r>
          </w:p>
        </w:tc>
      </w:tr>
      <w:tr w:rsidR="00DA0857" w:rsidRPr="00DA0857" w14:paraId="635C36FC" w14:textId="77777777" w:rsidTr="005B1F5D">
        <w:trPr>
          <w:trHeight w:hRule="exact" w:val="433"/>
          <w:jc w:val="center"/>
        </w:trPr>
        <w:tc>
          <w:tcPr>
            <w:tcW w:w="7782" w:type="dxa"/>
            <w:tcBorders>
              <w:top w:val="single" w:sz="9" w:space="0" w:color="000000"/>
              <w:left w:val="single" w:sz="8" w:space="0" w:color="000000"/>
              <w:bottom w:val="single" w:sz="9" w:space="0" w:color="000000"/>
              <w:right w:val="single" w:sz="8" w:space="0" w:color="000000"/>
            </w:tcBorders>
          </w:tcPr>
          <w:p w14:paraId="64D67D91"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total de unităţi</w:t>
            </w:r>
          </w:p>
        </w:tc>
        <w:tc>
          <w:tcPr>
            <w:tcW w:w="693" w:type="dxa"/>
            <w:tcBorders>
              <w:top w:val="single" w:sz="9" w:space="0" w:color="000000"/>
              <w:left w:val="single" w:sz="8" w:space="0" w:color="000000"/>
              <w:bottom w:val="single" w:sz="9" w:space="0" w:color="000000"/>
              <w:right w:val="single" w:sz="8" w:space="0" w:color="000000"/>
            </w:tcBorders>
          </w:tcPr>
          <w:p w14:paraId="139C0443" w14:textId="536B15DC" w:rsidR="00DA0857" w:rsidRPr="00DA0857" w:rsidRDefault="00DA0857" w:rsidP="00DA0857">
            <w:pPr>
              <w:spacing w:line="276" w:lineRule="auto"/>
              <w:ind w:left="188"/>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35</w:t>
            </w:r>
            <w:r w:rsidR="000217DE">
              <w:rPr>
                <w:rFonts w:ascii="Times New Roman" w:eastAsia="Times New Roman" w:hAnsi="Times New Roman" w:cs="Times New Roman"/>
                <w:bCs/>
                <w:sz w:val="24"/>
                <w:szCs w:val="24"/>
                <w:lang w:val="ro-RO" w:eastAsia="ro-RO"/>
              </w:rPr>
              <w:t>7</w:t>
            </w:r>
          </w:p>
        </w:tc>
      </w:tr>
      <w:tr w:rsidR="00DA0857" w:rsidRPr="00DA0857" w14:paraId="0CBA1AAD"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63B647AC"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total de unităţi cu P.J.</w:t>
            </w:r>
          </w:p>
        </w:tc>
        <w:tc>
          <w:tcPr>
            <w:tcW w:w="693" w:type="dxa"/>
            <w:tcBorders>
              <w:top w:val="single" w:sz="9" w:space="0" w:color="000000"/>
              <w:left w:val="single" w:sz="8" w:space="0" w:color="000000"/>
              <w:bottom w:val="single" w:sz="9" w:space="0" w:color="000000"/>
              <w:right w:val="single" w:sz="8" w:space="0" w:color="000000"/>
            </w:tcBorders>
          </w:tcPr>
          <w:p w14:paraId="62E8816D" w14:textId="77777777" w:rsidR="00DA0857" w:rsidRPr="00DA0857" w:rsidRDefault="00DA0857" w:rsidP="00DA0857">
            <w:pPr>
              <w:spacing w:line="276" w:lineRule="auto"/>
              <w:ind w:left="188"/>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141</w:t>
            </w:r>
          </w:p>
        </w:tc>
      </w:tr>
      <w:tr w:rsidR="00DA0857" w:rsidRPr="00DA0857" w14:paraId="627A8050"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5A9E1DC9"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total de structuri</w:t>
            </w:r>
          </w:p>
        </w:tc>
        <w:tc>
          <w:tcPr>
            <w:tcW w:w="693" w:type="dxa"/>
            <w:tcBorders>
              <w:top w:val="single" w:sz="9" w:space="0" w:color="000000"/>
              <w:left w:val="single" w:sz="8" w:space="0" w:color="000000"/>
              <w:bottom w:val="single" w:sz="9" w:space="0" w:color="000000"/>
              <w:right w:val="single" w:sz="8" w:space="0" w:color="000000"/>
            </w:tcBorders>
          </w:tcPr>
          <w:p w14:paraId="7EE99809" w14:textId="77777777" w:rsidR="00DA0857" w:rsidRPr="00DA0857" w:rsidRDefault="00DA0857" w:rsidP="00DA0857">
            <w:pPr>
              <w:spacing w:line="276" w:lineRule="auto"/>
              <w:ind w:left="188"/>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216</w:t>
            </w:r>
          </w:p>
        </w:tc>
      </w:tr>
      <w:tr w:rsidR="00DA0857" w:rsidRPr="00507E57" w14:paraId="66C720A8" w14:textId="77777777" w:rsidTr="005B1F5D">
        <w:trPr>
          <w:trHeight w:hRule="exact" w:val="433"/>
          <w:jc w:val="center"/>
        </w:trPr>
        <w:tc>
          <w:tcPr>
            <w:tcW w:w="8475" w:type="dxa"/>
            <w:gridSpan w:val="2"/>
            <w:tcBorders>
              <w:top w:val="single" w:sz="9" w:space="0" w:color="000000"/>
              <w:left w:val="single" w:sz="8" w:space="0" w:color="000000"/>
              <w:bottom w:val="single" w:sz="9" w:space="0" w:color="000000"/>
              <w:right w:val="single" w:sz="8" w:space="0" w:color="000000"/>
            </w:tcBorders>
          </w:tcPr>
          <w:p w14:paraId="10995E66"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Număr de unităţi pe niveluri</w:t>
            </w:r>
          </w:p>
        </w:tc>
      </w:tr>
      <w:tr w:rsidR="00DA0857" w:rsidRPr="00DA0857" w14:paraId="6EAF5330"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003CB051"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Grădiniţe</w:t>
            </w:r>
          </w:p>
        </w:tc>
        <w:tc>
          <w:tcPr>
            <w:tcW w:w="693" w:type="dxa"/>
            <w:tcBorders>
              <w:top w:val="single" w:sz="9" w:space="0" w:color="000000"/>
              <w:left w:val="single" w:sz="8" w:space="0" w:color="000000"/>
              <w:bottom w:val="single" w:sz="9" w:space="0" w:color="000000"/>
              <w:right w:val="single" w:sz="8" w:space="0" w:color="000000"/>
            </w:tcBorders>
          </w:tcPr>
          <w:p w14:paraId="3344BA64" w14:textId="77777777" w:rsidR="00DA0857" w:rsidRPr="00DA0857" w:rsidRDefault="00DA0857" w:rsidP="00DA0857">
            <w:pPr>
              <w:spacing w:line="276" w:lineRule="auto"/>
              <w:ind w:left="188"/>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198</w:t>
            </w:r>
          </w:p>
        </w:tc>
      </w:tr>
      <w:tr w:rsidR="00DA0857" w:rsidRPr="00DA0857" w14:paraId="01CA4E6B" w14:textId="77777777" w:rsidTr="005B1F5D">
        <w:trPr>
          <w:trHeight w:hRule="exact" w:val="433"/>
          <w:jc w:val="center"/>
        </w:trPr>
        <w:tc>
          <w:tcPr>
            <w:tcW w:w="7782" w:type="dxa"/>
            <w:tcBorders>
              <w:top w:val="single" w:sz="9" w:space="0" w:color="000000"/>
              <w:left w:val="single" w:sz="8" w:space="0" w:color="000000"/>
              <w:bottom w:val="single" w:sz="9" w:space="0" w:color="000000"/>
              <w:right w:val="single" w:sz="8" w:space="0" w:color="000000"/>
            </w:tcBorders>
          </w:tcPr>
          <w:p w14:paraId="57173DE4"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Şcoli Primare</w:t>
            </w:r>
          </w:p>
        </w:tc>
        <w:tc>
          <w:tcPr>
            <w:tcW w:w="693" w:type="dxa"/>
            <w:tcBorders>
              <w:top w:val="single" w:sz="9" w:space="0" w:color="000000"/>
              <w:left w:val="single" w:sz="8" w:space="0" w:color="000000"/>
              <w:bottom w:val="single" w:sz="9" w:space="0" w:color="000000"/>
              <w:right w:val="single" w:sz="8" w:space="0" w:color="000000"/>
            </w:tcBorders>
          </w:tcPr>
          <w:p w14:paraId="31AE2B92"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w:t>
            </w:r>
          </w:p>
        </w:tc>
      </w:tr>
      <w:tr w:rsidR="00DA0857" w:rsidRPr="00DA0857" w14:paraId="1D2FECFA"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492F1232"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Şcoli Gimnaziale</w:t>
            </w:r>
          </w:p>
        </w:tc>
        <w:tc>
          <w:tcPr>
            <w:tcW w:w="693" w:type="dxa"/>
            <w:tcBorders>
              <w:top w:val="single" w:sz="9" w:space="0" w:color="000000"/>
              <w:left w:val="single" w:sz="8" w:space="0" w:color="000000"/>
              <w:bottom w:val="single" w:sz="9" w:space="0" w:color="000000"/>
              <w:right w:val="single" w:sz="8" w:space="0" w:color="000000"/>
            </w:tcBorders>
          </w:tcPr>
          <w:p w14:paraId="2DD9F244" w14:textId="77777777" w:rsidR="00DA0857" w:rsidRPr="00DA0857" w:rsidRDefault="00DA0857" w:rsidP="00DA0857">
            <w:pPr>
              <w:spacing w:line="276" w:lineRule="auto"/>
              <w:ind w:left="188"/>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118</w:t>
            </w:r>
          </w:p>
        </w:tc>
      </w:tr>
      <w:tr w:rsidR="00DA0857" w:rsidRPr="00DA0857" w14:paraId="249EF5D6"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52A2F73B"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Licee/Colegii</w:t>
            </w:r>
          </w:p>
        </w:tc>
        <w:tc>
          <w:tcPr>
            <w:tcW w:w="693" w:type="dxa"/>
            <w:tcBorders>
              <w:top w:val="single" w:sz="9" w:space="0" w:color="000000"/>
              <w:left w:val="single" w:sz="8" w:space="0" w:color="000000"/>
              <w:bottom w:val="single" w:sz="9" w:space="0" w:color="000000"/>
              <w:right w:val="single" w:sz="8" w:space="0" w:color="000000"/>
            </w:tcBorders>
          </w:tcPr>
          <w:p w14:paraId="50F3660E" w14:textId="77777777" w:rsidR="00DA0857" w:rsidRPr="00DA0857" w:rsidRDefault="00DA0857" w:rsidP="00DA0857">
            <w:pPr>
              <w:spacing w:line="276" w:lineRule="auto"/>
              <w:ind w:right="3"/>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22</w:t>
            </w:r>
          </w:p>
        </w:tc>
      </w:tr>
      <w:tr w:rsidR="00DA0857" w:rsidRPr="00DA0857" w14:paraId="3D3A0A39" w14:textId="77777777" w:rsidTr="005B1F5D">
        <w:trPr>
          <w:trHeight w:hRule="exact" w:val="433"/>
          <w:jc w:val="center"/>
        </w:trPr>
        <w:tc>
          <w:tcPr>
            <w:tcW w:w="7782" w:type="dxa"/>
            <w:tcBorders>
              <w:top w:val="single" w:sz="9" w:space="0" w:color="000000"/>
              <w:left w:val="single" w:sz="8" w:space="0" w:color="000000"/>
              <w:bottom w:val="single" w:sz="9" w:space="0" w:color="000000"/>
              <w:right w:val="single" w:sz="8" w:space="0" w:color="000000"/>
            </w:tcBorders>
          </w:tcPr>
          <w:p w14:paraId="0149E8EA"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Învăţământ special</w:t>
            </w:r>
          </w:p>
        </w:tc>
        <w:tc>
          <w:tcPr>
            <w:tcW w:w="693" w:type="dxa"/>
            <w:tcBorders>
              <w:top w:val="single" w:sz="9" w:space="0" w:color="000000"/>
              <w:left w:val="single" w:sz="8" w:space="0" w:color="000000"/>
              <w:bottom w:val="single" w:sz="9" w:space="0" w:color="000000"/>
              <w:right w:val="single" w:sz="8" w:space="0" w:color="000000"/>
            </w:tcBorders>
          </w:tcPr>
          <w:p w14:paraId="0B790824"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2</w:t>
            </w:r>
          </w:p>
        </w:tc>
      </w:tr>
      <w:tr w:rsidR="00DA0857" w:rsidRPr="00DA0857" w14:paraId="3E7686D5"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76A6F413"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Şcoli Postliceale</w:t>
            </w:r>
          </w:p>
        </w:tc>
        <w:tc>
          <w:tcPr>
            <w:tcW w:w="693" w:type="dxa"/>
            <w:tcBorders>
              <w:top w:val="single" w:sz="9" w:space="0" w:color="000000"/>
              <w:left w:val="single" w:sz="8" w:space="0" w:color="000000"/>
              <w:bottom w:val="single" w:sz="9" w:space="0" w:color="000000"/>
              <w:right w:val="single" w:sz="8" w:space="0" w:color="000000"/>
            </w:tcBorders>
          </w:tcPr>
          <w:p w14:paraId="7DEE6A72" w14:textId="77777777" w:rsidR="00DA0857" w:rsidRPr="00DA0857" w:rsidRDefault="00DA0857" w:rsidP="00DA0857">
            <w:pPr>
              <w:spacing w:line="276" w:lineRule="auto"/>
              <w:ind w:right="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w:t>
            </w:r>
          </w:p>
        </w:tc>
      </w:tr>
      <w:tr w:rsidR="00DA0857" w:rsidRPr="00DA0857" w14:paraId="1FABDE29" w14:textId="77777777" w:rsidTr="005B1F5D">
        <w:trPr>
          <w:trHeight w:hRule="exact" w:val="434"/>
          <w:jc w:val="center"/>
        </w:trPr>
        <w:tc>
          <w:tcPr>
            <w:tcW w:w="7782" w:type="dxa"/>
            <w:tcBorders>
              <w:top w:val="single" w:sz="9" w:space="0" w:color="000000"/>
              <w:left w:val="single" w:sz="8" w:space="0" w:color="000000"/>
              <w:bottom w:val="single" w:sz="9" w:space="0" w:color="000000"/>
              <w:right w:val="single" w:sz="8" w:space="0" w:color="000000"/>
            </w:tcBorders>
          </w:tcPr>
          <w:p w14:paraId="641F771D"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Palatul copiilor, Cluburi ale copiilor</w:t>
            </w:r>
          </w:p>
        </w:tc>
        <w:tc>
          <w:tcPr>
            <w:tcW w:w="693" w:type="dxa"/>
            <w:tcBorders>
              <w:top w:val="single" w:sz="9" w:space="0" w:color="000000"/>
              <w:left w:val="single" w:sz="8" w:space="0" w:color="000000"/>
              <w:bottom w:val="single" w:sz="9" w:space="0" w:color="000000"/>
              <w:right w:val="single" w:sz="8" w:space="0" w:color="000000"/>
            </w:tcBorders>
          </w:tcPr>
          <w:p w14:paraId="2629764B" w14:textId="77777777" w:rsidR="00DA0857" w:rsidRPr="00DA0857" w:rsidRDefault="00DA0857" w:rsidP="00DA0857">
            <w:pPr>
              <w:spacing w:line="276" w:lineRule="auto"/>
              <w:ind w:left="3"/>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w:t>
            </w:r>
          </w:p>
        </w:tc>
      </w:tr>
      <w:tr w:rsidR="00DA0857" w:rsidRPr="00DA0857" w14:paraId="63EC56FB" w14:textId="77777777" w:rsidTr="005B1F5D">
        <w:trPr>
          <w:trHeight w:hRule="exact" w:val="433"/>
          <w:jc w:val="center"/>
        </w:trPr>
        <w:tc>
          <w:tcPr>
            <w:tcW w:w="7782" w:type="dxa"/>
            <w:tcBorders>
              <w:top w:val="single" w:sz="9" w:space="0" w:color="000000"/>
              <w:left w:val="single" w:sz="8" w:space="0" w:color="000000"/>
              <w:bottom w:val="single" w:sz="9" w:space="0" w:color="000000"/>
              <w:right w:val="single" w:sz="8" w:space="0" w:color="000000"/>
            </w:tcBorders>
          </w:tcPr>
          <w:p w14:paraId="1F76863D"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Cluburi sportive</w:t>
            </w:r>
          </w:p>
        </w:tc>
        <w:tc>
          <w:tcPr>
            <w:tcW w:w="693" w:type="dxa"/>
            <w:tcBorders>
              <w:top w:val="single" w:sz="9" w:space="0" w:color="000000"/>
              <w:left w:val="single" w:sz="8" w:space="0" w:color="000000"/>
              <w:bottom w:val="single" w:sz="9" w:space="0" w:color="000000"/>
              <w:right w:val="single" w:sz="8" w:space="0" w:color="000000"/>
            </w:tcBorders>
          </w:tcPr>
          <w:p w14:paraId="2108A69B" w14:textId="77777777" w:rsidR="00DA0857" w:rsidRPr="00DA0857" w:rsidRDefault="00DA0857" w:rsidP="00DA0857">
            <w:pPr>
              <w:spacing w:line="276" w:lineRule="auto"/>
              <w:ind w:right="1"/>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3</w:t>
            </w:r>
          </w:p>
        </w:tc>
      </w:tr>
      <w:tr w:rsidR="00DA0857" w:rsidRPr="00DA0857" w14:paraId="38602822" w14:textId="77777777" w:rsidTr="005B1F5D">
        <w:trPr>
          <w:trHeight w:hRule="exact" w:val="435"/>
          <w:jc w:val="center"/>
        </w:trPr>
        <w:tc>
          <w:tcPr>
            <w:tcW w:w="7782" w:type="dxa"/>
            <w:tcBorders>
              <w:top w:val="single" w:sz="9" w:space="0" w:color="000000"/>
              <w:left w:val="single" w:sz="8" w:space="0" w:color="000000"/>
              <w:bottom w:val="single" w:sz="8" w:space="0" w:color="000000"/>
              <w:right w:val="single" w:sz="8" w:space="0" w:color="000000"/>
            </w:tcBorders>
          </w:tcPr>
          <w:p w14:paraId="7CD1D0BE" w14:textId="77777777" w:rsidR="00DA0857" w:rsidRPr="00DA0857" w:rsidRDefault="00DA0857" w:rsidP="00DA0857">
            <w:pPr>
              <w:spacing w:line="276" w:lineRule="auto"/>
              <w:ind w:left="9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Alte unităţi (I.Ş.J., C.C.D.,C.J.E. C.J.R.A.E)</w:t>
            </w:r>
          </w:p>
        </w:tc>
        <w:tc>
          <w:tcPr>
            <w:tcW w:w="693" w:type="dxa"/>
            <w:tcBorders>
              <w:top w:val="single" w:sz="9" w:space="0" w:color="000000"/>
              <w:left w:val="single" w:sz="8" w:space="0" w:color="000000"/>
              <w:bottom w:val="single" w:sz="8" w:space="0" w:color="000000"/>
              <w:right w:val="single" w:sz="8" w:space="0" w:color="000000"/>
            </w:tcBorders>
          </w:tcPr>
          <w:p w14:paraId="18420901"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4</w:t>
            </w:r>
          </w:p>
        </w:tc>
      </w:tr>
    </w:tbl>
    <w:p w14:paraId="7B3B4A03" w14:textId="77777777" w:rsidR="00DA0857" w:rsidRPr="00DA0857" w:rsidRDefault="00DA0857" w:rsidP="00DA0857">
      <w:pPr>
        <w:widowControl w:val="0"/>
        <w:tabs>
          <w:tab w:val="left" w:pos="1435"/>
        </w:tabs>
        <w:spacing w:before="69" w:after="0" w:line="276" w:lineRule="auto"/>
        <w:ind w:left="1434"/>
        <w:jc w:val="both"/>
        <w:rPr>
          <w:rFonts w:ascii="Times New Roman" w:eastAsia="Times New Roman" w:hAnsi="Times New Roman" w:cs="Times New Roman"/>
          <w:bCs/>
          <w:sz w:val="24"/>
          <w:szCs w:val="24"/>
          <w:lang w:val="ro-RO" w:eastAsia="ro-RO" w:bidi="ar-SA"/>
        </w:rPr>
      </w:pPr>
    </w:p>
    <w:p w14:paraId="45CFC7D4" w14:textId="77777777" w:rsidR="00DA0857" w:rsidRDefault="00DA0857" w:rsidP="00E422B3">
      <w:pPr>
        <w:widowControl w:val="0"/>
        <w:tabs>
          <w:tab w:val="left" w:pos="1235"/>
        </w:tabs>
        <w:spacing w:before="69" w:after="0" w:line="276" w:lineRule="auto"/>
        <w:jc w:val="both"/>
        <w:rPr>
          <w:rFonts w:ascii="Times New Roman" w:eastAsia="Times New Roman" w:hAnsi="Times New Roman" w:cs="Times New Roman"/>
          <w:bCs/>
          <w:color w:val="FF0000"/>
          <w:sz w:val="24"/>
          <w:szCs w:val="24"/>
          <w:lang w:val="ro-RO" w:eastAsia="ro-RO" w:bidi="ar-SA"/>
        </w:rPr>
      </w:pPr>
      <w:r>
        <w:rPr>
          <w:noProof/>
        </w:rPr>
        <w:drawing>
          <wp:inline distT="0" distB="0" distL="0" distR="0" wp14:anchorId="76468127" wp14:editId="09D5AF9B">
            <wp:extent cx="5939155" cy="2600076"/>
            <wp:effectExtent l="0" t="0" r="4445" b="10160"/>
            <wp:docPr id="39" name="Diagramă 39">
              <a:extLst xmlns:a="http://schemas.openxmlformats.org/drawingml/2006/main">
                <a:ext uri="{FF2B5EF4-FFF2-40B4-BE49-F238E27FC236}">
                  <a16:creationId xmlns:a16="http://schemas.microsoft.com/office/drawing/2014/main" id="{919F48CB-14B8-4E08-95A5-4DDDA1E40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49640A" w14:textId="77777777" w:rsidR="00E27F03" w:rsidRDefault="003F69DF" w:rsidP="00E422B3">
      <w:pPr>
        <w:widowControl w:val="0"/>
        <w:tabs>
          <w:tab w:val="left" w:pos="1235"/>
        </w:tabs>
        <w:spacing w:before="69" w:after="0" w:line="276" w:lineRule="auto"/>
        <w:jc w:val="both"/>
        <w:rPr>
          <w:rFonts w:ascii="Times New Roman" w:eastAsia="Times New Roman" w:hAnsi="Times New Roman" w:cs="Times New Roman"/>
          <w:bCs/>
          <w:color w:val="FF0000"/>
          <w:sz w:val="24"/>
          <w:szCs w:val="24"/>
          <w:lang w:val="ro-RO" w:eastAsia="ro-RO" w:bidi="ar-SA"/>
        </w:rPr>
      </w:pPr>
      <w:r w:rsidRPr="009B11CF">
        <w:rPr>
          <w:rFonts w:ascii="Times New Roman" w:eastAsia="Times New Roman" w:hAnsi="Times New Roman" w:cs="Times New Roman"/>
          <w:bCs/>
          <w:color w:val="FF0000"/>
          <w:sz w:val="24"/>
          <w:szCs w:val="24"/>
          <w:lang w:val="ro-RO" w:eastAsia="ro-RO" w:bidi="ar-SA"/>
        </w:rPr>
        <w:tab/>
      </w:r>
    </w:p>
    <w:p w14:paraId="7FF30ED4" w14:textId="29B0AF7F" w:rsidR="003F69DF" w:rsidRDefault="003F69DF" w:rsidP="00E422B3">
      <w:pPr>
        <w:widowControl w:val="0"/>
        <w:tabs>
          <w:tab w:val="left" w:pos="1235"/>
        </w:tabs>
        <w:spacing w:before="69" w:after="0" w:line="276" w:lineRule="auto"/>
        <w:jc w:val="both"/>
        <w:rPr>
          <w:rFonts w:ascii="Times New Roman" w:eastAsia="Times New Roman" w:hAnsi="Times New Roman" w:cs="Times New Roman"/>
          <w:bCs/>
          <w:sz w:val="24"/>
          <w:szCs w:val="24"/>
          <w:lang w:val="ro-RO" w:eastAsia="ro-RO" w:bidi="ar-SA"/>
        </w:rPr>
      </w:pPr>
      <w:r w:rsidRPr="00DA0857">
        <w:rPr>
          <w:rFonts w:ascii="Times New Roman" w:eastAsia="Times New Roman" w:hAnsi="Times New Roman" w:cs="Times New Roman"/>
          <w:bCs/>
          <w:sz w:val="24"/>
          <w:szCs w:val="24"/>
          <w:lang w:val="ro-RO" w:eastAsia="ro-RO" w:bidi="ar-SA"/>
        </w:rPr>
        <w:t>Unități de învățământ particular</w:t>
      </w:r>
    </w:p>
    <w:p w14:paraId="1106B63C" w14:textId="77777777" w:rsidR="00DA0857" w:rsidRPr="00DA0857" w:rsidRDefault="00DA0857" w:rsidP="00E422B3">
      <w:pPr>
        <w:widowControl w:val="0"/>
        <w:tabs>
          <w:tab w:val="left" w:pos="1235"/>
        </w:tabs>
        <w:spacing w:before="69" w:after="0" w:line="276" w:lineRule="auto"/>
        <w:jc w:val="both"/>
        <w:rPr>
          <w:rFonts w:ascii="Times New Roman" w:eastAsia="Times New Roman" w:hAnsi="Times New Roman" w:cs="Times New Roman"/>
          <w:bCs/>
          <w:sz w:val="24"/>
          <w:szCs w:val="24"/>
          <w:lang w:val="ro-RO" w:eastAsia="ro-RO" w:bidi="ar-SA"/>
        </w:rPr>
      </w:pPr>
    </w:p>
    <w:tbl>
      <w:tblPr>
        <w:tblStyle w:val="TableNormal3"/>
        <w:tblW w:w="7566" w:type="dxa"/>
        <w:jc w:val="center"/>
        <w:tblLayout w:type="fixed"/>
        <w:tblLook w:val="01E0" w:firstRow="1" w:lastRow="1" w:firstColumn="1" w:lastColumn="1" w:noHBand="0" w:noVBand="0"/>
      </w:tblPr>
      <w:tblGrid>
        <w:gridCol w:w="620"/>
        <w:gridCol w:w="3402"/>
        <w:gridCol w:w="3544"/>
      </w:tblGrid>
      <w:tr w:rsidR="00DA0857" w:rsidRPr="00DA0857" w14:paraId="60BE59D5" w14:textId="77777777" w:rsidTr="005B1F5D">
        <w:trPr>
          <w:trHeight w:hRule="exact" w:val="563"/>
          <w:jc w:val="center"/>
        </w:trPr>
        <w:tc>
          <w:tcPr>
            <w:tcW w:w="620" w:type="dxa"/>
            <w:vMerge w:val="restart"/>
            <w:tcBorders>
              <w:top w:val="single" w:sz="5" w:space="0" w:color="000000"/>
              <w:left w:val="single" w:sz="5" w:space="0" w:color="000000"/>
              <w:right w:val="single" w:sz="5" w:space="0" w:color="000000"/>
            </w:tcBorders>
          </w:tcPr>
          <w:p w14:paraId="095F6AFD" w14:textId="77777777" w:rsidR="00DA0857" w:rsidRPr="00DA0857" w:rsidRDefault="00DA0857" w:rsidP="00DA0857">
            <w:pPr>
              <w:spacing w:line="276" w:lineRule="auto"/>
              <w:ind w:right="199"/>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Nr. crt.</w:t>
            </w:r>
          </w:p>
        </w:tc>
        <w:tc>
          <w:tcPr>
            <w:tcW w:w="3402" w:type="dxa"/>
            <w:vMerge w:val="restart"/>
            <w:tcBorders>
              <w:top w:val="single" w:sz="5" w:space="0" w:color="000000"/>
              <w:left w:val="single" w:sz="5" w:space="0" w:color="000000"/>
              <w:right w:val="single" w:sz="5" w:space="0" w:color="000000"/>
            </w:tcBorders>
          </w:tcPr>
          <w:p w14:paraId="2C981EA3"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Denumire unitate, localitate, nivel</w:t>
            </w:r>
          </w:p>
          <w:p w14:paraId="62DC2BEE"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școlarizat, adresa, tel., fax, e-mail</w:t>
            </w:r>
          </w:p>
        </w:tc>
        <w:tc>
          <w:tcPr>
            <w:tcW w:w="3544" w:type="dxa"/>
            <w:vMerge w:val="restart"/>
            <w:tcBorders>
              <w:top w:val="single" w:sz="5" w:space="0" w:color="000000"/>
              <w:left w:val="single" w:sz="5" w:space="0" w:color="000000"/>
              <w:right w:val="single" w:sz="5" w:space="0" w:color="000000"/>
            </w:tcBorders>
          </w:tcPr>
          <w:p w14:paraId="338E25B3" w14:textId="77777777" w:rsidR="00DA0857" w:rsidRPr="00DA0857" w:rsidRDefault="00DA0857" w:rsidP="00DA0857">
            <w:pPr>
              <w:spacing w:before="8" w:line="276" w:lineRule="auto"/>
              <w:jc w:val="center"/>
              <w:rPr>
                <w:rFonts w:ascii="Times New Roman" w:eastAsia="Times New Roman" w:hAnsi="Times New Roman" w:cs="Times New Roman"/>
                <w:bCs/>
                <w:sz w:val="24"/>
                <w:szCs w:val="24"/>
                <w:lang w:val="ro-RO" w:eastAsia="ro-RO"/>
              </w:rPr>
            </w:pPr>
          </w:p>
          <w:p w14:paraId="6F490E81"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Calificare profesională</w:t>
            </w:r>
          </w:p>
        </w:tc>
      </w:tr>
      <w:tr w:rsidR="00DA0857" w:rsidRPr="00DA0857" w14:paraId="4A486B68" w14:textId="77777777" w:rsidTr="005B1F5D">
        <w:trPr>
          <w:trHeight w:hRule="exact" w:val="286"/>
          <w:jc w:val="center"/>
        </w:trPr>
        <w:tc>
          <w:tcPr>
            <w:tcW w:w="620" w:type="dxa"/>
            <w:vMerge/>
            <w:tcBorders>
              <w:left w:val="single" w:sz="5" w:space="0" w:color="000000"/>
              <w:bottom w:val="single" w:sz="5" w:space="0" w:color="000000"/>
              <w:right w:val="single" w:sz="5" w:space="0" w:color="000000"/>
            </w:tcBorders>
          </w:tcPr>
          <w:p w14:paraId="01891AAC"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p>
        </w:tc>
        <w:tc>
          <w:tcPr>
            <w:tcW w:w="3402" w:type="dxa"/>
            <w:vMerge/>
            <w:tcBorders>
              <w:left w:val="single" w:sz="5" w:space="0" w:color="000000"/>
              <w:bottom w:val="single" w:sz="5" w:space="0" w:color="000000"/>
              <w:right w:val="single" w:sz="5" w:space="0" w:color="000000"/>
            </w:tcBorders>
          </w:tcPr>
          <w:p w14:paraId="03D0E73E"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p>
        </w:tc>
        <w:tc>
          <w:tcPr>
            <w:tcW w:w="3544" w:type="dxa"/>
            <w:vMerge/>
            <w:tcBorders>
              <w:left w:val="single" w:sz="5" w:space="0" w:color="000000"/>
              <w:bottom w:val="single" w:sz="5" w:space="0" w:color="000000"/>
              <w:right w:val="single" w:sz="5" w:space="0" w:color="000000"/>
            </w:tcBorders>
          </w:tcPr>
          <w:p w14:paraId="0043F631"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p>
        </w:tc>
      </w:tr>
      <w:tr w:rsidR="00DA0857" w:rsidRPr="00DA0857" w14:paraId="01448A56" w14:textId="77777777" w:rsidTr="005B1F5D">
        <w:trPr>
          <w:trHeight w:hRule="exact" w:val="633"/>
          <w:jc w:val="center"/>
        </w:trPr>
        <w:tc>
          <w:tcPr>
            <w:tcW w:w="620" w:type="dxa"/>
            <w:tcBorders>
              <w:top w:val="single" w:sz="5" w:space="0" w:color="000000"/>
              <w:left w:val="single" w:sz="5" w:space="0" w:color="000000"/>
              <w:bottom w:val="single" w:sz="5" w:space="0" w:color="000000"/>
              <w:right w:val="single" w:sz="5" w:space="0" w:color="000000"/>
            </w:tcBorders>
          </w:tcPr>
          <w:p w14:paraId="574D58CA"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1</w:t>
            </w:r>
          </w:p>
        </w:tc>
        <w:tc>
          <w:tcPr>
            <w:tcW w:w="3402" w:type="dxa"/>
            <w:tcBorders>
              <w:top w:val="single" w:sz="5" w:space="0" w:color="000000"/>
              <w:left w:val="single" w:sz="5" w:space="0" w:color="000000"/>
              <w:bottom w:val="single" w:sz="5" w:space="0" w:color="000000"/>
              <w:right w:val="single" w:sz="5" w:space="0" w:color="000000"/>
            </w:tcBorders>
          </w:tcPr>
          <w:p w14:paraId="4D541247" w14:textId="77777777" w:rsidR="00DA0857" w:rsidRPr="00DA0857" w:rsidRDefault="00DA0857" w:rsidP="00DA0857">
            <w:pPr>
              <w:spacing w:line="276" w:lineRule="auto"/>
              <w:ind w:left="10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Școala Postliceală Sanitară "Carol Davila", Alexandria</w:t>
            </w:r>
          </w:p>
        </w:tc>
        <w:tc>
          <w:tcPr>
            <w:tcW w:w="3544" w:type="dxa"/>
            <w:tcBorders>
              <w:top w:val="single" w:sz="5" w:space="0" w:color="000000"/>
              <w:left w:val="single" w:sz="5" w:space="0" w:color="000000"/>
              <w:bottom w:val="single" w:sz="5" w:space="0" w:color="000000"/>
              <w:right w:val="single" w:sz="5" w:space="0" w:color="000000"/>
            </w:tcBorders>
          </w:tcPr>
          <w:p w14:paraId="2D4DFFEA" w14:textId="77777777" w:rsidR="00DA0857" w:rsidRPr="00DA0857" w:rsidRDefault="00DA0857" w:rsidP="00DA0857">
            <w:pPr>
              <w:spacing w:line="276" w:lineRule="auto"/>
              <w:ind w:left="102" w:right="726"/>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Asistent medical generalist</w:t>
            </w:r>
          </w:p>
          <w:p w14:paraId="245F90D9" w14:textId="77777777" w:rsidR="00DA0857" w:rsidRPr="00DA0857" w:rsidRDefault="00DA0857" w:rsidP="00DA0857">
            <w:pPr>
              <w:spacing w:line="276" w:lineRule="auto"/>
              <w:ind w:left="102" w:right="44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Asistent medical de farmacie</w:t>
            </w:r>
          </w:p>
        </w:tc>
      </w:tr>
      <w:tr w:rsidR="00DA0857" w:rsidRPr="00DA0857" w14:paraId="1D7881E4" w14:textId="77777777" w:rsidTr="005B1F5D">
        <w:trPr>
          <w:trHeight w:hRule="exact" w:val="855"/>
          <w:jc w:val="center"/>
        </w:trPr>
        <w:tc>
          <w:tcPr>
            <w:tcW w:w="620" w:type="dxa"/>
            <w:tcBorders>
              <w:top w:val="single" w:sz="5" w:space="0" w:color="000000"/>
              <w:left w:val="single" w:sz="5" w:space="0" w:color="000000"/>
              <w:bottom w:val="single" w:sz="5" w:space="0" w:color="000000"/>
              <w:right w:val="single" w:sz="5" w:space="0" w:color="000000"/>
            </w:tcBorders>
          </w:tcPr>
          <w:p w14:paraId="3D7BACE1" w14:textId="77777777" w:rsidR="00DA0857" w:rsidRPr="00DA0857" w:rsidRDefault="00DA0857" w:rsidP="00DA0857">
            <w:pPr>
              <w:spacing w:line="276" w:lineRule="auto"/>
              <w:jc w:val="center"/>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lastRenderedPageBreak/>
              <w:t>2</w:t>
            </w:r>
          </w:p>
        </w:tc>
        <w:tc>
          <w:tcPr>
            <w:tcW w:w="3402" w:type="dxa"/>
            <w:tcBorders>
              <w:top w:val="single" w:sz="5" w:space="0" w:color="000000"/>
              <w:left w:val="single" w:sz="5" w:space="0" w:color="000000"/>
              <w:bottom w:val="single" w:sz="5" w:space="0" w:color="000000"/>
              <w:right w:val="single" w:sz="5" w:space="0" w:color="000000"/>
            </w:tcBorders>
          </w:tcPr>
          <w:p w14:paraId="4CA410F3" w14:textId="54C14EDE" w:rsidR="00DA0857" w:rsidRPr="00DA0857" w:rsidRDefault="00DA0857" w:rsidP="00DA0857">
            <w:pPr>
              <w:spacing w:line="276" w:lineRule="auto"/>
              <w:ind w:left="10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 xml:space="preserve">Școala Postliceală "Feg </w:t>
            </w:r>
            <w:r w:rsidR="004A7388">
              <w:rPr>
                <w:rFonts w:ascii="Times New Roman" w:eastAsia="Times New Roman" w:hAnsi="Times New Roman" w:cs="Times New Roman"/>
                <w:bCs/>
                <w:sz w:val="24"/>
                <w:szCs w:val="24"/>
                <w:lang w:val="ro-RO" w:eastAsia="ro-RO"/>
              </w:rPr>
              <w:t xml:space="preserve">          </w:t>
            </w:r>
            <w:r w:rsidRPr="00DA0857">
              <w:rPr>
                <w:rFonts w:ascii="Times New Roman" w:eastAsia="Times New Roman" w:hAnsi="Times New Roman" w:cs="Times New Roman"/>
                <w:bCs/>
                <w:sz w:val="24"/>
                <w:szCs w:val="24"/>
                <w:lang w:val="ro-RO" w:eastAsia="ro-RO"/>
              </w:rPr>
              <w:t>Education", Roșiorii de Vede</w:t>
            </w:r>
          </w:p>
        </w:tc>
        <w:tc>
          <w:tcPr>
            <w:tcW w:w="3544" w:type="dxa"/>
            <w:tcBorders>
              <w:top w:val="single" w:sz="5" w:space="0" w:color="000000"/>
              <w:left w:val="single" w:sz="5" w:space="0" w:color="000000"/>
              <w:bottom w:val="single" w:sz="5" w:space="0" w:color="000000"/>
              <w:right w:val="single" w:sz="5" w:space="0" w:color="000000"/>
            </w:tcBorders>
          </w:tcPr>
          <w:p w14:paraId="4D2B1E15" w14:textId="77777777" w:rsidR="00DA0857" w:rsidRPr="00DA0857" w:rsidRDefault="00DA0857" w:rsidP="00DA0857">
            <w:pPr>
              <w:spacing w:line="276" w:lineRule="auto"/>
              <w:ind w:left="101" w:right="727"/>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Asistent medical generalist</w:t>
            </w:r>
          </w:p>
          <w:p w14:paraId="0A2DE360" w14:textId="77777777" w:rsidR="00DA0857" w:rsidRPr="00DA0857" w:rsidRDefault="00DA0857" w:rsidP="00DA0857">
            <w:pPr>
              <w:spacing w:line="276" w:lineRule="auto"/>
              <w:ind w:left="101" w:right="441"/>
              <w:rPr>
                <w:rFonts w:ascii="Times New Roman" w:eastAsia="Times New Roman" w:hAnsi="Times New Roman" w:cs="Times New Roman"/>
                <w:bCs/>
                <w:sz w:val="24"/>
                <w:szCs w:val="24"/>
                <w:lang w:val="ro-RO" w:eastAsia="ro-RO"/>
              </w:rPr>
            </w:pPr>
            <w:r w:rsidRPr="00DA0857">
              <w:rPr>
                <w:rFonts w:ascii="Times New Roman" w:eastAsia="Times New Roman" w:hAnsi="Times New Roman" w:cs="Times New Roman"/>
                <w:bCs/>
                <w:sz w:val="24"/>
                <w:szCs w:val="24"/>
                <w:lang w:val="ro-RO" w:eastAsia="ro-RO"/>
              </w:rPr>
              <w:t>Asistent medical de farmacie</w:t>
            </w:r>
          </w:p>
        </w:tc>
      </w:tr>
    </w:tbl>
    <w:p w14:paraId="78ECB518" w14:textId="77777777" w:rsidR="003F69DF" w:rsidRPr="009B11CF" w:rsidRDefault="003F69DF" w:rsidP="00E422B3">
      <w:pPr>
        <w:spacing w:after="0" w:line="276" w:lineRule="auto"/>
        <w:rPr>
          <w:rFonts w:ascii="Times New Roman" w:eastAsia="Times New Roman" w:hAnsi="Times New Roman" w:cs="Times New Roman"/>
          <w:b/>
          <w:bCs/>
          <w:color w:val="FF0000"/>
          <w:sz w:val="24"/>
          <w:szCs w:val="24"/>
          <w:lang w:eastAsia="ro-RO"/>
        </w:rPr>
      </w:pPr>
    </w:p>
    <w:p w14:paraId="707BD98E" w14:textId="77777777" w:rsidR="00525401" w:rsidRPr="000B77E1" w:rsidRDefault="00525401" w:rsidP="008B5F1A">
      <w:pPr>
        <w:spacing w:after="0" w:line="276" w:lineRule="auto"/>
        <w:ind w:firstLine="720"/>
        <w:jc w:val="center"/>
        <w:rPr>
          <w:rFonts w:ascii="Times New Roman" w:eastAsia="Times New Roman" w:hAnsi="Times New Roman" w:cs="Times New Roman"/>
          <w:b/>
          <w:sz w:val="24"/>
          <w:szCs w:val="24"/>
          <w:lang w:val="ro-RO" w:bidi="ar-SA"/>
        </w:rPr>
      </w:pPr>
    </w:p>
    <w:p w14:paraId="58479C52" w14:textId="1319AAC2" w:rsidR="00A47F28" w:rsidRPr="000B77E1" w:rsidRDefault="00C46908" w:rsidP="008B5F1A">
      <w:pPr>
        <w:spacing w:after="0" w:line="276" w:lineRule="auto"/>
        <w:contextualSpacing/>
        <w:jc w:val="center"/>
        <w:rPr>
          <w:rFonts w:ascii="Times New Roman" w:eastAsia="Times New Roman" w:hAnsi="Times New Roman" w:cs="Times New Roman"/>
          <w:b/>
          <w:sz w:val="24"/>
          <w:szCs w:val="24"/>
          <w:lang w:val="it-IT" w:eastAsia="ro-RO"/>
        </w:rPr>
      </w:pPr>
      <w:r w:rsidRPr="000B77E1">
        <w:rPr>
          <w:rFonts w:ascii="Times New Roman" w:eastAsia="Times New Roman" w:hAnsi="Times New Roman" w:cs="Times New Roman"/>
          <w:b/>
          <w:sz w:val="24"/>
          <w:szCs w:val="24"/>
          <w:lang w:val="it-IT" w:eastAsia="ro-RO"/>
        </w:rPr>
        <w:t>CAPITOLUL III</w:t>
      </w:r>
    </w:p>
    <w:p w14:paraId="4E44D672" w14:textId="77777777" w:rsidR="00C46908" w:rsidRPr="000B77E1" w:rsidRDefault="00C46908" w:rsidP="008B5F1A">
      <w:pPr>
        <w:spacing w:after="0" w:line="276" w:lineRule="auto"/>
        <w:contextualSpacing/>
        <w:jc w:val="center"/>
        <w:rPr>
          <w:rFonts w:ascii="Times New Roman" w:eastAsia="Times New Roman" w:hAnsi="Times New Roman" w:cs="Times New Roman"/>
          <w:b/>
          <w:sz w:val="24"/>
          <w:szCs w:val="24"/>
          <w:lang w:val="it-IT" w:eastAsia="ro-RO"/>
        </w:rPr>
      </w:pPr>
      <w:r w:rsidRPr="000B77E1">
        <w:rPr>
          <w:rFonts w:ascii="Times New Roman" w:eastAsia="Times New Roman" w:hAnsi="Times New Roman" w:cs="Times New Roman"/>
          <w:b/>
          <w:sz w:val="24"/>
          <w:szCs w:val="24"/>
          <w:lang w:val="it-IT" w:eastAsia="ro-RO"/>
        </w:rPr>
        <w:t>REZULTATE ȘI EFI</w:t>
      </w:r>
      <w:r w:rsidR="00F51C79" w:rsidRPr="000B77E1">
        <w:rPr>
          <w:rFonts w:ascii="Times New Roman" w:eastAsia="Times New Roman" w:hAnsi="Times New Roman" w:cs="Times New Roman"/>
          <w:b/>
          <w:sz w:val="24"/>
          <w:szCs w:val="24"/>
          <w:lang w:val="it-IT" w:eastAsia="ro-RO"/>
        </w:rPr>
        <w:t xml:space="preserve">CIENȚA EXTERNĂ A SISTEMULUI DE </w:t>
      </w:r>
      <w:r w:rsidR="00F51C79" w:rsidRPr="000B77E1">
        <w:rPr>
          <w:rFonts w:ascii="Times New Roman" w:eastAsia="Times New Roman" w:hAnsi="Times New Roman" w:cs="Times New Roman"/>
          <w:b/>
          <w:sz w:val="24"/>
          <w:szCs w:val="24"/>
          <w:lang w:val="ro-RO" w:eastAsia="ro-RO"/>
        </w:rPr>
        <w:t>Î</w:t>
      </w:r>
      <w:r w:rsidR="00F51C79" w:rsidRPr="000B77E1">
        <w:rPr>
          <w:rFonts w:ascii="Times New Roman" w:eastAsia="Times New Roman" w:hAnsi="Times New Roman" w:cs="Times New Roman"/>
          <w:b/>
          <w:sz w:val="24"/>
          <w:szCs w:val="24"/>
          <w:lang w:val="it-IT" w:eastAsia="ro-RO"/>
        </w:rPr>
        <w:t>NVĂȚĂMÂ</w:t>
      </w:r>
      <w:r w:rsidRPr="000B77E1">
        <w:rPr>
          <w:rFonts w:ascii="Times New Roman" w:eastAsia="Times New Roman" w:hAnsi="Times New Roman" w:cs="Times New Roman"/>
          <w:b/>
          <w:sz w:val="24"/>
          <w:szCs w:val="24"/>
          <w:lang w:val="it-IT" w:eastAsia="ro-RO"/>
        </w:rPr>
        <w:t>NT</w:t>
      </w:r>
    </w:p>
    <w:p w14:paraId="4F00297D" w14:textId="77777777" w:rsidR="00D75791" w:rsidRPr="009B11CF" w:rsidRDefault="00D75791" w:rsidP="00D75791">
      <w:pPr>
        <w:spacing w:after="0" w:line="240" w:lineRule="auto"/>
        <w:jc w:val="both"/>
        <w:rPr>
          <w:rFonts w:ascii="Times New Roman" w:eastAsia="Times New Roman" w:hAnsi="Times New Roman" w:cs="Times New Roman"/>
          <w:b/>
          <w:bCs/>
          <w:color w:val="FF0000"/>
          <w:sz w:val="24"/>
          <w:szCs w:val="24"/>
          <w:lang w:val="it-IT" w:eastAsia="ro-RO"/>
        </w:rPr>
      </w:pPr>
    </w:p>
    <w:p w14:paraId="5444808B" w14:textId="4012A29A" w:rsidR="00D75791" w:rsidRPr="008D7D60" w:rsidRDefault="00D75791" w:rsidP="006C0463">
      <w:pPr>
        <w:numPr>
          <w:ilvl w:val="0"/>
          <w:numId w:val="8"/>
        </w:numPr>
        <w:spacing w:after="0" w:line="240" w:lineRule="auto"/>
        <w:jc w:val="both"/>
        <w:rPr>
          <w:rFonts w:ascii="Times New Roman" w:eastAsia="Times New Roman" w:hAnsi="Times New Roman" w:cs="Times New Roman"/>
          <w:b/>
          <w:bCs/>
          <w:sz w:val="24"/>
          <w:szCs w:val="24"/>
          <w:lang w:val="it-IT" w:eastAsia="ro-RO"/>
        </w:rPr>
      </w:pPr>
      <w:r w:rsidRPr="008D7D60">
        <w:rPr>
          <w:rFonts w:ascii="Times New Roman" w:eastAsia="Times New Roman" w:hAnsi="Times New Roman" w:cs="Times New Roman"/>
          <w:b/>
          <w:bCs/>
          <w:sz w:val="24"/>
          <w:szCs w:val="24"/>
          <w:lang w:val="it-IT" w:eastAsia="ro-RO"/>
        </w:rPr>
        <w:t>Rezultatele elevilor din învățământul gimnazial</w:t>
      </w:r>
      <w:r w:rsidR="00B26845" w:rsidRPr="008D7D60">
        <w:rPr>
          <w:rFonts w:ascii="Times New Roman" w:eastAsia="Times New Roman" w:hAnsi="Times New Roman" w:cs="Times New Roman"/>
          <w:b/>
          <w:bCs/>
          <w:sz w:val="24"/>
          <w:szCs w:val="24"/>
          <w:lang w:val="it-IT" w:eastAsia="ro-RO"/>
        </w:rPr>
        <w:t xml:space="preserve"> la Evaluarea națională</w:t>
      </w:r>
    </w:p>
    <w:p w14:paraId="3731D15F" w14:textId="77777777" w:rsidR="00D75791" w:rsidRPr="009B11CF" w:rsidRDefault="00D75791" w:rsidP="00D75791">
      <w:pPr>
        <w:spacing w:after="0" w:line="240" w:lineRule="auto"/>
        <w:ind w:left="720"/>
        <w:jc w:val="both"/>
        <w:rPr>
          <w:rFonts w:ascii="Times New Roman" w:eastAsia="Times New Roman" w:hAnsi="Times New Roman" w:cs="Times New Roman"/>
          <w:b/>
          <w:bCs/>
          <w:color w:val="FF0000"/>
          <w:sz w:val="24"/>
          <w:szCs w:val="24"/>
          <w:lang w:val="it-IT" w:eastAsia="ro-RO"/>
        </w:rPr>
      </w:pPr>
    </w:p>
    <w:p w14:paraId="6304300F" w14:textId="0D3A0BBF" w:rsidR="00D75791" w:rsidRPr="00E84EA6" w:rsidRDefault="00D75791" w:rsidP="00D75791">
      <w:pPr>
        <w:spacing w:after="0" w:line="240" w:lineRule="auto"/>
        <w:jc w:val="both"/>
        <w:rPr>
          <w:rFonts w:ascii="Times New Roman" w:eastAsia="Times New Roman" w:hAnsi="Times New Roman" w:cs="Times New Roman"/>
          <w:b/>
          <w:bCs/>
          <w:sz w:val="24"/>
          <w:szCs w:val="24"/>
          <w:lang w:val="it-IT" w:eastAsia="ro-RO"/>
        </w:rPr>
      </w:pPr>
      <w:bookmarkStart w:id="1" w:name="_Hlk85564211"/>
      <w:r w:rsidRPr="00E84EA6">
        <w:rPr>
          <w:rFonts w:ascii="Times New Roman" w:eastAsia="Times New Roman" w:hAnsi="Times New Roman" w:cs="Times New Roman"/>
          <w:b/>
          <w:bCs/>
          <w:sz w:val="24"/>
          <w:szCs w:val="24"/>
          <w:lang w:val="it-IT" w:eastAsia="ro-RO"/>
        </w:rPr>
        <w:t>A.1 Rata de absolvire a învățământului gimnazial</w:t>
      </w:r>
    </w:p>
    <w:p w14:paraId="06E156E3" w14:textId="77777777" w:rsidR="00D75791" w:rsidRPr="009B11CF" w:rsidRDefault="00D75791" w:rsidP="00D75791">
      <w:pPr>
        <w:spacing w:after="0" w:line="240" w:lineRule="auto"/>
        <w:jc w:val="both"/>
        <w:rPr>
          <w:rFonts w:ascii="Times New Roman" w:eastAsia="Times New Roman" w:hAnsi="Times New Roman" w:cs="Times New Roman"/>
          <w:b/>
          <w:bCs/>
          <w:color w:val="FF0000"/>
          <w:sz w:val="24"/>
          <w:szCs w:val="24"/>
          <w:lang w:val="it-IT" w:eastAsia="ro-RO"/>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706"/>
        <w:gridCol w:w="1574"/>
        <w:gridCol w:w="1552"/>
        <w:gridCol w:w="1644"/>
        <w:gridCol w:w="1644"/>
      </w:tblGrid>
      <w:tr w:rsidR="006E595E" w:rsidRPr="009B11CF" w14:paraId="666CB232" w14:textId="3A0CFB6B" w:rsidTr="006E595E">
        <w:trPr>
          <w:trHeight w:val="427"/>
          <w:jc w:val="center"/>
        </w:trPr>
        <w:tc>
          <w:tcPr>
            <w:tcW w:w="1706" w:type="dxa"/>
          </w:tcPr>
          <w:p w14:paraId="32B487F1" w14:textId="77777777" w:rsidR="006E595E" w:rsidRPr="00E84EA6" w:rsidRDefault="006E595E" w:rsidP="00557B09">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Clasa a VIII-a</w:t>
            </w:r>
          </w:p>
        </w:tc>
        <w:tc>
          <w:tcPr>
            <w:tcW w:w="1706" w:type="dxa"/>
          </w:tcPr>
          <w:p w14:paraId="7D69011D" w14:textId="038F5209" w:rsidR="006E595E" w:rsidRPr="00E84EA6" w:rsidRDefault="006E595E" w:rsidP="00557B09">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Înscriși la</w:t>
            </w:r>
          </w:p>
          <w:p w14:paraId="52CFEFE2" w14:textId="15FBF169" w:rsidR="006E595E" w:rsidRPr="00E84EA6" w:rsidRDefault="006E595E" w:rsidP="00557B09">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început de an</w:t>
            </w:r>
          </w:p>
        </w:tc>
        <w:tc>
          <w:tcPr>
            <w:tcW w:w="1574" w:type="dxa"/>
          </w:tcPr>
          <w:p w14:paraId="0E3287F2" w14:textId="77777777" w:rsidR="006E595E" w:rsidRPr="00E84EA6" w:rsidRDefault="006E595E" w:rsidP="00557B09">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Promovați</w:t>
            </w:r>
          </w:p>
        </w:tc>
        <w:tc>
          <w:tcPr>
            <w:tcW w:w="1552" w:type="dxa"/>
          </w:tcPr>
          <w:p w14:paraId="43961665" w14:textId="77777777" w:rsidR="006E595E" w:rsidRPr="00E84EA6" w:rsidRDefault="006E595E" w:rsidP="00557B09">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Repetenți</w:t>
            </w:r>
          </w:p>
        </w:tc>
        <w:tc>
          <w:tcPr>
            <w:tcW w:w="1644" w:type="dxa"/>
          </w:tcPr>
          <w:p w14:paraId="6FE60578" w14:textId="77777777" w:rsidR="006E595E" w:rsidRPr="00E84EA6" w:rsidRDefault="006E595E" w:rsidP="00557B09">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Situația școlară neîncheiată</w:t>
            </w:r>
          </w:p>
        </w:tc>
        <w:tc>
          <w:tcPr>
            <w:tcW w:w="1644" w:type="dxa"/>
          </w:tcPr>
          <w:p w14:paraId="1F15F95C" w14:textId="5015F5BF" w:rsidR="006E595E" w:rsidRPr="00E84EA6" w:rsidRDefault="006E595E" w:rsidP="00557B09">
            <w:pPr>
              <w:jc w:val="center"/>
              <w:rPr>
                <w:rFonts w:ascii="Times New Roman" w:eastAsia="Times New Roman" w:hAnsi="Times New Roman" w:cs="Times New Roman"/>
                <w:b/>
                <w:bCs/>
                <w:sz w:val="24"/>
                <w:szCs w:val="24"/>
                <w:lang w:val="ro-RO" w:eastAsia="ro-RO"/>
              </w:rPr>
            </w:pPr>
            <w:r w:rsidRPr="00E84EA6">
              <w:rPr>
                <w:rFonts w:ascii="Times New Roman" w:eastAsia="Times New Roman" w:hAnsi="Times New Roman" w:cs="Times New Roman"/>
                <w:b/>
                <w:bCs/>
                <w:sz w:val="24"/>
                <w:szCs w:val="24"/>
                <w:lang w:val="ro-RO" w:eastAsia="ro-RO"/>
              </w:rPr>
              <w:t>Transferați</w:t>
            </w:r>
          </w:p>
        </w:tc>
      </w:tr>
      <w:tr w:rsidR="006E595E" w:rsidRPr="009B11CF" w14:paraId="4FED5BC8" w14:textId="290C0ED2" w:rsidTr="006E595E">
        <w:trPr>
          <w:trHeight w:val="429"/>
          <w:jc w:val="center"/>
        </w:trPr>
        <w:tc>
          <w:tcPr>
            <w:tcW w:w="1706" w:type="dxa"/>
          </w:tcPr>
          <w:p w14:paraId="72FD0DB0" w14:textId="77777777" w:rsidR="006E595E" w:rsidRPr="00E84EA6" w:rsidRDefault="006E595E" w:rsidP="00D75791">
            <w:pPr>
              <w:widowControl/>
              <w:autoSpaceDE/>
              <w:autoSpaceDN/>
              <w:jc w:val="both"/>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elevi</w:t>
            </w:r>
          </w:p>
        </w:tc>
        <w:tc>
          <w:tcPr>
            <w:tcW w:w="1706" w:type="dxa"/>
          </w:tcPr>
          <w:p w14:paraId="71031DDC" w14:textId="58434EB0" w:rsidR="006E595E" w:rsidRPr="00E84EA6" w:rsidRDefault="006E595E"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2156</w:t>
            </w:r>
          </w:p>
        </w:tc>
        <w:tc>
          <w:tcPr>
            <w:tcW w:w="1574" w:type="dxa"/>
          </w:tcPr>
          <w:p w14:paraId="1F9D63C1" w14:textId="68E65506" w:rsidR="006E595E" w:rsidRPr="00E84EA6" w:rsidRDefault="006E595E"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2016</w:t>
            </w:r>
          </w:p>
        </w:tc>
        <w:tc>
          <w:tcPr>
            <w:tcW w:w="1552" w:type="dxa"/>
          </w:tcPr>
          <w:p w14:paraId="7408AD11" w14:textId="30AE3D66" w:rsidR="006E595E" w:rsidRPr="00E84EA6" w:rsidRDefault="006E595E"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62</w:t>
            </w:r>
          </w:p>
        </w:tc>
        <w:tc>
          <w:tcPr>
            <w:tcW w:w="1644" w:type="dxa"/>
          </w:tcPr>
          <w:p w14:paraId="0BE449BC" w14:textId="29692C97" w:rsidR="006E595E" w:rsidRPr="00E84EA6" w:rsidRDefault="006E595E"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40</w:t>
            </w:r>
          </w:p>
        </w:tc>
        <w:tc>
          <w:tcPr>
            <w:tcW w:w="1644" w:type="dxa"/>
          </w:tcPr>
          <w:p w14:paraId="4EA1644E" w14:textId="535D8EC3" w:rsidR="006E595E" w:rsidRPr="00E84EA6" w:rsidRDefault="00E84EA6" w:rsidP="00B26845">
            <w:pPr>
              <w:jc w:val="center"/>
              <w:rPr>
                <w:rFonts w:ascii="Times New Roman" w:eastAsia="Times New Roman" w:hAnsi="Times New Roman" w:cs="Times New Roman"/>
                <w:b/>
                <w:bCs/>
                <w:sz w:val="24"/>
                <w:szCs w:val="24"/>
                <w:lang w:val="ro-RO" w:eastAsia="ro-RO"/>
              </w:rPr>
            </w:pPr>
            <w:r w:rsidRPr="00E84EA6">
              <w:rPr>
                <w:rFonts w:ascii="Times New Roman" w:eastAsia="Times New Roman" w:hAnsi="Times New Roman" w:cs="Times New Roman"/>
                <w:b/>
                <w:bCs/>
                <w:sz w:val="24"/>
                <w:szCs w:val="24"/>
                <w:lang w:val="ro-RO" w:eastAsia="ro-RO"/>
              </w:rPr>
              <w:t>37</w:t>
            </w:r>
          </w:p>
        </w:tc>
      </w:tr>
      <w:tr w:rsidR="006E595E" w:rsidRPr="009B11CF" w14:paraId="4D06AD0C" w14:textId="2091F242" w:rsidTr="006E595E">
        <w:trPr>
          <w:trHeight w:val="431"/>
          <w:jc w:val="center"/>
        </w:trPr>
        <w:tc>
          <w:tcPr>
            <w:tcW w:w="1706" w:type="dxa"/>
          </w:tcPr>
          <w:p w14:paraId="5FE6E11E" w14:textId="77777777" w:rsidR="006E595E" w:rsidRPr="00E84EA6" w:rsidRDefault="006E595E" w:rsidP="00D75791">
            <w:pPr>
              <w:widowControl/>
              <w:autoSpaceDE/>
              <w:autoSpaceDN/>
              <w:jc w:val="both"/>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procent</w:t>
            </w:r>
          </w:p>
        </w:tc>
        <w:tc>
          <w:tcPr>
            <w:tcW w:w="1706" w:type="dxa"/>
          </w:tcPr>
          <w:p w14:paraId="37573775" w14:textId="77777777" w:rsidR="006E595E" w:rsidRPr="00E84EA6" w:rsidRDefault="006E595E"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100%</w:t>
            </w:r>
          </w:p>
        </w:tc>
        <w:tc>
          <w:tcPr>
            <w:tcW w:w="1574" w:type="dxa"/>
          </w:tcPr>
          <w:p w14:paraId="27F74B23" w14:textId="0DBFBE8C" w:rsidR="006E595E" w:rsidRPr="00E84EA6" w:rsidRDefault="00E84EA6"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93,51%</w:t>
            </w:r>
          </w:p>
        </w:tc>
        <w:tc>
          <w:tcPr>
            <w:tcW w:w="1552" w:type="dxa"/>
          </w:tcPr>
          <w:p w14:paraId="550A4A11" w14:textId="3DF84B0C" w:rsidR="006E595E" w:rsidRPr="00E84EA6" w:rsidRDefault="00E84EA6"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2,87%</w:t>
            </w:r>
          </w:p>
        </w:tc>
        <w:tc>
          <w:tcPr>
            <w:tcW w:w="1644" w:type="dxa"/>
          </w:tcPr>
          <w:p w14:paraId="06C84B8A" w14:textId="010AF42C" w:rsidR="006E595E" w:rsidRPr="00E84EA6" w:rsidRDefault="00E84EA6" w:rsidP="00B26845">
            <w:pPr>
              <w:widowControl/>
              <w:autoSpaceDE/>
              <w:autoSpaceDN/>
              <w:jc w:val="center"/>
              <w:rPr>
                <w:rFonts w:ascii="Times New Roman" w:eastAsia="Times New Roman" w:hAnsi="Times New Roman" w:cs="Times New Roman"/>
                <w:b/>
                <w:bCs/>
                <w:sz w:val="24"/>
                <w:szCs w:val="24"/>
                <w:lang w:val="ro-RO" w:eastAsia="ro-RO" w:bidi="en-US"/>
              </w:rPr>
            </w:pPr>
            <w:r w:rsidRPr="00E84EA6">
              <w:rPr>
                <w:rFonts w:ascii="Times New Roman" w:eastAsia="Times New Roman" w:hAnsi="Times New Roman" w:cs="Times New Roman"/>
                <w:b/>
                <w:bCs/>
                <w:sz w:val="24"/>
                <w:szCs w:val="24"/>
                <w:lang w:val="ro-RO" w:eastAsia="ro-RO" w:bidi="en-US"/>
              </w:rPr>
              <w:t>1,86%</w:t>
            </w:r>
          </w:p>
        </w:tc>
        <w:tc>
          <w:tcPr>
            <w:tcW w:w="1644" w:type="dxa"/>
          </w:tcPr>
          <w:p w14:paraId="1A07935D" w14:textId="5E872107" w:rsidR="006E595E" w:rsidRPr="00E84EA6" w:rsidRDefault="00E84EA6" w:rsidP="00B26845">
            <w:pPr>
              <w:jc w:val="center"/>
              <w:rPr>
                <w:rFonts w:ascii="Times New Roman" w:eastAsia="Times New Roman" w:hAnsi="Times New Roman" w:cs="Times New Roman"/>
                <w:b/>
                <w:bCs/>
                <w:sz w:val="24"/>
                <w:szCs w:val="24"/>
                <w:lang w:val="ro-RO" w:eastAsia="ro-RO"/>
              </w:rPr>
            </w:pPr>
            <w:r w:rsidRPr="00E84EA6">
              <w:rPr>
                <w:rFonts w:ascii="Times New Roman" w:eastAsia="Times New Roman" w:hAnsi="Times New Roman" w:cs="Times New Roman"/>
                <w:b/>
                <w:bCs/>
                <w:sz w:val="24"/>
                <w:szCs w:val="24"/>
                <w:lang w:val="ro-RO" w:eastAsia="ro-RO"/>
              </w:rPr>
              <w:t>1,71%</w:t>
            </w:r>
          </w:p>
        </w:tc>
      </w:tr>
    </w:tbl>
    <w:p w14:paraId="14297CE1" w14:textId="77777777" w:rsidR="00D75791" w:rsidRPr="009B11CF" w:rsidRDefault="00D75791" w:rsidP="00D75791">
      <w:pPr>
        <w:spacing w:after="0" w:line="240" w:lineRule="auto"/>
        <w:jc w:val="both"/>
        <w:rPr>
          <w:rFonts w:ascii="Times New Roman" w:eastAsia="Times New Roman" w:hAnsi="Times New Roman" w:cs="Times New Roman"/>
          <w:b/>
          <w:bCs/>
          <w:color w:val="FF0000"/>
          <w:sz w:val="24"/>
          <w:szCs w:val="24"/>
          <w:lang w:val="ro-RO" w:eastAsia="ro-RO"/>
        </w:rPr>
      </w:pPr>
      <w:r w:rsidRPr="009B11CF">
        <w:rPr>
          <w:rFonts w:ascii="Times New Roman" w:eastAsia="Times New Roman" w:hAnsi="Times New Roman" w:cs="Times New Roman"/>
          <w:b/>
          <w:bCs/>
          <w:color w:val="FF0000"/>
          <w:sz w:val="24"/>
          <w:szCs w:val="24"/>
          <w:lang w:val="ro-RO" w:eastAsia="ro-RO"/>
        </w:rPr>
        <w:t xml:space="preserve"> </w:t>
      </w:r>
    </w:p>
    <w:bookmarkEnd w:id="1"/>
    <w:p w14:paraId="6B625E03" w14:textId="77777777" w:rsidR="00A47F28" w:rsidRPr="008D7D60" w:rsidRDefault="00A47F28" w:rsidP="00A47F28">
      <w:pPr>
        <w:spacing w:after="0" w:line="240" w:lineRule="auto"/>
        <w:jc w:val="both"/>
        <w:rPr>
          <w:rFonts w:ascii="Times New Roman" w:eastAsia="PMingLiU" w:hAnsi="Times New Roman" w:cs="Times New Roman"/>
          <w:b/>
          <w:sz w:val="24"/>
          <w:szCs w:val="24"/>
          <w:lang w:val="ro-RO" w:eastAsia="zh-TW" w:bidi="ar-SA"/>
        </w:rPr>
      </w:pPr>
      <w:r w:rsidRPr="008D7D60">
        <w:rPr>
          <w:rFonts w:ascii="Times New Roman" w:eastAsia="PMingLiU" w:hAnsi="Times New Roman" w:cs="Times New Roman"/>
          <w:b/>
          <w:sz w:val="24"/>
          <w:szCs w:val="24"/>
          <w:lang w:val="ro-RO" w:eastAsia="zh-TW" w:bidi="ar-SA"/>
        </w:rPr>
        <w:t>SITUAŢIA PARTICIPĂRII ELEVILOR LA EXAMENUL DE EVALUARE NAŢIONALĂ</w:t>
      </w:r>
    </w:p>
    <w:p w14:paraId="37BD9612" w14:textId="77777777" w:rsidR="00A47F28" w:rsidRPr="008D7D60" w:rsidRDefault="00A47F28" w:rsidP="00A47F28">
      <w:pPr>
        <w:spacing w:after="0" w:line="240" w:lineRule="auto"/>
        <w:rPr>
          <w:rFonts w:ascii="Times New Roman" w:eastAsia="PMingLiU" w:hAnsi="Times New Roman" w:cs="Times New Roman"/>
          <w:b/>
          <w:sz w:val="24"/>
          <w:szCs w:val="24"/>
          <w:lang w:val="ro-RO" w:eastAsia="zh-TW" w:bidi="ar-SA"/>
        </w:rPr>
      </w:pPr>
    </w:p>
    <w:p w14:paraId="08C2DE17" w14:textId="034EBD59" w:rsidR="00FA4F1E" w:rsidRPr="008D7D60" w:rsidRDefault="00FA4F1E" w:rsidP="00F967C7">
      <w:pPr>
        <w:numPr>
          <w:ilvl w:val="0"/>
          <w:numId w:val="48"/>
        </w:numPr>
        <w:spacing w:after="0" w:line="240" w:lineRule="auto"/>
        <w:jc w:val="both"/>
        <w:rPr>
          <w:rFonts w:ascii="Times New Roman" w:eastAsia="Times New Roman" w:hAnsi="Times New Roman" w:cs="Times New Roman"/>
          <w:i/>
          <w:sz w:val="24"/>
          <w:szCs w:val="24"/>
          <w:lang w:val="ro-RO" w:eastAsia="ro-RO" w:bidi="ar-SA"/>
        </w:rPr>
      </w:pPr>
      <w:bookmarkStart w:id="2" w:name="_Hlk85564255"/>
      <w:r w:rsidRPr="008D7D60">
        <w:rPr>
          <w:rFonts w:ascii="Times New Roman" w:eastAsia="Times New Roman" w:hAnsi="Times New Roman" w:cs="Times New Roman"/>
          <w:i/>
          <w:sz w:val="24"/>
          <w:szCs w:val="24"/>
          <w:lang w:val="ro-RO" w:eastAsia="ro-RO" w:bidi="ar-SA"/>
        </w:rPr>
        <w:t>Date statistice cu privire la participarea absolvenților clasei a VIII-a la Evaluarea Națională</w:t>
      </w:r>
    </w:p>
    <w:p w14:paraId="7EC2B55A" w14:textId="40CC3CA2" w:rsidR="00FA4F1E" w:rsidRDefault="00FA4F1E" w:rsidP="00FA4F1E">
      <w:pPr>
        <w:spacing w:after="0" w:line="240" w:lineRule="auto"/>
        <w:ind w:left="720"/>
        <w:jc w:val="both"/>
        <w:rPr>
          <w:rFonts w:ascii="Times New Roman" w:eastAsia="Times New Roman" w:hAnsi="Times New Roman" w:cs="Times New Roman"/>
          <w:i/>
          <w:color w:val="FF0000"/>
          <w:sz w:val="24"/>
          <w:szCs w:val="24"/>
          <w:lang w:val="ro-RO" w:eastAsia="ro-RO"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94"/>
        <w:gridCol w:w="1184"/>
        <w:gridCol w:w="1238"/>
        <w:gridCol w:w="1184"/>
        <w:gridCol w:w="1184"/>
        <w:gridCol w:w="1184"/>
        <w:gridCol w:w="1184"/>
      </w:tblGrid>
      <w:tr w:rsidR="008D7D60" w:rsidRPr="00507E57" w14:paraId="3D62B03B" w14:textId="77777777" w:rsidTr="008D7D60">
        <w:tc>
          <w:tcPr>
            <w:tcW w:w="1198" w:type="dxa"/>
            <w:vAlign w:val="center"/>
          </w:tcPr>
          <w:p w14:paraId="26FACCE9"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Mediu</w:t>
            </w:r>
          </w:p>
        </w:tc>
        <w:tc>
          <w:tcPr>
            <w:tcW w:w="1235" w:type="dxa"/>
            <w:vAlign w:val="center"/>
          </w:tcPr>
          <w:p w14:paraId="7E93D218" w14:textId="77777777" w:rsidR="008D7D60" w:rsidRPr="006E595E"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6E595E">
              <w:rPr>
                <w:rFonts w:ascii="Times New Roman" w:eastAsia="Times New Roman" w:hAnsi="Times New Roman" w:cs="Times New Roman"/>
                <w:sz w:val="18"/>
                <w:szCs w:val="18"/>
                <w:lang w:val="ro-RO" w:eastAsia="ro-RO" w:bidi="ar-SA"/>
              </w:rPr>
              <w:t>Nr. elevi cls a VIII-a înregistrați în SIIIR la începutul anului școlar 2020-2021</w:t>
            </w:r>
          </w:p>
        </w:tc>
        <w:tc>
          <w:tcPr>
            <w:tcW w:w="1229" w:type="dxa"/>
            <w:vAlign w:val="center"/>
          </w:tcPr>
          <w:p w14:paraId="07EFDF8E" w14:textId="77777777" w:rsidR="008D7D60" w:rsidRPr="006E595E"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6E595E">
              <w:rPr>
                <w:rFonts w:ascii="Times New Roman" w:eastAsia="Times New Roman" w:hAnsi="Times New Roman" w:cs="Times New Roman"/>
                <w:sz w:val="18"/>
                <w:szCs w:val="18"/>
                <w:lang w:val="ro-RO" w:eastAsia="ro-RO" w:bidi="ar-SA"/>
              </w:rPr>
              <w:t>Nr. absolvenți ai clasei a VIII-a din promoția curentă</w:t>
            </w:r>
          </w:p>
        </w:tc>
        <w:tc>
          <w:tcPr>
            <w:tcW w:w="1254" w:type="dxa"/>
            <w:vAlign w:val="center"/>
          </w:tcPr>
          <w:p w14:paraId="185FEF61"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Nr. total al absolvenților înscriși la EN 2021</w:t>
            </w:r>
          </w:p>
        </w:tc>
        <w:tc>
          <w:tcPr>
            <w:tcW w:w="1229" w:type="dxa"/>
            <w:vAlign w:val="center"/>
          </w:tcPr>
          <w:p w14:paraId="336F16D5"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Nr. absolvenți din promoția curentă înscriși la EN 2021</w:t>
            </w:r>
          </w:p>
        </w:tc>
        <w:tc>
          <w:tcPr>
            <w:tcW w:w="1229" w:type="dxa"/>
            <w:vAlign w:val="center"/>
          </w:tcPr>
          <w:p w14:paraId="47CBC4DE"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Nr. absolvenți cu CES din promoția curentă care nu s-au înscris să susțină EN 2021</w:t>
            </w:r>
          </w:p>
        </w:tc>
        <w:tc>
          <w:tcPr>
            <w:tcW w:w="1229" w:type="dxa"/>
            <w:vAlign w:val="center"/>
          </w:tcPr>
          <w:p w14:paraId="6F4C4A2B"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Nr. absolvenți prezenți la EN 2021</w:t>
            </w:r>
          </w:p>
        </w:tc>
        <w:tc>
          <w:tcPr>
            <w:tcW w:w="1230" w:type="dxa"/>
            <w:vAlign w:val="center"/>
          </w:tcPr>
          <w:p w14:paraId="5CC64570"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Nr. absolvenți absenți la EN 2021*)</w:t>
            </w:r>
          </w:p>
        </w:tc>
      </w:tr>
      <w:tr w:rsidR="008D7D60" w:rsidRPr="008D7D60" w14:paraId="032E00AE" w14:textId="77777777" w:rsidTr="008D7D60">
        <w:tc>
          <w:tcPr>
            <w:tcW w:w="1198" w:type="dxa"/>
          </w:tcPr>
          <w:p w14:paraId="0E0F9969" w14:textId="77777777" w:rsidR="008D7D60" w:rsidRPr="006E595E" w:rsidRDefault="008D7D60" w:rsidP="008D7D60">
            <w:pPr>
              <w:spacing w:after="0" w:line="240" w:lineRule="auto"/>
              <w:jc w:val="both"/>
              <w:rPr>
                <w:rFonts w:ascii="Times New Roman" w:eastAsia="Times New Roman" w:hAnsi="Times New Roman" w:cs="Times New Roman"/>
                <w:sz w:val="18"/>
                <w:szCs w:val="18"/>
                <w:lang w:val="ro-RO" w:eastAsia="ro-RO" w:bidi="ar-SA"/>
              </w:rPr>
            </w:pPr>
            <w:r w:rsidRPr="006E595E">
              <w:rPr>
                <w:rFonts w:ascii="Times New Roman" w:eastAsia="Times New Roman" w:hAnsi="Times New Roman" w:cs="Times New Roman"/>
                <w:sz w:val="18"/>
                <w:szCs w:val="18"/>
                <w:lang w:val="ro-RO" w:eastAsia="ro-RO" w:bidi="ar-SA"/>
              </w:rPr>
              <w:t xml:space="preserve">Urban </w:t>
            </w:r>
          </w:p>
        </w:tc>
        <w:tc>
          <w:tcPr>
            <w:tcW w:w="1235" w:type="dxa"/>
            <w:shd w:val="clear" w:color="auto" w:fill="auto"/>
          </w:tcPr>
          <w:p w14:paraId="077CF9AF" w14:textId="08AE7F36" w:rsidR="008D7D60" w:rsidRPr="008D7D60" w:rsidRDefault="006E595E" w:rsidP="006E595E">
            <w:pPr>
              <w:spacing w:after="0" w:line="240" w:lineRule="auto"/>
              <w:jc w:val="center"/>
              <w:rPr>
                <w:rFonts w:ascii="Times New Roman" w:eastAsia="Times New Roman" w:hAnsi="Times New Roman" w:cs="Times New Roman"/>
                <w:sz w:val="18"/>
                <w:szCs w:val="18"/>
                <w:lang w:val="ro-RO" w:eastAsia="ro-RO" w:bidi="ar-SA"/>
              </w:rPr>
            </w:pPr>
            <w:r>
              <w:rPr>
                <w:rFonts w:ascii="Times New Roman" w:eastAsia="Times New Roman" w:hAnsi="Times New Roman" w:cs="Times New Roman"/>
                <w:sz w:val="18"/>
                <w:szCs w:val="18"/>
                <w:lang w:val="ro-RO" w:eastAsia="ro-RO" w:bidi="ar-SA"/>
              </w:rPr>
              <w:t>885</w:t>
            </w:r>
          </w:p>
        </w:tc>
        <w:tc>
          <w:tcPr>
            <w:tcW w:w="1229" w:type="dxa"/>
          </w:tcPr>
          <w:p w14:paraId="60836C50" w14:textId="510D8E86" w:rsidR="008D7D60" w:rsidRPr="008D7D60" w:rsidRDefault="006E595E" w:rsidP="008D7D60">
            <w:pPr>
              <w:spacing w:after="0" w:line="240" w:lineRule="auto"/>
              <w:jc w:val="center"/>
              <w:rPr>
                <w:rFonts w:ascii="Times New Roman" w:eastAsia="Times New Roman" w:hAnsi="Times New Roman" w:cs="Times New Roman"/>
                <w:sz w:val="18"/>
                <w:szCs w:val="18"/>
                <w:lang w:val="ro-RO" w:eastAsia="ro-RO" w:bidi="ar-SA"/>
              </w:rPr>
            </w:pPr>
            <w:r>
              <w:rPr>
                <w:rFonts w:ascii="Times New Roman" w:eastAsia="Times New Roman" w:hAnsi="Times New Roman" w:cs="Times New Roman"/>
                <w:sz w:val="18"/>
                <w:szCs w:val="18"/>
                <w:lang w:val="ro-RO" w:eastAsia="ro-RO" w:bidi="ar-SA"/>
              </w:rPr>
              <w:t>852</w:t>
            </w:r>
          </w:p>
        </w:tc>
        <w:tc>
          <w:tcPr>
            <w:tcW w:w="1254" w:type="dxa"/>
          </w:tcPr>
          <w:p w14:paraId="2CDF2CAE"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813</w:t>
            </w:r>
          </w:p>
        </w:tc>
        <w:tc>
          <w:tcPr>
            <w:tcW w:w="1229" w:type="dxa"/>
          </w:tcPr>
          <w:p w14:paraId="08C1CD1B"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813</w:t>
            </w:r>
          </w:p>
        </w:tc>
        <w:tc>
          <w:tcPr>
            <w:tcW w:w="1229" w:type="dxa"/>
            <w:shd w:val="clear" w:color="auto" w:fill="auto"/>
          </w:tcPr>
          <w:p w14:paraId="0DE639A3"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26</w:t>
            </w:r>
          </w:p>
        </w:tc>
        <w:tc>
          <w:tcPr>
            <w:tcW w:w="1229" w:type="dxa"/>
          </w:tcPr>
          <w:p w14:paraId="543DD7DD"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805</w:t>
            </w:r>
          </w:p>
        </w:tc>
        <w:tc>
          <w:tcPr>
            <w:tcW w:w="1230" w:type="dxa"/>
          </w:tcPr>
          <w:p w14:paraId="638F1538"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8</w:t>
            </w:r>
          </w:p>
        </w:tc>
      </w:tr>
      <w:tr w:rsidR="008D7D60" w:rsidRPr="008D7D60" w14:paraId="1FF9AE8E" w14:textId="77777777" w:rsidTr="008D7D60">
        <w:tc>
          <w:tcPr>
            <w:tcW w:w="1198" w:type="dxa"/>
          </w:tcPr>
          <w:p w14:paraId="16DCC5F1" w14:textId="77777777" w:rsidR="008D7D60" w:rsidRPr="006E595E" w:rsidRDefault="008D7D60" w:rsidP="008D7D60">
            <w:pPr>
              <w:spacing w:after="0" w:line="240" w:lineRule="auto"/>
              <w:jc w:val="both"/>
              <w:rPr>
                <w:rFonts w:ascii="Times New Roman" w:eastAsia="Times New Roman" w:hAnsi="Times New Roman" w:cs="Times New Roman"/>
                <w:sz w:val="18"/>
                <w:szCs w:val="18"/>
                <w:lang w:val="ro-RO" w:eastAsia="ro-RO" w:bidi="ar-SA"/>
              </w:rPr>
            </w:pPr>
            <w:r w:rsidRPr="006E595E">
              <w:rPr>
                <w:rFonts w:ascii="Times New Roman" w:eastAsia="Times New Roman" w:hAnsi="Times New Roman" w:cs="Times New Roman"/>
                <w:sz w:val="18"/>
                <w:szCs w:val="18"/>
                <w:lang w:val="ro-RO" w:eastAsia="ro-RO" w:bidi="ar-SA"/>
              </w:rPr>
              <w:t xml:space="preserve">Rural </w:t>
            </w:r>
          </w:p>
        </w:tc>
        <w:tc>
          <w:tcPr>
            <w:tcW w:w="1235" w:type="dxa"/>
            <w:shd w:val="clear" w:color="auto" w:fill="auto"/>
          </w:tcPr>
          <w:p w14:paraId="2EA260E8" w14:textId="3B4DA08F" w:rsidR="008D7D60" w:rsidRPr="008D7D60" w:rsidRDefault="006E595E" w:rsidP="006E595E">
            <w:pPr>
              <w:spacing w:after="0" w:line="240" w:lineRule="auto"/>
              <w:jc w:val="center"/>
              <w:rPr>
                <w:rFonts w:ascii="Times New Roman" w:eastAsia="Times New Roman" w:hAnsi="Times New Roman" w:cs="Times New Roman"/>
                <w:sz w:val="18"/>
                <w:szCs w:val="18"/>
                <w:lang w:val="ro-RO" w:eastAsia="ro-RO" w:bidi="ar-SA"/>
              </w:rPr>
            </w:pPr>
            <w:r>
              <w:rPr>
                <w:rFonts w:ascii="Times New Roman" w:eastAsia="Times New Roman" w:hAnsi="Times New Roman" w:cs="Times New Roman"/>
                <w:sz w:val="18"/>
                <w:szCs w:val="18"/>
                <w:lang w:val="ro-RO" w:eastAsia="ro-RO" w:bidi="ar-SA"/>
              </w:rPr>
              <w:t>1271</w:t>
            </w:r>
          </w:p>
        </w:tc>
        <w:tc>
          <w:tcPr>
            <w:tcW w:w="1229" w:type="dxa"/>
          </w:tcPr>
          <w:p w14:paraId="266C7129" w14:textId="3B074736" w:rsidR="008D7D60" w:rsidRPr="008D7D60" w:rsidRDefault="006E595E" w:rsidP="008D7D60">
            <w:pPr>
              <w:spacing w:after="0" w:line="240" w:lineRule="auto"/>
              <w:jc w:val="center"/>
              <w:rPr>
                <w:rFonts w:ascii="Times New Roman" w:eastAsia="Times New Roman" w:hAnsi="Times New Roman" w:cs="Times New Roman"/>
                <w:sz w:val="18"/>
                <w:szCs w:val="18"/>
                <w:lang w:val="ro-RO" w:eastAsia="ro-RO" w:bidi="ar-SA"/>
              </w:rPr>
            </w:pPr>
            <w:r>
              <w:rPr>
                <w:rFonts w:ascii="Times New Roman" w:eastAsia="Times New Roman" w:hAnsi="Times New Roman" w:cs="Times New Roman"/>
                <w:sz w:val="18"/>
                <w:szCs w:val="18"/>
                <w:lang w:val="ro-RO" w:eastAsia="ro-RO" w:bidi="ar-SA"/>
              </w:rPr>
              <w:t>1164</w:t>
            </w:r>
          </w:p>
        </w:tc>
        <w:tc>
          <w:tcPr>
            <w:tcW w:w="1254" w:type="dxa"/>
          </w:tcPr>
          <w:p w14:paraId="293DF34F"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1142</w:t>
            </w:r>
          </w:p>
        </w:tc>
        <w:tc>
          <w:tcPr>
            <w:tcW w:w="1229" w:type="dxa"/>
          </w:tcPr>
          <w:p w14:paraId="48ABE721"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1142</w:t>
            </w:r>
          </w:p>
        </w:tc>
        <w:tc>
          <w:tcPr>
            <w:tcW w:w="1229" w:type="dxa"/>
            <w:shd w:val="clear" w:color="auto" w:fill="auto"/>
          </w:tcPr>
          <w:p w14:paraId="05CEB722"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p>
        </w:tc>
        <w:tc>
          <w:tcPr>
            <w:tcW w:w="1229" w:type="dxa"/>
          </w:tcPr>
          <w:p w14:paraId="6654342B"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1003</w:t>
            </w:r>
          </w:p>
        </w:tc>
        <w:tc>
          <w:tcPr>
            <w:tcW w:w="1230" w:type="dxa"/>
          </w:tcPr>
          <w:p w14:paraId="476244E4"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139</w:t>
            </w:r>
          </w:p>
        </w:tc>
      </w:tr>
      <w:bookmarkEnd w:id="2"/>
    </w:tbl>
    <w:p w14:paraId="763EEC9D" w14:textId="6708341A" w:rsidR="008D7D60" w:rsidRDefault="008D7D60" w:rsidP="00FA4F1E">
      <w:pPr>
        <w:spacing w:after="0" w:line="240" w:lineRule="auto"/>
        <w:ind w:left="720"/>
        <w:jc w:val="both"/>
        <w:rPr>
          <w:rFonts w:ascii="Times New Roman" w:eastAsia="Times New Roman" w:hAnsi="Times New Roman" w:cs="Times New Roman"/>
          <w:i/>
          <w:color w:val="FF0000"/>
          <w:sz w:val="24"/>
          <w:szCs w:val="24"/>
          <w:lang w:val="ro-RO" w:eastAsia="ro-RO" w:bidi="ar-SA"/>
        </w:rPr>
      </w:pPr>
    </w:p>
    <w:p w14:paraId="292FF6D7" w14:textId="77777777" w:rsidR="00FA4F1E" w:rsidRPr="009B11CF" w:rsidRDefault="00FA4F1E" w:rsidP="00FA4F1E">
      <w:pPr>
        <w:spacing w:after="0" w:line="240" w:lineRule="auto"/>
        <w:jc w:val="both"/>
        <w:rPr>
          <w:rFonts w:ascii="Times New Roman" w:eastAsia="Times New Roman" w:hAnsi="Times New Roman" w:cs="Times New Roman"/>
          <w:color w:val="FF0000"/>
          <w:sz w:val="24"/>
          <w:szCs w:val="24"/>
          <w:lang w:val="ro-RO" w:eastAsia="ro-RO" w:bidi="ar-SA"/>
        </w:rPr>
      </w:pPr>
    </w:p>
    <w:p w14:paraId="3CCF504E" w14:textId="77777777" w:rsidR="008D7D60" w:rsidRDefault="00FA4F1E" w:rsidP="00F967C7">
      <w:pPr>
        <w:numPr>
          <w:ilvl w:val="0"/>
          <w:numId w:val="48"/>
        </w:numPr>
        <w:spacing w:after="0" w:line="240" w:lineRule="auto"/>
        <w:ind w:left="0" w:firstLine="360"/>
        <w:jc w:val="both"/>
        <w:rPr>
          <w:rFonts w:ascii="Times New Roman" w:eastAsia="Times New Roman" w:hAnsi="Times New Roman" w:cs="Times New Roman"/>
          <w:i/>
          <w:sz w:val="24"/>
          <w:szCs w:val="24"/>
          <w:lang w:val="ro-RO" w:eastAsia="ro-RO" w:bidi="ar-SA"/>
        </w:rPr>
      </w:pPr>
      <w:r w:rsidRPr="008D7D60">
        <w:rPr>
          <w:rFonts w:ascii="Times New Roman" w:eastAsia="Times New Roman" w:hAnsi="Times New Roman" w:cs="Times New Roman"/>
          <w:i/>
          <w:sz w:val="24"/>
          <w:szCs w:val="24"/>
          <w:lang w:val="ro-RO" w:eastAsia="ro-RO" w:bidi="ar-SA"/>
        </w:rPr>
        <w:t>Date statistice cu privire la rezultatele obținute de absolvenții clasei a VIII-a în cadrul Evaluării Naționale</w:t>
      </w:r>
    </w:p>
    <w:p w14:paraId="301D65C1" w14:textId="6CE8DF66" w:rsidR="00FA4F1E" w:rsidRPr="008D7D60" w:rsidRDefault="00FA4F1E" w:rsidP="008D7D60">
      <w:pPr>
        <w:spacing w:after="0" w:line="240" w:lineRule="auto"/>
        <w:ind w:left="360"/>
        <w:jc w:val="both"/>
        <w:rPr>
          <w:rFonts w:ascii="Times New Roman" w:eastAsia="Times New Roman" w:hAnsi="Times New Roman" w:cs="Times New Roman"/>
          <w:i/>
          <w:sz w:val="24"/>
          <w:szCs w:val="24"/>
          <w:lang w:val="ro-RO" w:eastAsia="ro-RO" w:bidi="ar-SA"/>
        </w:rPr>
      </w:pPr>
      <w:r w:rsidRPr="008D7D60">
        <w:rPr>
          <w:rFonts w:ascii="Times New Roman" w:eastAsia="Times New Roman" w:hAnsi="Times New Roman" w:cs="Times New Roman"/>
          <w:i/>
          <w:sz w:val="24"/>
          <w:szCs w:val="24"/>
          <w:lang w:val="ro-RO" w:eastAsia="ro-RO" w:bidi="ar-SA"/>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177"/>
        <w:gridCol w:w="1140"/>
        <w:gridCol w:w="1140"/>
        <w:gridCol w:w="1140"/>
        <w:gridCol w:w="1140"/>
        <w:gridCol w:w="1140"/>
        <w:gridCol w:w="1141"/>
      </w:tblGrid>
      <w:tr w:rsidR="008D7D60" w:rsidRPr="008D7D60" w14:paraId="48956D11" w14:textId="77777777" w:rsidTr="008D7D60">
        <w:tc>
          <w:tcPr>
            <w:tcW w:w="1173" w:type="dxa"/>
            <w:vAlign w:val="center"/>
          </w:tcPr>
          <w:p w14:paraId="28F33641"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Mediu</w:t>
            </w:r>
          </w:p>
        </w:tc>
        <w:tc>
          <w:tcPr>
            <w:tcW w:w="1225" w:type="dxa"/>
            <w:vAlign w:val="center"/>
          </w:tcPr>
          <w:p w14:paraId="15751E4D"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49183CC6"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 – 4,99</w:t>
            </w:r>
          </w:p>
        </w:tc>
        <w:tc>
          <w:tcPr>
            <w:tcW w:w="1179" w:type="dxa"/>
            <w:vAlign w:val="center"/>
          </w:tcPr>
          <w:p w14:paraId="41E058BD"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56B91836"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5 – 5,99</w:t>
            </w:r>
          </w:p>
        </w:tc>
        <w:tc>
          <w:tcPr>
            <w:tcW w:w="1179" w:type="dxa"/>
            <w:vAlign w:val="center"/>
          </w:tcPr>
          <w:p w14:paraId="15E2A962"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3388DF4E"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6 – 6,99</w:t>
            </w:r>
          </w:p>
        </w:tc>
        <w:tc>
          <w:tcPr>
            <w:tcW w:w="1179" w:type="dxa"/>
            <w:vAlign w:val="center"/>
          </w:tcPr>
          <w:p w14:paraId="24EB90D9"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7C20A2AE"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7 – 7,99</w:t>
            </w:r>
          </w:p>
        </w:tc>
        <w:tc>
          <w:tcPr>
            <w:tcW w:w="1179" w:type="dxa"/>
            <w:vAlign w:val="center"/>
          </w:tcPr>
          <w:p w14:paraId="0B0DE2DA"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2EC47F91"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8 – 8,99</w:t>
            </w:r>
          </w:p>
        </w:tc>
        <w:tc>
          <w:tcPr>
            <w:tcW w:w="1179" w:type="dxa"/>
            <w:vAlign w:val="center"/>
          </w:tcPr>
          <w:p w14:paraId="435EA442"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20D055DD"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9 – 9,99</w:t>
            </w:r>
          </w:p>
        </w:tc>
        <w:tc>
          <w:tcPr>
            <w:tcW w:w="1180" w:type="dxa"/>
            <w:vAlign w:val="center"/>
          </w:tcPr>
          <w:p w14:paraId="737AC99C"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media 10</w:t>
            </w:r>
          </w:p>
        </w:tc>
      </w:tr>
      <w:tr w:rsidR="008D7D60" w:rsidRPr="008D7D60" w14:paraId="06F7BD7F" w14:textId="77777777" w:rsidTr="008D7D60">
        <w:tc>
          <w:tcPr>
            <w:tcW w:w="1173" w:type="dxa"/>
          </w:tcPr>
          <w:p w14:paraId="278607B5" w14:textId="77777777" w:rsidR="008D7D60" w:rsidRPr="008D7D60" w:rsidRDefault="008D7D60" w:rsidP="008D7D60">
            <w:pPr>
              <w:spacing w:after="0" w:line="240" w:lineRule="auto"/>
              <w:jc w:val="both"/>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 xml:space="preserve">Urban </w:t>
            </w:r>
          </w:p>
        </w:tc>
        <w:tc>
          <w:tcPr>
            <w:tcW w:w="1225" w:type="dxa"/>
          </w:tcPr>
          <w:p w14:paraId="5BE27F1F"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171</w:t>
            </w:r>
          </w:p>
        </w:tc>
        <w:tc>
          <w:tcPr>
            <w:tcW w:w="1179" w:type="dxa"/>
          </w:tcPr>
          <w:p w14:paraId="1B33B655"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115</w:t>
            </w:r>
          </w:p>
        </w:tc>
        <w:tc>
          <w:tcPr>
            <w:tcW w:w="1179" w:type="dxa"/>
          </w:tcPr>
          <w:p w14:paraId="29E6AE33"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130</w:t>
            </w:r>
          </w:p>
        </w:tc>
        <w:tc>
          <w:tcPr>
            <w:tcW w:w="1179" w:type="dxa"/>
          </w:tcPr>
          <w:p w14:paraId="11B5B3C5"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136</w:t>
            </w:r>
          </w:p>
        </w:tc>
        <w:tc>
          <w:tcPr>
            <w:tcW w:w="1179" w:type="dxa"/>
          </w:tcPr>
          <w:p w14:paraId="02BE4CDC"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145</w:t>
            </w:r>
          </w:p>
        </w:tc>
        <w:tc>
          <w:tcPr>
            <w:tcW w:w="1179" w:type="dxa"/>
          </w:tcPr>
          <w:p w14:paraId="5997418D"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107</w:t>
            </w:r>
          </w:p>
        </w:tc>
        <w:tc>
          <w:tcPr>
            <w:tcW w:w="1180" w:type="dxa"/>
          </w:tcPr>
          <w:p w14:paraId="1ABAAFD2"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w:t>
            </w:r>
          </w:p>
        </w:tc>
      </w:tr>
      <w:tr w:rsidR="008D7D60" w:rsidRPr="008D7D60" w14:paraId="362E464C" w14:textId="77777777" w:rsidTr="008D7D60">
        <w:tc>
          <w:tcPr>
            <w:tcW w:w="1173" w:type="dxa"/>
          </w:tcPr>
          <w:p w14:paraId="692D5912" w14:textId="77777777" w:rsidR="008D7D60" w:rsidRPr="008D7D60" w:rsidRDefault="008D7D60" w:rsidP="008D7D60">
            <w:pPr>
              <w:spacing w:after="0" w:line="240" w:lineRule="auto"/>
              <w:jc w:val="both"/>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 xml:space="preserve">Rural </w:t>
            </w:r>
          </w:p>
        </w:tc>
        <w:tc>
          <w:tcPr>
            <w:tcW w:w="1225" w:type="dxa"/>
          </w:tcPr>
          <w:p w14:paraId="0BBF00A0"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461</w:t>
            </w:r>
          </w:p>
        </w:tc>
        <w:tc>
          <w:tcPr>
            <w:tcW w:w="1179" w:type="dxa"/>
          </w:tcPr>
          <w:p w14:paraId="3987C1FB"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211</w:t>
            </w:r>
          </w:p>
        </w:tc>
        <w:tc>
          <w:tcPr>
            <w:tcW w:w="1179" w:type="dxa"/>
          </w:tcPr>
          <w:p w14:paraId="28299B71"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138</w:t>
            </w:r>
          </w:p>
        </w:tc>
        <w:tc>
          <w:tcPr>
            <w:tcW w:w="1179" w:type="dxa"/>
          </w:tcPr>
          <w:p w14:paraId="5F3D0F0C"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107</w:t>
            </w:r>
          </w:p>
        </w:tc>
        <w:tc>
          <w:tcPr>
            <w:tcW w:w="1179" w:type="dxa"/>
          </w:tcPr>
          <w:p w14:paraId="447726C3"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57</w:t>
            </w:r>
          </w:p>
        </w:tc>
        <w:tc>
          <w:tcPr>
            <w:tcW w:w="1179" w:type="dxa"/>
          </w:tcPr>
          <w:p w14:paraId="2A16D3CB"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29</w:t>
            </w:r>
          </w:p>
        </w:tc>
        <w:tc>
          <w:tcPr>
            <w:tcW w:w="1180" w:type="dxa"/>
          </w:tcPr>
          <w:p w14:paraId="48C7DB20"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0</w:t>
            </w:r>
          </w:p>
        </w:tc>
      </w:tr>
    </w:tbl>
    <w:p w14:paraId="3D527D28" w14:textId="77777777" w:rsidR="00FA4F1E" w:rsidRPr="009B11CF" w:rsidRDefault="00FA4F1E" w:rsidP="00FA4F1E">
      <w:pPr>
        <w:spacing w:after="0" w:line="240" w:lineRule="auto"/>
        <w:jc w:val="both"/>
        <w:rPr>
          <w:rFonts w:ascii="Times New Roman" w:eastAsia="Times New Roman" w:hAnsi="Times New Roman" w:cs="Times New Roman"/>
          <w:i/>
          <w:color w:val="FF0000"/>
          <w:sz w:val="24"/>
          <w:szCs w:val="24"/>
          <w:lang w:val="ro-RO" w:eastAsia="ro-RO" w:bidi="ar-SA"/>
        </w:rPr>
      </w:pPr>
    </w:p>
    <w:p w14:paraId="2098480B" w14:textId="77777777" w:rsidR="00FA4F1E" w:rsidRPr="009B11CF" w:rsidRDefault="00FA4F1E" w:rsidP="00FA4F1E">
      <w:pPr>
        <w:spacing w:after="0" w:line="240" w:lineRule="auto"/>
        <w:jc w:val="both"/>
        <w:rPr>
          <w:rFonts w:ascii="Times New Roman" w:eastAsia="Times New Roman" w:hAnsi="Times New Roman" w:cs="Times New Roman"/>
          <w:i/>
          <w:color w:val="FF0000"/>
          <w:sz w:val="24"/>
          <w:szCs w:val="24"/>
          <w:lang w:val="ro-RO" w:eastAsia="ro-RO" w:bidi="ar-SA"/>
        </w:rPr>
      </w:pPr>
    </w:p>
    <w:p w14:paraId="0D107FAD" w14:textId="7C308D6B" w:rsidR="00FA4F1E" w:rsidRDefault="00FA4F1E" w:rsidP="00F967C7">
      <w:pPr>
        <w:numPr>
          <w:ilvl w:val="0"/>
          <w:numId w:val="48"/>
        </w:numPr>
        <w:spacing w:after="0" w:line="240" w:lineRule="auto"/>
        <w:ind w:left="0" w:firstLine="360"/>
        <w:jc w:val="both"/>
        <w:rPr>
          <w:rFonts w:ascii="Times New Roman" w:eastAsia="Times New Roman" w:hAnsi="Times New Roman" w:cs="Times New Roman"/>
          <w:i/>
          <w:sz w:val="24"/>
          <w:szCs w:val="24"/>
          <w:lang w:val="ro-RO" w:eastAsia="ro-RO" w:bidi="ar-SA"/>
        </w:rPr>
      </w:pPr>
      <w:r w:rsidRPr="008D7D60">
        <w:rPr>
          <w:rFonts w:ascii="Times New Roman" w:eastAsia="Times New Roman" w:hAnsi="Times New Roman" w:cs="Times New Roman"/>
          <w:i/>
          <w:sz w:val="24"/>
          <w:szCs w:val="24"/>
          <w:lang w:val="ro-RO" w:eastAsia="ro-RO" w:bidi="ar-SA"/>
        </w:rPr>
        <w:t>Date statistice cu privire la rezultatele obținute de absolvenții clasei a VIII-a în cadrul Evaluării Naționale, pe unități de învățământ</w:t>
      </w:r>
    </w:p>
    <w:p w14:paraId="6DAE2B98" w14:textId="77777777" w:rsidR="008D7D60" w:rsidRPr="008D7D60" w:rsidRDefault="008D7D60" w:rsidP="008D7D60">
      <w:pPr>
        <w:spacing w:after="0" w:line="240" w:lineRule="auto"/>
        <w:ind w:left="360"/>
        <w:jc w:val="both"/>
        <w:rPr>
          <w:rFonts w:ascii="Times New Roman" w:eastAsia="Times New Roman" w:hAnsi="Times New Roman" w:cs="Times New Roman"/>
          <w:i/>
          <w:sz w:val="24"/>
          <w:szCs w:val="24"/>
          <w:lang w:val="ro-RO" w:eastAsia="ro-RO" w:bidi="ar-SA"/>
        </w:rPr>
      </w:pP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86"/>
        <w:gridCol w:w="1022"/>
        <w:gridCol w:w="1008"/>
        <w:gridCol w:w="1008"/>
        <w:gridCol w:w="1008"/>
        <w:gridCol w:w="1008"/>
        <w:gridCol w:w="1008"/>
        <w:gridCol w:w="1008"/>
        <w:gridCol w:w="956"/>
      </w:tblGrid>
      <w:tr w:rsidR="008D7D60" w:rsidRPr="008D7D60" w14:paraId="3300228C" w14:textId="77777777" w:rsidTr="008D7D60">
        <w:trPr>
          <w:trHeight w:val="1051"/>
          <w:jc w:val="center"/>
        </w:trPr>
        <w:tc>
          <w:tcPr>
            <w:tcW w:w="1016" w:type="dxa"/>
            <w:vAlign w:val="center"/>
          </w:tcPr>
          <w:p w14:paraId="5AA66716"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lastRenderedPageBreak/>
              <w:t>Unitatea de învățământ</w:t>
            </w:r>
          </w:p>
        </w:tc>
        <w:tc>
          <w:tcPr>
            <w:tcW w:w="0" w:type="auto"/>
            <w:vAlign w:val="center"/>
          </w:tcPr>
          <w:p w14:paraId="3CCDA92F"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Mediu</w:t>
            </w:r>
          </w:p>
        </w:tc>
        <w:tc>
          <w:tcPr>
            <w:tcW w:w="0" w:type="auto"/>
            <w:vAlign w:val="center"/>
          </w:tcPr>
          <w:p w14:paraId="38E04305"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prezenți la EN 2020</w:t>
            </w:r>
          </w:p>
        </w:tc>
        <w:tc>
          <w:tcPr>
            <w:tcW w:w="0" w:type="auto"/>
            <w:vAlign w:val="center"/>
          </w:tcPr>
          <w:p w14:paraId="0E77F395"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2AC849A9"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1 – 4,99</w:t>
            </w:r>
          </w:p>
        </w:tc>
        <w:tc>
          <w:tcPr>
            <w:tcW w:w="0" w:type="auto"/>
            <w:vAlign w:val="center"/>
          </w:tcPr>
          <w:p w14:paraId="60BEAA84"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0DA066CB"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5 – 5,99</w:t>
            </w:r>
          </w:p>
        </w:tc>
        <w:tc>
          <w:tcPr>
            <w:tcW w:w="0" w:type="auto"/>
            <w:vAlign w:val="center"/>
          </w:tcPr>
          <w:p w14:paraId="5D942F3E"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18E551E4"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6 – 6,99</w:t>
            </w:r>
          </w:p>
        </w:tc>
        <w:tc>
          <w:tcPr>
            <w:tcW w:w="0" w:type="auto"/>
            <w:vAlign w:val="center"/>
          </w:tcPr>
          <w:p w14:paraId="30834EAD"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386E1B30"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7 – 7,99</w:t>
            </w:r>
          </w:p>
        </w:tc>
        <w:tc>
          <w:tcPr>
            <w:tcW w:w="0" w:type="auto"/>
            <w:vAlign w:val="center"/>
          </w:tcPr>
          <w:p w14:paraId="7315E031"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2946BD40"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8 – 8,99</w:t>
            </w:r>
          </w:p>
        </w:tc>
        <w:tc>
          <w:tcPr>
            <w:tcW w:w="0" w:type="auto"/>
            <w:vAlign w:val="center"/>
          </w:tcPr>
          <w:p w14:paraId="19D7070F"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medii între</w:t>
            </w:r>
          </w:p>
          <w:p w14:paraId="693696E0"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9 – 9,99</w:t>
            </w:r>
          </w:p>
        </w:tc>
        <w:tc>
          <w:tcPr>
            <w:tcW w:w="956" w:type="dxa"/>
            <w:vAlign w:val="center"/>
          </w:tcPr>
          <w:p w14:paraId="6E46F3B4" w14:textId="77777777" w:rsidR="008D7D60" w:rsidRPr="008D7D60" w:rsidRDefault="008D7D60" w:rsidP="008D7D60">
            <w:pPr>
              <w:spacing w:after="0" w:line="240" w:lineRule="auto"/>
              <w:jc w:val="center"/>
              <w:rPr>
                <w:rFonts w:ascii="Times New Roman" w:eastAsia="Times New Roman" w:hAnsi="Times New Roman" w:cs="Times New Roman"/>
                <w:sz w:val="18"/>
                <w:szCs w:val="18"/>
                <w:lang w:val="ro-RO" w:eastAsia="ro-RO" w:bidi="ar-SA"/>
              </w:rPr>
            </w:pPr>
            <w:r w:rsidRPr="008D7D60">
              <w:rPr>
                <w:rFonts w:ascii="Times New Roman" w:eastAsia="Times New Roman" w:hAnsi="Times New Roman" w:cs="Times New Roman"/>
                <w:sz w:val="18"/>
                <w:szCs w:val="18"/>
                <w:lang w:val="ro-RO" w:eastAsia="ro-RO" w:bidi="ar-SA"/>
              </w:rPr>
              <w:t>Număr absolvenți cu media 10</w:t>
            </w:r>
          </w:p>
        </w:tc>
      </w:tr>
    </w:tbl>
    <w:p w14:paraId="4CFED3BB" w14:textId="2D2EBD40" w:rsidR="00FA4F1E" w:rsidRDefault="00FA4F1E" w:rsidP="00FA4F1E">
      <w:pPr>
        <w:spacing w:after="0" w:line="240" w:lineRule="auto"/>
        <w:jc w:val="both"/>
        <w:rPr>
          <w:rFonts w:ascii="Times New Roman" w:eastAsia="Times New Roman" w:hAnsi="Times New Roman" w:cs="Times New Roman"/>
          <w:color w:val="FF0000"/>
          <w:sz w:val="24"/>
          <w:szCs w:val="24"/>
          <w:lang w:val="ro-RO" w:eastAsia="ro-RO" w:bidi="ar-SA"/>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851"/>
        <w:gridCol w:w="604"/>
        <w:gridCol w:w="604"/>
        <w:gridCol w:w="604"/>
        <w:gridCol w:w="604"/>
        <w:gridCol w:w="604"/>
        <w:gridCol w:w="604"/>
        <w:gridCol w:w="604"/>
        <w:gridCol w:w="604"/>
      </w:tblGrid>
      <w:tr w:rsidR="008D7D60" w:rsidRPr="008D7D60" w14:paraId="2F6ACE33" w14:textId="77777777" w:rsidTr="00557B09">
        <w:trPr>
          <w:trHeight w:val="307"/>
          <w:jc w:val="center"/>
        </w:trPr>
        <w:tc>
          <w:tcPr>
            <w:tcW w:w="4005" w:type="dxa"/>
            <w:shd w:val="clear" w:color="auto" w:fill="auto"/>
            <w:noWrap/>
            <w:vAlign w:val="center"/>
            <w:hideMark/>
          </w:tcPr>
          <w:p w14:paraId="6653A93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BOGDANA</w:t>
            </w:r>
          </w:p>
        </w:tc>
        <w:tc>
          <w:tcPr>
            <w:tcW w:w="851" w:type="dxa"/>
            <w:shd w:val="clear" w:color="auto" w:fill="auto"/>
            <w:noWrap/>
            <w:vAlign w:val="center"/>
            <w:hideMark/>
          </w:tcPr>
          <w:p w14:paraId="328E92F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2A9099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19</w:t>
            </w:r>
          </w:p>
        </w:tc>
        <w:tc>
          <w:tcPr>
            <w:tcW w:w="604" w:type="dxa"/>
            <w:shd w:val="clear" w:color="auto" w:fill="auto"/>
            <w:noWrap/>
            <w:vAlign w:val="center"/>
            <w:hideMark/>
          </w:tcPr>
          <w:p w14:paraId="49E1A2F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7036F2D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7100D8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DE30C9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A65F66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4ABDF6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0A685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D27A899" w14:textId="77777777" w:rsidTr="00557B09">
        <w:trPr>
          <w:trHeight w:val="307"/>
          <w:jc w:val="center"/>
        </w:trPr>
        <w:tc>
          <w:tcPr>
            <w:tcW w:w="4005" w:type="dxa"/>
            <w:shd w:val="clear" w:color="auto" w:fill="auto"/>
            <w:noWrap/>
            <w:vAlign w:val="center"/>
            <w:hideMark/>
          </w:tcPr>
          <w:p w14:paraId="2F753C9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BUJORU</w:t>
            </w:r>
          </w:p>
        </w:tc>
        <w:tc>
          <w:tcPr>
            <w:tcW w:w="851" w:type="dxa"/>
            <w:shd w:val="clear" w:color="auto" w:fill="auto"/>
            <w:noWrap/>
            <w:vAlign w:val="center"/>
            <w:hideMark/>
          </w:tcPr>
          <w:p w14:paraId="3FA334D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32E115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49</w:t>
            </w:r>
          </w:p>
        </w:tc>
        <w:tc>
          <w:tcPr>
            <w:tcW w:w="604" w:type="dxa"/>
            <w:shd w:val="clear" w:color="auto" w:fill="auto"/>
            <w:noWrap/>
            <w:vAlign w:val="center"/>
            <w:hideMark/>
          </w:tcPr>
          <w:p w14:paraId="495C012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69A551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6361E9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653F1E5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417C4AB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584A6CF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3A4466C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r>
      <w:tr w:rsidR="008D7D60" w:rsidRPr="008D7D60" w14:paraId="4D990C2E" w14:textId="77777777" w:rsidTr="00557B09">
        <w:trPr>
          <w:trHeight w:val="307"/>
          <w:jc w:val="center"/>
        </w:trPr>
        <w:tc>
          <w:tcPr>
            <w:tcW w:w="4005" w:type="dxa"/>
            <w:shd w:val="clear" w:color="auto" w:fill="auto"/>
            <w:noWrap/>
            <w:vAlign w:val="center"/>
            <w:hideMark/>
          </w:tcPr>
          <w:p w14:paraId="257BDA4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VITĂNEȘTI</w:t>
            </w:r>
          </w:p>
        </w:tc>
        <w:tc>
          <w:tcPr>
            <w:tcW w:w="851" w:type="dxa"/>
            <w:shd w:val="clear" w:color="auto" w:fill="auto"/>
            <w:noWrap/>
            <w:vAlign w:val="center"/>
            <w:hideMark/>
          </w:tcPr>
          <w:p w14:paraId="1B72012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FA31ED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2FE2161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0F77167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6A5114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65954A1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B47C75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BB6576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D43D0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7F35AC1" w14:textId="77777777" w:rsidTr="00557B09">
        <w:trPr>
          <w:trHeight w:val="307"/>
          <w:jc w:val="center"/>
        </w:trPr>
        <w:tc>
          <w:tcPr>
            <w:tcW w:w="4005" w:type="dxa"/>
            <w:shd w:val="clear" w:color="auto" w:fill="auto"/>
            <w:noWrap/>
            <w:vAlign w:val="center"/>
            <w:hideMark/>
          </w:tcPr>
          <w:p w14:paraId="03750DE4"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"ALEXANDRU BĂDĂUȚĂ" ZÂMBREASCA</w:t>
            </w:r>
          </w:p>
        </w:tc>
        <w:tc>
          <w:tcPr>
            <w:tcW w:w="851" w:type="dxa"/>
            <w:shd w:val="clear" w:color="auto" w:fill="auto"/>
            <w:noWrap/>
          </w:tcPr>
          <w:p w14:paraId="3CA29AC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517970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42</w:t>
            </w:r>
          </w:p>
        </w:tc>
        <w:tc>
          <w:tcPr>
            <w:tcW w:w="604" w:type="dxa"/>
            <w:shd w:val="clear" w:color="auto" w:fill="auto"/>
            <w:noWrap/>
            <w:vAlign w:val="center"/>
            <w:hideMark/>
          </w:tcPr>
          <w:p w14:paraId="350AF61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008F897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1D98EA5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0E6355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13E3C17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2381F76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4BFD85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98D0DE4" w14:textId="77777777" w:rsidTr="00557B09">
        <w:trPr>
          <w:trHeight w:val="307"/>
          <w:jc w:val="center"/>
        </w:trPr>
        <w:tc>
          <w:tcPr>
            <w:tcW w:w="4005" w:type="dxa"/>
            <w:shd w:val="clear" w:color="auto" w:fill="auto"/>
            <w:noWrap/>
            <w:vAlign w:val="center"/>
            <w:hideMark/>
          </w:tcPr>
          <w:p w14:paraId="2DED8537"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BALACI</w:t>
            </w:r>
          </w:p>
        </w:tc>
        <w:tc>
          <w:tcPr>
            <w:tcW w:w="851" w:type="dxa"/>
            <w:shd w:val="clear" w:color="auto" w:fill="auto"/>
            <w:noWrap/>
          </w:tcPr>
          <w:p w14:paraId="0C1C666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892161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28</w:t>
            </w:r>
          </w:p>
        </w:tc>
        <w:tc>
          <w:tcPr>
            <w:tcW w:w="604" w:type="dxa"/>
            <w:shd w:val="clear" w:color="auto" w:fill="auto"/>
            <w:noWrap/>
            <w:vAlign w:val="center"/>
            <w:hideMark/>
          </w:tcPr>
          <w:p w14:paraId="5766A7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182B513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0D7745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7496DA6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5A45DF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45A7F72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7C206D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8C1B777" w14:textId="77777777" w:rsidTr="00557B09">
        <w:trPr>
          <w:trHeight w:val="307"/>
          <w:jc w:val="center"/>
        </w:trPr>
        <w:tc>
          <w:tcPr>
            <w:tcW w:w="4005" w:type="dxa"/>
            <w:shd w:val="clear" w:color="auto" w:fill="auto"/>
            <w:noWrap/>
            <w:vAlign w:val="center"/>
            <w:hideMark/>
          </w:tcPr>
          <w:p w14:paraId="435ACEF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"MIHAI VITEAZUL" ALEXANDRIA</w:t>
            </w:r>
          </w:p>
        </w:tc>
        <w:tc>
          <w:tcPr>
            <w:tcW w:w="851" w:type="dxa"/>
            <w:shd w:val="clear" w:color="auto" w:fill="auto"/>
            <w:noWrap/>
            <w:vAlign w:val="center"/>
            <w:hideMark/>
          </w:tcPr>
          <w:p w14:paraId="0DC31CE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13943E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5CEDE6C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2DBB4A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05277FB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75AE1A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48E8AA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B6AB04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6F8FAF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85DD42C" w14:textId="77777777" w:rsidTr="00557B09">
        <w:trPr>
          <w:trHeight w:val="307"/>
          <w:jc w:val="center"/>
        </w:trPr>
        <w:tc>
          <w:tcPr>
            <w:tcW w:w="4005" w:type="dxa"/>
            <w:shd w:val="clear" w:color="auto" w:fill="auto"/>
            <w:noWrap/>
            <w:vAlign w:val="center"/>
            <w:hideMark/>
          </w:tcPr>
          <w:p w14:paraId="1AA83E3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LICEUL TEORETIC "MARIN PREDA" TURNU MĂGURELE</w:t>
            </w:r>
          </w:p>
        </w:tc>
        <w:tc>
          <w:tcPr>
            <w:tcW w:w="851" w:type="dxa"/>
            <w:shd w:val="clear" w:color="auto" w:fill="auto"/>
            <w:noWrap/>
            <w:vAlign w:val="center"/>
            <w:hideMark/>
          </w:tcPr>
          <w:p w14:paraId="4368036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0858239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22</w:t>
            </w:r>
          </w:p>
        </w:tc>
        <w:tc>
          <w:tcPr>
            <w:tcW w:w="604" w:type="dxa"/>
            <w:shd w:val="clear" w:color="auto" w:fill="auto"/>
            <w:noWrap/>
            <w:vAlign w:val="center"/>
            <w:hideMark/>
          </w:tcPr>
          <w:p w14:paraId="385A647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7ECE33A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7A06D8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095ADA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932C31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B724B6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AC37B4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6FE458C" w14:textId="77777777" w:rsidTr="00557B09">
        <w:trPr>
          <w:trHeight w:val="307"/>
          <w:jc w:val="center"/>
        </w:trPr>
        <w:tc>
          <w:tcPr>
            <w:tcW w:w="4005" w:type="dxa"/>
            <w:shd w:val="clear" w:color="auto" w:fill="auto"/>
            <w:noWrap/>
            <w:vAlign w:val="center"/>
            <w:hideMark/>
          </w:tcPr>
          <w:p w14:paraId="22A1735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"ȘTEFAN CEL MARE" ALEXANDRIA</w:t>
            </w:r>
          </w:p>
        </w:tc>
        <w:tc>
          <w:tcPr>
            <w:tcW w:w="851" w:type="dxa"/>
            <w:shd w:val="clear" w:color="auto" w:fill="auto"/>
            <w:noWrap/>
            <w:vAlign w:val="center"/>
            <w:hideMark/>
          </w:tcPr>
          <w:p w14:paraId="26D3159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0AF030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3B740A0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6DB1A1C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2985D6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A4534D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C088A2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EA7B0B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232193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B8CC18D" w14:textId="77777777" w:rsidTr="00557B09">
        <w:trPr>
          <w:trHeight w:val="307"/>
          <w:jc w:val="center"/>
        </w:trPr>
        <w:tc>
          <w:tcPr>
            <w:tcW w:w="4005" w:type="dxa"/>
            <w:shd w:val="clear" w:color="auto" w:fill="auto"/>
            <w:noWrap/>
            <w:vAlign w:val="center"/>
            <w:hideMark/>
          </w:tcPr>
          <w:p w14:paraId="33BEDB49"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"MIHAI EMINESCU" ALEXANDRIA</w:t>
            </w:r>
          </w:p>
        </w:tc>
        <w:tc>
          <w:tcPr>
            <w:tcW w:w="851" w:type="dxa"/>
            <w:shd w:val="clear" w:color="auto" w:fill="auto"/>
            <w:noWrap/>
            <w:vAlign w:val="center"/>
            <w:hideMark/>
          </w:tcPr>
          <w:p w14:paraId="3BEF47A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659D8E9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41</w:t>
            </w:r>
          </w:p>
        </w:tc>
        <w:tc>
          <w:tcPr>
            <w:tcW w:w="604" w:type="dxa"/>
            <w:shd w:val="clear" w:color="auto" w:fill="auto"/>
            <w:noWrap/>
            <w:vAlign w:val="center"/>
            <w:hideMark/>
          </w:tcPr>
          <w:p w14:paraId="687503E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6C23EA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8E9BBB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79D3915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447B3DA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46F8E62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5A1CE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4D2FAF2" w14:textId="77777777" w:rsidTr="00557B09">
        <w:trPr>
          <w:trHeight w:val="307"/>
          <w:jc w:val="center"/>
        </w:trPr>
        <w:tc>
          <w:tcPr>
            <w:tcW w:w="4005" w:type="dxa"/>
            <w:shd w:val="clear" w:color="auto" w:fill="auto"/>
            <w:noWrap/>
            <w:vAlign w:val="center"/>
            <w:hideMark/>
          </w:tcPr>
          <w:p w14:paraId="21EA1B7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POENI</w:t>
            </w:r>
          </w:p>
        </w:tc>
        <w:tc>
          <w:tcPr>
            <w:tcW w:w="851" w:type="dxa"/>
            <w:shd w:val="clear" w:color="auto" w:fill="auto"/>
            <w:noWrap/>
            <w:vAlign w:val="center"/>
            <w:hideMark/>
          </w:tcPr>
          <w:p w14:paraId="2D2B49A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0B5DE8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20</w:t>
            </w:r>
          </w:p>
        </w:tc>
        <w:tc>
          <w:tcPr>
            <w:tcW w:w="604" w:type="dxa"/>
            <w:shd w:val="clear" w:color="auto" w:fill="auto"/>
            <w:noWrap/>
            <w:vAlign w:val="center"/>
            <w:hideMark/>
          </w:tcPr>
          <w:p w14:paraId="0C264D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34663F7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19C9E7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007892A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C9ECC7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316A2C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66ED44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B1E84B3" w14:textId="77777777" w:rsidTr="00557B09">
        <w:trPr>
          <w:trHeight w:val="307"/>
          <w:jc w:val="center"/>
        </w:trPr>
        <w:tc>
          <w:tcPr>
            <w:tcW w:w="4005" w:type="dxa"/>
            <w:shd w:val="clear" w:color="auto" w:fill="auto"/>
            <w:noWrap/>
            <w:vAlign w:val="center"/>
            <w:hideMark/>
          </w:tcPr>
          <w:p w14:paraId="7CF1C44B"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SILIȘTEA</w:t>
            </w:r>
          </w:p>
        </w:tc>
        <w:tc>
          <w:tcPr>
            <w:tcW w:w="851" w:type="dxa"/>
            <w:shd w:val="clear" w:color="auto" w:fill="auto"/>
            <w:noWrap/>
            <w:vAlign w:val="center"/>
            <w:hideMark/>
          </w:tcPr>
          <w:p w14:paraId="62045BC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C425FF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7968BC8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4214940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A7FB16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7FC6771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7BD48F8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249392A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C6DCB5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F061CA8" w14:textId="77777777" w:rsidTr="00557B09">
        <w:trPr>
          <w:trHeight w:val="307"/>
          <w:jc w:val="center"/>
        </w:trPr>
        <w:tc>
          <w:tcPr>
            <w:tcW w:w="4005" w:type="dxa"/>
            <w:shd w:val="clear" w:color="auto" w:fill="auto"/>
            <w:noWrap/>
            <w:vAlign w:val="center"/>
            <w:hideMark/>
          </w:tcPr>
          <w:p w14:paraId="4CD5946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"MIRON RADU PARASCHIVESCU" ZIMNICEA</w:t>
            </w:r>
          </w:p>
        </w:tc>
        <w:tc>
          <w:tcPr>
            <w:tcW w:w="851" w:type="dxa"/>
            <w:shd w:val="clear" w:color="auto" w:fill="auto"/>
            <w:noWrap/>
            <w:vAlign w:val="center"/>
            <w:hideMark/>
          </w:tcPr>
          <w:p w14:paraId="38AC0BC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3B4D175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1784CE4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CEA4EA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23D9881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6B45844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4F0C06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3113DC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77AD9E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55D2F53" w14:textId="77777777" w:rsidTr="00557B09">
        <w:trPr>
          <w:trHeight w:val="307"/>
          <w:jc w:val="center"/>
        </w:trPr>
        <w:tc>
          <w:tcPr>
            <w:tcW w:w="4005" w:type="dxa"/>
            <w:shd w:val="clear" w:color="auto" w:fill="auto"/>
            <w:noWrap/>
            <w:vAlign w:val="center"/>
            <w:hideMark/>
          </w:tcPr>
          <w:p w14:paraId="38862A2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CIOLĂNEȘTI</w:t>
            </w:r>
          </w:p>
        </w:tc>
        <w:tc>
          <w:tcPr>
            <w:tcW w:w="851" w:type="dxa"/>
            <w:shd w:val="clear" w:color="auto" w:fill="auto"/>
            <w:noWrap/>
            <w:vAlign w:val="center"/>
            <w:hideMark/>
          </w:tcPr>
          <w:p w14:paraId="0E0CF5B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23A25A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78</w:t>
            </w:r>
          </w:p>
        </w:tc>
        <w:tc>
          <w:tcPr>
            <w:tcW w:w="604" w:type="dxa"/>
            <w:shd w:val="clear" w:color="auto" w:fill="auto"/>
            <w:noWrap/>
            <w:vAlign w:val="center"/>
            <w:hideMark/>
          </w:tcPr>
          <w:p w14:paraId="2BC31A7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76D9F8F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233080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16B71E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21</w:t>
            </w:r>
          </w:p>
        </w:tc>
        <w:tc>
          <w:tcPr>
            <w:tcW w:w="604" w:type="dxa"/>
            <w:shd w:val="clear" w:color="auto" w:fill="auto"/>
            <w:noWrap/>
            <w:vAlign w:val="center"/>
            <w:hideMark/>
          </w:tcPr>
          <w:p w14:paraId="0A108F5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38589DE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3AAE8CD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r>
      <w:tr w:rsidR="008D7D60" w:rsidRPr="008D7D60" w14:paraId="01290A3F" w14:textId="77777777" w:rsidTr="00557B09">
        <w:trPr>
          <w:trHeight w:val="307"/>
          <w:jc w:val="center"/>
        </w:trPr>
        <w:tc>
          <w:tcPr>
            <w:tcW w:w="4005" w:type="dxa"/>
            <w:shd w:val="clear" w:color="auto" w:fill="auto"/>
            <w:noWrap/>
            <w:vAlign w:val="center"/>
            <w:hideMark/>
          </w:tcPr>
          <w:p w14:paraId="72ED7797"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2 VIDELE</w:t>
            </w:r>
          </w:p>
        </w:tc>
        <w:tc>
          <w:tcPr>
            <w:tcW w:w="851" w:type="dxa"/>
            <w:shd w:val="clear" w:color="auto" w:fill="auto"/>
            <w:noWrap/>
            <w:vAlign w:val="center"/>
            <w:hideMark/>
          </w:tcPr>
          <w:p w14:paraId="1B11C0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300ED9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92</w:t>
            </w:r>
          </w:p>
        </w:tc>
        <w:tc>
          <w:tcPr>
            <w:tcW w:w="604" w:type="dxa"/>
            <w:shd w:val="clear" w:color="auto" w:fill="auto"/>
            <w:noWrap/>
            <w:vAlign w:val="center"/>
            <w:hideMark/>
          </w:tcPr>
          <w:p w14:paraId="25A6946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02987DF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2F24AC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2CECCB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24</w:t>
            </w:r>
          </w:p>
        </w:tc>
        <w:tc>
          <w:tcPr>
            <w:tcW w:w="604" w:type="dxa"/>
            <w:shd w:val="clear" w:color="auto" w:fill="auto"/>
            <w:noWrap/>
            <w:vAlign w:val="center"/>
            <w:hideMark/>
          </w:tcPr>
          <w:p w14:paraId="133E55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24</w:t>
            </w:r>
          </w:p>
        </w:tc>
        <w:tc>
          <w:tcPr>
            <w:tcW w:w="604" w:type="dxa"/>
            <w:shd w:val="clear" w:color="auto" w:fill="auto"/>
            <w:noWrap/>
            <w:vAlign w:val="center"/>
            <w:hideMark/>
          </w:tcPr>
          <w:p w14:paraId="597072D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19</w:t>
            </w:r>
          </w:p>
        </w:tc>
        <w:tc>
          <w:tcPr>
            <w:tcW w:w="604" w:type="dxa"/>
            <w:shd w:val="clear" w:color="auto" w:fill="auto"/>
            <w:noWrap/>
            <w:vAlign w:val="center"/>
            <w:hideMark/>
          </w:tcPr>
          <w:p w14:paraId="49F2C2D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471EB90" w14:textId="77777777" w:rsidTr="00557B09">
        <w:trPr>
          <w:trHeight w:val="307"/>
          <w:jc w:val="center"/>
        </w:trPr>
        <w:tc>
          <w:tcPr>
            <w:tcW w:w="4005" w:type="dxa"/>
            <w:shd w:val="clear" w:color="auto" w:fill="auto"/>
            <w:noWrap/>
            <w:vAlign w:val="center"/>
            <w:hideMark/>
          </w:tcPr>
          <w:p w14:paraId="1E7AD474"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MĂLDĂENI</w:t>
            </w:r>
          </w:p>
        </w:tc>
        <w:tc>
          <w:tcPr>
            <w:tcW w:w="851" w:type="dxa"/>
            <w:shd w:val="clear" w:color="auto" w:fill="auto"/>
            <w:noWrap/>
            <w:vAlign w:val="center"/>
            <w:hideMark/>
          </w:tcPr>
          <w:p w14:paraId="693517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4C5C3D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89</w:t>
            </w:r>
          </w:p>
        </w:tc>
        <w:tc>
          <w:tcPr>
            <w:tcW w:w="604" w:type="dxa"/>
            <w:shd w:val="clear" w:color="auto" w:fill="auto"/>
            <w:noWrap/>
            <w:vAlign w:val="center"/>
            <w:hideMark/>
          </w:tcPr>
          <w:p w14:paraId="21F6E5B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7D7C32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4B66539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2FA15F9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5CDDAD6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26</w:t>
            </w:r>
          </w:p>
        </w:tc>
        <w:tc>
          <w:tcPr>
            <w:tcW w:w="604" w:type="dxa"/>
            <w:shd w:val="clear" w:color="auto" w:fill="auto"/>
            <w:noWrap/>
            <w:vAlign w:val="center"/>
            <w:hideMark/>
          </w:tcPr>
          <w:p w14:paraId="3F52181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41</w:t>
            </w:r>
          </w:p>
        </w:tc>
        <w:tc>
          <w:tcPr>
            <w:tcW w:w="604" w:type="dxa"/>
            <w:shd w:val="clear" w:color="auto" w:fill="auto"/>
            <w:noWrap/>
            <w:vAlign w:val="center"/>
            <w:hideMark/>
          </w:tcPr>
          <w:p w14:paraId="4B72213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r>
      <w:tr w:rsidR="008D7D60" w:rsidRPr="008D7D60" w14:paraId="0BB984EB" w14:textId="77777777" w:rsidTr="00557B09">
        <w:trPr>
          <w:trHeight w:val="307"/>
          <w:jc w:val="center"/>
        </w:trPr>
        <w:tc>
          <w:tcPr>
            <w:tcW w:w="4005" w:type="dxa"/>
            <w:shd w:val="clear" w:color="auto" w:fill="auto"/>
            <w:noWrap/>
            <w:vAlign w:val="center"/>
            <w:hideMark/>
          </w:tcPr>
          <w:p w14:paraId="5166DB5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"MIRCEA CEL BĂTRÂN" TURNU MĂGURELE</w:t>
            </w:r>
          </w:p>
        </w:tc>
        <w:tc>
          <w:tcPr>
            <w:tcW w:w="851" w:type="dxa"/>
            <w:shd w:val="clear" w:color="auto" w:fill="auto"/>
            <w:noWrap/>
            <w:vAlign w:val="center"/>
            <w:hideMark/>
          </w:tcPr>
          <w:p w14:paraId="71F86A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621698D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52</w:t>
            </w:r>
          </w:p>
        </w:tc>
        <w:tc>
          <w:tcPr>
            <w:tcW w:w="604" w:type="dxa"/>
            <w:shd w:val="clear" w:color="auto" w:fill="auto"/>
            <w:noWrap/>
            <w:vAlign w:val="center"/>
            <w:hideMark/>
          </w:tcPr>
          <w:p w14:paraId="17F1EBD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36F13D0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5FBEBF3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3BA3EA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0B0263D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75BBDF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437C1E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CA6E238" w14:textId="77777777" w:rsidTr="00557B09">
        <w:trPr>
          <w:trHeight w:val="307"/>
          <w:jc w:val="center"/>
        </w:trPr>
        <w:tc>
          <w:tcPr>
            <w:tcW w:w="4005" w:type="dxa"/>
            <w:shd w:val="clear" w:color="auto" w:fill="auto"/>
            <w:noWrap/>
            <w:vAlign w:val="center"/>
            <w:hideMark/>
          </w:tcPr>
          <w:p w14:paraId="672CE36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NĂSTURELU</w:t>
            </w:r>
          </w:p>
        </w:tc>
        <w:tc>
          <w:tcPr>
            <w:tcW w:w="851" w:type="dxa"/>
            <w:shd w:val="clear" w:color="auto" w:fill="auto"/>
            <w:noWrap/>
            <w:vAlign w:val="center"/>
          </w:tcPr>
          <w:p w14:paraId="401D549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043F59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43</w:t>
            </w:r>
          </w:p>
        </w:tc>
        <w:tc>
          <w:tcPr>
            <w:tcW w:w="604" w:type="dxa"/>
            <w:shd w:val="clear" w:color="auto" w:fill="auto"/>
            <w:noWrap/>
            <w:vAlign w:val="center"/>
            <w:hideMark/>
          </w:tcPr>
          <w:p w14:paraId="0A313A3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1D92DE5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2669913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AF3E4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99FA0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3BDDC49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45CAB5A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466986F" w14:textId="77777777" w:rsidTr="00557B09">
        <w:trPr>
          <w:trHeight w:val="307"/>
          <w:jc w:val="center"/>
        </w:trPr>
        <w:tc>
          <w:tcPr>
            <w:tcW w:w="4005" w:type="dxa"/>
            <w:shd w:val="clear" w:color="auto" w:fill="auto"/>
            <w:noWrap/>
            <w:vAlign w:val="center"/>
            <w:hideMark/>
          </w:tcPr>
          <w:p w14:paraId="7941341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DRACEA</w:t>
            </w:r>
          </w:p>
        </w:tc>
        <w:tc>
          <w:tcPr>
            <w:tcW w:w="851" w:type="dxa"/>
            <w:shd w:val="clear" w:color="auto" w:fill="auto"/>
            <w:noWrap/>
            <w:vAlign w:val="center"/>
            <w:hideMark/>
          </w:tcPr>
          <w:p w14:paraId="5577531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DBB1D7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6E66AAC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73B2B63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A0523B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236EA5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FC89F1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E8BF18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9BD760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28256F4" w14:textId="77777777" w:rsidTr="00557B09">
        <w:trPr>
          <w:trHeight w:val="307"/>
          <w:jc w:val="center"/>
        </w:trPr>
        <w:tc>
          <w:tcPr>
            <w:tcW w:w="4005" w:type="dxa"/>
            <w:shd w:val="clear" w:color="auto" w:fill="auto"/>
            <w:noWrap/>
            <w:vAlign w:val="center"/>
            <w:hideMark/>
          </w:tcPr>
          <w:p w14:paraId="3EF2874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"VASILE RACOTTĂ" ȘTOROBĂNEASA</w:t>
            </w:r>
          </w:p>
        </w:tc>
        <w:tc>
          <w:tcPr>
            <w:tcW w:w="851" w:type="dxa"/>
            <w:shd w:val="clear" w:color="auto" w:fill="auto"/>
            <w:noWrap/>
            <w:vAlign w:val="center"/>
            <w:hideMark/>
          </w:tcPr>
          <w:p w14:paraId="793CAE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7FB3F5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114</w:t>
            </w:r>
          </w:p>
        </w:tc>
        <w:tc>
          <w:tcPr>
            <w:tcW w:w="604" w:type="dxa"/>
            <w:shd w:val="clear" w:color="auto" w:fill="auto"/>
            <w:noWrap/>
            <w:vAlign w:val="center"/>
            <w:hideMark/>
          </w:tcPr>
          <w:p w14:paraId="6CB9E71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2E41CB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742DDE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1ECB83F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22</w:t>
            </w:r>
          </w:p>
        </w:tc>
        <w:tc>
          <w:tcPr>
            <w:tcW w:w="604" w:type="dxa"/>
            <w:shd w:val="clear" w:color="auto" w:fill="auto"/>
            <w:noWrap/>
            <w:vAlign w:val="center"/>
            <w:hideMark/>
          </w:tcPr>
          <w:p w14:paraId="0092D09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31</w:t>
            </w:r>
          </w:p>
        </w:tc>
        <w:tc>
          <w:tcPr>
            <w:tcW w:w="604" w:type="dxa"/>
            <w:shd w:val="clear" w:color="auto" w:fill="auto"/>
            <w:noWrap/>
            <w:vAlign w:val="center"/>
            <w:hideMark/>
          </w:tcPr>
          <w:p w14:paraId="1B58B7E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43</w:t>
            </w:r>
          </w:p>
        </w:tc>
        <w:tc>
          <w:tcPr>
            <w:tcW w:w="604" w:type="dxa"/>
            <w:shd w:val="clear" w:color="auto" w:fill="auto"/>
            <w:noWrap/>
            <w:vAlign w:val="center"/>
            <w:hideMark/>
          </w:tcPr>
          <w:p w14:paraId="3593CF3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r>
      <w:tr w:rsidR="008D7D60" w:rsidRPr="008D7D60" w14:paraId="1859232F" w14:textId="77777777" w:rsidTr="00557B09">
        <w:trPr>
          <w:trHeight w:val="307"/>
          <w:jc w:val="center"/>
        </w:trPr>
        <w:tc>
          <w:tcPr>
            <w:tcW w:w="4005" w:type="dxa"/>
            <w:shd w:val="clear" w:color="auto" w:fill="auto"/>
            <w:noWrap/>
            <w:vAlign w:val="center"/>
            <w:hideMark/>
          </w:tcPr>
          <w:p w14:paraId="5D4E8D2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CĂLMĂȚUIU DE SUS</w:t>
            </w:r>
          </w:p>
        </w:tc>
        <w:tc>
          <w:tcPr>
            <w:tcW w:w="851" w:type="dxa"/>
            <w:shd w:val="clear" w:color="auto" w:fill="auto"/>
            <w:noWrap/>
            <w:vAlign w:val="center"/>
            <w:hideMark/>
          </w:tcPr>
          <w:p w14:paraId="2989179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B59C15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24</w:t>
            </w:r>
          </w:p>
        </w:tc>
        <w:tc>
          <w:tcPr>
            <w:tcW w:w="604" w:type="dxa"/>
            <w:shd w:val="clear" w:color="auto" w:fill="auto"/>
            <w:noWrap/>
            <w:vAlign w:val="center"/>
            <w:hideMark/>
          </w:tcPr>
          <w:p w14:paraId="0D5BBC4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135342D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7C390C4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398BA2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52AA3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FDF2C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FC8E07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341E079" w14:textId="77777777" w:rsidTr="00557B09">
        <w:trPr>
          <w:trHeight w:val="307"/>
          <w:jc w:val="center"/>
        </w:trPr>
        <w:tc>
          <w:tcPr>
            <w:tcW w:w="4005" w:type="dxa"/>
            <w:shd w:val="clear" w:color="auto" w:fill="auto"/>
            <w:noWrap/>
            <w:vAlign w:val="center"/>
            <w:hideMark/>
          </w:tcPr>
          <w:p w14:paraId="2EA77AA5"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"MARIN PREDA" SILIȘTEA GUMEȘTI</w:t>
            </w:r>
          </w:p>
        </w:tc>
        <w:tc>
          <w:tcPr>
            <w:tcW w:w="851" w:type="dxa"/>
            <w:shd w:val="clear" w:color="auto" w:fill="auto"/>
            <w:noWrap/>
            <w:vAlign w:val="center"/>
            <w:hideMark/>
          </w:tcPr>
          <w:p w14:paraId="6A18EB1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90012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92</w:t>
            </w:r>
          </w:p>
        </w:tc>
        <w:tc>
          <w:tcPr>
            <w:tcW w:w="604" w:type="dxa"/>
            <w:shd w:val="clear" w:color="auto" w:fill="auto"/>
            <w:noWrap/>
            <w:vAlign w:val="center"/>
            <w:hideMark/>
          </w:tcPr>
          <w:p w14:paraId="72C4FD2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0A3036E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76B71A4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6976FD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14E3ADC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21</w:t>
            </w:r>
          </w:p>
        </w:tc>
        <w:tc>
          <w:tcPr>
            <w:tcW w:w="604" w:type="dxa"/>
            <w:shd w:val="clear" w:color="auto" w:fill="auto"/>
            <w:noWrap/>
            <w:vAlign w:val="center"/>
            <w:hideMark/>
          </w:tcPr>
          <w:p w14:paraId="7D8EC44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26</w:t>
            </w:r>
          </w:p>
        </w:tc>
        <w:tc>
          <w:tcPr>
            <w:tcW w:w="604" w:type="dxa"/>
            <w:shd w:val="clear" w:color="auto" w:fill="auto"/>
            <w:noWrap/>
            <w:vAlign w:val="center"/>
            <w:hideMark/>
          </w:tcPr>
          <w:p w14:paraId="690D6E0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r>
      <w:tr w:rsidR="008D7D60" w:rsidRPr="008D7D60" w14:paraId="330F66DC" w14:textId="77777777" w:rsidTr="00557B09">
        <w:trPr>
          <w:trHeight w:val="307"/>
          <w:jc w:val="center"/>
        </w:trPr>
        <w:tc>
          <w:tcPr>
            <w:tcW w:w="4005" w:type="dxa"/>
            <w:shd w:val="clear" w:color="auto" w:fill="auto"/>
            <w:noWrap/>
            <w:vAlign w:val="center"/>
            <w:hideMark/>
          </w:tcPr>
          <w:p w14:paraId="514D601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"MIHAI EMINESCU" ROȘIORI DE VEDE</w:t>
            </w:r>
          </w:p>
        </w:tc>
        <w:tc>
          <w:tcPr>
            <w:tcW w:w="851" w:type="dxa"/>
            <w:shd w:val="clear" w:color="auto" w:fill="auto"/>
            <w:noWrap/>
            <w:hideMark/>
          </w:tcPr>
          <w:p w14:paraId="206B4B6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4F38CFD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22</w:t>
            </w:r>
          </w:p>
        </w:tc>
        <w:tc>
          <w:tcPr>
            <w:tcW w:w="604" w:type="dxa"/>
            <w:shd w:val="clear" w:color="auto" w:fill="auto"/>
            <w:noWrap/>
            <w:vAlign w:val="center"/>
            <w:hideMark/>
          </w:tcPr>
          <w:p w14:paraId="5189422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19BB484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40D0A6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1F9187F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D1A29C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FC0CA3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219CE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09313C6" w14:textId="77777777" w:rsidTr="00557B09">
        <w:trPr>
          <w:trHeight w:val="307"/>
          <w:jc w:val="center"/>
        </w:trPr>
        <w:tc>
          <w:tcPr>
            <w:tcW w:w="4005" w:type="dxa"/>
            <w:shd w:val="clear" w:color="auto" w:fill="auto"/>
            <w:noWrap/>
            <w:vAlign w:val="center"/>
            <w:hideMark/>
          </w:tcPr>
          <w:p w14:paraId="70E9D6EB"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"ZAHARIA STANCU" ROȘIORI DE VEDE</w:t>
            </w:r>
          </w:p>
        </w:tc>
        <w:tc>
          <w:tcPr>
            <w:tcW w:w="851" w:type="dxa"/>
            <w:shd w:val="clear" w:color="auto" w:fill="auto"/>
            <w:noWrap/>
            <w:hideMark/>
          </w:tcPr>
          <w:p w14:paraId="55E6F3C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822DD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0C8ED6C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ED2C47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6C9100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A79D3B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EBBB2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1C7399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2FA1F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2372E8B" w14:textId="77777777" w:rsidTr="00557B09">
        <w:trPr>
          <w:trHeight w:val="307"/>
          <w:jc w:val="center"/>
        </w:trPr>
        <w:tc>
          <w:tcPr>
            <w:tcW w:w="4005" w:type="dxa"/>
            <w:shd w:val="clear" w:color="auto" w:fill="auto"/>
            <w:noWrap/>
            <w:vAlign w:val="center"/>
            <w:hideMark/>
          </w:tcPr>
          <w:p w14:paraId="356A619C"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DOBROTEȘTI</w:t>
            </w:r>
          </w:p>
        </w:tc>
        <w:tc>
          <w:tcPr>
            <w:tcW w:w="851" w:type="dxa"/>
            <w:shd w:val="clear" w:color="auto" w:fill="auto"/>
            <w:noWrap/>
            <w:vAlign w:val="center"/>
            <w:hideMark/>
          </w:tcPr>
          <w:p w14:paraId="4D2F5D8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D233B2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BA091A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A0132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B06A89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97F1CC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C7EAE7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2F703D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95AFA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7517851" w14:textId="77777777" w:rsidTr="00557B09">
        <w:trPr>
          <w:trHeight w:val="307"/>
          <w:jc w:val="center"/>
        </w:trPr>
        <w:tc>
          <w:tcPr>
            <w:tcW w:w="4005" w:type="dxa"/>
            <w:shd w:val="clear" w:color="auto" w:fill="auto"/>
            <w:noWrap/>
            <w:vAlign w:val="center"/>
            <w:hideMark/>
          </w:tcPr>
          <w:p w14:paraId="7A016D53"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BRÂNCENI</w:t>
            </w:r>
          </w:p>
        </w:tc>
        <w:tc>
          <w:tcPr>
            <w:tcW w:w="851" w:type="dxa"/>
            <w:shd w:val="clear" w:color="auto" w:fill="auto"/>
            <w:noWrap/>
            <w:vAlign w:val="center"/>
            <w:hideMark/>
          </w:tcPr>
          <w:p w14:paraId="23CBF96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32B756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1544B95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8879AF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550FD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F2575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7B29870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32EA69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FB895A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2F3D7E7" w14:textId="77777777" w:rsidTr="00557B09">
        <w:trPr>
          <w:trHeight w:val="307"/>
          <w:jc w:val="center"/>
        </w:trPr>
        <w:tc>
          <w:tcPr>
            <w:tcW w:w="4005" w:type="dxa"/>
            <w:shd w:val="clear" w:color="auto" w:fill="auto"/>
            <w:noWrap/>
            <w:vAlign w:val="center"/>
            <w:hideMark/>
          </w:tcPr>
          <w:p w14:paraId="6B818DB2"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7 ALEXANDRIA</w:t>
            </w:r>
          </w:p>
        </w:tc>
        <w:tc>
          <w:tcPr>
            <w:tcW w:w="851" w:type="dxa"/>
            <w:shd w:val="clear" w:color="auto" w:fill="auto"/>
            <w:noWrap/>
            <w:hideMark/>
          </w:tcPr>
          <w:p w14:paraId="6425D06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9BA2C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1645815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037EF8D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91CFF9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886E3A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9D871A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5F8D1AC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34897C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AD26702" w14:textId="77777777" w:rsidTr="00557B09">
        <w:trPr>
          <w:trHeight w:val="307"/>
          <w:jc w:val="center"/>
        </w:trPr>
        <w:tc>
          <w:tcPr>
            <w:tcW w:w="4005" w:type="dxa"/>
            <w:shd w:val="clear" w:color="auto" w:fill="auto"/>
            <w:noWrap/>
            <w:vAlign w:val="center"/>
            <w:hideMark/>
          </w:tcPr>
          <w:p w14:paraId="6FAEA99C"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2 ZIMNICEA</w:t>
            </w:r>
          </w:p>
        </w:tc>
        <w:tc>
          <w:tcPr>
            <w:tcW w:w="851" w:type="dxa"/>
            <w:shd w:val="clear" w:color="auto" w:fill="auto"/>
            <w:noWrap/>
            <w:hideMark/>
          </w:tcPr>
          <w:p w14:paraId="1AADA6B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2E129E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6312171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80D2E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CBE514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C40C3A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B9F5DC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BDD491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349371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1103499" w14:textId="77777777" w:rsidTr="00557B09">
        <w:trPr>
          <w:trHeight w:val="307"/>
          <w:jc w:val="center"/>
        </w:trPr>
        <w:tc>
          <w:tcPr>
            <w:tcW w:w="4005" w:type="dxa"/>
            <w:shd w:val="clear" w:color="auto" w:fill="auto"/>
            <w:noWrap/>
            <w:vAlign w:val="center"/>
            <w:hideMark/>
          </w:tcPr>
          <w:p w14:paraId="54C69DD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SEGARCEA VALE</w:t>
            </w:r>
          </w:p>
        </w:tc>
        <w:tc>
          <w:tcPr>
            <w:tcW w:w="851" w:type="dxa"/>
            <w:shd w:val="clear" w:color="auto" w:fill="auto"/>
            <w:noWrap/>
            <w:vAlign w:val="center"/>
            <w:hideMark/>
          </w:tcPr>
          <w:p w14:paraId="62A2A42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47FBAC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032DBC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CAC759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F2810E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4F1D3FB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022C0F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051FAB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40BBAF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5077079" w14:textId="77777777" w:rsidTr="00557B09">
        <w:trPr>
          <w:trHeight w:val="307"/>
          <w:jc w:val="center"/>
        </w:trPr>
        <w:tc>
          <w:tcPr>
            <w:tcW w:w="4005" w:type="dxa"/>
            <w:shd w:val="clear" w:color="auto" w:fill="auto"/>
            <w:noWrap/>
            <w:vAlign w:val="center"/>
            <w:hideMark/>
          </w:tcPr>
          <w:p w14:paraId="15BECB7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SMÂRDIOASA</w:t>
            </w:r>
          </w:p>
        </w:tc>
        <w:tc>
          <w:tcPr>
            <w:tcW w:w="851" w:type="dxa"/>
            <w:shd w:val="clear" w:color="auto" w:fill="auto"/>
            <w:noWrap/>
            <w:vAlign w:val="center"/>
            <w:hideMark/>
          </w:tcPr>
          <w:p w14:paraId="539168A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C67C9C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04B375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73AB180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5C4AB5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4ED0A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4C74C6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CC9FBA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BC739F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A4E3A00" w14:textId="77777777" w:rsidTr="00557B09">
        <w:trPr>
          <w:trHeight w:val="307"/>
          <w:jc w:val="center"/>
        </w:trPr>
        <w:tc>
          <w:tcPr>
            <w:tcW w:w="4005" w:type="dxa"/>
            <w:shd w:val="clear" w:color="auto" w:fill="auto"/>
            <w:noWrap/>
            <w:vAlign w:val="center"/>
            <w:hideMark/>
          </w:tcPr>
          <w:p w14:paraId="3972D78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"ION PREOTU" TROIANUL</w:t>
            </w:r>
          </w:p>
        </w:tc>
        <w:tc>
          <w:tcPr>
            <w:tcW w:w="851" w:type="dxa"/>
            <w:shd w:val="clear" w:color="auto" w:fill="auto"/>
            <w:noWrap/>
            <w:vAlign w:val="center"/>
            <w:hideMark/>
          </w:tcPr>
          <w:p w14:paraId="05C4375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38B7C1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292356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4BC943F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340499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4542C4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C33746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D04ED9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11B2B0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6B979A1" w14:textId="77777777" w:rsidTr="00557B09">
        <w:trPr>
          <w:trHeight w:val="307"/>
          <w:jc w:val="center"/>
        </w:trPr>
        <w:tc>
          <w:tcPr>
            <w:tcW w:w="4005" w:type="dxa"/>
            <w:shd w:val="clear" w:color="auto" w:fill="auto"/>
            <w:noWrap/>
            <w:vAlign w:val="center"/>
            <w:hideMark/>
          </w:tcPr>
          <w:p w14:paraId="5614146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DRĂCȘENEI</w:t>
            </w:r>
          </w:p>
        </w:tc>
        <w:tc>
          <w:tcPr>
            <w:tcW w:w="851" w:type="dxa"/>
            <w:shd w:val="clear" w:color="auto" w:fill="auto"/>
            <w:noWrap/>
            <w:vAlign w:val="center"/>
            <w:hideMark/>
          </w:tcPr>
          <w:p w14:paraId="5B5E82D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3CD3A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034B4C8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7AC27CD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23C937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8F0EA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D6CC6B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1111BB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860701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0E77389" w14:textId="77777777" w:rsidTr="00557B09">
        <w:trPr>
          <w:trHeight w:val="307"/>
          <w:jc w:val="center"/>
        </w:trPr>
        <w:tc>
          <w:tcPr>
            <w:tcW w:w="4005" w:type="dxa"/>
            <w:shd w:val="clear" w:color="auto" w:fill="auto"/>
            <w:noWrap/>
            <w:vAlign w:val="center"/>
            <w:hideMark/>
          </w:tcPr>
          <w:p w14:paraId="647BC35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"ALEXANDRU DEPĂRĂȚEANU" ROȘIORI DE VEDE</w:t>
            </w:r>
          </w:p>
        </w:tc>
        <w:tc>
          <w:tcPr>
            <w:tcW w:w="851" w:type="dxa"/>
            <w:shd w:val="clear" w:color="auto" w:fill="auto"/>
            <w:noWrap/>
            <w:vAlign w:val="center"/>
            <w:hideMark/>
          </w:tcPr>
          <w:p w14:paraId="7B01E71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30BAC0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41D2A15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4885686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1039F7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309AD3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545E82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5E8C2B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D83B5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62DCEF7" w14:textId="77777777" w:rsidTr="00557B09">
        <w:trPr>
          <w:trHeight w:val="307"/>
          <w:jc w:val="center"/>
        </w:trPr>
        <w:tc>
          <w:tcPr>
            <w:tcW w:w="4005" w:type="dxa"/>
            <w:shd w:val="clear" w:color="auto" w:fill="auto"/>
            <w:noWrap/>
            <w:vAlign w:val="center"/>
            <w:hideMark/>
          </w:tcPr>
          <w:p w14:paraId="1A47FCD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BEUCA</w:t>
            </w:r>
          </w:p>
        </w:tc>
        <w:tc>
          <w:tcPr>
            <w:tcW w:w="851" w:type="dxa"/>
            <w:shd w:val="clear" w:color="auto" w:fill="auto"/>
            <w:noWrap/>
            <w:vAlign w:val="center"/>
            <w:hideMark/>
          </w:tcPr>
          <w:p w14:paraId="56BC05D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63A0B3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7BCCF03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028EA9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CBB7C2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F9645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2E7A3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B73EC0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933757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658D695" w14:textId="77777777" w:rsidTr="00557B09">
        <w:trPr>
          <w:trHeight w:val="307"/>
          <w:jc w:val="center"/>
        </w:trPr>
        <w:tc>
          <w:tcPr>
            <w:tcW w:w="4005" w:type="dxa"/>
            <w:shd w:val="clear" w:color="auto" w:fill="auto"/>
            <w:noWrap/>
            <w:vAlign w:val="center"/>
            <w:hideMark/>
          </w:tcPr>
          <w:p w14:paraId="26699BD2"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TRIVALEA MOȘTENI</w:t>
            </w:r>
          </w:p>
        </w:tc>
        <w:tc>
          <w:tcPr>
            <w:tcW w:w="851" w:type="dxa"/>
            <w:shd w:val="clear" w:color="auto" w:fill="auto"/>
            <w:noWrap/>
            <w:vAlign w:val="center"/>
            <w:hideMark/>
          </w:tcPr>
          <w:p w14:paraId="3C8B82B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F22352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6E5E7D2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9F4F6E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5B191F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083A004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429A98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D59F5B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F352F0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4344E7B" w14:textId="77777777" w:rsidTr="00557B09">
        <w:trPr>
          <w:trHeight w:val="307"/>
          <w:jc w:val="center"/>
        </w:trPr>
        <w:tc>
          <w:tcPr>
            <w:tcW w:w="4005" w:type="dxa"/>
            <w:shd w:val="clear" w:color="auto" w:fill="auto"/>
            <w:noWrap/>
            <w:vAlign w:val="center"/>
            <w:hideMark/>
          </w:tcPr>
          <w:p w14:paraId="492D0C3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TĂTĂRĂȘTII DE JOS</w:t>
            </w:r>
          </w:p>
        </w:tc>
        <w:tc>
          <w:tcPr>
            <w:tcW w:w="851" w:type="dxa"/>
            <w:shd w:val="clear" w:color="auto" w:fill="auto"/>
            <w:noWrap/>
            <w:vAlign w:val="center"/>
            <w:hideMark/>
          </w:tcPr>
          <w:p w14:paraId="6039633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4A0A77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244B88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167CD0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631C2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E0E58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767199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94EB5C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BA0D5B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85CB537" w14:textId="77777777" w:rsidTr="00557B09">
        <w:trPr>
          <w:trHeight w:val="307"/>
          <w:jc w:val="center"/>
        </w:trPr>
        <w:tc>
          <w:tcPr>
            <w:tcW w:w="4005" w:type="dxa"/>
            <w:shd w:val="clear" w:color="auto" w:fill="auto"/>
            <w:noWrap/>
            <w:vAlign w:val="center"/>
            <w:hideMark/>
          </w:tcPr>
          <w:p w14:paraId="15B3C5F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VIDELE</w:t>
            </w:r>
          </w:p>
        </w:tc>
        <w:tc>
          <w:tcPr>
            <w:tcW w:w="851" w:type="dxa"/>
            <w:shd w:val="clear" w:color="auto" w:fill="auto"/>
            <w:noWrap/>
            <w:vAlign w:val="center"/>
            <w:hideMark/>
          </w:tcPr>
          <w:p w14:paraId="2CBD486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48F647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3C0D38C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6247787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6AE54F1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A17E15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12DE6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8EC149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3DEE0A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3661A13" w14:textId="77777777" w:rsidTr="00557B09">
        <w:trPr>
          <w:trHeight w:val="307"/>
          <w:jc w:val="center"/>
        </w:trPr>
        <w:tc>
          <w:tcPr>
            <w:tcW w:w="4005" w:type="dxa"/>
            <w:shd w:val="clear" w:color="auto" w:fill="auto"/>
            <w:noWrap/>
            <w:vAlign w:val="center"/>
            <w:hideMark/>
          </w:tcPr>
          <w:p w14:paraId="27A0DD5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FRĂSINET</w:t>
            </w:r>
          </w:p>
        </w:tc>
        <w:tc>
          <w:tcPr>
            <w:tcW w:w="851" w:type="dxa"/>
            <w:shd w:val="clear" w:color="auto" w:fill="auto"/>
            <w:noWrap/>
            <w:vAlign w:val="center"/>
            <w:hideMark/>
          </w:tcPr>
          <w:p w14:paraId="61573A3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A60A53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18AE53D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72D44A4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53295C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10A9DE2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FBD0BC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27900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707702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1367CF4" w14:textId="77777777" w:rsidTr="00557B09">
        <w:trPr>
          <w:trHeight w:val="307"/>
          <w:jc w:val="center"/>
        </w:trPr>
        <w:tc>
          <w:tcPr>
            <w:tcW w:w="4005" w:type="dxa"/>
            <w:shd w:val="clear" w:color="auto" w:fill="auto"/>
            <w:noWrap/>
            <w:vAlign w:val="center"/>
            <w:hideMark/>
          </w:tcPr>
          <w:p w14:paraId="5F03348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lastRenderedPageBreak/>
              <w:t>ȘCOALA GIMNAZIALĂ VEDEA</w:t>
            </w:r>
          </w:p>
        </w:tc>
        <w:tc>
          <w:tcPr>
            <w:tcW w:w="851" w:type="dxa"/>
            <w:shd w:val="clear" w:color="auto" w:fill="auto"/>
            <w:noWrap/>
            <w:vAlign w:val="center"/>
            <w:hideMark/>
          </w:tcPr>
          <w:p w14:paraId="1903E36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537F2F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E717E1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2FF42A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5ADA62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1CC5F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87459C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2A4975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F4E7DA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215942A" w14:textId="77777777" w:rsidTr="00557B09">
        <w:trPr>
          <w:trHeight w:val="307"/>
          <w:jc w:val="center"/>
        </w:trPr>
        <w:tc>
          <w:tcPr>
            <w:tcW w:w="4005" w:type="dxa"/>
            <w:shd w:val="clear" w:color="auto" w:fill="auto"/>
            <w:noWrap/>
            <w:vAlign w:val="center"/>
            <w:hideMark/>
          </w:tcPr>
          <w:p w14:paraId="12647309"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STEJARU</w:t>
            </w:r>
          </w:p>
        </w:tc>
        <w:tc>
          <w:tcPr>
            <w:tcW w:w="851" w:type="dxa"/>
            <w:shd w:val="clear" w:color="auto" w:fill="auto"/>
            <w:noWrap/>
            <w:vAlign w:val="center"/>
            <w:hideMark/>
          </w:tcPr>
          <w:p w14:paraId="329DE44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E4C5B7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025E3AA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3FDD34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B9FB2E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689FEE0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A7AC0A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23EBA0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B72E70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4FF0486" w14:textId="77777777" w:rsidTr="00557B09">
        <w:trPr>
          <w:trHeight w:val="307"/>
          <w:jc w:val="center"/>
        </w:trPr>
        <w:tc>
          <w:tcPr>
            <w:tcW w:w="4005" w:type="dxa"/>
            <w:shd w:val="clear" w:color="auto" w:fill="auto"/>
            <w:noWrap/>
            <w:vAlign w:val="center"/>
            <w:hideMark/>
          </w:tcPr>
          <w:p w14:paraId="40E1F7E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"GRIGORE DIMITRIE GHICA" PERETU</w:t>
            </w:r>
          </w:p>
        </w:tc>
        <w:tc>
          <w:tcPr>
            <w:tcW w:w="851" w:type="dxa"/>
            <w:shd w:val="clear" w:color="auto" w:fill="auto"/>
            <w:noWrap/>
            <w:vAlign w:val="center"/>
            <w:hideMark/>
          </w:tcPr>
          <w:p w14:paraId="37F15C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16BCCB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F99C32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8DF8E6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365B3F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FB6FD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A1B826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C65DE0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B0409F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435F3C5" w14:textId="77777777" w:rsidTr="00557B09">
        <w:trPr>
          <w:trHeight w:val="307"/>
          <w:jc w:val="center"/>
        </w:trPr>
        <w:tc>
          <w:tcPr>
            <w:tcW w:w="4005" w:type="dxa"/>
            <w:shd w:val="clear" w:color="auto" w:fill="auto"/>
            <w:noWrap/>
            <w:vAlign w:val="center"/>
            <w:hideMark/>
          </w:tcPr>
          <w:p w14:paraId="665D6092"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GĂLĂTENI</w:t>
            </w:r>
          </w:p>
        </w:tc>
        <w:tc>
          <w:tcPr>
            <w:tcW w:w="851" w:type="dxa"/>
            <w:shd w:val="clear" w:color="auto" w:fill="auto"/>
            <w:noWrap/>
            <w:vAlign w:val="center"/>
            <w:hideMark/>
          </w:tcPr>
          <w:p w14:paraId="274E9D5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DF757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64D6EAE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23FF60B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72D0A9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5FB333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0E8BD5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7BB39B5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45AA3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7124F13" w14:textId="77777777" w:rsidTr="00557B09">
        <w:trPr>
          <w:trHeight w:val="307"/>
          <w:jc w:val="center"/>
        </w:trPr>
        <w:tc>
          <w:tcPr>
            <w:tcW w:w="4005" w:type="dxa"/>
            <w:shd w:val="clear" w:color="auto" w:fill="auto"/>
            <w:noWrap/>
            <w:vAlign w:val="center"/>
            <w:hideMark/>
          </w:tcPr>
          <w:p w14:paraId="74D5896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4 TURNU MĂGURELE</w:t>
            </w:r>
          </w:p>
        </w:tc>
        <w:tc>
          <w:tcPr>
            <w:tcW w:w="851" w:type="dxa"/>
            <w:shd w:val="clear" w:color="auto" w:fill="auto"/>
            <w:noWrap/>
            <w:vAlign w:val="center"/>
            <w:hideMark/>
          </w:tcPr>
          <w:p w14:paraId="3F05478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4894E8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13B85D0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22D5D7B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0C08EB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62F23F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984C59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59D93C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93A927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1743620" w14:textId="77777777" w:rsidTr="00557B09">
        <w:trPr>
          <w:trHeight w:val="307"/>
          <w:jc w:val="center"/>
        </w:trPr>
        <w:tc>
          <w:tcPr>
            <w:tcW w:w="4005" w:type="dxa"/>
            <w:shd w:val="clear" w:color="auto" w:fill="auto"/>
            <w:noWrap/>
            <w:vAlign w:val="center"/>
            <w:hideMark/>
          </w:tcPr>
          <w:p w14:paraId="4470764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"SFINȚII VOIEVOZI" BRAGADIRU</w:t>
            </w:r>
          </w:p>
        </w:tc>
        <w:tc>
          <w:tcPr>
            <w:tcW w:w="851" w:type="dxa"/>
            <w:shd w:val="clear" w:color="auto" w:fill="auto"/>
            <w:noWrap/>
            <w:vAlign w:val="center"/>
            <w:hideMark/>
          </w:tcPr>
          <w:p w14:paraId="29773F1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EBD1EE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34</w:t>
            </w:r>
          </w:p>
        </w:tc>
        <w:tc>
          <w:tcPr>
            <w:tcW w:w="604" w:type="dxa"/>
            <w:shd w:val="clear" w:color="auto" w:fill="auto"/>
            <w:noWrap/>
            <w:vAlign w:val="center"/>
            <w:hideMark/>
          </w:tcPr>
          <w:p w14:paraId="1856E52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24</w:t>
            </w:r>
          </w:p>
        </w:tc>
        <w:tc>
          <w:tcPr>
            <w:tcW w:w="604" w:type="dxa"/>
            <w:shd w:val="clear" w:color="auto" w:fill="auto"/>
            <w:noWrap/>
            <w:vAlign w:val="center"/>
            <w:hideMark/>
          </w:tcPr>
          <w:p w14:paraId="58A0BD5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298D703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21739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0166FF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7D3723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5D257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2914B98" w14:textId="77777777" w:rsidTr="00557B09">
        <w:trPr>
          <w:trHeight w:val="307"/>
          <w:jc w:val="center"/>
        </w:trPr>
        <w:tc>
          <w:tcPr>
            <w:tcW w:w="4005" w:type="dxa"/>
            <w:shd w:val="clear" w:color="auto" w:fill="auto"/>
            <w:noWrap/>
            <w:vAlign w:val="center"/>
            <w:hideMark/>
          </w:tcPr>
          <w:p w14:paraId="524D34E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"ALEXANDRU COLFESCU" ALEXANDRIA</w:t>
            </w:r>
          </w:p>
        </w:tc>
        <w:tc>
          <w:tcPr>
            <w:tcW w:w="851" w:type="dxa"/>
            <w:shd w:val="clear" w:color="auto" w:fill="auto"/>
            <w:noWrap/>
            <w:vAlign w:val="center"/>
            <w:hideMark/>
          </w:tcPr>
          <w:p w14:paraId="76F456F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6BA218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7DA4BDA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40CEE2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F18845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A9AC0D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DE50F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78C18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4963C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31EB752" w14:textId="77777777" w:rsidTr="00557B09">
        <w:trPr>
          <w:trHeight w:val="307"/>
          <w:jc w:val="center"/>
        </w:trPr>
        <w:tc>
          <w:tcPr>
            <w:tcW w:w="4005" w:type="dxa"/>
            <w:shd w:val="clear" w:color="auto" w:fill="auto"/>
            <w:noWrap/>
            <w:vAlign w:val="center"/>
            <w:hideMark/>
          </w:tcPr>
          <w:p w14:paraId="5B0DEDD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ISLAZ</w:t>
            </w:r>
          </w:p>
        </w:tc>
        <w:tc>
          <w:tcPr>
            <w:tcW w:w="851" w:type="dxa"/>
            <w:shd w:val="clear" w:color="auto" w:fill="auto"/>
            <w:noWrap/>
            <w:vAlign w:val="center"/>
            <w:hideMark/>
          </w:tcPr>
          <w:p w14:paraId="406A595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AF1A7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33B4F93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40C90FD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7C717DA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8EF36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BFC798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FD060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814055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17374FE" w14:textId="77777777" w:rsidTr="00557B09">
        <w:trPr>
          <w:trHeight w:val="307"/>
          <w:jc w:val="center"/>
        </w:trPr>
        <w:tc>
          <w:tcPr>
            <w:tcW w:w="4005" w:type="dxa"/>
            <w:shd w:val="clear" w:color="auto" w:fill="auto"/>
            <w:noWrap/>
            <w:vAlign w:val="center"/>
            <w:hideMark/>
          </w:tcPr>
          <w:p w14:paraId="5C6BAC43"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CRÂNGENI</w:t>
            </w:r>
          </w:p>
        </w:tc>
        <w:tc>
          <w:tcPr>
            <w:tcW w:w="851" w:type="dxa"/>
            <w:shd w:val="clear" w:color="auto" w:fill="auto"/>
            <w:noWrap/>
            <w:vAlign w:val="center"/>
            <w:hideMark/>
          </w:tcPr>
          <w:p w14:paraId="29BC80A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F9F3E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5B2921A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53FCB44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09D9D0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99DF21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B5CCF9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295BEE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5C8BFD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2677C9C" w14:textId="77777777" w:rsidTr="00557B09">
        <w:trPr>
          <w:trHeight w:val="307"/>
          <w:jc w:val="center"/>
        </w:trPr>
        <w:tc>
          <w:tcPr>
            <w:tcW w:w="4005" w:type="dxa"/>
            <w:shd w:val="clear" w:color="auto" w:fill="auto"/>
            <w:noWrap/>
            <w:vAlign w:val="center"/>
            <w:hideMark/>
          </w:tcPr>
          <w:p w14:paraId="155BF35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MĂGURA</w:t>
            </w:r>
          </w:p>
        </w:tc>
        <w:tc>
          <w:tcPr>
            <w:tcW w:w="851" w:type="dxa"/>
            <w:shd w:val="clear" w:color="auto" w:fill="auto"/>
            <w:noWrap/>
            <w:vAlign w:val="center"/>
            <w:hideMark/>
          </w:tcPr>
          <w:p w14:paraId="03940E6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1F85FA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107B51C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65FD28A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C0D04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A6901E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97C233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7A60A6D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8ED4B1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D557BD1" w14:textId="77777777" w:rsidTr="00557B09">
        <w:trPr>
          <w:trHeight w:val="307"/>
          <w:jc w:val="center"/>
        </w:trPr>
        <w:tc>
          <w:tcPr>
            <w:tcW w:w="4005" w:type="dxa"/>
            <w:shd w:val="clear" w:color="auto" w:fill="auto"/>
            <w:noWrap/>
            <w:vAlign w:val="center"/>
            <w:hideMark/>
          </w:tcPr>
          <w:p w14:paraId="07246E27"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FURCULEȘTI</w:t>
            </w:r>
          </w:p>
        </w:tc>
        <w:tc>
          <w:tcPr>
            <w:tcW w:w="851" w:type="dxa"/>
            <w:shd w:val="clear" w:color="auto" w:fill="auto"/>
            <w:noWrap/>
            <w:vAlign w:val="center"/>
            <w:hideMark/>
          </w:tcPr>
          <w:p w14:paraId="1BA27CD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39C70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63A3AF6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198D9ED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6913B1C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3986CB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990B77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FDB7FD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2C512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D0882D8" w14:textId="77777777" w:rsidTr="00557B09">
        <w:trPr>
          <w:trHeight w:val="307"/>
          <w:jc w:val="center"/>
        </w:trPr>
        <w:tc>
          <w:tcPr>
            <w:tcW w:w="4005" w:type="dxa"/>
            <w:shd w:val="clear" w:color="auto" w:fill="auto"/>
            <w:noWrap/>
            <w:vAlign w:val="center"/>
            <w:hideMark/>
          </w:tcPr>
          <w:p w14:paraId="137BD61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SÂRBENI</w:t>
            </w:r>
          </w:p>
        </w:tc>
        <w:tc>
          <w:tcPr>
            <w:tcW w:w="851" w:type="dxa"/>
            <w:shd w:val="clear" w:color="auto" w:fill="auto"/>
            <w:noWrap/>
            <w:vAlign w:val="center"/>
            <w:hideMark/>
          </w:tcPr>
          <w:p w14:paraId="10D22AE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9C45F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2D9234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D029BD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82138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D781B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3CFBA4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329123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29AD00E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C2BEA17" w14:textId="77777777" w:rsidTr="00557B09">
        <w:trPr>
          <w:trHeight w:val="307"/>
          <w:jc w:val="center"/>
        </w:trPr>
        <w:tc>
          <w:tcPr>
            <w:tcW w:w="4005" w:type="dxa"/>
            <w:shd w:val="clear" w:color="auto" w:fill="auto"/>
            <w:noWrap/>
            <w:vAlign w:val="center"/>
            <w:hideMark/>
          </w:tcPr>
          <w:p w14:paraId="7A908C0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IZVOARELE</w:t>
            </w:r>
          </w:p>
        </w:tc>
        <w:tc>
          <w:tcPr>
            <w:tcW w:w="851" w:type="dxa"/>
            <w:shd w:val="clear" w:color="auto" w:fill="auto"/>
            <w:noWrap/>
            <w:vAlign w:val="center"/>
            <w:hideMark/>
          </w:tcPr>
          <w:p w14:paraId="1658062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9F1403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4739585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7DFF040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B4B6FF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814341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A2062B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7784EC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D727CD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543C6BA" w14:textId="77777777" w:rsidTr="00557B09">
        <w:trPr>
          <w:trHeight w:val="307"/>
          <w:jc w:val="center"/>
        </w:trPr>
        <w:tc>
          <w:tcPr>
            <w:tcW w:w="4005" w:type="dxa"/>
            <w:shd w:val="clear" w:color="auto" w:fill="auto"/>
            <w:noWrap/>
            <w:vAlign w:val="center"/>
            <w:hideMark/>
          </w:tcPr>
          <w:p w14:paraId="3BC07814"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PLOSCA</w:t>
            </w:r>
          </w:p>
        </w:tc>
        <w:tc>
          <w:tcPr>
            <w:tcW w:w="851" w:type="dxa"/>
            <w:shd w:val="clear" w:color="auto" w:fill="auto"/>
            <w:noWrap/>
            <w:vAlign w:val="center"/>
            <w:hideMark/>
          </w:tcPr>
          <w:p w14:paraId="61CB7D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6A1D4C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196BC7B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6D92B3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45AD8B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C39674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13C1DD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A5144B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AC57C7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096C7D1" w14:textId="77777777" w:rsidTr="00557B09">
        <w:trPr>
          <w:trHeight w:val="307"/>
          <w:jc w:val="center"/>
        </w:trPr>
        <w:tc>
          <w:tcPr>
            <w:tcW w:w="4005" w:type="dxa"/>
            <w:shd w:val="clear" w:color="auto" w:fill="auto"/>
            <w:noWrap/>
            <w:vAlign w:val="center"/>
            <w:hideMark/>
          </w:tcPr>
          <w:p w14:paraId="442BB8F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PIETROȘANI</w:t>
            </w:r>
          </w:p>
        </w:tc>
        <w:tc>
          <w:tcPr>
            <w:tcW w:w="851" w:type="dxa"/>
            <w:shd w:val="clear" w:color="auto" w:fill="auto"/>
            <w:noWrap/>
            <w:vAlign w:val="center"/>
            <w:hideMark/>
          </w:tcPr>
          <w:p w14:paraId="5C62DAA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76A2D9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1F6441F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644466F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F2F0CB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B0698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717202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D3A5F1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35E37F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9106B4F" w14:textId="77777777" w:rsidTr="00557B09">
        <w:trPr>
          <w:trHeight w:val="307"/>
          <w:jc w:val="center"/>
        </w:trPr>
        <w:tc>
          <w:tcPr>
            <w:tcW w:w="4005" w:type="dxa"/>
            <w:shd w:val="clear" w:color="auto" w:fill="auto"/>
            <w:noWrap/>
            <w:vAlign w:val="center"/>
            <w:hideMark/>
          </w:tcPr>
          <w:p w14:paraId="237C6DC7"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PURANI</w:t>
            </w:r>
          </w:p>
        </w:tc>
        <w:tc>
          <w:tcPr>
            <w:tcW w:w="851" w:type="dxa"/>
            <w:shd w:val="clear" w:color="auto" w:fill="auto"/>
            <w:noWrap/>
            <w:vAlign w:val="center"/>
            <w:hideMark/>
          </w:tcPr>
          <w:p w14:paraId="778C1E6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576DDE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4C2B152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2BD80C4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1A5CE59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8E01F0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914301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68560E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5E4795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9F307AC" w14:textId="77777777" w:rsidTr="00557B09">
        <w:trPr>
          <w:trHeight w:val="307"/>
          <w:jc w:val="center"/>
        </w:trPr>
        <w:tc>
          <w:tcPr>
            <w:tcW w:w="4005" w:type="dxa"/>
            <w:shd w:val="clear" w:color="auto" w:fill="auto"/>
            <w:noWrap/>
            <w:vAlign w:val="center"/>
            <w:hideMark/>
          </w:tcPr>
          <w:p w14:paraId="55F1619B"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RĂDOIEȘTI</w:t>
            </w:r>
          </w:p>
        </w:tc>
        <w:tc>
          <w:tcPr>
            <w:tcW w:w="851" w:type="dxa"/>
            <w:shd w:val="clear" w:color="auto" w:fill="auto"/>
            <w:noWrap/>
            <w:vAlign w:val="center"/>
            <w:hideMark/>
          </w:tcPr>
          <w:p w14:paraId="283A621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2D1933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1D0ACD0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42674F2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054FA1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70C0E0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48377D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29A382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168BBA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7416DFC" w14:textId="77777777" w:rsidTr="00557B09">
        <w:trPr>
          <w:trHeight w:val="307"/>
          <w:jc w:val="center"/>
        </w:trPr>
        <w:tc>
          <w:tcPr>
            <w:tcW w:w="4005" w:type="dxa"/>
            <w:shd w:val="clear" w:color="auto" w:fill="auto"/>
            <w:noWrap/>
            <w:vAlign w:val="center"/>
            <w:hideMark/>
          </w:tcPr>
          <w:p w14:paraId="2B7A38D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LUNCA</w:t>
            </w:r>
          </w:p>
        </w:tc>
        <w:tc>
          <w:tcPr>
            <w:tcW w:w="851" w:type="dxa"/>
            <w:shd w:val="clear" w:color="auto" w:fill="auto"/>
            <w:noWrap/>
            <w:vAlign w:val="center"/>
            <w:hideMark/>
          </w:tcPr>
          <w:p w14:paraId="0AE249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62C4C5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25</w:t>
            </w:r>
          </w:p>
        </w:tc>
        <w:tc>
          <w:tcPr>
            <w:tcW w:w="604" w:type="dxa"/>
            <w:shd w:val="clear" w:color="auto" w:fill="auto"/>
            <w:noWrap/>
            <w:vAlign w:val="center"/>
            <w:hideMark/>
          </w:tcPr>
          <w:p w14:paraId="0C7A50B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4B7780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4298100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EAACF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9D9EE5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89A9F3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EDB89C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92757D9" w14:textId="77777777" w:rsidTr="00557B09">
        <w:trPr>
          <w:trHeight w:val="307"/>
          <w:jc w:val="center"/>
        </w:trPr>
        <w:tc>
          <w:tcPr>
            <w:tcW w:w="4005" w:type="dxa"/>
            <w:shd w:val="clear" w:color="auto" w:fill="auto"/>
            <w:noWrap/>
            <w:vAlign w:val="center"/>
            <w:hideMark/>
          </w:tcPr>
          <w:p w14:paraId="34253C8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3 ZIMNICEA</w:t>
            </w:r>
          </w:p>
        </w:tc>
        <w:tc>
          <w:tcPr>
            <w:tcW w:w="851" w:type="dxa"/>
            <w:shd w:val="clear" w:color="auto" w:fill="auto"/>
            <w:noWrap/>
            <w:vAlign w:val="center"/>
            <w:hideMark/>
          </w:tcPr>
          <w:p w14:paraId="138FFB0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59E42A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736F542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0FC86C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2CB710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11BD347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2291FE1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5CE6C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B1E015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3B1EC32" w14:textId="77777777" w:rsidTr="00557B09">
        <w:trPr>
          <w:trHeight w:val="307"/>
          <w:jc w:val="center"/>
        </w:trPr>
        <w:tc>
          <w:tcPr>
            <w:tcW w:w="4005" w:type="dxa"/>
            <w:shd w:val="clear" w:color="auto" w:fill="auto"/>
            <w:noWrap/>
            <w:vAlign w:val="center"/>
            <w:hideMark/>
          </w:tcPr>
          <w:p w14:paraId="756224D4"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"I.GH. DUCA" ȚIGĂNEȘTI</w:t>
            </w:r>
          </w:p>
        </w:tc>
        <w:tc>
          <w:tcPr>
            <w:tcW w:w="851" w:type="dxa"/>
            <w:shd w:val="clear" w:color="auto" w:fill="auto"/>
            <w:noWrap/>
            <w:vAlign w:val="center"/>
            <w:hideMark/>
          </w:tcPr>
          <w:p w14:paraId="512BC2B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6DAB1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5EE73A8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67BCA6C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B561AE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1539D4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FC5D34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347623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49002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00268FE" w14:textId="77777777" w:rsidTr="00557B09">
        <w:trPr>
          <w:trHeight w:val="307"/>
          <w:jc w:val="center"/>
        </w:trPr>
        <w:tc>
          <w:tcPr>
            <w:tcW w:w="4005" w:type="dxa"/>
            <w:shd w:val="clear" w:color="auto" w:fill="auto"/>
            <w:noWrap/>
            <w:vAlign w:val="center"/>
            <w:hideMark/>
          </w:tcPr>
          <w:p w14:paraId="7BBF096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CREVENICU</w:t>
            </w:r>
          </w:p>
        </w:tc>
        <w:tc>
          <w:tcPr>
            <w:tcW w:w="851" w:type="dxa"/>
            <w:shd w:val="clear" w:color="auto" w:fill="auto"/>
            <w:noWrap/>
            <w:vAlign w:val="center"/>
            <w:hideMark/>
          </w:tcPr>
          <w:p w14:paraId="6AD9EE4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596AC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40571AF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68B2B53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AE0163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1C11E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8ADFC9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5C0A2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A2E5F1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E35A6EF" w14:textId="77777777" w:rsidTr="00557B09">
        <w:trPr>
          <w:trHeight w:val="307"/>
          <w:jc w:val="center"/>
        </w:trPr>
        <w:tc>
          <w:tcPr>
            <w:tcW w:w="4005" w:type="dxa"/>
            <w:shd w:val="clear" w:color="auto" w:fill="auto"/>
            <w:noWrap/>
            <w:vAlign w:val="center"/>
            <w:hideMark/>
          </w:tcPr>
          <w:p w14:paraId="0782B33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VÂRTOAPE</w:t>
            </w:r>
          </w:p>
        </w:tc>
        <w:tc>
          <w:tcPr>
            <w:tcW w:w="851" w:type="dxa"/>
            <w:shd w:val="clear" w:color="auto" w:fill="auto"/>
            <w:noWrap/>
            <w:vAlign w:val="center"/>
            <w:hideMark/>
          </w:tcPr>
          <w:p w14:paraId="3C22F24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3B5030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7241113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453E01E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6DC119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39BFF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297B29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0AA17D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861E25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FE4F730" w14:textId="77777777" w:rsidTr="00557B09">
        <w:trPr>
          <w:trHeight w:val="307"/>
          <w:jc w:val="center"/>
        </w:trPr>
        <w:tc>
          <w:tcPr>
            <w:tcW w:w="4005" w:type="dxa"/>
            <w:shd w:val="clear" w:color="auto" w:fill="auto"/>
            <w:noWrap/>
            <w:vAlign w:val="center"/>
            <w:hideMark/>
          </w:tcPr>
          <w:p w14:paraId="7B51EB8C"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CĂLMĂŢUIU</w:t>
            </w:r>
          </w:p>
        </w:tc>
        <w:tc>
          <w:tcPr>
            <w:tcW w:w="851" w:type="dxa"/>
            <w:shd w:val="clear" w:color="auto" w:fill="auto"/>
            <w:noWrap/>
            <w:vAlign w:val="center"/>
            <w:hideMark/>
          </w:tcPr>
          <w:p w14:paraId="10C65A1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479E99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7401F34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9DFE7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DCC960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CA4CD0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95B809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661911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8076CC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3D7D4A8" w14:textId="77777777" w:rsidTr="00557B09">
        <w:trPr>
          <w:trHeight w:val="307"/>
          <w:jc w:val="center"/>
        </w:trPr>
        <w:tc>
          <w:tcPr>
            <w:tcW w:w="4005" w:type="dxa"/>
            <w:shd w:val="clear" w:color="auto" w:fill="auto"/>
            <w:noWrap/>
            <w:vAlign w:val="center"/>
            <w:hideMark/>
          </w:tcPr>
          <w:p w14:paraId="0DEBF80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PLOPII SLĂVITEȘTI</w:t>
            </w:r>
          </w:p>
        </w:tc>
        <w:tc>
          <w:tcPr>
            <w:tcW w:w="851" w:type="dxa"/>
            <w:shd w:val="clear" w:color="auto" w:fill="auto"/>
            <w:noWrap/>
            <w:vAlign w:val="center"/>
            <w:hideMark/>
          </w:tcPr>
          <w:p w14:paraId="30970DA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DF42C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23</w:t>
            </w:r>
          </w:p>
        </w:tc>
        <w:tc>
          <w:tcPr>
            <w:tcW w:w="604" w:type="dxa"/>
            <w:shd w:val="clear" w:color="auto" w:fill="auto"/>
            <w:noWrap/>
            <w:vAlign w:val="center"/>
            <w:hideMark/>
          </w:tcPr>
          <w:p w14:paraId="0B6B038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2372AC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15F09F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360EBEA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EB49F5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25121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D745B1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8A5E5CD" w14:textId="77777777" w:rsidTr="00557B09">
        <w:trPr>
          <w:trHeight w:val="307"/>
          <w:jc w:val="center"/>
        </w:trPr>
        <w:tc>
          <w:tcPr>
            <w:tcW w:w="4005" w:type="dxa"/>
            <w:shd w:val="clear" w:color="auto" w:fill="auto"/>
            <w:noWrap/>
            <w:vAlign w:val="center"/>
            <w:hideMark/>
          </w:tcPr>
          <w:p w14:paraId="5A05ED33"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BĂBĂIȚA</w:t>
            </w:r>
          </w:p>
        </w:tc>
        <w:tc>
          <w:tcPr>
            <w:tcW w:w="851" w:type="dxa"/>
            <w:shd w:val="clear" w:color="auto" w:fill="auto"/>
            <w:noWrap/>
            <w:vAlign w:val="center"/>
            <w:hideMark/>
          </w:tcPr>
          <w:p w14:paraId="306991E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D0EEC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208A99A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0035C1A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9524A8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5010A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40A738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FFF31E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C2A2A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CC3B69A" w14:textId="77777777" w:rsidTr="00557B09">
        <w:trPr>
          <w:trHeight w:val="307"/>
          <w:jc w:val="center"/>
        </w:trPr>
        <w:tc>
          <w:tcPr>
            <w:tcW w:w="4005" w:type="dxa"/>
            <w:shd w:val="clear" w:color="auto" w:fill="auto"/>
            <w:noWrap/>
            <w:vAlign w:val="center"/>
            <w:hideMark/>
          </w:tcPr>
          <w:p w14:paraId="4F6DBFC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GRATIA</w:t>
            </w:r>
          </w:p>
        </w:tc>
        <w:tc>
          <w:tcPr>
            <w:tcW w:w="851" w:type="dxa"/>
            <w:shd w:val="clear" w:color="auto" w:fill="auto"/>
            <w:noWrap/>
            <w:vAlign w:val="center"/>
            <w:hideMark/>
          </w:tcPr>
          <w:p w14:paraId="40638BD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5F785D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43D5D2A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7CFE68A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47023D7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BFCD3E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D59037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AE653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10FF8A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6BB620C" w14:textId="77777777" w:rsidTr="00557B09">
        <w:trPr>
          <w:trHeight w:val="307"/>
          <w:jc w:val="center"/>
        </w:trPr>
        <w:tc>
          <w:tcPr>
            <w:tcW w:w="4005" w:type="dxa"/>
            <w:shd w:val="clear" w:color="auto" w:fill="auto"/>
            <w:noWrap/>
            <w:vAlign w:val="center"/>
            <w:hideMark/>
          </w:tcPr>
          <w:p w14:paraId="1B40FCC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CERVENIA</w:t>
            </w:r>
          </w:p>
        </w:tc>
        <w:tc>
          <w:tcPr>
            <w:tcW w:w="851" w:type="dxa"/>
            <w:shd w:val="clear" w:color="auto" w:fill="auto"/>
            <w:noWrap/>
            <w:vAlign w:val="center"/>
            <w:hideMark/>
          </w:tcPr>
          <w:p w14:paraId="272F098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28E788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3EB3D5F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4248B0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8F534C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1F75FF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A2A134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5B323E4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18BAEB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2E30DBF" w14:textId="77777777" w:rsidTr="00557B09">
        <w:trPr>
          <w:trHeight w:val="307"/>
          <w:jc w:val="center"/>
        </w:trPr>
        <w:tc>
          <w:tcPr>
            <w:tcW w:w="4005" w:type="dxa"/>
            <w:shd w:val="clear" w:color="auto" w:fill="auto"/>
            <w:noWrap/>
            <w:vAlign w:val="center"/>
            <w:hideMark/>
          </w:tcPr>
          <w:p w14:paraId="6DAD5AF2"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PUTINEIU</w:t>
            </w:r>
          </w:p>
        </w:tc>
        <w:tc>
          <w:tcPr>
            <w:tcW w:w="851" w:type="dxa"/>
            <w:shd w:val="clear" w:color="auto" w:fill="auto"/>
            <w:noWrap/>
            <w:vAlign w:val="center"/>
            <w:hideMark/>
          </w:tcPr>
          <w:p w14:paraId="2E86E80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88046F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3C2F0C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740CFDF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177760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EF78BB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09B8970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987627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9D9C8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442561A" w14:textId="77777777" w:rsidTr="00557B09">
        <w:trPr>
          <w:trHeight w:val="307"/>
          <w:jc w:val="center"/>
        </w:trPr>
        <w:tc>
          <w:tcPr>
            <w:tcW w:w="4005" w:type="dxa"/>
            <w:shd w:val="clear" w:color="auto" w:fill="auto"/>
            <w:noWrap/>
            <w:vAlign w:val="center"/>
            <w:hideMark/>
          </w:tcPr>
          <w:p w14:paraId="7B932675"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TRAIAN</w:t>
            </w:r>
          </w:p>
        </w:tc>
        <w:tc>
          <w:tcPr>
            <w:tcW w:w="851" w:type="dxa"/>
            <w:shd w:val="clear" w:color="auto" w:fill="auto"/>
            <w:noWrap/>
            <w:vAlign w:val="center"/>
            <w:hideMark/>
          </w:tcPr>
          <w:p w14:paraId="5737610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292DDA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74E36C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6E97FB0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7856B9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47D876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EC0447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10EB4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C4027C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214D4D8" w14:textId="77777777" w:rsidTr="00557B09">
        <w:trPr>
          <w:trHeight w:val="307"/>
          <w:jc w:val="center"/>
        </w:trPr>
        <w:tc>
          <w:tcPr>
            <w:tcW w:w="4005" w:type="dxa"/>
            <w:shd w:val="clear" w:color="auto" w:fill="auto"/>
            <w:noWrap/>
            <w:vAlign w:val="center"/>
            <w:hideMark/>
          </w:tcPr>
          <w:p w14:paraId="2FEE23CC"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2 TURNU MĂGURELE</w:t>
            </w:r>
          </w:p>
        </w:tc>
        <w:tc>
          <w:tcPr>
            <w:tcW w:w="851" w:type="dxa"/>
            <w:shd w:val="clear" w:color="auto" w:fill="auto"/>
            <w:noWrap/>
            <w:vAlign w:val="center"/>
            <w:hideMark/>
          </w:tcPr>
          <w:p w14:paraId="5DE028C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7B89CB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705EA82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7A65323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7451AD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122708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14307F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39649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79A35F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C623BA1" w14:textId="77777777" w:rsidTr="00557B09">
        <w:trPr>
          <w:trHeight w:val="307"/>
          <w:jc w:val="center"/>
        </w:trPr>
        <w:tc>
          <w:tcPr>
            <w:tcW w:w="4005" w:type="dxa"/>
            <w:shd w:val="clear" w:color="auto" w:fill="auto"/>
            <w:noWrap/>
            <w:vAlign w:val="center"/>
            <w:hideMark/>
          </w:tcPr>
          <w:p w14:paraId="143617F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MERENI</w:t>
            </w:r>
          </w:p>
        </w:tc>
        <w:tc>
          <w:tcPr>
            <w:tcW w:w="851" w:type="dxa"/>
            <w:shd w:val="clear" w:color="auto" w:fill="auto"/>
            <w:noWrap/>
            <w:vAlign w:val="center"/>
            <w:hideMark/>
          </w:tcPr>
          <w:p w14:paraId="7A42531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D7A9CE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24</w:t>
            </w:r>
          </w:p>
        </w:tc>
        <w:tc>
          <w:tcPr>
            <w:tcW w:w="604" w:type="dxa"/>
            <w:shd w:val="clear" w:color="auto" w:fill="auto"/>
            <w:noWrap/>
            <w:vAlign w:val="center"/>
            <w:hideMark/>
          </w:tcPr>
          <w:p w14:paraId="43E32E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7D874E3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AD10C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0DA111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8CFC50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5C7680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DEF9C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ACDB37D" w14:textId="77777777" w:rsidTr="00557B09">
        <w:trPr>
          <w:trHeight w:val="307"/>
          <w:jc w:val="center"/>
        </w:trPr>
        <w:tc>
          <w:tcPr>
            <w:tcW w:w="4005" w:type="dxa"/>
            <w:shd w:val="clear" w:color="auto" w:fill="auto"/>
            <w:noWrap/>
            <w:vAlign w:val="center"/>
            <w:hideMark/>
          </w:tcPr>
          <w:p w14:paraId="4F966BC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PROFESIONALĂ SAELELE</w:t>
            </w:r>
          </w:p>
        </w:tc>
        <w:tc>
          <w:tcPr>
            <w:tcW w:w="851" w:type="dxa"/>
            <w:shd w:val="clear" w:color="auto" w:fill="auto"/>
            <w:noWrap/>
            <w:vAlign w:val="center"/>
            <w:hideMark/>
          </w:tcPr>
          <w:p w14:paraId="58B268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F6FEA3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137940E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2DBCDB7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13BC7A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D68568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6CD07C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2AF819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20AFE6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3ADC59D" w14:textId="77777777" w:rsidTr="00557B09">
        <w:trPr>
          <w:trHeight w:val="307"/>
          <w:jc w:val="center"/>
        </w:trPr>
        <w:tc>
          <w:tcPr>
            <w:tcW w:w="4005" w:type="dxa"/>
            <w:shd w:val="clear" w:color="auto" w:fill="auto"/>
            <w:noWrap/>
            <w:vAlign w:val="center"/>
            <w:hideMark/>
          </w:tcPr>
          <w:p w14:paraId="706BC3F5"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FRUMOASA</w:t>
            </w:r>
          </w:p>
        </w:tc>
        <w:tc>
          <w:tcPr>
            <w:tcW w:w="851" w:type="dxa"/>
            <w:shd w:val="clear" w:color="auto" w:fill="auto"/>
            <w:noWrap/>
            <w:vAlign w:val="center"/>
            <w:hideMark/>
          </w:tcPr>
          <w:p w14:paraId="7149907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E37951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25609E2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06A01A7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724B22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5D286D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88B9A5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EAC798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9BE46C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94EB263" w14:textId="77777777" w:rsidTr="00557B09">
        <w:trPr>
          <w:trHeight w:val="307"/>
          <w:jc w:val="center"/>
        </w:trPr>
        <w:tc>
          <w:tcPr>
            <w:tcW w:w="4005" w:type="dxa"/>
            <w:shd w:val="clear" w:color="auto" w:fill="auto"/>
            <w:noWrap/>
            <w:vAlign w:val="center"/>
            <w:hideMark/>
          </w:tcPr>
          <w:p w14:paraId="4C82EDE7"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2 PERII BROȘTENI</w:t>
            </w:r>
          </w:p>
        </w:tc>
        <w:tc>
          <w:tcPr>
            <w:tcW w:w="851" w:type="dxa"/>
            <w:shd w:val="clear" w:color="auto" w:fill="auto"/>
            <w:noWrap/>
            <w:vAlign w:val="center"/>
            <w:hideMark/>
          </w:tcPr>
          <w:p w14:paraId="55ED96E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6C2E98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22</w:t>
            </w:r>
          </w:p>
        </w:tc>
        <w:tc>
          <w:tcPr>
            <w:tcW w:w="604" w:type="dxa"/>
            <w:shd w:val="clear" w:color="auto" w:fill="auto"/>
            <w:noWrap/>
            <w:vAlign w:val="center"/>
            <w:hideMark/>
          </w:tcPr>
          <w:p w14:paraId="4E865A3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1340500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54A875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736DEE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4F1357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41E4F0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9CA19D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F516538" w14:textId="77777777" w:rsidTr="00557B09">
        <w:trPr>
          <w:trHeight w:val="307"/>
          <w:jc w:val="center"/>
        </w:trPr>
        <w:tc>
          <w:tcPr>
            <w:tcW w:w="4005" w:type="dxa"/>
            <w:shd w:val="clear" w:color="auto" w:fill="auto"/>
            <w:noWrap/>
            <w:vAlign w:val="center"/>
            <w:hideMark/>
          </w:tcPr>
          <w:p w14:paraId="4B1E52E9"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6 ALEXANDRIA</w:t>
            </w:r>
          </w:p>
        </w:tc>
        <w:tc>
          <w:tcPr>
            <w:tcW w:w="851" w:type="dxa"/>
            <w:shd w:val="clear" w:color="auto" w:fill="auto"/>
            <w:noWrap/>
            <w:vAlign w:val="center"/>
            <w:hideMark/>
          </w:tcPr>
          <w:p w14:paraId="655F916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1E5A17A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63</w:t>
            </w:r>
          </w:p>
        </w:tc>
        <w:tc>
          <w:tcPr>
            <w:tcW w:w="604" w:type="dxa"/>
            <w:shd w:val="clear" w:color="auto" w:fill="auto"/>
            <w:noWrap/>
            <w:vAlign w:val="center"/>
            <w:hideMark/>
          </w:tcPr>
          <w:p w14:paraId="014B19F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39301BE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5AC555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F522A9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4E39C49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1937C2D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0B3AF1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r>
      <w:tr w:rsidR="008D7D60" w:rsidRPr="008D7D60" w14:paraId="7B62859B" w14:textId="77777777" w:rsidTr="00557B09">
        <w:trPr>
          <w:trHeight w:val="307"/>
          <w:jc w:val="center"/>
        </w:trPr>
        <w:tc>
          <w:tcPr>
            <w:tcW w:w="4005" w:type="dxa"/>
            <w:shd w:val="clear" w:color="auto" w:fill="auto"/>
            <w:noWrap/>
            <w:vAlign w:val="center"/>
            <w:hideMark/>
          </w:tcPr>
          <w:p w14:paraId="20A4FBA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DRĂGĂNEȘTI-VLAȘCA</w:t>
            </w:r>
          </w:p>
        </w:tc>
        <w:tc>
          <w:tcPr>
            <w:tcW w:w="851" w:type="dxa"/>
            <w:shd w:val="clear" w:color="auto" w:fill="auto"/>
            <w:noWrap/>
            <w:vAlign w:val="center"/>
            <w:hideMark/>
          </w:tcPr>
          <w:p w14:paraId="7455DA5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CA6958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3DC20B1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82F748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F96215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D8A706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3062EA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F38885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6D3835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C3B3C94" w14:textId="77777777" w:rsidTr="00557B09">
        <w:trPr>
          <w:trHeight w:val="307"/>
          <w:jc w:val="center"/>
        </w:trPr>
        <w:tc>
          <w:tcPr>
            <w:tcW w:w="4005" w:type="dxa"/>
            <w:shd w:val="clear" w:color="auto" w:fill="auto"/>
            <w:noWrap/>
            <w:vAlign w:val="center"/>
            <w:hideMark/>
          </w:tcPr>
          <w:p w14:paraId="0DAC85D2"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BLEJEȘTI</w:t>
            </w:r>
          </w:p>
        </w:tc>
        <w:tc>
          <w:tcPr>
            <w:tcW w:w="851" w:type="dxa"/>
            <w:shd w:val="clear" w:color="auto" w:fill="auto"/>
            <w:noWrap/>
            <w:vAlign w:val="center"/>
            <w:hideMark/>
          </w:tcPr>
          <w:p w14:paraId="2E967C2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E263DE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7C21E7A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3BC049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ADC4BC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0534F3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71276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A4B7E1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D316D5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D318B56" w14:textId="77777777" w:rsidTr="00557B09">
        <w:trPr>
          <w:trHeight w:val="307"/>
          <w:jc w:val="center"/>
        </w:trPr>
        <w:tc>
          <w:tcPr>
            <w:tcW w:w="4005" w:type="dxa"/>
            <w:shd w:val="clear" w:color="auto" w:fill="auto"/>
            <w:noWrap/>
            <w:vAlign w:val="center"/>
            <w:hideMark/>
          </w:tcPr>
          <w:p w14:paraId="478FBB2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"GALA GALACTION" DIDEȘTI</w:t>
            </w:r>
          </w:p>
        </w:tc>
        <w:tc>
          <w:tcPr>
            <w:tcW w:w="851" w:type="dxa"/>
            <w:shd w:val="clear" w:color="auto" w:fill="auto"/>
            <w:noWrap/>
            <w:vAlign w:val="center"/>
            <w:hideMark/>
          </w:tcPr>
          <w:p w14:paraId="700C9D2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EF5483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12E0539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42F40AD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274FE5E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F33403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2C34008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20641B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5140C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29C2B03" w14:textId="77777777" w:rsidTr="00557B09">
        <w:trPr>
          <w:trHeight w:val="307"/>
          <w:jc w:val="center"/>
        </w:trPr>
        <w:tc>
          <w:tcPr>
            <w:tcW w:w="4005" w:type="dxa"/>
            <w:shd w:val="clear" w:color="auto" w:fill="auto"/>
            <w:noWrap/>
            <w:vAlign w:val="center"/>
            <w:hideMark/>
          </w:tcPr>
          <w:p w14:paraId="40BB121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3 LĂCENI</w:t>
            </w:r>
          </w:p>
        </w:tc>
        <w:tc>
          <w:tcPr>
            <w:tcW w:w="851" w:type="dxa"/>
            <w:shd w:val="clear" w:color="auto" w:fill="auto"/>
            <w:noWrap/>
            <w:vAlign w:val="center"/>
            <w:hideMark/>
          </w:tcPr>
          <w:p w14:paraId="63B30BB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6D5979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2B255E7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3A5B03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665A4D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4719F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260C513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19396D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60ED8B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59CF4D74" w14:textId="77777777" w:rsidTr="00557B09">
        <w:trPr>
          <w:trHeight w:val="307"/>
          <w:jc w:val="center"/>
        </w:trPr>
        <w:tc>
          <w:tcPr>
            <w:tcW w:w="4005" w:type="dxa"/>
            <w:shd w:val="clear" w:color="auto" w:fill="auto"/>
            <w:noWrap/>
            <w:vAlign w:val="center"/>
            <w:hideMark/>
          </w:tcPr>
          <w:p w14:paraId="0C2ADFB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DRĂGĂNEȘTI DE VEDE</w:t>
            </w:r>
          </w:p>
        </w:tc>
        <w:tc>
          <w:tcPr>
            <w:tcW w:w="851" w:type="dxa"/>
            <w:shd w:val="clear" w:color="auto" w:fill="auto"/>
            <w:noWrap/>
            <w:vAlign w:val="center"/>
            <w:hideMark/>
          </w:tcPr>
          <w:p w14:paraId="63D5503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973149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1EE8B63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60A28C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7028E9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825195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248DF7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0B1A40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9EFA6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D11EEC7" w14:textId="77777777" w:rsidTr="00557B09">
        <w:trPr>
          <w:trHeight w:val="307"/>
          <w:jc w:val="center"/>
        </w:trPr>
        <w:tc>
          <w:tcPr>
            <w:tcW w:w="4005" w:type="dxa"/>
            <w:shd w:val="clear" w:color="auto" w:fill="auto"/>
            <w:noWrap/>
            <w:vAlign w:val="center"/>
            <w:hideMark/>
          </w:tcPr>
          <w:p w14:paraId="00DB300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TĂTĂRĂŞTII DE SUS</w:t>
            </w:r>
          </w:p>
        </w:tc>
        <w:tc>
          <w:tcPr>
            <w:tcW w:w="851" w:type="dxa"/>
            <w:shd w:val="clear" w:color="auto" w:fill="auto"/>
            <w:noWrap/>
            <w:vAlign w:val="center"/>
            <w:hideMark/>
          </w:tcPr>
          <w:p w14:paraId="73CE9B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82C282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10DBAB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76C1923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B13329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A892A1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B1FAC3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91E6BE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F1D96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1E2EC82" w14:textId="77777777" w:rsidTr="00557B09">
        <w:trPr>
          <w:trHeight w:val="307"/>
          <w:jc w:val="center"/>
        </w:trPr>
        <w:tc>
          <w:tcPr>
            <w:tcW w:w="4005" w:type="dxa"/>
            <w:shd w:val="clear" w:color="auto" w:fill="auto"/>
            <w:noWrap/>
            <w:vAlign w:val="center"/>
            <w:hideMark/>
          </w:tcPr>
          <w:p w14:paraId="0402066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MÂRZĂNEȘTI</w:t>
            </w:r>
          </w:p>
        </w:tc>
        <w:tc>
          <w:tcPr>
            <w:tcW w:w="851" w:type="dxa"/>
            <w:shd w:val="clear" w:color="auto" w:fill="auto"/>
            <w:noWrap/>
            <w:vAlign w:val="center"/>
            <w:hideMark/>
          </w:tcPr>
          <w:p w14:paraId="5CBCB3D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E4D680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0A9C8B3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29693E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5B5D31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B70446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CFD8AA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5BCCA9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6B5A76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457630F" w14:textId="77777777" w:rsidTr="00557B09">
        <w:trPr>
          <w:trHeight w:val="307"/>
          <w:jc w:val="center"/>
        </w:trPr>
        <w:tc>
          <w:tcPr>
            <w:tcW w:w="4005" w:type="dxa"/>
            <w:shd w:val="clear" w:color="auto" w:fill="auto"/>
            <w:noWrap/>
            <w:vAlign w:val="center"/>
            <w:hideMark/>
          </w:tcPr>
          <w:p w14:paraId="299820E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lastRenderedPageBreak/>
              <w:t>ȘCOALA GIMNAZIALĂ MAVRODIN</w:t>
            </w:r>
          </w:p>
        </w:tc>
        <w:tc>
          <w:tcPr>
            <w:tcW w:w="851" w:type="dxa"/>
            <w:shd w:val="clear" w:color="auto" w:fill="auto"/>
            <w:noWrap/>
            <w:vAlign w:val="center"/>
            <w:hideMark/>
          </w:tcPr>
          <w:p w14:paraId="4C320FB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79186E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64F0C77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042237D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FC511B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64669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642D9E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DAD99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7DF15E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91ED6AA" w14:textId="77777777" w:rsidTr="00557B09">
        <w:trPr>
          <w:trHeight w:val="307"/>
          <w:jc w:val="center"/>
        </w:trPr>
        <w:tc>
          <w:tcPr>
            <w:tcW w:w="4005" w:type="dxa"/>
            <w:shd w:val="clear" w:color="auto" w:fill="auto"/>
            <w:noWrap/>
            <w:vAlign w:val="center"/>
            <w:hideMark/>
          </w:tcPr>
          <w:p w14:paraId="477FF5C3"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NANOV</w:t>
            </w:r>
          </w:p>
        </w:tc>
        <w:tc>
          <w:tcPr>
            <w:tcW w:w="851" w:type="dxa"/>
            <w:shd w:val="clear" w:color="auto" w:fill="auto"/>
            <w:noWrap/>
          </w:tcPr>
          <w:p w14:paraId="1304265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13F8BA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39</w:t>
            </w:r>
          </w:p>
        </w:tc>
        <w:tc>
          <w:tcPr>
            <w:tcW w:w="604" w:type="dxa"/>
            <w:shd w:val="clear" w:color="auto" w:fill="auto"/>
            <w:noWrap/>
            <w:vAlign w:val="center"/>
            <w:hideMark/>
          </w:tcPr>
          <w:p w14:paraId="1DDE754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19</w:t>
            </w:r>
          </w:p>
        </w:tc>
        <w:tc>
          <w:tcPr>
            <w:tcW w:w="604" w:type="dxa"/>
            <w:shd w:val="clear" w:color="auto" w:fill="auto"/>
            <w:noWrap/>
            <w:vAlign w:val="center"/>
            <w:hideMark/>
          </w:tcPr>
          <w:p w14:paraId="7A45907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59C4DCA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05108C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6FCB3AB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6297AEA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015385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5339AD3" w14:textId="77777777" w:rsidTr="00557B09">
        <w:trPr>
          <w:trHeight w:val="307"/>
          <w:jc w:val="center"/>
        </w:trPr>
        <w:tc>
          <w:tcPr>
            <w:tcW w:w="4005" w:type="dxa"/>
            <w:shd w:val="clear" w:color="auto" w:fill="auto"/>
            <w:noWrap/>
            <w:vAlign w:val="center"/>
            <w:hideMark/>
          </w:tcPr>
          <w:p w14:paraId="2F1E242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TALPA</w:t>
            </w:r>
          </w:p>
        </w:tc>
        <w:tc>
          <w:tcPr>
            <w:tcW w:w="851" w:type="dxa"/>
            <w:shd w:val="clear" w:color="auto" w:fill="auto"/>
            <w:noWrap/>
          </w:tcPr>
          <w:p w14:paraId="325ECC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9CEC7C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25</w:t>
            </w:r>
          </w:p>
        </w:tc>
        <w:tc>
          <w:tcPr>
            <w:tcW w:w="604" w:type="dxa"/>
            <w:shd w:val="clear" w:color="auto" w:fill="auto"/>
            <w:noWrap/>
            <w:vAlign w:val="center"/>
            <w:hideMark/>
          </w:tcPr>
          <w:p w14:paraId="0CD237C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77B22F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9D123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752E34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01E66B3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FAD0FC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D4402F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4CA3F5B" w14:textId="77777777" w:rsidTr="00557B09">
        <w:trPr>
          <w:trHeight w:val="307"/>
          <w:jc w:val="center"/>
        </w:trPr>
        <w:tc>
          <w:tcPr>
            <w:tcW w:w="4005" w:type="dxa"/>
            <w:shd w:val="clear" w:color="auto" w:fill="auto"/>
            <w:noWrap/>
            <w:vAlign w:val="center"/>
            <w:hideMark/>
          </w:tcPr>
          <w:p w14:paraId="47C74E3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SALCIA</w:t>
            </w:r>
          </w:p>
        </w:tc>
        <w:tc>
          <w:tcPr>
            <w:tcW w:w="851" w:type="dxa"/>
            <w:shd w:val="clear" w:color="auto" w:fill="auto"/>
            <w:noWrap/>
            <w:vAlign w:val="center"/>
            <w:hideMark/>
          </w:tcPr>
          <w:p w14:paraId="4411863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F563F0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5ABCA39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11DDC78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43C6B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D003E3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D5F73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1EF7B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B5847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2164897" w14:textId="77777777" w:rsidTr="00557B09">
        <w:trPr>
          <w:trHeight w:val="307"/>
          <w:jc w:val="center"/>
        </w:trPr>
        <w:tc>
          <w:tcPr>
            <w:tcW w:w="4005" w:type="dxa"/>
            <w:shd w:val="clear" w:color="auto" w:fill="auto"/>
            <w:noWrap/>
            <w:vAlign w:val="center"/>
            <w:hideMark/>
          </w:tcPr>
          <w:p w14:paraId="7DED5DD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2 ORBEASCA DE JOS</w:t>
            </w:r>
          </w:p>
        </w:tc>
        <w:tc>
          <w:tcPr>
            <w:tcW w:w="851" w:type="dxa"/>
            <w:shd w:val="clear" w:color="auto" w:fill="auto"/>
            <w:noWrap/>
          </w:tcPr>
          <w:p w14:paraId="16372FB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E2E7B7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34</w:t>
            </w:r>
          </w:p>
        </w:tc>
        <w:tc>
          <w:tcPr>
            <w:tcW w:w="604" w:type="dxa"/>
            <w:shd w:val="clear" w:color="auto" w:fill="auto"/>
            <w:noWrap/>
            <w:vAlign w:val="center"/>
            <w:hideMark/>
          </w:tcPr>
          <w:p w14:paraId="3844357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28</w:t>
            </w:r>
          </w:p>
        </w:tc>
        <w:tc>
          <w:tcPr>
            <w:tcW w:w="604" w:type="dxa"/>
            <w:shd w:val="clear" w:color="auto" w:fill="auto"/>
            <w:noWrap/>
            <w:vAlign w:val="center"/>
            <w:hideMark/>
          </w:tcPr>
          <w:p w14:paraId="2BC4D66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961E6A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BDAD8E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5C00B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37CA7D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03F93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B4DF184" w14:textId="77777777" w:rsidTr="00557B09">
        <w:trPr>
          <w:trHeight w:val="307"/>
          <w:jc w:val="center"/>
        </w:trPr>
        <w:tc>
          <w:tcPr>
            <w:tcW w:w="4005" w:type="dxa"/>
            <w:shd w:val="clear" w:color="auto" w:fill="auto"/>
            <w:noWrap/>
            <w:vAlign w:val="center"/>
            <w:hideMark/>
          </w:tcPr>
          <w:p w14:paraId="2BEB7AE9"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SCURTU MARE</w:t>
            </w:r>
          </w:p>
        </w:tc>
        <w:tc>
          <w:tcPr>
            <w:tcW w:w="851" w:type="dxa"/>
            <w:shd w:val="clear" w:color="auto" w:fill="auto"/>
            <w:noWrap/>
          </w:tcPr>
          <w:p w14:paraId="03D6FD0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9B527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82</w:t>
            </w:r>
          </w:p>
        </w:tc>
        <w:tc>
          <w:tcPr>
            <w:tcW w:w="604" w:type="dxa"/>
            <w:shd w:val="clear" w:color="auto" w:fill="auto"/>
            <w:noWrap/>
            <w:vAlign w:val="center"/>
            <w:hideMark/>
          </w:tcPr>
          <w:p w14:paraId="65C095B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22</w:t>
            </w:r>
          </w:p>
        </w:tc>
        <w:tc>
          <w:tcPr>
            <w:tcW w:w="604" w:type="dxa"/>
            <w:shd w:val="clear" w:color="auto" w:fill="auto"/>
            <w:noWrap/>
            <w:vAlign w:val="center"/>
            <w:hideMark/>
          </w:tcPr>
          <w:p w14:paraId="283C03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215FB2B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6F583F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17</w:t>
            </w:r>
          </w:p>
        </w:tc>
        <w:tc>
          <w:tcPr>
            <w:tcW w:w="604" w:type="dxa"/>
            <w:shd w:val="clear" w:color="auto" w:fill="auto"/>
            <w:noWrap/>
            <w:vAlign w:val="center"/>
            <w:hideMark/>
          </w:tcPr>
          <w:p w14:paraId="2798021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21</w:t>
            </w:r>
          </w:p>
        </w:tc>
        <w:tc>
          <w:tcPr>
            <w:tcW w:w="604" w:type="dxa"/>
            <w:shd w:val="clear" w:color="auto" w:fill="auto"/>
            <w:noWrap/>
            <w:vAlign w:val="center"/>
            <w:hideMark/>
          </w:tcPr>
          <w:p w14:paraId="0D960F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0CFB48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3487B38" w14:textId="77777777" w:rsidTr="00557B09">
        <w:trPr>
          <w:trHeight w:val="307"/>
          <w:jc w:val="center"/>
        </w:trPr>
        <w:tc>
          <w:tcPr>
            <w:tcW w:w="4005" w:type="dxa"/>
            <w:shd w:val="clear" w:color="auto" w:fill="auto"/>
            <w:noWrap/>
            <w:vAlign w:val="center"/>
            <w:hideMark/>
          </w:tcPr>
          <w:p w14:paraId="0837379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LICEUL TEHNOLOGIC "ANDREI ȘAGUNA" BOTOROAGA</w:t>
            </w:r>
          </w:p>
        </w:tc>
        <w:tc>
          <w:tcPr>
            <w:tcW w:w="851" w:type="dxa"/>
            <w:shd w:val="clear" w:color="auto" w:fill="auto"/>
            <w:noWrap/>
            <w:hideMark/>
          </w:tcPr>
          <w:p w14:paraId="495B444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D578E7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3301654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57979D9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E85EEF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32E5C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491B13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44840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2D2FD3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7758109" w14:textId="77777777" w:rsidTr="00557B09">
        <w:trPr>
          <w:trHeight w:val="307"/>
          <w:jc w:val="center"/>
        </w:trPr>
        <w:tc>
          <w:tcPr>
            <w:tcW w:w="4005" w:type="dxa"/>
            <w:shd w:val="clear" w:color="auto" w:fill="auto"/>
            <w:noWrap/>
            <w:vAlign w:val="center"/>
            <w:hideMark/>
          </w:tcPr>
          <w:p w14:paraId="3EAC108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"DAN BERINDEI" ROȘIORI DE VEDE</w:t>
            </w:r>
          </w:p>
        </w:tc>
        <w:tc>
          <w:tcPr>
            <w:tcW w:w="851" w:type="dxa"/>
            <w:shd w:val="clear" w:color="auto" w:fill="auto"/>
            <w:noWrap/>
            <w:vAlign w:val="center"/>
            <w:hideMark/>
          </w:tcPr>
          <w:p w14:paraId="6A03CFB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URBAN</w:t>
            </w:r>
          </w:p>
        </w:tc>
        <w:tc>
          <w:tcPr>
            <w:tcW w:w="604" w:type="dxa"/>
            <w:shd w:val="clear" w:color="auto" w:fill="auto"/>
            <w:noWrap/>
            <w:vAlign w:val="center"/>
            <w:hideMark/>
          </w:tcPr>
          <w:p w14:paraId="2F442E7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71</w:t>
            </w:r>
          </w:p>
        </w:tc>
        <w:tc>
          <w:tcPr>
            <w:tcW w:w="604" w:type="dxa"/>
            <w:shd w:val="clear" w:color="auto" w:fill="auto"/>
            <w:noWrap/>
            <w:vAlign w:val="center"/>
            <w:hideMark/>
          </w:tcPr>
          <w:p w14:paraId="65B771A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49901F7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3914AFA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69A2E70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298566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7DB5A6F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3CD2A0F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F797BBC" w14:textId="77777777" w:rsidTr="00557B09">
        <w:trPr>
          <w:trHeight w:val="307"/>
          <w:jc w:val="center"/>
        </w:trPr>
        <w:tc>
          <w:tcPr>
            <w:tcW w:w="4005" w:type="dxa"/>
            <w:shd w:val="clear" w:color="auto" w:fill="auto"/>
            <w:noWrap/>
            <w:vAlign w:val="center"/>
            <w:hideMark/>
          </w:tcPr>
          <w:p w14:paraId="71E432A6"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OLTENI</w:t>
            </w:r>
          </w:p>
        </w:tc>
        <w:tc>
          <w:tcPr>
            <w:tcW w:w="851" w:type="dxa"/>
            <w:shd w:val="clear" w:color="auto" w:fill="auto"/>
            <w:noWrap/>
            <w:vAlign w:val="center"/>
            <w:hideMark/>
          </w:tcPr>
          <w:p w14:paraId="5A77F8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77A8E8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43BAB97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6D6AF8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BCE3B0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1BA39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03ECC2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42B172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42376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4785122" w14:textId="77777777" w:rsidTr="00557B09">
        <w:trPr>
          <w:trHeight w:val="307"/>
          <w:jc w:val="center"/>
        </w:trPr>
        <w:tc>
          <w:tcPr>
            <w:tcW w:w="4005" w:type="dxa"/>
            <w:shd w:val="clear" w:color="auto" w:fill="auto"/>
            <w:noWrap/>
            <w:vAlign w:val="center"/>
            <w:hideMark/>
          </w:tcPr>
          <w:p w14:paraId="628C978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SLOBOZIA MÂNDRA</w:t>
            </w:r>
          </w:p>
        </w:tc>
        <w:tc>
          <w:tcPr>
            <w:tcW w:w="851" w:type="dxa"/>
            <w:shd w:val="clear" w:color="auto" w:fill="auto"/>
            <w:noWrap/>
            <w:vAlign w:val="center"/>
            <w:hideMark/>
          </w:tcPr>
          <w:p w14:paraId="469E647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58139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09895D3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75C8F6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9A61E5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4E7ABB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6B3E58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E790F3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5485F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558CB9C" w14:textId="77777777" w:rsidTr="00557B09">
        <w:trPr>
          <w:trHeight w:val="307"/>
          <w:jc w:val="center"/>
        </w:trPr>
        <w:tc>
          <w:tcPr>
            <w:tcW w:w="4005" w:type="dxa"/>
            <w:shd w:val="clear" w:color="auto" w:fill="auto"/>
            <w:noWrap/>
            <w:vAlign w:val="center"/>
            <w:hideMark/>
          </w:tcPr>
          <w:p w14:paraId="46CD7512"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SFINȚEȘTI</w:t>
            </w:r>
          </w:p>
        </w:tc>
        <w:tc>
          <w:tcPr>
            <w:tcW w:w="851" w:type="dxa"/>
            <w:shd w:val="clear" w:color="auto" w:fill="auto"/>
            <w:noWrap/>
            <w:vAlign w:val="center"/>
            <w:hideMark/>
          </w:tcPr>
          <w:p w14:paraId="531106C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F3E1F4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1D4344A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38ADB4A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7AF8396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FBF94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39F194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99983D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164DBF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87D7173" w14:textId="77777777" w:rsidTr="00557B09">
        <w:trPr>
          <w:trHeight w:val="307"/>
          <w:jc w:val="center"/>
        </w:trPr>
        <w:tc>
          <w:tcPr>
            <w:tcW w:w="4005" w:type="dxa"/>
            <w:shd w:val="clear" w:color="auto" w:fill="auto"/>
            <w:noWrap/>
            <w:vAlign w:val="center"/>
            <w:hideMark/>
          </w:tcPr>
          <w:p w14:paraId="7A87F0D1"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BUJORENI</w:t>
            </w:r>
          </w:p>
        </w:tc>
        <w:tc>
          <w:tcPr>
            <w:tcW w:w="851" w:type="dxa"/>
            <w:shd w:val="clear" w:color="auto" w:fill="auto"/>
            <w:noWrap/>
            <w:vAlign w:val="center"/>
            <w:hideMark/>
          </w:tcPr>
          <w:p w14:paraId="4C2E774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DA2309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43</w:t>
            </w:r>
          </w:p>
        </w:tc>
        <w:tc>
          <w:tcPr>
            <w:tcW w:w="604" w:type="dxa"/>
            <w:shd w:val="clear" w:color="auto" w:fill="auto"/>
            <w:noWrap/>
            <w:vAlign w:val="center"/>
            <w:hideMark/>
          </w:tcPr>
          <w:p w14:paraId="422DDB6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20</w:t>
            </w:r>
          </w:p>
        </w:tc>
        <w:tc>
          <w:tcPr>
            <w:tcW w:w="604" w:type="dxa"/>
            <w:shd w:val="clear" w:color="auto" w:fill="auto"/>
            <w:noWrap/>
            <w:vAlign w:val="center"/>
            <w:hideMark/>
          </w:tcPr>
          <w:p w14:paraId="7445F49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AC6768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6ABE72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27493CE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FB1979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1B10A45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60A0373" w14:textId="77777777" w:rsidTr="00557B09">
        <w:trPr>
          <w:trHeight w:val="307"/>
          <w:jc w:val="center"/>
        </w:trPr>
        <w:tc>
          <w:tcPr>
            <w:tcW w:w="4005" w:type="dxa"/>
            <w:shd w:val="clear" w:color="auto" w:fill="auto"/>
            <w:noWrap/>
            <w:vAlign w:val="center"/>
            <w:hideMark/>
          </w:tcPr>
          <w:p w14:paraId="2F762C6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POROSCHIA</w:t>
            </w:r>
          </w:p>
        </w:tc>
        <w:tc>
          <w:tcPr>
            <w:tcW w:w="851" w:type="dxa"/>
            <w:shd w:val="clear" w:color="auto" w:fill="auto"/>
            <w:noWrap/>
            <w:vAlign w:val="center"/>
            <w:hideMark/>
          </w:tcPr>
          <w:p w14:paraId="6393682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90E909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2ECE634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3EC2590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0DE460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2A311DE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955434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70371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A1EAE1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C63199B" w14:textId="77777777" w:rsidTr="00557B09">
        <w:trPr>
          <w:trHeight w:val="307"/>
          <w:jc w:val="center"/>
        </w:trPr>
        <w:tc>
          <w:tcPr>
            <w:tcW w:w="4005" w:type="dxa"/>
            <w:shd w:val="clear" w:color="auto" w:fill="auto"/>
            <w:noWrap/>
            <w:vAlign w:val="center"/>
            <w:hideMark/>
          </w:tcPr>
          <w:p w14:paraId="49330AC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CONȚEȘTI</w:t>
            </w:r>
          </w:p>
        </w:tc>
        <w:tc>
          <w:tcPr>
            <w:tcW w:w="851" w:type="dxa"/>
            <w:shd w:val="clear" w:color="auto" w:fill="auto"/>
            <w:noWrap/>
            <w:vAlign w:val="center"/>
            <w:hideMark/>
          </w:tcPr>
          <w:p w14:paraId="4630358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282445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1A84EF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8D30AE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356299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2B857E0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B4006D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2543AF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466875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C5D9694" w14:textId="77777777" w:rsidTr="00557B09">
        <w:trPr>
          <w:trHeight w:val="307"/>
          <w:jc w:val="center"/>
        </w:trPr>
        <w:tc>
          <w:tcPr>
            <w:tcW w:w="4005" w:type="dxa"/>
            <w:shd w:val="clear" w:color="auto" w:fill="auto"/>
            <w:noWrap/>
            <w:vAlign w:val="center"/>
            <w:hideMark/>
          </w:tcPr>
          <w:p w14:paraId="40DA129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NENCIULEȘTI</w:t>
            </w:r>
          </w:p>
        </w:tc>
        <w:tc>
          <w:tcPr>
            <w:tcW w:w="851" w:type="dxa"/>
            <w:shd w:val="clear" w:color="auto" w:fill="auto"/>
            <w:noWrap/>
            <w:vAlign w:val="center"/>
            <w:hideMark/>
          </w:tcPr>
          <w:p w14:paraId="09082F6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A0F689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5C2D6C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5A0F6A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B234A5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3E7FE7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619F5A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CF284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EC591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B010AAC" w14:textId="77777777" w:rsidTr="00557B09">
        <w:trPr>
          <w:trHeight w:val="307"/>
          <w:jc w:val="center"/>
        </w:trPr>
        <w:tc>
          <w:tcPr>
            <w:tcW w:w="4005" w:type="dxa"/>
            <w:shd w:val="clear" w:color="auto" w:fill="auto"/>
            <w:noWrap/>
            <w:vAlign w:val="center"/>
            <w:hideMark/>
          </w:tcPr>
          <w:p w14:paraId="7D665B57"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"ANGHEL MANOLACHE" SCRIOAȘTEA</w:t>
            </w:r>
          </w:p>
        </w:tc>
        <w:tc>
          <w:tcPr>
            <w:tcW w:w="851" w:type="dxa"/>
            <w:shd w:val="clear" w:color="auto" w:fill="auto"/>
            <w:noWrap/>
            <w:vAlign w:val="center"/>
            <w:hideMark/>
          </w:tcPr>
          <w:p w14:paraId="5ACB25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E7A986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14</w:t>
            </w:r>
          </w:p>
        </w:tc>
        <w:tc>
          <w:tcPr>
            <w:tcW w:w="604" w:type="dxa"/>
            <w:shd w:val="clear" w:color="auto" w:fill="auto"/>
            <w:noWrap/>
            <w:vAlign w:val="center"/>
            <w:hideMark/>
          </w:tcPr>
          <w:p w14:paraId="0034FD0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0BDB16E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F0AB2A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8756A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B7F108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74AA36E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410A162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8BB9BD5" w14:textId="77777777" w:rsidTr="00557B09">
        <w:trPr>
          <w:trHeight w:val="307"/>
          <w:jc w:val="center"/>
        </w:trPr>
        <w:tc>
          <w:tcPr>
            <w:tcW w:w="4005" w:type="dxa"/>
            <w:shd w:val="clear" w:color="auto" w:fill="auto"/>
            <w:noWrap/>
            <w:vAlign w:val="center"/>
            <w:hideMark/>
          </w:tcPr>
          <w:p w14:paraId="320331EA"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SĂCENI</w:t>
            </w:r>
          </w:p>
        </w:tc>
        <w:tc>
          <w:tcPr>
            <w:tcW w:w="851" w:type="dxa"/>
            <w:shd w:val="clear" w:color="auto" w:fill="auto"/>
            <w:noWrap/>
            <w:vAlign w:val="center"/>
            <w:hideMark/>
          </w:tcPr>
          <w:p w14:paraId="3F9EB82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70B50F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182EC2D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54F49BA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704135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266908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3C34D0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66FECE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EE02A1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2E9FF96" w14:textId="77777777" w:rsidTr="00557B09">
        <w:trPr>
          <w:trHeight w:val="307"/>
          <w:jc w:val="center"/>
        </w:trPr>
        <w:tc>
          <w:tcPr>
            <w:tcW w:w="4005" w:type="dxa"/>
            <w:shd w:val="clear" w:color="auto" w:fill="auto"/>
            <w:noWrap/>
            <w:vAlign w:val="center"/>
            <w:hideMark/>
          </w:tcPr>
          <w:p w14:paraId="40560E60"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1 ORBEASCA</w:t>
            </w:r>
          </w:p>
        </w:tc>
        <w:tc>
          <w:tcPr>
            <w:tcW w:w="851" w:type="dxa"/>
            <w:shd w:val="clear" w:color="auto" w:fill="auto"/>
            <w:noWrap/>
            <w:vAlign w:val="center"/>
            <w:hideMark/>
          </w:tcPr>
          <w:p w14:paraId="4072441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AAB815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208EF0E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26BBB9C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AD329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1FAC97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D0F0E6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5A8662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863ACD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C73CFFF" w14:textId="77777777" w:rsidTr="00557B09">
        <w:trPr>
          <w:trHeight w:val="307"/>
          <w:jc w:val="center"/>
        </w:trPr>
        <w:tc>
          <w:tcPr>
            <w:tcW w:w="4005" w:type="dxa"/>
            <w:shd w:val="clear" w:color="auto" w:fill="auto"/>
            <w:noWrap/>
            <w:vAlign w:val="center"/>
            <w:hideMark/>
          </w:tcPr>
          <w:p w14:paraId="65FEC44E"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NECŞEŞTI</w:t>
            </w:r>
          </w:p>
        </w:tc>
        <w:tc>
          <w:tcPr>
            <w:tcW w:w="851" w:type="dxa"/>
            <w:shd w:val="clear" w:color="auto" w:fill="auto"/>
            <w:noWrap/>
            <w:vAlign w:val="center"/>
            <w:hideMark/>
          </w:tcPr>
          <w:p w14:paraId="79BDC19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FB9E71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19E2968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24B6603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394D76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01916B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D8A159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56B46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F73118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0A8EC96" w14:textId="77777777" w:rsidTr="00557B09">
        <w:trPr>
          <w:trHeight w:val="307"/>
          <w:jc w:val="center"/>
        </w:trPr>
        <w:tc>
          <w:tcPr>
            <w:tcW w:w="4005" w:type="dxa"/>
            <w:shd w:val="clear" w:color="auto" w:fill="auto"/>
            <w:noWrap/>
            <w:vAlign w:val="center"/>
            <w:hideMark/>
          </w:tcPr>
          <w:p w14:paraId="51FF1159"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CĂLINEȘTI</w:t>
            </w:r>
          </w:p>
        </w:tc>
        <w:tc>
          <w:tcPr>
            <w:tcW w:w="851" w:type="dxa"/>
            <w:shd w:val="clear" w:color="auto" w:fill="auto"/>
            <w:noWrap/>
            <w:vAlign w:val="center"/>
            <w:hideMark/>
          </w:tcPr>
          <w:p w14:paraId="4149678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814E0C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1401455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0FCDA97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5FEA2C8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5BB97D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8BC76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1289D6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E2B5D5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A03146A" w14:textId="77777777" w:rsidTr="00557B09">
        <w:trPr>
          <w:trHeight w:val="307"/>
          <w:jc w:val="center"/>
        </w:trPr>
        <w:tc>
          <w:tcPr>
            <w:tcW w:w="4005" w:type="dxa"/>
            <w:shd w:val="clear" w:color="auto" w:fill="auto"/>
            <w:noWrap/>
            <w:vAlign w:val="center"/>
            <w:hideMark/>
          </w:tcPr>
          <w:p w14:paraId="0B88F463"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BUZESCU</w:t>
            </w:r>
          </w:p>
        </w:tc>
        <w:tc>
          <w:tcPr>
            <w:tcW w:w="851" w:type="dxa"/>
            <w:shd w:val="clear" w:color="auto" w:fill="auto"/>
            <w:noWrap/>
            <w:vAlign w:val="center"/>
            <w:hideMark/>
          </w:tcPr>
          <w:p w14:paraId="20142EC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153D7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487B19A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5930A7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6505039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C67B6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1E1CB1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E37EF4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2E3D8D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F315B62" w14:textId="77777777" w:rsidTr="00557B09">
        <w:trPr>
          <w:trHeight w:val="307"/>
          <w:jc w:val="center"/>
        </w:trPr>
        <w:tc>
          <w:tcPr>
            <w:tcW w:w="4005" w:type="dxa"/>
            <w:shd w:val="clear" w:color="auto" w:fill="auto"/>
            <w:noWrap/>
            <w:vAlign w:val="center"/>
            <w:hideMark/>
          </w:tcPr>
          <w:p w14:paraId="3332EB98"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SEACA</w:t>
            </w:r>
          </w:p>
        </w:tc>
        <w:tc>
          <w:tcPr>
            <w:tcW w:w="851" w:type="dxa"/>
            <w:shd w:val="clear" w:color="auto" w:fill="auto"/>
            <w:noWrap/>
            <w:vAlign w:val="center"/>
            <w:hideMark/>
          </w:tcPr>
          <w:p w14:paraId="4384EBD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D57F40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18</w:t>
            </w:r>
          </w:p>
        </w:tc>
        <w:tc>
          <w:tcPr>
            <w:tcW w:w="604" w:type="dxa"/>
            <w:shd w:val="clear" w:color="auto" w:fill="auto"/>
            <w:noWrap/>
            <w:vAlign w:val="center"/>
            <w:hideMark/>
          </w:tcPr>
          <w:p w14:paraId="1239FD2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55B25D2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36AC3E5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08DF762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FC4900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2D56E6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0F9189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3FBCC33B" w14:textId="77777777" w:rsidTr="00557B09">
        <w:trPr>
          <w:trHeight w:val="307"/>
          <w:jc w:val="center"/>
        </w:trPr>
        <w:tc>
          <w:tcPr>
            <w:tcW w:w="4005" w:type="dxa"/>
            <w:shd w:val="clear" w:color="auto" w:fill="auto"/>
            <w:noWrap/>
            <w:vAlign w:val="center"/>
            <w:hideMark/>
          </w:tcPr>
          <w:p w14:paraId="138B821D"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PIATRA</w:t>
            </w:r>
          </w:p>
        </w:tc>
        <w:tc>
          <w:tcPr>
            <w:tcW w:w="851" w:type="dxa"/>
            <w:shd w:val="clear" w:color="auto" w:fill="auto"/>
            <w:noWrap/>
            <w:vAlign w:val="center"/>
            <w:hideMark/>
          </w:tcPr>
          <w:p w14:paraId="6A0B5F4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515267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614D216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10</w:t>
            </w:r>
          </w:p>
        </w:tc>
        <w:tc>
          <w:tcPr>
            <w:tcW w:w="604" w:type="dxa"/>
            <w:shd w:val="clear" w:color="auto" w:fill="auto"/>
            <w:noWrap/>
            <w:vAlign w:val="center"/>
            <w:hideMark/>
          </w:tcPr>
          <w:p w14:paraId="670685F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04F2F8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8DE0D4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9AF429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39A8A2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AB1BD6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648C16F4" w14:textId="77777777" w:rsidTr="00557B09">
        <w:trPr>
          <w:trHeight w:val="307"/>
          <w:jc w:val="center"/>
        </w:trPr>
        <w:tc>
          <w:tcPr>
            <w:tcW w:w="4005" w:type="dxa"/>
            <w:shd w:val="clear" w:color="000000" w:fill="F2F2F2"/>
            <w:noWrap/>
            <w:vAlign w:val="center"/>
            <w:hideMark/>
          </w:tcPr>
          <w:p w14:paraId="479A96F5"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NR. 2 PRUNDU</w:t>
            </w:r>
          </w:p>
        </w:tc>
        <w:tc>
          <w:tcPr>
            <w:tcW w:w="851" w:type="dxa"/>
            <w:shd w:val="clear" w:color="auto" w:fill="auto"/>
            <w:noWrap/>
            <w:vAlign w:val="center"/>
            <w:hideMark/>
          </w:tcPr>
          <w:p w14:paraId="109E1DC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CE84C6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19</w:t>
            </w:r>
          </w:p>
        </w:tc>
        <w:tc>
          <w:tcPr>
            <w:tcW w:w="604" w:type="dxa"/>
            <w:shd w:val="clear" w:color="auto" w:fill="auto"/>
            <w:noWrap/>
            <w:vAlign w:val="center"/>
            <w:hideMark/>
          </w:tcPr>
          <w:p w14:paraId="16C7FCB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11369E2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75EBF7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8E4555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AAB5A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5AAE58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D8D65E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E84E676" w14:textId="77777777" w:rsidTr="00557B09">
        <w:trPr>
          <w:trHeight w:val="307"/>
          <w:jc w:val="center"/>
        </w:trPr>
        <w:tc>
          <w:tcPr>
            <w:tcW w:w="4005" w:type="dxa"/>
            <w:shd w:val="clear" w:color="000000" w:fill="F2F2F2"/>
            <w:noWrap/>
            <w:vAlign w:val="center"/>
            <w:hideMark/>
          </w:tcPr>
          <w:p w14:paraId="6D59712B"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LISA</w:t>
            </w:r>
          </w:p>
        </w:tc>
        <w:tc>
          <w:tcPr>
            <w:tcW w:w="851" w:type="dxa"/>
            <w:shd w:val="clear" w:color="auto" w:fill="auto"/>
            <w:noWrap/>
            <w:vAlign w:val="center"/>
            <w:hideMark/>
          </w:tcPr>
          <w:p w14:paraId="1B57795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05D75F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6</w:t>
            </w:r>
          </w:p>
        </w:tc>
        <w:tc>
          <w:tcPr>
            <w:tcW w:w="604" w:type="dxa"/>
            <w:shd w:val="clear" w:color="auto" w:fill="auto"/>
            <w:noWrap/>
            <w:vAlign w:val="center"/>
            <w:hideMark/>
          </w:tcPr>
          <w:p w14:paraId="3287754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1AA82B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564F46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1D01ECE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DEA956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B71E2A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B1061C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E9F8DD5" w14:textId="77777777" w:rsidTr="00557B09">
        <w:trPr>
          <w:trHeight w:val="307"/>
          <w:jc w:val="center"/>
        </w:trPr>
        <w:tc>
          <w:tcPr>
            <w:tcW w:w="4005" w:type="dxa"/>
            <w:shd w:val="clear" w:color="000000" w:fill="F2F2F2"/>
            <w:noWrap/>
            <w:vAlign w:val="center"/>
            <w:hideMark/>
          </w:tcPr>
          <w:p w14:paraId="4B8A39C6"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CIUPERCENI</w:t>
            </w:r>
          </w:p>
        </w:tc>
        <w:tc>
          <w:tcPr>
            <w:tcW w:w="851" w:type="dxa"/>
            <w:shd w:val="clear" w:color="auto" w:fill="auto"/>
            <w:noWrap/>
            <w:vAlign w:val="center"/>
            <w:hideMark/>
          </w:tcPr>
          <w:p w14:paraId="10D732F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ACB76B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5A951DE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25A9B45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A790E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120DB1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3482C59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7E24A4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F496B2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770B6C7B" w14:textId="77777777" w:rsidTr="00557B09">
        <w:trPr>
          <w:trHeight w:val="307"/>
          <w:jc w:val="center"/>
        </w:trPr>
        <w:tc>
          <w:tcPr>
            <w:tcW w:w="4005" w:type="dxa"/>
            <w:shd w:val="clear" w:color="000000" w:fill="F2F2F2"/>
            <w:noWrap/>
            <w:vAlign w:val="center"/>
            <w:hideMark/>
          </w:tcPr>
          <w:p w14:paraId="6A10EABC"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"ÎNVĂȚĂTOR MARIN BUNESCU" SUHAIA</w:t>
            </w:r>
          </w:p>
        </w:tc>
        <w:tc>
          <w:tcPr>
            <w:tcW w:w="851" w:type="dxa"/>
            <w:shd w:val="clear" w:color="auto" w:fill="auto"/>
            <w:noWrap/>
            <w:vAlign w:val="center"/>
            <w:hideMark/>
          </w:tcPr>
          <w:p w14:paraId="260A1DA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6D1FF34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7DC47DF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7621A67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3FC7B4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0811138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225F9C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5EB3C4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C7531F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1F704463" w14:textId="77777777" w:rsidTr="00557B09">
        <w:trPr>
          <w:trHeight w:val="307"/>
          <w:jc w:val="center"/>
        </w:trPr>
        <w:tc>
          <w:tcPr>
            <w:tcW w:w="4005" w:type="dxa"/>
            <w:shd w:val="clear" w:color="000000" w:fill="F2F2F2"/>
            <w:noWrap/>
            <w:vAlign w:val="center"/>
            <w:hideMark/>
          </w:tcPr>
          <w:p w14:paraId="0C4DA605"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UDA CLOCOCIOV</w:t>
            </w:r>
          </w:p>
        </w:tc>
        <w:tc>
          <w:tcPr>
            <w:tcW w:w="851" w:type="dxa"/>
            <w:shd w:val="clear" w:color="auto" w:fill="auto"/>
            <w:noWrap/>
            <w:vAlign w:val="center"/>
            <w:hideMark/>
          </w:tcPr>
          <w:p w14:paraId="19E6C0B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47B2CF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447860A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11</w:t>
            </w:r>
          </w:p>
        </w:tc>
        <w:tc>
          <w:tcPr>
            <w:tcW w:w="604" w:type="dxa"/>
            <w:shd w:val="clear" w:color="auto" w:fill="auto"/>
            <w:noWrap/>
            <w:vAlign w:val="center"/>
            <w:hideMark/>
          </w:tcPr>
          <w:p w14:paraId="5920187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3F568EF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6B7E42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07B9D75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F86C63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70704E1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0B05825E" w14:textId="77777777" w:rsidTr="00557B09">
        <w:trPr>
          <w:trHeight w:val="307"/>
          <w:jc w:val="center"/>
        </w:trPr>
        <w:tc>
          <w:tcPr>
            <w:tcW w:w="4005" w:type="dxa"/>
            <w:shd w:val="clear" w:color="000000" w:fill="F2F2F2"/>
            <w:noWrap/>
            <w:vAlign w:val="center"/>
            <w:hideMark/>
          </w:tcPr>
          <w:p w14:paraId="30FC4BD4"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VIIȘOARA</w:t>
            </w:r>
          </w:p>
        </w:tc>
        <w:tc>
          <w:tcPr>
            <w:tcW w:w="851" w:type="dxa"/>
            <w:shd w:val="clear" w:color="auto" w:fill="auto"/>
            <w:noWrap/>
            <w:vAlign w:val="center"/>
            <w:hideMark/>
          </w:tcPr>
          <w:p w14:paraId="59F5D0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465BA29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9</w:t>
            </w:r>
          </w:p>
        </w:tc>
        <w:tc>
          <w:tcPr>
            <w:tcW w:w="604" w:type="dxa"/>
            <w:shd w:val="clear" w:color="auto" w:fill="auto"/>
            <w:noWrap/>
            <w:vAlign w:val="center"/>
            <w:hideMark/>
          </w:tcPr>
          <w:p w14:paraId="4479DDB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23C75C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348000A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DA5F5F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5</w:t>
            </w:r>
          </w:p>
        </w:tc>
        <w:tc>
          <w:tcPr>
            <w:tcW w:w="604" w:type="dxa"/>
            <w:shd w:val="clear" w:color="auto" w:fill="auto"/>
            <w:noWrap/>
            <w:vAlign w:val="center"/>
            <w:hideMark/>
          </w:tcPr>
          <w:p w14:paraId="52D8C7E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17A19A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2437C82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14D1258" w14:textId="77777777" w:rsidTr="00557B09">
        <w:trPr>
          <w:trHeight w:val="307"/>
          <w:jc w:val="center"/>
        </w:trPr>
        <w:tc>
          <w:tcPr>
            <w:tcW w:w="4005" w:type="dxa"/>
            <w:shd w:val="clear" w:color="000000" w:fill="F2F2F2"/>
            <w:noWrap/>
            <w:vAlign w:val="center"/>
            <w:hideMark/>
          </w:tcPr>
          <w:p w14:paraId="6D670499"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LICEUL TEORETIC OLTENI</w:t>
            </w:r>
          </w:p>
        </w:tc>
        <w:tc>
          <w:tcPr>
            <w:tcW w:w="851" w:type="dxa"/>
            <w:shd w:val="clear" w:color="auto" w:fill="auto"/>
            <w:noWrap/>
            <w:vAlign w:val="center"/>
            <w:hideMark/>
          </w:tcPr>
          <w:p w14:paraId="2428411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3756E62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16</w:t>
            </w:r>
          </w:p>
        </w:tc>
        <w:tc>
          <w:tcPr>
            <w:tcW w:w="604" w:type="dxa"/>
            <w:shd w:val="clear" w:color="auto" w:fill="auto"/>
            <w:noWrap/>
            <w:vAlign w:val="center"/>
            <w:hideMark/>
          </w:tcPr>
          <w:p w14:paraId="1BC8403C"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7</w:t>
            </w:r>
          </w:p>
        </w:tc>
        <w:tc>
          <w:tcPr>
            <w:tcW w:w="604" w:type="dxa"/>
            <w:shd w:val="clear" w:color="auto" w:fill="auto"/>
            <w:noWrap/>
            <w:vAlign w:val="center"/>
            <w:hideMark/>
          </w:tcPr>
          <w:p w14:paraId="6C54FE0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3A1861F"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6A2FC4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25B3E47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014F779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0AB28E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C6207F4" w14:textId="77777777" w:rsidTr="00557B09">
        <w:trPr>
          <w:trHeight w:val="307"/>
          <w:jc w:val="center"/>
        </w:trPr>
        <w:tc>
          <w:tcPr>
            <w:tcW w:w="4005" w:type="dxa"/>
            <w:shd w:val="clear" w:color="000000" w:fill="F2F2F2"/>
            <w:noWrap/>
            <w:vAlign w:val="center"/>
            <w:hideMark/>
          </w:tcPr>
          <w:p w14:paraId="24C5728B"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BECIU</w:t>
            </w:r>
          </w:p>
        </w:tc>
        <w:tc>
          <w:tcPr>
            <w:tcW w:w="851" w:type="dxa"/>
            <w:shd w:val="clear" w:color="auto" w:fill="auto"/>
            <w:noWrap/>
            <w:vAlign w:val="center"/>
            <w:hideMark/>
          </w:tcPr>
          <w:p w14:paraId="45C7F74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2366C5F3"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12</w:t>
            </w:r>
          </w:p>
        </w:tc>
        <w:tc>
          <w:tcPr>
            <w:tcW w:w="604" w:type="dxa"/>
            <w:shd w:val="clear" w:color="auto" w:fill="auto"/>
            <w:noWrap/>
            <w:vAlign w:val="center"/>
            <w:hideMark/>
          </w:tcPr>
          <w:p w14:paraId="38C4BC9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4</w:t>
            </w:r>
          </w:p>
        </w:tc>
        <w:tc>
          <w:tcPr>
            <w:tcW w:w="604" w:type="dxa"/>
            <w:shd w:val="clear" w:color="auto" w:fill="auto"/>
            <w:noWrap/>
            <w:vAlign w:val="center"/>
            <w:hideMark/>
          </w:tcPr>
          <w:p w14:paraId="6E84BB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7527C52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11C4630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3618045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526B8706"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0227CFF8"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28CBED47" w14:textId="77777777" w:rsidTr="00557B09">
        <w:trPr>
          <w:trHeight w:val="307"/>
          <w:jc w:val="center"/>
        </w:trPr>
        <w:tc>
          <w:tcPr>
            <w:tcW w:w="4005" w:type="dxa"/>
            <w:shd w:val="clear" w:color="000000" w:fill="F2F2F2"/>
            <w:noWrap/>
            <w:vAlign w:val="center"/>
            <w:hideMark/>
          </w:tcPr>
          <w:p w14:paraId="67D7F195"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CRÂNGU</w:t>
            </w:r>
          </w:p>
        </w:tc>
        <w:tc>
          <w:tcPr>
            <w:tcW w:w="851" w:type="dxa"/>
            <w:shd w:val="clear" w:color="auto" w:fill="auto"/>
            <w:noWrap/>
            <w:vAlign w:val="center"/>
            <w:hideMark/>
          </w:tcPr>
          <w:p w14:paraId="625BDF1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798A0F6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22</w:t>
            </w:r>
          </w:p>
        </w:tc>
        <w:tc>
          <w:tcPr>
            <w:tcW w:w="604" w:type="dxa"/>
            <w:shd w:val="clear" w:color="auto" w:fill="auto"/>
            <w:noWrap/>
            <w:vAlign w:val="center"/>
            <w:hideMark/>
          </w:tcPr>
          <w:p w14:paraId="407ED0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13</w:t>
            </w:r>
          </w:p>
        </w:tc>
        <w:tc>
          <w:tcPr>
            <w:tcW w:w="604" w:type="dxa"/>
            <w:shd w:val="clear" w:color="auto" w:fill="auto"/>
            <w:noWrap/>
            <w:vAlign w:val="center"/>
            <w:hideMark/>
          </w:tcPr>
          <w:p w14:paraId="5C20A440"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B4A1AE4"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3</w:t>
            </w:r>
          </w:p>
        </w:tc>
        <w:tc>
          <w:tcPr>
            <w:tcW w:w="604" w:type="dxa"/>
            <w:shd w:val="clear" w:color="auto" w:fill="auto"/>
            <w:noWrap/>
            <w:vAlign w:val="center"/>
            <w:hideMark/>
          </w:tcPr>
          <w:p w14:paraId="14F68F6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51E7E531"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485057E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4D49F1BE"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r w:rsidR="008D7D60" w:rsidRPr="008D7D60" w14:paraId="49B53504" w14:textId="77777777" w:rsidTr="00557B09">
        <w:trPr>
          <w:trHeight w:val="307"/>
          <w:jc w:val="center"/>
        </w:trPr>
        <w:tc>
          <w:tcPr>
            <w:tcW w:w="4005" w:type="dxa"/>
            <w:shd w:val="clear" w:color="000000" w:fill="F2F2F2"/>
            <w:noWrap/>
            <w:vAlign w:val="center"/>
            <w:hideMark/>
          </w:tcPr>
          <w:p w14:paraId="325A7BCF" w14:textId="77777777" w:rsidR="008D7D60" w:rsidRPr="008D7D60" w:rsidRDefault="008D7D60" w:rsidP="008D7D60">
            <w:pPr>
              <w:spacing w:after="0" w:line="240" w:lineRule="auto"/>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ȘCOALA GIMNAZIALĂ RĂSMIREȘTI</w:t>
            </w:r>
          </w:p>
        </w:tc>
        <w:tc>
          <w:tcPr>
            <w:tcW w:w="851" w:type="dxa"/>
            <w:shd w:val="clear" w:color="auto" w:fill="auto"/>
            <w:noWrap/>
            <w:vAlign w:val="center"/>
            <w:hideMark/>
          </w:tcPr>
          <w:p w14:paraId="544C84D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RURAL</w:t>
            </w:r>
          </w:p>
        </w:tc>
        <w:tc>
          <w:tcPr>
            <w:tcW w:w="604" w:type="dxa"/>
            <w:shd w:val="clear" w:color="auto" w:fill="auto"/>
            <w:noWrap/>
            <w:vAlign w:val="center"/>
            <w:hideMark/>
          </w:tcPr>
          <w:p w14:paraId="16905737"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27</w:t>
            </w:r>
          </w:p>
        </w:tc>
        <w:tc>
          <w:tcPr>
            <w:tcW w:w="604" w:type="dxa"/>
            <w:shd w:val="clear" w:color="auto" w:fill="auto"/>
            <w:noWrap/>
            <w:vAlign w:val="center"/>
            <w:hideMark/>
          </w:tcPr>
          <w:p w14:paraId="3A6E942D"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15</w:t>
            </w:r>
          </w:p>
        </w:tc>
        <w:tc>
          <w:tcPr>
            <w:tcW w:w="604" w:type="dxa"/>
            <w:shd w:val="clear" w:color="auto" w:fill="auto"/>
            <w:noWrap/>
            <w:vAlign w:val="center"/>
            <w:hideMark/>
          </w:tcPr>
          <w:p w14:paraId="3F3748DB"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8</w:t>
            </w:r>
          </w:p>
        </w:tc>
        <w:tc>
          <w:tcPr>
            <w:tcW w:w="604" w:type="dxa"/>
            <w:shd w:val="clear" w:color="auto" w:fill="auto"/>
            <w:noWrap/>
            <w:vAlign w:val="center"/>
            <w:hideMark/>
          </w:tcPr>
          <w:p w14:paraId="46F2D07A"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c>
          <w:tcPr>
            <w:tcW w:w="604" w:type="dxa"/>
            <w:shd w:val="clear" w:color="auto" w:fill="auto"/>
            <w:noWrap/>
            <w:vAlign w:val="center"/>
            <w:hideMark/>
          </w:tcPr>
          <w:p w14:paraId="6C34A6C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3AEEB439"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1</w:t>
            </w:r>
          </w:p>
        </w:tc>
        <w:tc>
          <w:tcPr>
            <w:tcW w:w="604" w:type="dxa"/>
            <w:shd w:val="clear" w:color="auto" w:fill="auto"/>
            <w:noWrap/>
            <w:vAlign w:val="center"/>
            <w:hideMark/>
          </w:tcPr>
          <w:p w14:paraId="7284D4D5"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2</w:t>
            </w:r>
          </w:p>
        </w:tc>
        <w:tc>
          <w:tcPr>
            <w:tcW w:w="604" w:type="dxa"/>
            <w:shd w:val="clear" w:color="auto" w:fill="auto"/>
            <w:noWrap/>
            <w:vAlign w:val="center"/>
            <w:hideMark/>
          </w:tcPr>
          <w:p w14:paraId="6CE5DF52" w14:textId="77777777" w:rsidR="008D7D60" w:rsidRPr="008D7D60" w:rsidRDefault="008D7D60" w:rsidP="008D7D60">
            <w:pPr>
              <w:spacing w:after="0" w:line="240" w:lineRule="auto"/>
              <w:jc w:val="center"/>
              <w:rPr>
                <w:rFonts w:ascii="Times New Roman" w:eastAsia="Times New Roman" w:hAnsi="Times New Roman" w:cs="Times New Roman"/>
                <w:color w:val="000000"/>
                <w:sz w:val="16"/>
                <w:szCs w:val="16"/>
                <w:lang w:val="ro-RO" w:eastAsia="ro-RO" w:bidi="ar-SA"/>
              </w:rPr>
            </w:pPr>
            <w:r w:rsidRPr="008D7D60">
              <w:rPr>
                <w:rFonts w:ascii="Times New Roman" w:eastAsia="Times New Roman" w:hAnsi="Times New Roman" w:cs="Times New Roman"/>
                <w:color w:val="000000"/>
                <w:sz w:val="16"/>
                <w:szCs w:val="16"/>
                <w:lang w:val="ro-RO" w:eastAsia="ro-RO" w:bidi="ar-SA"/>
              </w:rPr>
              <w:t>0</w:t>
            </w:r>
          </w:p>
        </w:tc>
      </w:tr>
    </w:tbl>
    <w:p w14:paraId="24EC7BED" w14:textId="77777777" w:rsidR="00287870" w:rsidRPr="009B11CF" w:rsidRDefault="00287870" w:rsidP="00FA4F1E">
      <w:pPr>
        <w:spacing w:after="0" w:line="240" w:lineRule="auto"/>
        <w:rPr>
          <w:rFonts w:ascii="Times New Roman" w:eastAsia="PMingLiU" w:hAnsi="Times New Roman" w:cs="Times New Roman"/>
          <w:b/>
          <w:color w:val="FF0000"/>
          <w:sz w:val="24"/>
          <w:szCs w:val="24"/>
          <w:lang w:val="ro-RO" w:eastAsia="zh-TW" w:bidi="ar-SA"/>
        </w:rPr>
      </w:pPr>
    </w:p>
    <w:p w14:paraId="2316AEB9" w14:textId="6C8FC9B8" w:rsidR="00FA4F1E" w:rsidRPr="009B11CF" w:rsidRDefault="00FA4F1E" w:rsidP="00FA4F1E">
      <w:pPr>
        <w:spacing w:after="0" w:line="240" w:lineRule="auto"/>
        <w:rPr>
          <w:rFonts w:ascii="Times New Roman" w:eastAsia="PMingLiU" w:hAnsi="Times New Roman" w:cs="Times New Roman"/>
          <w:b/>
          <w:color w:val="FF0000"/>
          <w:sz w:val="24"/>
          <w:szCs w:val="24"/>
          <w:lang w:val="ro-RO" w:eastAsia="zh-TW" w:bidi="ar-SA"/>
        </w:rPr>
      </w:pPr>
      <w:r w:rsidRPr="008D7D60">
        <w:rPr>
          <w:rFonts w:ascii="Times New Roman" w:eastAsia="PMingLiU" w:hAnsi="Times New Roman" w:cs="Times New Roman"/>
          <w:b/>
          <w:sz w:val="24"/>
          <w:szCs w:val="24"/>
          <w:lang w:val="ro-RO" w:eastAsia="zh-TW" w:bidi="ar-SA"/>
        </w:rPr>
        <w:t>1. Limba şi literatura română</w:t>
      </w:r>
    </w:p>
    <w:p w14:paraId="3839B929" w14:textId="36EFA0DA" w:rsidR="00FA4F1E" w:rsidRDefault="00FA4F1E" w:rsidP="00FA4F1E">
      <w:pPr>
        <w:spacing w:after="0" w:line="240" w:lineRule="auto"/>
        <w:rPr>
          <w:rFonts w:ascii="Times New Roman" w:eastAsia="PMingLiU" w:hAnsi="Times New Roman" w:cs="Times New Roman"/>
          <w:b/>
          <w:color w:val="FF0000"/>
          <w:sz w:val="24"/>
          <w:szCs w:val="24"/>
          <w:lang w:val="ro-RO" w:eastAsia="zh-TW" w:bidi="ar-SA"/>
        </w:rPr>
      </w:pPr>
    </w:p>
    <w:tbl>
      <w:tblPr>
        <w:tblpPr w:leftFromText="180" w:rightFromText="180" w:vertAnchor="text" w:horzAnchor="margin" w:tblpXSpec="center" w:tblpY="104"/>
        <w:tblW w:w="7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713"/>
        <w:gridCol w:w="1921"/>
        <w:gridCol w:w="1341"/>
        <w:gridCol w:w="1341"/>
      </w:tblGrid>
      <w:tr w:rsidR="008D6DCE" w:rsidRPr="008D6DCE" w14:paraId="570355F5" w14:textId="77777777" w:rsidTr="009D6F66">
        <w:trPr>
          <w:trHeight w:val="255"/>
        </w:trPr>
        <w:tc>
          <w:tcPr>
            <w:tcW w:w="1543" w:type="dxa"/>
            <w:tcBorders>
              <w:top w:val="single" w:sz="4" w:space="0" w:color="auto"/>
              <w:left w:val="single" w:sz="4" w:space="0" w:color="auto"/>
              <w:bottom w:val="single" w:sz="4" w:space="0" w:color="auto"/>
              <w:right w:val="single" w:sz="4" w:space="0" w:color="auto"/>
            </w:tcBorders>
            <w:vAlign w:val="bottom"/>
            <w:hideMark/>
          </w:tcPr>
          <w:p w14:paraId="1E7B407E"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Nr.elevi</w:t>
            </w:r>
          </w:p>
        </w:tc>
        <w:tc>
          <w:tcPr>
            <w:tcW w:w="1713" w:type="dxa"/>
            <w:tcBorders>
              <w:top w:val="single" w:sz="4" w:space="0" w:color="auto"/>
              <w:left w:val="single" w:sz="4" w:space="0" w:color="auto"/>
              <w:bottom w:val="single" w:sz="4" w:space="0" w:color="auto"/>
              <w:right w:val="single" w:sz="4" w:space="0" w:color="auto"/>
            </w:tcBorders>
            <w:vAlign w:val="bottom"/>
            <w:hideMark/>
          </w:tcPr>
          <w:p w14:paraId="7965E521"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Înscrişi</w:t>
            </w:r>
          </w:p>
        </w:tc>
        <w:tc>
          <w:tcPr>
            <w:tcW w:w="1921" w:type="dxa"/>
            <w:tcBorders>
              <w:top w:val="single" w:sz="4" w:space="0" w:color="auto"/>
              <w:left w:val="single" w:sz="4" w:space="0" w:color="auto"/>
              <w:bottom w:val="single" w:sz="4" w:space="0" w:color="auto"/>
              <w:right w:val="single" w:sz="4" w:space="0" w:color="auto"/>
            </w:tcBorders>
            <w:vAlign w:val="bottom"/>
            <w:hideMark/>
          </w:tcPr>
          <w:p w14:paraId="55142E81"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Prezenţi</w:t>
            </w:r>
          </w:p>
        </w:tc>
        <w:tc>
          <w:tcPr>
            <w:tcW w:w="1341" w:type="dxa"/>
            <w:tcBorders>
              <w:top w:val="single" w:sz="4" w:space="0" w:color="auto"/>
              <w:left w:val="single" w:sz="4" w:space="0" w:color="auto"/>
              <w:bottom w:val="single" w:sz="4" w:space="0" w:color="auto"/>
              <w:right w:val="single" w:sz="4" w:space="0" w:color="auto"/>
            </w:tcBorders>
          </w:tcPr>
          <w:p w14:paraId="0248ED19"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Absenți</w:t>
            </w:r>
          </w:p>
        </w:tc>
        <w:tc>
          <w:tcPr>
            <w:tcW w:w="1341" w:type="dxa"/>
            <w:tcBorders>
              <w:top w:val="single" w:sz="4" w:space="0" w:color="auto"/>
              <w:left w:val="single" w:sz="4" w:space="0" w:color="auto"/>
              <w:bottom w:val="single" w:sz="4" w:space="0" w:color="auto"/>
              <w:right w:val="single" w:sz="4" w:space="0" w:color="auto"/>
            </w:tcBorders>
            <w:vAlign w:val="bottom"/>
            <w:hideMark/>
          </w:tcPr>
          <w:p w14:paraId="42BC9094"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Elim.</w:t>
            </w:r>
          </w:p>
        </w:tc>
      </w:tr>
      <w:tr w:rsidR="008D6DCE" w:rsidRPr="008D6DCE" w14:paraId="28B53F43" w14:textId="77777777" w:rsidTr="009D6F66">
        <w:trPr>
          <w:trHeight w:val="335"/>
        </w:trPr>
        <w:tc>
          <w:tcPr>
            <w:tcW w:w="1543" w:type="dxa"/>
            <w:tcBorders>
              <w:top w:val="single" w:sz="4" w:space="0" w:color="auto"/>
              <w:left w:val="single" w:sz="4" w:space="0" w:color="auto"/>
              <w:bottom w:val="single" w:sz="4" w:space="0" w:color="auto"/>
              <w:right w:val="single" w:sz="4" w:space="0" w:color="auto"/>
            </w:tcBorders>
            <w:vAlign w:val="bottom"/>
            <w:hideMark/>
          </w:tcPr>
          <w:p w14:paraId="360580D4"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Total</w:t>
            </w:r>
          </w:p>
        </w:tc>
        <w:tc>
          <w:tcPr>
            <w:tcW w:w="1713" w:type="dxa"/>
            <w:tcBorders>
              <w:top w:val="single" w:sz="4" w:space="0" w:color="auto"/>
              <w:left w:val="single" w:sz="4" w:space="0" w:color="auto"/>
              <w:bottom w:val="single" w:sz="4" w:space="0" w:color="auto"/>
              <w:right w:val="single" w:sz="4" w:space="0" w:color="auto"/>
            </w:tcBorders>
            <w:vAlign w:val="center"/>
            <w:hideMark/>
          </w:tcPr>
          <w:p w14:paraId="0C2C2347"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1955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452219A"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1812</w:t>
            </w:r>
          </w:p>
        </w:tc>
        <w:tc>
          <w:tcPr>
            <w:tcW w:w="1341" w:type="dxa"/>
            <w:tcBorders>
              <w:top w:val="single" w:sz="4" w:space="0" w:color="auto"/>
              <w:left w:val="single" w:sz="4" w:space="0" w:color="auto"/>
              <w:bottom w:val="single" w:sz="4" w:space="0" w:color="auto"/>
              <w:right w:val="single" w:sz="4" w:space="0" w:color="auto"/>
            </w:tcBorders>
            <w:vAlign w:val="center"/>
          </w:tcPr>
          <w:p w14:paraId="2DDFDD60"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143</w:t>
            </w:r>
          </w:p>
        </w:tc>
        <w:tc>
          <w:tcPr>
            <w:tcW w:w="1341" w:type="dxa"/>
            <w:tcBorders>
              <w:top w:val="single" w:sz="4" w:space="0" w:color="auto"/>
              <w:left w:val="single" w:sz="4" w:space="0" w:color="auto"/>
              <w:bottom w:val="single" w:sz="4" w:space="0" w:color="auto"/>
              <w:right w:val="single" w:sz="4" w:space="0" w:color="auto"/>
            </w:tcBorders>
            <w:vAlign w:val="bottom"/>
            <w:hideMark/>
          </w:tcPr>
          <w:p w14:paraId="003C69D8"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0</w:t>
            </w:r>
          </w:p>
        </w:tc>
      </w:tr>
    </w:tbl>
    <w:p w14:paraId="21FA8B43" w14:textId="23BD486E" w:rsidR="008D6DCE" w:rsidRDefault="008D6DCE" w:rsidP="00FA4F1E">
      <w:pPr>
        <w:spacing w:after="0" w:line="240" w:lineRule="auto"/>
        <w:rPr>
          <w:rFonts w:ascii="Times New Roman" w:eastAsia="PMingLiU" w:hAnsi="Times New Roman" w:cs="Times New Roman"/>
          <w:b/>
          <w:color w:val="FF0000"/>
          <w:sz w:val="24"/>
          <w:szCs w:val="24"/>
          <w:lang w:val="ro-RO" w:eastAsia="zh-TW" w:bidi="ar-SA"/>
        </w:rPr>
      </w:pPr>
    </w:p>
    <w:p w14:paraId="46A1EA8E" w14:textId="77777777" w:rsidR="00FA4F1E" w:rsidRPr="009B11CF" w:rsidRDefault="00FA4F1E" w:rsidP="00FA4F1E">
      <w:pPr>
        <w:spacing w:after="0" w:line="240" w:lineRule="auto"/>
        <w:rPr>
          <w:rFonts w:ascii="Times New Roman" w:eastAsia="PMingLiU" w:hAnsi="Times New Roman" w:cs="Times New Roman"/>
          <w:b/>
          <w:color w:val="FF0000"/>
          <w:sz w:val="24"/>
          <w:szCs w:val="24"/>
          <w:lang w:val="ro-RO" w:eastAsia="zh-TW" w:bidi="ar-SA"/>
        </w:rPr>
      </w:pPr>
    </w:p>
    <w:p w14:paraId="4CB024A0" w14:textId="77777777" w:rsidR="00FA4F1E" w:rsidRPr="009B11CF" w:rsidRDefault="00FA4F1E" w:rsidP="00FA4F1E">
      <w:pPr>
        <w:spacing w:after="0" w:line="240" w:lineRule="auto"/>
        <w:rPr>
          <w:rFonts w:ascii="Times New Roman" w:eastAsia="PMingLiU" w:hAnsi="Times New Roman" w:cs="Times New Roman"/>
          <w:b/>
          <w:color w:val="FF0000"/>
          <w:sz w:val="24"/>
          <w:szCs w:val="24"/>
          <w:lang w:val="ro-RO" w:eastAsia="zh-TW" w:bidi="ar-SA"/>
        </w:rPr>
      </w:pPr>
    </w:p>
    <w:p w14:paraId="1C79DC34" w14:textId="77777777" w:rsidR="00FA4F1E" w:rsidRPr="009B11CF" w:rsidRDefault="00FA4F1E" w:rsidP="00FA4F1E">
      <w:pPr>
        <w:spacing w:after="0" w:line="240" w:lineRule="auto"/>
        <w:jc w:val="both"/>
        <w:rPr>
          <w:rFonts w:ascii="Times New Roman" w:eastAsia="PMingLiU" w:hAnsi="Times New Roman" w:cs="Times New Roman"/>
          <w:color w:val="FF0000"/>
          <w:sz w:val="24"/>
          <w:szCs w:val="24"/>
          <w:lang w:val="ro-RO" w:eastAsia="zh-TW" w:bidi="ar-SA"/>
        </w:rPr>
      </w:pPr>
    </w:p>
    <w:p w14:paraId="0A0174B6" w14:textId="77777777" w:rsidR="00FA4F1E" w:rsidRPr="008D6DCE" w:rsidRDefault="00FA4F1E" w:rsidP="000D09F1">
      <w:pPr>
        <w:numPr>
          <w:ilvl w:val="0"/>
          <w:numId w:val="12"/>
        </w:numPr>
        <w:spacing w:after="0" w:line="240" w:lineRule="auto"/>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Matematică</w:t>
      </w:r>
    </w:p>
    <w:p w14:paraId="74E717F8" w14:textId="77777777" w:rsidR="00FA4F1E" w:rsidRPr="009B11CF" w:rsidRDefault="00FA4F1E" w:rsidP="00FA4F1E">
      <w:pPr>
        <w:spacing w:after="0" w:line="240" w:lineRule="auto"/>
        <w:ind w:left="360"/>
        <w:rPr>
          <w:rFonts w:ascii="Times New Roman" w:eastAsia="PMingLiU" w:hAnsi="Times New Roman" w:cs="Times New Roman"/>
          <w:b/>
          <w:color w:val="FF0000"/>
          <w:sz w:val="24"/>
          <w:szCs w:val="24"/>
          <w:lang w:val="ro-RO" w:eastAsia="zh-TW"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728"/>
        <w:gridCol w:w="1800"/>
        <w:gridCol w:w="1301"/>
        <w:gridCol w:w="1301"/>
      </w:tblGrid>
      <w:tr w:rsidR="008D6DCE" w:rsidRPr="008D6DCE" w14:paraId="3B9FB3A5" w14:textId="77777777" w:rsidTr="009D6F66">
        <w:trPr>
          <w:trHeight w:val="255"/>
          <w:jc w:val="center"/>
        </w:trPr>
        <w:tc>
          <w:tcPr>
            <w:tcW w:w="1692" w:type="dxa"/>
            <w:tcBorders>
              <w:top w:val="single" w:sz="4" w:space="0" w:color="auto"/>
              <w:left w:val="single" w:sz="4" w:space="0" w:color="auto"/>
              <w:bottom w:val="single" w:sz="4" w:space="0" w:color="auto"/>
              <w:right w:val="single" w:sz="4" w:space="0" w:color="auto"/>
            </w:tcBorders>
            <w:vAlign w:val="bottom"/>
            <w:hideMark/>
          </w:tcPr>
          <w:p w14:paraId="32C4FB58"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Nr.elevi</w:t>
            </w:r>
          </w:p>
        </w:tc>
        <w:tc>
          <w:tcPr>
            <w:tcW w:w="1728" w:type="dxa"/>
            <w:tcBorders>
              <w:top w:val="single" w:sz="4" w:space="0" w:color="auto"/>
              <w:left w:val="single" w:sz="4" w:space="0" w:color="auto"/>
              <w:bottom w:val="single" w:sz="4" w:space="0" w:color="auto"/>
              <w:right w:val="single" w:sz="4" w:space="0" w:color="auto"/>
            </w:tcBorders>
            <w:vAlign w:val="bottom"/>
            <w:hideMark/>
          </w:tcPr>
          <w:p w14:paraId="49EB3968"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Înscrişi</w:t>
            </w:r>
          </w:p>
        </w:tc>
        <w:tc>
          <w:tcPr>
            <w:tcW w:w="1800" w:type="dxa"/>
            <w:tcBorders>
              <w:top w:val="single" w:sz="4" w:space="0" w:color="auto"/>
              <w:left w:val="single" w:sz="4" w:space="0" w:color="auto"/>
              <w:bottom w:val="single" w:sz="4" w:space="0" w:color="auto"/>
              <w:right w:val="single" w:sz="4" w:space="0" w:color="auto"/>
            </w:tcBorders>
            <w:vAlign w:val="bottom"/>
            <w:hideMark/>
          </w:tcPr>
          <w:p w14:paraId="60062DD6"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Prezenţi</w:t>
            </w:r>
          </w:p>
        </w:tc>
        <w:tc>
          <w:tcPr>
            <w:tcW w:w="1301" w:type="dxa"/>
            <w:tcBorders>
              <w:top w:val="single" w:sz="4" w:space="0" w:color="auto"/>
              <w:left w:val="single" w:sz="4" w:space="0" w:color="auto"/>
              <w:bottom w:val="single" w:sz="4" w:space="0" w:color="auto"/>
              <w:right w:val="single" w:sz="4" w:space="0" w:color="auto"/>
            </w:tcBorders>
          </w:tcPr>
          <w:p w14:paraId="68194986"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Absenți</w:t>
            </w:r>
          </w:p>
        </w:tc>
        <w:tc>
          <w:tcPr>
            <w:tcW w:w="1301" w:type="dxa"/>
            <w:tcBorders>
              <w:top w:val="single" w:sz="4" w:space="0" w:color="auto"/>
              <w:left w:val="single" w:sz="4" w:space="0" w:color="auto"/>
              <w:bottom w:val="single" w:sz="4" w:space="0" w:color="auto"/>
              <w:right w:val="single" w:sz="4" w:space="0" w:color="auto"/>
            </w:tcBorders>
            <w:vAlign w:val="bottom"/>
            <w:hideMark/>
          </w:tcPr>
          <w:p w14:paraId="2D269144"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Elim.</w:t>
            </w:r>
          </w:p>
        </w:tc>
      </w:tr>
      <w:tr w:rsidR="008D6DCE" w:rsidRPr="008D6DCE" w14:paraId="65D92D10" w14:textId="77777777" w:rsidTr="009D6F66">
        <w:trPr>
          <w:trHeight w:val="255"/>
          <w:jc w:val="center"/>
        </w:trPr>
        <w:tc>
          <w:tcPr>
            <w:tcW w:w="1692" w:type="dxa"/>
            <w:tcBorders>
              <w:top w:val="single" w:sz="4" w:space="0" w:color="auto"/>
              <w:left w:val="single" w:sz="4" w:space="0" w:color="auto"/>
              <w:bottom w:val="single" w:sz="4" w:space="0" w:color="auto"/>
              <w:right w:val="single" w:sz="4" w:space="0" w:color="auto"/>
            </w:tcBorders>
            <w:vAlign w:val="bottom"/>
            <w:hideMark/>
          </w:tcPr>
          <w:p w14:paraId="78BBA7E4" w14:textId="77777777" w:rsidR="008D6DCE" w:rsidRPr="00146F8B" w:rsidRDefault="008D6DCE" w:rsidP="008D6DCE">
            <w:pPr>
              <w:spacing w:after="0" w:line="240" w:lineRule="auto"/>
              <w:jc w:val="center"/>
              <w:rPr>
                <w:rFonts w:ascii="Times New Roman" w:eastAsia="PMingLiU" w:hAnsi="Times New Roman" w:cs="Times New Roman"/>
                <w:bCs/>
                <w:sz w:val="24"/>
                <w:szCs w:val="24"/>
                <w:lang w:val="ro-RO" w:eastAsia="zh-TW" w:bidi="ar-SA"/>
              </w:rPr>
            </w:pPr>
            <w:r w:rsidRPr="00146F8B">
              <w:rPr>
                <w:rFonts w:ascii="Times New Roman" w:eastAsia="PMingLiU" w:hAnsi="Times New Roman" w:cs="Times New Roman"/>
                <w:bCs/>
                <w:sz w:val="24"/>
                <w:szCs w:val="24"/>
                <w:lang w:val="ro-RO" w:eastAsia="zh-TW" w:bidi="ar-SA"/>
              </w:rPr>
              <w:t>Total</w:t>
            </w:r>
          </w:p>
        </w:tc>
        <w:tc>
          <w:tcPr>
            <w:tcW w:w="1728" w:type="dxa"/>
            <w:tcBorders>
              <w:top w:val="single" w:sz="4" w:space="0" w:color="auto"/>
              <w:left w:val="single" w:sz="4" w:space="0" w:color="auto"/>
              <w:bottom w:val="single" w:sz="4" w:space="0" w:color="auto"/>
              <w:right w:val="single" w:sz="4" w:space="0" w:color="auto"/>
            </w:tcBorders>
            <w:vAlign w:val="center"/>
            <w:hideMark/>
          </w:tcPr>
          <w:p w14:paraId="5224C5B2"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1955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7C11ED8"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1813</w:t>
            </w:r>
          </w:p>
        </w:tc>
        <w:tc>
          <w:tcPr>
            <w:tcW w:w="1301" w:type="dxa"/>
            <w:tcBorders>
              <w:top w:val="single" w:sz="4" w:space="0" w:color="auto"/>
              <w:left w:val="single" w:sz="4" w:space="0" w:color="auto"/>
              <w:bottom w:val="single" w:sz="4" w:space="0" w:color="auto"/>
              <w:right w:val="single" w:sz="4" w:space="0" w:color="auto"/>
            </w:tcBorders>
            <w:vAlign w:val="center"/>
          </w:tcPr>
          <w:p w14:paraId="76C934DC"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142</w:t>
            </w:r>
          </w:p>
        </w:tc>
        <w:tc>
          <w:tcPr>
            <w:tcW w:w="1301" w:type="dxa"/>
            <w:tcBorders>
              <w:top w:val="single" w:sz="4" w:space="0" w:color="auto"/>
              <w:left w:val="single" w:sz="4" w:space="0" w:color="auto"/>
              <w:bottom w:val="single" w:sz="4" w:space="0" w:color="auto"/>
              <w:right w:val="single" w:sz="4" w:space="0" w:color="auto"/>
            </w:tcBorders>
            <w:vAlign w:val="bottom"/>
            <w:hideMark/>
          </w:tcPr>
          <w:p w14:paraId="1FFDC772" w14:textId="77777777" w:rsidR="008D6DCE" w:rsidRPr="00146F8B" w:rsidRDefault="008D6DCE" w:rsidP="008D6DCE">
            <w:pPr>
              <w:spacing w:after="0" w:line="240" w:lineRule="auto"/>
              <w:jc w:val="center"/>
              <w:rPr>
                <w:rFonts w:ascii="Times New Roman" w:eastAsia="PMingLiU" w:hAnsi="Times New Roman" w:cs="Times New Roman"/>
                <w:bCs/>
                <w:sz w:val="20"/>
                <w:szCs w:val="20"/>
                <w:lang w:val="ro-RO" w:eastAsia="zh-TW" w:bidi="ar-SA"/>
              </w:rPr>
            </w:pPr>
            <w:r w:rsidRPr="00146F8B">
              <w:rPr>
                <w:rFonts w:ascii="Times New Roman" w:eastAsia="PMingLiU" w:hAnsi="Times New Roman" w:cs="Times New Roman"/>
                <w:bCs/>
                <w:sz w:val="20"/>
                <w:szCs w:val="20"/>
                <w:lang w:val="ro-RO" w:eastAsia="zh-TW" w:bidi="ar-SA"/>
              </w:rPr>
              <w:t>0</w:t>
            </w:r>
          </w:p>
        </w:tc>
      </w:tr>
    </w:tbl>
    <w:p w14:paraId="5B018BCD" w14:textId="483D456D" w:rsidR="00FA4F1E" w:rsidRPr="008D6DCE" w:rsidRDefault="00FA4F1E" w:rsidP="00F967C7">
      <w:pPr>
        <w:pStyle w:val="Listparagraf"/>
        <w:numPr>
          <w:ilvl w:val="0"/>
          <w:numId w:val="48"/>
        </w:numPr>
        <w:spacing w:after="0" w:line="240" w:lineRule="auto"/>
        <w:jc w:val="both"/>
        <w:rPr>
          <w:rFonts w:ascii="Times New Roman" w:eastAsia="Times New Roman" w:hAnsi="Times New Roman" w:cs="Times New Roman"/>
          <w:i/>
          <w:sz w:val="24"/>
          <w:szCs w:val="24"/>
          <w:lang w:val="ro-RO" w:eastAsia="ro-RO" w:bidi="ar-SA"/>
        </w:rPr>
      </w:pPr>
      <w:r w:rsidRPr="008D6DCE">
        <w:rPr>
          <w:rFonts w:ascii="Times New Roman" w:eastAsia="Times New Roman" w:hAnsi="Times New Roman" w:cs="Times New Roman"/>
          <w:i/>
          <w:sz w:val="24"/>
          <w:szCs w:val="24"/>
          <w:lang w:val="ro-RO" w:eastAsia="ro-RO" w:bidi="ar-SA"/>
        </w:rPr>
        <w:lastRenderedPageBreak/>
        <w:t>Date statistice cu privire la rezultatele obținute</w:t>
      </w:r>
      <w:r w:rsidR="000156F5" w:rsidRPr="008D6DCE">
        <w:rPr>
          <w:rFonts w:ascii="Times New Roman" w:eastAsia="Times New Roman" w:hAnsi="Times New Roman" w:cs="Times New Roman"/>
          <w:i/>
          <w:sz w:val="24"/>
          <w:szCs w:val="24"/>
          <w:lang w:val="ro-RO" w:eastAsia="ro-RO" w:bidi="ar-SA"/>
        </w:rPr>
        <w:t xml:space="preserve"> pe discipline</w:t>
      </w:r>
      <w:r w:rsidRPr="008D6DCE">
        <w:rPr>
          <w:rFonts w:ascii="Times New Roman" w:eastAsia="Times New Roman" w:hAnsi="Times New Roman" w:cs="Times New Roman"/>
          <w:i/>
          <w:sz w:val="24"/>
          <w:szCs w:val="24"/>
          <w:lang w:val="ro-RO" w:eastAsia="ro-RO" w:bidi="ar-SA"/>
        </w:rPr>
        <w:t xml:space="preserve"> de absolvenții clasei a VIII-a în cadrul Evaluării Naționale </w:t>
      </w:r>
    </w:p>
    <w:p w14:paraId="23155434" w14:textId="606FECBB" w:rsidR="00FA4F1E" w:rsidRPr="009B11CF" w:rsidRDefault="00FA4F1E" w:rsidP="00FA4F1E">
      <w:pPr>
        <w:spacing w:after="0" w:line="240" w:lineRule="auto"/>
        <w:ind w:left="360"/>
        <w:jc w:val="both"/>
        <w:rPr>
          <w:rFonts w:ascii="Times New Roman" w:eastAsia="Times New Roman" w:hAnsi="Times New Roman" w:cs="Times New Roman"/>
          <w:i/>
          <w:color w:val="FF0000"/>
          <w:sz w:val="24"/>
          <w:szCs w:val="24"/>
          <w:lang w:val="ro-RO" w:eastAsia="ro-RO" w:bidi="ar-SA"/>
        </w:rPr>
      </w:pPr>
    </w:p>
    <w:p w14:paraId="59BE8988" w14:textId="77777777" w:rsidR="008D6DCE" w:rsidRPr="008D6DCE" w:rsidRDefault="008D6DCE" w:rsidP="008D6DCE">
      <w:pPr>
        <w:spacing w:after="0" w:line="276" w:lineRule="auto"/>
        <w:jc w:val="both"/>
        <w:rPr>
          <w:rFonts w:ascii="Times New Roman" w:eastAsia="PMingLiU" w:hAnsi="Times New Roman" w:cs="Times New Roman"/>
          <w:sz w:val="24"/>
          <w:szCs w:val="24"/>
          <w:lang w:val="ro-RO" w:eastAsia="zh-TW" w:bidi="ar-SA"/>
        </w:rPr>
      </w:pPr>
      <w:r w:rsidRPr="008D6DCE">
        <w:rPr>
          <w:rFonts w:ascii="Times New Roman" w:eastAsia="PMingLiU" w:hAnsi="Times New Roman" w:cs="Times New Roman"/>
          <w:sz w:val="24"/>
          <w:szCs w:val="24"/>
          <w:lang w:val="ro-RO" w:eastAsia="zh-TW" w:bidi="ar-SA"/>
        </w:rPr>
        <w:t>În urma evaluării lucrărilor scrise s-au obţinut, statistic, următoarele rezultate:</w:t>
      </w:r>
    </w:p>
    <w:p w14:paraId="7DAF09C2" w14:textId="77777777" w:rsidR="008D6DCE" w:rsidRPr="008D6DCE" w:rsidRDefault="008D6DCE" w:rsidP="008D6DCE">
      <w:pPr>
        <w:numPr>
          <w:ilvl w:val="0"/>
          <w:numId w:val="13"/>
        </w:numPr>
        <w:spacing w:after="0" w:line="240" w:lineRule="auto"/>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Limba şi literatura română</w:t>
      </w:r>
    </w:p>
    <w:tbl>
      <w:tblPr>
        <w:tblpPr w:leftFromText="180" w:rightFromText="180" w:vertAnchor="text" w:horzAnchor="margin" w:tblpXSpec="center" w:tblpY="149"/>
        <w:tblW w:w="9068" w:type="dxa"/>
        <w:tblLayout w:type="fixed"/>
        <w:tblLook w:val="04A0" w:firstRow="1" w:lastRow="0" w:firstColumn="1" w:lastColumn="0" w:noHBand="0" w:noVBand="1"/>
      </w:tblPr>
      <w:tblGrid>
        <w:gridCol w:w="1643"/>
        <w:gridCol w:w="1170"/>
        <w:gridCol w:w="1440"/>
        <w:gridCol w:w="1440"/>
        <w:gridCol w:w="1530"/>
        <w:gridCol w:w="1845"/>
      </w:tblGrid>
      <w:tr w:rsidR="008D6DCE" w:rsidRPr="00146F8B" w14:paraId="66116F74" w14:textId="77777777" w:rsidTr="003C10B8">
        <w:trPr>
          <w:trHeight w:val="438"/>
        </w:trPr>
        <w:tc>
          <w:tcPr>
            <w:tcW w:w="1643" w:type="dxa"/>
            <w:tcBorders>
              <w:top w:val="single" w:sz="4" w:space="0" w:color="auto"/>
              <w:left w:val="single" w:sz="4" w:space="0" w:color="auto"/>
              <w:bottom w:val="single" w:sz="4" w:space="0" w:color="auto"/>
              <w:right w:val="single" w:sz="4" w:space="0" w:color="auto"/>
            </w:tcBorders>
            <w:vAlign w:val="center"/>
            <w:hideMark/>
          </w:tcPr>
          <w:p w14:paraId="3F165222" w14:textId="119F5AF3" w:rsidR="008D6DCE" w:rsidRPr="00146F8B" w:rsidRDefault="008D6DCE" w:rsidP="003C10B8">
            <w:pPr>
              <w:spacing w:after="0" w:line="240" w:lineRule="auto"/>
              <w:jc w:val="center"/>
              <w:rPr>
                <w:rFonts w:ascii="Times New Roman" w:eastAsia="PMingLiU" w:hAnsi="Times New Roman" w:cs="Times New Roman"/>
                <w:sz w:val="24"/>
                <w:szCs w:val="24"/>
                <w:lang w:val="ro-RO" w:eastAsia="zh-TW" w:bidi="ar-SA"/>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5659C987" w14:textId="6C9CD77A" w:rsidR="008D6DCE" w:rsidRPr="00146F8B" w:rsidRDefault="003C10B8" w:rsidP="003C10B8">
            <w:pPr>
              <w:spacing w:after="0" w:line="240" w:lineRule="auto"/>
              <w:jc w:val="center"/>
              <w:rPr>
                <w:rFonts w:ascii="Times New Roman" w:eastAsia="PMingLiU" w:hAnsi="Times New Roman" w:cs="Times New Roman"/>
                <w:sz w:val="20"/>
                <w:szCs w:val="20"/>
                <w:lang w:val="ro-RO" w:eastAsia="zh-TW" w:bidi="ar-SA"/>
              </w:rPr>
            </w:pPr>
            <w:r>
              <w:rPr>
                <w:rFonts w:ascii="Times New Roman" w:eastAsia="PMingLiU" w:hAnsi="Times New Roman" w:cs="Times New Roman"/>
                <w:sz w:val="20"/>
                <w:szCs w:val="20"/>
                <w:lang w:val="ro-RO" w:eastAsia="zh-TW" w:bidi="ar-SA"/>
              </w:rPr>
              <w:t>Î</w:t>
            </w:r>
            <w:r w:rsidR="008D6DCE" w:rsidRPr="00146F8B">
              <w:rPr>
                <w:rFonts w:ascii="Times New Roman" w:eastAsia="PMingLiU" w:hAnsi="Times New Roman" w:cs="Times New Roman"/>
                <w:sz w:val="20"/>
                <w:szCs w:val="20"/>
                <w:lang w:val="ro-RO" w:eastAsia="zh-TW" w:bidi="ar-SA"/>
              </w:rPr>
              <w:t>NSCRIŞI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D951E74"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PREZENŢI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CBE1CE2"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ABSENȚI</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466F4A6"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EVALUAŢI</w:t>
            </w:r>
          </w:p>
        </w:tc>
        <w:tc>
          <w:tcPr>
            <w:tcW w:w="1845" w:type="dxa"/>
            <w:tcBorders>
              <w:top w:val="single" w:sz="4" w:space="0" w:color="auto"/>
              <w:left w:val="single" w:sz="4" w:space="0" w:color="auto"/>
              <w:bottom w:val="single" w:sz="4" w:space="0" w:color="auto"/>
              <w:right w:val="single" w:sz="4" w:space="0" w:color="auto"/>
            </w:tcBorders>
            <w:vAlign w:val="center"/>
          </w:tcPr>
          <w:p w14:paraId="0CC46989"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NOTE PESTE 5</w:t>
            </w:r>
          </w:p>
        </w:tc>
      </w:tr>
      <w:tr w:rsidR="008D6DCE" w:rsidRPr="00146F8B" w14:paraId="51FEA2F7" w14:textId="77777777" w:rsidTr="003C10B8">
        <w:trPr>
          <w:trHeight w:val="690"/>
        </w:trPr>
        <w:tc>
          <w:tcPr>
            <w:tcW w:w="1643" w:type="dxa"/>
            <w:tcBorders>
              <w:top w:val="nil"/>
              <w:left w:val="single" w:sz="4" w:space="0" w:color="auto"/>
              <w:right w:val="single" w:sz="4" w:space="0" w:color="auto"/>
            </w:tcBorders>
            <w:vAlign w:val="center"/>
            <w:hideMark/>
          </w:tcPr>
          <w:p w14:paraId="45EDA84E"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TOTAL DIN CARE:</w:t>
            </w:r>
          </w:p>
        </w:tc>
        <w:tc>
          <w:tcPr>
            <w:tcW w:w="1170" w:type="dxa"/>
            <w:tcBorders>
              <w:top w:val="nil"/>
              <w:left w:val="nil"/>
              <w:right w:val="single" w:sz="4" w:space="0" w:color="auto"/>
            </w:tcBorders>
            <w:vAlign w:val="center"/>
            <w:hideMark/>
          </w:tcPr>
          <w:p w14:paraId="495E9925"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1955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D25EDFE"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1812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28030A"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143</w:t>
            </w:r>
          </w:p>
        </w:tc>
        <w:tc>
          <w:tcPr>
            <w:tcW w:w="1530" w:type="dxa"/>
            <w:tcBorders>
              <w:top w:val="nil"/>
              <w:left w:val="nil"/>
              <w:right w:val="single" w:sz="4" w:space="0" w:color="auto"/>
            </w:tcBorders>
            <w:vAlign w:val="center"/>
          </w:tcPr>
          <w:p w14:paraId="71096155"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1812</w:t>
            </w:r>
          </w:p>
        </w:tc>
        <w:tc>
          <w:tcPr>
            <w:tcW w:w="1845" w:type="dxa"/>
            <w:tcBorders>
              <w:top w:val="nil"/>
              <w:left w:val="nil"/>
              <w:right w:val="single" w:sz="4" w:space="0" w:color="auto"/>
            </w:tcBorders>
            <w:vAlign w:val="center"/>
          </w:tcPr>
          <w:p w14:paraId="0FE7FDC2"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bookmarkStart w:id="3" w:name="_Hlk78199758"/>
            <w:r w:rsidRPr="00146F8B">
              <w:rPr>
                <w:rFonts w:ascii="Times New Roman" w:eastAsia="PMingLiU" w:hAnsi="Times New Roman" w:cs="Times New Roman"/>
                <w:sz w:val="20"/>
                <w:szCs w:val="20"/>
                <w:lang w:val="ro-RO" w:eastAsia="zh-TW" w:bidi="ar-SA"/>
              </w:rPr>
              <w:t>1373</w:t>
            </w:r>
            <w:bookmarkEnd w:id="3"/>
          </w:p>
        </w:tc>
      </w:tr>
      <w:tr w:rsidR="008D6DCE" w:rsidRPr="00146F8B" w14:paraId="3E4C29C4" w14:textId="77777777" w:rsidTr="003C10B8">
        <w:trPr>
          <w:trHeight w:val="370"/>
        </w:trPr>
        <w:tc>
          <w:tcPr>
            <w:tcW w:w="1643" w:type="dxa"/>
            <w:tcBorders>
              <w:top w:val="nil"/>
              <w:left w:val="single" w:sz="4" w:space="0" w:color="auto"/>
              <w:bottom w:val="nil"/>
              <w:right w:val="single" w:sz="4" w:space="0" w:color="auto"/>
            </w:tcBorders>
            <w:vAlign w:val="center"/>
            <w:hideMark/>
          </w:tcPr>
          <w:p w14:paraId="30BEAD02"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Procent</w:t>
            </w:r>
          </w:p>
        </w:tc>
        <w:tc>
          <w:tcPr>
            <w:tcW w:w="1170" w:type="dxa"/>
            <w:vMerge w:val="restart"/>
            <w:tcBorders>
              <w:top w:val="nil"/>
              <w:left w:val="single" w:sz="4" w:space="0" w:color="auto"/>
              <w:right w:val="single" w:sz="4" w:space="0" w:color="auto"/>
            </w:tcBorders>
            <w:vAlign w:val="center"/>
          </w:tcPr>
          <w:p w14:paraId="1DFFDFF3"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440" w:type="dxa"/>
            <w:vMerge w:val="restart"/>
            <w:tcBorders>
              <w:top w:val="nil"/>
              <w:left w:val="single" w:sz="4" w:space="0" w:color="auto"/>
              <w:right w:val="single" w:sz="4" w:space="0" w:color="auto"/>
            </w:tcBorders>
            <w:vAlign w:val="center"/>
          </w:tcPr>
          <w:p w14:paraId="7C3F25EB"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92,68%</w:t>
            </w:r>
          </w:p>
        </w:tc>
        <w:tc>
          <w:tcPr>
            <w:tcW w:w="1440" w:type="dxa"/>
            <w:vMerge w:val="restart"/>
            <w:tcBorders>
              <w:top w:val="nil"/>
              <w:left w:val="single" w:sz="4" w:space="0" w:color="auto"/>
              <w:right w:val="single" w:sz="4" w:space="0" w:color="auto"/>
            </w:tcBorders>
            <w:vAlign w:val="center"/>
          </w:tcPr>
          <w:p w14:paraId="1D9EB4DD" w14:textId="77777777" w:rsidR="008D6DCE" w:rsidRPr="00146F8B" w:rsidRDefault="008D6DCE" w:rsidP="008D6DCE">
            <w:pPr>
              <w:spacing w:after="0" w:line="36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7,31%</w:t>
            </w:r>
          </w:p>
        </w:tc>
        <w:tc>
          <w:tcPr>
            <w:tcW w:w="1530" w:type="dxa"/>
            <w:vMerge w:val="restart"/>
            <w:tcBorders>
              <w:top w:val="nil"/>
              <w:left w:val="single" w:sz="4" w:space="0" w:color="auto"/>
              <w:right w:val="single" w:sz="4" w:space="0" w:color="auto"/>
            </w:tcBorders>
            <w:vAlign w:val="center"/>
          </w:tcPr>
          <w:p w14:paraId="6C8D4BF0"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92,68%</w:t>
            </w:r>
          </w:p>
        </w:tc>
        <w:tc>
          <w:tcPr>
            <w:tcW w:w="1845" w:type="dxa"/>
            <w:vMerge w:val="restart"/>
            <w:tcBorders>
              <w:top w:val="nil"/>
              <w:left w:val="single" w:sz="4" w:space="0" w:color="auto"/>
              <w:right w:val="single" w:sz="4" w:space="0" w:color="auto"/>
            </w:tcBorders>
            <w:vAlign w:val="center"/>
          </w:tcPr>
          <w:p w14:paraId="03A7253C" w14:textId="77777777" w:rsidR="008D6DCE" w:rsidRPr="00146F8B" w:rsidRDefault="008D6DCE" w:rsidP="008D6DCE">
            <w:pPr>
              <w:spacing w:after="0" w:line="360" w:lineRule="auto"/>
              <w:jc w:val="center"/>
              <w:rPr>
                <w:rFonts w:ascii="Times New Roman" w:eastAsia="PMingLiU" w:hAnsi="Times New Roman" w:cs="Times New Roman"/>
                <w:sz w:val="20"/>
                <w:szCs w:val="20"/>
                <w:lang w:val="ro-RO" w:eastAsia="zh-TW" w:bidi="ar-SA"/>
              </w:rPr>
            </w:pPr>
            <w:bookmarkStart w:id="4" w:name="_Hlk78199824"/>
            <w:r w:rsidRPr="00146F8B">
              <w:rPr>
                <w:rFonts w:ascii="Times New Roman" w:eastAsia="PMingLiU" w:hAnsi="Times New Roman" w:cs="Times New Roman"/>
                <w:sz w:val="20"/>
                <w:szCs w:val="20"/>
                <w:lang w:val="ro-RO" w:eastAsia="zh-TW" w:bidi="ar-SA"/>
              </w:rPr>
              <w:t>75,77%</w:t>
            </w:r>
            <w:bookmarkEnd w:id="4"/>
          </w:p>
        </w:tc>
      </w:tr>
      <w:tr w:rsidR="008D6DCE" w:rsidRPr="00146F8B" w14:paraId="1FE22376" w14:textId="77777777" w:rsidTr="003C10B8">
        <w:trPr>
          <w:trHeight w:val="74"/>
        </w:trPr>
        <w:tc>
          <w:tcPr>
            <w:tcW w:w="1643" w:type="dxa"/>
            <w:tcBorders>
              <w:top w:val="nil"/>
              <w:left w:val="single" w:sz="4" w:space="0" w:color="auto"/>
              <w:bottom w:val="single" w:sz="4" w:space="0" w:color="auto"/>
              <w:right w:val="single" w:sz="4" w:space="0" w:color="auto"/>
            </w:tcBorders>
            <w:vAlign w:val="center"/>
            <w:hideMark/>
          </w:tcPr>
          <w:p w14:paraId="0AEB1C2C" w14:textId="77777777" w:rsidR="008D6DCE" w:rsidRPr="00146F8B" w:rsidRDefault="008D6DCE" w:rsidP="008D6DCE">
            <w:pPr>
              <w:spacing w:after="0" w:line="240" w:lineRule="auto"/>
              <w:jc w:val="center"/>
              <w:rPr>
                <w:rFonts w:ascii="Times New Roman" w:eastAsia="PMingLiU" w:hAnsi="Times New Roman" w:cs="Times New Roman"/>
                <w:color w:val="FF0000"/>
                <w:sz w:val="20"/>
                <w:szCs w:val="20"/>
                <w:lang w:val="ro-RO" w:eastAsia="zh-TW" w:bidi="ar-SA"/>
              </w:rPr>
            </w:pPr>
          </w:p>
        </w:tc>
        <w:tc>
          <w:tcPr>
            <w:tcW w:w="1170" w:type="dxa"/>
            <w:vMerge/>
            <w:tcBorders>
              <w:left w:val="single" w:sz="4" w:space="0" w:color="auto"/>
              <w:bottom w:val="single" w:sz="4" w:space="0" w:color="auto"/>
              <w:right w:val="single" w:sz="4" w:space="0" w:color="auto"/>
            </w:tcBorders>
            <w:vAlign w:val="center"/>
          </w:tcPr>
          <w:p w14:paraId="78A480E6" w14:textId="77777777" w:rsidR="008D6DCE" w:rsidRPr="00146F8B" w:rsidRDefault="008D6DCE" w:rsidP="008D6DCE">
            <w:pPr>
              <w:spacing w:after="0" w:line="240" w:lineRule="auto"/>
              <w:jc w:val="center"/>
              <w:rPr>
                <w:rFonts w:ascii="Times New Roman" w:eastAsia="PMingLiU" w:hAnsi="Times New Roman" w:cs="Times New Roman"/>
                <w:color w:val="FF0000"/>
                <w:sz w:val="20"/>
                <w:szCs w:val="20"/>
                <w:lang w:val="ro-RO" w:eastAsia="zh-TW" w:bidi="ar-SA"/>
              </w:rPr>
            </w:pPr>
          </w:p>
        </w:tc>
        <w:tc>
          <w:tcPr>
            <w:tcW w:w="1440" w:type="dxa"/>
            <w:vMerge/>
            <w:tcBorders>
              <w:left w:val="single" w:sz="4" w:space="0" w:color="auto"/>
              <w:bottom w:val="single" w:sz="4" w:space="0" w:color="auto"/>
              <w:right w:val="single" w:sz="4" w:space="0" w:color="auto"/>
            </w:tcBorders>
            <w:vAlign w:val="center"/>
          </w:tcPr>
          <w:p w14:paraId="59F1EB3E" w14:textId="77777777" w:rsidR="008D6DCE" w:rsidRPr="00146F8B" w:rsidRDefault="008D6DCE" w:rsidP="008D6DCE">
            <w:pPr>
              <w:spacing w:after="0" w:line="240" w:lineRule="auto"/>
              <w:jc w:val="center"/>
              <w:rPr>
                <w:rFonts w:ascii="Times New Roman" w:eastAsia="PMingLiU" w:hAnsi="Times New Roman" w:cs="Times New Roman"/>
                <w:color w:val="FF0000"/>
                <w:sz w:val="20"/>
                <w:szCs w:val="20"/>
                <w:lang w:val="ro-RO" w:eastAsia="zh-TW" w:bidi="ar-SA"/>
              </w:rPr>
            </w:pPr>
          </w:p>
        </w:tc>
        <w:tc>
          <w:tcPr>
            <w:tcW w:w="1440" w:type="dxa"/>
            <w:vMerge/>
            <w:tcBorders>
              <w:left w:val="single" w:sz="4" w:space="0" w:color="auto"/>
              <w:bottom w:val="single" w:sz="4" w:space="0" w:color="auto"/>
              <w:right w:val="single" w:sz="4" w:space="0" w:color="auto"/>
            </w:tcBorders>
            <w:vAlign w:val="center"/>
          </w:tcPr>
          <w:p w14:paraId="30DA94BF" w14:textId="77777777" w:rsidR="008D6DCE" w:rsidRPr="00146F8B" w:rsidRDefault="008D6DCE" w:rsidP="008D6DCE">
            <w:pPr>
              <w:spacing w:after="0" w:line="240" w:lineRule="auto"/>
              <w:jc w:val="center"/>
              <w:rPr>
                <w:rFonts w:ascii="Times New Roman" w:eastAsia="PMingLiU" w:hAnsi="Times New Roman" w:cs="Times New Roman"/>
                <w:color w:val="FF0000"/>
                <w:sz w:val="20"/>
                <w:szCs w:val="20"/>
                <w:lang w:val="ro-RO" w:eastAsia="zh-TW" w:bidi="ar-SA"/>
              </w:rPr>
            </w:pPr>
          </w:p>
        </w:tc>
        <w:tc>
          <w:tcPr>
            <w:tcW w:w="1530" w:type="dxa"/>
            <w:vMerge/>
            <w:tcBorders>
              <w:left w:val="single" w:sz="4" w:space="0" w:color="auto"/>
              <w:bottom w:val="single" w:sz="4" w:space="0" w:color="auto"/>
              <w:right w:val="single" w:sz="4" w:space="0" w:color="auto"/>
            </w:tcBorders>
            <w:vAlign w:val="center"/>
          </w:tcPr>
          <w:p w14:paraId="4C893A74" w14:textId="77777777" w:rsidR="008D6DCE" w:rsidRPr="00146F8B" w:rsidRDefault="008D6DCE" w:rsidP="008D6DCE">
            <w:pPr>
              <w:spacing w:after="0" w:line="240" w:lineRule="auto"/>
              <w:jc w:val="center"/>
              <w:rPr>
                <w:rFonts w:ascii="Times New Roman" w:eastAsia="PMingLiU" w:hAnsi="Times New Roman" w:cs="Times New Roman"/>
                <w:color w:val="FF0000"/>
                <w:sz w:val="20"/>
                <w:szCs w:val="20"/>
                <w:lang w:val="ro-RO" w:eastAsia="zh-TW" w:bidi="ar-SA"/>
              </w:rPr>
            </w:pPr>
          </w:p>
        </w:tc>
        <w:tc>
          <w:tcPr>
            <w:tcW w:w="1845" w:type="dxa"/>
            <w:vMerge/>
            <w:tcBorders>
              <w:left w:val="single" w:sz="4" w:space="0" w:color="auto"/>
              <w:bottom w:val="single" w:sz="4" w:space="0" w:color="auto"/>
              <w:right w:val="single" w:sz="4" w:space="0" w:color="auto"/>
            </w:tcBorders>
          </w:tcPr>
          <w:p w14:paraId="47945087" w14:textId="77777777" w:rsidR="008D6DCE" w:rsidRPr="00146F8B" w:rsidRDefault="008D6DCE" w:rsidP="008D6DCE">
            <w:pPr>
              <w:spacing w:after="0" w:line="240" w:lineRule="auto"/>
              <w:jc w:val="center"/>
              <w:rPr>
                <w:rFonts w:ascii="Times New Roman" w:eastAsia="PMingLiU" w:hAnsi="Times New Roman" w:cs="Times New Roman"/>
                <w:color w:val="FF0000"/>
                <w:sz w:val="20"/>
                <w:szCs w:val="20"/>
                <w:lang w:val="ro-RO" w:eastAsia="zh-TW" w:bidi="ar-SA"/>
              </w:rPr>
            </w:pPr>
          </w:p>
        </w:tc>
      </w:tr>
    </w:tbl>
    <w:p w14:paraId="4177263B" w14:textId="77777777" w:rsidR="008D6DCE" w:rsidRPr="008D6DCE" w:rsidRDefault="008D6DCE" w:rsidP="008D6DCE">
      <w:pPr>
        <w:spacing w:after="0" w:line="276" w:lineRule="auto"/>
        <w:jc w:val="both"/>
        <w:rPr>
          <w:rFonts w:ascii="Times New Roman" w:eastAsia="PMingLiU" w:hAnsi="Times New Roman" w:cs="Times New Roman"/>
          <w:sz w:val="24"/>
          <w:szCs w:val="24"/>
          <w:lang w:val="ro-RO" w:eastAsia="zh-TW" w:bidi="ar-SA"/>
        </w:rPr>
      </w:pPr>
    </w:p>
    <w:p w14:paraId="13028066" w14:textId="61009283" w:rsidR="008D6DCE" w:rsidRPr="008D6DCE" w:rsidRDefault="003C10B8" w:rsidP="008D6DCE">
      <w:pPr>
        <w:spacing w:after="0" w:line="276" w:lineRule="auto"/>
        <w:jc w:val="both"/>
        <w:rPr>
          <w:rFonts w:ascii="Times New Roman" w:eastAsia="PMingLiU" w:hAnsi="Times New Roman" w:cs="Times New Roman"/>
          <w:sz w:val="24"/>
          <w:szCs w:val="24"/>
          <w:lang w:val="ro-RO" w:eastAsia="zh-TW" w:bidi="ar-SA"/>
        </w:rPr>
      </w:pPr>
      <w:r>
        <w:rPr>
          <w:rFonts w:ascii="Times New Roman" w:eastAsia="PMingLiU" w:hAnsi="Times New Roman" w:cs="Times New Roman"/>
          <w:sz w:val="24"/>
          <w:szCs w:val="24"/>
          <w:lang w:val="ro-RO" w:eastAsia="zh-TW" w:bidi="ar-SA"/>
        </w:rPr>
        <w:t xml:space="preserve">     </w:t>
      </w:r>
      <w:r w:rsidR="008D6DCE" w:rsidRPr="008D6DCE">
        <w:rPr>
          <w:rFonts w:ascii="Times New Roman" w:eastAsia="PMingLiU" w:hAnsi="Times New Roman" w:cs="Times New Roman"/>
          <w:sz w:val="24"/>
          <w:szCs w:val="24"/>
          <w:lang w:val="ro-RO" w:eastAsia="zh-TW" w:bidi="ar-SA"/>
        </w:rPr>
        <w:t>La această probă, un număr de 1373 elevi au reuşit să obţină note între 5</w:t>
      </w:r>
      <w:r w:rsidR="008D6DCE" w:rsidRPr="008D6DCE">
        <w:rPr>
          <w:rFonts w:ascii="Times New Roman" w:eastAsia="PMingLiU" w:hAnsi="Times New Roman" w:cs="Times New Roman"/>
          <w:sz w:val="24"/>
          <w:szCs w:val="24"/>
          <w:lang w:val="ro-RO" w:eastAsia="zh-TW" w:bidi="ar-SA"/>
        </w:rPr>
        <w:softHyphen/>
        <w:t xml:space="preserve"> - 10, din care 5 note de 10, ceea ce corespunde unui procent de 75,77%.</w:t>
      </w:r>
    </w:p>
    <w:p w14:paraId="62049029" w14:textId="77777777" w:rsidR="008D6DCE" w:rsidRPr="008D6DCE" w:rsidRDefault="008D6DCE" w:rsidP="008D6DCE">
      <w:pPr>
        <w:spacing w:after="0" w:line="240" w:lineRule="auto"/>
        <w:jc w:val="both"/>
        <w:rPr>
          <w:rFonts w:ascii="Times New Roman" w:eastAsia="PMingLiU" w:hAnsi="Times New Roman" w:cs="Times New Roman"/>
          <w:color w:val="FF0000"/>
          <w:sz w:val="24"/>
          <w:szCs w:val="24"/>
          <w:lang w:val="ro-RO" w:eastAsia="zh-TW" w:bidi="ar-SA"/>
        </w:rPr>
      </w:pPr>
      <w:r w:rsidRPr="008D6DCE">
        <w:rPr>
          <w:rFonts w:ascii="Times New Roman" w:eastAsia="PMingLiU" w:hAnsi="Times New Roman" w:cs="Times New Roman"/>
          <w:color w:val="FF0000"/>
          <w:sz w:val="24"/>
          <w:szCs w:val="24"/>
          <w:lang w:val="ro-RO" w:eastAsia="zh-TW" w:bidi="ar-SA"/>
        </w:rPr>
        <w:t xml:space="preserve">     </w:t>
      </w:r>
    </w:p>
    <w:p w14:paraId="641B5D31" w14:textId="77777777" w:rsidR="008D6DCE" w:rsidRPr="008D6DCE" w:rsidRDefault="008D6DCE" w:rsidP="008D6DCE">
      <w:pPr>
        <w:numPr>
          <w:ilvl w:val="0"/>
          <w:numId w:val="13"/>
        </w:numPr>
        <w:spacing w:after="0" w:line="240" w:lineRule="auto"/>
        <w:jc w:val="both"/>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Matematică</w:t>
      </w:r>
    </w:p>
    <w:tbl>
      <w:tblPr>
        <w:tblpPr w:leftFromText="180" w:rightFromText="180" w:vertAnchor="text" w:horzAnchor="margin" w:tblpXSpec="center" w:tblpY="149"/>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1170"/>
        <w:gridCol w:w="1440"/>
        <w:gridCol w:w="1440"/>
        <w:gridCol w:w="1530"/>
        <w:gridCol w:w="1704"/>
      </w:tblGrid>
      <w:tr w:rsidR="008D6DCE" w:rsidRPr="00146F8B" w14:paraId="0E4B0524" w14:textId="77777777" w:rsidTr="001003EE">
        <w:trPr>
          <w:trHeight w:val="438"/>
        </w:trPr>
        <w:tc>
          <w:tcPr>
            <w:tcW w:w="1823" w:type="dxa"/>
            <w:vAlign w:val="center"/>
            <w:hideMark/>
          </w:tcPr>
          <w:p w14:paraId="08D31B03" w14:textId="77777777" w:rsidR="008D6DCE" w:rsidRPr="00146F8B" w:rsidRDefault="008D6DCE" w:rsidP="008D6DCE">
            <w:pPr>
              <w:spacing w:after="0" w:line="240" w:lineRule="auto"/>
              <w:rPr>
                <w:rFonts w:ascii="Times New Roman" w:eastAsia="PMingLiU" w:hAnsi="Times New Roman" w:cs="Times New Roman"/>
                <w:sz w:val="24"/>
                <w:szCs w:val="24"/>
                <w:lang w:val="ro-RO" w:eastAsia="zh-TW" w:bidi="ar-SA"/>
              </w:rPr>
            </w:pPr>
            <w:r w:rsidRPr="00146F8B">
              <w:rPr>
                <w:rFonts w:ascii="Times New Roman" w:eastAsia="PMingLiU" w:hAnsi="Times New Roman" w:cs="Times New Roman"/>
                <w:sz w:val="24"/>
                <w:szCs w:val="24"/>
                <w:lang w:val="ro-RO" w:eastAsia="zh-TW" w:bidi="ar-SA"/>
              </w:rPr>
              <w:t> </w:t>
            </w:r>
          </w:p>
        </w:tc>
        <w:tc>
          <w:tcPr>
            <w:tcW w:w="1170" w:type="dxa"/>
            <w:vAlign w:val="center"/>
            <w:hideMark/>
          </w:tcPr>
          <w:p w14:paraId="25BFFF62" w14:textId="41B0C4A8" w:rsidR="008D6DCE" w:rsidRPr="00146F8B" w:rsidRDefault="003C10B8" w:rsidP="008D6DCE">
            <w:pPr>
              <w:spacing w:after="0" w:line="240" w:lineRule="auto"/>
              <w:rPr>
                <w:rFonts w:ascii="Times New Roman" w:eastAsia="PMingLiU" w:hAnsi="Times New Roman" w:cs="Times New Roman"/>
                <w:sz w:val="20"/>
                <w:szCs w:val="20"/>
                <w:lang w:val="ro-RO" w:eastAsia="zh-TW" w:bidi="ar-SA"/>
              </w:rPr>
            </w:pPr>
            <w:r>
              <w:rPr>
                <w:rFonts w:ascii="Times New Roman" w:eastAsia="PMingLiU" w:hAnsi="Times New Roman" w:cs="Times New Roman"/>
                <w:sz w:val="20"/>
                <w:szCs w:val="20"/>
                <w:lang w:val="ro-RO" w:eastAsia="zh-TW" w:bidi="ar-SA"/>
              </w:rPr>
              <w:t>Î</w:t>
            </w:r>
            <w:r w:rsidR="008D6DCE" w:rsidRPr="00146F8B">
              <w:rPr>
                <w:rFonts w:ascii="Times New Roman" w:eastAsia="PMingLiU" w:hAnsi="Times New Roman" w:cs="Times New Roman"/>
                <w:sz w:val="20"/>
                <w:szCs w:val="20"/>
                <w:lang w:val="ro-RO" w:eastAsia="zh-TW" w:bidi="ar-SA"/>
              </w:rPr>
              <w:t>NSCRIŞI</w:t>
            </w:r>
          </w:p>
        </w:tc>
        <w:tc>
          <w:tcPr>
            <w:tcW w:w="1440" w:type="dxa"/>
            <w:vAlign w:val="center"/>
            <w:hideMark/>
          </w:tcPr>
          <w:p w14:paraId="51B51C68"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PREZENŢI</w:t>
            </w:r>
          </w:p>
        </w:tc>
        <w:tc>
          <w:tcPr>
            <w:tcW w:w="1440" w:type="dxa"/>
            <w:vAlign w:val="center"/>
            <w:hideMark/>
          </w:tcPr>
          <w:p w14:paraId="2C0F9866"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ABSENȚI</w:t>
            </w:r>
          </w:p>
        </w:tc>
        <w:tc>
          <w:tcPr>
            <w:tcW w:w="1530" w:type="dxa"/>
            <w:vAlign w:val="center"/>
            <w:hideMark/>
          </w:tcPr>
          <w:p w14:paraId="6D5659FE"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EVALUAŢI</w:t>
            </w:r>
          </w:p>
        </w:tc>
        <w:tc>
          <w:tcPr>
            <w:tcW w:w="1704" w:type="dxa"/>
            <w:vAlign w:val="center"/>
          </w:tcPr>
          <w:p w14:paraId="24C7566B"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NOTE PESTE 5</w:t>
            </w:r>
          </w:p>
        </w:tc>
      </w:tr>
      <w:tr w:rsidR="008D6DCE" w:rsidRPr="00146F8B" w14:paraId="5996A892" w14:textId="77777777" w:rsidTr="001003EE">
        <w:trPr>
          <w:trHeight w:val="753"/>
        </w:trPr>
        <w:tc>
          <w:tcPr>
            <w:tcW w:w="1823" w:type="dxa"/>
            <w:vAlign w:val="center"/>
            <w:hideMark/>
          </w:tcPr>
          <w:p w14:paraId="6F10E761"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TOTAL DIN CARE:</w:t>
            </w:r>
          </w:p>
        </w:tc>
        <w:tc>
          <w:tcPr>
            <w:tcW w:w="1170" w:type="dxa"/>
            <w:vAlign w:val="center"/>
          </w:tcPr>
          <w:p w14:paraId="76896201"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1955</w:t>
            </w:r>
          </w:p>
        </w:tc>
        <w:tc>
          <w:tcPr>
            <w:tcW w:w="1440" w:type="dxa"/>
            <w:vAlign w:val="center"/>
          </w:tcPr>
          <w:p w14:paraId="0F81C49D"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1813</w:t>
            </w:r>
          </w:p>
        </w:tc>
        <w:tc>
          <w:tcPr>
            <w:tcW w:w="1440" w:type="dxa"/>
            <w:vAlign w:val="center"/>
          </w:tcPr>
          <w:p w14:paraId="00608571"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142</w:t>
            </w:r>
          </w:p>
        </w:tc>
        <w:tc>
          <w:tcPr>
            <w:tcW w:w="1530" w:type="dxa"/>
            <w:vAlign w:val="center"/>
          </w:tcPr>
          <w:p w14:paraId="11EC01B1"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1813</w:t>
            </w:r>
          </w:p>
        </w:tc>
        <w:tc>
          <w:tcPr>
            <w:tcW w:w="1704" w:type="dxa"/>
            <w:vAlign w:val="center"/>
          </w:tcPr>
          <w:p w14:paraId="26099B47"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995</w:t>
            </w:r>
          </w:p>
        </w:tc>
      </w:tr>
      <w:tr w:rsidR="008D6DCE" w:rsidRPr="00146F8B" w14:paraId="114B9B41" w14:textId="77777777" w:rsidTr="001003EE">
        <w:trPr>
          <w:trHeight w:val="456"/>
        </w:trPr>
        <w:tc>
          <w:tcPr>
            <w:tcW w:w="1823" w:type="dxa"/>
            <w:vAlign w:val="center"/>
            <w:hideMark/>
          </w:tcPr>
          <w:p w14:paraId="03CDDAC9"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Procent</w:t>
            </w:r>
          </w:p>
        </w:tc>
        <w:tc>
          <w:tcPr>
            <w:tcW w:w="1170" w:type="dxa"/>
            <w:vMerge w:val="restart"/>
            <w:vAlign w:val="center"/>
          </w:tcPr>
          <w:p w14:paraId="0B4EFA29"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440" w:type="dxa"/>
            <w:vMerge w:val="restart"/>
            <w:vAlign w:val="center"/>
          </w:tcPr>
          <w:p w14:paraId="6FDF9FA7"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bookmarkStart w:id="5" w:name="_Hlk78203114"/>
            <w:r w:rsidRPr="00146F8B">
              <w:rPr>
                <w:rFonts w:ascii="Times New Roman" w:eastAsia="PMingLiU" w:hAnsi="Times New Roman" w:cs="Times New Roman"/>
                <w:sz w:val="20"/>
                <w:szCs w:val="20"/>
                <w:lang w:val="ro-RO" w:eastAsia="zh-TW" w:bidi="ar-SA"/>
              </w:rPr>
              <w:t>92,73%</w:t>
            </w:r>
            <w:bookmarkEnd w:id="5"/>
          </w:p>
        </w:tc>
        <w:tc>
          <w:tcPr>
            <w:tcW w:w="1440" w:type="dxa"/>
            <w:vMerge w:val="restart"/>
            <w:vAlign w:val="center"/>
          </w:tcPr>
          <w:p w14:paraId="70FCC2AD"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7,26%</w:t>
            </w:r>
          </w:p>
        </w:tc>
        <w:tc>
          <w:tcPr>
            <w:tcW w:w="1530" w:type="dxa"/>
            <w:vMerge w:val="restart"/>
            <w:vAlign w:val="center"/>
          </w:tcPr>
          <w:p w14:paraId="2BC54E2D"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92,73%</w:t>
            </w:r>
          </w:p>
        </w:tc>
        <w:tc>
          <w:tcPr>
            <w:tcW w:w="1704" w:type="dxa"/>
            <w:vMerge w:val="restart"/>
            <w:vAlign w:val="center"/>
          </w:tcPr>
          <w:p w14:paraId="4B54DA68" w14:textId="77777777" w:rsidR="008D6DCE" w:rsidRPr="00146F8B" w:rsidRDefault="008D6DCE" w:rsidP="008D6DCE">
            <w:pPr>
              <w:spacing w:after="0" w:line="36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54,88%</w:t>
            </w:r>
          </w:p>
        </w:tc>
      </w:tr>
      <w:tr w:rsidR="008D6DCE" w:rsidRPr="00146F8B" w14:paraId="765015FB" w14:textId="77777777" w:rsidTr="001003EE">
        <w:trPr>
          <w:trHeight w:val="74"/>
        </w:trPr>
        <w:tc>
          <w:tcPr>
            <w:tcW w:w="1823" w:type="dxa"/>
            <w:vAlign w:val="center"/>
            <w:hideMark/>
          </w:tcPr>
          <w:p w14:paraId="1C8FCD6E"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170" w:type="dxa"/>
            <w:vMerge/>
            <w:vAlign w:val="center"/>
          </w:tcPr>
          <w:p w14:paraId="53C8AD02"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440" w:type="dxa"/>
            <w:vMerge/>
            <w:vAlign w:val="center"/>
          </w:tcPr>
          <w:p w14:paraId="54A1FA78"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440" w:type="dxa"/>
            <w:vMerge/>
            <w:vAlign w:val="center"/>
          </w:tcPr>
          <w:p w14:paraId="6512B824"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530" w:type="dxa"/>
            <w:vMerge/>
            <w:vAlign w:val="center"/>
          </w:tcPr>
          <w:p w14:paraId="1A2F2229"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c>
          <w:tcPr>
            <w:tcW w:w="1704" w:type="dxa"/>
            <w:vMerge/>
          </w:tcPr>
          <w:p w14:paraId="1D3E33A6"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p>
        </w:tc>
      </w:tr>
    </w:tbl>
    <w:p w14:paraId="7905FE7D" w14:textId="77777777" w:rsidR="003C10B8" w:rsidRDefault="003C10B8" w:rsidP="008D6DCE">
      <w:pPr>
        <w:spacing w:after="0" w:line="276" w:lineRule="auto"/>
        <w:jc w:val="both"/>
        <w:rPr>
          <w:rFonts w:ascii="Times New Roman" w:eastAsia="PMingLiU" w:hAnsi="Times New Roman" w:cs="Times New Roman"/>
          <w:sz w:val="24"/>
          <w:szCs w:val="24"/>
          <w:lang w:val="ro-RO" w:eastAsia="zh-TW" w:bidi="ar-SA"/>
        </w:rPr>
      </w:pPr>
    </w:p>
    <w:p w14:paraId="1BE2AC5D" w14:textId="36336620" w:rsidR="008D6DCE" w:rsidRPr="008D6DCE" w:rsidRDefault="003C10B8" w:rsidP="008D6DCE">
      <w:pPr>
        <w:spacing w:after="0" w:line="276" w:lineRule="auto"/>
        <w:jc w:val="both"/>
        <w:rPr>
          <w:rFonts w:ascii="Times New Roman" w:eastAsia="PMingLiU" w:hAnsi="Times New Roman" w:cs="Times New Roman"/>
          <w:sz w:val="24"/>
          <w:szCs w:val="24"/>
          <w:lang w:val="ro-RO" w:eastAsia="zh-TW" w:bidi="ar-SA"/>
        </w:rPr>
      </w:pPr>
      <w:r>
        <w:rPr>
          <w:rFonts w:ascii="Times New Roman" w:eastAsia="PMingLiU" w:hAnsi="Times New Roman" w:cs="Times New Roman"/>
          <w:sz w:val="24"/>
          <w:szCs w:val="24"/>
          <w:lang w:val="ro-RO" w:eastAsia="zh-TW" w:bidi="ar-SA"/>
        </w:rPr>
        <w:t xml:space="preserve">         </w:t>
      </w:r>
      <w:r w:rsidR="008D6DCE" w:rsidRPr="008D6DCE">
        <w:rPr>
          <w:rFonts w:ascii="Times New Roman" w:eastAsia="PMingLiU" w:hAnsi="Times New Roman" w:cs="Times New Roman"/>
          <w:sz w:val="24"/>
          <w:szCs w:val="24"/>
          <w:lang w:val="ro-RO" w:eastAsia="zh-TW" w:bidi="ar-SA"/>
        </w:rPr>
        <w:t xml:space="preserve">La proba de matematică, un număr de 995 de elevi au reuşit să obţină note între 5 </w:t>
      </w:r>
      <w:r w:rsidR="008D6DCE" w:rsidRPr="008D6DCE">
        <w:rPr>
          <w:rFonts w:ascii="Times New Roman" w:eastAsia="PMingLiU" w:hAnsi="Times New Roman" w:cs="Times New Roman"/>
          <w:sz w:val="24"/>
          <w:szCs w:val="24"/>
          <w:lang w:val="ro-RO" w:eastAsia="zh-TW" w:bidi="ar-SA"/>
        </w:rPr>
        <w:softHyphen/>
        <w:t>- 10, din care 11 note de 10, ceea ce corespunde unui procent de 54,88%.</w:t>
      </w:r>
    </w:p>
    <w:p w14:paraId="61FB23E8" w14:textId="77777777" w:rsidR="008D6DCE" w:rsidRPr="008D6DCE" w:rsidRDefault="008D6DCE" w:rsidP="008D6DCE">
      <w:pPr>
        <w:spacing w:after="0" w:line="276" w:lineRule="auto"/>
        <w:rPr>
          <w:rFonts w:ascii="Times New Roman" w:eastAsia="PMingLiU" w:hAnsi="Times New Roman" w:cs="Times New Roman"/>
          <w:color w:val="FF0000"/>
          <w:sz w:val="24"/>
          <w:szCs w:val="24"/>
          <w:lang w:val="ro-RO" w:eastAsia="zh-TW" w:bidi="ar-SA"/>
        </w:rPr>
      </w:pPr>
    </w:p>
    <w:p w14:paraId="7A9D56FD" w14:textId="77777777" w:rsidR="008D6DCE" w:rsidRPr="008D6DCE" w:rsidRDefault="008D6DCE" w:rsidP="008D6DCE">
      <w:pPr>
        <w:spacing w:after="0" w:line="276" w:lineRule="auto"/>
        <w:rPr>
          <w:rFonts w:ascii="Times New Roman" w:eastAsia="PMingLiU" w:hAnsi="Times New Roman" w:cs="Times New Roman"/>
          <w:sz w:val="24"/>
          <w:szCs w:val="24"/>
          <w:lang w:val="ro-RO" w:eastAsia="zh-TW" w:bidi="ar-SA"/>
        </w:rPr>
      </w:pPr>
      <w:r w:rsidRPr="008D6DCE">
        <w:rPr>
          <w:rFonts w:ascii="Times New Roman" w:eastAsia="PMingLiU" w:hAnsi="Times New Roman" w:cs="Times New Roman"/>
          <w:sz w:val="24"/>
          <w:szCs w:val="24"/>
          <w:lang w:val="ro-RO" w:eastAsia="zh-TW" w:bidi="ar-SA"/>
        </w:rPr>
        <w:t>Centralizat, pentru ambele probe, situaţia pe medii se prezintă astfel:</w:t>
      </w:r>
    </w:p>
    <w:tbl>
      <w:tblPr>
        <w:tblpPr w:leftFromText="180" w:rightFromText="180" w:vertAnchor="text" w:horzAnchor="margin" w:tblpXSpec="center" w:tblpY="149"/>
        <w:tblW w:w="9274" w:type="dxa"/>
        <w:tblLayout w:type="fixed"/>
        <w:tblLook w:val="04A0" w:firstRow="1" w:lastRow="0" w:firstColumn="1" w:lastColumn="0" w:noHBand="0" w:noVBand="1"/>
      </w:tblPr>
      <w:tblGrid>
        <w:gridCol w:w="1450"/>
        <w:gridCol w:w="1336"/>
        <w:gridCol w:w="1431"/>
        <w:gridCol w:w="1240"/>
        <w:gridCol w:w="1288"/>
        <w:gridCol w:w="2529"/>
      </w:tblGrid>
      <w:tr w:rsidR="008D6DCE" w:rsidRPr="00146F8B" w14:paraId="6CF7897B" w14:textId="77777777" w:rsidTr="003C10B8">
        <w:trPr>
          <w:trHeight w:val="513"/>
        </w:trPr>
        <w:tc>
          <w:tcPr>
            <w:tcW w:w="1450" w:type="dxa"/>
            <w:vMerge w:val="restart"/>
            <w:tcBorders>
              <w:top w:val="single" w:sz="4" w:space="0" w:color="auto"/>
              <w:left w:val="single" w:sz="4" w:space="0" w:color="auto"/>
              <w:bottom w:val="single" w:sz="4" w:space="0" w:color="auto"/>
              <w:right w:val="single" w:sz="4" w:space="0" w:color="auto"/>
            </w:tcBorders>
            <w:vAlign w:val="center"/>
            <w:hideMark/>
          </w:tcPr>
          <w:p w14:paraId="011F34B4" w14:textId="77777777" w:rsidR="008D6DCE" w:rsidRPr="00146F8B" w:rsidRDefault="008D6DCE" w:rsidP="008D6DCE">
            <w:pPr>
              <w:spacing w:after="0" w:line="240" w:lineRule="auto"/>
              <w:ind w:left="-567"/>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 </w:t>
            </w:r>
          </w:p>
        </w:tc>
        <w:tc>
          <w:tcPr>
            <w:tcW w:w="1336" w:type="dxa"/>
            <w:vMerge w:val="restart"/>
            <w:tcBorders>
              <w:top w:val="single" w:sz="4" w:space="0" w:color="auto"/>
              <w:left w:val="single" w:sz="4" w:space="0" w:color="auto"/>
              <w:bottom w:val="single" w:sz="4" w:space="0" w:color="auto"/>
              <w:right w:val="single" w:sz="4" w:space="0" w:color="auto"/>
            </w:tcBorders>
            <w:vAlign w:val="center"/>
            <w:hideMark/>
          </w:tcPr>
          <w:p w14:paraId="25359C8F"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ÎNSCRIŞI</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4C3D226"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PREZENȚI CU</w:t>
            </w:r>
          </w:p>
          <w:p w14:paraId="3761C3A0" w14:textId="77777777" w:rsidR="008D6DCE" w:rsidRPr="00146F8B" w:rsidRDefault="008D6DCE" w:rsidP="003C10B8">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MEDII</w:t>
            </w:r>
          </w:p>
        </w:tc>
        <w:tc>
          <w:tcPr>
            <w:tcW w:w="1240" w:type="dxa"/>
            <w:vMerge w:val="restart"/>
            <w:tcBorders>
              <w:top w:val="single" w:sz="4" w:space="0" w:color="auto"/>
              <w:left w:val="single" w:sz="4" w:space="0" w:color="auto"/>
              <w:bottom w:val="single" w:sz="4" w:space="0" w:color="auto"/>
              <w:right w:val="single" w:sz="4" w:space="0" w:color="auto"/>
            </w:tcBorders>
          </w:tcPr>
          <w:p w14:paraId="3C9A9BB7"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ABSENȚI LA CEL PUȚIN O</w:t>
            </w:r>
          </w:p>
          <w:p w14:paraId="1254A1B0"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PROBĂ</w:t>
            </w:r>
          </w:p>
        </w:tc>
        <w:tc>
          <w:tcPr>
            <w:tcW w:w="1288" w:type="dxa"/>
            <w:vMerge w:val="restart"/>
            <w:tcBorders>
              <w:top w:val="single" w:sz="4" w:space="0" w:color="auto"/>
              <w:left w:val="single" w:sz="4" w:space="0" w:color="auto"/>
              <w:bottom w:val="single" w:sz="4" w:space="0" w:color="auto"/>
              <w:right w:val="single" w:sz="4" w:space="0" w:color="auto"/>
            </w:tcBorders>
            <w:hideMark/>
          </w:tcPr>
          <w:p w14:paraId="53CB871F"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MEDII ÎNTRE 5</w:t>
            </w:r>
          </w:p>
          <w:p w14:paraId="420B9437"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ȘI 10</w:t>
            </w:r>
          </w:p>
        </w:tc>
        <w:tc>
          <w:tcPr>
            <w:tcW w:w="2529" w:type="dxa"/>
            <w:vMerge w:val="restart"/>
            <w:tcBorders>
              <w:top w:val="single" w:sz="4" w:space="0" w:color="auto"/>
              <w:left w:val="single" w:sz="4" w:space="0" w:color="auto"/>
              <w:bottom w:val="single" w:sz="4" w:space="0" w:color="auto"/>
              <w:right w:val="single" w:sz="4" w:space="0" w:color="auto"/>
            </w:tcBorders>
          </w:tcPr>
          <w:p w14:paraId="5141E7A8"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PROMOVABILITATEA PE</w:t>
            </w:r>
          </w:p>
          <w:p w14:paraId="68610486" w14:textId="77777777" w:rsidR="008D6DCE" w:rsidRPr="00146F8B" w:rsidRDefault="008D6DCE" w:rsidP="003C10B8">
            <w:pPr>
              <w:autoSpaceDE w:val="0"/>
              <w:autoSpaceDN w:val="0"/>
              <w:adjustRightInd w:val="0"/>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MEDII</w:t>
            </w:r>
          </w:p>
        </w:tc>
      </w:tr>
      <w:tr w:rsidR="008D6DCE" w:rsidRPr="00146F8B" w14:paraId="4069CA62" w14:textId="77777777" w:rsidTr="003C10B8">
        <w:trPr>
          <w:trHeight w:val="773"/>
        </w:trPr>
        <w:tc>
          <w:tcPr>
            <w:tcW w:w="1450" w:type="dxa"/>
            <w:vMerge/>
            <w:tcBorders>
              <w:top w:val="single" w:sz="4" w:space="0" w:color="auto"/>
              <w:left w:val="single" w:sz="4" w:space="0" w:color="auto"/>
              <w:bottom w:val="single" w:sz="4" w:space="0" w:color="auto"/>
              <w:right w:val="single" w:sz="4" w:space="0" w:color="auto"/>
            </w:tcBorders>
            <w:vAlign w:val="center"/>
            <w:hideMark/>
          </w:tcPr>
          <w:p w14:paraId="6F6216BC"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14:paraId="210F2F99"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5EA1B973"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p>
        </w:tc>
        <w:tc>
          <w:tcPr>
            <w:tcW w:w="1240" w:type="dxa"/>
            <w:vMerge/>
            <w:tcBorders>
              <w:top w:val="single" w:sz="4" w:space="0" w:color="auto"/>
              <w:left w:val="single" w:sz="4" w:space="0" w:color="auto"/>
              <w:bottom w:val="single" w:sz="4" w:space="0" w:color="auto"/>
              <w:right w:val="single" w:sz="4" w:space="0" w:color="auto"/>
            </w:tcBorders>
            <w:vAlign w:val="center"/>
          </w:tcPr>
          <w:p w14:paraId="7D546BCE"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2AB8C7C8"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p>
        </w:tc>
        <w:tc>
          <w:tcPr>
            <w:tcW w:w="2529" w:type="dxa"/>
            <w:vMerge/>
            <w:tcBorders>
              <w:top w:val="single" w:sz="4" w:space="0" w:color="auto"/>
              <w:left w:val="single" w:sz="4" w:space="0" w:color="auto"/>
              <w:bottom w:val="single" w:sz="4" w:space="0" w:color="auto"/>
              <w:right w:val="single" w:sz="4" w:space="0" w:color="auto"/>
            </w:tcBorders>
            <w:vAlign w:val="center"/>
          </w:tcPr>
          <w:p w14:paraId="0DD50692" w14:textId="77777777" w:rsidR="008D6DCE" w:rsidRPr="00146F8B" w:rsidRDefault="008D6DCE" w:rsidP="008D6DCE">
            <w:pPr>
              <w:spacing w:after="0" w:line="240" w:lineRule="auto"/>
              <w:rPr>
                <w:rFonts w:ascii="Times New Roman" w:eastAsia="PMingLiU" w:hAnsi="Times New Roman" w:cs="Times New Roman"/>
                <w:sz w:val="20"/>
                <w:szCs w:val="20"/>
                <w:lang w:val="ro-RO" w:eastAsia="zh-TW" w:bidi="ar-SA"/>
              </w:rPr>
            </w:pPr>
          </w:p>
        </w:tc>
      </w:tr>
      <w:tr w:rsidR="008D6DCE" w:rsidRPr="00146F8B" w14:paraId="785E1B5C" w14:textId="77777777" w:rsidTr="003C10B8">
        <w:trPr>
          <w:trHeight w:val="518"/>
        </w:trPr>
        <w:tc>
          <w:tcPr>
            <w:tcW w:w="1450" w:type="dxa"/>
            <w:tcBorders>
              <w:top w:val="nil"/>
              <w:left w:val="single" w:sz="4" w:space="0" w:color="auto"/>
              <w:bottom w:val="single" w:sz="4" w:space="0" w:color="auto"/>
              <w:right w:val="single" w:sz="4" w:space="0" w:color="auto"/>
            </w:tcBorders>
            <w:vAlign w:val="center"/>
            <w:hideMark/>
          </w:tcPr>
          <w:p w14:paraId="3585E60C"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 xml:space="preserve">TOTAL </w:t>
            </w:r>
          </w:p>
        </w:tc>
        <w:tc>
          <w:tcPr>
            <w:tcW w:w="1336" w:type="dxa"/>
            <w:tcBorders>
              <w:top w:val="nil"/>
              <w:left w:val="nil"/>
              <w:bottom w:val="single" w:sz="4" w:space="0" w:color="auto"/>
              <w:right w:val="single" w:sz="4" w:space="0" w:color="auto"/>
            </w:tcBorders>
            <w:vAlign w:val="center"/>
            <w:hideMark/>
          </w:tcPr>
          <w:p w14:paraId="6CD72908"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1955</w:t>
            </w:r>
          </w:p>
        </w:tc>
        <w:tc>
          <w:tcPr>
            <w:tcW w:w="1431" w:type="dxa"/>
            <w:tcBorders>
              <w:top w:val="nil"/>
              <w:left w:val="nil"/>
              <w:bottom w:val="single" w:sz="4" w:space="0" w:color="auto"/>
              <w:right w:val="single" w:sz="4" w:space="0" w:color="auto"/>
            </w:tcBorders>
            <w:vAlign w:val="center"/>
          </w:tcPr>
          <w:p w14:paraId="154E0D79"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1808</w:t>
            </w:r>
          </w:p>
        </w:tc>
        <w:tc>
          <w:tcPr>
            <w:tcW w:w="1240" w:type="dxa"/>
            <w:tcBorders>
              <w:top w:val="nil"/>
              <w:left w:val="nil"/>
              <w:bottom w:val="single" w:sz="4" w:space="0" w:color="auto"/>
              <w:right w:val="single" w:sz="4" w:space="0" w:color="auto"/>
            </w:tcBorders>
            <w:vAlign w:val="center"/>
          </w:tcPr>
          <w:p w14:paraId="6E678E48" w14:textId="77777777" w:rsidR="008D6DCE" w:rsidRPr="00146F8B" w:rsidRDefault="008D6DCE" w:rsidP="008D6DCE">
            <w:pPr>
              <w:spacing w:after="0" w:line="24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147</w:t>
            </w:r>
          </w:p>
        </w:tc>
        <w:tc>
          <w:tcPr>
            <w:tcW w:w="1288" w:type="dxa"/>
            <w:tcBorders>
              <w:top w:val="nil"/>
              <w:left w:val="nil"/>
              <w:bottom w:val="single" w:sz="4" w:space="0" w:color="auto"/>
              <w:right w:val="single" w:sz="4" w:space="0" w:color="auto"/>
            </w:tcBorders>
            <w:vAlign w:val="center"/>
          </w:tcPr>
          <w:p w14:paraId="15CA4A42" w14:textId="77777777" w:rsidR="008D6DCE" w:rsidRPr="00146F8B" w:rsidRDefault="008D6DCE" w:rsidP="008D6DCE">
            <w:pPr>
              <w:spacing w:after="0" w:line="360" w:lineRule="auto"/>
              <w:jc w:val="center"/>
              <w:rPr>
                <w:rFonts w:ascii="Times New Roman" w:eastAsia="PMingLiU" w:hAnsi="Times New Roman" w:cs="Times New Roman"/>
                <w:sz w:val="20"/>
                <w:szCs w:val="20"/>
                <w:lang w:val="ro-RO" w:eastAsia="zh-TW" w:bidi="ar-SA"/>
              </w:rPr>
            </w:pPr>
            <w:r w:rsidRPr="00146F8B">
              <w:rPr>
                <w:rFonts w:ascii="Times New Roman" w:eastAsia="PMingLiU" w:hAnsi="Times New Roman" w:cs="Times New Roman"/>
                <w:sz w:val="20"/>
                <w:szCs w:val="20"/>
                <w:lang w:val="ro-RO" w:eastAsia="zh-TW" w:bidi="ar-SA"/>
              </w:rPr>
              <w:t>1176</w:t>
            </w:r>
          </w:p>
        </w:tc>
        <w:tc>
          <w:tcPr>
            <w:tcW w:w="2529" w:type="dxa"/>
            <w:tcBorders>
              <w:top w:val="nil"/>
              <w:left w:val="nil"/>
              <w:bottom w:val="single" w:sz="4" w:space="0" w:color="auto"/>
              <w:right w:val="single" w:sz="4" w:space="0" w:color="auto"/>
            </w:tcBorders>
            <w:vAlign w:val="center"/>
          </w:tcPr>
          <w:p w14:paraId="0C8F8140" w14:textId="77777777" w:rsidR="008D6DCE" w:rsidRPr="00146F8B" w:rsidRDefault="008D6DCE" w:rsidP="008D6DCE">
            <w:pPr>
              <w:spacing w:after="0" w:line="360" w:lineRule="auto"/>
              <w:jc w:val="center"/>
              <w:rPr>
                <w:rFonts w:ascii="Times New Roman" w:eastAsia="PMingLiU" w:hAnsi="Times New Roman" w:cs="Times New Roman"/>
                <w:sz w:val="20"/>
                <w:szCs w:val="20"/>
                <w:lang w:val="ro-RO" w:eastAsia="zh-TW" w:bidi="ar-SA"/>
              </w:rPr>
            </w:pPr>
            <w:bookmarkStart w:id="6" w:name="_Hlk78200505"/>
            <w:r w:rsidRPr="00146F8B">
              <w:rPr>
                <w:rFonts w:ascii="Times New Roman" w:eastAsia="PMingLiU" w:hAnsi="Times New Roman" w:cs="Times New Roman"/>
                <w:sz w:val="20"/>
                <w:szCs w:val="20"/>
                <w:lang w:val="ro-RO" w:eastAsia="zh-TW" w:bidi="ar-SA"/>
              </w:rPr>
              <w:t>65,04%</w:t>
            </w:r>
            <w:bookmarkEnd w:id="6"/>
          </w:p>
        </w:tc>
      </w:tr>
    </w:tbl>
    <w:p w14:paraId="4D4C9195" w14:textId="77777777" w:rsidR="008D6DCE" w:rsidRPr="008D6DCE" w:rsidRDefault="008D6DCE" w:rsidP="008D6DCE">
      <w:pPr>
        <w:spacing w:after="0" w:line="276" w:lineRule="auto"/>
        <w:jc w:val="both"/>
        <w:rPr>
          <w:rFonts w:ascii="Times New Roman" w:eastAsia="PMingLiU" w:hAnsi="Times New Roman" w:cs="Times New Roman"/>
          <w:sz w:val="24"/>
          <w:szCs w:val="24"/>
          <w:lang w:val="ro-RO" w:eastAsia="zh-TW" w:bidi="ar-SA"/>
        </w:rPr>
      </w:pPr>
    </w:p>
    <w:p w14:paraId="0D79D008" w14:textId="77777777" w:rsidR="008D6DCE" w:rsidRPr="008D6DCE" w:rsidRDefault="008D6DCE" w:rsidP="008D6DCE">
      <w:pPr>
        <w:spacing w:after="0" w:line="276" w:lineRule="auto"/>
        <w:jc w:val="both"/>
        <w:rPr>
          <w:rFonts w:ascii="Times New Roman" w:eastAsia="PMingLiU" w:hAnsi="Times New Roman" w:cs="Times New Roman"/>
          <w:sz w:val="24"/>
          <w:szCs w:val="24"/>
          <w:lang w:val="ro-RO" w:eastAsia="zh-TW" w:bidi="ar-SA"/>
        </w:rPr>
      </w:pPr>
      <w:r w:rsidRPr="008D6DCE">
        <w:rPr>
          <w:rFonts w:ascii="Times New Roman" w:eastAsia="PMingLiU" w:hAnsi="Times New Roman" w:cs="Times New Roman"/>
          <w:sz w:val="24"/>
          <w:szCs w:val="24"/>
          <w:lang w:val="ro-RO" w:eastAsia="zh-TW" w:bidi="ar-SA"/>
        </w:rPr>
        <w:t xml:space="preserve">Analizând situaţia centralizată pentru ambele probe, se constată că există o promovabilitate de 65,04%. </w:t>
      </w:r>
    </w:p>
    <w:p w14:paraId="152E80A6" w14:textId="77777777" w:rsidR="008D6DCE" w:rsidRPr="008D6DCE" w:rsidRDefault="008D6DCE" w:rsidP="008D6DCE">
      <w:pPr>
        <w:spacing w:after="0" w:line="240" w:lineRule="auto"/>
        <w:ind w:left="360"/>
        <w:jc w:val="both"/>
        <w:rPr>
          <w:rFonts w:ascii="Times New Roman" w:eastAsia="Times New Roman" w:hAnsi="Times New Roman" w:cs="Times New Roman"/>
          <w:i/>
          <w:sz w:val="24"/>
          <w:szCs w:val="24"/>
          <w:lang w:val="ro-RO" w:eastAsia="ro-RO" w:bidi="ar-SA"/>
        </w:rPr>
      </w:pPr>
    </w:p>
    <w:p w14:paraId="340A2D8F" w14:textId="77777777" w:rsidR="008D6DCE" w:rsidRPr="008D6DCE" w:rsidRDefault="008D6DCE" w:rsidP="008D6DCE">
      <w:pPr>
        <w:spacing w:after="0" w:line="360" w:lineRule="auto"/>
        <w:rPr>
          <w:rFonts w:ascii="Times New Roman" w:eastAsia="PMingLiU" w:hAnsi="Times New Roman" w:cs="Times New Roman"/>
          <w:sz w:val="24"/>
          <w:szCs w:val="24"/>
          <w:lang w:val="ro-RO" w:eastAsia="zh-TW" w:bidi="ar-SA"/>
        </w:rPr>
      </w:pPr>
      <w:r w:rsidRPr="008D6DCE">
        <w:rPr>
          <w:rFonts w:ascii="Times New Roman" w:eastAsia="PMingLiU" w:hAnsi="Times New Roman" w:cs="Times New Roman"/>
          <w:sz w:val="24"/>
          <w:szCs w:val="24"/>
          <w:lang w:val="ro-RO" w:eastAsia="zh-TW" w:bidi="ar-SA"/>
        </w:rPr>
        <w:t>Centralizat, pentru ambele probe, situaţia statistică se prezintă astfel:</w:t>
      </w:r>
    </w:p>
    <w:tbl>
      <w:tblPr>
        <w:tblpPr w:leftFromText="180" w:rightFromText="180" w:vertAnchor="text" w:horzAnchor="margin" w:tblpXSpec="center" w:tblpY="149"/>
        <w:tblW w:w="10255" w:type="dxa"/>
        <w:tblLayout w:type="fixed"/>
        <w:tblLook w:val="04A0" w:firstRow="1" w:lastRow="0" w:firstColumn="1" w:lastColumn="0" w:noHBand="0" w:noVBand="1"/>
      </w:tblPr>
      <w:tblGrid>
        <w:gridCol w:w="1526"/>
        <w:gridCol w:w="1282"/>
        <w:gridCol w:w="2340"/>
        <w:gridCol w:w="2430"/>
        <w:gridCol w:w="2430"/>
        <w:gridCol w:w="247"/>
      </w:tblGrid>
      <w:tr w:rsidR="003C10B8" w:rsidRPr="00E662A4" w14:paraId="7BABABE8" w14:textId="77777777" w:rsidTr="003C10B8">
        <w:trPr>
          <w:trHeight w:val="1071"/>
        </w:trPr>
        <w:tc>
          <w:tcPr>
            <w:tcW w:w="1526" w:type="dxa"/>
            <w:tcBorders>
              <w:top w:val="single" w:sz="4" w:space="0" w:color="auto"/>
              <w:left w:val="single" w:sz="4" w:space="0" w:color="auto"/>
              <w:bottom w:val="single" w:sz="4" w:space="0" w:color="auto"/>
              <w:right w:val="single" w:sz="4" w:space="0" w:color="auto"/>
            </w:tcBorders>
            <w:vAlign w:val="center"/>
            <w:hideMark/>
          </w:tcPr>
          <w:p w14:paraId="058284D8" w14:textId="77777777" w:rsidR="003C10B8" w:rsidRPr="00E662A4" w:rsidRDefault="003C10B8" w:rsidP="008D6DCE">
            <w:pPr>
              <w:spacing w:after="0" w:line="240" w:lineRule="auto"/>
              <w:ind w:left="-567"/>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 </w:t>
            </w:r>
          </w:p>
        </w:tc>
        <w:tc>
          <w:tcPr>
            <w:tcW w:w="1282" w:type="dxa"/>
            <w:tcBorders>
              <w:top w:val="single" w:sz="4" w:space="0" w:color="auto"/>
              <w:left w:val="single" w:sz="4" w:space="0" w:color="auto"/>
              <w:bottom w:val="single" w:sz="4" w:space="0" w:color="auto"/>
              <w:right w:val="single" w:sz="4" w:space="0" w:color="auto"/>
            </w:tcBorders>
            <w:vAlign w:val="center"/>
            <w:hideMark/>
          </w:tcPr>
          <w:p w14:paraId="7B2F074A" w14:textId="77777777" w:rsidR="003C10B8" w:rsidRPr="00E662A4" w:rsidRDefault="003C10B8" w:rsidP="008D6DC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ÎNSCRIŞI</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637A442" w14:textId="77777777" w:rsidR="003C10B8" w:rsidRPr="00E662A4" w:rsidRDefault="003C10B8" w:rsidP="008D6DC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PROMOVABILITATE ROMÂNĂ</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FA553EA" w14:textId="77777777" w:rsidR="003C10B8" w:rsidRPr="00E662A4" w:rsidRDefault="003C10B8" w:rsidP="008D6DC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PROMOVABILITATE MATEMATICĂ</w:t>
            </w:r>
          </w:p>
        </w:tc>
        <w:tc>
          <w:tcPr>
            <w:tcW w:w="2677" w:type="dxa"/>
            <w:gridSpan w:val="2"/>
            <w:tcBorders>
              <w:top w:val="single" w:sz="4" w:space="0" w:color="auto"/>
              <w:left w:val="single" w:sz="4" w:space="0" w:color="auto"/>
              <w:right w:val="single" w:sz="4" w:space="0" w:color="auto"/>
            </w:tcBorders>
            <w:vAlign w:val="center"/>
          </w:tcPr>
          <w:p w14:paraId="74910CF9" w14:textId="1B202021" w:rsidR="003C10B8" w:rsidRPr="00E662A4" w:rsidRDefault="003C10B8" w:rsidP="003C10B8">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PROMOVABILITATE PE MEDII</w:t>
            </w:r>
          </w:p>
        </w:tc>
      </w:tr>
      <w:tr w:rsidR="008D6DCE" w:rsidRPr="00E662A4" w14:paraId="04F98ED7" w14:textId="77777777" w:rsidTr="003C10B8">
        <w:trPr>
          <w:gridAfter w:val="1"/>
          <w:wAfter w:w="247" w:type="dxa"/>
          <w:trHeight w:val="510"/>
        </w:trPr>
        <w:tc>
          <w:tcPr>
            <w:tcW w:w="1526" w:type="dxa"/>
            <w:tcBorders>
              <w:top w:val="nil"/>
              <w:left w:val="single" w:sz="4" w:space="0" w:color="auto"/>
              <w:bottom w:val="single" w:sz="4" w:space="0" w:color="auto"/>
              <w:right w:val="single" w:sz="4" w:space="0" w:color="auto"/>
            </w:tcBorders>
            <w:vAlign w:val="center"/>
            <w:hideMark/>
          </w:tcPr>
          <w:p w14:paraId="33ABC01A" w14:textId="77777777" w:rsidR="008D6DCE" w:rsidRPr="00E662A4" w:rsidRDefault="008D6DCE" w:rsidP="008D6DC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TOTAL DIN CARE:</w:t>
            </w:r>
          </w:p>
        </w:tc>
        <w:tc>
          <w:tcPr>
            <w:tcW w:w="1282" w:type="dxa"/>
            <w:tcBorders>
              <w:top w:val="nil"/>
              <w:left w:val="nil"/>
              <w:bottom w:val="single" w:sz="4" w:space="0" w:color="auto"/>
              <w:right w:val="single" w:sz="4" w:space="0" w:color="auto"/>
            </w:tcBorders>
            <w:vAlign w:val="center"/>
            <w:hideMark/>
          </w:tcPr>
          <w:p w14:paraId="5EF565CF" w14:textId="77777777" w:rsidR="008D6DCE" w:rsidRPr="00E662A4" w:rsidRDefault="008D6DCE" w:rsidP="008D6DC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1955</w:t>
            </w:r>
          </w:p>
        </w:tc>
        <w:tc>
          <w:tcPr>
            <w:tcW w:w="2340" w:type="dxa"/>
            <w:tcBorders>
              <w:top w:val="nil"/>
              <w:left w:val="nil"/>
              <w:bottom w:val="single" w:sz="4" w:space="0" w:color="auto"/>
              <w:right w:val="single" w:sz="4" w:space="0" w:color="auto"/>
            </w:tcBorders>
            <w:vAlign w:val="center"/>
            <w:hideMark/>
          </w:tcPr>
          <w:p w14:paraId="074F912A" w14:textId="77777777" w:rsidR="008D6DCE" w:rsidRPr="00E662A4" w:rsidRDefault="008D6DCE" w:rsidP="008D6DC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75,77%</w:t>
            </w:r>
          </w:p>
        </w:tc>
        <w:tc>
          <w:tcPr>
            <w:tcW w:w="2430" w:type="dxa"/>
            <w:tcBorders>
              <w:top w:val="nil"/>
              <w:left w:val="nil"/>
              <w:bottom w:val="single" w:sz="4" w:space="0" w:color="auto"/>
              <w:right w:val="single" w:sz="4" w:space="0" w:color="auto"/>
            </w:tcBorders>
            <w:vAlign w:val="center"/>
            <w:hideMark/>
          </w:tcPr>
          <w:p w14:paraId="1280BF5E" w14:textId="77777777" w:rsidR="008D6DCE" w:rsidRPr="00E662A4" w:rsidRDefault="008D6DCE" w:rsidP="008D6DCE">
            <w:pPr>
              <w:spacing w:after="0" w:line="36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54,88%</w:t>
            </w:r>
          </w:p>
        </w:tc>
        <w:tc>
          <w:tcPr>
            <w:tcW w:w="2430" w:type="dxa"/>
            <w:tcBorders>
              <w:top w:val="nil"/>
              <w:left w:val="nil"/>
              <w:bottom w:val="single" w:sz="4" w:space="0" w:color="auto"/>
              <w:right w:val="single" w:sz="4" w:space="0" w:color="auto"/>
            </w:tcBorders>
            <w:vAlign w:val="center"/>
          </w:tcPr>
          <w:p w14:paraId="703A3B15" w14:textId="77777777" w:rsidR="008D6DCE" w:rsidRPr="00E662A4" w:rsidRDefault="008D6DCE" w:rsidP="008D6DCE">
            <w:pPr>
              <w:spacing w:after="0" w:line="36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65,04%</w:t>
            </w:r>
          </w:p>
        </w:tc>
      </w:tr>
    </w:tbl>
    <w:p w14:paraId="044C1673" w14:textId="4D986BDB" w:rsidR="00FA4F1E" w:rsidRPr="008D6DCE" w:rsidRDefault="00FA4F1E" w:rsidP="00FA4F1E">
      <w:pPr>
        <w:spacing w:after="0" w:line="240" w:lineRule="auto"/>
        <w:rPr>
          <w:rFonts w:ascii="Times New Roman" w:eastAsia="Times New Roman" w:hAnsi="Times New Roman" w:cs="Times New Roman"/>
          <w:b/>
          <w:sz w:val="24"/>
          <w:szCs w:val="24"/>
          <w:lang w:val="ro-RO" w:eastAsia="ro-RO" w:bidi="ar-SA"/>
        </w:rPr>
      </w:pPr>
      <w:r w:rsidRPr="008D6DCE">
        <w:rPr>
          <w:rFonts w:ascii="Times New Roman" w:eastAsia="Times New Roman" w:hAnsi="Times New Roman" w:cs="Times New Roman"/>
          <w:b/>
          <w:sz w:val="24"/>
          <w:szCs w:val="24"/>
          <w:lang w:val="ro-RO" w:eastAsia="ro-RO" w:bidi="ar-SA"/>
        </w:rPr>
        <w:lastRenderedPageBreak/>
        <w:t>Rezultate înregistrate după contestaţii:</w:t>
      </w:r>
    </w:p>
    <w:p w14:paraId="4196BC67" w14:textId="77777777" w:rsidR="000156F5" w:rsidRPr="009B11CF" w:rsidRDefault="000156F5" w:rsidP="00FA4F1E">
      <w:pPr>
        <w:spacing w:after="0" w:line="240" w:lineRule="auto"/>
        <w:rPr>
          <w:rFonts w:ascii="Times New Roman" w:eastAsia="Times New Roman" w:hAnsi="Times New Roman" w:cs="Times New Roman"/>
          <w:b/>
          <w:color w:val="FF0000"/>
          <w:sz w:val="24"/>
          <w:szCs w:val="24"/>
          <w:lang w:val="ro-RO" w:eastAsia="ro-RO" w:bidi="ar-SA"/>
        </w:rPr>
      </w:pPr>
    </w:p>
    <w:p w14:paraId="7605FF28" w14:textId="77777777" w:rsidR="00FA4F1E" w:rsidRPr="00293C35" w:rsidRDefault="00FA4F1E" w:rsidP="00F967C7">
      <w:pPr>
        <w:numPr>
          <w:ilvl w:val="0"/>
          <w:numId w:val="47"/>
        </w:numPr>
        <w:spacing w:after="0" w:line="240" w:lineRule="auto"/>
        <w:rPr>
          <w:rFonts w:ascii="Times New Roman" w:eastAsia="PMingLiU" w:hAnsi="Times New Roman" w:cs="Times New Roman"/>
          <w:b/>
          <w:sz w:val="24"/>
          <w:szCs w:val="24"/>
          <w:lang w:val="ro-RO" w:eastAsia="zh-TW" w:bidi="ar-SA"/>
        </w:rPr>
      </w:pPr>
      <w:r w:rsidRPr="00293C35">
        <w:rPr>
          <w:rFonts w:ascii="Times New Roman" w:eastAsia="PMingLiU" w:hAnsi="Times New Roman" w:cs="Times New Roman"/>
          <w:b/>
          <w:sz w:val="24"/>
          <w:szCs w:val="24"/>
          <w:lang w:val="ro-RO" w:eastAsia="zh-TW" w:bidi="ar-SA"/>
        </w:rPr>
        <w:t>Limba şi literatura română</w:t>
      </w:r>
    </w:p>
    <w:tbl>
      <w:tblPr>
        <w:tblpPr w:leftFromText="180" w:rightFromText="180" w:vertAnchor="text" w:horzAnchor="margin" w:tblpXSpec="center" w:tblpY="149"/>
        <w:tblW w:w="9914" w:type="dxa"/>
        <w:tblLayout w:type="fixed"/>
        <w:tblLook w:val="04A0" w:firstRow="1" w:lastRow="0" w:firstColumn="1" w:lastColumn="0" w:noHBand="0" w:noVBand="1"/>
      </w:tblPr>
      <w:tblGrid>
        <w:gridCol w:w="1263"/>
        <w:gridCol w:w="627"/>
        <w:gridCol w:w="720"/>
        <w:gridCol w:w="630"/>
        <w:gridCol w:w="720"/>
        <w:gridCol w:w="810"/>
        <w:gridCol w:w="815"/>
        <w:gridCol w:w="900"/>
        <w:gridCol w:w="900"/>
        <w:gridCol w:w="945"/>
        <w:gridCol w:w="993"/>
        <w:gridCol w:w="591"/>
      </w:tblGrid>
      <w:tr w:rsidR="009B11CF" w:rsidRPr="00E662A4" w14:paraId="3072D028" w14:textId="77777777" w:rsidTr="003C10B8">
        <w:trPr>
          <w:trHeight w:val="300"/>
        </w:trPr>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5F1AA960" w14:textId="77777777" w:rsidR="00FA4F1E" w:rsidRPr="00E662A4" w:rsidRDefault="00FA4F1E" w:rsidP="00FA4F1E">
            <w:pPr>
              <w:spacing w:after="0" w:line="240" w:lineRule="auto"/>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 </w:t>
            </w:r>
          </w:p>
        </w:tc>
        <w:tc>
          <w:tcPr>
            <w:tcW w:w="62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E0ADDB" w14:textId="77777777" w:rsidR="00FA4F1E" w:rsidRPr="003C10B8" w:rsidRDefault="00FA4F1E" w:rsidP="00FA4F1E">
            <w:pPr>
              <w:spacing w:after="0" w:line="240" w:lineRule="auto"/>
              <w:ind w:right="113"/>
              <w:rPr>
                <w:rFonts w:ascii="Times New Roman" w:eastAsia="PMingLiU" w:hAnsi="Times New Roman" w:cs="Times New Roman"/>
                <w:b/>
                <w:bCs/>
                <w:sz w:val="20"/>
                <w:szCs w:val="20"/>
                <w:lang w:val="ro-RO" w:eastAsia="zh-TW" w:bidi="ar-SA"/>
              </w:rPr>
            </w:pPr>
            <w:r w:rsidRPr="003C10B8">
              <w:rPr>
                <w:rFonts w:ascii="Times New Roman" w:eastAsia="PMingLiU" w:hAnsi="Times New Roman" w:cs="Times New Roman"/>
                <w:b/>
                <w:bCs/>
                <w:sz w:val="20"/>
                <w:szCs w:val="20"/>
                <w:lang w:val="ro-RO" w:eastAsia="zh-TW" w:bidi="ar-SA"/>
              </w:rPr>
              <w:t>INSCRIŞI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27A6633" w14:textId="77777777" w:rsidR="00FA4F1E" w:rsidRPr="003C10B8" w:rsidRDefault="00FA4F1E" w:rsidP="00FA4F1E">
            <w:pPr>
              <w:spacing w:after="0" w:line="240" w:lineRule="auto"/>
              <w:ind w:right="113"/>
              <w:rPr>
                <w:rFonts w:ascii="Times New Roman" w:eastAsia="PMingLiU" w:hAnsi="Times New Roman" w:cs="Times New Roman"/>
                <w:b/>
                <w:bCs/>
                <w:sz w:val="20"/>
                <w:szCs w:val="20"/>
                <w:lang w:val="ro-RO" w:eastAsia="zh-TW" w:bidi="ar-SA"/>
              </w:rPr>
            </w:pPr>
            <w:r w:rsidRPr="003C10B8">
              <w:rPr>
                <w:rFonts w:ascii="Times New Roman" w:eastAsia="PMingLiU" w:hAnsi="Times New Roman" w:cs="Times New Roman"/>
                <w:b/>
                <w:bCs/>
                <w:sz w:val="20"/>
                <w:szCs w:val="20"/>
                <w:lang w:val="ro-RO" w:eastAsia="zh-TW" w:bidi="ar-SA"/>
              </w:rPr>
              <w:t>PREZENŢI</w:t>
            </w:r>
          </w:p>
        </w:tc>
        <w:tc>
          <w:tcPr>
            <w:tcW w:w="6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CAFA2D8" w14:textId="77777777" w:rsidR="00FA4F1E" w:rsidRPr="003C10B8" w:rsidRDefault="00FA4F1E" w:rsidP="00FA4F1E">
            <w:pPr>
              <w:spacing w:after="0" w:line="240" w:lineRule="auto"/>
              <w:ind w:right="113"/>
              <w:rPr>
                <w:rFonts w:ascii="Times New Roman" w:eastAsia="PMingLiU" w:hAnsi="Times New Roman" w:cs="Times New Roman"/>
                <w:b/>
                <w:bCs/>
                <w:sz w:val="20"/>
                <w:szCs w:val="20"/>
                <w:lang w:val="ro-RO" w:eastAsia="zh-TW" w:bidi="ar-SA"/>
              </w:rPr>
            </w:pPr>
            <w:r w:rsidRPr="003C10B8">
              <w:rPr>
                <w:rFonts w:ascii="Times New Roman" w:eastAsia="PMingLiU" w:hAnsi="Times New Roman" w:cs="Times New Roman"/>
                <w:b/>
                <w:bCs/>
                <w:sz w:val="20"/>
                <w:szCs w:val="20"/>
                <w:lang w:val="ro-RO" w:eastAsia="zh-TW" w:bidi="ar-SA"/>
              </w:rPr>
              <w:t>ABSENȚI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071D19" w14:textId="77777777" w:rsidR="00FA4F1E" w:rsidRPr="003C10B8" w:rsidRDefault="00FA4F1E" w:rsidP="00FA4F1E">
            <w:pPr>
              <w:spacing w:after="0" w:line="240" w:lineRule="auto"/>
              <w:ind w:right="113"/>
              <w:rPr>
                <w:rFonts w:ascii="Times New Roman" w:eastAsia="PMingLiU" w:hAnsi="Times New Roman" w:cs="Times New Roman"/>
                <w:b/>
                <w:bCs/>
                <w:sz w:val="20"/>
                <w:szCs w:val="20"/>
                <w:lang w:val="ro-RO" w:eastAsia="zh-TW" w:bidi="ar-SA"/>
              </w:rPr>
            </w:pPr>
            <w:r w:rsidRPr="003C10B8">
              <w:rPr>
                <w:rFonts w:ascii="Times New Roman" w:eastAsia="PMingLiU" w:hAnsi="Times New Roman" w:cs="Times New Roman"/>
                <w:b/>
                <w:bCs/>
                <w:sz w:val="20"/>
                <w:szCs w:val="20"/>
                <w:lang w:val="ro-RO" w:eastAsia="zh-TW" w:bidi="ar-SA"/>
              </w:rPr>
              <w:t>EVALUAŢI</w:t>
            </w:r>
          </w:p>
        </w:tc>
        <w:tc>
          <w:tcPr>
            <w:tcW w:w="5954" w:type="dxa"/>
            <w:gridSpan w:val="7"/>
            <w:tcBorders>
              <w:top w:val="single" w:sz="4" w:space="0" w:color="auto"/>
              <w:left w:val="nil"/>
              <w:bottom w:val="single" w:sz="4" w:space="0" w:color="auto"/>
              <w:right w:val="single" w:sz="4" w:space="0" w:color="auto"/>
            </w:tcBorders>
            <w:vAlign w:val="center"/>
            <w:hideMark/>
          </w:tcPr>
          <w:p w14:paraId="00F41FC1" w14:textId="77777777" w:rsidR="00FA4F1E" w:rsidRPr="003C10B8" w:rsidRDefault="00FA4F1E" w:rsidP="00FA4F1E">
            <w:pPr>
              <w:spacing w:after="0" w:line="240" w:lineRule="auto"/>
              <w:jc w:val="center"/>
              <w:rPr>
                <w:rFonts w:ascii="Times New Roman" w:eastAsia="PMingLiU" w:hAnsi="Times New Roman" w:cs="Times New Roman"/>
                <w:b/>
                <w:bCs/>
                <w:sz w:val="20"/>
                <w:szCs w:val="20"/>
                <w:lang w:val="ro-RO" w:eastAsia="zh-TW" w:bidi="ar-SA"/>
              </w:rPr>
            </w:pPr>
            <w:r w:rsidRPr="003C10B8">
              <w:rPr>
                <w:rFonts w:ascii="Times New Roman" w:eastAsia="PMingLiU" w:hAnsi="Times New Roman" w:cs="Times New Roman"/>
                <w:b/>
                <w:bCs/>
                <w:sz w:val="20"/>
                <w:szCs w:val="20"/>
                <w:lang w:val="ro-RO" w:eastAsia="zh-TW" w:bidi="ar-SA"/>
              </w:rPr>
              <w:t>TRANŞE DE NOTE:</w:t>
            </w:r>
          </w:p>
        </w:tc>
      </w:tr>
      <w:tr w:rsidR="009B11CF" w:rsidRPr="00E662A4" w14:paraId="38C75ACB" w14:textId="77777777" w:rsidTr="003C10B8">
        <w:trPr>
          <w:cantSplit/>
          <w:trHeight w:val="1134"/>
        </w:trPr>
        <w:tc>
          <w:tcPr>
            <w:tcW w:w="1263" w:type="dxa"/>
            <w:vMerge/>
            <w:tcBorders>
              <w:top w:val="single" w:sz="4" w:space="0" w:color="auto"/>
              <w:left w:val="single" w:sz="4" w:space="0" w:color="auto"/>
              <w:bottom w:val="single" w:sz="4" w:space="0" w:color="auto"/>
              <w:right w:val="single" w:sz="4" w:space="0" w:color="auto"/>
            </w:tcBorders>
            <w:vAlign w:val="center"/>
            <w:hideMark/>
          </w:tcPr>
          <w:p w14:paraId="3FA86C58" w14:textId="77777777" w:rsidR="00FA4F1E" w:rsidRPr="00E662A4" w:rsidRDefault="00FA4F1E" w:rsidP="00FA4F1E">
            <w:pPr>
              <w:spacing w:after="0" w:line="240" w:lineRule="auto"/>
              <w:rPr>
                <w:rFonts w:ascii="Times New Roman" w:eastAsia="PMingLiU" w:hAnsi="Times New Roman" w:cs="Times New Roman"/>
                <w:sz w:val="20"/>
                <w:szCs w:val="20"/>
                <w:lang w:val="ro-RO" w:eastAsia="zh-TW" w:bidi="ar-SA"/>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3B513AD5" w14:textId="77777777" w:rsidR="00FA4F1E" w:rsidRPr="00E662A4" w:rsidRDefault="00FA4F1E" w:rsidP="00FA4F1E">
            <w:pPr>
              <w:spacing w:after="0" w:line="240" w:lineRule="auto"/>
              <w:rPr>
                <w:rFonts w:ascii="Times New Roman" w:eastAsia="PMingLiU" w:hAnsi="Times New Roman" w:cs="Times New Roman"/>
                <w:sz w:val="20"/>
                <w:szCs w:val="20"/>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64ACADB" w14:textId="77777777" w:rsidR="00FA4F1E" w:rsidRPr="00E662A4" w:rsidRDefault="00FA4F1E" w:rsidP="00FA4F1E">
            <w:pPr>
              <w:spacing w:after="0" w:line="240" w:lineRule="auto"/>
              <w:rPr>
                <w:rFonts w:ascii="Times New Roman" w:eastAsia="PMingLiU" w:hAnsi="Times New Roman" w:cs="Times New Roman"/>
                <w:sz w:val="20"/>
                <w:szCs w:val="20"/>
                <w:lang w:val="ro-RO" w:eastAsia="zh-TW" w:bidi="ar-SA"/>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6E55065A" w14:textId="77777777" w:rsidR="00FA4F1E" w:rsidRPr="00E662A4" w:rsidRDefault="00FA4F1E" w:rsidP="00FA4F1E">
            <w:pPr>
              <w:spacing w:after="0" w:line="240" w:lineRule="auto"/>
              <w:rPr>
                <w:rFonts w:ascii="Times New Roman" w:eastAsia="PMingLiU" w:hAnsi="Times New Roman" w:cs="Times New Roman"/>
                <w:sz w:val="20"/>
                <w:szCs w:val="20"/>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EE19FE2" w14:textId="77777777" w:rsidR="00FA4F1E" w:rsidRPr="00E662A4" w:rsidRDefault="00FA4F1E" w:rsidP="00FA4F1E">
            <w:pPr>
              <w:spacing w:after="0" w:line="240" w:lineRule="auto"/>
              <w:rPr>
                <w:rFonts w:ascii="Times New Roman" w:eastAsia="PMingLiU" w:hAnsi="Times New Roman" w:cs="Times New Roman"/>
                <w:sz w:val="20"/>
                <w:szCs w:val="20"/>
                <w:lang w:val="ro-RO" w:eastAsia="zh-TW" w:bidi="ar-SA"/>
              </w:rPr>
            </w:pPr>
          </w:p>
        </w:tc>
        <w:tc>
          <w:tcPr>
            <w:tcW w:w="810" w:type="dxa"/>
            <w:tcBorders>
              <w:top w:val="nil"/>
              <w:left w:val="nil"/>
              <w:bottom w:val="single" w:sz="4" w:space="0" w:color="auto"/>
              <w:right w:val="single" w:sz="4" w:space="0" w:color="auto"/>
            </w:tcBorders>
            <w:vAlign w:val="center"/>
            <w:hideMark/>
          </w:tcPr>
          <w:p w14:paraId="40BF7E3D"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1- 4,99</w:t>
            </w:r>
          </w:p>
        </w:tc>
        <w:tc>
          <w:tcPr>
            <w:tcW w:w="815" w:type="dxa"/>
            <w:tcBorders>
              <w:top w:val="nil"/>
              <w:left w:val="nil"/>
              <w:bottom w:val="single" w:sz="4" w:space="0" w:color="auto"/>
              <w:right w:val="single" w:sz="4" w:space="0" w:color="auto"/>
            </w:tcBorders>
            <w:vAlign w:val="center"/>
            <w:hideMark/>
          </w:tcPr>
          <w:p w14:paraId="0D5ABB89"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5-5,99</w:t>
            </w:r>
          </w:p>
        </w:tc>
        <w:tc>
          <w:tcPr>
            <w:tcW w:w="900" w:type="dxa"/>
            <w:tcBorders>
              <w:top w:val="nil"/>
              <w:left w:val="nil"/>
              <w:bottom w:val="single" w:sz="4" w:space="0" w:color="auto"/>
              <w:right w:val="single" w:sz="4" w:space="0" w:color="auto"/>
            </w:tcBorders>
            <w:vAlign w:val="center"/>
            <w:hideMark/>
          </w:tcPr>
          <w:p w14:paraId="6CD93449"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6-6,99</w:t>
            </w:r>
          </w:p>
        </w:tc>
        <w:tc>
          <w:tcPr>
            <w:tcW w:w="900" w:type="dxa"/>
            <w:tcBorders>
              <w:top w:val="nil"/>
              <w:left w:val="nil"/>
              <w:bottom w:val="single" w:sz="4" w:space="0" w:color="auto"/>
              <w:right w:val="single" w:sz="4" w:space="0" w:color="auto"/>
            </w:tcBorders>
            <w:vAlign w:val="center"/>
            <w:hideMark/>
          </w:tcPr>
          <w:p w14:paraId="63B7B33A"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7-7,99</w:t>
            </w:r>
          </w:p>
        </w:tc>
        <w:tc>
          <w:tcPr>
            <w:tcW w:w="945" w:type="dxa"/>
            <w:tcBorders>
              <w:top w:val="nil"/>
              <w:left w:val="nil"/>
              <w:bottom w:val="single" w:sz="4" w:space="0" w:color="auto"/>
              <w:right w:val="single" w:sz="4" w:space="0" w:color="auto"/>
            </w:tcBorders>
            <w:vAlign w:val="center"/>
            <w:hideMark/>
          </w:tcPr>
          <w:p w14:paraId="1963A8B1"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8-8,99</w:t>
            </w:r>
          </w:p>
        </w:tc>
        <w:tc>
          <w:tcPr>
            <w:tcW w:w="993" w:type="dxa"/>
            <w:tcBorders>
              <w:top w:val="nil"/>
              <w:left w:val="nil"/>
              <w:bottom w:val="single" w:sz="4" w:space="0" w:color="auto"/>
              <w:right w:val="single" w:sz="4" w:space="0" w:color="auto"/>
            </w:tcBorders>
            <w:vAlign w:val="center"/>
            <w:hideMark/>
          </w:tcPr>
          <w:p w14:paraId="1F4B4201"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9-9,99</w:t>
            </w:r>
          </w:p>
        </w:tc>
        <w:tc>
          <w:tcPr>
            <w:tcW w:w="591" w:type="dxa"/>
            <w:tcBorders>
              <w:top w:val="nil"/>
              <w:left w:val="nil"/>
              <w:bottom w:val="single" w:sz="4" w:space="0" w:color="auto"/>
              <w:right w:val="single" w:sz="4" w:space="0" w:color="auto"/>
            </w:tcBorders>
            <w:vAlign w:val="center"/>
            <w:hideMark/>
          </w:tcPr>
          <w:p w14:paraId="252FE094" w14:textId="77777777" w:rsidR="00FA4F1E" w:rsidRPr="00E662A4" w:rsidRDefault="00FA4F1E" w:rsidP="00FA4F1E">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10</w:t>
            </w:r>
          </w:p>
        </w:tc>
      </w:tr>
      <w:tr w:rsidR="00293C35" w:rsidRPr="00E662A4" w14:paraId="6F388D14" w14:textId="77777777" w:rsidTr="003C10B8">
        <w:trPr>
          <w:trHeight w:val="510"/>
        </w:trPr>
        <w:tc>
          <w:tcPr>
            <w:tcW w:w="1263" w:type="dxa"/>
            <w:tcBorders>
              <w:top w:val="nil"/>
              <w:left w:val="single" w:sz="4" w:space="0" w:color="auto"/>
              <w:bottom w:val="single" w:sz="4" w:space="0" w:color="auto"/>
              <w:right w:val="single" w:sz="4" w:space="0" w:color="auto"/>
            </w:tcBorders>
            <w:vAlign w:val="center"/>
            <w:hideMark/>
          </w:tcPr>
          <w:p w14:paraId="5C54B23D" w14:textId="77777777" w:rsidR="00293C35" w:rsidRPr="00E662A4" w:rsidRDefault="00293C35" w:rsidP="00293C35">
            <w:pPr>
              <w:spacing w:after="0" w:line="240" w:lineRule="auto"/>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 xml:space="preserve">TOTAL </w:t>
            </w:r>
          </w:p>
          <w:p w14:paraId="52F2ED18" w14:textId="4B5A2545" w:rsidR="00293C35" w:rsidRPr="00E662A4" w:rsidRDefault="00293C35" w:rsidP="00293C35">
            <w:pPr>
              <w:spacing w:after="0" w:line="240" w:lineRule="auto"/>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DIN CARE:</w:t>
            </w:r>
          </w:p>
        </w:tc>
        <w:tc>
          <w:tcPr>
            <w:tcW w:w="627" w:type="dxa"/>
            <w:tcBorders>
              <w:top w:val="nil"/>
              <w:left w:val="nil"/>
              <w:bottom w:val="single" w:sz="4" w:space="0" w:color="auto"/>
              <w:right w:val="single" w:sz="4" w:space="0" w:color="auto"/>
            </w:tcBorders>
            <w:vAlign w:val="center"/>
            <w:hideMark/>
          </w:tcPr>
          <w:p w14:paraId="4C7E9945" w14:textId="4B872D92"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1955</w:t>
            </w:r>
          </w:p>
        </w:tc>
        <w:tc>
          <w:tcPr>
            <w:tcW w:w="720" w:type="dxa"/>
            <w:tcBorders>
              <w:top w:val="nil"/>
              <w:left w:val="nil"/>
              <w:bottom w:val="single" w:sz="4" w:space="0" w:color="auto"/>
              <w:right w:val="single" w:sz="4" w:space="0" w:color="auto"/>
            </w:tcBorders>
            <w:vAlign w:val="center"/>
            <w:hideMark/>
          </w:tcPr>
          <w:p w14:paraId="2FCAC6F5" w14:textId="27915F33"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1812</w:t>
            </w:r>
          </w:p>
        </w:tc>
        <w:tc>
          <w:tcPr>
            <w:tcW w:w="630" w:type="dxa"/>
            <w:tcBorders>
              <w:top w:val="nil"/>
              <w:left w:val="nil"/>
              <w:bottom w:val="single" w:sz="4" w:space="0" w:color="auto"/>
              <w:right w:val="single" w:sz="4" w:space="0" w:color="auto"/>
            </w:tcBorders>
            <w:vAlign w:val="center"/>
            <w:hideMark/>
          </w:tcPr>
          <w:p w14:paraId="113F6525" w14:textId="1C9BE499"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143</w:t>
            </w:r>
          </w:p>
        </w:tc>
        <w:tc>
          <w:tcPr>
            <w:tcW w:w="720" w:type="dxa"/>
            <w:tcBorders>
              <w:top w:val="nil"/>
              <w:left w:val="nil"/>
              <w:bottom w:val="single" w:sz="4" w:space="0" w:color="auto"/>
              <w:right w:val="single" w:sz="4" w:space="0" w:color="auto"/>
            </w:tcBorders>
            <w:vAlign w:val="center"/>
            <w:hideMark/>
          </w:tcPr>
          <w:p w14:paraId="48180280" w14:textId="0735CED8"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1812</w:t>
            </w:r>
          </w:p>
        </w:tc>
        <w:tc>
          <w:tcPr>
            <w:tcW w:w="810" w:type="dxa"/>
            <w:tcBorders>
              <w:top w:val="nil"/>
              <w:left w:val="nil"/>
              <w:bottom w:val="single" w:sz="4" w:space="0" w:color="auto"/>
              <w:right w:val="single" w:sz="4" w:space="0" w:color="auto"/>
            </w:tcBorders>
            <w:vAlign w:val="center"/>
            <w:hideMark/>
          </w:tcPr>
          <w:p w14:paraId="5C24BBF8" w14:textId="62021B7D"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Times New Roman" w:hAnsi="Times New Roman" w:cs="Times New Roman"/>
                <w:sz w:val="20"/>
                <w:szCs w:val="20"/>
                <w:lang w:val="ro-RO" w:eastAsia="ro-RO" w:bidi="ar-SA"/>
              </w:rPr>
              <w:t>439</w:t>
            </w:r>
          </w:p>
        </w:tc>
        <w:tc>
          <w:tcPr>
            <w:tcW w:w="815" w:type="dxa"/>
            <w:tcBorders>
              <w:top w:val="nil"/>
              <w:left w:val="nil"/>
              <w:bottom w:val="single" w:sz="4" w:space="0" w:color="auto"/>
              <w:right w:val="single" w:sz="4" w:space="0" w:color="auto"/>
            </w:tcBorders>
            <w:vAlign w:val="center"/>
            <w:hideMark/>
          </w:tcPr>
          <w:p w14:paraId="084C0046" w14:textId="14FE8460"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Calibri" w:hAnsi="Times New Roman" w:cs="Times New Roman"/>
                <w:sz w:val="20"/>
                <w:szCs w:val="20"/>
                <w:lang w:bidi="ar-SA"/>
              </w:rPr>
              <w:t>277</w:t>
            </w:r>
          </w:p>
        </w:tc>
        <w:tc>
          <w:tcPr>
            <w:tcW w:w="900" w:type="dxa"/>
            <w:tcBorders>
              <w:top w:val="nil"/>
              <w:left w:val="nil"/>
              <w:bottom w:val="single" w:sz="4" w:space="0" w:color="auto"/>
              <w:right w:val="single" w:sz="4" w:space="0" w:color="auto"/>
            </w:tcBorders>
            <w:vAlign w:val="center"/>
            <w:hideMark/>
          </w:tcPr>
          <w:p w14:paraId="66B33579" w14:textId="23152D0E"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Calibri" w:hAnsi="Times New Roman" w:cs="Times New Roman"/>
                <w:sz w:val="20"/>
                <w:szCs w:val="20"/>
                <w:lang w:bidi="ar-SA"/>
              </w:rPr>
              <w:t>251</w:t>
            </w:r>
          </w:p>
        </w:tc>
        <w:tc>
          <w:tcPr>
            <w:tcW w:w="900" w:type="dxa"/>
            <w:tcBorders>
              <w:top w:val="nil"/>
              <w:left w:val="nil"/>
              <w:bottom w:val="single" w:sz="4" w:space="0" w:color="auto"/>
              <w:right w:val="single" w:sz="4" w:space="0" w:color="auto"/>
            </w:tcBorders>
            <w:vAlign w:val="center"/>
            <w:hideMark/>
          </w:tcPr>
          <w:p w14:paraId="04175E11" w14:textId="3E311E88"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Calibri" w:hAnsi="Times New Roman" w:cs="Times New Roman"/>
                <w:sz w:val="20"/>
                <w:szCs w:val="20"/>
                <w:lang w:bidi="ar-SA"/>
              </w:rPr>
              <w:t>310</w:t>
            </w:r>
          </w:p>
        </w:tc>
        <w:tc>
          <w:tcPr>
            <w:tcW w:w="945" w:type="dxa"/>
            <w:tcBorders>
              <w:top w:val="nil"/>
              <w:left w:val="nil"/>
              <w:bottom w:val="single" w:sz="4" w:space="0" w:color="auto"/>
              <w:right w:val="single" w:sz="4" w:space="0" w:color="auto"/>
            </w:tcBorders>
            <w:vAlign w:val="center"/>
            <w:hideMark/>
          </w:tcPr>
          <w:p w14:paraId="0F80765D" w14:textId="376B5EF5"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Calibri" w:hAnsi="Times New Roman" w:cs="Times New Roman"/>
                <w:sz w:val="20"/>
                <w:szCs w:val="20"/>
                <w:lang w:bidi="ar-SA"/>
              </w:rPr>
              <w:t>321</w:t>
            </w:r>
          </w:p>
        </w:tc>
        <w:tc>
          <w:tcPr>
            <w:tcW w:w="993" w:type="dxa"/>
            <w:tcBorders>
              <w:top w:val="nil"/>
              <w:left w:val="nil"/>
              <w:bottom w:val="single" w:sz="4" w:space="0" w:color="auto"/>
              <w:right w:val="single" w:sz="4" w:space="0" w:color="auto"/>
            </w:tcBorders>
            <w:vAlign w:val="center"/>
            <w:hideMark/>
          </w:tcPr>
          <w:p w14:paraId="4E498C80" w14:textId="45CDCE8E"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Calibri" w:hAnsi="Times New Roman" w:cs="Times New Roman"/>
                <w:sz w:val="20"/>
                <w:szCs w:val="20"/>
                <w:lang w:bidi="ar-SA"/>
              </w:rPr>
              <w:t>209</w:t>
            </w:r>
          </w:p>
        </w:tc>
        <w:tc>
          <w:tcPr>
            <w:tcW w:w="591" w:type="dxa"/>
            <w:tcBorders>
              <w:top w:val="nil"/>
              <w:left w:val="nil"/>
              <w:bottom w:val="single" w:sz="4" w:space="0" w:color="auto"/>
              <w:right w:val="single" w:sz="4" w:space="0" w:color="auto"/>
            </w:tcBorders>
            <w:vAlign w:val="center"/>
            <w:hideMark/>
          </w:tcPr>
          <w:p w14:paraId="769FE59C" w14:textId="7AA85029" w:rsidR="00293C35" w:rsidRPr="00E662A4" w:rsidRDefault="00293C35" w:rsidP="00293C35">
            <w:pPr>
              <w:spacing w:after="0" w:line="240" w:lineRule="auto"/>
              <w:jc w:val="center"/>
              <w:rPr>
                <w:rFonts w:ascii="Times New Roman" w:eastAsia="Times New Roman" w:hAnsi="Times New Roman" w:cs="Times New Roman"/>
                <w:sz w:val="20"/>
                <w:szCs w:val="20"/>
                <w:lang w:val="ro-RO" w:eastAsia="ro-RO" w:bidi="ar-SA"/>
              </w:rPr>
            </w:pPr>
            <w:r w:rsidRPr="00E662A4">
              <w:rPr>
                <w:rFonts w:ascii="Times New Roman" w:eastAsia="Times New Roman" w:hAnsi="Times New Roman" w:cs="Times New Roman"/>
                <w:sz w:val="20"/>
                <w:szCs w:val="20"/>
                <w:lang w:val="ro-RO" w:eastAsia="ro-RO" w:bidi="ar-SA"/>
              </w:rPr>
              <w:t>5</w:t>
            </w:r>
          </w:p>
        </w:tc>
      </w:tr>
      <w:tr w:rsidR="00293C35" w:rsidRPr="00E662A4" w14:paraId="59B13197" w14:textId="77777777" w:rsidTr="003C10B8">
        <w:trPr>
          <w:trHeight w:val="510"/>
        </w:trPr>
        <w:tc>
          <w:tcPr>
            <w:tcW w:w="3240" w:type="dxa"/>
            <w:gridSpan w:val="4"/>
            <w:tcBorders>
              <w:top w:val="nil"/>
              <w:left w:val="single" w:sz="4" w:space="0" w:color="auto"/>
              <w:bottom w:val="single" w:sz="4" w:space="0" w:color="auto"/>
              <w:right w:val="single" w:sz="4" w:space="0" w:color="auto"/>
            </w:tcBorders>
            <w:vAlign w:val="center"/>
            <w:hideMark/>
          </w:tcPr>
          <w:p w14:paraId="67891866" w14:textId="77777777"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Procent</w:t>
            </w:r>
          </w:p>
        </w:tc>
        <w:tc>
          <w:tcPr>
            <w:tcW w:w="720" w:type="dxa"/>
            <w:tcBorders>
              <w:top w:val="nil"/>
              <w:left w:val="single" w:sz="4" w:space="0" w:color="auto"/>
              <w:bottom w:val="single" w:sz="4" w:space="0" w:color="auto"/>
              <w:right w:val="single" w:sz="4" w:space="0" w:color="auto"/>
            </w:tcBorders>
            <w:vAlign w:val="center"/>
          </w:tcPr>
          <w:p w14:paraId="1179DCB2" w14:textId="5ABBD0C4"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92,49%</w:t>
            </w:r>
          </w:p>
        </w:tc>
        <w:tc>
          <w:tcPr>
            <w:tcW w:w="810" w:type="dxa"/>
            <w:tcBorders>
              <w:top w:val="nil"/>
              <w:left w:val="nil"/>
              <w:bottom w:val="single" w:sz="4" w:space="0" w:color="auto"/>
              <w:right w:val="single" w:sz="4" w:space="0" w:color="auto"/>
            </w:tcBorders>
            <w:vAlign w:val="center"/>
            <w:hideMark/>
          </w:tcPr>
          <w:p w14:paraId="0B1451C3" w14:textId="02799CEB"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24,22%</w:t>
            </w:r>
          </w:p>
        </w:tc>
        <w:tc>
          <w:tcPr>
            <w:tcW w:w="815" w:type="dxa"/>
            <w:tcBorders>
              <w:top w:val="nil"/>
              <w:left w:val="nil"/>
              <w:bottom w:val="single" w:sz="4" w:space="0" w:color="auto"/>
              <w:right w:val="single" w:sz="4" w:space="0" w:color="auto"/>
            </w:tcBorders>
            <w:vAlign w:val="center"/>
            <w:hideMark/>
          </w:tcPr>
          <w:p w14:paraId="2591690D" w14:textId="72E581F8"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15,28%</w:t>
            </w:r>
          </w:p>
        </w:tc>
        <w:tc>
          <w:tcPr>
            <w:tcW w:w="900" w:type="dxa"/>
            <w:tcBorders>
              <w:top w:val="nil"/>
              <w:left w:val="nil"/>
              <w:bottom w:val="single" w:sz="4" w:space="0" w:color="auto"/>
              <w:right w:val="single" w:sz="4" w:space="0" w:color="auto"/>
            </w:tcBorders>
            <w:vAlign w:val="center"/>
            <w:hideMark/>
          </w:tcPr>
          <w:p w14:paraId="5677EEF0" w14:textId="441C75AF"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13,85%</w:t>
            </w:r>
          </w:p>
        </w:tc>
        <w:tc>
          <w:tcPr>
            <w:tcW w:w="900" w:type="dxa"/>
            <w:tcBorders>
              <w:top w:val="nil"/>
              <w:left w:val="nil"/>
              <w:bottom w:val="single" w:sz="4" w:space="0" w:color="auto"/>
              <w:right w:val="single" w:sz="4" w:space="0" w:color="auto"/>
            </w:tcBorders>
            <w:vAlign w:val="center"/>
            <w:hideMark/>
          </w:tcPr>
          <w:p w14:paraId="52165783" w14:textId="347A3A86" w:rsidR="00293C35" w:rsidRPr="00E662A4" w:rsidRDefault="00BE462D"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17,10</w:t>
            </w:r>
            <w:r w:rsidR="00293C35" w:rsidRPr="00E662A4">
              <w:rPr>
                <w:rFonts w:ascii="Times New Roman" w:eastAsia="PMingLiU" w:hAnsi="Times New Roman" w:cs="Times New Roman"/>
                <w:sz w:val="20"/>
                <w:szCs w:val="20"/>
                <w:lang w:val="ro-RO" w:eastAsia="zh-TW" w:bidi="ar-SA"/>
              </w:rPr>
              <w:t>%</w:t>
            </w:r>
          </w:p>
        </w:tc>
        <w:tc>
          <w:tcPr>
            <w:tcW w:w="945" w:type="dxa"/>
            <w:tcBorders>
              <w:top w:val="nil"/>
              <w:left w:val="nil"/>
              <w:bottom w:val="single" w:sz="4" w:space="0" w:color="auto"/>
              <w:right w:val="single" w:sz="4" w:space="0" w:color="auto"/>
            </w:tcBorders>
            <w:vAlign w:val="center"/>
            <w:hideMark/>
          </w:tcPr>
          <w:p w14:paraId="3E280CC3" w14:textId="1079BCE3"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17,</w:t>
            </w:r>
            <w:r w:rsidR="00BE462D" w:rsidRPr="00E662A4">
              <w:rPr>
                <w:rFonts w:ascii="Times New Roman" w:eastAsia="PMingLiU" w:hAnsi="Times New Roman" w:cs="Times New Roman"/>
                <w:sz w:val="20"/>
                <w:szCs w:val="20"/>
                <w:lang w:val="ro-RO" w:eastAsia="zh-TW" w:bidi="ar-SA"/>
              </w:rPr>
              <w:t>7</w:t>
            </w:r>
            <w:r w:rsidRPr="00E662A4">
              <w:rPr>
                <w:rFonts w:ascii="Times New Roman" w:eastAsia="PMingLiU" w:hAnsi="Times New Roman" w:cs="Times New Roman"/>
                <w:sz w:val="20"/>
                <w:szCs w:val="20"/>
                <w:lang w:val="ro-RO" w:eastAsia="zh-TW" w:bidi="ar-SA"/>
              </w:rPr>
              <w:t>1%</w:t>
            </w:r>
          </w:p>
        </w:tc>
        <w:tc>
          <w:tcPr>
            <w:tcW w:w="993" w:type="dxa"/>
            <w:tcBorders>
              <w:top w:val="nil"/>
              <w:left w:val="nil"/>
              <w:bottom w:val="single" w:sz="4" w:space="0" w:color="auto"/>
              <w:right w:val="single" w:sz="4" w:space="0" w:color="auto"/>
            </w:tcBorders>
            <w:vAlign w:val="center"/>
            <w:hideMark/>
          </w:tcPr>
          <w:p w14:paraId="217E7C51" w14:textId="19702C0D" w:rsidR="00293C35" w:rsidRPr="00E662A4" w:rsidRDefault="00BE462D"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11,53</w:t>
            </w:r>
            <w:r w:rsidR="00293C35" w:rsidRPr="00E662A4">
              <w:rPr>
                <w:rFonts w:ascii="Times New Roman" w:eastAsia="PMingLiU" w:hAnsi="Times New Roman" w:cs="Times New Roman"/>
                <w:sz w:val="20"/>
                <w:szCs w:val="20"/>
                <w:lang w:val="ro-RO" w:eastAsia="zh-TW" w:bidi="ar-SA"/>
              </w:rPr>
              <w:t>%</w:t>
            </w:r>
          </w:p>
        </w:tc>
        <w:tc>
          <w:tcPr>
            <w:tcW w:w="591" w:type="dxa"/>
            <w:tcBorders>
              <w:top w:val="nil"/>
              <w:left w:val="nil"/>
              <w:bottom w:val="single" w:sz="4" w:space="0" w:color="auto"/>
              <w:right w:val="single" w:sz="4" w:space="0" w:color="auto"/>
            </w:tcBorders>
            <w:vAlign w:val="center"/>
            <w:hideMark/>
          </w:tcPr>
          <w:p w14:paraId="0C740359" w14:textId="3AF5208D" w:rsidR="00293C35" w:rsidRPr="00E662A4" w:rsidRDefault="00293C35" w:rsidP="00293C35">
            <w:pPr>
              <w:spacing w:after="0" w:line="240" w:lineRule="auto"/>
              <w:jc w:val="center"/>
              <w:rPr>
                <w:rFonts w:ascii="Times New Roman" w:eastAsia="PMingLiU" w:hAnsi="Times New Roman" w:cs="Times New Roman"/>
                <w:sz w:val="20"/>
                <w:szCs w:val="20"/>
                <w:lang w:val="ro-RO" w:eastAsia="zh-TW" w:bidi="ar-SA"/>
              </w:rPr>
            </w:pPr>
            <w:r w:rsidRPr="00E662A4">
              <w:rPr>
                <w:rFonts w:ascii="Times New Roman" w:eastAsia="PMingLiU" w:hAnsi="Times New Roman" w:cs="Times New Roman"/>
                <w:sz w:val="20"/>
                <w:szCs w:val="20"/>
                <w:lang w:val="ro-RO" w:eastAsia="zh-TW" w:bidi="ar-SA"/>
              </w:rPr>
              <w:t>0,2</w:t>
            </w:r>
            <w:r w:rsidR="00BE462D" w:rsidRPr="00E662A4">
              <w:rPr>
                <w:rFonts w:ascii="Times New Roman" w:eastAsia="PMingLiU" w:hAnsi="Times New Roman" w:cs="Times New Roman"/>
                <w:sz w:val="20"/>
                <w:szCs w:val="20"/>
                <w:lang w:val="ro-RO" w:eastAsia="zh-TW" w:bidi="ar-SA"/>
              </w:rPr>
              <w:t>7</w:t>
            </w:r>
            <w:r w:rsidRPr="00E662A4">
              <w:rPr>
                <w:rFonts w:ascii="Times New Roman" w:eastAsia="PMingLiU" w:hAnsi="Times New Roman" w:cs="Times New Roman"/>
                <w:sz w:val="20"/>
                <w:szCs w:val="20"/>
                <w:lang w:val="ro-RO" w:eastAsia="zh-TW" w:bidi="ar-SA"/>
              </w:rPr>
              <w:t>%</w:t>
            </w:r>
          </w:p>
        </w:tc>
      </w:tr>
    </w:tbl>
    <w:p w14:paraId="7DC859E6" w14:textId="77777777" w:rsidR="00FA4F1E" w:rsidRPr="009B11CF" w:rsidRDefault="00FA4F1E" w:rsidP="00FA4F1E">
      <w:pPr>
        <w:spacing w:after="0" w:line="240" w:lineRule="auto"/>
        <w:rPr>
          <w:rFonts w:ascii="Times New Roman" w:eastAsia="PMingLiU" w:hAnsi="Times New Roman" w:cs="Times New Roman"/>
          <w:b/>
          <w:color w:val="FF0000"/>
          <w:sz w:val="24"/>
          <w:szCs w:val="24"/>
          <w:lang w:val="ro-RO" w:eastAsia="zh-TW" w:bidi="ar-SA"/>
        </w:rPr>
      </w:pPr>
    </w:p>
    <w:p w14:paraId="3E5AE3A9" w14:textId="7723652C" w:rsidR="000156F5" w:rsidRDefault="003C10B8" w:rsidP="00BE462D">
      <w:pPr>
        <w:spacing w:after="0" w:line="360" w:lineRule="auto"/>
        <w:jc w:val="both"/>
        <w:rPr>
          <w:rFonts w:ascii="Times New Roman" w:eastAsia="PMingLiU" w:hAnsi="Times New Roman" w:cs="Times New Roman"/>
          <w:sz w:val="24"/>
          <w:szCs w:val="24"/>
          <w:lang w:val="ro-RO" w:eastAsia="zh-TW" w:bidi="ar-SA"/>
        </w:rPr>
      </w:pPr>
      <w:r>
        <w:rPr>
          <w:rFonts w:ascii="Times New Roman" w:eastAsia="PMingLiU" w:hAnsi="Times New Roman" w:cs="Times New Roman"/>
          <w:sz w:val="24"/>
          <w:szCs w:val="24"/>
          <w:lang w:val="ro-RO" w:eastAsia="zh-TW" w:bidi="ar-SA"/>
        </w:rPr>
        <w:t xml:space="preserve">      </w:t>
      </w:r>
      <w:r w:rsidR="00FA4F1E" w:rsidRPr="00293C35">
        <w:rPr>
          <w:rFonts w:ascii="Times New Roman" w:eastAsia="PMingLiU" w:hAnsi="Times New Roman" w:cs="Times New Roman"/>
          <w:sz w:val="24"/>
          <w:szCs w:val="24"/>
          <w:lang w:val="ro-RO" w:eastAsia="zh-TW" w:bidi="ar-SA"/>
        </w:rPr>
        <w:t xml:space="preserve">La această probă, un număr de </w:t>
      </w:r>
      <w:r w:rsidR="00FA4F1E" w:rsidRPr="003C10B8">
        <w:rPr>
          <w:rFonts w:ascii="Times New Roman" w:eastAsia="PMingLiU" w:hAnsi="Times New Roman" w:cs="Times New Roman"/>
          <w:b/>
          <w:bCs/>
          <w:sz w:val="24"/>
          <w:szCs w:val="24"/>
          <w:lang w:val="ro-RO" w:eastAsia="zh-TW" w:bidi="ar-SA"/>
        </w:rPr>
        <w:t>1</w:t>
      </w:r>
      <w:r w:rsidR="00293C35" w:rsidRPr="003C10B8">
        <w:rPr>
          <w:rFonts w:ascii="Times New Roman" w:eastAsia="PMingLiU" w:hAnsi="Times New Roman" w:cs="Times New Roman"/>
          <w:b/>
          <w:bCs/>
          <w:sz w:val="24"/>
          <w:szCs w:val="24"/>
          <w:lang w:val="ro-RO" w:eastAsia="zh-TW" w:bidi="ar-SA"/>
        </w:rPr>
        <w:t>373</w:t>
      </w:r>
      <w:r w:rsidR="00FA4F1E" w:rsidRPr="003C10B8">
        <w:rPr>
          <w:rFonts w:ascii="Times New Roman" w:eastAsia="PMingLiU" w:hAnsi="Times New Roman" w:cs="Times New Roman"/>
          <w:b/>
          <w:bCs/>
          <w:sz w:val="24"/>
          <w:szCs w:val="24"/>
          <w:lang w:val="ro-RO" w:eastAsia="zh-TW" w:bidi="ar-SA"/>
        </w:rPr>
        <w:t xml:space="preserve"> elevi </w:t>
      </w:r>
      <w:r w:rsidR="00FA4F1E" w:rsidRPr="00293C35">
        <w:rPr>
          <w:rFonts w:ascii="Times New Roman" w:eastAsia="PMingLiU" w:hAnsi="Times New Roman" w:cs="Times New Roman"/>
          <w:sz w:val="24"/>
          <w:szCs w:val="24"/>
          <w:lang w:val="ro-RO" w:eastAsia="zh-TW" w:bidi="ar-SA"/>
        </w:rPr>
        <w:t>au reuşit să obţină note între 5</w:t>
      </w:r>
      <w:r w:rsidR="00FA4F1E" w:rsidRPr="00293C35">
        <w:rPr>
          <w:rFonts w:ascii="Times New Roman" w:eastAsia="PMingLiU" w:hAnsi="Times New Roman" w:cs="Times New Roman"/>
          <w:sz w:val="24"/>
          <w:szCs w:val="24"/>
          <w:lang w:val="ro-RO" w:eastAsia="zh-TW" w:bidi="ar-SA"/>
        </w:rPr>
        <w:softHyphen/>
        <w:t xml:space="preserve"> - 10, ceea ce corespunde unui procent de </w:t>
      </w:r>
      <w:r w:rsidR="00FA4F1E" w:rsidRPr="00293C35">
        <w:rPr>
          <w:rFonts w:ascii="Times New Roman" w:eastAsia="PMingLiU" w:hAnsi="Times New Roman" w:cs="Times New Roman"/>
          <w:b/>
          <w:sz w:val="24"/>
          <w:szCs w:val="24"/>
          <w:lang w:val="ro-RO" w:eastAsia="zh-TW" w:bidi="ar-SA"/>
        </w:rPr>
        <w:t>7</w:t>
      </w:r>
      <w:r w:rsidR="00293C35" w:rsidRPr="00293C35">
        <w:rPr>
          <w:rFonts w:ascii="Times New Roman" w:eastAsia="PMingLiU" w:hAnsi="Times New Roman" w:cs="Times New Roman"/>
          <w:b/>
          <w:sz w:val="24"/>
          <w:szCs w:val="24"/>
          <w:lang w:val="ro-RO" w:eastAsia="zh-TW" w:bidi="ar-SA"/>
        </w:rPr>
        <w:t>5</w:t>
      </w:r>
      <w:r w:rsidR="00FA4F1E" w:rsidRPr="00293C35">
        <w:rPr>
          <w:rFonts w:ascii="Times New Roman" w:eastAsia="PMingLiU" w:hAnsi="Times New Roman" w:cs="Times New Roman"/>
          <w:b/>
          <w:sz w:val="24"/>
          <w:szCs w:val="24"/>
          <w:lang w:val="ro-RO" w:eastAsia="zh-TW" w:bidi="ar-SA"/>
        </w:rPr>
        <w:t>,</w:t>
      </w:r>
      <w:r w:rsidR="00293C35" w:rsidRPr="00293C35">
        <w:rPr>
          <w:rFonts w:ascii="Times New Roman" w:eastAsia="PMingLiU" w:hAnsi="Times New Roman" w:cs="Times New Roman"/>
          <w:b/>
          <w:sz w:val="24"/>
          <w:szCs w:val="24"/>
          <w:lang w:val="ro-RO" w:eastAsia="zh-TW" w:bidi="ar-SA"/>
        </w:rPr>
        <w:t>77</w:t>
      </w:r>
      <w:r w:rsidR="00FA4F1E" w:rsidRPr="00293C35">
        <w:rPr>
          <w:rFonts w:ascii="Times New Roman" w:eastAsia="PMingLiU" w:hAnsi="Times New Roman" w:cs="Times New Roman"/>
          <w:b/>
          <w:sz w:val="24"/>
          <w:szCs w:val="24"/>
          <w:lang w:val="ro-RO" w:eastAsia="zh-TW" w:bidi="ar-SA"/>
        </w:rPr>
        <w:t>%.</w:t>
      </w:r>
      <w:r w:rsidR="00FA4F1E" w:rsidRPr="00293C35">
        <w:rPr>
          <w:rFonts w:ascii="Times New Roman" w:eastAsia="PMingLiU" w:hAnsi="Times New Roman" w:cs="Times New Roman"/>
          <w:sz w:val="24"/>
          <w:szCs w:val="24"/>
          <w:lang w:val="ro-RO" w:eastAsia="zh-TW" w:bidi="ar-SA"/>
        </w:rPr>
        <w:t xml:space="preserve"> Există un număr de  </w:t>
      </w:r>
      <w:r w:rsidR="00293C35" w:rsidRPr="00293C35">
        <w:rPr>
          <w:rFonts w:ascii="Times New Roman" w:eastAsia="PMingLiU" w:hAnsi="Times New Roman" w:cs="Times New Roman"/>
          <w:sz w:val="24"/>
          <w:szCs w:val="24"/>
          <w:lang w:val="ro-RO" w:eastAsia="zh-TW" w:bidi="ar-SA"/>
        </w:rPr>
        <w:t>6</w:t>
      </w:r>
      <w:r w:rsidR="00FA4F1E" w:rsidRPr="00293C35">
        <w:rPr>
          <w:rFonts w:ascii="Times New Roman" w:eastAsia="PMingLiU" w:hAnsi="Times New Roman" w:cs="Times New Roman"/>
          <w:sz w:val="24"/>
          <w:szCs w:val="24"/>
          <w:lang w:val="ro-RO" w:eastAsia="zh-TW" w:bidi="ar-SA"/>
        </w:rPr>
        <w:t xml:space="preserve"> unităţi </w:t>
      </w:r>
      <w:r w:rsidR="00293C35" w:rsidRPr="00293C35">
        <w:rPr>
          <w:rFonts w:ascii="Times New Roman" w:eastAsia="PMingLiU" w:hAnsi="Times New Roman" w:cs="Times New Roman"/>
          <w:sz w:val="24"/>
          <w:szCs w:val="24"/>
          <w:lang w:val="ro-RO" w:eastAsia="zh-TW" w:bidi="ar-SA"/>
        </w:rPr>
        <w:t>de învățământ</w:t>
      </w:r>
      <w:r w:rsidR="00FA4F1E" w:rsidRPr="00293C35">
        <w:rPr>
          <w:rFonts w:ascii="Times New Roman" w:eastAsia="PMingLiU" w:hAnsi="Times New Roman" w:cs="Times New Roman"/>
          <w:sz w:val="24"/>
          <w:szCs w:val="24"/>
          <w:lang w:val="ro-RO" w:eastAsia="zh-TW" w:bidi="ar-SA"/>
        </w:rPr>
        <w:t xml:space="preserve"> cu promovabilitate 0% la proba de limba și literatura română.</w:t>
      </w:r>
    </w:p>
    <w:p w14:paraId="23ED4FC8" w14:textId="77777777" w:rsidR="001003EE" w:rsidRDefault="001003EE" w:rsidP="00BE462D">
      <w:pPr>
        <w:spacing w:after="0" w:line="360" w:lineRule="auto"/>
        <w:jc w:val="both"/>
        <w:rPr>
          <w:rFonts w:ascii="Times New Roman" w:eastAsia="PMingLiU" w:hAnsi="Times New Roman" w:cs="Times New Roman"/>
          <w:sz w:val="24"/>
          <w:szCs w:val="24"/>
          <w:lang w:val="ro-RO" w:eastAsia="zh-TW" w:bidi="ar-SA"/>
        </w:rPr>
      </w:pPr>
    </w:p>
    <w:p w14:paraId="5442B338" w14:textId="77777777" w:rsidR="00FA4F1E" w:rsidRPr="00BE462D" w:rsidRDefault="00FA4F1E" w:rsidP="00F967C7">
      <w:pPr>
        <w:numPr>
          <w:ilvl w:val="0"/>
          <w:numId w:val="47"/>
        </w:numPr>
        <w:spacing w:after="0" w:line="240" w:lineRule="auto"/>
        <w:jc w:val="both"/>
        <w:rPr>
          <w:rFonts w:ascii="Times New Roman" w:eastAsia="PMingLiU" w:hAnsi="Times New Roman" w:cs="Times New Roman"/>
          <w:b/>
          <w:sz w:val="24"/>
          <w:szCs w:val="24"/>
          <w:lang w:val="ro-RO" w:eastAsia="zh-TW" w:bidi="ar-SA"/>
        </w:rPr>
      </w:pPr>
      <w:r w:rsidRPr="00BE462D">
        <w:rPr>
          <w:rFonts w:ascii="Times New Roman" w:eastAsia="PMingLiU" w:hAnsi="Times New Roman" w:cs="Times New Roman"/>
          <w:b/>
          <w:sz w:val="24"/>
          <w:szCs w:val="24"/>
          <w:lang w:val="ro-RO" w:eastAsia="zh-TW" w:bidi="ar-SA"/>
        </w:rPr>
        <w:t>Matematică</w:t>
      </w:r>
    </w:p>
    <w:tbl>
      <w:tblPr>
        <w:tblpPr w:leftFromText="180" w:rightFromText="180" w:vertAnchor="text" w:horzAnchor="margin" w:tblpXSpec="center" w:tblpY="149"/>
        <w:tblW w:w="9918" w:type="dxa"/>
        <w:tblLayout w:type="fixed"/>
        <w:tblLook w:val="04A0" w:firstRow="1" w:lastRow="0" w:firstColumn="1" w:lastColumn="0" w:noHBand="0" w:noVBand="1"/>
      </w:tblPr>
      <w:tblGrid>
        <w:gridCol w:w="1413"/>
        <w:gridCol w:w="709"/>
        <w:gridCol w:w="708"/>
        <w:gridCol w:w="709"/>
        <w:gridCol w:w="851"/>
        <w:gridCol w:w="850"/>
        <w:gridCol w:w="851"/>
        <w:gridCol w:w="831"/>
        <w:gridCol w:w="851"/>
        <w:gridCol w:w="727"/>
        <w:gridCol w:w="709"/>
        <w:gridCol w:w="709"/>
      </w:tblGrid>
      <w:tr w:rsidR="009B11CF" w:rsidRPr="00E662A4" w14:paraId="2DA10B23" w14:textId="77777777" w:rsidTr="00FF4985">
        <w:trPr>
          <w:trHeight w:val="300"/>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1DE24D94" w14:textId="77777777" w:rsidR="00FA4F1E" w:rsidRPr="00E662A4" w:rsidRDefault="00FA4F1E" w:rsidP="00FA4F1E">
            <w:pPr>
              <w:spacing w:after="0" w:line="240" w:lineRule="auto"/>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4"/>
                <w:szCs w:val="24"/>
                <w:lang w:val="ro-RO" w:eastAsia="zh-TW" w:bidi="ar-SA"/>
              </w:rPr>
              <w:t> </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DC6DF44" w14:textId="77777777" w:rsidR="00FA4F1E" w:rsidRPr="00E662A4" w:rsidRDefault="00FA4F1E" w:rsidP="000B77E1">
            <w:pPr>
              <w:spacing w:after="0" w:line="240" w:lineRule="auto"/>
              <w:ind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INSCRIŞI</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16FE588" w14:textId="77777777" w:rsidR="00FA4F1E" w:rsidRPr="00E662A4" w:rsidRDefault="00FA4F1E" w:rsidP="000B77E1">
            <w:pPr>
              <w:spacing w:after="0" w:line="240" w:lineRule="auto"/>
              <w:ind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PREZENŢI</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CC5643A" w14:textId="27D0272C" w:rsidR="00FA4F1E" w:rsidRPr="00E662A4" w:rsidRDefault="00FA4F1E" w:rsidP="000B77E1">
            <w:pPr>
              <w:spacing w:after="0" w:line="240" w:lineRule="auto"/>
              <w:ind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ABSENȚI</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BA2EC66" w14:textId="77777777" w:rsidR="00FA4F1E" w:rsidRPr="00E662A4" w:rsidRDefault="00FA4F1E" w:rsidP="000B77E1">
            <w:pPr>
              <w:spacing w:after="0" w:line="240" w:lineRule="auto"/>
              <w:ind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EVALUAŢI</w:t>
            </w:r>
          </w:p>
        </w:tc>
        <w:tc>
          <w:tcPr>
            <w:tcW w:w="5528" w:type="dxa"/>
            <w:gridSpan w:val="7"/>
            <w:tcBorders>
              <w:top w:val="single" w:sz="4" w:space="0" w:color="auto"/>
              <w:left w:val="nil"/>
              <w:bottom w:val="single" w:sz="4" w:space="0" w:color="auto"/>
              <w:right w:val="single" w:sz="4" w:space="0" w:color="auto"/>
            </w:tcBorders>
            <w:vAlign w:val="center"/>
            <w:hideMark/>
          </w:tcPr>
          <w:p w14:paraId="5453CB09"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4"/>
                <w:szCs w:val="24"/>
                <w:lang w:val="ro-RO" w:eastAsia="zh-TW" w:bidi="ar-SA"/>
              </w:rPr>
              <w:t>TRANŞE DE NOTE:</w:t>
            </w:r>
          </w:p>
        </w:tc>
      </w:tr>
      <w:tr w:rsidR="009B11CF" w:rsidRPr="00E662A4" w14:paraId="710D959E" w14:textId="77777777" w:rsidTr="00FF4985">
        <w:trPr>
          <w:cantSplit/>
          <w:trHeight w:val="1134"/>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63502A7" w14:textId="77777777" w:rsidR="00FA4F1E" w:rsidRPr="00E662A4" w:rsidRDefault="00FA4F1E" w:rsidP="00FA4F1E">
            <w:pPr>
              <w:spacing w:after="0" w:line="240" w:lineRule="auto"/>
              <w:rPr>
                <w:rFonts w:ascii="Times New Roman" w:eastAsia="PMingLiU" w:hAnsi="Times New Roman" w:cs="Times New Roman"/>
                <w:sz w:val="24"/>
                <w:szCs w:val="24"/>
                <w:lang w:val="ro-RO" w:eastAsia="zh-TW"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B37858"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21C79E0"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C38CD"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D9BF3AD"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850" w:type="dxa"/>
            <w:tcBorders>
              <w:top w:val="nil"/>
              <w:left w:val="nil"/>
              <w:bottom w:val="single" w:sz="4" w:space="0" w:color="auto"/>
              <w:right w:val="single" w:sz="4" w:space="0" w:color="auto"/>
            </w:tcBorders>
            <w:vAlign w:val="center"/>
            <w:hideMark/>
          </w:tcPr>
          <w:p w14:paraId="12E02092" w14:textId="77777777" w:rsidR="00FA4F1E" w:rsidRPr="00E662A4" w:rsidRDefault="00FA4F1E" w:rsidP="00FA4F1E">
            <w:pPr>
              <w:spacing w:after="0" w:line="240" w:lineRule="auto"/>
              <w:jc w:val="center"/>
              <w:rPr>
                <w:rFonts w:ascii="Times New Roman" w:eastAsia="PMingLiU" w:hAnsi="Times New Roman" w:cs="Times New Roman"/>
                <w:color w:val="FF0000"/>
                <w:sz w:val="24"/>
                <w:szCs w:val="24"/>
                <w:lang w:val="ro-RO" w:eastAsia="zh-TW" w:bidi="ar-SA"/>
              </w:rPr>
            </w:pPr>
            <w:r w:rsidRPr="00E662A4">
              <w:rPr>
                <w:rFonts w:ascii="Times New Roman" w:eastAsia="PMingLiU" w:hAnsi="Times New Roman" w:cs="Times New Roman"/>
                <w:sz w:val="22"/>
                <w:szCs w:val="22"/>
                <w:lang w:val="ro-RO" w:eastAsia="zh-TW" w:bidi="ar-SA"/>
              </w:rPr>
              <w:t>1-4,99</w:t>
            </w:r>
          </w:p>
        </w:tc>
        <w:tc>
          <w:tcPr>
            <w:tcW w:w="851" w:type="dxa"/>
            <w:tcBorders>
              <w:top w:val="nil"/>
              <w:left w:val="nil"/>
              <w:bottom w:val="single" w:sz="4" w:space="0" w:color="auto"/>
              <w:right w:val="single" w:sz="4" w:space="0" w:color="auto"/>
            </w:tcBorders>
            <w:vAlign w:val="center"/>
            <w:hideMark/>
          </w:tcPr>
          <w:p w14:paraId="3B4E4A18"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5-5,99</w:t>
            </w:r>
          </w:p>
        </w:tc>
        <w:tc>
          <w:tcPr>
            <w:tcW w:w="831" w:type="dxa"/>
            <w:tcBorders>
              <w:top w:val="nil"/>
              <w:left w:val="nil"/>
              <w:bottom w:val="single" w:sz="4" w:space="0" w:color="auto"/>
              <w:right w:val="single" w:sz="4" w:space="0" w:color="auto"/>
            </w:tcBorders>
            <w:vAlign w:val="center"/>
            <w:hideMark/>
          </w:tcPr>
          <w:p w14:paraId="457D5861"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6-6,99</w:t>
            </w:r>
          </w:p>
        </w:tc>
        <w:tc>
          <w:tcPr>
            <w:tcW w:w="851" w:type="dxa"/>
            <w:tcBorders>
              <w:top w:val="nil"/>
              <w:left w:val="nil"/>
              <w:bottom w:val="single" w:sz="4" w:space="0" w:color="auto"/>
              <w:right w:val="single" w:sz="4" w:space="0" w:color="auto"/>
            </w:tcBorders>
            <w:vAlign w:val="center"/>
            <w:hideMark/>
          </w:tcPr>
          <w:p w14:paraId="74B45D06"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7-7,99</w:t>
            </w:r>
          </w:p>
        </w:tc>
        <w:tc>
          <w:tcPr>
            <w:tcW w:w="727" w:type="dxa"/>
            <w:tcBorders>
              <w:top w:val="nil"/>
              <w:left w:val="nil"/>
              <w:bottom w:val="single" w:sz="4" w:space="0" w:color="auto"/>
              <w:right w:val="single" w:sz="4" w:space="0" w:color="auto"/>
            </w:tcBorders>
            <w:vAlign w:val="center"/>
            <w:hideMark/>
          </w:tcPr>
          <w:p w14:paraId="46619C93"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8-8,99</w:t>
            </w:r>
          </w:p>
        </w:tc>
        <w:tc>
          <w:tcPr>
            <w:tcW w:w="709" w:type="dxa"/>
            <w:tcBorders>
              <w:top w:val="nil"/>
              <w:left w:val="nil"/>
              <w:bottom w:val="single" w:sz="4" w:space="0" w:color="auto"/>
              <w:right w:val="single" w:sz="4" w:space="0" w:color="auto"/>
            </w:tcBorders>
            <w:vAlign w:val="center"/>
            <w:hideMark/>
          </w:tcPr>
          <w:p w14:paraId="29C094BC"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9-9,99</w:t>
            </w:r>
          </w:p>
        </w:tc>
        <w:tc>
          <w:tcPr>
            <w:tcW w:w="709" w:type="dxa"/>
            <w:tcBorders>
              <w:top w:val="nil"/>
              <w:left w:val="nil"/>
              <w:bottom w:val="single" w:sz="4" w:space="0" w:color="auto"/>
              <w:right w:val="single" w:sz="4" w:space="0" w:color="auto"/>
            </w:tcBorders>
            <w:vAlign w:val="center"/>
            <w:hideMark/>
          </w:tcPr>
          <w:p w14:paraId="5C16C843" w14:textId="77777777" w:rsidR="00FA4F1E" w:rsidRPr="00E662A4" w:rsidRDefault="00FA4F1E" w:rsidP="00FA4F1E">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10</w:t>
            </w:r>
          </w:p>
        </w:tc>
      </w:tr>
      <w:tr w:rsidR="00BE462D" w:rsidRPr="00E662A4" w14:paraId="074CD231" w14:textId="77777777" w:rsidTr="00FF4985">
        <w:trPr>
          <w:trHeight w:val="510"/>
        </w:trPr>
        <w:tc>
          <w:tcPr>
            <w:tcW w:w="1413" w:type="dxa"/>
            <w:tcBorders>
              <w:top w:val="nil"/>
              <w:left w:val="single" w:sz="4" w:space="0" w:color="auto"/>
              <w:bottom w:val="single" w:sz="4" w:space="0" w:color="auto"/>
              <w:right w:val="single" w:sz="4" w:space="0" w:color="auto"/>
            </w:tcBorders>
            <w:vAlign w:val="center"/>
            <w:hideMark/>
          </w:tcPr>
          <w:p w14:paraId="3131C217" w14:textId="77777777" w:rsidR="00BE462D" w:rsidRPr="00E662A4" w:rsidRDefault="00BE462D" w:rsidP="00BE462D">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TOTAL DIN CARE:</w:t>
            </w:r>
          </w:p>
        </w:tc>
        <w:tc>
          <w:tcPr>
            <w:tcW w:w="709" w:type="dxa"/>
            <w:tcBorders>
              <w:top w:val="nil"/>
              <w:left w:val="nil"/>
              <w:bottom w:val="single" w:sz="4" w:space="0" w:color="auto"/>
              <w:right w:val="single" w:sz="4" w:space="0" w:color="auto"/>
            </w:tcBorders>
            <w:vAlign w:val="center"/>
            <w:hideMark/>
          </w:tcPr>
          <w:p w14:paraId="5CEFB137" w14:textId="4CD229EA"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sz w:val="20"/>
                <w:szCs w:val="20"/>
                <w:lang w:val="ro-RO" w:eastAsia="zh-TW" w:bidi="ar-SA"/>
              </w:rPr>
              <w:t>1955</w:t>
            </w:r>
          </w:p>
        </w:tc>
        <w:tc>
          <w:tcPr>
            <w:tcW w:w="708" w:type="dxa"/>
            <w:tcBorders>
              <w:top w:val="nil"/>
              <w:left w:val="nil"/>
              <w:bottom w:val="single" w:sz="4" w:space="0" w:color="auto"/>
              <w:right w:val="single" w:sz="4" w:space="0" w:color="auto"/>
            </w:tcBorders>
            <w:vAlign w:val="center"/>
            <w:hideMark/>
          </w:tcPr>
          <w:p w14:paraId="726E620B" w14:textId="06C9E3AE"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1813</w:t>
            </w:r>
          </w:p>
        </w:tc>
        <w:tc>
          <w:tcPr>
            <w:tcW w:w="709" w:type="dxa"/>
            <w:tcBorders>
              <w:top w:val="nil"/>
              <w:left w:val="nil"/>
              <w:bottom w:val="single" w:sz="4" w:space="0" w:color="auto"/>
              <w:right w:val="single" w:sz="4" w:space="0" w:color="auto"/>
            </w:tcBorders>
            <w:vAlign w:val="center"/>
            <w:hideMark/>
          </w:tcPr>
          <w:p w14:paraId="0FB442C0" w14:textId="0F4753AB"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142</w:t>
            </w:r>
          </w:p>
        </w:tc>
        <w:tc>
          <w:tcPr>
            <w:tcW w:w="851" w:type="dxa"/>
            <w:tcBorders>
              <w:top w:val="nil"/>
              <w:left w:val="nil"/>
              <w:bottom w:val="single" w:sz="4" w:space="0" w:color="auto"/>
              <w:right w:val="single" w:sz="4" w:space="0" w:color="auto"/>
            </w:tcBorders>
            <w:vAlign w:val="center"/>
            <w:hideMark/>
          </w:tcPr>
          <w:p w14:paraId="482A8C12" w14:textId="6DF46D72" w:rsidR="00BE462D" w:rsidRPr="00E662A4" w:rsidRDefault="00BE462D" w:rsidP="00BE462D">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lang w:val="ro-RO" w:eastAsia="zh-TW" w:bidi="ar-SA"/>
              </w:rPr>
              <w:t>1813</w:t>
            </w:r>
          </w:p>
        </w:tc>
        <w:tc>
          <w:tcPr>
            <w:tcW w:w="850" w:type="dxa"/>
            <w:tcBorders>
              <w:top w:val="nil"/>
              <w:left w:val="nil"/>
              <w:bottom w:val="single" w:sz="4" w:space="0" w:color="auto"/>
              <w:right w:val="single" w:sz="4" w:space="0" w:color="auto"/>
            </w:tcBorders>
            <w:vAlign w:val="center"/>
            <w:hideMark/>
          </w:tcPr>
          <w:p w14:paraId="234C6562" w14:textId="6EB9370F"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818</w:t>
            </w:r>
          </w:p>
        </w:tc>
        <w:tc>
          <w:tcPr>
            <w:tcW w:w="851" w:type="dxa"/>
            <w:tcBorders>
              <w:top w:val="nil"/>
              <w:left w:val="nil"/>
              <w:bottom w:val="single" w:sz="4" w:space="0" w:color="auto"/>
              <w:right w:val="single" w:sz="4" w:space="0" w:color="auto"/>
            </w:tcBorders>
            <w:vAlign w:val="center"/>
            <w:hideMark/>
          </w:tcPr>
          <w:p w14:paraId="44DA2815" w14:textId="1D8A4FBB"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302</w:t>
            </w:r>
          </w:p>
        </w:tc>
        <w:tc>
          <w:tcPr>
            <w:tcW w:w="831" w:type="dxa"/>
            <w:tcBorders>
              <w:top w:val="nil"/>
              <w:left w:val="nil"/>
              <w:bottom w:val="single" w:sz="4" w:space="0" w:color="auto"/>
              <w:right w:val="single" w:sz="4" w:space="0" w:color="auto"/>
            </w:tcBorders>
            <w:vAlign w:val="center"/>
            <w:hideMark/>
          </w:tcPr>
          <w:p w14:paraId="00409269" w14:textId="248BBF59"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228</w:t>
            </w:r>
          </w:p>
        </w:tc>
        <w:tc>
          <w:tcPr>
            <w:tcW w:w="851" w:type="dxa"/>
            <w:tcBorders>
              <w:top w:val="nil"/>
              <w:left w:val="nil"/>
              <w:bottom w:val="single" w:sz="4" w:space="0" w:color="auto"/>
              <w:right w:val="single" w:sz="4" w:space="0" w:color="auto"/>
            </w:tcBorders>
            <w:vAlign w:val="center"/>
            <w:hideMark/>
          </w:tcPr>
          <w:p w14:paraId="483D8562" w14:textId="7693EB33"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176</w:t>
            </w:r>
          </w:p>
        </w:tc>
        <w:tc>
          <w:tcPr>
            <w:tcW w:w="727" w:type="dxa"/>
            <w:tcBorders>
              <w:top w:val="nil"/>
              <w:left w:val="nil"/>
              <w:bottom w:val="single" w:sz="4" w:space="0" w:color="auto"/>
              <w:right w:val="single" w:sz="4" w:space="0" w:color="auto"/>
            </w:tcBorders>
            <w:vAlign w:val="center"/>
            <w:hideMark/>
          </w:tcPr>
          <w:p w14:paraId="7B32E621" w14:textId="3BB27A35"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161</w:t>
            </w:r>
          </w:p>
        </w:tc>
        <w:tc>
          <w:tcPr>
            <w:tcW w:w="709" w:type="dxa"/>
            <w:tcBorders>
              <w:top w:val="nil"/>
              <w:left w:val="nil"/>
              <w:bottom w:val="single" w:sz="4" w:space="0" w:color="auto"/>
              <w:right w:val="single" w:sz="4" w:space="0" w:color="auto"/>
            </w:tcBorders>
            <w:vAlign w:val="center"/>
            <w:hideMark/>
          </w:tcPr>
          <w:p w14:paraId="6AB36CEF" w14:textId="7453EF53"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117</w:t>
            </w:r>
          </w:p>
        </w:tc>
        <w:tc>
          <w:tcPr>
            <w:tcW w:w="709" w:type="dxa"/>
            <w:tcBorders>
              <w:top w:val="nil"/>
              <w:left w:val="nil"/>
              <w:bottom w:val="single" w:sz="4" w:space="0" w:color="auto"/>
              <w:right w:val="single" w:sz="4" w:space="0" w:color="auto"/>
            </w:tcBorders>
            <w:vAlign w:val="center"/>
            <w:hideMark/>
          </w:tcPr>
          <w:p w14:paraId="0066EADD" w14:textId="55047E31"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11</w:t>
            </w:r>
          </w:p>
        </w:tc>
      </w:tr>
      <w:tr w:rsidR="00BE462D" w:rsidRPr="00E662A4" w14:paraId="71EFC55D" w14:textId="77777777" w:rsidTr="00FF4985">
        <w:trPr>
          <w:trHeight w:val="510"/>
        </w:trPr>
        <w:tc>
          <w:tcPr>
            <w:tcW w:w="3539" w:type="dxa"/>
            <w:gridSpan w:val="4"/>
            <w:tcBorders>
              <w:top w:val="nil"/>
              <w:left w:val="single" w:sz="4" w:space="0" w:color="auto"/>
              <w:bottom w:val="single" w:sz="4" w:space="0" w:color="auto"/>
              <w:right w:val="single" w:sz="4" w:space="0" w:color="auto"/>
            </w:tcBorders>
            <w:vAlign w:val="center"/>
            <w:hideMark/>
          </w:tcPr>
          <w:p w14:paraId="2928543B" w14:textId="77777777" w:rsidR="00BE462D" w:rsidRPr="00E662A4" w:rsidRDefault="00BE462D" w:rsidP="00BE462D">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2"/>
                <w:szCs w:val="22"/>
                <w:lang w:val="ro-RO" w:eastAsia="zh-TW" w:bidi="ar-SA"/>
              </w:rPr>
              <w:t>Procent</w:t>
            </w:r>
          </w:p>
        </w:tc>
        <w:tc>
          <w:tcPr>
            <w:tcW w:w="851" w:type="dxa"/>
            <w:tcBorders>
              <w:top w:val="nil"/>
              <w:left w:val="single" w:sz="4" w:space="0" w:color="auto"/>
              <w:bottom w:val="single" w:sz="4" w:space="0" w:color="auto"/>
              <w:right w:val="single" w:sz="4" w:space="0" w:color="auto"/>
            </w:tcBorders>
            <w:vAlign w:val="center"/>
          </w:tcPr>
          <w:p w14:paraId="0B3426A8" w14:textId="0DEB03CA" w:rsidR="00BE462D" w:rsidRPr="00E662A4" w:rsidRDefault="00BE462D" w:rsidP="00BE462D">
            <w:pPr>
              <w:spacing w:after="0" w:line="240" w:lineRule="auto"/>
              <w:jc w:val="center"/>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lang w:val="ro-RO" w:eastAsia="zh-TW" w:bidi="ar-SA"/>
              </w:rPr>
              <w:t>92,73%</w:t>
            </w:r>
          </w:p>
        </w:tc>
        <w:tc>
          <w:tcPr>
            <w:tcW w:w="850" w:type="dxa"/>
            <w:tcBorders>
              <w:top w:val="nil"/>
              <w:left w:val="nil"/>
              <w:bottom w:val="single" w:sz="4" w:space="0" w:color="auto"/>
              <w:right w:val="single" w:sz="4" w:space="0" w:color="auto"/>
            </w:tcBorders>
            <w:vAlign w:val="center"/>
            <w:hideMark/>
          </w:tcPr>
          <w:p w14:paraId="6ABBAD58" w14:textId="5B48FB9E"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45,11%</w:t>
            </w:r>
          </w:p>
        </w:tc>
        <w:tc>
          <w:tcPr>
            <w:tcW w:w="851" w:type="dxa"/>
            <w:tcBorders>
              <w:top w:val="nil"/>
              <w:left w:val="nil"/>
              <w:bottom w:val="single" w:sz="4" w:space="0" w:color="auto"/>
              <w:right w:val="single" w:sz="4" w:space="0" w:color="auto"/>
            </w:tcBorders>
            <w:vAlign w:val="center"/>
            <w:hideMark/>
          </w:tcPr>
          <w:p w14:paraId="3CF5F4E7" w14:textId="733FD961"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16,65%</w:t>
            </w:r>
          </w:p>
        </w:tc>
        <w:tc>
          <w:tcPr>
            <w:tcW w:w="831" w:type="dxa"/>
            <w:tcBorders>
              <w:top w:val="nil"/>
              <w:left w:val="nil"/>
              <w:bottom w:val="single" w:sz="4" w:space="0" w:color="auto"/>
              <w:right w:val="single" w:sz="4" w:space="0" w:color="auto"/>
            </w:tcBorders>
            <w:vAlign w:val="center"/>
            <w:hideMark/>
          </w:tcPr>
          <w:p w14:paraId="42C121AD" w14:textId="64082880"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12,57%</w:t>
            </w:r>
          </w:p>
        </w:tc>
        <w:tc>
          <w:tcPr>
            <w:tcW w:w="851" w:type="dxa"/>
            <w:tcBorders>
              <w:top w:val="nil"/>
              <w:left w:val="nil"/>
              <w:bottom w:val="single" w:sz="4" w:space="0" w:color="auto"/>
              <w:right w:val="single" w:sz="4" w:space="0" w:color="auto"/>
            </w:tcBorders>
            <w:vAlign w:val="center"/>
            <w:hideMark/>
          </w:tcPr>
          <w:p w14:paraId="0635C8EF" w14:textId="607A6546"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9,70%</w:t>
            </w:r>
          </w:p>
        </w:tc>
        <w:tc>
          <w:tcPr>
            <w:tcW w:w="727" w:type="dxa"/>
            <w:tcBorders>
              <w:top w:val="nil"/>
              <w:left w:val="nil"/>
              <w:bottom w:val="single" w:sz="4" w:space="0" w:color="auto"/>
              <w:right w:val="single" w:sz="4" w:space="0" w:color="auto"/>
            </w:tcBorders>
            <w:vAlign w:val="center"/>
            <w:hideMark/>
          </w:tcPr>
          <w:p w14:paraId="586A3F8E" w14:textId="6480762B"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8,88%</w:t>
            </w:r>
          </w:p>
        </w:tc>
        <w:tc>
          <w:tcPr>
            <w:tcW w:w="709" w:type="dxa"/>
            <w:tcBorders>
              <w:top w:val="nil"/>
              <w:left w:val="nil"/>
              <w:bottom w:val="single" w:sz="4" w:space="0" w:color="auto"/>
              <w:right w:val="single" w:sz="4" w:space="0" w:color="auto"/>
            </w:tcBorders>
            <w:vAlign w:val="center"/>
            <w:hideMark/>
          </w:tcPr>
          <w:p w14:paraId="7F151667" w14:textId="19515920"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6,45%</w:t>
            </w:r>
          </w:p>
        </w:tc>
        <w:tc>
          <w:tcPr>
            <w:tcW w:w="709" w:type="dxa"/>
            <w:tcBorders>
              <w:top w:val="nil"/>
              <w:left w:val="nil"/>
              <w:bottom w:val="single" w:sz="4" w:space="0" w:color="auto"/>
              <w:right w:val="single" w:sz="4" w:space="0" w:color="auto"/>
            </w:tcBorders>
            <w:vAlign w:val="center"/>
            <w:hideMark/>
          </w:tcPr>
          <w:p w14:paraId="67097C3B" w14:textId="450F0399" w:rsidR="00BE462D" w:rsidRPr="00E662A4" w:rsidRDefault="00BE462D" w:rsidP="00BE462D">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0,60%</w:t>
            </w:r>
          </w:p>
        </w:tc>
      </w:tr>
    </w:tbl>
    <w:p w14:paraId="16736A23" w14:textId="66FC7FA0" w:rsidR="00FA4F1E" w:rsidRDefault="00FA4F1E" w:rsidP="003C10B8">
      <w:pPr>
        <w:spacing w:after="0" w:line="276" w:lineRule="auto"/>
        <w:jc w:val="both"/>
        <w:rPr>
          <w:rFonts w:ascii="Times New Roman" w:eastAsia="PMingLiU" w:hAnsi="Times New Roman" w:cs="Times New Roman"/>
          <w:b/>
          <w:color w:val="FF0000"/>
          <w:sz w:val="24"/>
          <w:szCs w:val="24"/>
          <w:lang w:val="ro-RO" w:eastAsia="zh-TW" w:bidi="ar-SA"/>
        </w:rPr>
      </w:pPr>
    </w:p>
    <w:p w14:paraId="7FB8FF34" w14:textId="77777777" w:rsidR="001003EE" w:rsidRPr="009B11CF" w:rsidRDefault="001003EE" w:rsidP="003C10B8">
      <w:pPr>
        <w:spacing w:after="0" w:line="276" w:lineRule="auto"/>
        <w:jc w:val="both"/>
        <w:rPr>
          <w:rFonts w:ascii="Times New Roman" w:eastAsia="PMingLiU" w:hAnsi="Times New Roman" w:cs="Times New Roman"/>
          <w:b/>
          <w:color w:val="FF0000"/>
          <w:sz w:val="24"/>
          <w:szCs w:val="24"/>
          <w:lang w:val="ro-RO" w:eastAsia="zh-TW" w:bidi="ar-SA"/>
        </w:rPr>
      </w:pPr>
    </w:p>
    <w:p w14:paraId="64BB832D" w14:textId="49A17FE2" w:rsidR="00FA4F1E" w:rsidRPr="00BE462D" w:rsidRDefault="003C10B8" w:rsidP="003C10B8">
      <w:pPr>
        <w:spacing w:after="0" w:line="276" w:lineRule="auto"/>
        <w:jc w:val="both"/>
        <w:rPr>
          <w:rFonts w:ascii="Times New Roman" w:eastAsia="PMingLiU" w:hAnsi="Times New Roman" w:cs="Times New Roman"/>
          <w:sz w:val="24"/>
          <w:szCs w:val="24"/>
          <w:lang w:val="ro-RO" w:eastAsia="zh-TW" w:bidi="ar-SA"/>
        </w:rPr>
      </w:pPr>
      <w:r>
        <w:rPr>
          <w:rFonts w:ascii="Times New Roman" w:eastAsia="PMingLiU" w:hAnsi="Times New Roman" w:cs="Times New Roman"/>
          <w:sz w:val="24"/>
          <w:szCs w:val="24"/>
          <w:lang w:val="ro-RO" w:eastAsia="zh-TW" w:bidi="ar-SA"/>
        </w:rPr>
        <w:t xml:space="preserve">      </w:t>
      </w:r>
      <w:r w:rsidR="00FA4F1E" w:rsidRPr="00BE462D">
        <w:rPr>
          <w:rFonts w:ascii="Times New Roman" w:eastAsia="PMingLiU" w:hAnsi="Times New Roman" w:cs="Times New Roman"/>
          <w:sz w:val="24"/>
          <w:szCs w:val="24"/>
          <w:lang w:val="ro-RO" w:eastAsia="zh-TW" w:bidi="ar-SA"/>
        </w:rPr>
        <w:t xml:space="preserve">La proba de matematică, un număr de </w:t>
      </w:r>
      <w:r w:rsidR="00BE462D" w:rsidRPr="003C10B8">
        <w:rPr>
          <w:rFonts w:ascii="Times New Roman" w:eastAsia="PMingLiU" w:hAnsi="Times New Roman" w:cs="Times New Roman"/>
          <w:b/>
          <w:bCs/>
          <w:sz w:val="24"/>
          <w:szCs w:val="24"/>
          <w:lang w:val="ro-RO" w:eastAsia="zh-TW" w:bidi="ar-SA"/>
        </w:rPr>
        <w:t>995</w:t>
      </w:r>
      <w:r w:rsidR="00FA4F1E" w:rsidRPr="003C10B8">
        <w:rPr>
          <w:rFonts w:ascii="Times New Roman" w:eastAsia="PMingLiU" w:hAnsi="Times New Roman" w:cs="Times New Roman"/>
          <w:b/>
          <w:bCs/>
          <w:sz w:val="24"/>
          <w:szCs w:val="24"/>
          <w:lang w:val="ro-RO" w:eastAsia="zh-TW" w:bidi="ar-SA"/>
        </w:rPr>
        <w:t xml:space="preserve"> de elevi</w:t>
      </w:r>
      <w:r w:rsidR="00FA4F1E" w:rsidRPr="00BE462D">
        <w:rPr>
          <w:rFonts w:ascii="Times New Roman" w:eastAsia="PMingLiU" w:hAnsi="Times New Roman" w:cs="Times New Roman"/>
          <w:sz w:val="24"/>
          <w:szCs w:val="24"/>
          <w:lang w:val="ro-RO" w:eastAsia="zh-TW" w:bidi="ar-SA"/>
        </w:rPr>
        <w:t xml:space="preserve"> au reuşit să obţină note între 5 </w:t>
      </w:r>
      <w:r w:rsidR="00FA4F1E" w:rsidRPr="00BE462D">
        <w:rPr>
          <w:rFonts w:ascii="Times New Roman" w:eastAsia="PMingLiU" w:hAnsi="Times New Roman" w:cs="Times New Roman"/>
          <w:sz w:val="24"/>
          <w:szCs w:val="24"/>
          <w:lang w:val="ro-RO" w:eastAsia="zh-TW" w:bidi="ar-SA"/>
        </w:rPr>
        <w:softHyphen/>
        <w:t xml:space="preserve">- 10, ceea ce corespunde unui procent de </w:t>
      </w:r>
      <w:r w:rsidR="00FA4F1E" w:rsidRPr="00BE462D">
        <w:rPr>
          <w:rFonts w:ascii="Times New Roman" w:eastAsia="PMingLiU" w:hAnsi="Times New Roman" w:cs="Times New Roman"/>
          <w:b/>
          <w:sz w:val="24"/>
          <w:szCs w:val="24"/>
          <w:lang w:val="ro-RO" w:eastAsia="zh-TW" w:bidi="ar-SA"/>
        </w:rPr>
        <w:t>54,</w:t>
      </w:r>
      <w:r w:rsidR="00BE462D" w:rsidRPr="00BE462D">
        <w:rPr>
          <w:rFonts w:ascii="Times New Roman" w:eastAsia="PMingLiU" w:hAnsi="Times New Roman" w:cs="Times New Roman"/>
          <w:b/>
          <w:sz w:val="24"/>
          <w:szCs w:val="24"/>
          <w:lang w:val="ro-RO" w:eastAsia="zh-TW" w:bidi="ar-SA"/>
        </w:rPr>
        <w:t>88</w:t>
      </w:r>
      <w:r w:rsidR="00FA4F1E" w:rsidRPr="00BE462D">
        <w:rPr>
          <w:rFonts w:ascii="Times New Roman" w:eastAsia="PMingLiU" w:hAnsi="Times New Roman" w:cs="Times New Roman"/>
          <w:b/>
          <w:sz w:val="24"/>
          <w:szCs w:val="24"/>
          <w:lang w:val="ro-RO" w:eastAsia="zh-TW" w:bidi="ar-SA"/>
        </w:rPr>
        <w:t>%.</w:t>
      </w:r>
      <w:r w:rsidR="00FA4F1E" w:rsidRPr="00BE462D">
        <w:rPr>
          <w:rFonts w:ascii="Times New Roman" w:eastAsia="PMingLiU" w:hAnsi="Times New Roman" w:cs="Times New Roman"/>
          <w:sz w:val="24"/>
          <w:szCs w:val="24"/>
          <w:lang w:val="ro-RO" w:eastAsia="zh-TW" w:bidi="ar-SA"/>
        </w:rPr>
        <w:t xml:space="preserve"> La această probă,  numărul unităţilor cu promovabilitate 0% este mai mare, comparativ cu limba şi literatura română, respectiv 1</w:t>
      </w:r>
      <w:r w:rsidR="00BE462D" w:rsidRPr="00BE462D">
        <w:rPr>
          <w:rFonts w:ascii="Times New Roman" w:eastAsia="PMingLiU" w:hAnsi="Times New Roman" w:cs="Times New Roman"/>
          <w:sz w:val="24"/>
          <w:szCs w:val="24"/>
          <w:lang w:val="ro-RO" w:eastAsia="zh-TW" w:bidi="ar-SA"/>
        </w:rPr>
        <w:t>2</w:t>
      </w:r>
      <w:r w:rsidR="00FA4F1E" w:rsidRPr="00BE462D">
        <w:rPr>
          <w:rFonts w:ascii="Times New Roman" w:eastAsia="PMingLiU" w:hAnsi="Times New Roman" w:cs="Times New Roman"/>
          <w:sz w:val="24"/>
          <w:szCs w:val="24"/>
          <w:lang w:val="ro-RO" w:eastAsia="zh-TW" w:bidi="ar-SA"/>
        </w:rPr>
        <w:t xml:space="preserve">  unităţi </w:t>
      </w:r>
      <w:r w:rsidR="00BE462D" w:rsidRPr="00BE462D">
        <w:rPr>
          <w:rFonts w:ascii="Times New Roman" w:eastAsia="PMingLiU" w:hAnsi="Times New Roman" w:cs="Times New Roman"/>
          <w:sz w:val="24"/>
          <w:szCs w:val="24"/>
          <w:lang w:val="ro-RO" w:eastAsia="zh-TW" w:bidi="ar-SA"/>
        </w:rPr>
        <w:t>de învățământ</w:t>
      </w:r>
      <w:r w:rsidR="00FA4F1E" w:rsidRPr="00BE462D">
        <w:rPr>
          <w:rFonts w:ascii="Times New Roman" w:eastAsia="PMingLiU" w:hAnsi="Times New Roman" w:cs="Times New Roman"/>
          <w:sz w:val="24"/>
          <w:szCs w:val="24"/>
          <w:lang w:val="ro-RO" w:eastAsia="zh-TW" w:bidi="ar-SA"/>
        </w:rPr>
        <w:t>. De asemenea, procentul de promovabilitate la matematică este cu 2</w:t>
      </w:r>
      <w:r w:rsidR="00BE462D" w:rsidRPr="00BE462D">
        <w:rPr>
          <w:rFonts w:ascii="Times New Roman" w:eastAsia="PMingLiU" w:hAnsi="Times New Roman" w:cs="Times New Roman"/>
          <w:sz w:val="24"/>
          <w:szCs w:val="24"/>
          <w:lang w:val="ro-RO" w:eastAsia="zh-TW" w:bidi="ar-SA"/>
        </w:rPr>
        <w:t>0,89</w:t>
      </w:r>
      <w:r w:rsidR="00FA4F1E" w:rsidRPr="00BE462D">
        <w:rPr>
          <w:rFonts w:ascii="Times New Roman" w:eastAsia="PMingLiU" w:hAnsi="Times New Roman" w:cs="Times New Roman"/>
          <w:sz w:val="24"/>
          <w:szCs w:val="24"/>
          <w:lang w:val="ro-RO" w:eastAsia="zh-TW" w:bidi="ar-SA"/>
        </w:rPr>
        <w:t>% mai mic decât la limba română.</w:t>
      </w:r>
      <w:r w:rsidR="00FA4F1E" w:rsidRPr="00BE462D">
        <w:rPr>
          <w:rFonts w:ascii="Calibri-Bold" w:eastAsia="Calibri" w:hAnsi="Calibri-Bold" w:cs="Calibri-Bold"/>
          <w:b/>
          <w:bCs/>
          <w:sz w:val="18"/>
          <w:szCs w:val="18"/>
          <w:lang w:val="fr-FR" w:bidi="ar-SA"/>
        </w:rPr>
        <w:t xml:space="preserve"> </w:t>
      </w:r>
    </w:p>
    <w:p w14:paraId="3CD5E4EC" w14:textId="77777777" w:rsidR="00FF4985" w:rsidRPr="009B11CF" w:rsidRDefault="00FF4985" w:rsidP="00FF4985">
      <w:pPr>
        <w:spacing w:after="0" w:line="276" w:lineRule="auto"/>
        <w:rPr>
          <w:rFonts w:ascii="Times New Roman" w:eastAsia="PMingLiU" w:hAnsi="Times New Roman" w:cs="Times New Roman"/>
          <w:color w:val="FF0000"/>
          <w:sz w:val="24"/>
          <w:szCs w:val="24"/>
          <w:lang w:val="ro-RO" w:eastAsia="zh-TW" w:bidi="ar-SA"/>
        </w:rPr>
      </w:pPr>
    </w:p>
    <w:p w14:paraId="08A4339C" w14:textId="16382C25" w:rsidR="00FA4F1E" w:rsidRDefault="00FA4F1E" w:rsidP="00FF4985">
      <w:pPr>
        <w:spacing w:after="0" w:line="276" w:lineRule="auto"/>
        <w:rPr>
          <w:rFonts w:ascii="Times New Roman" w:eastAsia="PMingLiU" w:hAnsi="Times New Roman" w:cs="Times New Roman"/>
          <w:sz w:val="24"/>
          <w:szCs w:val="24"/>
          <w:lang w:val="ro-RO" w:eastAsia="zh-TW" w:bidi="ar-SA"/>
        </w:rPr>
      </w:pPr>
      <w:r w:rsidRPr="001442F4">
        <w:rPr>
          <w:rFonts w:ascii="Times New Roman" w:eastAsia="PMingLiU" w:hAnsi="Times New Roman" w:cs="Times New Roman"/>
          <w:sz w:val="24"/>
          <w:szCs w:val="24"/>
          <w:lang w:val="ro-RO" w:eastAsia="zh-TW" w:bidi="ar-SA"/>
        </w:rPr>
        <w:t>Centralizat, pentru ambele probe, situaţia statistică se prezintă astfel:</w:t>
      </w:r>
    </w:p>
    <w:p w14:paraId="04024ACE" w14:textId="77777777" w:rsidR="001003EE" w:rsidRPr="001442F4" w:rsidRDefault="001003EE" w:rsidP="00FF4985">
      <w:pPr>
        <w:spacing w:after="0" w:line="276" w:lineRule="auto"/>
        <w:rPr>
          <w:rFonts w:ascii="Times New Roman" w:eastAsia="PMingLiU" w:hAnsi="Times New Roman" w:cs="Times New Roman"/>
          <w:sz w:val="24"/>
          <w:szCs w:val="24"/>
          <w:lang w:val="ro-RO" w:eastAsia="zh-TW" w:bidi="ar-SA"/>
        </w:rPr>
      </w:pPr>
    </w:p>
    <w:tbl>
      <w:tblPr>
        <w:tblpPr w:leftFromText="180" w:rightFromText="180" w:vertAnchor="text" w:horzAnchor="margin" w:tblpXSpec="center" w:tblpY="149"/>
        <w:tblW w:w="10008" w:type="dxa"/>
        <w:tblLayout w:type="fixed"/>
        <w:tblLook w:val="04A0" w:firstRow="1" w:lastRow="0" w:firstColumn="1" w:lastColumn="0" w:noHBand="0" w:noVBand="1"/>
      </w:tblPr>
      <w:tblGrid>
        <w:gridCol w:w="1526"/>
        <w:gridCol w:w="1282"/>
        <w:gridCol w:w="2340"/>
        <w:gridCol w:w="2430"/>
        <w:gridCol w:w="2430"/>
      </w:tblGrid>
      <w:tr w:rsidR="009B11CF" w:rsidRPr="00E662A4" w14:paraId="0BEAED0D" w14:textId="77777777" w:rsidTr="00F120A6">
        <w:trPr>
          <w:trHeight w:val="30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14:paraId="1E5CAE7B" w14:textId="77777777" w:rsidR="00FA4F1E" w:rsidRPr="00E662A4" w:rsidRDefault="00FA4F1E" w:rsidP="00FA4F1E">
            <w:pPr>
              <w:spacing w:after="0" w:line="240" w:lineRule="auto"/>
              <w:ind w:left="-567"/>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 </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14:paraId="649E711C"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ÎNSCRIŞI</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2D662381"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PROMOVABILITATE ROMÂNĂ</w:t>
            </w:r>
          </w:p>
        </w:tc>
        <w:tc>
          <w:tcPr>
            <w:tcW w:w="2430" w:type="dxa"/>
            <w:vMerge w:val="restart"/>
            <w:tcBorders>
              <w:top w:val="single" w:sz="4" w:space="0" w:color="auto"/>
              <w:left w:val="single" w:sz="4" w:space="0" w:color="auto"/>
              <w:bottom w:val="single" w:sz="4" w:space="0" w:color="auto"/>
              <w:right w:val="single" w:sz="4" w:space="0" w:color="auto"/>
            </w:tcBorders>
            <w:vAlign w:val="center"/>
            <w:hideMark/>
          </w:tcPr>
          <w:p w14:paraId="426CC7A8"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PROMOVABILITATE MATEMATICĂ</w:t>
            </w:r>
          </w:p>
        </w:tc>
        <w:tc>
          <w:tcPr>
            <w:tcW w:w="2430" w:type="dxa"/>
            <w:tcBorders>
              <w:top w:val="single" w:sz="4" w:space="0" w:color="auto"/>
              <w:left w:val="single" w:sz="4" w:space="0" w:color="auto"/>
              <w:right w:val="single" w:sz="4" w:space="0" w:color="auto"/>
            </w:tcBorders>
          </w:tcPr>
          <w:p w14:paraId="62344FEC" w14:textId="77777777" w:rsidR="00FA4F1E" w:rsidRPr="00E662A4" w:rsidRDefault="00FA4F1E" w:rsidP="00FA4F1E">
            <w:pPr>
              <w:spacing w:after="0" w:line="240" w:lineRule="auto"/>
              <w:jc w:val="center"/>
              <w:rPr>
                <w:rFonts w:ascii="Times New Roman" w:eastAsia="PMingLiU" w:hAnsi="Times New Roman" w:cs="Times New Roman"/>
                <w:color w:val="FF0000"/>
                <w:lang w:val="ro-RO" w:eastAsia="zh-TW" w:bidi="ar-SA"/>
              </w:rPr>
            </w:pPr>
          </w:p>
        </w:tc>
      </w:tr>
      <w:tr w:rsidR="009B11CF" w:rsidRPr="00E662A4" w14:paraId="146725B3" w14:textId="77777777" w:rsidTr="00F120A6">
        <w:trPr>
          <w:trHeight w:val="761"/>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4E94B6CE"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3A35E7AF"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105FF2A"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1E1AB8E4"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2430" w:type="dxa"/>
            <w:tcBorders>
              <w:left w:val="single" w:sz="4" w:space="0" w:color="auto"/>
              <w:bottom w:val="single" w:sz="4" w:space="0" w:color="auto"/>
              <w:right w:val="single" w:sz="4" w:space="0" w:color="auto"/>
            </w:tcBorders>
          </w:tcPr>
          <w:p w14:paraId="0233B303" w14:textId="77777777" w:rsidR="00FA4F1E" w:rsidRPr="00E662A4" w:rsidRDefault="00FA4F1E" w:rsidP="00FA4F1E">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PROMOVABILITATE PE MEDII</w:t>
            </w:r>
          </w:p>
        </w:tc>
      </w:tr>
      <w:tr w:rsidR="009B11CF" w:rsidRPr="00E662A4" w14:paraId="2EA0C179" w14:textId="77777777" w:rsidTr="00F120A6">
        <w:trPr>
          <w:trHeight w:val="510"/>
        </w:trPr>
        <w:tc>
          <w:tcPr>
            <w:tcW w:w="1526" w:type="dxa"/>
            <w:tcBorders>
              <w:top w:val="nil"/>
              <w:left w:val="single" w:sz="4" w:space="0" w:color="auto"/>
              <w:bottom w:val="single" w:sz="4" w:space="0" w:color="auto"/>
              <w:right w:val="single" w:sz="4" w:space="0" w:color="auto"/>
            </w:tcBorders>
            <w:vAlign w:val="center"/>
            <w:hideMark/>
          </w:tcPr>
          <w:p w14:paraId="541E12EE"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TOTAL DIN CARE:</w:t>
            </w:r>
          </w:p>
        </w:tc>
        <w:tc>
          <w:tcPr>
            <w:tcW w:w="1282" w:type="dxa"/>
            <w:tcBorders>
              <w:top w:val="nil"/>
              <w:left w:val="nil"/>
              <w:bottom w:val="single" w:sz="4" w:space="0" w:color="auto"/>
              <w:right w:val="single" w:sz="4" w:space="0" w:color="auto"/>
            </w:tcBorders>
            <w:vAlign w:val="center"/>
            <w:hideMark/>
          </w:tcPr>
          <w:p w14:paraId="20C90935" w14:textId="11D062A3" w:rsidR="00FA4F1E" w:rsidRPr="00E662A4" w:rsidRDefault="001442F4"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1955</w:t>
            </w:r>
          </w:p>
        </w:tc>
        <w:tc>
          <w:tcPr>
            <w:tcW w:w="2340" w:type="dxa"/>
            <w:tcBorders>
              <w:top w:val="nil"/>
              <w:left w:val="nil"/>
              <w:bottom w:val="single" w:sz="4" w:space="0" w:color="auto"/>
              <w:right w:val="single" w:sz="4" w:space="0" w:color="auto"/>
            </w:tcBorders>
            <w:vAlign w:val="center"/>
            <w:hideMark/>
          </w:tcPr>
          <w:p w14:paraId="5B72FA70" w14:textId="363217FE" w:rsidR="00FA4F1E" w:rsidRPr="00E662A4" w:rsidRDefault="001442F4"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75,77</w:t>
            </w:r>
            <w:r w:rsidR="00FA4F1E" w:rsidRPr="00E662A4">
              <w:rPr>
                <w:rFonts w:ascii="Times New Roman" w:eastAsia="PMingLiU" w:hAnsi="Times New Roman" w:cs="Times New Roman"/>
                <w:lang w:val="ro-RO" w:eastAsia="zh-TW" w:bidi="ar-SA"/>
              </w:rPr>
              <w:t>%</w:t>
            </w:r>
          </w:p>
        </w:tc>
        <w:tc>
          <w:tcPr>
            <w:tcW w:w="2430" w:type="dxa"/>
            <w:tcBorders>
              <w:top w:val="nil"/>
              <w:left w:val="nil"/>
              <w:bottom w:val="single" w:sz="4" w:space="0" w:color="auto"/>
              <w:right w:val="single" w:sz="4" w:space="0" w:color="auto"/>
            </w:tcBorders>
            <w:vAlign w:val="center"/>
            <w:hideMark/>
          </w:tcPr>
          <w:p w14:paraId="64FE7FC4" w14:textId="5F5ACF02" w:rsidR="00FA4F1E" w:rsidRPr="00E662A4" w:rsidRDefault="00FA4F1E" w:rsidP="00FA4F1E">
            <w:pPr>
              <w:spacing w:after="0" w:line="36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54,</w:t>
            </w:r>
            <w:r w:rsidR="001442F4" w:rsidRPr="00E662A4">
              <w:rPr>
                <w:rFonts w:ascii="Times New Roman" w:eastAsia="PMingLiU" w:hAnsi="Times New Roman" w:cs="Times New Roman"/>
                <w:lang w:val="ro-RO" w:eastAsia="zh-TW" w:bidi="ar-SA"/>
              </w:rPr>
              <w:t>88</w:t>
            </w:r>
            <w:r w:rsidRPr="00E662A4">
              <w:rPr>
                <w:rFonts w:ascii="Times New Roman" w:eastAsia="PMingLiU" w:hAnsi="Times New Roman" w:cs="Times New Roman"/>
                <w:lang w:val="ro-RO" w:eastAsia="zh-TW" w:bidi="ar-SA"/>
              </w:rPr>
              <w:t>%</w:t>
            </w:r>
          </w:p>
        </w:tc>
        <w:tc>
          <w:tcPr>
            <w:tcW w:w="2430" w:type="dxa"/>
            <w:tcBorders>
              <w:top w:val="nil"/>
              <w:left w:val="nil"/>
              <w:bottom w:val="single" w:sz="4" w:space="0" w:color="auto"/>
              <w:right w:val="single" w:sz="4" w:space="0" w:color="auto"/>
            </w:tcBorders>
            <w:vAlign w:val="center"/>
          </w:tcPr>
          <w:p w14:paraId="12785D52" w14:textId="0E8F0A4B" w:rsidR="00FA4F1E" w:rsidRPr="00E662A4" w:rsidRDefault="001442F4" w:rsidP="00FA4F1E">
            <w:pPr>
              <w:spacing w:after="0" w:line="36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65,04</w:t>
            </w:r>
            <w:r w:rsidR="00FA4F1E" w:rsidRPr="00E662A4">
              <w:rPr>
                <w:rFonts w:ascii="Times New Roman" w:eastAsia="PMingLiU" w:hAnsi="Times New Roman" w:cs="Times New Roman"/>
                <w:lang w:val="ro-RO" w:eastAsia="zh-TW" w:bidi="ar-SA"/>
              </w:rPr>
              <w:t>%</w:t>
            </w:r>
          </w:p>
        </w:tc>
      </w:tr>
    </w:tbl>
    <w:p w14:paraId="682AF8A6" w14:textId="77777777" w:rsidR="00FA4F1E" w:rsidRPr="009B11CF" w:rsidRDefault="00FA4F1E" w:rsidP="00FA4F1E">
      <w:pPr>
        <w:spacing w:after="0" w:line="360" w:lineRule="auto"/>
        <w:ind w:firstLine="708"/>
        <w:jc w:val="both"/>
        <w:rPr>
          <w:rFonts w:ascii="Times New Roman" w:eastAsia="PMingLiU" w:hAnsi="Times New Roman" w:cs="Times New Roman"/>
          <w:color w:val="FF0000"/>
          <w:sz w:val="24"/>
          <w:szCs w:val="24"/>
          <w:lang w:val="ro-RO" w:eastAsia="zh-TW" w:bidi="ar-SA"/>
        </w:rPr>
      </w:pPr>
    </w:p>
    <w:p w14:paraId="1E48A64C" w14:textId="7615B78F" w:rsidR="00FA4F1E" w:rsidRPr="00F33294" w:rsidRDefault="001003EE" w:rsidP="00FA4F1E">
      <w:pPr>
        <w:spacing w:after="0" w:line="240" w:lineRule="auto"/>
        <w:jc w:val="center"/>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lastRenderedPageBreak/>
        <w:t>A</w:t>
      </w:r>
      <w:r w:rsidR="00FA4F1E" w:rsidRPr="00F33294">
        <w:rPr>
          <w:rFonts w:ascii="Times New Roman" w:eastAsia="Times New Roman" w:hAnsi="Times New Roman" w:cs="Times New Roman"/>
          <w:b/>
          <w:sz w:val="24"/>
          <w:szCs w:val="24"/>
          <w:lang w:val="ro-RO" w:eastAsia="ro-RO" w:bidi="ar-SA"/>
        </w:rPr>
        <w:t>naliza rezultatelor obţinute de absolvenţii din judeţul Teleorman</w:t>
      </w:r>
      <w:r w:rsidR="00FA4F1E" w:rsidRPr="00F33294">
        <w:rPr>
          <w:rFonts w:ascii="Times New Roman" w:eastAsia="Times New Roman" w:hAnsi="Times New Roman" w:cs="Times New Roman"/>
          <w:sz w:val="24"/>
          <w:szCs w:val="24"/>
          <w:lang w:val="ro-RO" w:eastAsia="ro-RO" w:bidi="ar-SA"/>
        </w:rPr>
        <w:t xml:space="preserve"> </w:t>
      </w:r>
      <w:r w:rsidR="00FA4F1E" w:rsidRPr="00F33294">
        <w:rPr>
          <w:rFonts w:ascii="Times New Roman" w:eastAsia="Times New Roman" w:hAnsi="Times New Roman" w:cs="Times New Roman"/>
          <w:b/>
          <w:sz w:val="24"/>
          <w:szCs w:val="24"/>
          <w:lang w:val="ro-RO" w:eastAsia="ro-RO" w:bidi="ar-SA"/>
        </w:rPr>
        <w:t>în intervalul</w:t>
      </w:r>
    </w:p>
    <w:p w14:paraId="6420750B" w14:textId="2E328B30" w:rsidR="00FA4F1E" w:rsidRPr="00F33294" w:rsidRDefault="00FA4F1E" w:rsidP="00FA4F1E">
      <w:pPr>
        <w:spacing w:after="0" w:line="240" w:lineRule="auto"/>
        <w:jc w:val="center"/>
        <w:rPr>
          <w:rFonts w:ascii="Times New Roman" w:eastAsia="Times New Roman" w:hAnsi="Times New Roman" w:cs="Times New Roman"/>
          <w:b/>
          <w:sz w:val="24"/>
          <w:szCs w:val="24"/>
          <w:lang w:val="ro-RO" w:eastAsia="ro-RO" w:bidi="ar-SA"/>
        </w:rPr>
      </w:pPr>
      <w:r w:rsidRPr="00F33294">
        <w:rPr>
          <w:rFonts w:ascii="Times New Roman" w:eastAsia="Times New Roman" w:hAnsi="Times New Roman" w:cs="Times New Roman"/>
          <w:sz w:val="24"/>
          <w:szCs w:val="24"/>
          <w:lang w:val="ro-RO" w:eastAsia="ro-RO" w:bidi="ar-SA"/>
        </w:rPr>
        <w:t xml:space="preserve"> </w:t>
      </w:r>
      <w:r w:rsidRPr="00F33294">
        <w:rPr>
          <w:rFonts w:ascii="Times New Roman" w:eastAsia="Times New Roman" w:hAnsi="Times New Roman" w:cs="Times New Roman"/>
          <w:b/>
          <w:sz w:val="24"/>
          <w:szCs w:val="24"/>
          <w:lang w:val="ro-RO" w:eastAsia="ro-RO" w:bidi="ar-SA"/>
        </w:rPr>
        <w:t>201</w:t>
      </w:r>
      <w:r w:rsidR="00F33294">
        <w:rPr>
          <w:rFonts w:ascii="Times New Roman" w:eastAsia="Times New Roman" w:hAnsi="Times New Roman" w:cs="Times New Roman"/>
          <w:b/>
          <w:sz w:val="24"/>
          <w:szCs w:val="24"/>
          <w:lang w:val="ro-RO" w:eastAsia="ro-RO" w:bidi="ar-SA"/>
        </w:rPr>
        <w:t>9</w:t>
      </w:r>
      <w:r w:rsidRPr="00F33294">
        <w:rPr>
          <w:rFonts w:ascii="Times New Roman" w:eastAsia="Times New Roman" w:hAnsi="Times New Roman" w:cs="Times New Roman"/>
          <w:b/>
          <w:sz w:val="24"/>
          <w:szCs w:val="24"/>
          <w:lang w:val="ro-RO" w:eastAsia="ro-RO" w:bidi="ar-SA"/>
        </w:rPr>
        <w:t>-202</w:t>
      </w:r>
      <w:r w:rsidR="00F33294">
        <w:rPr>
          <w:rFonts w:ascii="Times New Roman" w:eastAsia="Times New Roman" w:hAnsi="Times New Roman" w:cs="Times New Roman"/>
          <w:b/>
          <w:sz w:val="24"/>
          <w:szCs w:val="24"/>
          <w:lang w:val="ro-RO" w:eastAsia="ro-RO" w:bidi="ar-SA"/>
        </w:rPr>
        <w:t>1</w:t>
      </w:r>
    </w:p>
    <w:p w14:paraId="3352E172" w14:textId="77777777" w:rsidR="004160BF" w:rsidRDefault="004160BF" w:rsidP="00F33294">
      <w:pPr>
        <w:spacing w:after="0" w:line="240" w:lineRule="auto"/>
        <w:rPr>
          <w:rFonts w:ascii="Times New Roman" w:eastAsia="Times New Roman" w:hAnsi="Times New Roman" w:cs="Times New Roman"/>
          <w:b/>
          <w:sz w:val="24"/>
          <w:szCs w:val="24"/>
          <w:lang w:val="ro-RO" w:eastAsia="ro-RO" w:bidi="ar-SA"/>
        </w:rPr>
      </w:pPr>
    </w:p>
    <w:p w14:paraId="39738AFD" w14:textId="0C339E77" w:rsidR="00FF4985" w:rsidRPr="00F33294" w:rsidRDefault="00FA4F1E" w:rsidP="00F33294">
      <w:pPr>
        <w:spacing w:after="0" w:line="240" w:lineRule="auto"/>
        <w:rPr>
          <w:rFonts w:ascii="Times New Roman" w:eastAsia="Times New Roman" w:hAnsi="Times New Roman" w:cs="Times New Roman"/>
          <w:b/>
          <w:sz w:val="24"/>
          <w:szCs w:val="24"/>
          <w:lang w:val="ro-RO" w:eastAsia="ro-RO" w:bidi="ar-SA"/>
        </w:rPr>
      </w:pPr>
      <w:r w:rsidRPr="00F33294">
        <w:rPr>
          <w:rFonts w:ascii="Times New Roman" w:eastAsia="Times New Roman" w:hAnsi="Times New Roman" w:cs="Times New Roman"/>
          <w:b/>
          <w:sz w:val="24"/>
          <w:szCs w:val="24"/>
          <w:lang w:val="ro-RO" w:eastAsia="ro-RO" w:bidi="ar-SA"/>
        </w:rPr>
        <w:t>Limba și literatura română</w:t>
      </w:r>
    </w:p>
    <w:p w14:paraId="47726FB0" w14:textId="77777777" w:rsidR="004160BF" w:rsidRDefault="004160BF" w:rsidP="00FA4F1E">
      <w:pPr>
        <w:spacing w:after="0" w:line="276" w:lineRule="auto"/>
        <w:ind w:firstLine="708"/>
        <w:jc w:val="both"/>
        <w:rPr>
          <w:rFonts w:ascii="Times New Roman" w:eastAsia="PMingLiU" w:hAnsi="Times New Roman" w:cs="Times New Roman"/>
          <w:b/>
          <w:sz w:val="24"/>
          <w:szCs w:val="24"/>
          <w:lang w:val="ro-RO" w:eastAsia="zh-TW" w:bidi="ar-SA"/>
        </w:rPr>
      </w:pPr>
    </w:p>
    <w:p w14:paraId="0F6D4A4B" w14:textId="7EA97ECD" w:rsidR="00FA4F1E" w:rsidRPr="00F33294" w:rsidRDefault="00FA4F1E" w:rsidP="00FA4F1E">
      <w:pPr>
        <w:spacing w:after="0" w:line="276" w:lineRule="auto"/>
        <w:ind w:firstLine="708"/>
        <w:jc w:val="both"/>
        <w:rPr>
          <w:rFonts w:ascii="Times New Roman" w:eastAsia="PMingLiU" w:hAnsi="Times New Roman" w:cs="Times New Roman"/>
          <w:b/>
          <w:sz w:val="24"/>
          <w:szCs w:val="24"/>
          <w:lang w:val="ro-RO" w:eastAsia="zh-TW" w:bidi="ar-SA"/>
        </w:rPr>
      </w:pPr>
      <w:r w:rsidRPr="00F33294">
        <w:rPr>
          <w:rFonts w:ascii="Times New Roman" w:eastAsia="PMingLiU" w:hAnsi="Times New Roman" w:cs="Times New Roman"/>
          <w:b/>
          <w:sz w:val="24"/>
          <w:szCs w:val="24"/>
          <w:lang w:val="ro-RO" w:eastAsia="zh-TW" w:bidi="ar-SA"/>
        </w:rPr>
        <w:t>2019</w:t>
      </w:r>
    </w:p>
    <w:tbl>
      <w:tblPr>
        <w:tblpPr w:leftFromText="180" w:rightFromText="180" w:vertAnchor="text" w:horzAnchor="margin" w:tblpXSpec="center" w:tblpY="149"/>
        <w:tblW w:w="9180" w:type="dxa"/>
        <w:tblLayout w:type="fixed"/>
        <w:tblLook w:val="04A0" w:firstRow="1" w:lastRow="0" w:firstColumn="1" w:lastColumn="0" w:noHBand="0" w:noVBand="1"/>
      </w:tblPr>
      <w:tblGrid>
        <w:gridCol w:w="1098"/>
        <w:gridCol w:w="720"/>
        <w:gridCol w:w="720"/>
        <w:gridCol w:w="689"/>
        <w:gridCol w:w="709"/>
        <w:gridCol w:w="672"/>
        <w:gridCol w:w="720"/>
        <w:gridCol w:w="810"/>
        <w:gridCol w:w="720"/>
        <w:gridCol w:w="720"/>
        <w:gridCol w:w="720"/>
        <w:gridCol w:w="882"/>
      </w:tblGrid>
      <w:tr w:rsidR="009B11CF" w:rsidRPr="00E662A4" w14:paraId="5D5A4662" w14:textId="77777777" w:rsidTr="00F120A6">
        <w:trPr>
          <w:trHeight w:val="300"/>
        </w:trPr>
        <w:tc>
          <w:tcPr>
            <w:tcW w:w="1098" w:type="dxa"/>
            <w:vMerge w:val="restart"/>
            <w:tcBorders>
              <w:top w:val="single" w:sz="4" w:space="0" w:color="auto"/>
              <w:left w:val="single" w:sz="4" w:space="0" w:color="auto"/>
              <w:bottom w:val="single" w:sz="4" w:space="0" w:color="auto"/>
              <w:right w:val="single" w:sz="4" w:space="0" w:color="auto"/>
            </w:tcBorders>
            <w:vAlign w:val="center"/>
            <w:hideMark/>
          </w:tcPr>
          <w:p w14:paraId="6EC7C8FB" w14:textId="77777777" w:rsidR="00FA4F1E" w:rsidRPr="00E662A4" w:rsidRDefault="00FA4F1E" w:rsidP="00FA4F1E">
            <w:pPr>
              <w:spacing w:after="0" w:line="240" w:lineRule="auto"/>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sz w:val="24"/>
                <w:szCs w:val="24"/>
                <w:lang w:val="ro-RO" w:eastAsia="zh-TW" w:bidi="ar-SA"/>
              </w:rPr>
              <w:t> </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17625B2"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INSCRIŞI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90CF58"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PREZENŢI</w:t>
            </w:r>
          </w:p>
        </w:tc>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A6F26DB"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ABSENȚI</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5327444"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EVALUAŢI</w:t>
            </w:r>
          </w:p>
        </w:tc>
        <w:tc>
          <w:tcPr>
            <w:tcW w:w="5244" w:type="dxa"/>
            <w:gridSpan w:val="7"/>
            <w:tcBorders>
              <w:top w:val="single" w:sz="4" w:space="0" w:color="auto"/>
              <w:left w:val="nil"/>
              <w:bottom w:val="single" w:sz="4" w:space="0" w:color="auto"/>
              <w:right w:val="single" w:sz="4" w:space="0" w:color="auto"/>
            </w:tcBorders>
            <w:vAlign w:val="center"/>
            <w:hideMark/>
          </w:tcPr>
          <w:p w14:paraId="1BA328A0" w14:textId="77777777" w:rsidR="00FA4F1E" w:rsidRPr="000B77E1" w:rsidRDefault="00FA4F1E" w:rsidP="00FA4F1E">
            <w:pPr>
              <w:spacing w:after="0" w:line="240" w:lineRule="auto"/>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TRANŞE DE NOTE:</w:t>
            </w:r>
          </w:p>
        </w:tc>
      </w:tr>
      <w:tr w:rsidR="009B11CF" w:rsidRPr="00E662A4" w14:paraId="4D84BD6E" w14:textId="77777777" w:rsidTr="00F120A6">
        <w:trPr>
          <w:cantSplit/>
          <w:trHeight w:val="1134"/>
        </w:trPr>
        <w:tc>
          <w:tcPr>
            <w:tcW w:w="1098" w:type="dxa"/>
            <w:vMerge/>
            <w:tcBorders>
              <w:top w:val="single" w:sz="4" w:space="0" w:color="auto"/>
              <w:left w:val="single" w:sz="4" w:space="0" w:color="auto"/>
              <w:bottom w:val="single" w:sz="4" w:space="0" w:color="auto"/>
              <w:right w:val="single" w:sz="4" w:space="0" w:color="auto"/>
            </w:tcBorders>
            <w:vAlign w:val="center"/>
            <w:hideMark/>
          </w:tcPr>
          <w:p w14:paraId="6B4B09A5" w14:textId="77777777" w:rsidR="00FA4F1E" w:rsidRPr="00E662A4" w:rsidRDefault="00FA4F1E" w:rsidP="00FA4F1E">
            <w:pPr>
              <w:spacing w:after="0" w:line="240" w:lineRule="auto"/>
              <w:rPr>
                <w:rFonts w:ascii="Times New Roman" w:eastAsia="PMingLiU" w:hAnsi="Times New Roman" w:cs="Times New Roman"/>
                <w:sz w:val="24"/>
                <w:szCs w:val="24"/>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8BDFC4C"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B84C51A"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5F8A59F3"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A9A182"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672" w:type="dxa"/>
            <w:tcBorders>
              <w:top w:val="nil"/>
              <w:left w:val="nil"/>
              <w:bottom w:val="single" w:sz="4" w:space="0" w:color="auto"/>
              <w:right w:val="single" w:sz="4" w:space="0" w:color="auto"/>
            </w:tcBorders>
            <w:textDirection w:val="btLr"/>
            <w:vAlign w:val="center"/>
            <w:hideMark/>
          </w:tcPr>
          <w:p w14:paraId="5BA5D716"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1- 4,99</w:t>
            </w:r>
          </w:p>
        </w:tc>
        <w:tc>
          <w:tcPr>
            <w:tcW w:w="720" w:type="dxa"/>
            <w:tcBorders>
              <w:top w:val="nil"/>
              <w:left w:val="nil"/>
              <w:bottom w:val="single" w:sz="4" w:space="0" w:color="auto"/>
              <w:right w:val="single" w:sz="4" w:space="0" w:color="auto"/>
            </w:tcBorders>
            <w:textDirection w:val="btLr"/>
            <w:vAlign w:val="center"/>
            <w:hideMark/>
          </w:tcPr>
          <w:p w14:paraId="04393F30"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5-5,99</w:t>
            </w:r>
          </w:p>
        </w:tc>
        <w:tc>
          <w:tcPr>
            <w:tcW w:w="810" w:type="dxa"/>
            <w:tcBorders>
              <w:top w:val="nil"/>
              <w:left w:val="nil"/>
              <w:bottom w:val="single" w:sz="4" w:space="0" w:color="auto"/>
              <w:right w:val="single" w:sz="4" w:space="0" w:color="auto"/>
            </w:tcBorders>
            <w:textDirection w:val="btLr"/>
            <w:vAlign w:val="center"/>
            <w:hideMark/>
          </w:tcPr>
          <w:p w14:paraId="2339BFE6"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6-6,99</w:t>
            </w:r>
          </w:p>
        </w:tc>
        <w:tc>
          <w:tcPr>
            <w:tcW w:w="720" w:type="dxa"/>
            <w:tcBorders>
              <w:top w:val="nil"/>
              <w:left w:val="nil"/>
              <w:bottom w:val="single" w:sz="4" w:space="0" w:color="auto"/>
              <w:right w:val="single" w:sz="4" w:space="0" w:color="auto"/>
            </w:tcBorders>
            <w:textDirection w:val="btLr"/>
            <w:vAlign w:val="center"/>
            <w:hideMark/>
          </w:tcPr>
          <w:p w14:paraId="79839B84"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7-7,99</w:t>
            </w:r>
          </w:p>
        </w:tc>
        <w:tc>
          <w:tcPr>
            <w:tcW w:w="720" w:type="dxa"/>
            <w:tcBorders>
              <w:top w:val="nil"/>
              <w:left w:val="nil"/>
              <w:bottom w:val="single" w:sz="4" w:space="0" w:color="auto"/>
              <w:right w:val="single" w:sz="4" w:space="0" w:color="auto"/>
            </w:tcBorders>
            <w:textDirection w:val="btLr"/>
            <w:vAlign w:val="center"/>
            <w:hideMark/>
          </w:tcPr>
          <w:p w14:paraId="48F2034D"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8-8,99</w:t>
            </w:r>
          </w:p>
        </w:tc>
        <w:tc>
          <w:tcPr>
            <w:tcW w:w="720" w:type="dxa"/>
            <w:tcBorders>
              <w:top w:val="nil"/>
              <w:left w:val="nil"/>
              <w:bottom w:val="single" w:sz="4" w:space="0" w:color="auto"/>
              <w:right w:val="single" w:sz="4" w:space="0" w:color="auto"/>
            </w:tcBorders>
            <w:textDirection w:val="btLr"/>
            <w:vAlign w:val="center"/>
            <w:hideMark/>
          </w:tcPr>
          <w:p w14:paraId="07756DA1"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9-9,99</w:t>
            </w:r>
          </w:p>
        </w:tc>
        <w:tc>
          <w:tcPr>
            <w:tcW w:w="882" w:type="dxa"/>
            <w:tcBorders>
              <w:top w:val="nil"/>
              <w:left w:val="nil"/>
              <w:bottom w:val="single" w:sz="4" w:space="0" w:color="auto"/>
              <w:right w:val="single" w:sz="4" w:space="0" w:color="auto"/>
            </w:tcBorders>
            <w:textDirection w:val="btLr"/>
            <w:vAlign w:val="center"/>
            <w:hideMark/>
          </w:tcPr>
          <w:p w14:paraId="3EFB65FF" w14:textId="77777777" w:rsidR="00FA4F1E" w:rsidRPr="00E662A4" w:rsidRDefault="00FA4F1E" w:rsidP="00FA4F1E">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10</w:t>
            </w:r>
          </w:p>
        </w:tc>
      </w:tr>
      <w:tr w:rsidR="009B11CF" w:rsidRPr="00E662A4" w14:paraId="7BDAF89B" w14:textId="77777777" w:rsidTr="00F120A6">
        <w:trPr>
          <w:trHeight w:val="510"/>
        </w:trPr>
        <w:tc>
          <w:tcPr>
            <w:tcW w:w="1098" w:type="dxa"/>
            <w:tcBorders>
              <w:top w:val="nil"/>
              <w:left w:val="single" w:sz="4" w:space="0" w:color="auto"/>
              <w:bottom w:val="single" w:sz="4" w:space="0" w:color="auto"/>
              <w:right w:val="single" w:sz="4" w:space="0" w:color="auto"/>
            </w:tcBorders>
            <w:vAlign w:val="center"/>
            <w:hideMark/>
          </w:tcPr>
          <w:p w14:paraId="7863FDF9" w14:textId="77777777" w:rsidR="00FA4F1E" w:rsidRPr="00E662A4" w:rsidRDefault="00FA4F1E" w:rsidP="00FA4F1E">
            <w:pPr>
              <w:spacing w:after="0" w:line="240" w:lineRule="auto"/>
              <w:rPr>
                <w:rFonts w:ascii="Times New Roman" w:eastAsia="PMingLiU" w:hAnsi="Times New Roman" w:cs="Times New Roman"/>
                <w:sz w:val="24"/>
                <w:szCs w:val="24"/>
                <w:lang w:val="ro-RO" w:eastAsia="zh-TW" w:bidi="ar-SA"/>
              </w:rPr>
            </w:pPr>
            <w:r w:rsidRPr="00E662A4">
              <w:rPr>
                <w:rFonts w:ascii="Times New Roman" w:eastAsia="PMingLiU" w:hAnsi="Times New Roman" w:cs="Times New Roman"/>
                <w:lang w:val="ro-RO" w:eastAsia="zh-TW" w:bidi="ar-SA"/>
              </w:rPr>
              <w:t>TOTAL DIN CARE:</w:t>
            </w:r>
          </w:p>
        </w:tc>
        <w:tc>
          <w:tcPr>
            <w:tcW w:w="720" w:type="dxa"/>
            <w:tcBorders>
              <w:top w:val="nil"/>
              <w:left w:val="nil"/>
              <w:bottom w:val="single" w:sz="4" w:space="0" w:color="auto"/>
              <w:right w:val="single" w:sz="4" w:space="0" w:color="auto"/>
            </w:tcBorders>
            <w:vAlign w:val="center"/>
            <w:hideMark/>
          </w:tcPr>
          <w:p w14:paraId="2F133192"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2377</w:t>
            </w:r>
          </w:p>
        </w:tc>
        <w:tc>
          <w:tcPr>
            <w:tcW w:w="720" w:type="dxa"/>
            <w:tcBorders>
              <w:top w:val="nil"/>
              <w:left w:val="nil"/>
              <w:bottom w:val="single" w:sz="4" w:space="0" w:color="auto"/>
              <w:right w:val="single" w:sz="4" w:space="0" w:color="auto"/>
            </w:tcBorders>
            <w:vAlign w:val="center"/>
            <w:hideMark/>
          </w:tcPr>
          <w:p w14:paraId="49E3CB3E" w14:textId="77777777" w:rsidR="00FA4F1E" w:rsidRPr="00E662A4" w:rsidRDefault="00FA4F1E" w:rsidP="00BD704F">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2239</w:t>
            </w:r>
          </w:p>
          <w:p w14:paraId="42F8F7E5"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p>
        </w:tc>
        <w:tc>
          <w:tcPr>
            <w:tcW w:w="689" w:type="dxa"/>
            <w:tcBorders>
              <w:top w:val="nil"/>
              <w:left w:val="nil"/>
              <w:bottom w:val="single" w:sz="4" w:space="0" w:color="auto"/>
              <w:right w:val="single" w:sz="4" w:space="0" w:color="auto"/>
            </w:tcBorders>
            <w:vAlign w:val="center"/>
            <w:hideMark/>
          </w:tcPr>
          <w:p w14:paraId="644AD505"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138</w:t>
            </w:r>
          </w:p>
        </w:tc>
        <w:tc>
          <w:tcPr>
            <w:tcW w:w="709" w:type="dxa"/>
            <w:tcBorders>
              <w:top w:val="nil"/>
              <w:left w:val="nil"/>
              <w:bottom w:val="single" w:sz="4" w:space="0" w:color="auto"/>
              <w:right w:val="single" w:sz="4" w:space="0" w:color="auto"/>
            </w:tcBorders>
            <w:vAlign w:val="center"/>
            <w:hideMark/>
          </w:tcPr>
          <w:p w14:paraId="25DB0FF0"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2239</w:t>
            </w:r>
          </w:p>
        </w:tc>
        <w:tc>
          <w:tcPr>
            <w:tcW w:w="672" w:type="dxa"/>
            <w:tcBorders>
              <w:top w:val="nil"/>
              <w:left w:val="nil"/>
              <w:bottom w:val="single" w:sz="4" w:space="0" w:color="auto"/>
              <w:right w:val="single" w:sz="4" w:space="0" w:color="auto"/>
            </w:tcBorders>
            <w:vAlign w:val="center"/>
            <w:hideMark/>
          </w:tcPr>
          <w:p w14:paraId="5FFF2BF9"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669</w:t>
            </w:r>
          </w:p>
        </w:tc>
        <w:tc>
          <w:tcPr>
            <w:tcW w:w="720" w:type="dxa"/>
            <w:tcBorders>
              <w:top w:val="nil"/>
              <w:left w:val="nil"/>
              <w:bottom w:val="single" w:sz="4" w:space="0" w:color="auto"/>
              <w:right w:val="single" w:sz="4" w:space="0" w:color="auto"/>
            </w:tcBorders>
            <w:vAlign w:val="center"/>
            <w:hideMark/>
          </w:tcPr>
          <w:p w14:paraId="48685A78" w14:textId="77777777" w:rsidR="00FA4F1E" w:rsidRPr="00E662A4" w:rsidRDefault="00FA4F1E" w:rsidP="00BD704F">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322</w:t>
            </w:r>
          </w:p>
          <w:p w14:paraId="666376A6"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p>
        </w:tc>
        <w:tc>
          <w:tcPr>
            <w:tcW w:w="810" w:type="dxa"/>
            <w:tcBorders>
              <w:top w:val="nil"/>
              <w:left w:val="nil"/>
              <w:bottom w:val="single" w:sz="4" w:space="0" w:color="auto"/>
              <w:right w:val="single" w:sz="4" w:space="0" w:color="auto"/>
            </w:tcBorders>
            <w:vAlign w:val="center"/>
            <w:hideMark/>
          </w:tcPr>
          <w:p w14:paraId="6E2B2E84" w14:textId="77777777" w:rsidR="00FA4F1E" w:rsidRPr="00E662A4" w:rsidRDefault="00FA4F1E" w:rsidP="00BD704F">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242</w:t>
            </w:r>
          </w:p>
          <w:p w14:paraId="09A46B5A"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p>
        </w:tc>
        <w:tc>
          <w:tcPr>
            <w:tcW w:w="720" w:type="dxa"/>
            <w:tcBorders>
              <w:top w:val="nil"/>
              <w:left w:val="nil"/>
              <w:bottom w:val="single" w:sz="4" w:space="0" w:color="auto"/>
              <w:right w:val="single" w:sz="4" w:space="0" w:color="auto"/>
            </w:tcBorders>
            <w:vAlign w:val="center"/>
            <w:hideMark/>
          </w:tcPr>
          <w:p w14:paraId="21ED4FBA" w14:textId="77777777" w:rsidR="00FA4F1E" w:rsidRPr="00E662A4" w:rsidRDefault="00FA4F1E" w:rsidP="00BD704F">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308</w:t>
            </w:r>
          </w:p>
          <w:p w14:paraId="28184F7D"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p>
        </w:tc>
        <w:tc>
          <w:tcPr>
            <w:tcW w:w="720" w:type="dxa"/>
            <w:tcBorders>
              <w:top w:val="nil"/>
              <w:left w:val="nil"/>
              <w:bottom w:val="single" w:sz="4" w:space="0" w:color="auto"/>
              <w:right w:val="single" w:sz="4" w:space="0" w:color="auto"/>
            </w:tcBorders>
            <w:vAlign w:val="center"/>
            <w:hideMark/>
          </w:tcPr>
          <w:p w14:paraId="02368686" w14:textId="77777777" w:rsidR="00FA4F1E" w:rsidRPr="00E662A4" w:rsidRDefault="00FA4F1E" w:rsidP="00BD704F">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361</w:t>
            </w:r>
          </w:p>
          <w:p w14:paraId="00D37363"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p>
        </w:tc>
        <w:tc>
          <w:tcPr>
            <w:tcW w:w="720" w:type="dxa"/>
            <w:tcBorders>
              <w:top w:val="nil"/>
              <w:left w:val="nil"/>
              <w:bottom w:val="single" w:sz="4" w:space="0" w:color="auto"/>
              <w:right w:val="single" w:sz="4" w:space="0" w:color="auto"/>
            </w:tcBorders>
            <w:vAlign w:val="center"/>
            <w:hideMark/>
          </w:tcPr>
          <w:p w14:paraId="19C2A353" w14:textId="77777777" w:rsidR="00FA4F1E" w:rsidRPr="00E662A4" w:rsidRDefault="00FA4F1E" w:rsidP="00BD704F">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315</w:t>
            </w:r>
          </w:p>
          <w:p w14:paraId="5B0071B4"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p>
        </w:tc>
        <w:tc>
          <w:tcPr>
            <w:tcW w:w="882" w:type="dxa"/>
            <w:tcBorders>
              <w:top w:val="nil"/>
              <w:left w:val="nil"/>
              <w:bottom w:val="single" w:sz="4" w:space="0" w:color="auto"/>
              <w:right w:val="single" w:sz="4" w:space="0" w:color="auto"/>
            </w:tcBorders>
            <w:vAlign w:val="center"/>
            <w:hideMark/>
          </w:tcPr>
          <w:p w14:paraId="3B16FC54"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22</w:t>
            </w:r>
          </w:p>
        </w:tc>
      </w:tr>
    </w:tbl>
    <w:p w14:paraId="2E097E4E" w14:textId="77777777" w:rsidR="003C10B8" w:rsidRDefault="003C10B8" w:rsidP="00FA4F1E">
      <w:pPr>
        <w:spacing w:after="0" w:line="276" w:lineRule="auto"/>
        <w:ind w:firstLine="539"/>
        <w:jc w:val="both"/>
        <w:rPr>
          <w:rFonts w:ascii="Times New Roman" w:eastAsia="Times New Roman" w:hAnsi="Times New Roman" w:cs="Times New Roman"/>
          <w:b/>
          <w:color w:val="FF0000"/>
          <w:sz w:val="24"/>
          <w:szCs w:val="24"/>
          <w:lang w:val="it-IT" w:eastAsia="ro-RO" w:bidi="ar-SA"/>
        </w:rPr>
      </w:pPr>
    </w:p>
    <w:p w14:paraId="68001606" w14:textId="77777777" w:rsidR="004160BF" w:rsidRDefault="00FA4F1E" w:rsidP="00FA4F1E">
      <w:pPr>
        <w:spacing w:after="0" w:line="276" w:lineRule="auto"/>
        <w:ind w:firstLine="539"/>
        <w:jc w:val="both"/>
        <w:rPr>
          <w:rFonts w:ascii="Times New Roman" w:eastAsia="Times New Roman" w:hAnsi="Times New Roman" w:cs="Times New Roman"/>
          <w:b/>
          <w:color w:val="FF0000"/>
          <w:sz w:val="24"/>
          <w:szCs w:val="24"/>
          <w:lang w:val="it-IT" w:eastAsia="ro-RO" w:bidi="ar-SA"/>
        </w:rPr>
      </w:pPr>
      <w:r w:rsidRPr="009B11CF">
        <w:rPr>
          <w:rFonts w:ascii="Times New Roman" w:eastAsia="Times New Roman" w:hAnsi="Times New Roman" w:cs="Times New Roman"/>
          <w:b/>
          <w:color w:val="FF0000"/>
          <w:sz w:val="24"/>
          <w:szCs w:val="24"/>
          <w:lang w:val="it-IT" w:eastAsia="ro-RO" w:bidi="ar-SA"/>
        </w:rPr>
        <w:t xml:space="preserve"> </w:t>
      </w:r>
    </w:p>
    <w:p w14:paraId="463830CA" w14:textId="5250274A" w:rsidR="00FA4F1E" w:rsidRPr="00F33294" w:rsidRDefault="00FA4F1E" w:rsidP="00FA4F1E">
      <w:pPr>
        <w:spacing w:after="0" w:line="276" w:lineRule="auto"/>
        <w:ind w:firstLine="539"/>
        <w:jc w:val="both"/>
        <w:rPr>
          <w:rFonts w:ascii="Times New Roman" w:eastAsia="Times New Roman" w:hAnsi="Times New Roman" w:cs="Times New Roman"/>
          <w:b/>
          <w:sz w:val="24"/>
          <w:szCs w:val="24"/>
          <w:lang w:val="it-IT" w:eastAsia="ro-RO" w:bidi="ar-SA"/>
        </w:rPr>
      </w:pPr>
      <w:r w:rsidRPr="00F33294">
        <w:rPr>
          <w:rFonts w:ascii="Times New Roman" w:eastAsia="Times New Roman" w:hAnsi="Times New Roman" w:cs="Times New Roman"/>
          <w:b/>
          <w:sz w:val="24"/>
          <w:szCs w:val="24"/>
          <w:lang w:val="it-IT" w:eastAsia="ro-RO" w:bidi="ar-SA"/>
        </w:rPr>
        <w:t>2020</w:t>
      </w:r>
    </w:p>
    <w:tbl>
      <w:tblPr>
        <w:tblpPr w:leftFromText="180" w:rightFromText="180" w:vertAnchor="text" w:horzAnchor="margin" w:tblpXSpec="center" w:tblpY="149"/>
        <w:tblW w:w="9455" w:type="dxa"/>
        <w:tblLayout w:type="fixed"/>
        <w:tblLook w:val="04A0" w:firstRow="1" w:lastRow="0" w:firstColumn="1" w:lastColumn="0" w:noHBand="0" w:noVBand="1"/>
      </w:tblPr>
      <w:tblGrid>
        <w:gridCol w:w="1355"/>
        <w:gridCol w:w="720"/>
        <w:gridCol w:w="720"/>
        <w:gridCol w:w="720"/>
        <w:gridCol w:w="630"/>
        <w:gridCol w:w="720"/>
        <w:gridCol w:w="720"/>
        <w:gridCol w:w="810"/>
        <w:gridCol w:w="760"/>
        <w:gridCol w:w="680"/>
        <w:gridCol w:w="810"/>
        <w:gridCol w:w="810"/>
      </w:tblGrid>
      <w:tr w:rsidR="00F33294" w:rsidRPr="00E662A4" w14:paraId="12BD7CB6" w14:textId="77777777" w:rsidTr="003C10B8">
        <w:trPr>
          <w:trHeight w:val="291"/>
        </w:trPr>
        <w:tc>
          <w:tcPr>
            <w:tcW w:w="1355" w:type="dxa"/>
            <w:vMerge w:val="restart"/>
            <w:tcBorders>
              <w:top w:val="single" w:sz="4" w:space="0" w:color="auto"/>
              <w:left w:val="single" w:sz="4" w:space="0" w:color="auto"/>
              <w:bottom w:val="single" w:sz="4" w:space="0" w:color="auto"/>
              <w:right w:val="single" w:sz="4" w:space="0" w:color="auto"/>
            </w:tcBorders>
            <w:vAlign w:val="center"/>
            <w:hideMark/>
          </w:tcPr>
          <w:p w14:paraId="74B4973C" w14:textId="77777777" w:rsidR="00FA4F1E" w:rsidRPr="000B77E1" w:rsidRDefault="00FA4F1E" w:rsidP="00FA4F1E">
            <w:pPr>
              <w:spacing w:after="0" w:line="240" w:lineRule="auto"/>
              <w:rPr>
                <w:rFonts w:ascii="Times New Roman" w:eastAsia="PMingLiU" w:hAnsi="Times New Roman" w:cs="Times New Roman"/>
                <w:b/>
                <w:bCs/>
                <w:sz w:val="24"/>
                <w:szCs w:val="24"/>
                <w:lang w:val="ro-RO" w:eastAsia="zh-TW" w:bidi="ar-SA"/>
              </w:rPr>
            </w:pPr>
            <w:r w:rsidRPr="000B77E1">
              <w:rPr>
                <w:rFonts w:ascii="Times New Roman" w:eastAsia="PMingLiU" w:hAnsi="Times New Roman" w:cs="Times New Roman"/>
                <w:b/>
                <w:bCs/>
                <w:sz w:val="24"/>
                <w:szCs w:val="24"/>
                <w:lang w:val="ro-RO" w:eastAsia="zh-TW" w:bidi="ar-SA"/>
              </w:rPr>
              <w:t> </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1AE18A"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INSCRIŞI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54B5801"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PREZENŢI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67BF548"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ABSENȚI</w:t>
            </w:r>
          </w:p>
        </w:tc>
        <w:tc>
          <w:tcPr>
            <w:tcW w:w="6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7D999C" w14:textId="77777777" w:rsidR="00FA4F1E" w:rsidRPr="000B77E1" w:rsidRDefault="00FA4F1E"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EVALUAŢI</w:t>
            </w:r>
          </w:p>
        </w:tc>
        <w:tc>
          <w:tcPr>
            <w:tcW w:w="5310" w:type="dxa"/>
            <w:gridSpan w:val="7"/>
            <w:tcBorders>
              <w:top w:val="single" w:sz="4" w:space="0" w:color="auto"/>
              <w:left w:val="nil"/>
              <w:bottom w:val="single" w:sz="4" w:space="0" w:color="auto"/>
              <w:right w:val="single" w:sz="4" w:space="0" w:color="auto"/>
            </w:tcBorders>
            <w:vAlign w:val="center"/>
            <w:hideMark/>
          </w:tcPr>
          <w:p w14:paraId="197AAFF8" w14:textId="77777777" w:rsidR="00FA4F1E" w:rsidRPr="000B77E1" w:rsidRDefault="00FA4F1E" w:rsidP="00FA4F1E">
            <w:pPr>
              <w:spacing w:after="0" w:line="240" w:lineRule="auto"/>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TRANŞE DE NOTE:</w:t>
            </w:r>
          </w:p>
        </w:tc>
      </w:tr>
      <w:tr w:rsidR="00F33294" w:rsidRPr="00E662A4" w14:paraId="398CF63D" w14:textId="77777777" w:rsidTr="003C10B8">
        <w:trPr>
          <w:cantSplit/>
          <w:trHeight w:val="1134"/>
        </w:trPr>
        <w:tc>
          <w:tcPr>
            <w:tcW w:w="1355" w:type="dxa"/>
            <w:vMerge/>
            <w:tcBorders>
              <w:top w:val="single" w:sz="4" w:space="0" w:color="auto"/>
              <w:left w:val="single" w:sz="4" w:space="0" w:color="auto"/>
              <w:bottom w:val="single" w:sz="4" w:space="0" w:color="auto"/>
              <w:right w:val="single" w:sz="4" w:space="0" w:color="auto"/>
            </w:tcBorders>
            <w:vAlign w:val="center"/>
            <w:hideMark/>
          </w:tcPr>
          <w:p w14:paraId="0A660DC4" w14:textId="77777777" w:rsidR="00FA4F1E" w:rsidRPr="00E662A4" w:rsidRDefault="00FA4F1E" w:rsidP="00FA4F1E">
            <w:pPr>
              <w:spacing w:after="0" w:line="240" w:lineRule="auto"/>
              <w:rPr>
                <w:rFonts w:ascii="Times New Roman" w:eastAsia="PMingLiU" w:hAnsi="Times New Roman" w:cs="Times New Roman"/>
                <w:sz w:val="24"/>
                <w:szCs w:val="24"/>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82ABBCC"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A733F4C"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2503DAB"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3B5ABB03" w14:textId="77777777" w:rsidR="00FA4F1E" w:rsidRPr="00E662A4" w:rsidRDefault="00FA4F1E" w:rsidP="00FA4F1E">
            <w:pPr>
              <w:spacing w:after="0" w:line="240" w:lineRule="auto"/>
              <w:rPr>
                <w:rFonts w:ascii="Times New Roman" w:eastAsia="PMingLiU" w:hAnsi="Times New Roman" w:cs="Times New Roman"/>
                <w:lang w:val="ro-RO" w:eastAsia="zh-TW" w:bidi="ar-SA"/>
              </w:rPr>
            </w:pPr>
          </w:p>
        </w:tc>
        <w:tc>
          <w:tcPr>
            <w:tcW w:w="720" w:type="dxa"/>
            <w:tcBorders>
              <w:top w:val="nil"/>
              <w:left w:val="nil"/>
              <w:bottom w:val="single" w:sz="4" w:space="0" w:color="auto"/>
              <w:right w:val="single" w:sz="4" w:space="0" w:color="auto"/>
            </w:tcBorders>
            <w:textDirection w:val="btLr"/>
            <w:vAlign w:val="center"/>
            <w:hideMark/>
          </w:tcPr>
          <w:p w14:paraId="22C53F87"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1- 4,99</w:t>
            </w:r>
          </w:p>
        </w:tc>
        <w:tc>
          <w:tcPr>
            <w:tcW w:w="720" w:type="dxa"/>
            <w:tcBorders>
              <w:top w:val="nil"/>
              <w:left w:val="nil"/>
              <w:bottom w:val="single" w:sz="4" w:space="0" w:color="auto"/>
              <w:right w:val="single" w:sz="4" w:space="0" w:color="auto"/>
            </w:tcBorders>
            <w:textDirection w:val="btLr"/>
            <w:vAlign w:val="center"/>
            <w:hideMark/>
          </w:tcPr>
          <w:p w14:paraId="0422E4EE"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5-5,99</w:t>
            </w:r>
          </w:p>
        </w:tc>
        <w:tc>
          <w:tcPr>
            <w:tcW w:w="810" w:type="dxa"/>
            <w:tcBorders>
              <w:top w:val="nil"/>
              <w:left w:val="nil"/>
              <w:bottom w:val="single" w:sz="4" w:space="0" w:color="auto"/>
              <w:right w:val="single" w:sz="4" w:space="0" w:color="auto"/>
            </w:tcBorders>
            <w:textDirection w:val="btLr"/>
            <w:vAlign w:val="center"/>
            <w:hideMark/>
          </w:tcPr>
          <w:p w14:paraId="49B52B7E"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6-6,99</w:t>
            </w:r>
          </w:p>
        </w:tc>
        <w:tc>
          <w:tcPr>
            <w:tcW w:w="760" w:type="dxa"/>
            <w:tcBorders>
              <w:top w:val="nil"/>
              <w:left w:val="nil"/>
              <w:bottom w:val="single" w:sz="4" w:space="0" w:color="auto"/>
              <w:right w:val="single" w:sz="4" w:space="0" w:color="auto"/>
            </w:tcBorders>
            <w:textDirection w:val="btLr"/>
            <w:vAlign w:val="center"/>
            <w:hideMark/>
          </w:tcPr>
          <w:p w14:paraId="465260FB"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7-7,99</w:t>
            </w:r>
          </w:p>
        </w:tc>
        <w:tc>
          <w:tcPr>
            <w:tcW w:w="680" w:type="dxa"/>
            <w:tcBorders>
              <w:top w:val="nil"/>
              <w:left w:val="nil"/>
              <w:bottom w:val="single" w:sz="4" w:space="0" w:color="auto"/>
              <w:right w:val="single" w:sz="4" w:space="0" w:color="auto"/>
            </w:tcBorders>
            <w:textDirection w:val="btLr"/>
            <w:vAlign w:val="center"/>
            <w:hideMark/>
          </w:tcPr>
          <w:p w14:paraId="615F5FB6"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8-8,99</w:t>
            </w:r>
          </w:p>
        </w:tc>
        <w:tc>
          <w:tcPr>
            <w:tcW w:w="810" w:type="dxa"/>
            <w:tcBorders>
              <w:top w:val="nil"/>
              <w:left w:val="nil"/>
              <w:bottom w:val="single" w:sz="4" w:space="0" w:color="auto"/>
              <w:right w:val="single" w:sz="4" w:space="0" w:color="auto"/>
            </w:tcBorders>
            <w:textDirection w:val="btLr"/>
            <w:vAlign w:val="center"/>
            <w:hideMark/>
          </w:tcPr>
          <w:p w14:paraId="22E7C3DA"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9-9,99</w:t>
            </w:r>
          </w:p>
        </w:tc>
        <w:tc>
          <w:tcPr>
            <w:tcW w:w="810" w:type="dxa"/>
            <w:tcBorders>
              <w:top w:val="nil"/>
              <w:left w:val="nil"/>
              <w:bottom w:val="single" w:sz="4" w:space="0" w:color="auto"/>
              <w:right w:val="single" w:sz="4" w:space="0" w:color="auto"/>
            </w:tcBorders>
            <w:textDirection w:val="btLr"/>
            <w:vAlign w:val="center"/>
            <w:hideMark/>
          </w:tcPr>
          <w:p w14:paraId="305149E7" w14:textId="77777777" w:rsidR="00FA4F1E" w:rsidRPr="00E662A4" w:rsidRDefault="00FA4F1E" w:rsidP="00F33294">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10</w:t>
            </w:r>
          </w:p>
        </w:tc>
      </w:tr>
      <w:tr w:rsidR="00F33294" w:rsidRPr="00E662A4" w14:paraId="1853AD37" w14:textId="77777777" w:rsidTr="003C10B8">
        <w:trPr>
          <w:trHeight w:val="1189"/>
        </w:trPr>
        <w:tc>
          <w:tcPr>
            <w:tcW w:w="1355" w:type="dxa"/>
            <w:tcBorders>
              <w:top w:val="nil"/>
              <w:left w:val="single" w:sz="4" w:space="0" w:color="auto"/>
              <w:bottom w:val="single" w:sz="4" w:space="0" w:color="auto"/>
              <w:right w:val="single" w:sz="4" w:space="0" w:color="auto"/>
            </w:tcBorders>
            <w:vAlign w:val="center"/>
            <w:hideMark/>
          </w:tcPr>
          <w:p w14:paraId="6FCF5B66" w14:textId="77777777" w:rsidR="00FA4F1E" w:rsidRPr="00E662A4" w:rsidRDefault="00FA4F1E" w:rsidP="00FA4F1E">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TOTAL DIN CARE:</w:t>
            </w:r>
          </w:p>
        </w:tc>
        <w:tc>
          <w:tcPr>
            <w:tcW w:w="720" w:type="dxa"/>
            <w:tcBorders>
              <w:top w:val="nil"/>
              <w:left w:val="nil"/>
              <w:bottom w:val="single" w:sz="4" w:space="0" w:color="auto"/>
              <w:right w:val="single" w:sz="4" w:space="0" w:color="auto"/>
            </w:tcBorders>
            <w:vAlign w:val="center"/>
            <w:hideMark/>
          </w:tcPr>
          <w:p w14:paraId="00F23EB6"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2569</w:t>
            </w:r>
          </w:p>
        </w:tc>
        <w:tc>
          <w:tcPr>
            <w:tcW w:w="720" w:type="dxa"/>
            <w:tcBorders>
              <w:top w:val="nil"/>
              <w:left w:val="nil"/>
              <w:bottom w:val="single" w:sz="4" w:space="0" w:color="auto"/>
              <w:right w:val="single" w:sz="4" w:space="0" w:color="auto"/>
            </w:tcBorders>
            <w:vAlign w:val="center"/>
            <w:hideMark/>
          </w:tcPr>
          <w:p w14:paraId="685C79E5"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2379</w:t>
            </w:r>
          </w:p>
        </w:tc>
        <w:tc>
          <w:tcPr>
            <w:tcW w:w="720" w:type="dxa"/>
            <w:tcBorders>
              <w:top w:val="nil"/>
              <w:left w:val="nil"/>
              <w:bottom w:val="single" w:sz="4" w:space="0" w:color="auto"/>
              <w:right w:val="single" w:sz="4" w:space="0" w:color="auto"/>
            </w:tcBorders>
            <w:vAlign w:val="center"/>
            <w:hideMark/>
          </w:tcPr>
          <w:p w14:paraId="3EBD45B9"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190</w:t>
            </w:r>
          </w:p>
        </w:tc>
        <w:tc>
          <w:tcPr>
            <w:tcW w:w="630" w:type="dxa"/>
            <w:tcBorders>
              <w:top w:val="nil"/>
              <w:left w:val="nil"/>
              <w:bottom w:val="single" w:sz="4" w:space="0" w:color="auto"/>
              <w:right w:val="single" w:sz="4" w:space="0" w:color="auto"/>
            </w:tcBorders>
            <w:vAlign w:val="center"/>
            <w:hideMark/>
          </w:tcPr>
          <w:p w14:paraId="7E288EFD"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2379</w:t>
            </w:r>
          </w:p>
        </w:tc>
        <w:tc>
          <w:tcPr>
            <w:tcW w:w="720" w:type="dxa"/>
            <w:tcBorders>
              <w:top w:val="nil"/>
              <w:left w:val="nil"/>
              <w:bottom w:val="single" w:sz="4" w:space="0" w:color="auto"/>
              <w:right w:val="single" w:sz="4" w:space="0" w:color="auto"/>
            </w:tcBorders>
            <w:vAlign w:val="center"/>
            <w:hideMark/>
          </w:tcPr>
          <w:p w14:paraId="7502765E"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571</w:t>
            </w:r>
          </w:p>
        </w:tc>
        <w:tc>
          <w:tcPr>
            <w:tcW w:w="720" w:type="dxa"/>
            <w:tcBorders>
              <w:top w:val="nil"/>
              <w:left w:val="nil"/>
              <w:bottom w:val="single" w:sz="4" w:space="0" w:color="auto"/>
              <w:right w:val="single" w:sz="4" w:space="0" w:color="auto"/>
            </w:tcBorders>
            <w:vAlign w:val="center"/>
            <w:hideMark/>
          </w:tcPr>
          <w:p w14:paraId="7A83FB17"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272</w:t>
            </w:r>
          </w:p>
        </w:tc>
        <w:tc>
          <w:tcPr>
            <w:tcW w:w="810" w:type="dxa"/>
            <w:tcBorders>
              <w:top w:val="nil"/>
              <w:left w:val="nil"/>
              <w:bottom w:val="single" w:sz="4" w:space="0" w:color="auto"/>
              <w:right w:val="single" w:sz="4" w:space="0" w:color="auto"/>
            </w:tcBorders>
            <w:vAlign w:val="center"/>
            <w:hideMark/>
          </w:tcPr>
          <w:p w14:paraId="3444A6CE"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216</w:t>
            </w:r>
          </w:p>
        </w:tc>
        <w:tc>
          <w:tcPr>
            <w:tcW w:w="760" w:type="dxa"/>
            <w:tcBorders>
              <w:top w:val="nil"/>
              <w:left w:val="nil"/>
              <w:bottom w:val="single" w:sz="4" w:space="0" w:color="auto"/>
              <w:right w:val="single" w:sz="4" w:space="0" w:color="auto"/>
            </w:tcBorders>
            <w:vAlign w:val="center"/>
            <w:hideMark/>
          </w:tcPr>
          <w:p w14:paraId="48BFF3A5"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323</w:t>
            </w:r>
          </w:p>
        </w:tc>
        <w:tc>
          <w:tcPr>
            <w:tcW w:w="680" w:type="dxa"/>
            <w:tcBorders>
              <w:top w:val="nil"/>
              <w:left w:val="nil"/>
              <w:bottom w:val="single" w:sz="4" w:space="0" w:color="auto"/>
              <w:right w:val="single" w:sz="4" w:space="0" w:color="auto"/>
            </w:tcBorders>
            <w:vAlign w:val="center"/>
            <w:hideMark/>
          </w:tcPr>
          <w:p w14:paraId="06F2CD5F"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419</w:t>
            </w:r>
          </w:p>
        </w:tc>
        <w:tc>
          <w:tcPr>
            <w:tcW w:w="810" w:type="dxa"/>
            <w:tcBorders>
              <w:top w:val="nil"/>
              <w:left w:val="nil"/>
              <w:bottom w:val="single" w:sz="4" w:space="0" w:color="auto"/>
              <w:right w:val="single" w:sz="4" w:space="0" w:color="auto"/>
            </w:tcBorders>
            <w:vAlign w:val="center"/>
            <w:hideMark/>
          </w:tcPr>
          <w:p w14:paraId="2BBD737B"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511</w:t>
            </w:r>
          </w:p>
        </w:tc>
        <w:tc>
          <w:tcPr>
            <w:tcW w:w="810" w:type="dxa"/>
            <w:tcBorders>
              <w:top w:val="nil"/>
              <w:left w:val="nil"/>
              <w:bottom w:val="single" w:sz="4" w:space="0" w:color="auto"/>
              <w:right w:val="single" w:sz="4" w:space="0" w:color="auto"/>
            </w:tcBorders>
            <w:vAlign w:val="center"/>
            <w:hideMark/>
          </w:tcPr>
          <w:p w14:paraId="1E03F17B" w14:textId="77777777" w:rsidR="00FA4F1E" w:rsidRPr="00E662A4" w:rsidRDefault="00FA4F1E" w:rsidP="00FA4F1E">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67</w:t>
            </w:r>
          </w:p>
        </w:tc>
      </w:tr>
    </w:tbl>
    <w:p w14:paraId="45E22068" w14:textId="77777777" w:rsidR="00F33294" w:rsidRDefault="00F33294" w:rsidP="00DB1F50">
      <w:pPr>
        <w:spacing w:after="0" w:line="276" w:lineRule="auto"/>
        <w:jc w:val="both"/>
        <w:rPr>
          <w:rFonts w:ascii="Times New Roman" w:eastAsia="Times New Roman" w:hAnsi="Times New Roman" w:cs="Times New Roman"/>
          <w:color w:val="FF0000"/>
          <w:sz w:val="24"/>
          <w:szCs w:val="24"/>
          <w:lang w:val="it-IT" w:eastAsia="ro-RO" w:bidi="ar-SA"/>
        </w:rPr>
      </w:pPr>
    </w:p>
    <w:p w14:paraId="21817671" w14:textId="77777777" w:rsidR="004160BF" w:rsidRDefault="004160BF" w:rsidP="00FA4F1E">
      <w:pPr>
        <w:spacing w:after="0" w:line="276" w:lineRule="auto"/>
        <w:ind w:firstLine="539"/>
        <w:jc w:val="both"/>
        <w:rPr>
          <w:rFonts w:ascii="Times New Roman" w:eastAsia="Times New Roman" w:hAnsi="Times New Roman" w:cs="Times New Roman"/>
          <w:b/>
          <w:bCs/>
          <w:sz w:val="24"/>
          <w:szCs w:val="24"/>
          <w:lang w:val="it-IT" w:eastAsia="ro-RO" w:bidi="ar-SA"/>
        </w:rPr>
      </w:pPr>
    </w:p>
    <w:p w14:paraId="5D28CCED" w14:textId="6659E3B5" w:rsidR="00FA4F1E" w:rsidRPr="00DC48D8" w:rsidRDefault="00F33294" w:rsidP="00FA4F1E">
      <w:pPr>
        <w:spacing w:after="0" w:line="276" w:lineRule="auto"/>
        <w:ind w:firstLine="539"/>
        <w:jc w:val="both"/>
        <w:rPr>
          <w:rFonts w:ascii="Times New Roman" w:eastAsia="Times New Roman" w:hAnsi="Times New Roman" w:cs="Times New Roman"/>
          <w:b/>
          <w:bCs/>
          <w:sz w:val="24"/>
          <w:szCs w:val="24"/>
          <w:lang w:val="it-IT" w:eastAsia="ro-RO" w:bidi="ar-SA"/>
        </w:rPr>
      </w:pPr>
      <w:r w:rsidRPr="00DC48D8">
        <w:rPr>
          <w:rFonts w:ascii="Times New Roman" w:eastAsia="Times New Roman" w:hAnsi="Times New Roman" w:cs="Times New Roman"/>
          <w:b/>
          <w:bCs/>
          <w:sz w:val="24"/>
          <w:szCs w:val="24"/>
          <w:lang w:val="it-IT" w:eastAsia="ro-RO" w:bidi="ar-SA"/>
        </w:rPr>
        <w:t>2021</w:t>
      </w:r>
    </w:p>
    <w:tbl>
      <w:tblPr>
        <w:tblpPr w:leftFromText="180" w:rightFromText="180" w:vertAnchor="text" w:horzAnchor="margin" w:tblpXSpec="center" w:tblpY="149"/>
        <w:tblW w:w="9641" w:type="dxa"/>
        <w:tblLayout w:type="fixed"/>
        <w:tblLook w:val="04A0" w:firstRow="1" w:lastRow="0" w:firstColumn="1" w:lastColumn="0" w:noHBand="0" w:noVBand="1"/>
      </w:tblPr>
      <w:tblGrid>
        <w:gridCol w:w="1345"/>
        <w:gridCol w:w="810"/>
        <w:gridCol w:w="720"/>
        <w:gridCol w:w="810"/>
        <w:gridCol w:w="810"/>
        <w:gridCol w:w="810"/>
        <w:gridCol w:w="720"/>
        <w:gridCol w:w="720"/>
        <w:gridCol w:w="720"/>
        <w:gridCol w:w="720"/>
        <w:gridCol w:w="720"/>
        <w:gridCol w:w="736"/>
      </w:tblGrid>
      <w:tr w:rsidR="00F33294" w:rsidRPr="00E662A4" w14:paraId="5E58444E" w14:textId="77777777" w:rsidTr="00DC48D8">
        <w:trPr>
          <w:trHeight w:val="291"/>
        </w:trPr>
        <w:tc>
          <w:tcPr>
            <w:tcW w:w="1345" w:type="dxa"/>
            <w:vMerge w:val="restart"/>
            <w:tcBorders>
              <w:top w:val="single" w:sz="4" w:space="0" w:color="auto"/>
              <w:left w:val="single" w:sz="4" w:space="0" w:color="auto"/>
              <w:bottom w:val="single" w:sz="4" w:space="0" w:color="auto"/>
              <w:right w:val="single" w:sz="4" w:space="0" w:color="auto"/>
            </w:tcBorders>
            <w:vAlign w:val="center"/>
            <w:hideMark/>
          </w:tcPr>
          <w:p w14:paraId="026DA59C" w14:textId="77777777" w:rsidR="00F33294" w:rsidRPr="00E662A4" w:rsidRDefault="00F33294" w:rsidP="009D6F66">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 </w:t>
            </w:r>
          </w:p>
        </w:tc>
        <w:tc>
          <w:tcPr>
            <w:tcW w:w="8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376FAF5" w14:textId="77777777" w:rsidR="00F33294" w:rsidRPr="000B77E1" w:rsidRDefault="00F33294"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INSCRIŞI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6866611" w14:textId="77777777" w:rsidR="00F33294" w:rsidRPr="000B77E1" w:rsidRDefault="00F33294"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PREZENŢI</w:t>
            </w:r>
          </w:p>
        </w:tc>
        <w:tc>
          <w:tcPr>
            <w:tcW w:w="8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D067B96" w14:textId="77777777" w:rsidR="00F33294" w:rsidRPr="000B77E1" w:rsidRDefault="00F33294"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ABSENȚI</w:t>
            </w:r>
          </w:p>
        </w:tc>
        <w:tc>
          <w:tcPr>
            <w:tcW w:w="8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CBFE210" w14:textId="77777777" w:rsidR="00F33294" w:rsidRPr="000B77E1" w:rsidRDefault="00F33294" w:rsidP="000B77E1">
            <w:pPr>
              <w:spacing w:after="0" w:line="240" w:lineRule="auto"/>
              <w:ind w:right="113"/>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EVALUAŢI</w:t>
            </w:r>
          </w:p>
        </w:tc>
        <w:tc>
          <w:tcPr>
            <w:tcW w:w="5146" w:type="dxa"/>
            <w:gridSpan w:val="7"/>
            <w:tcBorders>
              <w:top w:val="single" w:sz="4" w:space="0" w:color="auto"/>
              <w:left w:val="nil"/>
              <w:bottom w:val="single" w:sz="4" w:space="0" w:color="auto"/>
              <w:right w:val="single" w:sz="4" w:space="0" w:color="auto"/>
            </w:tcBorders>
            <w:vAlign w:val="center"/>
            <w:hideMark/>
          </w:tcPr>
          <w:p w14:paraId="18505EF9" w14:textId="77777777" w:rsidR="00F33294" w:rsidRPr="000B77E1" w:rsidRDefault="00F33294" w:rsidP="009D6F66">
            <w:pPr>
              <w:spacing w:after="0" w:line="240" w:lineRule="auto"/>
              <w:jc w:val="center"/>
              <w:rPr>
                <w:rFonts w:ascii="Times New Roman" w:eastAsia="PMingLiU" w:hAnsi="Times New Roman" w:cs="Times New Roman"/>
                <w:b/>
                <w:bCs/>
                <w:lang w:val="ro-RO" w:eastAsia="zh-TW" w:bidi="ar-SA"/>
              </w:rPr>
            </w:pPr>
            <w:r w:rsidRPr="000B77E1">
              <w:rPr>
                <w:rFonts w:ascii="Times New Roman" w:eastAsia="PMingLiU" w:hAnsi="Times New Roman" w:cs="Times New Roman"/>
                <w:b/>
                <w:bCs/>
                <w:lang w:val="ro-RO" w:eastAsia="zh-TW" w:bidi="ar-SA"/>
              </w:rPr>
              <w:t>TRANŞE DE NOTE:</w:t>
            </w:r>
          </w:p>
        </w:tc>
      </w:tr>
      <w:tr w:rsidR="00F33294" w:rsidRPr="00E662A4" w14:paraId="0C75445B" w14:textId="77777777" w:rsidTr="00DC48D8">
        <w:trPr>
          <w:cantSplit/>
          <w:trHeight w:val="1134"/>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7B4159F8" w14:textId="77777777" w:rsidR="00F33294" w:rsidRPr="00E662A4" w:rsidRDefault="00F33294" w:rsidP="009D6F66">
            <w:pPr>
              <w:spacing w:after="0" w:line="240" w:lineRule="auto"/>
              <w:rPr>
                <w:rFonts w:ascii="Times New Roman" w:eastAsia="PMingLiU" w:hAnsi="Times New Roman" w:cs="Times New Roman"/>
                <w:lang w:val="ro-RO" w:eastAsia="zh-TW" w:bidi="ar-SA"/>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525860B" w14:textId="77777777" w:rsidR="00F33294" w:rsidRPr="00E662A4" w:rsidRDefault="00F33294" w:rsidP="009D6F66">
            <w:pPr>
              <w:spacing w:after="0" w:line="240" w:lineRule="auto"/>
              <w:rPr>
                <w:rFonts w:ascii="Times New Roman" w:eastAsia="PMingLiU" w:hAnsi="Times New Roman" w:cs="Times New Roman"/>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B940CB7" w14:textId="77777777" w:rsidR="00F33294" w:rsidRPr="00E662A4" w:rsidRDefault="00F33294" w:rsidP="009D6F66">
            <w:pPr>
              <w:spacing w:after="0" w:line="240" w:lineRule="auto"/>
              <w:rPr>
                <w:rFonts w:ascii="Times New Roman" w:eastAsia="PMingLiU" w:hAnsi="Times New Roman" w:cs="Times New Roman"/>
                <w:lang w:val="ro-RO" w:eastAsia="zh-TW" w:bidi="ar-SA"/>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9B8B593" w14:textId="77777777" w:rsidR="00F33294" w:rsidRPr="00E662A4" w:rsidRDefault="00F33294" w:rsidP="009D6F66">
            <w:pPr>
              <w:spacing w:after="0" w:line="240" w:lineRule="auto"/>
              <w:rPr>
                <w:rFonts w:ascii="Times New Roman" w:eastAsia="PMingLiU" w:hAnsi="Times New Roman" w:cs="Times New Roman"/>
                <w:lang w:val="ro-RO" w:eastAsia="zh-TW" w:bidi="ar-SA"/>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1E1AB43A" w14:textId="77777777" w:rsidR="00F33294" w:rsidRPr="00E662A4" w:rsidRDefault="00F33294" w:rsidP="009D6F66">
            <w:pPr>
              <w:spacing w:after="0" w:line="240" w:lineRule="auto"/>
              <w:rPr>
                <w:rFonts w:ascii="Times New Roman" w:eastAsia="PMingLiU" w:hAnsi="Times New Roman" w:cs="Times New Roman"/>
                <w:lang w:val="ro-RO" w:eastAsia="zh-TW" w:bidi="ar-SA"/>
              </w:rPr>
            </w:pPr>
          </w:p>
        </w:tc>
        <w:tc>
          <w:tcPr>
            <w:tcW w:w="810" w:type="dxa"/>
            <w:tcBorders>
              <w:top w:val="nil"/>
              <w:left w:val="nil"/>
              <w:bottom w:val="single" w:sz="4" w:space="0" w:color="auto"/>
              <w:right w:val="single" w:sz="4" w:space="0" w:color="auto"/>
            </w:tcBorders>
            <w:textDirection w:val="btLr"/>
            <w:vAlign w:val="center"/>
            <w:hideMark/>
          </w:tcPr>
          <w:p w14:paraId="0180D729"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1- 4,99</w:t>
            </w:r>
          </w:p>
        </w:tc>
        <w:tc>
          <w:tcPr>
            <w:tcW w:w="720" w:type="dxa"/>
            <w:tcBorders>
              <w:top w:val="nil"/>
              <w:left w:val="nil"/>
              <w:bottom w:val="single" w:sz="4" w:space="0" w:color="auto"/>
              <w:right w:val="single" w:sz="4" w:space="0" w:color="auto"/>
            </w:tcBorders>
            <w:textDirection w:val="btLr"/>
            <w:vAlign w:val="center"/>
            <w:hideMark/>
          </w:tcPr>
          <w:p w14:paraId="46CAFB50"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5-5,99</w:t>
            </w:r>
          </w:p>
        </w:tc>
        <w:tc>
          <w:tcPr>
            <w:tcW w:w="720" w:type="dxa"/>
            <w:tcBorders>
              <w:top w:val="nil"/>
              <w:left w:val="nil"/>
              <w:bottom w:val="single" w:sz="4" w:space="0" w:color="auto"/>
              <w:right w:val="single" w:sz="4" w:space="0" w:color="auto"/>
            </w:tcBorders>
            <w:textDirection w:val="btLr"/>
            <w:vAlign w:val="center"/>
            <w:hideMark/>
          </w:tcPr>
          <w:p w14:paraId="74180779"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6-6,99</w:t>
            </w:r>
          </w:p>
        </w:tc>
        <w:tc>
          <w:tcPr>
            <w:tcW w:w="720" w:type="dxa"/>
            <w:tcBorders>
              <w:top w:val="nil"/>
              <w:left w:val="nil"/>
              <w:bottom w:val="single" w:sz="4" w:space="0" w:color="auto"/>
              <w:right w:val="single" w:sz="4" w:space="0" w:color="auto"/>
            </w:tcBorders>
            <w:textDirection w:val="btLr"/>
            <w:vAlign w:val="center"/>
            <w:hideMark/>
          </w:tcPr>
          <w:p w14:paraId="58E3A956"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7-7,99</w:t>
            </w:r>
          </w:p>
        </w:tc>
        <w:tc>
          <w:tcPr>
            <w:tcW w:w="720" w:type="dxa"/>
            <w:tcBorders>
              <w:top w:val="nil"/>
              <w:left w:val="nil"/>
              <w:bottom w:val="single" w:sz="4" w:space="0" w:color="auto"/>
              <w:right w:val="single" w:sz="4" w:space="0" w:color="auto"/>
            </w:tcBorders>
            <w:textDirection w:val="btLr"/>
            <w:vAlign w:val="center"/>
            <w:hideMark/>
          </w:tcPr>
          <w:p w14:paraId="30E4362A"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8-8,99</w:t>
            </w:r>
          </w:p>
        </w:tc>
        <w:tc>
          <w:tcPr>
            <w:tcW w:w="720" w:type="dxa"/>
            <w:tcBorders>
              <w:top w:val="nil"/>
              <w:left w:val="nil"/>
              <w:bottom w:val="single" w:sz="4" w:space="0" w:color="auto"/>
              <w:right w:val="single" w:sz="4" w:space="0" w:color="auto"/>
            </w:tcBorders>
            <w:textDirection w:val="btLr"/>
            <w:vAlign w:val="center"/>
            <w:hideMark/>
          </w:tcPr>
          <w:p w14:paraId="3DFEAEA4"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9-9,99</w:t>
            </w:r>
          </w:p>
        </w:tc>
        <w:tc>
          <w:tcPr>
            <w:tcW w:w="736" w:type="dxa"/>
            <w:tcBorders>
              <w:top w:val="nil"/>
              <w:left w:val="nil"/>
              <w:bottom w:val="single" w:sz="4" w:space="0" w:color="auto"/>
              <w:right w:val="single" w:sz="4" w:space="0" w:color="auto"/>
            </w:tcBorders>
            <w:textDirection w:val="btLr"/>
            <w:vAlign w:val="center"/>
            <w:hideMark/>
          </w:tcPr>
          <w:p w14:paraId="6E7EAB0F" w14:textId="77777777" w:rsidR="00F33294" w:rsidRPr="00E662A4" w:rsidRDefault="00F33294" w:rsidP="00DC48D8">
            <w:pPr>
              <w:spacing w:after="0" w:line="240" w:lineRule="auto"/>
              <w:ind w:left="113" w:right="113"/>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10</w:t>
            </w:r>
          </w:p>
        </w:tc>
      </w:tr>
      <w:tr w:rsidR="00DC48D8" w:rsidRPr="00E662A4" w14:paraId="35D1A826" w14:textId="77777777" w:rsidTr="00DC48D8">
        <w:trPr>
          <w:trHeight w:val="494"/>
        </w:trPr>
        <w:tc>
          <w:tcPr>
            <w:tcW w:w="1345" w:type="dxa"/>
            <w:tcBorders>
              <w:top w:val="nil"/>
              <w:left w:val="single" w:sz="4" w:space="0" w:color="auto"/>
              <w:bottom w:val="single" w:sz="4" w:space="0" w:color="auto"/>
              <w:right w:val="single" w:sz="4" w:space="0" w:color="auto"/>
            </w:tcBorders>
            <w:vAlign w:val="center"/>
            <w:hideMark/>
          </w:tcPr>
          <w:p w14:paraId="09CC0BBD" w14:textId="77777777" w:rsidR="00DC48D8" w:rsidRPr="00E662A4" w:rsidRDefault="00DC48D8" w:rsidP="00DC48D8">
            <w:pPr>
              <w:spacing w:after="0" w:line="240" w:lineRule="auto"/>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TOTAL DIN CARE:</w:t>
            </w:r>
          </w:p>
        </w:tc>
        <w:tc>
          <w:tcPr>
            <w:tcW w:w="810" w:type="dxa"/>
            <w:tcBorders>
              <w:top w:val="nil"/>
              <w:left w:val="nil"/>
              <w:bottom w:val="single" w:sz="4" w:space="0" w:color="auto"/>
              <w:right w:val="single" w:sz="4" w:space="0" w:color="auto"/>
            </w:tcBorders>
            <w:vAlign w:val="center"/>
            <w:hideMark/>
          </w:tcPr>
          <w:p w14:paraId="73EAF95F" w14:textId="73950FE7"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1955</w:t>
            </w:r>
          </w:p>
        </w:tc>
        <w:tc>
          <w:tcPr>
            <w:tcW w:w="720" w:type="dxa"/>
            <w:tcBorders>
              <w:top w:val="nil"/>
              <w:left w:val="nil"/>
              <w:bottom w:val="single" w:sz="4" w:space="0" w:color="auto"/>
              <w:right w:val="single" w:sz="4" w:space="0" w:color="auto"/>
            </w:tcBorders>
            <w:vAlign w:val="center"/>
            <w:hideMark/>
          </w:tcPr>
          <w:p w14:paraId="186D95B2" w14:textId="0A3B4098"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1812</w:t>
            </w:r>
          </w:p>
        </w:tc>
        <w:tc>
          <w:tcPr>
            <w:tcW w:w="810" w:type="dxa"/>
            <w:tcBorders>
              <w:top w:val="nil"/>
              <w:left w:val="nil"/>
              <w:bottom w:val="single" w:sz="4" w:space="0" w:color="auto"/>
              <w:right w:val="single" w:sz="4" w:space="0" w:color="auto"/>
            </w:tcBorders>
            <w:vAlign w:val="center"/>
            <w:hideMark/>
          </w:tcPr>
          <w:p w14:paraId="3F147B98" w14:textId="44841276"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143</w:t>
            </w:r>
          </w:p>
        </w:tc>
        <w:tc>
          <w:tcPr>
            <w:tcW w:w="810" w:type="dxa"/>
            <w:tcBorders>
              <w:top w:val="nil"/>
              <w:left w:val="nil"/>
              <w:bottom w:val="single" w:sz="4" w:space="0" w:color="auto"/>
              <w:right w:val="single" w:sz="4" w:space="0" w:color="auto"/>
            </w:tcBorders>
            <w:vAlign w:val="center"/>
            <w:hideMark/>
          </w:tcPr>
          <w:p w14:paraId="0FD65D53" w14:textId="396B4FEB"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1812</w:t>
            </w:r>
          </w:p>
        </w:tc>
        <w:tc>
          <w:tcPr>
            <w:tcW w:w="810" w:type="dxa"/>
            <w:tcBorders>
              <w:top w:val="nil"/>
              <w:left w:val="nil"/>
              <w:bottom w:val="single" w:sz="4" w:space="0" w:color="auto"/>
              <w:right w:val="single" w:sz="4" w:space="0" w:color="auto"/>
            </w:tcBorders>
            <w:vAlign w:val="center"/>
            <w:hideMark/>
          </w:tcPr>
          <w:p w14:paraId="2DC6EA3B" w14:textId="5A5AE32E"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439</w:t>
            </w:r>
          </w:p>
        </w:tc>
        <w:tc>
          <w:tcPr>
            <w:tcW w:w="720" w:type="dxa"/>
            <w:tcBorders>
              <w:top w:val="nil"/>
              <w:left w:val="nil"/>
              <w:bottom w:val="single" w:sz="4" w:space="0" w:color="auto"/>
              <w:right w:val="single" w:sz="4" w:space="0" w:color="auto"/>
            </w:tcBorders>
            <w:vAlign w:val="center"/>
            <w:hideMark/>
          </w:tcPr>
          <w:p w14:paraId="4314B24C" w14:textId="4A1E753E"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277</w:t>
            </w:r>
          </w:p>
        </w:tc>
        <w:tc>
          <w:tcPr>
            <w:tcW w:w="720" w:type="dxa"/>
            <w:tcBorders>
              <w:top w:val="nil"/>
              <w:left w:val="nil"/>
              <w:bottom w:val="single" w:sz="4" w:space="0" w:color="auto"/>
              <w:right w:val="single" w:sz="4" w:space="0" w:color="auto"/>
            </w:tcBorders>
            <w:vAlign w:val="center"/>
            <w:hideMark/>
          </w:tcPr>
          <w:p w14:paraId="0C08F7C9" w14:textId="37D68F48"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251</w:t>
            </w:r>
          </w:p>
        </w:tc>
        <w:tc>
          <w:tcPr>
            <w:tcW w:w="720" w:type="dxa"/>
            <w:tcBorders>
              <w:top w:val="nil"/>
              <w:left w:val="nil"/>
              <w:bottom w:val="single" w:sz="4" w:space="0" w:color="auto"/>
              <w:right w:val="single" w:sz="4" w:space="0" w:color="auto"/>
            </w:tcBorders>
            <w:vAlign w:val="center"/>
            <w:hideMark/>
          </w:tcPr>
          <w:p w14:paraId="4F169C41" w14:textId="63B15591"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310</w:t>
            </w:r>
          </w:p>
        </w:tc>
        <w:tc>
          <w:tcPr>
            <w:tcW w:w="720" w:type="dxa"/>
            <w:tcBorders>
              <w:top w:val="nil"/>
              <w:left w:val="nil"/>
              <w:bottom w:val="single" w:sz="4" w:space="0" w:color="auto"/>
              <w:right w:val="single" w:sz="4" w:space="0" w:color="auto"/>
            </w:tcBorders>
            <w:vAlign w:val="center"/>
            <w:hideMark/>
          </w:tcPr>
          <w:p w14:paraId="31755955" w14:textId="39766EA8"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321</w:t>
            </w:r>
          </w:p>
        </w:tc>
        <w:tc>
          <w:tcPr>
            <w:tcW w:w="720" w:type="dxa"/>
            <w:tcBorders>
              <w:top w:val="nil"/>
              <w:left w:val="nil"/>
              <w:bottom w:val="single" w:sz="4" w:space="0" w:color="auto"/>
              <w:right w:val="single" w:sz="4" w:space="0" w:color="auto"/>
            </w:tcBorders>
            <w:vAlign w:val="center"/>
            <w:hideMark/>
          </w:tcPr>
          <w:p w14:paraId="7DF0E50C" w14:textId="39012C1F"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209</w:t>
            </w:r>
          </w:p>
        </w:tc>
        <w:tc>
          <w:tcPr>
            <w:tcW w:w="736" w:type="dxa"/>
            <w:tcBorders>
              <w:top w:val="nil"/>
              <w:left w:val="nil"/>
              <w:bottom w:val="single" w:sz="4" w:space="0" w:color="auto"/>
              <w:right w:val="single" w:sz="4" w:space="0" w:color="auto"/>
            </w:tcBorders>
            <w:vAlign w:val="center"/>
            <w:hideMark/>
          </w:tcPr>
          <w:p w14:paraId="1D8FEF07" w14:textId="795A8C65" w:rsidR="00DC48D8" w:rsidRPr="00E662A4" w:rsidRDefault="00DC48D8" w:rsidP="00DC48D8">
            <w:pPr>
              <w:spacing w:after="0" w:line="240" w:lineRule="auto"/>
              <w:jc w:val="center"/>
              <w:rPr>
                <w:rFonts w:ascii="Times New Roman" w:eastAsia="PMingLiU" w:hAnsi="Times New Roman" w:cs="Times New Roman"/>
                <w:lang w:val="ro-RO" w:eastAsia="zh-TW" w:bidi="ar-SA"/>
              </w:rPr>
            </w:pPr>
            <w:r w:rsidRPr="00E662A4">
              <w:rPr>
                <w:rFonts w:ascii="Times New Roman" w:eastAsia="PMingLiU" w:hAnsi="Times New Roman" w:cs="Times New Roman"/>
                <w:lang w:val="ro-RO" w:eastAsia="zh-TW" w:bidi="ar-SA"/>
              </w:rPr>
              <w:t>5</w:t>
            </w:r>
          </w:p>
        </w:tc>
      </w:tr>
    </w:tbl>
    <w:p w14:paraId="383B2B58" w14:textId="77777777" w:rsidR="00FA4F1E" w:rsidRPr="009B11CF" w:rsidRDefault="00FA4F1E" w:rsidP="00756DC9">
      <w:pPr>
        <w:spacing w:after="0" w:line="276" w:lineRule="auto"/>
        <w:jc w:val="both"/>
        <w:rPr>
          <w:rFonts w:ascii="Times New Roman" w:eastAsia="PMingLiU" w:hAnsi="Times New Roman" w:cs="Times New Roman"/>
          <w:color w:val="FF0000"/>
          <w:sz w:val="24"/>
          <w:szCs w:val="24"/>
          <w:lang w:val="ro-RO" w:eastAsia="zh-TW" w:bidi="ar-SA"/>
        </w:rPr>
      </w:pPr>
    </w:p>
    <w:p w14:paraId="3F896357" w14:textId="77777777" w:rsidR="004160BF" w:rsidRDefault="004160BF" w:rsidP="003C10B8">
      <w:pPr>
        <w:spacing w:after="0" w:line="276" w:lineRule="auto"/>
        <w:ind w:firstLine="708"/>
        <w:jc w:val="both"/>
        <w:rPr>
          <w:rFonts w:ascii="Times New Roman" w:eastAsia="PMingLiU" w:hAnsi="Times New Roman" w:cs="Times New Roman"/>
          <w:sz w:val="24"/>
          <w:szCs w:val="24"/>
          <w:lang w:val="ro-RO" w:eastAsia="zh-TW" w:bidi="ar-SA"/>
        </w:rPr>
      </w:pPr>
    </w:p>
    <w:p w14:paraId="3C6CD063" w14:textId="0D9F9E52" w:rsidR="00FA4F1E" w:rsidRPr="00756DC9" w:rsidRDefault="00FA4F1E" w:rsidP="003C10B8">
      <w:pPr>
        <w:spacing w:after="0" w:line="276" w:lineRule="auto"/>
        <w:ind w:firstLine="708"/>
        <w:jc w:val="both"/>
        <w:rPr>
          <w:rFonts w:ascii="Times New Roman" w:eastAsia="PMingLiU" w:hAnsi="Times New Roman" w:cs="Times New Roman"/>
          <w:sz w:val="24"/>
          <w:szCs w:val="24"/>
          <w:lang w:val="ro-RO" w:eastAsia="zh-TW" w:bidi="ar-SA"/>
        </w:rPr>
      </w:pPr>
      <w:r w:rsidRPr="00756DC9">
        <w:rPr>
          <w:rFonts w:ascii="Times New Roman" w:eastAsia="PMingLiU" w:hAnsi="Times New Roman" w:cs="Times New Roman"/>
          <w:sz w:val="24"/>
          <w:szCs w:val="24"/>
          <w:lang w:val="ro-RO" w:eastAsia="zh-TW" w:bidi="ar-SA"/>
        </w:rPr>
        <w:t xml:space="preserve">Din analiza comparativă, pe tranșe de medii, se constată că la limba și literatura română, pentru tranșele  de note 5-5,99, 6-6,99 și 7-7,99  procentul se menține relativ constant în toți acești trei ani, existând o </w:t>
      </w:r>
      <w:r w:rsidR="00DC48D8" w:rsidRPr="00756DC9">
        <w:rPr>
          <w:rFonts w:ascii="Times New Roman" w:eastAsia="PMingLiU" w:hAnsi="Times New Roman" w:cs="Times New Roman"/>
          <w:sz w:val="24"/>
          <w:szCs w:val="24"/>
          <w:lang w:val="ro-RO" w:eastAsia="zh-TW" w:bidi="ar-SA"/>
        </w:rPr>
        <w:t xml:space="preserve">scădere </w:t>
      </w:r>
      <w:r w:rsidRPr="00756DC9">
        <w:rPr>
          <w:rFonts w:ascii="Times New Roman" w:eastAsia="PMingLiU" w:hAnsi="Times New Roman" w:cs="Times New Roman"/>
          <w:sz w:val="24"/>
          <w:szCs w:val="24"/>
          <w:lang w:val="ro-RO" w:eastAsia="zh-TW" w:bidi="ar-SA"/>
        </w:rPr>
        <w:t>a procentului de note pe tranșele  8,00-8,99 și 9,00-9,99</w:t>
      </w:r>
      <w:r w:rsidR="00DC48D8" w:rsidRPr="00756DC9">
        <w:rPr>
          <w:rFonts w:ascii="Times New Roman" w:eastAsia="PMingLiU" w:hAnsi="Times New Roman" w:cs="Times New Roman"/>
          <w:sz w:val="24"/>
          <w:szCs w:val="24"/>
          <w:lang w:val="ro-RO" w:eastAsia="zh-TW" w:bidi="ar-SA"/>
        </w:rPr>
        <w:t xml:space="preserve"> în ultimul an</w:t>
      </w:r>
      <w:r w:rsidRPr="00756DC9">
        <w:rPr>
          <w:rFonts w:ascii="Times New Roman" w:eastAsia="PMingLiU" w:hAnsi="Times New Roman" w:cs="Times New Roman"/>
          <w:sz w:val="24"/>
          <w:szCs w:val="24"/>
          <w:lang w:val="ro-RO" w:eastAsia="zh-TW" w:bidi="ar-SA"/>
        </w:rPr>
        <w:t>. Numărul  candidaților care au obținut note de 10, în 202</w:t>
      </w:r>
      <w:r w:rsidR="00756DC9" w:rsidRPr="00756DC9">
        <w:rPr>
          <w:rFonts w:ascii="Times New Roman" w:eastAsia="PMingLiU" w:hAnsi="Times New Roman" w:cs="Times New Roman"/>
          <w:sz w:val="24"/>
          <w:szCs w:val="24"/>
          <w:lang w:val="ro-RO" w:eastAsia="zh-TW" w:bidi="ar-SA"/>
        </w:rPr>
        <w:t>1</w:t>
      </w:r>
      <w:r w:rsidRPr="00756DC9">
        <w:rPr>
          <w:rFonts w:ascii="Times New Roman" w:eastAsia="PMingLiU" w:hAnsi="Times New Roman" w:cs="Times New Roman"/>
          <w:sz w:val="24"/>
          <w:szCs w:val="24"/>
          <w:lang w:val="ro-RO" w:eastAsia="zh-TW" w:bidi="ar-SA"/>
        </w:rPr>
        <w:t>, este cel mai m</w:t>
      </w:r>
      <w:r w:rsidR="00756DC9" w:rsidRPr="00756DC9">
        <w:rPr>
          <w:rFonts w:ascii="Times New Roman" w:eastAsia="PMingLiU" w:hAnsi="Times New Roman" w:cs="Times New Roman"/>
          <w:sz w:val="24"/>
          <w:szCs w:val="24"/>
          <w:lang w:val="ro-RO" w:eastAsia="zh-TW" w:bidi="ar-SA"/>
        </w:rPr>
        <w:t>ic</w:t>
      </w:r>
      <w:r w:rsidRPr="00756DC9">
        <w:rPr>
          <w:rFonts w:ascii="Times New Roman" w:eastAsia="PMingLiU" w:hAnsi="Times New Roman" w:cs="Times New Roman"/>
          <w:sz w:val="24"/>
          <w:szCs w:val="24"/>
          <w:lang w:val="ro-RO" w:eastAsia="zh-TW" w:bidi="ar-SA"/>
        </w:rPr>
        <w:t xml:space="preserve"> pentru perioada de comparație aleasă.</w:t>
      </w:r>
    </w:p>
    <w:p w14:paraId="2D32B9D0" w14:textId="14B4D940" w:rsidR="001003EE" w:rsidRDefault="001003EE" w:rsidP="008F62BF">
      <w:pPr>
        <w:spacing w:after="0" w:line="276" w:lineRule="auto"/>
        <w:jc w:val="both"/>
        <w:rPr>
          <w:rFonts w:ascii="Times New Roman" w:eastAsia="PMingLiU" w:hAnsi="Times New Roman" w:cs="Times New Roman"/>
          <w:b/>
          <w:sz w:val="24"/>
          <w:szCs w:val="24"/>
          <w:lang w:val="ro-RO" w:eastAsia="zh-TW" w:bidi="ar-SA"/>
        </w:rPr>
      </w:pPr>
    </w:p>
    <w:p w14:paraId="78FF1B27" w14:textId="77777777" w:rsidR="004160BF" w:rsidRDefault="004160BF" w:rsidP="008F62BF">
      <w:pPr>
        <w:spacing w:after="0" w:line="276" w:lineRule="auto"/>
        <w:jc w:val="both"/>
        <w:rPr>
          <w:rFonts w:ascii="Times New Roman" w:eastAsia="PMingLiU" w:hAnsi="Times New Roman" w:cs="Times New Roman"/>
          <w:b/>
          <w:sz w:val="24"/>
          <w:szCs w:val="24"/>
          <w:lang w:val="ro-RO" w:eastAsia="zh-TW" w:bidi="ar-SA"/>
        </w:rPr>
      </w:pPr>
    </w:p>
    <w:p w14:paraId="76ABEA2D" w14:textId="621A7CCD" w:rsidR="003C10B8" w:rsidRDefault="00FA4F1E" w:rsidP="008F62BF">
      <w:pPr>
        <w:spacing w:after="0" w:line="276" w:lineRule="auto"/>
        <w:jc w:val="both"/>
        <w:rPr>
          <w:rFonts w:ascii="Times New Roman" w:eastAsia="PMingLiU" w:hAnsi="Times New Roman" w:cs="Times New Roman"/>
          <w:b/>
          <w:sz w:val="24"/>
          <w:szCs w:val="24"/>
          <w:lang w:val="ro-RO" w:eastAsia="zh-TW" w:bidi="ar-SA"/>
        </w:rPr>
      </w:pPr>
      <w:r w:rsidRPr="00756DC9">
        <w:rPr>
          <w:rFonts w:ascii="Times New Roman" w:eastAsia="PMingLiU" w:hAnsi="Times New Roman" w:cs="Times New Roman"/>
          <w:b/>
          <w:sz w:val="24"/>
          <w:szCs w:val="24"/>
          <w:lang w:val="ro-RO" w:eastAsia="zh-TW" w:bidi="ar-SA"/>
        </w:rPr>
        <w:lastRenderedPageBreak/>
        <w:t>Matematică</w:t>
      </w:r>
    </w:p>
    <w:p w14:paraId="1709AECB" w14:textId="51424708" w:rsidR="00FA4F1E" w:rsidRPr="00756DC9" w:rsidRDefault="00FA4F1E" w:rsidP="008F62BF">
      <w:pPr>
        <w:spacing w:after="0" w:line="276" w:lineRule="auto"/>
        <w:ind w:firstLine="709"/>
        <w:jc w:val="both"/>
        <w:rPr>
          <w:rFonts w:ascii="Times New Roman" w:eastAsia="PMingLiU" w:hAnsi="Times New Roman" w:cs="Times New Roman"/>
          <w:b/>
          <w:sz w:val="24"/>
          <w:szCs w:val="24"/>
          <w:lang w:val="ro-RO" w:eastAsia="zh-TW" w:bidi="ar-SA"/>
        </w:rPr>
      </w:pPr>
      <w:r w:rsidRPr="00756DC9">
        <w:rPr>
          <w:rFonts w:ascii="Times New Roman" w:eastAsia="PMingLiU" w:hAnsi="Times New Roman" w:cs="Times New Roman"/>
          <w:b/>
          <w:sz w:val="24"/>
          <w:szCs w:val="24"/>
          <w:lang w:val="ro-RO" w:eastAsia="zh-TW" w:bidi="ar-SA"/>
        </w:rPr>
        <w:t>2019</w:t>
      </w:r>
    </w:p>
    <w:tbl>
      <w:tblPr>
        <w:tblpPr w:leftFromText="180" w:rightFromText="180" w:vertAnchor="text" w:horzAnchor="margin" w:tblpXSpec="center" w:tblpY="149"/>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705"/>
        <w:gridCol w:w="705"/>
        <w:gridCol w:w="617"/>
        <w:gridCol w:w="705"/>
        <w:gridCol w:w="705"/>
        <w:gridCol w:w="705"/>
        <w:gridCol w:w="793"/>
        <w:gridCol w:w="705"/>
        <w:gridCol w:w="705"/>
        <w:gridCol w:w="705"/>
        <w:gridCol w:w="705"/>
        <w:gridCol w:w="9"/>
      </w:tblGrid>
      <w:tr w:rsidR="009B11CF" w:rsidRPr="00E662A4" w14:paraId="33D48498" w14:textId="77777777" w:rsidTr="001003EE">
        <w:trPr>
          <w:trHeight w:val="256"/>
        </w:trPr>
        <w:tc>
          <w:tcPr>
            <w:tcW w:w="1356" w:type="dxa"/>
            <w:vMerge w:val="restart"/>
            <w:vAlign w:val="center"/>
            <w:hideMark/>
          </w:tcPr>
          <w:p w14:paraId="698359DD" w14:textId="77777777" w:rsidR="00FA4F1E" w:rsidRPr="00E662A4" w:rsidRDefault="00FA4F1E" w:rsidP="00FA4F1E">
            <w:pPr>
              <w:spacing w:after="0" w:line="240" w:lineRule="auto"/>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 </w:t>
            </w:r>
          </w:p>
        </w:tc>
        <w:tc>
          <w:tcPr>
            <w:tcW w:w="705" w:type="dxa"/>
            <w:vMerge w:val="restart"/>
            <w:textDirection w:val="btLr"/>
            <w:vAlign w:val="center"/>
            <w:hideMark/>
          </w:tcPr>
          <w:p w14:paraId="6F1B755C" w14:textId="77777777" w:rsidR="00FA4F1E" w:rsidRPr="000B77E1" w:rsidRDefault="00FA4F1E" w:rsidP="000B77E1">
            <w:pPr>
              <w:spacing w:after="0" w:line="240" w:lineRule="auto"/>
              <w:ind w:right="113"/>
              <w:jc w:val="center"/>
              <w:rPr>
                <w:rFonts w:ascii="Times New Roman" w:eastAsia="PMingLiU" w:hAnsi="Times New Roman" w:cs="Times New Roman"/>
                <w:b/>
                <w:lang w:val="ro-RO" w:eastAsia="zh-TW" w:bidi="ar-SA"/>
              </w:rPr>
            </w:pPr>
            <w:r w:rsidRPr="000B77E1">
              <w:rPr>
                <w:rFonts w:ascii="Times New Roman" w:eastAsia="PMingLiU" w:hAnsi="Times New Roman" w:cs="Times New Roman"/>
                <w:b/>
                <w:lang w:val="ro-RO" w:eastAsia="zh-TW" w:bidi="ar-SA"/>
              </w:rPr>
              <w:t>INSCRIŞI</w:t>
            </w:r>
          </w:p>
        </w:tc>
        <w:tc>
          <w:tcPr>
            <w:tcW w:w="705" w:type="dxa"/>
            <w:vMerge w:val="restart"/>
            <w:textDirection w:val="btLr"/>
            <w:vAlign w:val="center"/>
            <w:hideMark/>
          </w:tcPr>
          <w:p w14:paraId="0B7230DA" w14:textId="77777777" w:rsidR="00FA4F1E" w:rsidRPr="000B77E1" w:rsidRDefault="00FA4F1E" w:rsidP="000B77E1">
            <w:pPr>
              <w:spacing w:after="0" w:line="240" w:lineRule="auto"/>
              <w:ind w:right="113"/>
              <w:jc w:val="center"/>
              <w:rPr>
                <w:rFonts w:ascii="Times New Roman" w:eastAsia="PMingLiU" w:hAnsi="Times New Roman" w:cs="Times New Roman"/>
                <w:b/>
                <w:lang w:val="ro-RO" w:eastAsia="zh-TW" w:bidi="ar-SA"/>
              </w:rPr>
            </w:pPr>
            <w:r w:rsidRPr="000B77E1">
              <w:rPr>
                <w:rFonts w:ascii="Times New Roman" w:eastAsia="PMingLiU" w:hAnsi="Times New Roman" w:cs="Times New Roman"/>
                <w:b/>
                <w:lang w:val="ro-RO" w:eastAsia="zh-TW" w:bidi="ar-SA"/>
              </w:rPr>
              <w:t>PREZENŢI</w:t>
            </w:r>
          </w:p>
        </w:tc>
        <w:tc>
          <w:tcPr>
            <w:tcW w:w="617" w:type="dxa"/>
            <w:vMerge w:val="restart"/>
            <w:textDirection w:val="btLr"/>
            <w:vAlign w:val="center"/>
            <w:hideMark/>
          </w:tcPr>
          <w:p w14:paraId="36C8DA5C" w14:textId="77777777" w:rsidR="00FA4F1E" w:rsidRPr="000B77E1" w:rsidRDefault="00FA4F1E" w:rsidP="000B77E1">
            <w:pPr>
              <w:spacing w:after="0" w:line="240" w:lineRule="auto"/>
              <w:ind w:right="113"/>
              <w:jc w:val="center"/>
              <w:rPr>
                <w:rFonts w:ascii="Times New Roman" w:eastAsia="PMingLiU" w:hAnsi="Times New Roman" w:cs="Times New Roman"/>
                <w:b/>
                <w:lang w:val="ro-RO" w:eastAsia="zh-TW" w:bidi="ar-SA"/>
              </w:rPr>
            </w:pPr>
            <w:r w:rsidRPr="000B77E1">
              <w:rPr>
                <w:rFonts w:ascii="Times New Roman" w:eastAsia="PMingLiU" w:hAnsi="Times New Roman" w:cs="Times New Roman"/>
                <w:b/>
                <w:lang w:val="ro-RO" w:eastAsia="zh-TW" w:bidi="ar-SA"/>
              </w:rPr>
              <w:t>ABSENȚI</w:t>
            </w:r>
          </w:p>
        </w:tc>
        <w:tc>
          <w:tcPr>
            <w:tcW w:w="705" w:type="dxa"/>
            <w:vMerge w:val="restart"/>
            <w:textDirection w:val="btLr"/>
            <w:vAlign w:val="center"/>
            <w:hideMark/>
          </w:tcPr>
          <w:p w14:paraId="526DD9FB" w14:textId="77777777" w:rsidR="00FA4F1E" w:rsidRPr="000B77E1" w:rsidRDefault="00FA4F1E" w:rsidP="000B77E1">
            <w:pPr>
              <w:spacing w:after="0" w:line="240" w:lineRule="auto"/>
              <w:ind w:right="113"/>
              <w:jc w:val="center"/>
              <w:rPr>
                <w:rFonts w:ascii="Times New Roman" w:eastAsia="PMingLiU" w:hAnsi="Times New Roman" w:cs="Times New Roman"/>
                <w:b/>
                <w:lang w:val="ro-RO" w:eastAsia="zh-TW" w:bidi="ar-SA"/>
              </w:rPr>
            </w:pPr>
            <w:r w:rsidRPr="000B77E1">
              <w:rPr>
                <w:rFonts w:ascii="Times New Roman" w:eastAsia="PMingLiU" w:hAnsi="Times New Roman" w:cs="Times New Roman"/>
                <w:b/>
                <w:lang w:val="ro-RO" w:eastAsia="zh-TW" w:bidi="ar-SA"/>
              </w:rPr>
              <w:t>EVALUAŢI</w:t>
            </w:r>
          </w:p>
        </w:tc>
        <w:tc>
          <w:tcPr>
            <w:tcW w:w="5032" w:type="dxa"/>
            <w:gridSpan w:val="8"/>
            <w:vAlign w:val="center"/>
            <w:hideMark/>
          </w:tcPr>
          <w:p w14:paraId="5B5054DD" w14:textId="77777777" w:rsidR="00FA4F1E" w:rsidRPr="000B77E1" w:rsidRDefault="00FA4F1E" w:rsidP="00FA4F1E">
            <w:pPr>
              <w:spacing w:after="0" w:line="240" w:lineRule="auto"/>
              <w:jc w:val="center"/>
              <w:rPr>
                <w:rFonts w:ascii="Times New Roman" w:eastAsia="PMingLiU" w:hAnsi="Times New Roman" w:cs="Times New Roman"/>
                <w:b/>
                <w:lang w:val="ro-RO" w:eastAsia="zh-TW" w:bidi="ar-SA"/>
              </w:rPr>
            </w:pPr>
            <w:r w:rsidRPr="000B77E1">
              <w:rPr>
                <w:rFonts w:ascii="Times New Roman" w:eastAsia="PMingLiU" w:hAnsi="Times New Roman" w:cs="Times New Roman"/>
                <w:b/>
                <w:lang w:val="ro-RO" w:eastAsia="zh-TW" w:bidi="ar-SA"/>
              </w:rPr>
              <w:t>TRANŞE DE NOTE:</w:t>
            </w:r>
          </w:p>
        </w:tc>
      </w:tr>
      <w:tr w:rsidR="009B11CF" w:rsidRPr="00E662A4" w14:paraId="4C812F64" w14:textId="77777777" w:rsidTr="001003EE">
        <w:trPr>
          <w:gridAfter w:val="1"/>
          <w:wAfter w:w="9" w:type="dxa"/>
          <w:cantSplit/>
          <w:trHeight w:val="969"/>
        </w:trPr>
        <w:tc>
          <w:tcPr>
            <w:tcW w:w="1356" w:type="dxa"/>
            <w:vMerge/>
            <w:vAlign w:val="center"/>
            <w:hideMark/>
          </w:tcPr>
          <w:p w14:paraId="7AEF7AAE" w14:textId="77777777" w:rsidR="00FA4F1E" w:rsidRPr="00E662A4" w:rsidRDefault="00FA4F1E" w:rsidP="00FA4F1E">
            <w:pPr>
              <w:spacing w:after="0" w:line="240" w:lineRule="auto"/>
              <w:rPr>
                <w:rFonts w:ascii="Times New Roman" w:eastAsia="PMingLiU" w:hAnsi="Times New Roman" w:cs="Times New Roman"/>
                <w:bCs/>
                <w:lang w:val="ro-RO" w:eastAsia="zh-TW" w:bidi="ar-SA"/>
              </w:rPr>
            </w:pPr>
          </w:p>
        </w:tc>
        <w:tc>
          <w:tcPr>
            <w:tcW w:w="705" w:type="dxa"/>
            <w:vMerge/>
            <w:vAlign w:val="center"/>
            <w:hideMark/>
          </w:tcPr>
          <w:p w14:paraId="50425FA5" w14:textId="77777777" w:rsidR="00FA4F1E" w:rsidRPr="00E662A4" w:rsidRDefault="00FA4F1E" w:rsidP="00FA4F1E">
            <w:pPr>
              <w:spacing w:after="0" w:line="240" w:lineRule="auto"/>
              <w:rPr>
                <w:rFonts w:ascii="Times New Roman" w:eastAsia="PMingLiU" w:hAnsi="Times New Roman" w:cs="Times New Roman"/>
                <w:bCs/>
                <w:lang w:val="ro-RO" w:eastAsia="zh-TW" w:bidi="ar-SA"/>
              </w:rPr>
            </w:pPr>
          </w:p>
        </w:tc>
        <w:tc>
          <w:tcPr>
            <w:tcW w:w="705" w:type="dxa"/>
            <w:vMerge/>
            <w:vAlign w:val="center"/>
            <w:hideMark/>
          </w:tcPr>
          <w:p w14:paraId="1D5C0F4A" w14:textId="77777777" w:rsidR="00FA4F1E" w:rsidRPr="00E662A4" w:rsidRDefault="00FA4F1E" w:rsidP="00FA4F1E">
            <w:pPr>
              <w:spacing w:after="0" w:line="240" w:lineRule="auto"/>
              <w:rPr>
                <w:rFonts w:ascii="Times New Roman" w:eastAsia="PMingLiU" w:hAnsi="Times New Roman" w:cs="Times New Roman"/>
                <w:bCs/>
                <w:lang w:val="ro-RO" w:eastAsia="zh-TW" w:bidi="ar-SA"/>
              </w:rPr>
            </w:pPr>
          </w:p>
        </w:tc>
        <w:tc>
          <w:tcPr>
            <w:tcW w:w="617" w:type="dxa"/>
            <w:vMerge/>
            <w:vAlign w:val="center"/>
            <w:hideMark/>
          </w:tcPr>
          <w:p w14:paraId="6FC35542" w14:textId="77777777" w:rsidR="00FA4F1E" w:rsidRPr="00E662A4" w:rsidRDefault="00FA4F1E" w:rsidP="00FA4F1E">
            <w:pPr>
              <w:spacing w:after="0" w:line="240" w:lineRule="auto"/>
              <w:rPr>
                <w:rFonts w:ascii="Times New Roman" w:eastAsia="PMingLiU" w:hAnsi="Times New Roman" w:cs="Times New Roman"/>
                <w:bCs/>
                <w:lang w:val="ro-RO" w:eastAsia="zh-TW" w:bidi="ar-SA"/>
              </w:rPr>
            </w:pPr>
          </w:p>
        </w:tc>
        <w:tc>
          <w:tcPr>
            <w:tcW w:w="705" w:type="dxa"/>
            <w:vMerge/>
            <w:vAlign w:val="center"/>
            <w:hideMark/>
          </w:tcPr>
          <w:p w14:paraId="33AABAD7" w14:textId="77777777" w:rsidR="00FA4F1E" w:rsidRPr="00E662A4" w:rsidRDefault="00FA4F1E" w:rsidP="00FA4F1E">
            <w:pPr>
              <w:spacing w:after="0" w:line="240" w:lineRule="auto"/>
              <w:rPr>
                <w:rFonts w:ascii="Times New Roman" w:eastAsia="PMingLiU" w:hAnsi="Times New Roman" w:cs="Times New Roman"/>
                <w:bCs/>
                <w:lang w:val="ro-RO" w:eastAsia="zh-TW" w:bidi="ar-SA"/>
              </w:rPr>
            </w:pPr>
          </w:p>
        </w:tc>
        <w:tc>
          <w:tcPr>
            <w:tcW w:w="705" w:type="dxa"/>
            <w:textDirection w:val="btLr"/>
            <w:vAlign w:val="center"/>
            <w:hideMark/>
          </w:tcPr>
          <w:p w14:paraId="37CE994E"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1- 4,99</w:t>
            </w:r>
          </w:p>
        </w:tc>
        <w:tc>
          <w:tcPr>
            <w:tcW w:w="705" w:type="dxa"/>
            <w:textDirection w:val="btLr"/>
            <w:vAlign w:val="center"/>
            <w:hideMark/>
          </w:tcPr>
          <w:p w14:paraId="0BDC1EF4"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5-5,99</w:t>
            </w:r>
          </w:p>
        </w:tc>
        <w:tc>
          <w:tcPr>
            <w:tcW w:w="793" w:type="dxa"/>
            <w:textDirection w:val="btLr"/>
            <w:vAlign w:val="center"/>
            <w:hideMark/>
          </w:tcPr>
          <w:p w14:paraId="169C3369"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6-6,99</w:t>
            </w:r>
          </w:p>
        </w:tc>
        <w:tc>
          <w:tcPr>
            <w:tcW w:w="705" w:type="dxa"/>
            <w:textDirection w:val="btLr"/>
            <w:vAlign w:val="center"/>
            <w:hideMark/>
          </w:tcPr>
          <w:p w14:paraId="016D028A"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7-7,99</w:t>
            </w:r>
          </w:p>
        </w:tc>
        <w:tc>
          <w:tcPr>
            <w:tcW w:w="705" w:type="dxa"/>
            <w:textDirection w:val="btLr"/>
            <w:vAlign w:val="center"/>
            <w:hideMark/>
          </w:tcPr>
          <w:p w14:paraId="4E070EDF"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8-8,99</w:t>
            </w:r>
          </w:p>
        </w:tc>
        <w:tc>
          <w:tcPr>
            <w:tcW w:w="705" w:type="dxa"/>
            <w:textDirection w:val="btLr"/>
            <w:vAlign w:val="center"/>
            <w:hideMark/>
          </w:tcPr>
          <w:p w14:paraId="7FD25754"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9-9,99</w:t>
            </w:r>
          </w:p>
        </w:tc>
        <w:tc>
          <w:tcPr>
            <w:tcW w:w="705" w:type="dxa"/>
            <w:textDirection w:val="btLr"/>
            <w:vAlign w:val="center"/>
            <w:hideMark/>
          </w:tcPr>
          <w:p w14:paraId="436D2069" w14:textId="77777777" w:rsidR="00FA4F1E" w:rsidRPr="00E662A4" w:rsidRDefault="00FA4F1E" w:rsidP="00FA4F1E">
            <w:pPr>
              <w:spacing w:after="0" w:line="240" w:lineRule="auto"/>
              <w:ind w:left="113" w:right="113"/>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10</w:t>
            </w:r>
          </w:p>
        </w:tc>
      </w:tr>
      <w:tr w:rsidR="009B11CF" w:rsidRPr="00E662A4" w14:paraId="1669BD02" w14:textId="77777777" w:rsidTr="001003EE">
        <w:trPr>
          <w:gridAfter w:val="1"/>
          <w:wAfter w:w="9" w:type="dxa"/>
          <w:trHeight w:val="435"/>
        </w:trPr>
        <w:tc>
          <w:tcPr>
            <w:tcW w:w="1356" w:type="dxa"/>
            <w:vAlign w:val="center"/>
            <w:hideMark/>
          </w:tcPr>
          <w:p w14:paraId="1303E19A" w14:textId="77777777" w:rsidR="00FA4F1E" w:rsidRPr="003C10B8" w:rsidRDefault="00FA4F1E" w:rsidP="003C10B8">
            <w:pPr>
              <w:spacing w:after="0" w:line="240" w:lineRule="auto"/>
              <w:jc w:val="center"/>
              <w:rPr>
                <w:rFonts w:ascii="Times New Roman" w:eastAsia="PMingLiU" w:hAnsi="Times New Roman" w:cs="Times New Roman"/>
                <w:b/>
                <w:lang w:val="ro-RO" w:eastAsia="zh-TW" w:bidi="ar-SA"/>
              </w:rPr>
            </w:pPr>
            <w:r w:rsidRPr="003C10B8">
              <w:rPr>
                <w:rFonts w:ascii="Times New Roman" w:eastAsia="PMingLiU" w:hAnsi="Times New Roman" w:cs="Times New Roman"/>
                <w:b/>
                <w:lang w:val="ro-RO" w:eastAsia="zh-TW" w:bidi="ar-SA"/>
              </w:rPr>
              <w:t>TOTAL DIN CARE:</w:t>
            </w:r>
          </w:p>
        </w:tc>
        <w:tc>
          <w:tcPr>
            <w:tcW w:w="705" w:type="dxa"/>
            <w:vAlign w:val="center"/>
            <w:hideMark/>
          </w:tcPr>
          <w:p w14:paraId="16F2955C"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2377</w:t>
            </w:r>
          </w:p>
        </w:tc>
        <w:tc>
          <w:tcPr>
            <w:tcW w:w="705" w:type="dxa"/>
            <w:vAlign w:val="center"/>
            <w:hideMark/>
          </w:tcPr>
          <w:p w14:paraId="735897AD"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p>
          <w:p w14:paraId="28BFBCF6"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2235</w:t>
            </w:r>
          </w:p>
          <w:p w14:paraId="5EC0FF9C"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p>
        </w:tc>
        <w:tc>
          <w:tcPr>
            <w:tcW w:w="617" w:type="dxa"/>
            <w:vAlign w:val="center"/>
            <w:hideMark/>
          </w:tcPr>
          <w:p w14:paraId="2D1AE023"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p>
          <w:p w14:paraId="7B1557BB"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142</w:t>
            </w:r>
          </w:p>
          <w:p w14:paraId="7CD3A9E6"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p>
        </w:tc>
        <w:tc>
          <w:tcPr>
            <w:tcW w:w="705" w:type="dxa"/>
            <w:vAlign w:val="center"/>
            <w:hideMark/>
          </w:tcPr>
          <w:p w14:paraId="5F29DE41"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p>
          <w:p w14:paraId="64404DA3"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2235</w:t>
            </w:r>
          </w:p>
          <w:p w14:paraId="11EF40E2"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p>
        </w:tc>
        <w:tc>
          <w:tcPr>
            <w:tcW w:w="705" w:type="dxa"/>
            <w:vAlign w:val="center"/>
            <w:hideMark/>
          </w:tcPr>
          <w:p w14:paraId="2298C956"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1241</w:t>
            </w:r>
          </w:p>
        </w:tc>
        <w:tc>
          <w:tcPr>
            <w:tcW w:w="705" w:type="dxa"/>
            <w:vAlign w:val="center"/>
            <w:hideMark/>
          </w:tcPr>
          <w:p w14:paraId="5A70BAA9"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332</w:t>
            </w:r>
          </w:p>
        </w:tc>
        <w:tc>
          <w:tcPr>
            <w:tcW w:w="793" w:type="dxa"/>
            <w:vAlign w:val="center"/>
            <w:hideMark/>
          </w:tcPr>
          <w:p w14:paraId="31B5DE1B"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271</w:t>
            </w:r>
          </w:p>
        </w:tc>
        <w:tc>
          <w:tcPr>
            <w:tcW w:w="705" w:type="dxa"/>
            <w:vAlign w:val="center"/>
            <w:hideMark/>
          </w:tcPr>
          <w:p w14:paraId="29167D30"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164</w:t>
            </w:r>
          </w:p>
        </w:tc>
        <w:tc>
          <w:tcPr>
            <w:tcW w:w="705" w:type="dxa"/>
            <w:vAlign w:val="center"/>
            <w:hideMark/>
          </w:tcPr>
          <w:p w14:paraId="5ECD69EF"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123</w:t>
            </w:r>
          </w:p>
        </w:tc>
        <w:tc>
          <w:tcPr>
            <w:tcW w:w="705" w:type="dxa"/>
            <w:vAlign w:val="center"/>
            <w:hideMark/>
          </w:tcPr>
          <w:p w14:paraId="0965EB51"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96</w:t>
            </w:r>
          </w:p>
        </w:tc>
        <w:tc>
          <w:tcPr>
            <w:tcW w:w="705" w:type="dxa"/>
            <w:vAlign w:val="center"/>
            <w:hideMark/>
          </w:tcPr>
          <w:p w14:paraId="26012EB6" w14:textId="77777777" w:rsidR="00FA4F1E" w:rsidRPr="00E662A4" w:rsidRDefault="00FA4F1E" w:rsidP="00FA4F1E">
            <w:pPr>
              <w:spacing w:after="0" w:line="240" w:lineRule="auto"/>
              <w:jc w:val="center"/>
              <w:rPr>
                <w:rFonts w:ascii="Times New Roman" w:eastAsia="PMingLiU" w:hAnsi="Times New Roman" w:cs="Times New Roman"/>
                <w:bCs/>
                <w:lang w:val="ro-RO" w:eastAsia="zh-TW" w:bidi="ar-SA"/>
              </w:rPr>
            </w:pPr>
            <w:r w:rsidRPr="00E662A4">
              <w:rPr>
                <w:rFonts w:ascii="Times New Roman" w:eastAsia="PMingLiU" w:hAnsi="Times New Roman" w:cs="Times New Roman"/>
                <w:bCs/>
                <w:lang w:val="ro-RO" w:eastAsia="zh-TW" w:bidi="ar-SA"/>
              </w:rPr>
              <w:t>8</w:t>
            </w:r>
          </w:p>
        </w:tc>
      </w:tr>
    </w:tbl>
    <w:p w14:paraId="378F8CA9" w14:textId="77777777" w:rsidR="004160BF" w:rsidRDefault="004160BF" w:rsidP="00FA4F1E">
      <w:pPr>
        <w:spacing w:after="0" w:line="276" w:lineRule="auto"/>
        <w:ind w:firstLine="708"/>
        <w:jc w:val="both"/>
        <w:rPr>
          <w:rFonts w:ascii="Times New Roman" w:eastAsia="PMingLiU" w:hAnsi="Times New Roman" w:cs="Times New Roman"/>
          <w:b/>
          <w:sz w:val="24"/>
          <w:szCs w:val="24"/>
          <w:lang w:val="ro-RO" w:eastAsia="zh-TW" w:bidi="ar-SA"/>
        </w:rPr>
      </w:pPr>
    </w:p>
    <w:p w14:paraId="0B16ADA6" w14:textId="6DC19C21" w:rsidR="00FA4F1E" w:rsidRPr="00756DC9" w:rsidRDefault="00FA4F1E" w:rsidP="00FA4F1E">
      <w:pPr>
        <w:spacing w:after="0" w:line="276" w:lineRule="auto"/>
        <w:ind w:firstLine="708"/>
        <w:jc w:val="both"/>
        <w:rPr>
          <w:rFonts w:ascii="Times New Roman" w:eastAsia="PMingLiU" w:hAnsi="Times New Roman" w:cs="Times New Roman"/>
          <w:b/>
          <w:sz w:val="24"/>
          <w:szCs w:val="24"/>
          <w:lang w:val="ro-RO" w:eastAsia="zh-TW" w:bidi="ar-SA"/>
        </w:rPr>
      </w:pPr>
      <w:r w:rsidRPr="00756DC9">
        <w:rPr>
          <w:rFonts w:ascii="Times New Roman" w:eastAsia="PMingLiU" w:hAnsi="Times New Roman" w:cs="Times New Roman"/>
          <w:b/>
          <w:sz w:val="24"/>
          <w:szCs w:val="24"/>
          <w:lang w:val="ro-RO" w:eastAsia="zh-TW" w:bidi="ar-SA"/>
        </w:rPr>
        <w:t>2020</w:t>
      </w:r>
    </w:p>
    <w:tbl>
      <w:tblPr>
        <w:tblpPr w:leftFromText="180" w:rightFromText="180" w:vertAnchor="text" w:horzAnchor="margin" w:tblpXSpec="center" w:tblpY="149"/>
        <w:tblW w:w="9360" w:type="dxa"/>
        <w:tblLayout w:type="fixed"/>
        <w:tblLook w:val="04A0" w:firstRow="1" w:lastRow="0" w:firstColumn="1" w:lastColumn="0" w:noHBand="0" w:noVBand="1"/>
      </w:tblPr>
      <w:tblGrid>
        <w:gridCol w:w="1440"/>
        <w:gridCol w:w="720"/>
        <w:gridCol w:w="900"/>
        <w:gridCol w:w="630"/>
        <w:gridCol w:w="720"/>
        <w:gridCol w:w="720"/>
        <w:gridCol w:w="630"/>
        <w:gridCol w:w="720"/>
        <w:gridCol w:w="720"/>
        <w:gridCol w:w="810"/>
        <w:gridCol w:w="720"/>
        <w:gridCol w:w="630"/>
      </w:tblGrid>
      <w:tr w:rsidR="00756DC9" w:rsidRPr="00756DC9" w14:paraId="65B5C98C" w14:textId="77777777" w:rsidTr="003C10B8">
        <w:trPr>
          <w:trHeight w:val="30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00107DDE" w14:textId="77777777" w:rsidR="00FA4F1E" w:rsidRPr="00756DC9" w:rsidRDefault="00FA4F1E" w:rsidP="00FA4F1E">
            <w:pPr>
              <w:spacing w:after="0" w:line="240" w:lineRule="auto"/>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 </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3B968D8" w14:textId="77777777" w:rsidR="00FA4F1E" w:rsidRPr="000B77E1" w:rsidRDefault="00FA4F1E" w:rsidP="000B77E1">
            <w:pPr>
              <w:spacing w:after="0" w:line="240" w:lineRule="auto"/>
              <w:ind w:right="113"/>
              <w:jc w:val="center"/>
              <w:rPr>
                <w:rFonts w:ascii="Times New Roman" w:eastAsia="PMingLiU" w:hAnsi="Times New Roman" w:cs="Times New Roman"/>
                <w:lang w:val="ro-RO" w:eastAsia="zh-TW" w:bidi="ar-SA"/>
              </w:rPr>
            </w:pPr>
            <w:r w:rsidRPr="000B77E1">
              <w:rPr>
                <w:rFonts w:ascii="Times New Roman" w:eastAsia="PMingLiU" w:hAnsi="Times New Roman" w:cs="Times New Roman"/>
                <w:lang w:val="ro-RO" w:eastAsia="zh-TW" w:bidi="ar-SA"/>
              </w:rPr>
              <w:t>INSCRIŞI</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AF7ECFA" w14:textId="77777777" w:rsidR="00FA4F1E" w:rsidRPr="000B77E1" w:rsidRDefault="00FA4F1E" w:rsidP="000B77E1">
            <w:pPr>
              <w:spacing w:after="0" w:line="240" w:lineRule="auto"/>
              <w:ind w:right="113"/>
              <w:jc w:val="center"/>
              <w:rPr>
                <w:rFonts w:ascii="Times New Roman" w:eastAsia="PMingLiU" w:hAnsi="Times New Roman" w:cs="Times New Roman"/>
                <w:lang w:val="ro-RO" w:eastAsia="zh-TW" w:bidi="ar-SA"/>
              </w:rPr>
            </w:pPr>
            <w:r w:rsidRPr="000B77E1">
              <w:rPr>
                <w:rFonts w:ascii="Times New Roman" w:eastAsia="PMingLiU" w:hAnsi="Times New Roman" w:cs="Times New Roman"/>
                <w:lang w:val="ro-RO" w:eastAsia="zh-TW" w:bidi="ar-SA"/>
              </w:rPr>
              <w:t>PREZENŢI</w:t>
            </w:r>
          </w:p>
        </w:tc>
        <w:tc>
          <w:tcPr>
            <w:tcW w:w="6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44B1765" w14:textId="77777777" w:rsidR="00FA4F1E" w:rsidRPr="000B77E1" w:rsidRDefault="00FA4F1E" w:rsidP="000B77E1">
            <w:pPr>
              <w:spacing w:after="0" w:line="240" w:lineRule="auto"/>
              <w:ind w:right="113"/>
              <w:jc w:val="center"/>
              <w:rPr>
                <w:rFonts w:ascii="Times New Roman" w:eastAsia="PMingLiU" w:hAnsi="Times New Roman" w:cs="Times New Roman"/>
                <w:lang w:val="ro-RO" w:eastAsia="zh-TW" w:bidi="ar-SA"/>
              </w:rPr>
            </w:pPr>
            <w:r w:rsidRPr="000B77E1">
              <w:rPr>
                <w:rFonts w:ascii="Times New Roman" w:eastAsia="PMingLiU" w:hAnsi="Times New Roman" w:cs="Times New Roman"/>
                <w:lang w:val="ro-RO" w:eastAsia="zh-TW" w:bidi="ar-SA"/>
              </w:rPr>
              <w:t>ABSENȚI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FCD4685" w14:textId="77777777" w:rsidR="00FA4F1E" w:rsidRPr="000B77E1" w:rsidRDefault="00FA4F1E" w:rsidP="000B77E1">
            <w:pPr>
              <w:spacing w:after="0" w:line="240" w:lineRule="auto"/>
              <w:ind w:right="113"/>
              <w:jc w:val="center"/>
              <w:rPr>
                <w:rFonts w:ascii="Times New Roman" w:eastAsia="PMingLiU" w:hAnsi="Times New Roman" w:cs="Times New Roman"/>
                <w:lang w:val="ro-RO" w:eastAsia="zh-TW" w:bidi="ar-SA"/>
              </w:rPr>
            </w:pPr>
            <w:r w:rsidRPr="000B77E1">
              <w:rPr>
                <w:rFonts w:ascii="Times New Roman" w:eastAsia="PMingLiU" w:hAnsi="Times New Roman" w:cs="Times New Roman"/>
                <w:lang w:val="ro-RO" w:eastAsia="zh-TW" w:bidi="ar-SA"/>
              </w:rPr>
              <w:t>EVALUAŢI</w:t>
            </w:r>
          </w:p>
        </w:tc>
        <w:tc>
          <w:tcPr>
            <w:tcW w:w="4950" w:type="dxa"/>
            <w:gridSpan w:val="7"/>
            <w:tcBorders>
              <w:top w:val="single" w:sz="4" w:space="0" w:color="auto"/>
              <w:left w:val="nil"/>
              <w:bottom w:val="single" w:sz="4" w:space="0" w:color="auto"/>
              <w:right w:val="single" w:sz="4" w:space="0" w:color="auto"/>
            </w:tcBorders>
            <w:vAlign w:val="center"/>
            <w:hideMark/>
          </w:tcPr>
          <w:p w14:paraId="31174B70" w14:textId="77777777" w:rsidR="00FA4F1E" w:rsidRPr="00756DC9" w:rsidRDefault="00FA4F1E" w:rsidP="00FA4F1E">
            <w:pPr>
              <w:spacing w:after="0" w:line="240" w:lineRule="auto"/>
              <w:jc w:val="center"/>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TRANŞE DE NOTE:</w:t>
            </w:r>
          </w:p>
        </w:tc>
      </w:tr>
      <w:tr w:rsidR="00756DC9" w:rsidRPr="00756DC9" w14:paraId="602DE8DD" w14:textId="77777777" w:rsidTr="003C10B8">
        <w:trPr>
          <w:cantSplit/>
          <w:trHeight w:val="1134"/>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0A01F31A" w14:textId="77777777" w:rsidR="00FA4F1E" w:rsidRPr="00756DC9" w:rsidRDefault="00FA4F1E" w:rsidP="00FA4F1E">
            <w:pPr>
              <w:spacing w:after="0" w:line="240" w:lineRule="auto"/>
              <w:rPr>
                <w:rFonts w:ascii="Times New Roman" w:eastAsia="PMingLiU" w:hAnsi="Times New Roman" w:cs="Times New Roman"/>
                <w:b/>
                <w:bCs/>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7D7EDDD" w14:textId="77777777" w:rsidR="00FA4F1E" w:rsidRPr="00756DC9" w:rsidRDefault="00FA4F1E" w:rsidP="00FA4F1E">
            <w:pPr>
              <w:spacing w:after="0" w:line="240" w:lineRule="auto"/>
              <w:rPr>
                <w:rFonts w:ascii="Times New Roman" w:eastAsia="PMingLiU" w:hAnsi="Times New Roman" w:cs="Times New Roman"/>
                <w:b/>
                <w:bCs/>
                <w:lang w:val="ro-RO" w:eastAsia="zh-TW" w:bidi="ar-SA"/>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01CCDA5B" w14:textId="77777777" w:rsidR="00FA4F1E" w:rsidRPr="00756DC9" w:rsidRDefault="00FA4F1E" w:rsidP="00FA4F1E">
            <w:pPr>
              <w:spacing w:after="0" w:line="240" w:lineRule="auto"/>
              <w:rPr>
                <w:rFonts w:ascii="Times New Roman" w:eastAsia="PMingLiU" w:hAnsi="Times New Roman" w:cs="Times New Roman"/>
                <w:b/>
                <w:bCs/>
                <w:lang w:val="ro-RO" w:eastAsia="zh-TW" w:bidi="ar-SA"/>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2AE188D6" w14:textId="77777777" w:rsidR="00FA4F1E" w:rsidRPr="00756DC9" w:rsidRDefault="00FA4F1E" w:rsidP="00FA4F1E">
            <w:pPr>
              <w:spacing w:after="0" w:line="240" w:lineRule="auto"/>
              <w:rPr>
                <w:rFonts w:ascii="Times New Roman" w:eastAsia="PMingLiU" w:hAnsi="Times New Roman" w:cs="Times New Roman"/>
                <w:b/>
                <w:bCs/>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94B40EE" w14:textId="77777777" w:rsidR="00FA4F1E" w:rsidRPr="00756DC9" w:rsidRDefault="00FA4F1E" w:rsidP="00FA4F1E">
            <w:pPr>
              <w:spacing w:after="0" w:line="240" w:lineRule="auto"/>
              <w:rPr>
                <w:rFonts w:ascii="Times New Roman" w:eastAsia="PMingLiU" w:hAnsi="Times New Roman" w:cs="Times New Roman"/>
                <w:b/>
                <w:bCs/>
                <w:lang w:val="ro-RO" w:eastAsia="zh-TW" w:bidi="ar-SA"/>
              </w:rPr>
            </w:pPr>
          </w:p>
        </w:tc>
        <w:tc>
          <w:tcPr>
            <w:tcW w:w="720" w:type="dxa"/>
            <w:tcBorders>
              <w:top w:val="nil"/>
              <w:left w:val="nil"/>
              <w:bottom w:val="single" w:sz="4" w:space="0" w:color="auto"/>
              <w:right w:val="single" w:sz="4" w:space="0" w:color="auto"/>
            </w:tcBorders>
            <w:textDirection w:val="btLr"/>
            <w:vAlign w:val="center"/>
            <w:hideMark/>
          </w:tcPr>
          <w:p w14:paraId="4706A401"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1-4,99</w:t>
            </w:r>
          </w:p>
        </w:tc>
        <w:tc>
          <w:tcPr>
            <w:tcW w:w="630" w:type="dxa"/>
            <w:tcBorders>
              <w:top w:val="nil"/>
              <w:left w:val="nil"/>
              <w:bottom w:val="single" w:sz="4" w:space="0" w:color="auto"/>
              <w:right w:val="single" w:sz="4" w:space="0" w:color="auto"/>
            </w:tcBorders>
            <w:textDirection w:val="btLr"/>
            <w:vAlign w:val="center"/>
            <w:hideMark/>
          </w:tcPr>
          <w:p w14:paraId="64CEA762"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5-5,99</w:t>
            </w:r>
          </w:p>
        </w:tc>
        <w:tc>
          <w:tcPr>
            <w:tcW w:w="720" w:type="dxa"/>
            <w:tcBorders>
              <w:top w:val="nil"/>
              <w:left w:val="nil"/>
              <w:bottom w:val="single" w:sz="4" w:space="0" w:color="auto"/>
              <w:right w:val="single" w:sz="4" w:space="0" w:color="auto"/>
            </w:tcBorders>
            <w:textDirection w:val="btLr"/>
            <w:vAlign w:val="center"/>
            <w:hideMark/>
          </w:tcPr>
          <w:p w14:paraId="66F83F74"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6-6,99</w:t>
            </w:r>
          </w:p>
        </w:tc>
        <w:tc>
          <w:tcPr>
            <w:tcW w:w="720" w:type="dxa"/>
            <w:tcBorders>
              <w:top w:val="nil"/>
              <w:left w:val="nil"/>
              <w:bottom w:val="single" w:sz="4" w:space="0" w:color="auto"/>
              <w:right w:val="single" w:sz="4" w:space="0" w:color="auto"/>
            </w:tcBorders>
            <w:textDirection w:val="btLr"/>
            <w:vAlign w:val="center"/>
            <w:hideMark/>
          </w:tcPr>
          <w:p w14:paraId="5CA731B6"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7-7,99</w:t>
            </w:r>
          </w:p>
        </w:tc>
        <w:tc>
          <w:tcPr>
            <w:tcW w:w="810" w:type="dxa"/>
            <w:tcBorders>
              <w:top w:val="nil"/>
              <w:left w:val="nil"/>
              <w:bottom w:val="single" w:sz="4" w:space="0" w:color="auto"/>
              <w:right w:val="single" w:sz="4" w:space="0" w:color="auto"/>
            </w:tcBorders>
            <w:textDirection w:val="btLr"/>
            <w:vAlign w:val="center"/>
            <w:hideMark/>
          </w:tcPr>
          <w:p w14:paraId="152AF487"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8-8,99</w:t>
            </w:r>
          </w:p>
        </w:tc>
        <w:tc>
          <w:tcPr>
            <w:tcW w:w="720" w:type="dxa"/>
            <w:tcBorders>
              <w:top w:val="nil"/>
              <w:left w:val="nil"/>
              <w:bottom w:val="single" w:sz="4" w:space="0" w:color="auto"/>
              <w:right w:val="single" w:sz="4" w:space="0" w:color="auto"/>
            </w:tcBorders>
            <w:textDirection w:val="btLr"/>
            <w:vAlign w:val="center"/>
            <w:hideMark/>
          </w:tcPr>
          <w:p w14:paraId="2BF3979E"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9-9,99</w:t>
            </w:r>
          </w:p>
        </w:tc>
        <w:tc>
          <w:tcPr>
            <w:tcW w:w="630" w:type="dxa"/>
            <w:tcBorders>
              <w:top w:val="nil"/>
              <w:left w:val="nil"/>
              <w:bottom w:val="single" w:sz="4" w:space="0" w:color="auto"/>
              <w:right w:val="single" w:sz="4" w:space="0" w:color="auto"/>
            </w:tcBorders>
            <w:textDirection w:val="btLr"/>
            <w:vAlign w:val="center"/>
            <w:hideMark/>
          </w:tcPr>
          <w:p w14:paraId="3B0C4132"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10</w:t>
            </w:r>
          </w:p>
        </w:tc>
      </w:tr>
      <w:tr w:rsidR="00756DC9" w:rsidRPr="00756DC9" w14:paraId="7FCD4EF2" w14:textId="77777777" w:rsidTr="003C10B8">
        <w:trPr>
          <w:trHeight w:val="510"/>
        </w:trPr>
        <w:tc>
          <w:tcPr>
            <w:tcW w:w="1440" w:type="dxa"/>
            <w:tcBorders>
              <w:top w:val="nil"/>
              <w:left w:val="single" w:sz="4" w:space="0" w:color="auto"/>
              <w:bottom w:val="single" w:sz="4" w:space="0" w:color="auto"/>
              <w:right w:val="single" w:sz="4" w:space="0" w:color="auto"/>
            </w:tcBorders>
            <w:vAlign w:val="center"/>
            <w:hideMark/>
          </w:tcPr>
          <w:p w14:paraId="5C4B4DFC" w14:textId="77777777" w:rsidR="00FA4F1E" w:rsidRPr="00756DC9" w:rsidRDefault="00FA4F1E"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TOTAL DIN CARE:</w:t>
            </w:r>
          </w:p>
        </w:tc>
        <w:tc>
          <w:tcPr>
            <w:tcW w:w="720" w:type="dxa"/>
            <w:tcBorders>
              <w:top w:val="nil"/>
              <w:left w:val="nil"/>
              <w:bottom w:val="single" w:sz="4" w:space="0" w:color="auto"/>
              <w:right w:val="single" w:sz="4" w:space="0" w:color="auto"/>
            </w:tcBorders>
            <w:vAlign w:val="center"/>
            <w:hideMark/>
          </w:tcPr>
          <w:p w14:paraId="4FFBA55F"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2569</w:t>
            </w:r>
          </w:p>
        </w:tc>
        <w:tc>
          <w:tcPr>
            <w:tcW w:w="900" w:type="dxa"/>
            <w:tcBorders>
              <w:top w:val="nil"/>
              <w:left w:val="nil"/>
              <w:bottom w:val="single" w:sz="4" w:space="0" w:color="auto"/>
              <w:right w:val="single" w:sz="4" w:space="0" w:color="auto"/>
            </w:tcBorders>
            <w:vAlign w:val="center"/>
            <w:hideMark/>
          </w:tcPr>
          <w:p w14:paraId="04040BC7"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2376</w:t>
            </w:r>
          </w:p>
        </w:tc>
        <w:tc>
          <w:tcPr>
            <w:tcW w:w="630" w:type="dxa"/>
            <w:tcBorders>
              <w:top w:val="nil"/>
              <w:left w:val="nil"/>
              <w:bottom w:val="single" w:sz="4" w:space="0" w:color="auto"/>
              <w:right w:val="single" w:sz="4" w:space="0" w:color="auto"/>
            </w:tcBorders>
            <w:vAlign w:val="center"/>
            <w:hideMark/>
          </w:tcPr>
          <w:p w14:paraId="2A4471BD"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193</w:t>
            </w:r>
          </w:p>
        </w:tc>
        <w:tc>
          <w:tcPr>
            <w:tcW w:w="720" w:type="dxa"/>
            <w:tcBorders>
              <w:top w:val="nil"/>
              <w:left w:val="nil"/>
              <w:bottom w:val="single" w:sz="4" w:space="0" w:color="auto"/>
              <w:right w:val="single" w:sz="4" w:space="0" w:color="auto"/>
            </w:tcBorders>
            <w:vAlign w:val="center"/>
            <w:hideMark/>
          </w:tcPr>
          <w:p w14:paraId="1ECC2C17"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p>
          <w:p w14:paraId="19C42C53" w14:textId="77777777" w:rsidR="00FA4F1E" w:rsidRPr="00756DC9" w:rsidRDefault="00FA4F1E" w:rsidP="00756DC9">
            <w:pPr>
              <w:spacing w:after="0" w:line="240" w:lineRule="auto"/>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2376</w:t>
            </w:r>
          </w:p>
        </w:tc>
        <w:tc>
          <w:tcPr>
            <w:tcW w:w="720" w:type="dxa"/>
            <w:tcBorders>
              <w:top w:val="nil"/>
              <w:left w:val="nil"/>
              <w:bottom w:val="single" w:sz="4" w:space="0" w:color="auto"/>
              <w:right w:val="single" w:sz="4" w:space="0" w:color="auto"/>
            </w:tcBorders>
            <w:vAlign w:val="center"/>
            <w:hideMark/>
          </w:tcPr>
          <w:p w14:paraId="15E527F3" w14:textId="1EDBC17A" w:rsidR="00FA4F1E" w:rsidRPr="00756DC9" w:rsidRDefault="00FA4F1E" w:rsidP="00756DC9">
            <w:pPr>
              <w:spacing w:after="0" w:line="240" w:lineRule="auto"/>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10</w:t>
            </w:r>
            <w:r w:rsidR="00756DC9">
              <w:rPr>
                <w:rFonts w:ascii="Times New Roman" w:eastAsia="PMingLiU" w:hAnsi="Times New Roman" w:cs="Times New Roman"/>
                <w:b/>
                <w:lang w:val="ro-RO" w:eastAsia="zh-TW" w:bidi="ar-SA"/>
              </w:rPr>
              <w:t>9</w:t>
            </w:r>
            <w:r w:rsidRPr="00756DC9">
              <w:rPr>
                <w:rFonts w:ascii="Times New Roman" w:eastAsia="PMingLiU" w:hAnsi="Times New Roman" w:cs="Times New Roman"/>
                <w:b/>
                <w:lang w:val="ro-RO" w:eastAsia="zh-TW" w:bidi="ar-SA"/>
              </w:rPr>
              <w:t>2</w:t>
            </w:r>
          </w:p>
        </w:tc>
        <w:tc>
          <w:tcPr>
            <w:tcW w:w="630" w:type="dxa"/>
            <w:tcBorders>
              <w:top w:val="nil"/>
              <w:left w:val="nil"/>
              <w:bottom w:val="single" w:sz="4" w:space="0" w:color="auto"/>
              <w:right w:val="single" w:sz="4" w:space="0" w:color="auto"/>
            </w:tcBorders>
            <w:vAlign w:val="center"/>
            <w:hideMark/>
          </w:tcPr>
          <w:p w14:paraId="133A46CF"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260</w:t>
            </w:r>
          </w:p>
        </w:tc>
        <w:tc>
          <w:tcPr>
            <w:tcW w:w="720" w:type="dxa"/>
            <w:tcBorders>
              <w:top w:val="nil"/>
              <w:left w:val="nil"/>
              <w:bottom w:val="single" w:sz="4" w:space="0" w:color="auto"/>
              <w:right w:val="single" w:sz="4" w:space="0" w:color="auto"/>
            </w:tcBorders>
            <w:vAlign w:val="center"/>
            <w:hideMark/>
          </w:tcPr>
          <w:p w14:paraId="3DBB2926"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338</w:t>
            </w:r>
          </w:p>
        </w:tc>
        <w:tc>
          <w:tcPr>
            <w:tcW w:w="720" w:type="dxa"/>
            <w:tcBorders>
              <w:top w:val="nil"/>
              <w:left w:val="nil"/>
              <w:bottom w:val="single" w:sz="4" w:space="0" w:color="auto"/>
              <w:right w:val="single" w:sz="4" w:space="0" w:color="auto"/>
            </w:tcBorders>
            <w:vAlign w:val="center"/>
            <w:hideMark/>
          </w:tcPr>
          <w:p w14:paraId="50266840"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298</w:t>
            </w:r>
          </w:p>
        </w:tc>
        <w:tc>
          <w:tcPr>
            <w:tcW w:w="810" w:type="dxa"/>
            <w:tcBorders>
              <w:top w:val="nil"/>
              <w:left w:val="nil"/>
              <w:bottom w:val="single" w:sz="4" w:space="0" w:color="auto"/>
              <w:right w:val="single" w:sz="4" w:space="0" w:color="auto"/>
            </w:tcBorders>
            <w:vAlign w:val="center"/>
            <w:hideMark/>
          </w:tcPr>
          <w:p w14:paraId="6C7A4A18"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200</w:t>
            </w:r>
          </w:p>
        </w:tc>
        <w:tc>
          <w:tcPr>
            <w:tcW w:w="720" w:type="dxa"/>
            <w:tcBorders>
              <w:top w:val="nil"/>
              <w:left w:val="nil"/>
              <w:bottom w:val="single" w:sz="4" w:space="0" w:color="auto"/>
              <w:right w:val="single" w:sz="4" w:space="0" w:color="auto"/>
            </w:tcBorders>
            <w:vAlign w:val="center"/>
            <w:hideMark/>
          </w:tcPr>
          <w:p w14:paraId="2A797BAC"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153</w:t>
            </w:r>
          </w:p>
        </w:tc>
        <w:tc>
          <w:tcPr>
            <w:tcW w:w="630" w:type="dxa"/>
            <w:tcBorders>
              <w:top w:val="nil"/>
              <w:left w:val="nil"/>
              <w:bottom w:val="single" w:sz="4" w:space="0" w:color="auto"/>
              <w:right w:val="single" w:sz="4" w:space="0" w:color="auto"/>
            </w:tcBorders>
            <w:vAlign w:val="center"/>
            <w:hideMark/>
          </w:tcPr>
          <w:p w14:paraId="118A4031" w14:textId="77777777" w:rsidR="00FA4F1E" w:rsidRPr="00756DC9" w:rsidRDefault="00FA4F1E"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35</w:t>
            </w:r>
          </w:p>
        </w:tc>
      </w:tr>
    </w:tbl>
    <w:p w14:paraId="2C9703CE" w14:textId="77777777" w:rsidR="004160BF" w:rsidRDefault="004160BF" w:rsidP="00FA4F1E">
      <w:pPr>
        <w:spacing w:after="0" w:line="276" w:lineRule="auto"/>
        <w:ind w:firstLine="708"/>
        <w:jc w:val="both"/>
        <w:rPr>
          <w:rFonts w:ascii="Times New Roman" w:eastAsia="PMingLiU" w:hAnsi="Times New Roman" w:cs="Times New Roman"/>
          <w:b/>
          <w:bCs/>
          <w:sz w:val="24"/>
          <w:szCs w:val="24"/>
          <w:lang w:val="ro-RO" w:eastAsia="zh-TW" w:bidi="ar-SA"/>
        </w:rPr>
      </w:pPr>
    </w:p>
    <w:p w14:paraId="042CE909" w14:textId="1913EDD0" w:rsidR="00756DC9" w:rsidRPr="00756DC9" w:rsidRDefault="00756DC9" w:rsidP="00FA4F1E">
      <w:pPr>
        <w:spacing w:after="0" w:line="276" w:lineRule="auto"/>
        <w:ind w:firstLine="708"/>
        <w:jc w:val="both"/>
        <w:rPr>
          <w:rFonts w:ascii="Times New Roman" w:eastAsia="PMingLiU" w:hAnsi="Times New Roman" w:cs="Times New Roman"/>
          <w:b/>
          <w:bCs/>
          <w:sz w:val="24"/>
          <w:szCs w:val="24"/>
          <w:lang w:val="ro-RO" w:eastAsia="zh-TW" w:bidi="ar-SA"/>
        </w:rPr>
      </w:pPr>
      <w:r w:rsidRPr="00756DC9">
        <w:rPr>
          <w:rFonts w:ascii="Times New Roman" w:eastAsia="PMingLiU" w:hAnsi="Times New Roman" w:cs="Times New Roman"/>
          <w:b/>
          <w:bCs/>
          <w:sz w:val="24"/>
          <w:szCs w:val="24"/>
          <w:lang w:val="ro-RO" w:eastAsia="zh-TW" w:bidi="ar-SA"/>
        </w:rPr>
        <w:t>2021</w:t>
      </w:r>
    </w:p>
    <w:tbl>
      <w:tblPr>
        <w:tblpPr w:leftFromText="180" w:rightFromText="180" w:vertAnchor="text" w:horzAnchor="margin" w:tblpXSpec="center" w:tblpY="149"/>
        <w:tblW w:w="9630" w:type="dxa"/>
        <w:tblLayout w:type="fixed"/>
        <w:tblLook w:val="04A0" w:firstRow="1" w:lastRow="0" w:firstColumn="1" w:lastColumn="0" w:noHBand="0" w:noVBand="1"/>
      </w:tblPr>
      <w:tblGrid>
        <w:gridCol w:w="1175"/>
        <w:gridCol w:w="720"/>
        <w:gridCol w:w="720"/>
        <w:gridCol w:w="450"/>
        <w:gridCol w:w="990"/>
        <w:gridCol w:w="900"/>
        <w:gridCol w:w="810"/>
        <w:gridCol w:w="774"/>
        <w:gridCol w:w="851"/>
        <w:gridCol w:w="787"/>
        <w:gridCol w:w="733"/>
        <w:gridCol w:w="720"/>
      </w:tblGrid>
      <w:tr w:rsidR="00756DC9" w:rsidRPr="00756DC9" w14:paraId="197D6307" w14:textId="77777777" w:rsidTr="003C10B8">
        <w:trPr>
          <w:trHeight w:val="300"/>
        </w:trPr>
        <w:tc>
          <w:tcPr>
            <w:tcW w:w="1175" w:type="dxa"/>
            <w:vMerge w:val="restart"/>
            <w:tcBorders>
              <w:top w:val="single" w:sz="4" w:space="0" w:color="auto"/>
              <w:left w:val="single" w:sz="4" w:space="0" w:color="auto"/>
              <w:bottom w:val="single" w:sz="4" w:space="0" w:color="auto"/>
              <w:right w:val="single" w:sz="4" w:space="0" w:color="auto"/>
            </w:tcBorders>
            <w:vAlign w:val="center"/>
            <w:hideMark/>
          </w:tcPr>
          <w:p w14:paraId="594B95E8" w14:textId="77777777" w:rsidR="00756DC9" w:rsidRPr="00756DC9" w:rsidRDefault="00756DC9" w:rsidP="009D6F66">
            <w:pPr>
              <w:spacing w:after="0" w:line="240" w:lineRule="auto"/>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 </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3C2BD52" w14:textId="77777777" w:rsidR="00756DC9" w:rsidRPr="00756DC9" w:rsidRDefault="00756DC9" w:rsidP="00756DC9">
            <w:pPr>
              <w:spacing w:after="0" w:line="240" w:lineRule="auto"/>
              <w:ind w:right="113"/>
              <w:jc w:val="center"/>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INSCRIŞI</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0E5DD0A" w14:textId="77777777" w:rsidR="00756DC9" w:rsidRPr="00756DC9" w:rsidRDefault="00756DC9" w:rsidP="00756DC9">
            <w:pPr>
              <w:spacing w:after="0" w:line="240" w:lineRule="auto"/>
              <w:ind w:right="113"/>
              <w:jc w:val="center"/>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PREZENŢI</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D5D91D7" w14:textId="77777777" w:rsidR="00756DC9" w:rsidRPr="00756DC9" w:rsidRDefault="00756DC9" w:rsidP="00756DC9">
            <w:pPr>
              <w:spacing w:after="0" w:line="240" w:lineRule="auto"/>
              <w:ind w:right="113"/>
              <w:jc w:val="center"/>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ABSENȚI</w:t>
            </w:r>
          </w:p>
        </w:tc>
        <w:tc>
          <w:tcPr>
            <w:tcW w:w="9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9B0AA56" w14:textId="77777777" w:rsidR="00756DC9" w:rsidRPr="00756DC9" w:rsidRDefault="00756DC9" w:rsidP="00756DC9">
            <w:pPr>
              <w:spacing w:after="0" w:line="240" w:lineRule="auto"/>
              <w:ind w:right="113"/>
              <w:jc w:val="center"/>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EVALUAŢI</w:t>
            </w:r>
          </w:p>
        </w:tc>
        <w:tc>
          <w:tcPr>
            <w:tcW w:w="5575" w:type="dxa"/>
            <w:gridSpan w:val="7"/>
            <w:tcBorders>
              <w:top w:val="single" w:sz="4" w:space="0" w:color="auto"/>
              <w:left w:val="nil"/>
              <w:bottom w:val="single" w:sz="4" w:space="0" w:color="auto"/>
              <w:right w:val="single" w:sz="4" w:space="0" w:color="auto"/>
            </w:tcBorders>
            <w:vAlign w:val="center"/>
            <w:hideMark/>
          </w:tcPr>
          <w:p w14:paraId="09839F27" w14:textId="77777777" w:rsidR="00756DC9" w:rsidRPr="00756DC9" w:rsidRDefault="00756DC9" w:rsidP="009D6F66">
            <w:pPr>
              <w:spacing w:after="0" w:line="240" w:lineRule="auto"/>
              <w:jc w:val="center"/>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TRANŞE DE NOTE:</w:t>
            </w:r>
          </w:p>
        </w:tc>
      </w:tr>
      <w:tr w:rsidR="00756DC9" w:rsidRPr="00756DC9" w14:paraId="42D957CC" w14:textId="77777777" w:rsidTr="003C10B8">
        <w:trPr>
          <w:cantSplit/>
          <w:trHeight w:val="1134"/>
        </w:trPr>
        <w:tc>
          <w:tcPr>
            <w:tcW w:w="1175" w:type="dxa"/>
            <w:vMerge/>
            <w:tcBorders>
              <w:top w:val="single" w:sz="4" w:space="0" w:color="auto"/>
              <w:left w:val="single" w:sz="4" w:space="0" w:color="auto"/>
              <w:bottom w:val="single" w:sz="4" w:space="0" w:color="auto"/>
              <w:right w:val="single" w:sz="4" w:space="0" w:color="auto"/>
            </w:tcBorders>
            <w:vAlign w:val="center"/>
            <w:hideMark/>
          </w:tcPr>
          <w:p w14:paraId="7A4CBE6F" w14:textId="77777777" w:rsidR="00756DC9" w:rsidRPr="00756DC9" w:rsidRDefault="00756DC9" w:rsidP="009D6F66">
            <w:pPr>
              <w:spacing w:after="0" w:line="240" w:lineRule="auto"/>
              <w:rPr>
                <w:rFonts w:ascii="Times New Roman" w:eastAsia="PMingLiU" w:hAnsi="Times New Roman" w:cs="Times New Roman"/>
                <w:b/>
                <w:bCs/>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D329FAF" w14:textId="77777777" w:rsidR="00756DC9" w:rsidRPr="00756DC9" w:rsidRDefault="00756DC9" w:rsidP="009D6F66">
            <w:pPr>
              <w:spacing w:after="0" w:line="240" w:lineRule="auto"/>
              <w:rPr>
                <w:rFonts w:ascii="Times New Roman" w:eastAsia="PMingLiU" w:hAnsi="Times New Roman" w:cs="Times New Roman"/>
                <w:b/>
                <w:bCs/>
                <w:lang w:val="ro-RO" w:eastAsia="zh-TW" w:bidi="ar-SA"/>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A24E40D" w14:textId="77777777" w:rsidR="00756DC9" w:rsidRPr="00756DC9" w:rsidRDefault="00756DC9" w:rsidP="009D6F66">
            <w:pPr>
              <w:spacing w:after="0" w:line="240" w:lineRule="auto"/>
              <w:rPr>
                <w:rFonts w:ascii="Times New Roman" w:eastAsia="PMingLiU" w:hAnsi="Times New Roman" w:cs="Times New Roman"/>
                <w:b/>
                <w:bCs/>
                <w:lang w:val="ro-RO" w:eastAsia="zh-TW" w:bidi="ar-SA"/>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044D9AB9" w14:textId="77777777" w:rsidR="00756DC9" w:rsidRPr="00756DC9" w:rsidRDefault="00756DC9" w:rsidP="009D6F66">
            <w:pPr>
              <w:spacing w:after="0" w:line="240" w:lineRule="auto"/>
              <w:rPr>
                <w:rFonts w:ascii="Times New Roman" w:eastAsia="PMingLiU" w:hAnsi="Times New Roman" w:cs="Times New Roman"/>
                <w:b/>
                <w:bCs/>
                <w:lang w:val="ro-RO" w:eastAsia="zh-TW" w:bidi="ar-S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0355013" w14:textId="77777777" w:rsidR="00756DC9" w:rsidRPr="00756DC9" w:rsidRDefault="00756DC9" w:rsidP="009D6F66">
            <w:pPr>
              <w:spacing w:after="0" w:line="240" w:lineRule="auto"/>
              <w:rPr>
                <w:rFonts w:ascii="Times New Roman" w:eastAsia="PMingLiU" w:hAnsi="Times New Roman" w:cs="Times New Roman"/>
                <w:b/>
                <w:bCs/>
                <w:lang w:val="ro-RO" w:eastAsia="zh-TW" w:bidi="ar-SA"/>
              </w:rPr>
            </w:pPr>
          </w:p>
        </w:tc>
        <w:tc>
          <w:tcPr>
            <w:tcW w:w="900" w:type="dxa"/>
            <w:tcBorders>
              <w:top w:val="nil"/>
              <w:left w:val="nil"/>
              <w:bottom w:val="single" w:sz="4" w:space="0" w:color="auto"/>
              <w:right w:val="single" w:sz="4" w:space="0" w:color="auto"/>
            </w:tcBorders>
            <w:textDirection w:val="btLr"/>
            <w:vAlign w:val="center"/>
            <w:hideMark/>
          </w:tcPr>
          <w:p w14:paraId="084DAA78"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1-4,99</w:t>
            </w:r>
          </w:p>
        </w:tc>
        <w:tc>
          <w:tcPr>
            <w:tcW w:w="810" w:type="dxa"/>
            <w:tcBorders>
              <w:top w:val="nil"/>
              <w:left w:val="nil"/>
              <w:bottom w:val="single" w:sz="4" w:space="0" w:color="auto"/>
              <w:right w:val="single" w:sz="4" w:space="0" w:color="auto"/>
            </w:tcBorders>
            <w:textDirection w:val="btLr"/>
            <w:vAlign w:val="center"/>
            <w:hideMark/>
          </w:tcPr>
          <w:p w14:paraId="26916E99"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5-5,99</w:t>
            </w:r>
          </w:p>
        </w:tc>
        <w:tc>
          <w:tcPr>
            <w:tcW w:w="774" w:type="dxa"/>
            <w:tcBorders>
              <w:top w:val="nil"/>
              <w:left w:val="nil"/>
              <w:bottom w:val="single" w:sz="4" w:space="0" w:color="auto"/>
              <w:right w:val="single" w:sz="4" w:space="0" w:color="auto"/>
            </w:tcBorders>
            <w:textDirection w:val="btLr"/>
            <w:vAlign w:val="center"/>
            <w:hideMark/>
          </w:tcPr>
          <w:p w14:paraId="344CB57B"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6-6,99</w:t>
            </w:r>
          </w:p>
        </w:tc>
        <w:tc>
          <w:tcPr>
            <w:tcW w:w="851" w:type="dxa"/>
            <w:tcBorders>
              <w:top w:val="nil"/>
              <w:left w:val="nil"/>
              <w:bottom w:val="single" w:sz="4" w:space="0" w:color="auto"/>
              <w:right w:val="single" w:sz="4" w:space="0" w:color="auto"/>
            </w:tcBorders>
            <w:textDirection w:val="btLr"/>
            <w:vAlign w:val="center"/>
            <w:hideMark/>
          </w:tcPr>
          <w:p w14:paraId="7DDAF79C"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7-7,99</w:t>
            </w:r>
          </w:p>
        </w:tc>
        <w:tc>
          <w:tcPr>
            <w:tcW w:w="787" w:type="dxa"/>
            <w:tcBorders>
              <w:top w:val="nil"/>
              <w:left w:val="nil"/>
              <w:bottom w:val="single" w:sz="4" w:space="0" w:color="auto"/>
              <w:right w:val="single" w:sz="4" w:space="0" w:color="auto"/>
            </w:tcBorders>
            <w:textDirection w:val="btLr"/>
            <w:vAlign w:val="center"/>
            <w:hideMark/>
          </w:tcPr>
          <w:p w14:paraId="545A2A42"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8-8,99</w:t>
            </w:r>
          </w:p>
        </w:tc>
        <w:tc>
          <w:tcPr>
            <w:tcW w:w="733" w:type="dxa"/>
            <w:tcBorders>
              <w:top w:val="nil"/>
              <w:left w:val="nil"/>
              <w:bottom w:val="single" w:sz="4" w:space="0" w:color="auto"/>
              <w:right w:val="single" w:sz="4" w:space="0" w:color="auto"/>
            </w:tcBorders>
            <w:textDirection w:val="btLr"/>
            <w:vAlign w:val="center"/>
            <w:hideMark/>
          </w:tcPr>
          <w:p w14:paraId="2214194B"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9-9,99</w:t>
            </w:r>
          </w:p>
        </w:tc>
        <w:tc>
          <w:tcPr>
            <w:tcW w:w="720" w:type="dxa"/>
            <w:tcBorders>
              <w:top w:val="nil"/>
              <w:left w:val="nil"/>
              <w:bottom w:val="single" w:sz="4" w:space="0" w:color="auto"/>
              <w:right w:val="single" w:sz="4" w:space="0" w:color="auto"/>
            </w:tcBorders>
            <w:textDirection w:val="btLr"/>
            <w:vAlign w:val="center"/>
            <w:hideMark/>
          </w:tcPr>
          <w:p w14:paraId="781B1AA0" w14:textId="77777777" w:rsidR="00756DC9" w:rsidRPr="00756DC9" w:rsidRDefault="00756DC9" w:rsidP="00756DC9">
            <w:pPr>
              <w:spacing w:after="0" w:line="240" w:lineRule="auto"/>
              <w:ind w:left="113" w:right="113"/>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10</w:t>
            </w:r>
          </w:p>
        </w:tc>
      </w:tr>
      <w:tr w:rsidR="00756DC9" w:rsidRPr="00756DC9" w14:paraId="297FF424" w14:textId="77777777" w:rsidTr="003C10B8">
        <w:trPr>
          <w:trHeight w:val="510"/>
        </w:trPr>
        <w:tc>
          <w:tcPr>
            <w:tcW w:w="1175" w:type="dxa"/>
            <w:tcBorders>
              <w:top w:val="nil"/>
              <w:left w:val="single" w:sz="4" w:space="0" w:color="auto"/>
              <w:bottom w:val="single" w:sz="4" w:space="0" w:color="auto"/>
              <w:right w:val="single" w:sz="4" w:space="0" w:color="auto"/>
            </w:tcBorders>
            <w:vAlign w:val="center"/>
            <w:hideMark/>
          </w:tcPr>
          <w:p w14:paraId="270A07B3" w14:textId="77777777" w:rsidR="00756DC9" w:rsidRPr="00756DC9" w:rsidRDefault="00756DC9" w:rsidP="00756DC9">
            <w:pPr>
              <w:spacing w:after="0" w:line="240" w:lineRule="auto"/>
              <w:rPr>
                <w:rFonts w:ascii="Times New Roman" w:eastAsia="PMingLiU" w:hAnsi="Times New Roman" w:cs="Times New Roman"/>
                <w:b/>
                <w:bCs/>
                <w:lang w:val="ro-RO" w:eastAsia="zh-TW" w:bidi="ar-SA"/>
              </w:rPr>
            </w:pPr>
            <w:r w:rsidRPr="00756DC9">
              <w:rPr>
                <w:rFonts w:ascii="Times New Roman" w:eastAsia="PMingLiU" w:hAnsi="Times New Roman" w:cs="Times New Roman"/>
                <w:b/>
                <w:bCs/>
                <w:lang w:val="ro-RO" w:eastAsia="zh-TW" w:bidi="ar-SA"/>
              </w:rPr>
              <w:t>TOTAL DIN CARE:</w:t>
            </w:r>
          </w:p>
        </w:tc>
        <w:tc>
          <w:tcPr>
            <w:tcW w:w="720" w:type="dxa"/>
            <w:tcBorders>
              <w:top w:val="nil"/>
              <w:left w:val="nil"/>
              <w:bottom w:val="single" w:sz="4" w:space="0" w:color="auto"/>
              <w:right w:val="single" w:sz="4" w:space="0" w:color="auto"/>
            </w:tcBorders>
            <w:vAlign w:val="center"/>
            <w:hideMark/>
          </w:tcPr>
          <w:p w14:paraId="46D628A8" w14:textId="220FF899"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756DC9">
              <w:rPr>
                <w:rFonts w:ascii="Times New Roman" w:eastAsia="PMingLiU" w:hAnsi="Times New Roman" w:cs="Times New Roman"/>
                <w:b/>
                <w:lang w:val="ro-RO" w:eastAsia="zh-TW" w:bidi="ar-SA"/>
              </w:rPr>
              <w:t>1955</w:t>
            </w:r>
          </w:p>
        </w:tc>
        <w:tc>
          <w:tcPr>
            <w:tcW w:w="720" w:type="dxa"/>
            <w:tcBorders>
              <w:top w:val="nil"/>
              <w:left w:val="nil"/>
              <w:bottom w:val="single" w:sz="4" w:space="0" w:color="auto"/>
              <w:right w:val="single" w:sz="4" w:space="0" w:color="auto"/>
            </w:tcBorders>
            <w:vAlign w:val="center"/>
            <w:hideMark/>
          </w:tcPr>
          <w:p w14:paraId="20E28B93" w14:textId="52F83591"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1813</w:t>
            </w:r>
          </w:p>
        </w:tc>
        <w:tc>
          <w:tcPr>
            <w:tcW w:w="450" w:type="dxa"/>
            <w:tcBorders>
              <w:top w:val="nil"/>
              <w:left w:val="nil"/>
              <w:bottom w:val="single" w:sz="4" w:space="0" w:color="auto"/>
              <w:right w:val="single" w:sz="4" w:space="0" w:color="auto"/>
            </w:tcBorders>
            <w:vAlign w:val="center"/>
            <w:hideMark/>
          </w:tcPr>
          <w:p w14:paraId="2E115860" w14:textId="0909AADA"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142</w:t>
            </w:r>
          </w:p>
        </w:tc>
        <w:tc>
          <w:tcPr>
            <w:tcW w:w="990" w:type="dxa"/>
            <w:tcBorders>
              <w:top w:val="nil"/>
              <w:left w:val="nil"/>
              <w:bottom w:val="single" w:sz="4" w:space="0" w:color="auto"/>
              <w:right w:val="single" w:sz="4" w:space="0" w:color="auto"/>
            </w:tcBorders>
            <w:vAlign w:val="center"/>
            <w:hideMark/>
          </w:tcPr>
          <w:p w14:paraId="1EE77509" w14:textId="4701BFEA"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1813</w:t>
            </w:r>
          </w:p>
        </w:tc>
        <w:tc>
          <w:tcPr>
            <w:tcW w:w="900" w:type="dxa"/>
            <w:tcBorders>
              <w:top w:val="nil"/>
              <w:left w:val="nil"/>
              <w:bottom w:val="single" w:sz="4" w:space="0" w:color="auto"/>
              <w:right w:val="single" w:sz="4" w:space="0" w:color="auto"/>
            </w:tcBorders>
            <w:vAlign w:val="center"/>
            <w:hideMark/>
          </w:tcPr>
          <w:p w14:paraId="3081A786" w14:textId="263172CC"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818</w:t>
            </w:r>
          </w:p>
        </w:tc>
        <w:tc>
          <w:tcPr>
            <w:tcW w:w="810" w:type="dxa"/>
            <w:tcBorders>
              <w:top w:val="nil"/>
              <w:left w:val="nil"/>
              <w:bottom w:val="single" w:sz="4" w:space="0" w:color="auto"/>
              <w:right w:val="single" w:sz="4" w:space="0" w:color="auto"/>
            </w:tcBorders>
            <w:vAlign w:val="center"/>
            <w:hideMark/>
          </w:tcPr>
          <w:p w14:paraId="79047D91" w14:textId="72E4D5DA"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302</w:t>
            </w:r>
          </w:p>
        </w:tc>
        <w:tc>
          <w:tcPr>
            <w:tcW w:w="774" w:type="dxa"/>
            <w:tcBorders>
              <w:top w:val="nil"/>
              <w:left w:val="nil"/>
              <w:bottom w:val="single" w:sz="4" w:space="0" w:color="auto"/>
              <w:right w:val="single" w:sz="4" w:space="0" w:color="auto"/>
            </w:tcBorders>
            <w:vAlign w:val="center"/>
            <w:hideMark/>
          </w:tcPr>
          <w:p w14:paraId="3C52253A" w14:textId="4FB76834"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228</w:t>
            </w:r>
          </w:p>
        </w:tc>
        <w:tc>
          <w:tcPr>
            <w:tcW w:w="851" w:type="dxa"/>
            <w:tcBorders>
              <w:top w:val="nil"/>
              <w:left w:val="nil"/>
              <w:bottom w:val="single" w:sz="4" w:space="0" w:color="auto"/>
              <w:right w:val="single" w:sz="4" w:space="0" w:color="auto"/>
            </w:tcBorders>
            <w:vAlign w:val="center"/>
            <w:hideMark/>
          </w:tcPr>
          <w:p w14:paraId="366AFE28" w14:textId="19F6E607"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176</w:t>
            </w:r>
          </w:p>
        </w:tc>
        <w:tc>
          <w:tcPr>
            <w:tcW w:w="787" w:type="dxa"/>
            <w:tcBorders>
              <w:top w:val="nil"/>
              <w:left w:val="nil"/>
              <w:bottom w:val="single" w:sz="4" w:space="0" w:color="auto"/>
              <w:right w:val="single" w:sz="4" w:space="0" w:color="auto"/>
            </w:tcBorders>
            <w:vAlign w:val="center"/>
            <w:hideMark/>
          </w:tcPr>
          <w:p w14:paraId="41A52770" w14:textId="4248588B"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161</w:t>
            </w:r>
          </w:p>
        </w:tc>
        <w:tc>
          <w:tcPr>
            <w:tcW w:w="733" w:type="dxa"/>
            <w:tcBorders>
              <w:top w:val="nil"/>
              <w:left w:val="nil"/>
              <w:bottom w:val="single" w:sz="4" w:space="0" w:color="auto"/>
              <w:right w:val="single" w:sz="4" w:space="0" w:color="auto"/>
            </w:tcBorders>
            <w:vAlign w:val="center"/>
            <w:hideMark/>
          </w:tcPr>
          <w:p w14:paraId="77E6C488" w14:textId="11E6634E"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117</w:t>
            </w:r>
          </w:p>
        </w:tc>
        <w:tc>
          <w:tcPr>
            <w:tcW w:w="720" w:type="dxa"/>
            <w:tcBorders>
              <w:top w:val="nil"/>
              <w:left w:val="nil"/>
              <w:bottom w:val="single" w:sz="4" w:space="0" w:color="auto"/>
              <w:right w:val="single" w:sz="4" w:space="0" w:color="auto"/>
            </w:tcBorders>
            <w:vAlign w:val="center"/>
            <w:hideMark/>
          </w:tcPr>
          <w:p w14:paraId="6B0E953B" w14:textId="15809A8C" w:rsidR="00756DC9" w:rsidRPr="00756DC9" w:rsidRDefault="00756DC9" w:rsidP="00756DC9">
            <w:pPr>
              <w:spacing w:after="0" w:line="240" w:lineRule="auto"/>
              <w:jc w:val="center"/>
              <w:rPr>
                <w:rFonts w:ascii="Times New Roman" w:eastAsia="PMingLiU" w:hAnsi="Times New Roman" w:cs="Times New Roman"/>
                <w:b/>
                <w:lang w:val="ro-RO" w:eastAsia="zh-TW" w:bidi="ar-SA"/>
              </w:rPr>
            </w:pPr>
            <w:r w:rsidRPr="00BE462D">
              <w:rPr>
                <w:rFonts w:ascii="Times New Roman" w:eastAsia="PMingLiU" w:hAnsi="Times New Roman" w:cs="Times New Roman"/>
                <w:b/>
                <w:lang w:val="ro-RO" w:eastAsia="zh-TW" w:bidi="ar-SA"/>
              </w:rPr>
              <w:t>11</w:t>
            </w:r>
          </w:p>
        </w:tc>
      </w:tr>
    </w:tbl>
    <w:p w14:paraId="054660A8" w14:textId="77777777" w:rsidR="00FA4F1E" w:rsidRPr="009B11CF" w:rsidRDefault="00FA4F1E" w:rsidP="00FA4F1E">
      <w:pPr>
        <w:spacing w:after="0" w:line="276" w:lineRule="auto"/>
        <w:ind w:firstLine="708"/>
        <w:jc w:val="both"/>
        <w:rPr>
          <w:rFonts w:ascii="Times New Roman" w:eastAsia="PMingLiU" w:hAnsi="Times New Roman" w:cs="Times New Roman"/>
          <w:color w:val="FF0000"/>
          <w:sz w:val="24"/>
          <w:szCs w:val="24"/>
          <w:lang w:val="ro-RO" w:eastAsia="zh-TW" w:bidi="ar-SA"/>
        </w:rPr>
      </w:pPr>
    </w:p>
    <w:p w14:paraId="77F6AD9F" w14:textId="14CF320E" w:rsidR="00FA4F1E" w:rsidRPr="00DB1F50" w:rsidRDefault="00FA4F1E" w:rsidP="003C10B8">
      <w:pPr>
        <w:spacing w:after="0" w:line="276" w:lineRule="auto"/>
        <w:ind w:firstLine="708"/>
        <w:jc w:val="both"/>
        <w:rPr>
          <w:rFonts w:ascii="Times New Roman" w:eastAsia="PMingLiU" w:hAnsi="Times New Roman" w:cs="Times New Roman"/>
          <w:sz w:val="24"/>
          <w:szCs w:val="24"/>
          <w:lang w:val="ro-RO" w:eastAsia="zh-TW" w:bidi="ar-SA"/>
        </w:rPr>
      </w:pPr>
      <w:r w:rsidRPr="00DB1F50">
        <w:rPr>
          <w:rFonts w:ascii="Times New Roman" w:eastAsia="PMingLiU" w:hAnsi="Times New Roman" w:cs="Times New Roman"/>
          <w:sz w:val="24"/>
          <w:szCs w:val="24"/>
          <w:lang w:val="ro-RO" w:eastAsia="zh-TW" w:bidi="ar-SA"/>
        </w:rPr>
        <w:t xml:space="preserve"> La matematică, spre deosebire de limba și literatura română,  se constată că procentul </w:t>
      </w:r>
      <w:r w:rsidR="00756DC9" w:rsidRPr="00DB1F50">
        <w:rPr>
          <w:rFonts w:ascii="Times New Roman" w:eastAsia="PMingLiU" w:hAnsi="Times New Roman" w:cs="Times New Roman"/>
          <w:sz w:val="24"/>
          <w:szCs w:val="24"/>
          <w:lang w:val="ro-RO" w:eastAsia="zh-TW" w:bidi="ar-SA"/>
        </w:rPr>
        <w:t>peste 5 este comparativ pentru anii 2019 și 2021,</w:t>
      </w:r>
      <w:r w:rsidR="00DB1F50" w:rsidRPr="00DB1F50">
        <w:rPr>
          <w:rFonts w:ascii="Times New Roman" w:eastAsia="PMingLiU" w:hAnsi="Times New Roman" w:cs="Times New Roman"/>
          <w:sz w:val="24"/>
          <w:szCs w:val="24"/>
          <w:lang w:val="ro-RO" w:eastAsia="zh-TW" w:bidi="ar-SA"/>
        </w:rPr>
        <w:t xml:space="preserve"> procentul fiind mai mare în anul 2020, pentru fiecare tranșă de medii</w:t>
      </w:r>
      <w:r w:rsidRPr="00DB1F50">
        <w:rPr>
          <w:rFonts w:ascii="Times New Roman" w:eastAsia="PMingLiU" w:hAnsi="Times New Roman" w:cs="Times New Roman"/>
          <w:sz w:val="24"/>
          <w:szCs w:val="24"/>
          <w:lang w:val="ro-RO" w:eastAsia="zh-TW" w:bidi="ar-SA"/>
        </w:rPr>
        <w:t xml:space="preserve">. De asemenea, a </w:t>
      </w:r>
      <w:r w:rsidR="00DB1F50" w:rsidRPr="00DB1F50">
        <w:rPr>
          <w:rFonts w:ascii="Times New Roman" w:eastAsia="PMingLiU" w:hAnsi="Times New Roman" w:cs="Times New Roman"/>
          <w:sz w:val="24"/>
          <w:szCs w:val="24"/>
          <w:lang w:val="ro-RO" w:eastAsia="zh-TW" w:bidi="ar-SA"/>
        </w:rPr>
        <w:t>scăzut</w:t>
      </w:r>
      <w:r w:rsidRPr="00DB1F50">
        <w:rPr>
          <w:rFonts w:ascii="Times New Roman" w:eastAsia="PMingLiU" w:hAnsi="Times New Roman" w:cs="Times New Roman"/>
          <w:sz w:val="24"/>
          <w:szCs w:val="24"/>
          <w:lang w:val="ro-RO" w:eastAsia="zh-TW" w:bidi="ar-SA"/>
        </w:rPr>
        <w:t xml:space="preserve"> și numărul notelor de 10, comparativ cu </w:t>
      </w:r>
      <w:r w:rsidR="00DB1F50" w:rsidRPr="00DB1F50">
        <w:rPr>
          <w:rFonts w:ascii="Times New Roman" w:eastAsia="PMingLiU" w:hAnsi="Times New Roman" w:cs="Times New Roman"/>
          <w:sz w:val="24"/>
          <w:szCs w:val="24"/>
          <w:lang w:val="ro-RO" w:eastAsia="zh-TW" w:bidi="ar-SA"/>
        </w:rPr>
        <w:t>anul 2020</w:t>
      </w:r>
      <w:r w:rsidRPr="00DB1F50">
        <w:rPr>
          <w:rFonts w:ascii="Times New Roman" w:eastAsia="PMingLiU" w:hAnsi="Times New Roman" w:cs="Times New Roman"/>
          <w:sz w:val="24"/>
          <w:szCs w:val="24"/>
          <w:lang w:val="ro-RO" w:eastAsia="zh-TW" w:bidi="ar-SA"/>
        </w:rPr>
        <w:t>, deși este mai m</w:t>
      </w:r>
      <w:r w:rsidR="00DB1F50" w:rsidRPr="00DB1F50">
        <w:rPr>
          <w:rFonts w:ascii="Times New Roman" w:eastAsia="PMingLiU" w:hAnsi="Times New Roman" w:cs="Times New Roman"/>
          <w:sz w:val="24"/>
          <w:szCs w:val="24"/>
          <w:lang w:val="ro-RO" w:eastAsia="zh-TW" w:bidi="ar-SA"/>
        </w:rPr>
        <w:t>are</w:t>
      </w:r>
      <w:r w:rsidRPr="00DB1F50">
        <w:rPr>
          <w:rFonts w:ascii="Times New Roman" w:eastAsia="PMingLiU" w:hAnsi="Times New Roman" w:cs="Times New Roman"/>
          <w:sz w:val="24"/>
          <w:szCs w:val="24"/>
          <w:lang w:val="ro-RO" w:eastAsia="zh-TW" w:bidi="ar-SA"/>
        </w:rPr>
        <w:t xml:space="preserve"> decât cel de la limba și literatura română.</w:t>
      </w:r>
    </w:p>
    <w:p w14:paraId="1C84C0AB" w14:textId="77777777" w:rsidR="008B5F1A" w:rsidRDefault="008B5F1A" w:rsidP="003C10B8">
      <w:pPr>
        <w:autoSpaceDE w:val="0"/>
        <w:autoSpaceDN w:val="0"/>
        <w:adjustRightInd w:val="0"/>
        <w:spacing w:after="0" w:line="276" w:lineRule="auto"/>
        <w:rPr>
          <w:rFonts w:ascii="Times New Roman" w:eastAsia="Times New Roman" w:hAnsi="Times New Roman" w:cs="Times New Roman"/>
          <w:b/>
          <w:color w:val="FF0000"/>
          <w:sz w:val="24"/>
          <w:szCs w:val="24"/>
          <w:lang w:val="it-IT" w:eastAsia="ro-RO"/>
        </w:rPr>
      </w:pPr>
    </w:p>
    <w:p w14:paraId="074AF79F" w14:textId="0530317D" w:rsidR="00DB1F50" w:rsidRDefault="00DB1F50" w:rsidP="003C10B8">
      <w:pPr>
        <w:spacing w:after="0" w:line="276" w:lineRule="auto"/>
        <w:ind w:firstLine="708"/>
        <w:jc w:val="both"/>
        <w:rPr>
          <w:rFonts w:ascii="Times New Roman" w:eastAsia="PMingLiU" w:hAnsi="Times New Roman" w:cs="Times New Roman"/>
          <w:sz w:val="24"/>
          <w:szCs w:val="24"/>
          <w:lang w:val="ro-RO" w:eastAsia="zh-TW" w:bidi="ar-SA"/>
        </w:rPr>
      </w:pPr>
      <w:r w:rsidRPr="008D6DCE">
        <w:rPr>
          <w:rFonts w:ascii="Times New Roman" w:eastAsia="PMingLiU" w:hAnsi="Times New Roman" w:cs="Times New Roman"/>
          <w:sz w:val="24"/>
          <w:szCs w:val="24"/>
          <w:lang w:val="ro-RO" w:eastAsia="zh-TW" w:bidi="ar-SA"/>
        </w:rPr>
        <w:t xml:space="preserve">În urma contestațiilor, procentele de note peste 5  atât la  limba şi literatura română, cât și la matematică au crescut. </w:t>
      </w:r>
    </w:p>
    <w:p w14:paraId="24E741F5" w14:textId="77777777" w:rsidR="00E27F03" w:rsidRPr="008D6DCE" w:rsidRDefault="00E27F03" w:rsidP="003C10B8">
      <w:pPr>
        <w:spacing w:after="0" w:line="276" w:lineRule="auto"/>
        <w:ind w:firstLine="708"/>
        <w:jc w:val="both"/>
        <w:rPr>
          <w:rFonts w:ascii="Times New Roman" w:eastAsia="PMingLiU" w:hAnsi="Times New Roman" w:cs="Times New Roman"/>
          <w:sz w:val="24"/>
          <w:szCs w:val="24"/>
          <w:lang w:val="ro-RO" w:eastAsia="zh-TW"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1782"/>
        <w:gridCol w:w="1678"/>
        <w:gridCol w:w="1632"/>
      </w:tblGrid>
      <w:tr w:rsidR="00DB1F50" w:rsidRPr="008D6DCE" w14:paraId="17232F4D" w14:textId="77777777" w:rsidTr="003C10B8">
        <w:trPr>
          <w:trHeight w:val="1338"/>
          <w:jc w:val="center"/>
        </w:trPr>
        <w:tc>
          <w:tcPr>
            <w:tcW w:w="3624" w:type="dxa"/>
          </w:tcPr>
          <w:p w14:paraId="620A5139" w14:textId="5254AE79" w:rsidR="00DB1F50" w:rsidRPr="008D6DCE" w:rsidRDefault="00DB1F50" w:rsidP="00557B09">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Promovabilitate/</w:t>
            </w:r>
            <w:r w:rsidR="00557B09">
              <w:rPr>
                <w:rFonts w:ascii="Times New Roman" w:eastAsia="PMingLiU" w:hAnsi="Times New Roman" w:cs="Times New Roman"/>
                <w:b/>
                <w:sz w:val="24"/>
                <w:szCs w:val="24"/>
                <w:lang w:val="ro-RO" w:eastAsia="zh-TW" w:bidi="ar-SA"/>
              </w:rPr>
              <w:t xml:space="preserve">                   </w:t>
            </w:r>
            <w:r w:rsidRPr="008D6DCE">
              <w:rPr>
                <w:rFonts w:ascii="Times New Roman" w:eastAsia="PMingLiU" w:hAnsi="Times New Roman" w:cs="Times New Roman"/>
                <w:b/>
                <w:sz w:val="24"/>
                <w:szCs w:val="24"/>
                <w:lang w:val="ro-RO" w:eastAsia="zh-TW" w:bidi="ar-SA"/>
              </w:rPr>
              <w:t>Disciplina</w:t>
            </w:r>
          </w:p>
        </w:tc>
        <w:tc>
          <w:tcPr>
            <w:tcW w:w="1782" w:type="dxa"/>
          </w:tcPr>
          <w:p w14:paraId="40DAD5F8" w14:textId="09A6F087" w:rsidR="00DB1F50" w:rsidRPr="008D6DCE" w:rsidRDefault="00DB1F50" w:rsidP="00557B09">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 xml:space="preserve">Evaluare </w:t>
            </w:r>
            <w:r w:rsidR="00557B09">
              <w:rPr>
                <w:rFonts w:ascii="Times New Roman" w:eastAsia="PMingLiU" w:hAnsi="Times New Roman" w:cs="Times New Roman"/>
                <w:b/>
                <w:sz w:val="24"/>
                <w:szCs w:val="24"/>
                <w:lang w:val="ro-RO" w:eastAsia="zh-TW" w:bidi="ar-SA"/>
              </w:rPr>
              <w:t xml:space="preserve">  </w:t>
            </w:r>
            <w:r w:rsidRPr="008D6DCE">
              <w:rPr>
                <w:rFonts w:ascii="Times New Roman" w:eastAsia="PMingLiU" w:hAnsi="Times New Roman" w:cs="Times New Roman"/>
                <w:b/>
                <w:sz w:val="24"/>
                <w:szCs w:val="24"/>
                <w:lang w:val="ro-RO" w:eastAsia="zh-TW" w:bidi="ar-SA"/>
              </w:rPr>
              <w:t>Națională 2019</w:t>
            </w:r>
          </w:p>
        </w:tc>
        <w:tc>
          <w:tcPr>
            <w:tcW w:w="1678" w:type="dxa"/>
          </w:tcPr>
          <w:p w14:paraId="264F51E7" w14:textId="77777777" w:rsidR="00DB1F50" w:rsidRPr="008D6DCE" w:rsidRDefault="00DB1F50" w:rsidP="00557B09">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Evaluare Națională 2020</w:t>
            </w:r>
          </w:p>
        </w:tc>
        <w:tc>
          <w:tcPr>
            <w:tcW w:w="1632" w:type="dxa"/>
          </w:tcPr>
          <w:p w14:paraId="4C05D758" w14:textId="77777777" w:rsidR="00DB1F50" w:rsidRPr="008D6DCE" w:rsidRDefault="00DB1F50" w:rsidP="00557B09">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Evaluare Națională 2021</w:t>
            </w:r>
          </w:p>
        </w:tc>
      </w:tr>
      <w:tr w:rsidR="00DB1F50" w:rsidRPr="008D6DCE" w14:paraId="438BA38B" w14:textId="77777777" w:rsidTr="003C10B8">
        <w:trPr>
          <w:trHeight w:val="605"/>
          <w:jc w:val="center"/>
        </w:trPr>
        <w:tc>
          <w:tcPr>
            <w:tcW w:w="3624" w:type="dxa"/>
          </w:tcPr>
          <w:p w14:paraId="3BDA58C4" w14:textId="77777777" w:rsidR="00DB1F50" w:rsidRPr="008D6DCE" w:rsidRDefault="00DB1F50" w:rsidP="009D6F66">
            <w:pPr>
              <w:spacing w:after="200" w:line="276" w:lineRule="auto"/>
              <w:jc w:val="both"/>
              <w:rPr>
                <w:rFonts w:ascii="Times New Roman" w:eastAsia="PMingLiU" w:hAnsi="Times New Roman" w:cs="Times New Roman"/>
                <w:b/>
                <w:sz w:val="24"/>
                <w:szCs w:val="24"/>
                <w:lang w:val="ro-RO" w:eastAsia="zh-TW" w:bidi="ar-SA"/>
              </w:rPr>
            </w:pPr>
            <w:bookmarkStart w:id="7" w:name="_Hlk78202660"/>
            <w:r w:rsidRPr="008D6DCE">
              <w:rPr>
                <w:rFonts w:ascii="Times New Roman" w:eastAsia="PMingLiU" w:hAnsi="Times New Roman" w:cs="Times New Roman"/>
                <w:b/>
                <w:sz w:val="24"/>
                <w:szCs w:val="24"/>
                <w:lang w:val="ro-RO" w:eastAsia="zh-TW" w:bidi="ar-SA"/>
              </w:rPr>
              <w:t>Limba și literatura română</w:t>
            </w:r>
          </w:p>
        </w:tc>
        <w:tc>
          <w:tcPr>
            <w:tcW w:w="1782" w:type="dxa"/>
          </w:tcPr>
          <w:p w14:paraId="428C2F18"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70,12%</w:t>
            </w:r>
          </w:p>
        </w:tc>
        <w:tc>
          <w:tcPr>
            <w:tcW w:w="1678" w:type="dxa"/>
          </w:tcPr>
          <w:p w14:paraId="16F78809"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76,00%,</w:t>
            </w:r>
          </w:p>
        </w:tc>
        <w:tc>
          <w:tcPr>
            <w:tcW w:w="1632" w:type="dxa"/>
          </w:tcPr>
          <w:p w14:paraId="312A6C5B"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75,77%</w:t>
            </w:r>
          </w:p>
        </w:tc>
      </w:tr>
      <w:tr w:rsidR="00DB1F50" w:rsidRPr="008D6DCE" w14:paraId="79FA8D98" w14:textId="77777777" w:rsidTr="003C10B8">
        <w:trPr>
          <w:trHeight w:val="605"/>
          <w:jc w:val="center"/>
        </w:trPr>
        <w:tc>
          <w:tcPr>
            <w:tcW w:w="3624" w:type="dxa"/>
          </w:tcPr>
          <w:p w14:paraId="5F0DE615" w14:textId="77777777" w:rsidR="00DB1F50" w:rsidRPr="008D6DCE" w:rsidRDefault="00DB1F50" w:rsidP="009D6F66">
            <w:pPr>
              <w:spacing w:after="200" w:line="276" w:lineRule="auto"/>
              <w:jc w:val="both"/>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lastRenderedPageBreak/>
              <w:t>Matematică</w:t>
            </w:r>
          </w:p>
        </w:tc>
        <w:tc>
          <w:tcPr>
            <w:tcW w:w="1782" w:type="dxa"/>
          </w:tcPr>
          <w:p w14:paraId="3340A49F"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44,47%</w:t>
            </w:r>
          </w:p>
        </w:tc>
        <w:tc>
          <w:tcPr>
            <w:tcW w:w="1678" w:type="dxa"/>
          </w:tcPr>
          <w:p w14:paraId="51F83E4E"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54,04%</w:t>
            </w:r>
          </w:p>
        </w:tc>
        <w:tc>
          <w:tcPr>
            <w:tcW w:w="1632" w:type="dxa"/>
          </w:tcPr>
          <w:p w14:paraId="3B7B084F"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54,88%</w:t>
            </w:r>
          </w:p>
        </w:tc>
      </w:tr>
      <w:tr w:rsidR="00DB1F50" w:rsidRPr="008D6DCE" w14:paraId="3FDA5C6C" w14:textId="77777777" w:rsidTr="003C10B8">
        <w:trPr>
          <w:trHeight w:val="593"/>
          <w:jc w:val="center"/>
        </w:trPr>
        <w:tc>
          <w:tcPr>
            <w:tcW w:w="3624" w:type="dxa"/>
          </w:tcPr>
          <w:p w14:paraId="1C170AB0" w14:textId="77777777" w:rsidR="00DB1F50" w:rsidRPr="008D6DCE" w:rsidRDefault="00DB1F50" w:rsidP="009D6F66">
            <w:pPr>
              <w:spacing w:after="200" w:line="276" w:lineRule="auto"/>
              <w:jc w:val="both"/>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Ambele probe</w:t>
            </w:r>
          </w:p>
        </w:tc>
        <w:tc>
          <w:tcPr>
            <w:tcW w:w="1782" w:type="dxa"/>
          </w:tcPr>
          <w:p w14:paraId="3B01CF30"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58,23%</w:t>
            </w:r>
          </w:p>
        </w:tc>
        <w:tc>
          <w:tcPr>
            <w:tcW w:w="1678" w:type="dxa"/>
          </w:tcPr>
          <w:p w14:paraId="4F7648B1"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Times New Roman" w:hAnsi="Times New Roman" w:cs="Times New Roman"/>
                <w:b/>
                <w:bCs/>
                <w:sz w:val="24"/>
                <w:szCs w:val="24"/>
                <w:lang w:val="ro-RO" w:eastAsia="ro-RO" w:bidi="ar-SA"/>
              </w:rPr>
              <w:t>63,63%</w:t>
            </w:r>
          </w:p>
        </w:tc>
        <w:tc>
          <w:tcPr>
            <w:tcW w:w="1632" w:type="dxa"/>
          </w:tcPr>
          <w:p w14:paraId="07CF897E" w14:textId="77777777" w:rsidR="00DB1F50" w:rsidRPr="008D6DCE" w:rsidRDefault="00DB1F50" w:rsidP="009D6F66">
            <w:pPr>
              <w:spacing w:after="200" w:line="276" w:lineRule="auto"/>
              <w:jc w:val="center"/>
              <w:rPr>
                <w:rFonts w:ascii="Times New Roman" w:eastAsia="PMingLiU" w:hAnsi="Times New Roman" w:cs="Times New Roman"/>
                <w:b/>
                <w:sz w:val="24"/>
                <w:szCs w:val="24"/>
                <w:lang w:val="ro-RO" w:eastAsia="zh-TW" w:bidi="ar-SA"/>
              </w:rPr>
            </w:pPr>
            <w:r w:rsidRPr="008D6DCE">
              <w:rPr>
                <w:rFonts w:ascii="Times New Roman" w:eastAsia="PMingLiU" w:hAnsi="Times New Roman" w:cs="Times New Roman"/>
                <w:b/>
                <w:sz w:val="24"/>
                <w:szCs w:val="24"/>
                <w:lang w:val="ro-RO" w:eastAsia="zh-TW" w:bidi="ar-SA"/>
              </w:rPr>
              <w:t>65,04%</w:t>
            </w:r>
          </w:p>
        </w:tc>
      </w:tr>
      <w:bookmarkEnd w:id="7"/>
    </w:tbl>
    <w:p w14:paraId="30219F90" w14:textId="77777777" w:rsidR="004160BF" w:rsidRDefault="004160BF" w:rsidP="003C10B8">
      <w:pPr>
        <w:spacing w:after="0" w:line="276" w:lineRule="auto"/>
        <w:ind w:firstLine="539"/>
        <w:jc w:val="both"/>
        <w:rPr>
          <w:rFonts w:ascii="Times New Roman" w:eastAsia="PMingLiU" w:hAnsi="Times New Roman" w:cs="Times New Roman"/>
          <w:sz w:val="24"/>
          <w:szCs w:val="24"/>
          <w:lang w:val="ro-RO" w:eastAsia="zh-TW" w:bidi="ar-SA"/>
        </w:rPr>
      </w:pPr>
    </w:p>
    <w:p w14:paraId="40A0A7F4" w14:textId="3879B500" w:rsidR="00DB1F50" w:rsidRPr="008D6DCE" w:rsidRDefault="00DB1F50" w:rsidP="003C10B8">
      <w:pPr>
        <w:spacing w:after="0" w:line="276" w:lineRule="auto"/>
        <w:ind w:firstLine="539"/>
        <w:jc w:val="both"/>
        <w:rPr>
          <w:rFonts w:ascii="Times New Roman" w:eastAsia="Times New Roman" w:hAnsi="Times New Roman" w:cs="Times New Roman"/>
          <w:sz w:val="24"/>
          <w:szCs w:val="24"/>
          <w:lang w:val="it-IT" w:eastAsia="ro-RO" w:bidi="ar-SA"/>
        </w:rPr>
      </w:pPr>
      <w:r w:rsidRPr="008D6DCE">
        <w:rPr>
          <w:rFonts w:ascii="Times New Roman" w:eastAsia="PMingLiU" w:hAnsi="Times New Roman" w:cs="Times New Roman"/>
          <w:sz w:val="24"/>
          <w:szCs w:val="24"/>
          <w:lang w:val="ro-RO" w:eastAsia="zh-TW" w:bidi="ar-SA"/>
        </w:rPr>
        <w:t xml:space="preserve"> Analizând rezultatele obţinute</w:t>
      </w:r>
      <w:r w:rsidR="008F62BF">
        <w:rPr>
          <w:rFonts w:ascii="Times New Roman" w:eastAsia="PMingLiU" w:hAnsi="Times New Roman" w:cs="Times New Roman"/>
          <w:sz w:val="24"/>
          <w:szCs w:val="24"/>
          <w:lang w:val="ro-RO" w:eastAsia="zh-TW" w:bidi="ar-SA"/>
        </w:rPr>
        <w:t xml:space="preserve"> în 2021</w:t>
      </w:r>
      <w:r w:rsidRPr="008D6DCE">
        <w:rPr>
          <w:rFonts w:ascii="Times New Roman" w:eastAsia="PMingLiU" w:hAnsi="Times New Roman" w:cs="Times New Roman"/>
          <w:sz w:val="24"/>
          <w:szCs w:val="24"/>
          <w:lang w:val="ro-RO" w:eastAsia="zh-TW" w:bidi="ar-SA"/>
        </w:rPr>
        <w:t xml:space="preserve">, comparativ cu rezultatele obținute la examenul de Evaluare Națională 2019 și 2020 se constată o creștere a promovabilităţii la disciplina matematică de la 54,04% la 54,88% </w:t>
      </w:r>
      <w:r w:rsidRPr="008D6DCE">
        <w:rPr>
          <w:rFonts w:ascii="Times New Roman" w:eastAsia="Times New Roman" w:hAnsi="Times New Roman" w:cs="Times New Roman"/>
          <w:bCs/>
          <w:sz w:val="24"/>
          <w:szCs w:val="24"/>
          <w:lang w:val="ro-RO" w:eastAsia="ro-RO" w:bidi="ar-SA"/>
        </w:rPr>
        <w:t>față de 2020</w:t>
      </w:r>
      <w:r w:rsidRPr="008D6DCE">
        <w:rPr>
          <w:rFonts w:ascii="Times New Roman" w:eastAsia="PMingLiU" w:hAnsi="Times New Roman" w:cs="Times New Roman"/>
          <w:sz w:val="24"/>
          <w:szCs w:val="24"/>
          <w:lang w:val="ro-RO" w:eastAsia="zh-TW" w:bidi="ar-SA"/>
        </w:rPr>
        <w:t xml:space="preserve">, iar pentru ambele probe s-a înregistrat o creștere a promovabilităţii la examenul Evaluării Naționale de la </w:t>
      </w:r>
      <w:r w:rsidRPr="008D6DCE">
        <w:rPr>
          <w:rFonts w:ascii="Times New Roman" w:eastAsia="Times New Roman" w:hAnsi="Times New Roman" w:cs="Times New Roman"/>
          <w:bCs/>
          <w:sz w:val="24"/>
          <w:szCs w:val="24"/>
          <w:lang w:val="ro-RO" w:eastAsia="ro-RO" w:bidi="ar-SA"/>
        </w:rPr>
        <w:t xml:space="preserve">63,63% </w:t>
      </w:r>
      <w:r>
        <w:rPr>
          <w:rFonts w:ascii="Times New Roman" w:eastAsia="Times New Roman" w:hAnsi="Times New Roman" w:cs="Times New Roman"/>
          <w:bCs/>
          <w:sz w:val="24"/>
          <w:szCs w:val="24"/>
          <w:lang w:val="ro-RO" w:eastAsia="ro-RO" w:bidi="ar-SA"/>
        </w:rPr>
        <w:t xml:space="preserve">în 2020 </w:t>
      </w:r>
      <w:r w:rsidRPr="008D6DCE">
        <w:rPr>
          <w:rFonts w:ascii="Times New Roman" w:eastAsia="Times New Roman" w:hAnsi="Times New Roman" w:cs="Times New Roman"/>
          <w:bCs/>
          <w:sz w:val="24"/>
          <w:szCs w:val="24"/>
          <w:lang w:val="ro-RO" w:eastAsia="ro-RO" w:bidi="ar-SA"/>
        </w:rPr>
        <w:t xml:space="preserve">la 65,04% </w:t>
      </w:r>
      <w:r>
        <w:rPr>
          <w:rFonts w:ascii="Times New Roman" w:eastAsia="Times New Roman" w:hAnsi="Times New Roman" w:cs="Times New Roman"/>
          <w:bCs/>
          <w:sz w:val="24"/>
          <w:szCs w:val="24"/>
          <w:lang w:val="ro-RO" w:eastAsia="ro-RO" w:bidi="ar-SA"/>
        </w:rPr>
        <w:t>în 2021</w:t>
      </w:r>
      <w:r w:rsidRPr="008D6DCE">
        <w:rPr>
          <w:rFonts w:ascii="Times New Roman" w:eastAsia="Times New Roman" w:hAnsi="Times New Roman" w:cs="Times New Roman"/>
          <w:bCs/>
          <w:sz w:val="24"/>
          <w:szCs w:val="24"/>
          <w:lang w:val="ro-RO" w:eastAsia="ro-RO" w:bidi="ar-SA"/>
        </w:rPr>
        <w:t>.</w:t>
      </w:r>
    </w:p>
    <w:p w14:paraId="5979EB6D" w14:textId="77777777" w:rsidR="00DB1F50" w:rsidRPr="00F33294" w:rsidRDefault="00DB1F50" w:rsidP="003C10B8">
      <w:pPr>
        <w:spacing w:after="0" w:line="276" w:lineRule="auto"/>
        <w:ind w:firstLine="539"/>
        <w:jc w:val="both"/>
        <w:rPr>
          <w:rFonts w:ascii="Times New Roman" w:eastAsia="Times New Roman" w:hAnsi="Times New Roman" w:cs="Times New Roman"/>
          <w:sz w:val="24"/>
          <w:szCs w:val="24"/>
          <w:lang w:val="it-IT" w:eastAsia="ro-RO" w:bidi="ar-SA"/>
        </w:rPr>
      </w:pPr>
      <w:r w:rsidRPr="00F33294">
        <w:rPr>
          <w:rFonts w:ascii="Times New Roman" w:eastAsia="Times New Roman" w:hAnsi="Times New Roman" w:cs="Times New Roman"/>
          <w:sz w:val="24"/>
          <w:szCs w:val="24"/>
          <w:lang w:val="it-IT" w:eastAsia="ro-RO" w:bidi="ar-SA"/>
        </w:rPr>
        <w:t xml:space="preserve">Notele sub 5 au fost obţinute de elevii care nu sunt motivaţi de obţinerea unor rezultate bune şi foarte bune pentru admiterea la liceu, având în vedere că admiterea se face indiferent de media la Evaluarea Naţională, fiind admişi chiar şi cei care nu susţin acest examen. </w:t>
      </w:r>
    </w:p>
    <w:p w14:paraId="35498ED0" w14:textId="77777777" w:rsidR="00DB1F50" w:rsidRPr="00F33294" w:rsidRDefault="00DB1F50" w:rsidP="003C10B8">
      <w:pPr>
        <w:spacing w:after="0" w:line="276" w:lineRule="auto"/>
        <w:ind w:firstLine="539"/>
        <w:jc w:val="both"/>
        <w:rPr>
          <w:rFonts w:ascii="Times New Roman" w:eastAsia="Times New Roman" w:hAnsi="Times New Roman" w:cs="Times New Roman"/>
          <w:sz w:val="24"/>
          <w:szCs w:val="24"/>
          <w:lang w:val="it-IT" w:eastAsia="ro-RO" w:bidi="ar-SA"/>
        </w:rPr>
      </w:pPr>
      <w:r w:rsidRPr="00F33294">
        <w:rPr>
          <w:rFonts w:ascii="Times New Roman" w:eastAsia="Times New Roman" w:hAnsi="Times New Roman" w:cs="Times New Roman"/>
          <w:sz w:val="24"/>
          <w:szCs w:val="24"/>
          <w:lang w:val="it-IT" w:eastAsia="ro-RO" w:bidi="ar-SA"/>
        </w:rPr>
        <w:t>De asemenea, elevii care s-au înscris la Școlile profesionale nu au fost motivați de obținerea unor rezultate foarte bune, deoarece ei puteau fi admiși la aceste școli chiar și  fără notă la Evaluarea Națională.</w:t>
      </w:r>
    </w:p>
    <w:p w14:paraId="502B67CC" w14:textId="55AF06BB" w:rsidR="003C10B8" w:rsidRDefault="003C10B8" w:rsidP="003C10B8">
      <w:pPr>
        <w:autoSpaceDE w:val="0"/>
        <w:autoSpaceDN w:val="0"/>
        <w:adjustRightInd w:val="0"/>
        <w:spacing w:after="0" w:line="276" w:lineRule="auto"/>
        <w:rPr>
          <w:rFonts w:ascii="Times New Roman" w:eastAsia="Times New Roman" w:hAnsi="Times New Roman" w:cs="Times New Roman"/>
          <w:b/>
          <w:color w:val="FF0000"/>
          <w:sz w:val="24"/>
          <w:szCs w:val="24"/>
          <w:lang w:val="it-IT" w:eastAsia="ro-RO"/>
        </w:rPr>
      </w:pPr>
    </w:p>
    <w:p w14:paraId="36A22347" w14:textId="14F313A2" w:rsidR="00E27F03" w:rsidRDefault="00E27F03" w:rsidP="003C10B8">
      <w:pPr>
        <w:autoSpaceDE w:val="0"/>
        <w:autoSpaceDN w:val="0"/>
        <w:adjustRightInd w:val="0"/>
        <w:spacing w:after="0" w:line="276" w:lineRule="auto"/>
        <w:rPr>
          <w:rFonts w:ascii="Times New Roman" w:eastAsia="Times New Roman" w:hAnsi="Times New Roman" w:cs="Times New Roman"/>
          <w:b/>
          <w:color w:val="FF0000"/>
          <w:sz w:val="24"/>
          <w:szCs w:val="24"/>
          <w:lang w:val="it-IT" w:eastAsia="ro-RO"/>
        </w:rPr>
      </w:pPr>
    </w:p>
    <w:p w14:paraId="4C44E9CB" w14:textId="77777777" w:rsidR="004160BF" w:rsidRDefault="004160BF" w:rsidP="003C10B8">
      <w:pPr>
        <w:autoSpaceDE w:val="0"/>
        <w:autoSpaceDN w:val="0"/>
        <w:adjustRightInd w:val="0"/>
        <w:spacing w:after="0" w:line="276" w:lineRule="auto"/>
        <w:rPr>
          <w:rFonts w:ascii="Times New Roman" w:eastAsia="Times New Roman" w:hAnsi="Times New Roman" w:cs="Times New Roman"/>
          <w:b/>
          <w:color w:val="FF0000"/>
          <w:sz w:val="24"/>
          <w:szCs w:val="24"/>
          <w:lang w:val="it-IT" w:eastAsia="ro-RO"/>
        </w:rPr>
      </w:pPr>
    </w:p>
    <w:p w14:paraId="240B5FF6" w14:textId="77777777" w:rsidR="0089496B" w:rsidRDefault="00724332" w:rsidP="0089496B">
      <w:pPr>
        <w:autoSpaceDE w:val="0"/>
        <w:autoSpaceDN w:val="0"/>
        <w:adjustRightInd w:val="0"/>
        <w:spacing w:after="0" w:line="276" w:lineRule="auto"/>
        <w:rPr>
          <w:rFonts w:ascii="Times New Roman" w:eastAsia="Times New Roman" w:hAnsi="Times New Roman" w:cs="Times New Roman"/>
          <w:b/>
          <w:sz w:val="24"/>
          <w:szCs w:val="24"/>
          <w:lang w:val="it-IT" w:eastAsia="ro-RO"/>
        </w:rPr>
      </w:pPr>
      <w:r w:rsidRPr="00A76EF0">
        <w:rPr>
          <w:rFonts w:ascii="Times New Roman" w:eastAsia="Times New Roman" w:hAnsi="Times New Roman" w:cs="Times New Roman"/>
          <w:b/>
          <w:sz w:val="24"/>
          <w:szCs w:val="24"/>
          <w:lang w:val="it-IT" w:eastAsia="ro-RO"/>
        </w:rPr>
        <w:t xml:space="preserve"> </w:t>
      </w:r>
      <w:r w:rsidR="0089496B">
        <w:rPr>
          <w:rFonts w:ascii="Times New Roman" w:eastAsia="Times New Roman" w:hAnsi="Times New Roman" w:cs="Times New Roman"/>
          <w:b/>
          <w:sz w:val="24"/>
          <w:szCs w:val="24"/>
          <w:lang w:val="it-IT" w:eastAsia="ro-RO"/>
        </w:rPr>
        <w:t>A.3 ADMITEREA ÎN ÎNVĂŢĂMÂNTUL LICEAL</w:t>
      </w:r>
    </w:p>
    <w:p w14:paraId="636D1B55" w14:textId="77777777" w:rsidR="0089496B" w:rsidRDefault="0089496B" w:rsidP="0089496B">
      <w:pPr>
        <w:autoSpaceDE w:val="0"/>
        <w:autoSpaceDN w:val="0"/>
        <w:adjustRightInd w:val="0"/>
        <w:spacing w:after="0" w:line="276" w:lineRule="auto"/>
        <w:rPr>
          <w:rFonts w:ascii="Times New Roman" w:eastAsia="Times New Roman" w:hAnsi="Times New Roman" w:cs="Times New Roman"/>
          <w:b/>
          <w:sz w:val="24"/>
          <w:szCs w:val="24"/>
          <w:lang w:val="it-IT" w:eastAsia="ro-RO"/>
        </w:rPr>
      </w:pPr>
    </w:p>
    <w:p w14:paraId="6BBE8A35" w14:textId="6810C7A7" w:rsidR="0089496B" w:rsidRDefault="0089496B" w:rsidP="0089496B">
      <w:pPr>
        <w:spacing w:after="0" w:line="276" w:lineRule="auto"/>
        <w:ind w:firstLine="567"/>
        <w:jc w:val="both"/>
        <w:rPr>
          <w:rFonts w:ascii="Times New Roman" w:eastAsia="Calibri" w:hAnsi="Times New Roman" w:cs="Times New Roman"/>
          <w:sz w:val="24"/>
          <w:szCs w:val="24"/>
          <w:lang w:val="ro-RO" w:bidi="ar-SA"/>
        </w:rPr>
      </w:pPr>
      <w:r w:rsidRPr="00507E57">
        <w:rPr>
          <w:rFonts w:ascii="Times New Roman" w:eastAsia="Calibri" w:hAnsi="Times New Roman" w:cs="Times New Roman"/>
          <w:sz w:val="24"/>
          <w:szCs w:val="24"/>
          <w:lang w:val="it-IT"/>
        </w:rPr>
        <w:t xml:space="preserve">Organizarea şi desfăşurarea admiterii în anul şcolar 2020 – 2021, s-a realizat în conformitate cu Ordinul Ministrului Educației Naționale nr. 5457/2020 privind organizarea și desfășurarea </w:t>
      </w:r>
      <w:r w:rsidR="000217DE" w:rsidRPr="00507E57">
        <w:rPr>
          <w:rFonts w:ascii="Times New Roman" w:eastAsia="Calibri" w:hAnsi="Times New Roman" w:cs="Times New Roman"/>
          <w:sz w:val="24"/>
          <w:szCs w:val="24"/>
          <w:lang w:val="it-IT"/>
        </w:rPr>
        <w:t xml:space="preserve">         </w:t>
      </w:r>
      <w:r w:rsidRPr="00507E57">
        <w:rPr>
          <w:rFonts w:ascii="Times New Roman" w:eastAsia="Calibri" w:hAnsi="Times New Roman" w:cs="Times New Roman"/>
          <w:sz w:val="24"/>
          <w:szCs w:val="24"/>
          <w:lang w:val="it-IT"/>
        </w:rPr>
        <w:t xml:space="preserve">admiterii în învățământul liceal de stat pentru anul școlar </w:t>
      </w:r>
      <w:bookmarkStart w:id="8" w:name="_Hlk84190934"/>
      <w:r w:rsidRPr="00507E57">
        <w:rPr>
          <w:rFonts w:ascii="Times New Roman" w:eastAsia="Calibri" w:hAnsi="Times New Roman" w:cs="Times New Roman"/>
          <w:sz w:val="24"/>
          <w:szCs w:val="24"/>
          <w:lang w:val="it-IT"/>
        </w:rPr>
        <w:t>2021 - 2022</w:t>
      </w:r>
      <w:bookmarkEnd w:id="8"/>
      <w:r w:rsidRPr="00507E57">
        <w:rPr>
          <w:rFonts w:ascii="Times New Roman" w:eastAsia="Calibri" w:hAnsi="Times New Roman" w:cs="Times New Roman"/>
          <w:sz w:val="24"/>
          <w:szCs w:val="24"/>
          <w:lang w:val="it-IT"/>
        </w:rPr>
        <w:t xml:space="preserve">, cu modificările și </w:t>
      </w:r>
      <w:r w:rsidR="000217DE" w:rsidRPr="00507E57">
        <w:rPr>
          <w:rFonts w:ascii="Times New Roman" w:eastAsia="Calibri" w:hAnsi="Times New Roman" w:cs="Times New Roman"/>
          <w:sz w:val="24"/>
          <w:szCs w:val="24"/>
          <w:lang w:val="it-IT"/>
        </w:rPr>
        <w:t xml:space="preserve">                </w:t>
      </w:r>
      <w:r w:rsidRPr="00507E57">
        <w:rPr>
          <w:rFonts w:ascii="Times New Roman" w:eastAsia="Calibri" w:hAnsi="Times New Roman" w:cs="Times New Roman"/>
          <w:sz w:val="24"/>
          <w:szCs w:val="24"/>
          <w:lang w:val="it-IT"/>
        </w:rPr>
        <w:t>completările ulterioare și prevederile Ordinul Ministrului Educației Naționale nr. 5449/2020 privind organizarea, desfășurarea și calendarul admiterii în învățământul profesional de stat și în învățământul dual pentru anul școlar 2021 - 2022, cu modificările și completările ulterioare și a procedurilor elaborate M.E.</w:t>
      </w:r>
    </w:p>
    <w:p w14:paraId="43A6B32C" w14:textId="0AC9F694" w:rsidR="0089496B" w:rsidRDefault="0089496B" w:rsidP="0089496B">
      <w:pPr>
        <w:tabs>
          <w:tab w:val="left" w:pos="1412"/>
        </w:tabs>
        <w:spacing w:after="0" w:line="276" w:lineRule="auto"/>
        <w:jc w:val="both"/>
        <w:rPr>
          <w:rFonts w:ascii="Times New Roman" w:eastAsia="Times New Roman" w:hAnsi="Times New Roman" w:cs="Times New Roman"/>
          <w:sz w:val="24"/>
          <w:szCs w:val="24"/>
          <w:lang w:eastAsia="ro-RO"/>
        </w:rPr>
      </w:pPr>
      <w:r w:rsidRPr="00507E57">
        <w:rPr>
          <w:rFonts w:ascii="Times New Roman" w:eastAsia="Calibri" w:hAnsi="Times New Roman" w:cs="Times New Roman"/>
          <w:sz w:val="24"/>
          <w:szCs w:val="24"/>
          <w:lang w:val="it-IT"/>
        </w:rPr>
        <w:t xml:space="preserve">       </w:t>
      </w:r>
      <w:r>
        <w:rPr>
          <w:rFonts w:ascii="Times New Roman" w:eastAsia="Times New Roman" w:hAnsi="Times New Roman" w:cs="Times New Roman"/>
          <w:sz w:val="24"/>
          <w:szCs w:val="24"/>
          <w:lang w:eastAsia="ro-RO"/>
        </w:rPr>
        <w:t>Prin planul de şcolarizare aprobat, în judeţul Teleorman, s-a înregistrat următoarea situaţie:</w:t>
      </w:r>
    </w:p>
    <w:p w14:paraId="0105397A" w14:textId="77777777" w:rsidR="004160BF" w:rsidRDefault="004160BF" w:rsidP="0089496B">
      <w:pPr>
        <w:tabs>
          <w:tab w:val="left" w:pos="1412"/>
        </w:tabs>
        <w:spacing w:after="0" w:line="276" w:lineRule="auto"/>
        <w:jc w:val="both"/>
        <w:rPr>
          <w:rFonts w:ascii="Times New Roman" w:eastAsia="Times New Roman" w:hAnsi="Times New Roman" w:cs="Times New Roman"/>
          <w:sz w:val="24"/>
          <w:szCs w:val="24"/>
          <w:lang w:eastAsia="ro-RO"/>
        </w:rPr>
      </w:pPr>
    </w:p>
    <w:p w14:paraId="6D346ACF" w14:textId="77777777" w:rsidR="0089496B" w:rsidRDefault="0089496B" w:rsidP="0089496B">
      <w:pPr>
        <w:widowControl w:val="0"/>
        <w:shd w:val="clear" w:color="auto" w:fill="FFFFFF"/>
        <w:tabs>
          <w:tab w:val="left" w:pos="370"/>
        </w:tabs>
        <w:autoSpaceDE w:val="0"/>
        <w:autoSpaceDN w:val="0"/>
        <w:adjustRightInd w:val="0"/>
        <w:spacing w:after="0" w:line="276" w:lineRule="auto"/>
        <w:rPr>
          <w:rFonts w:ascii="Times New Roman" w:eastAsia="Times New Roman" w:hAnsi="Times New Roman" w:cs="Times New Roman"/>
          <w:sz w:val="24"/>
          <w:szCs w:val="24"/>
          <w:lang w:eastAsia="ro-RO"/>
        </w:rPr>
      </w:pPr>
    </w:p>
    <w:tbl>
      <w:tblPr>
        <w:tblW w:w="9640" w:type="dxa"/>
        <w:jc w:val="center"/>
        <w:tblLook w:val="04A0" w:firstRow="1" w:lastRow="0" w:firstColumn="1" w:lastColumn="0" w:noHBand="0" w:noVBand="1"/>
      </w:tblPr>
      <w:tblGrid>
        <w:gridCol w:w="2342"/>
        <w:gridCol w:w="2902"/>
        <w:gridCol w:w="997"/>
        <w:gridCol w:w="778"/>
        <w:gridCol w:w="1350"/>
        <w:gridCol w:w="1271"/>
      </w:tblGrid>
      <w:tr w:rsidR="0089496B" w14:paraId="1F90AD16" w14:textId="77777777" w:rsidTr="0089496B">
        <w:trPr>
          <w:trHeight w:val="315"/>
          <w:jc w:val="center"/>
        </w:trPr>
        <w:tc>
          <w:tcPr>
            <w:tcW w:w="5244" w:type="dxa"/>
            <w:gridSpan w:val="2"/>
            <w:tcBorders>
              <w:top w:val="single" w:sz="4" w:space="0" w:color="auto"/>
              <w:left w:val="single" w:sz="4" w:space="0" w:color="auto"/>
              <w:bottom w:val="single" w:sz="4" w:space="0" w:color="auto"/>
              <w:right w:val="single" w:sz="4" w:space="0" w:color="auto"/>
            </w:tcBorders>
          </w:tcPr>
          <w:p w14:paraId="0EF28083" w14:textId="77777777" w:rsidR="0089496B" w:rsidRDefault="0089496B">
            <w:pPr>
              <w:spacing w:after="0" w:line="276" w:lineRule="auto"/>
              <w:jc w:val="center"/>
              <w:rPr>
                <w:rFonts w:ascii="Times New Roman" w:eastAsia="Times New Roman" w:hAnsi="Times New Roman" w:cs="Times New Roman"/>
                <w:b/>
                <w:bCs/>
                <w:color w:val="FF0000"/>
                <w:sz w:val="24"/>
                <w:szCs w:val="24"/>
                <w:lang w:eastAsia="ro-RO"/>
              </w:rPr>
            </w:pPr>
          </w:p>
        </w:tc>
        <w:tc>
          <w:tcPr>
            <w:tcW w:w="997" w:type="dxa"/>
            <w:tcBorders>
              <w:top w:val="single" w:sz="4" w:space="0" w:color="auto"/>
              <w:left w:val="nil"/>
              <w:bottom w:val="single" w:sz="4" w:space="0" w:color="auto"/>
              <w:right w:val="single" w:sz="4" w:space="0" w:color="auto"/>
            </w:tcBorders>
            <w:noWrap/>
            <w:hideMark/>
          </w:tcPr>
          <w:p w14:paraId="0838D811"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 xml:space="preserve">Nr. </w:t>
            </w:r>
          </w:p>
          <w:p w14:paraId="07C5B9AE"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locuri</w:t>
            </w:r>
          </w:p>
        </w:tc>
        <w:tc>
          <w:tcPr>
            <w:tcW w:w="778" w:type="dxa"/>
            <w:tcBorders>
              <w:top w:val="single" w:sz="4" w:space="0" w:color="auto"/>
              <w:left w:val="nil"/>
              <w:bottom w:val="single" w:sz="4" w:space="0" w:color="auto"/>
              <w:right w:val="single" w:sz="4" w:space="0" w:color="auto"/>
            </w:tcBorders>
            <w:hideMark/>
          </w:tcPr>
          <w:p w14:paraId="4770EFD9"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Nr. clase</w:t>
            </w:r>
          </w:p>
        </w:tc>
        <w:tc>
          <w:tcPr>
            <w:tcW w:w="1350" w:type="dxa"/>
            <w:tcBorders>
              <w:top w:val="single" w:sz="4" w:space="0" w:color="auto"/>
              <w:left w:val="single" w:sz="4" w:space="0" w:color="auto"/>
              <w:bottom w:val="single" w:sz="4" w:space="0" w:color="auto"/>
              <w:right w:val="single" w:sz="4" w:space="0" w:color="auto"/>
            </w:tcBorders>
            <w:noWrap/>
            <w:hideMark/>
          </w:tcPr>
          <w:p w14:paraId="52AE350B"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Nr. locuri</w:t>
            </w:r>
          </w:p>
          <w:p w14:paraId="0035BF57"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romi/CES</w:t>
            </w:r>
          </w:p>
        </w:tc>
        <w:tc>
          <w:tcPr>
            <w:tcW w:w="1271" w:type="dxa"/>
            <w:tcBorders>
              <w:top w:val="single" w:sz="4" w:space="0" w:color="auto"/>
              <w:left w:val="nil"/>
              <w:bottom w:val="single" w:sz="4" w:space="0" w:color="auto"/>
              <w:right w:val="single" w:sz="4" w:space="0" w:color="auto"/>
            </w:tcBorders>
            <w:noWrap/>
            <w:hideMark/>
          </w:tcPr>
          <w:p w14:paraId="28FA2601"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Nr. total locuri</w:t>
            </w:r>
          </w:p>
        </w:tc>
      </w:tr>
      <w:tr w:rsidR="0089496B" w14:paraId="468E9C35" w14:textId="77777777" w:rsidTr="0089496B">
        <w:trPr>
          <w:trHeight w:val="315"/>
          <w:jc w:val="center"/>
        </w:trPr>
        <w:tc>
          <w:tcPr>
            <w:tcW w:w="5244" w:type="dxa"/>
            <w:gridSpan w:val="2"/>
            <w:tcBorders>
              <w:top w:val="single" w:sz="4" w:space="0" w:color="auto"/>
              <w:left w:val="single" w:sz="4" w:space="0" w:color="auto"/>
              <w:bottom w:val="single" w:sz="4" w:space="0" w:color="auto"/>
              <w:right w:val="single" w:sz="4" w:space="0" w:color="000000"/>
            </w:tcBorders>
            <w:noWrap/>
            <w:vAlign w:val="bottom"/>
            <w:hideMark/>
          </w:tcPr>
          <w:p w14:paraId="0C4CFA1D" w14:textId="77777777" w:rsidR="0089496B" w:rsidRDefault="0089496B">
            <w:pPr>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LOCURI INVĂŢĂMÂNT LICEAL ZI</w:t>
            </w:r>
          </w:p>
        </w:tc>
        <w:tc>
          <w:tcPr>
            <w:tcW w:w="997" w:type="dxa"/>
            <w:tcBorders>
              <w:top w:val="nil"/>
              <w:left w:val="nil"/>
              <w:bottom w:val="single" w:sz="4" w:space="0" w:color="auto"/>
              <w:right w:val="single" w:sz="4" w:space="0" w:color="auto"/>
            </w:tcBorders>
            <w:noWrap/>
            <w:vAlign w:val="bottom"/>
            <w:hideMark/>
          </w:tcPr>
          <w:p w14:paraId="0023EB34"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1702</w:t>
            </w:r>
          </w:p>
        </w:tc>
        <w:tc>
          <w:tcPr>
            <w:tcW w:w="778" w:type="dxa"/>
            <w:tcBorders>
              <w:top w:val="single" w:sz="4" w:space="0" w:color="auto"/>
              <w:left w:val="nil"/>
              <w:bottom w:val="single" w:sz="4" w:space="0" w:color="auto"/>
              <w:right w:val="single" w:sz="4" w:space="0" w:color="auto"/>
            </w:tcBorders>
            <w:hideMark/>
          </w:tcPr>
          <w:p w14:paraId="7D02D3FF"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67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08BE0FC"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140</w:t>
            </w:r>
          </w:p>
        </w:tc>
        <w:tc>
          <w:tcPr>
            <w:tcW w:w="1271" w:type="dxa"/>
            <w:tcBorders>
              <w:top w:val="nil"/>
              <w:left w:val="nil"/>
              <w:bottom w:val="single" w:sz="4" w:space="0" w:color="auto"/>
              <w:right w:val="single" w:sz="4" w:space="0" w:color="auto"/>
            </w:tcBorders>
            <w:noWrap/>
            <w:vAlign w:val="bottom"/>
            <w:hideMark/>
          </w:tcPr>
          <w:p w14:paraId="41431BCF"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1842</w:t>
            </w:r>
          </w:p>
        </w:tc>
      </w:tr>
      <w:tr w:rsidR="0089496B" w14:paraId="73118275" w14:textId="77777777" w:rsidTr="0089496B">
        <w:trPr>
          <w:trHeight w:val="315"/>
          <w:jc w:val="center"/>
        </w:trPr>
        <w:tc>
          <w:tcPr>
            <w:tcW w:w="5244" w:type="dxa"/>
            <w:gridSpan w:val="2"/>
            <w:tcBorders>
              <w:top w:val="single" w:sz="4" w:space="0" w:color="auto"/>
              <w:left w:val="single" w:sz="4" w:space="0" w:color="auto"/>
              <w:bottom w:val="single" w:sz="4" w:space="0" w:color="auto"/>
              <w:right w:val="single" w:sz="4" w:space="0" w:color="000000"/>
            </w:tcBorders>
            <w:noWrap/>
            <w:vAlign w:val="bottom"/>
            <w:hideMark/>
          </w:tcPr>
          <w:p w14:paraId="680B6615" w14:textId="77777777" w:rsidR="0089496B" w:rsidRDefault="0089496B">
            <w:pPr>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LOCURI INVĂŢĂMÂNT LICEAL SERAL ȘI CU FRECVENŢĂ REDUSĂ</w:t>
            </w:r>
          </w:p>
        </w:tc>
        <w:tc>
          <w:tcPr>
            <w:tcW w:w="997" w:type="dxa"/>
            <w:tcBorders>
              <w:top w:val="nil"/>
              <w:left w:val="nil"/>
              <w:bottom w:val="single" w:sz="4" w:space="0" w:color="auto"/>
              <w:right w:val="single" w:sz="4" w:space="0" w:color="auto"/>
            </w:tcBorders>
            <w:noWrap/>
            <w:vAlign w:val="center"/>
            <w:hideMark/>
          </w:tcPr>
          <w:p w14:paraId="185822C0"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112</w:t>
            </w:r>
          </w:p>
        </w:tc>
        <w:tc>
          <w:tcPr>
            <w:tcW w:w="778" w:type="dxa"/>
            <w:tcBorders>
              <w:top w:val="single" w:sz="4" w:space="0" w:color="auto"/>
              <w:left w:val="nil"/>
              <w:bottom w:val="single" w:sz="4" w:space="0" w:color="auto"/>
              <w:right w:val="single" w:sz="4" w:space="0" w:color="auto"/>
            </w:tcBorders>
            <w:vAlign w:val="center"/>
            <w:hideMark/>
          </w:tcPr>
          <w:p w14:paraId="0839E18A"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4</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F8E310B"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8</w:t>
            </w:r>
          </w:p>
        </w:tc>
        <w:tc>
          <w:tcPr>
            <w:tcW w:w="1271" w:type="dxa"/>
            <w:tcBorders>
              <w:top w:val="nil"/>
              <w:left w:val="nil"/>
              <w:bottom w:val="single" w:sz="4" w:space="0" w:color="auto"/>
              <w:right w:val="single" w:sz="4" w:space="0" w:color="auto"/>
            </w:tcBorders>
            <w:noWrap/>
            <w:vAlign w:val="center"/>
            <w:hideMark/>
          </w:tcPr>
          <w:p w14:paraId="7CFC3887"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120</w:t>
            </w:r>
          </w:p>
        </w:tc>
      </w:tr>
      <w:tr w:rsidR="0089496B" w14:paraId="59FA27B1" w14:textId="77777777" w:rsidTr="0089496B">
        <w:trPr>
          <w:trHeight w:val="252"/>
          <w:jc w:val="center"/>
        </w:trPr>
        <w:tc>
          <w:tcPr>
            <w:tcW w:w="2342" w:type="dxa"/>
            <w:vMerge w:val="restart"/>
            <w:tcBorders>
              <w:top w:val="single" w:sz="4" w:space="0" w:color="auto"/>
              <w:left w:val="single" w:sz="4" w:space="0" w:color="auto"/>
              <w:bottom w:val="single" w:sz="4" w:space="0" w:color="auto"/>
              <w:right w:val="single" w:sz="4" w:space="0" w:color="auto"/>
            </w:tcBorders>
            <w:noWrap/>
            <w:vAlign w:val="bottom"/>
            <w:hideMark/>
          </w:tcPr>
          <w:p w14:paraId="01C6C69B" w14:textId="77777777" w:rsidR="0089496B" w:rsidRDefault="0089496B">
            <w:pPr>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 xml:space="preserve">ÎNVĂȚĂMÂNT PROFESIONAL DE STAT </w:t>
            </w:r>
          </w:p>
        </w:tc>
        <w:tc>
          <w:tcPr>
            <w:tcW w:w="2902" w:type="dxa"/>
            <w:tcBorders>
              <w:top w:val="single" w:sz="4" w:space="0" w:color="auto"/>
              <w:left w:val="single" w:sz="4" w:space="0" w:color="auto"/>
              <w:bottom w:val="single" w:sz="4" w:space="0" w:color="auto"/>
              <w:right w:val="single" w:sz="4" w:space="0" w:color="auto"/>
            </w:tcBorders>
            <w:vAlign w:val="bottom"/>
            <w:hideMark/>
          </w:tcPr>
          <w:p w14:paraId="41BDE4C7" w14:textId="77777777" w:rsidR="0089496B" w:rsidRDefault="0089496B">
            <w:pPr>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DE MASĂ</w:t>
            </w:r>
          </w:p>
        </w:tc>
        <w:tc>
          <w:tcPr>
            <w:tcW w:w="997" w:type="dxa"/>
            <w:tcBorders>
              <w:top w:val="single" w:sz="4" w:space="0" w:color="auto"/>
              <w:left w:val="single" w:sz="4" w:space="0" w:color="auto"/>
              <w:bottom w:val="single" w:sz="4" w:space="0" w:color="auto"/>
              <w:right w:val="single" w:sz="4" w:space="0" w:color="auto"/>
            </w:tcBorders>
            <w:noWrap/>
            <w:vAlign w:val="center"/>
            <w:hideMark/>
          </w:tcPr>
          <w:p w14:paraId="2CFE702D"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336</w:t>
            </w:r>
          </w:p>
        </w:tc>
        <w:tc>
          <w:tcPr>
            <w:tcW w:w="778" w:type="dxa"/>
            <w:tcBorders>
              <w:top w:val="single" w:sz="4" w:space="0" w:color="auto"/>
              <w:left w:val="nil"/>
              <w:bottom w:val="single" w:sz="4" w:space="0" w:color="auto"/>
              <w:right w:val="single" w:sz="4" w:space="0" w:color="auto"/>
            </w:tcBorders>
            <w:vAlign w:val="center"/>
            <w:hideMark/>
          </w:tcPr>
          <w:p w14:paraId="38223C93"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14</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47A9F28"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28</w:t>
            </w:r>
          </w:p>
        </w:tc>
        <w:tc>
          <w:tcPr>
            <w:tcW w:w="1271" w:type="dxa"/>
            <w:vMerge w:val="restart"/>
            <w:tcBorders>
              <w:top w:val="nil"/>
              <w:left w:val="nil"/>
              <w:bottom w:val="nil"/>
              <w:right w:val="single" w:sz="4" w:space="0" w:color="auto"/>
            </w:tcBorders>
            <w:noWrap/>
            <w:vAlign w:val="center"/>
          </w:tcPr>
          <w:p w14:paraId="3F388D82"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p>
          <w:p w14:paraId="7799951B"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424</w:t>
            </w:r>
          </w:p>
        </w:tc>
      </w:tr>
      <w:tr w:rsidR="0089496B" w14:paraId="27C284DA" w14:textId="77777777" w:rsidTr="0089496B">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186F1" w14:textId="77777777" w:rsidR="0089496B" w:rsidRDefault="0089496B">
            <w:pPr>
              <w:spacing w:after="0"/>
              <w:rPr>
                <w:rFonts w:ascii="Times New Roman" w:eastAsia="Times New Roman" w:hAnsi="Times New Roman" w:cs="Times New Roman"/>
                <w:b/>
                <w:bCs/>
                <w:sz w:val="24"/>
                <w:szCs w:val="24"/>
                <w:lang w:val="ro-RO" w:eastAsia="ro-RO"/>
              </w:rPr>
            </w:pPr>
          </w:p>
        </w:tc>
        <w:tc>
          <w:tcPr>
            <w:tcW w:w="2902" w:type="dxa"/>
            <w:tcBorders>
              <w:top w:val="single" w:sz="4" w:space="0" w:color="auto"/>
              <w:left w:val="single" w:sz="4" w:space="0" w:color="auto"/>
              <w:bottom w:val="single" w:sz="4" w:space="0" w:color="auto"/>
              <w:right w:val="single" w:sz="4" w:space="0" w:color="auto"/>
            </w:tcBorders>
            <w:vAlign w:val="bottom"/>
            <w:hideMark/>
          </w:tcPr>
          <w:p w14:paraId="3D32BCFE" w14:textId="77777777" w:rsidR="0089496B" w:rsidRDefault="0089496B">
            <w:pPr>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SPECIAL</w:t>
            </w:r>
          </w:p>
        </w:tc>
        <w:tc>
          <w:tcPr>
            <w:tcW w:w="997" w:type="dxa"/>
            <w:tcBorders>
              <w:top w:val="single" w:sz="4" w:space="0" w:color="auto"/>
              <w:left w:val="single" w:sz="4" w:space="0" w:color="auto"/>
              <w:bottom w:val="single" w:sz="4" w:space="0" w:color="auto"/>
              <w:right w:val="single" w:sz="4" w:space="0" w:color="auto"/>
            </w:tcBorders>
            <w:noWrap/>
            <w:vAlign w:val="center"/>
            <w:hideMark/>
          </w:tcPr>
          <w:p w14:paraId="5E893669"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12</w:t>
            </w:r>
          </w:p>
        </w:tc>
        <w:tc>
          <w:tcPr>
            <w:tcW w:w="778" w:type="dxa"/>
            <w:tcBorders>
              <w:top w:val="single" w:sz="4" w:space="0" w:color="auto"/>
              <w:left w:val="nil"/>
              <w:bottom w:val="single" w:sz="4" w:space="0" w:color="auto"/>
              <w:right w:val="single" w:sz="4" w:space="0" w:color="auto"/>
            </w:tcBorders>
            <w:vAlign w:val="center"/>
            <w:hideMark/>
          </w:tcPr>
          <w:p w14:paraId="50F947B0"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1</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6401A36"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0</w:t>
            </w:r>
          </w:p>
        </w:tc>
        <w:tc>
          <w:tcPr>
            <w:tcW w:w="0" w:type="auto"/>
            <w:vMerge/>
            <w:tcBorders>
              <w:top w:val="nil"/>
              <w:left w:val="nil"/>
              <w:bottom w:val="nil"/>
              <w:right w:val="single" w:sz="4" w:space="0" w:color="auto"/>
            </w:tcBorders>
            <w:vAlign w:val="center"/>
            <w:hideMark/>
          </w:tcPr>
          <w:p w14:paraId="643A32FA" w14:textId="77777777" w:rsidR="0089496B" w:rsidRDefault="0089496B">
            <w:pPr>
              <w:spacing w:after="0"/>
              <w:rPr>
                <w:rFonts w:ascii="Times New Roman" w:eastAsia="Times New Roman" w:hAnsi="Times New Roman" w:cs="Times New Roman"/>
                <w:b/>
                <w:bCs/>
                <w:sz w:val="24"/>
                <w:szCs w:val="24"/>
                <w:lang w:val="ro-RO" w:eastAsia="ro-RO"/>
              </w:rPr>
            </w:pPr>
          </w:p>
        </w:tc>
      </w:tr>
      <w:tr w:rsidR="0089496B" w14:paraId="5D99B7F5" w14:textId="77777777" w:rsidTr="0089496B">
        <w:trPr>
          <w:trHeight w:val="315"/>
          <w:jc w:val="center"/>
        </w:trPr>
        <w:tc>
          <w:tcPr>
            <w:tcW w:w="5244" w:type="dxa"/>
            <w:gridSpan w:val="2"/>
            <w:tcBorders>
              <w:top w:val="single" w:sz="4" w:space="0" w:color="auto"/>
              <w:left w:val="single" w:sz="4" w:space="0" w:color="auto"/>
              <w:bottom w:val="single" w:sz="4" w:space="0" w:color="auto"/>
              <w:right w:val="single" w:sz="4" w:space="0" w:color="auto"/>
            </w:tcBorders>
            <w:noWrap/>
            <w:vAlign w:val="bottom"/>
            <w:hideMark/>
          </w:tcPr>
          <w:p w14:paraId="6C6F657A" w14:textId="77777777" w:rsidR="0089496B" w:rsidRDefault="0089496B">
            <w:pPr>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ÎNVĂȚĂMÂNT DUAL</w:t>
            </w:r>
          </w:p>
        </w:tc>
        <w:tc>
          <w:tcPr>
            <w:tcW w:w="997" w:type="dxa"/>
            <w:tcBorders>
              <w:top w:val="single" w:sz="4" w:space="0" w:color="auto"/>
              <w:left w:val="single" w:sz="4" w:space="0" w:color="auto"/>
              <w:bottom w:val="single" w:sz="4" w:space="0" w:color="auto"/>
              <w:right w:val="single" w:sz="4" w:space="0" w:color="auto"/>
            </w:tcBorders>
            <w:noWrap/>
            <w:vAlign w:val="center"/>
            <w:hideMark/>
          </w:tcPr>
          <w:p w14:paraId="0894E1B3"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44</w:t>
            </w:r>
          </w:p>
        </w:tc>
        <w:tc>
          <w:tcPr>
            <w:tcW w:w="778" w:type="dxa"/>
            <w:tcBorders>
              <w:top w:val="single" w:sz="4" w:space="0" w:color="auto"/>
              <w:left w:val="nil"/>
              <w:bottom w:val="single" w:sz="4" w:space="0" w:color="auto"/>
              <w:right w:val="single" w:sz="4" w:space="0" w:color="auto"/>
            </w:tcBorders>
            <w:vAlign w:val="center"/>
            <w:hideMark/>
          </w:tcPr>
          <w:p w14:paraId="52A3448D"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2</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5C89BBB9"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4</w:t>
            </w:r>
          </w:p>
        </w:tc>
        <w:tc>
          <w:tcPr>
            <w:tcW w:w="1271" w:type="dxa"/>
            <w:tcBorders>
              <w:top w:val="nil"/>
              <w:left w:val="nil"/>
              <w:bottom w:val="single" w:sz="4" w:space="0" w:color="auto"/>
              <w:right w:val="single" w:sz="4" w:space="0" w:color="auto"/>
            </w:tcBorders>
            <w:noWrap/>
            <w:vAlign w:val="center"/>
          </w:tcPr>
          <w:p w14:paraId="2AF394A1" w14:textId="77777777" w:rsidR="0089496B" w:rsidRDefault="0089496B">
            <w:pPr>
              <w:spacing w:after="0" w:line="276" w:lineRule="auto"/>
              <w:jc w:val="center"/>
              <w:rPr>
                <w:rFonts w:ascii="Times New Roman" w:eastAsia="Times New Roman" w:hAnsi="Times New Roman" w:cs="Times New Roman"/>
                <w:b/>
                <w:bCs/>
                <w:sz w:val="24"/>
                <w:szCs w:val="24"/>
                <w:lang w:eastAsia="ro-RO"/>
              </w:rPr>
            </w:pPr>
          </w:p>
        </w:tc>
      </w:tr>
    </w:tbl>
    <w:p w14:paraId="6D33192D" w14:textId="407AA927" w:rsidR="0089496B" w:rsidRDefault="0089496B" w:rsidP="0089496B">
      <w:pPr>
        <w:widowControl w:val="0"/>
        <w:shd w:val="clear" w:color="auto" w:fill="FFFFFF"/>
        <w:tabs>
          <w:tab w:val="left" w:pos="370"/>
        </w:tabs>
        <w:autoSpaceDE w:val="0"/>
        <w:autoSpaceDN w:val="0"/>
        <w:adjustRightInd w:val="0"/>
        <w:spacing w:after="0" w:line="276" w:lineRule="auto"/>
        <w:ind w:firstLine="567"/>
        <w:rPr>
          <w:rFonts w:ascii="Times New Roman" w:eastAsia="Times New Roman" w:hAnsi="Times New Roman" w:cs="Times New Roman"/>
          <w:sz w:val="24"/>
          <w:szCs w:val="24"/>
          <w:lang w:val="ro-RO" w:eastAsia="ro-RO"/>
        </w:rPr>
      </w:pPr>
    </w:p>
    <w:p w14:paraId="3CB820F9" w14:textId="7ED5D3A9" w:rsidR="004160BF" w:rsidRDefault="004160BF" w:rsidP="0089496B">
      <w:pPr>
        <w:widowControl w:val="0"/>
        <w:shd w:val="clear" w:color="auto" w:fill="FFFFFF"/>
        <w:tabs>
          <w:tab w:val="left" w:pos="370"/>
        </w:tabs>
        <w:autoSpaceDE w:val="0"/>
        <w:autoSpaceDN w:val="0"/>
        <w:adjustRightInd w:val="0"/>
        <w:spacing w:after="0" w:line="276" w:lineRule="auto"/>
        <w:ind w:firstLine="567"/>
        <w:rPr>
          <w:rFonts w:ascii="Times New Roman" w:eastAsia="Times New Roman" w:hAnsi="Times New Roman" w:cs="Times New Roman"/>
          <w:sz w:val="24"/>
          <w:szCs w:val="24"/>
          <w:lang w:val="ro-RO" w:eastAsia="ro-RO"/>
        </w:rPr>
      </w:pPr>
    </w:p>
    <w:p w14:paraId="6C25E71D" w14:textId="052032F5" w:rsidR="004160BF" w:rsidRDefault="004160BF" w:rsidP="0089496B">
      <w:pPr>
        <w:widowControl w:val="0"/>
        <w:shd w:val="clear" w:color="auto" w:fill="FFFFFF"/>
        <w:tabs>
          <w:tab w:val="left" w:pos="370"/>
        </w:tabs>
        <w:autoSpaceDE w:val="0"/>
        <w:autoSpaceDN w:val="0"/>
        <w:adjustRightInd w:val="0"/>
        <w:spacing w:after="0" w:line="276" w:lineRule="auto"/>
        <w:ind w:firstLine="567"/>
        <w:rPr>
          <w:rFonts w:ascii="Times New Roman" w:eastAsia="Times New Roman" w:hAnsi="Times New Roman" w:cs="Times New Roman"/>
          <w:sz w:val="24"/>
          <w:szCs w:val="24"/>
          <w:lang w:val="ro-RO" w:eastAsia="ro-RO"/>
        </w:rPr>
      </w:pPr>
    </w:p>
    <w:p w14:paraId="3F4F9860" w14:textId="77777777" w:rsidR="004160BF" w:rsidRDefault="004160BF" w:rsidP="0089496B">
      <w:pPr>
        <w:widowControl w:val="0"/>
        <w:shd w:val="clear" w:color="auto" w:fill="FFFFFF"/>
        <w:tabs>
          <w:tab w:val="left" w:pos="370"/>
        </w:tabs>
        <w:autoSpaceDE w:val="0"/>
        <w:autoSpaceDN w:val="0"/>
        <w:adjustRightInd w:val="0"/>
        <w:spacing w:after="0" w:line="276" w:lineRule="auto"/>
        <w:ind w:firstLine="567"/>
        <w:rPr>
          <w:rFonts w:ascii="Times New Roman" w:eastAsia="Times New Roman" w:hAnsi="Times New Roman" w:cs="Times New Roman"/>
          <w:sz w:val="24"/>
          <w:szCs w:val="24"/>
          <w:lang w:val="ro-RO" w:eastAsia="ro-RO"/>
        </w:rPr>
      </w:pPr>
    </w:p>
    <w:p w14:paraId="5C59D81F" w14:textId="77777777" w:rsidR="0089496B" w:rsidRDefault="0089496B" w:rsidP="0089496B">
      <w:pPr>
        <w:spacing w:line="240" w:lineRule="auto"/>
        <w:contextualSpacing/>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ADMITEREA ÎN ÎNVĂȚĂMÂNTUL LICEAL, PENTRU ANUL ȘCOLAR 2021 – 2022</w:t>
      </w:r>
    </w:p>
    <w:p w14:paraId="7DC4F201" w14:textId="77777777" w:rsidR="0089496B" w:rsidRDefault="0089496B" w:rsidP="0089496B">
      <w:pPr>
        <w:spacing w:line="240" w:lineRule="auto"/>
        <w:contextualSpacing/>
        <w:rPr>
          <w:rFonts w:ascii="Times New Roman" w:eastAsia="Calibri" w:hAnsi="Times New Roman" w:cs="Times New Roman"/>
          <w:b/>
          <w:sz w:val="28"/>
          <w:szCs w:val="28"/>
        </w:rPr>
      </w:pPr>
    </w:p>
    <w:p w14:paraId="0784FAEA" w14:textId="77777777" w:rsidR="0089496B" w:rsidRPr="00507E57" w:rsidRDefault="0089496B" w:rsidP="0089496B">
      <w:pPr>
        <w:spacing w:line="240" w:lineRule="auto"/>
        <w:contextualSpacing/>
        <w:rPr>
          <w:rFonts w:ascii="Times New Roman" w:eastAsia="Calibri" w:hAnsi="Times New Roman" w:cs="Times New Roman"/>
          <w:b/>
          <w:sz w:val="28"/>
          <w:szCs w:val="28"/>
          <w:lang w:val="fr-SN"/>
        </w:rPr>
      </w:pPr>
      <w:r w:rsidRPr="00507E57">
        <w:rPr>
          <w:rFonts w:ascii="Times New Roman" w:eastAsia="Calibri" w:hAnsi="Times New Roman" w:cs="Times New Roman"/>
          <w:b/>
          <w:sz w:val="28"/>
          <w:szCs w:val="28"/>
          <w:lang w:val="fr-SN"/>
        </w:rPr>
        <w:t>ETAPA I DE ADMITERE</w:t>
      </w:r>
    </w:p>
    <w:p w14:paraId="139AA1E0" w14:textId="77777777" w:rsidR="0089496B" w:rsidRPr="00507E57" w:rsidRDefault="0089496B" w:rsidP="0089496B">
      <w:pPr>
        <w:spacing w:line="240" w:lineRule="auto"/>
        <w:contextualSpacing/>
        <w:rPr>
          <w:rFonts w:ascii="Times New Roman" w:eastAsia="Calibri" w:hAnsi="Times New Roman" w:cs="Times New Roman"/>
          <w:b/>
          <w:sz w:val="28"/>
          <w:szCs w:val="28"/>
          <w:lang w:val="fr-SN"/>
        </w:rPr>
      </w:pPr>
    </w:p>
    <w:p w14:paraId="2E40D110" w14:textId="77777777" w:rsidR="0089496B" w:rsidRPr="00507E57" w:rsidRDefault="0089496B" w:rsidP="0089496B">
      <w:pPr>
        <w:spacing w:after="0" w:line="240" w:lineRule="auto"/>
        <w:ind w:left="432"/>
        <w:jc w:val="both"/>
        <w:rPr>
          <w:rFonts w:ascii="Times New Roman" w:eastAsia="Times New Roman" w:hAnsi="Times New Roman" w:cs="Times New Roman"/>
          <w:b/>
          <w:sz w:val="24"/>
          <w:szCs w:val="24"/>
          <w:u w:val="single"/>
          <w:lang w:val="fr-SN" w:eastAsia="ro-RO"/>
        </w:rPr>
      </w:pPr>
      <w:r w:rsidRPr="00507E57">
        <w:rPr>
          <w:rFonts w:ascii="Times New Roman" w:eastAsia="Times New Roman" w:hAnsi="Times New Roman" w:cs="Times New Roman"/>
          <w:b/>
          <w:sz w:val="24"/>
          <w:szCs w:val="24"/>
          <w:u w:val="single"/>
          <w:lang w:val="fr-SN" w:eastAsia="ro-RO"/>
        </w:rPr>
        <w:t>CONSTITUIREA IERARHIEI LA NIVEL JUDEŢEAN</w:t>
      </w:r>
    </w:p>
    <w:p w14:paraId="07A11F9E" w14:textId="77777777" w:rsidR="0089496B" w:rsidRPr="00507E57" w:rsidRDefault="0089496B" w:rsidP="0089496B">
      <w:pPr>
        <w:spacing w:after="0" w:line="276" w:lineRule="auto"/>
        <w:ind w:left="432"/>
        <w:jc w:val="both"/>
        <w:rPr>
          <w:rFonts w:ascii="Times New Roman" w:eastAsia="Times New Roman" w:hAnsi="Times New Roman" w:cs="Times New Roman"/>
          <w:b/>
          <w:color w:val="FF0000"/>
          <w:sz w:val="24"/>
          <w:szCs w:val="24"/>
          <w:lang w:val="fr-SN" w:eastAsia="ro-RO"/>
        </w:rPr>
      </w:pPr>
    </w:p>
    <w:p w14:paraId="4B46AAD8" w14:textId="2D950E36" w:rsidR="0089496B" w:rsidRPr="00507E57" w:rsidRDefault="0089496B" w:rsidP="0089496B">
      <w:pPr>
        <w:spacing w:after="0" w:line="276" w:lineRule="auto"/>
        <w:ind w:firstLine="431"/>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Până la data de 17 iunie a fost constituită baza de </w:t>
      </w:r>
      <w:proofErr w:type="gramStart"/>
      <w:r w:rsidRPr="00507E57">
        <w:rPr>
          <w:rFonts w:ascii="Times New Roman" w:eastAsia="Times New Roman" w:hAnsi="Times New Roman" w:cs="Times New Roman"/>
          <w:sz w:val="24"/>
          <w:szCs w:val="24"/>
          <w:lang w:val="fr-SN" w:eastAsia="ro-RO"/>
        </w:rPr>
        <w:t>date  la</w:t>
      </w:r>
      <w:proofErr w:type="gramEnd"/>
      <w:r w:rsidRPr="00507E57">
        <w:rPr>
          <w:rFonts w:ascii="Times New Roman" w:eastAsia="Times New Roman" w:hAnsi="Times New Roman" w:cs="Times New Roman"/>
          <w:sz w:val="24"/>
          <w:szCs w:val="24"/>
          <w:lang w:val="fr-SN" w:eastAsia="ro-RO"/>
        </w:rPr>
        <w:t xml:space="preserve"> nivel judeţean, pe baza mediilor generale de absolvire ale elevilor clasei a VIII-a. La data de 15 iulie 2021</w:t>
      </w:r>
      <w:r w:rsidR="000217DE" w:rsidRPr="00507E57">
        <w:rPr>
          <w:rFonts w:ascii="Times New Roman" w:eastAsia="Times New Roman" w:hAnsi="Times New Roman" w:cs="Times New Roman"/>
          <w:sz w:val="24"/>
          <w:szCs w:val="24"/>
          <w:lang w:val="fr-SN" w:eastAsia="ro-RO"/>
        </w:rPr>
        <w:t>,</w:t>
      </w:r>
      <w:r w:rsidRPr="00507E57">
        <w:rPr>
          <w:rFonts w:ascii="Times New Roman" w:eastAsia="Times New Roman" w:hAnsi="Times New Roman" w:cs="Times New Roman"/>
          <w:sz w:val="24"/>
          <w:szCs w:val="24"/>
          <w:lang w:val="fr-SN" w:eastAsia="ro-RO"/>
        </w:rPr>
        <w:t xml:space="preserve"> s-a realizat și anunțat ierarhia la nivel judeţean a absolvenţilor de clasa a VIII-a, promoţia 2020-2021, în ordinea descrescătoarea a mediei de admitere. </w:t>
      </w:r>
    </w:p>
    <w:p w14:paraId="7114EE04" w14:textId="77777777" w:rsidR="0089496B" w:rsidRPr="00507E57" w:rsidRDefault="0089496B" w:rsidP="0089496B">
      <w:pPr>
        <w:spacing w:after="0" w:line="276" w:lineRule="auto"/>
        <w:ind w:firstLine="431"/>
        <w:jc w:val="both"/>
        <w:rPr>
          <w:rFonts w:ascii="Times New Roman" w:eastAsia="Times New Roman" w:hAnsi="Times New Roman" w:cs="Times New Roman"/>
          <w:sz w:val="24"/>
          <w:szCs w:val="24"/>
          <w:lang w:val="fr-SN" w:eastAsia="ro-RO"/>
        </w:rPr>
      </w:pPr>
    </w:p>
    <w:p w14:paraId="4AFC0F95" w14:textId="77777777" w:rsidR="0089496B" w:rsidRPr="00507E57" w:rsidRDefault="0089496B" w:rsidP="0089496B">
      <w:pPr>
        <w:spacing w:after="0" w:line="276" w:lineRule="auto"/>
        <w:ind w:left="426"/>
        <w:jc w:val="both"/>
        <w:rPr>
          <w:rFonts w:ascii="Times New Roman" w:eastAsia="Times New Roman" w:hAnsi="Times New Roman" w:cs="Times New Roman"/>
          <w:b/>
          <w:sz w:val="24"/>
          <w:szCs w:val="24"/>
          <w:u w:val="single"/>
          <w:lang w:val="fr-SN" w:eastAsia="ro-RO"/>
        </w:rPr>
      </w:pPr>
      <w:r w:rsidRPr="00507E57">
        <w:rPr>
          <w:rFonts w:ascii="Times New Roman" w:eastAsia="Times New Roman" w:hAnsi="Times New Roman" w:cs="Times New Roman"/>
          <w:b/>
          <w:sz w:val="24"/>
          <w:szCs w:val="24"/>
          <w:u w:val="single"/>
          <w:lang w:val="fr-SN" w:eastAsia="ro-RO"/>
        </w:rPr>
        <w:t>ORGANIZAREA ADMITERII</w:t>
      </w:r>
    </w:p>
    <w:p w14:paraId="42EE91FB" w14:textId="77777777" w:rsidR="0089496B" w:rsidRPr="00507E57" w:rsidRDefault="0089496B" w:rsidP="0089496B">
      <w:pPr>
        <w:spacing w:after="0" w:line="276" w:lineRule="auto"/>
        <w:ind w:left="432"/>
        <w:jc w:val="both"/>
        <w:rPr>
          <w:rFonts w:ascii="Times New Roman" w:eastAsia="Times New Roman" w:hAnsi="Times New Roman" w:cs="Times New Roman"/>
          <w:b/>
          <w:sz w:val="24"/>
          <w:szCs w:val="24"/>
          <w:lang w:val="fr-SN" w:eastAsia="ro-RO"/>
        </w:rPr>
      </w:pPr>
    </w:p>
    <w:p w14:paraId="556335A1" w14:textId="77777777" w:rsidR="0089496B" w:rsidRPr="00507E57" w:rsidRDefault="0089496B" w:rsidP="0089496B">
      <w:pPr>
        <w:tabs>
          <w:tab w:val="left" w:pos="567"/>
        </w:tabs>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       Înscrierea candidaților care au dorit să participe la repartizarea computerizată s-a realizat, în acest an școlar, pe baza </w:t>
      </w:r>
      <w:r w:rsidRPr="00507E57">
        <w:rPr>
          <w:rFonts w:ascii="Times New Roman" w:eastAsia="Times New Roman" w:hAnsi="Times New Roman" w:cs="Times New Roman"/>
          <w:i/>
          <w:sz w:val="24"/>
          <w:szCs w:val="24"/>
          <w:lang w:val="fr-SN" w:eastAsia="ro-RO"/>
        </w:rPr>
        <w:t>Procedurii nr. 29831/27.05.2021 privind modalitatea de înscriere a candidaților care doresc să participe la admiterea computerizată</w:t>
      </w:r>
      <w:r w:rsidRPr="00507E57">
        <w:rPr>
          <w:rFonts w:ascii="Times New Roman" w:eastAsia="Times New Roman" w:hAnsi="Times New Roman" w:cs="Times New Roman"/>
          <w:sz w:val="24"/>
          <w:szCs w:val="24"/>
          <w:lang w:val="fr-SN" w:eastAsia="ro-RO"/>
        </w:rPr>
        <w:t xml:space="preserve"> </w:t>
      </w:r>
      <w:proofErr w:type="gramStart"/>
      <w:r w:rsidRPr="00507E57">
        <w:rPr>
          <w:rFonts w:ascii="Times New Roman" w:eastAsia="Times New Roman" w:hAnsi="Times New Roman" w:cs="Times New Roman"/>
          <w:sz w:val="24"/>
          <w:szCs w:val="24"/>
          <w:lang w:val="fr-SN" w:eastAsia="ro-RO"/>
        </w:rPr>
        <w:t>astfel:</w:t>
      </w:r>
      <w:proofErr w:type="gramEnd"/>
    </w:p>
    <w:p w14:paraId="5A0D4D75" w14:textId="77777777" w:rsidR="0089496B" w:rsidRDefault="0089496B" w:rsidP="0089496B">
      <w:pPr>
        <w:numPr>
          <w:ilvl w:val="1"/>
          <w:numId w:val="14"/>
        </w:num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la nivelul unităților de învățământ de către comisiile de înscriere, care au asigurat și introducerea în calculator </w:t>
      </w:r>
      <w:proofErr w:type="gramStart"/>
      <w:r>
        <w:rPr>
          <w:rFonts w:ascii="Times New Roman" w:eastAsia="Times New Roman" w:hAnsi="Times New Roman" w:cs="Times New Roman"/>
          <w:sz w:val="24"/>
          <w:szCs w:val="24"/>
          <w:lang w:eastAsia="ro-RO"/>
        </w:rPr>
        <w:t>a</w:t>
      </w:r>
      <w:proofErr w:type="gramEnd"/>
      <w:r>
        <w:rPr>
          <w:rFonts w:ascii="Times New Roman" w:eastAsia="Times New Roman" w:hAnsi="Times New Roman" w:cs="Times New Roman"/>
          <w:sz w:val="24"/>
          <w:szCs w:val="24"/>
          <w:lang w:eastAsia="ro-RO"/>
        </w:rPr>
        <w:t xml:space="preserve"> opțiunilor cuprinse în fișele de înscriere, dar și în cele 11 comisii din centrele speciale de înscriere organizate pentru </w:t>
      </w:r>
      <w:r>
        <w:rPr>
          <w:rFonts w:ascii="Times New Roman" w:eastAsia="Times New Roman" w:hAnsi="Times New Roman" w:cs="Times New Roman"/>
          <w:sz w:val="24"/>
          <w:szCs w:val="24"/>
          <w:u w:val="single"/>
          <w:lang w:eastAsia="ro-RO"/>
        </w:rPr>
        <w:t>absolvenții din județul Teleorman</w:t>
      </w:r>
      <w:r>
        <w:rPr>
          <w:rFonts w:ascii="Times New Roman" w:eastAsia="Times New Roman" w:hAnsi="Times New Roman" w:cs="Times New Roman"/>
          <w:sz w:val="24"/>
          <w:szCs w:val="24"/>
          <w:lang w:eastAsia="ro-RO"/>
        </w:rPr>
        <w:t xml:space="preserve"> și la nivelul comisiei din centrul special de înscriere </w:t>
      </w:r>
      <w:r>
        <w:rPr>
          <w:rFonts w:ascii="Times New Roman" w:eastAsia="Times New Roman" w:hAnsi="Times New Roman" w:cs="Times New Roman"/>
          <w:sz w:val="24"/>
          <w:szCs w:val="24"/>
          <w:u w:val="single"/>
          <w:lang w:eastAsia="ro-RO"/>
        </w:rPr>
        <w:t>pentru candidaţii proveniţi din alte judeţe</w:t>
      </w:r>
      <w:r>
        <w:rPr>
          <w:rFonts w:ascii="Times New Roman" w:eastAsia="Times New Roman" w:hAnsi="Times New Roman" w:cs="Times New Roman"/>
          <w:sz w:val="24"/>
          <w:szCs w:val="24"/>
          <w:lang w:eastAsia="ro-RO"/>
        </w:rPr>
        <w:t>, de la Şcoala Gimnazială „Ştefan cel Mare” Alexandria, în cazul unor solicitări;</w:t>
      </w:r>
    </w:p>
    <w:p w14:paraId="4B6177E4" w14:textId="77777777" w:rsidR="0089496B" w:rsidRDefault="0089496B" w:rsidP="0089496B">
      <w:pPr>
        <w:spacing w:after="0" w:line="276" w:lineRule="auto"/>
        <w:ind w:left="144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Au mai fost organizate,</w:t>
      </w:r>
    </w:p>
    <w:p w14:paraId="75413F5D" w14:textId="77777777" w:rsidR="0089496B" w:rsidRDefault="0089496B" w:rsidP="0089496B">
      <w:pPr>
        <w:numPr>
          <w:ilvl w:val="1"/>
          <w:numId w:val="14"/>
        </w:num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sz w:val="24"/>
          <w:szCs w:val="24"/>
          <w:lang w:eastAsia="ro-RO"/>
        </w:rPr>
        <w:t xml:space="preserve">1 CENTRU DE ÎNSCRIERE, </w:t>
      </w:r>
      <w:r>
        <w:rPr>
          <w:rFonts w:ascii="Times New Roman" w:eastAsia="Times New Roman" w:hAnsi="Times New Roman" w:cs="Times New Roman"/>
          <w:sz w:val="24"/>
          <w:szCs w:val="24"/>
          <w:u w:val="single"/>
          <w:lang w:eastAsia="ro-RO"/>
        </w:rPr>
        <w:t xml:space="preserve">pentru înscrierea candidaţilor pentru învăţământul seral şi pentru cel cu frecvenţă redusă </w:t>
      </w:r>
      <w:r>
        <w:rPr>
          <w:rFonts w:ascii="Times New Roman" w:eastAsia="Times New Roman" w:hAnsi="Times New Roman" w:cs="Times New Roman"/>
          <w:sz w:val="24"/>
          <w:szCs w:val="24"/>
          <w:lang w:eastAsia="ro-RO"/>
        </w:rPr>
        <w:t xml:space="preserve">- centrul de înscriere a funcţionat la Școala Gimnazială „Ștefan cel Mare”, </w:t>
      </w:r>
      <w:proofErr w:type="gramStart"/>
      <w:r>
        <w:rPr>
          <w:rFonts w:ascii="Times New Roman" w:eastAsia="Times New Roman" w:hAnsi="Times New Roman" w:cs="Times New Roman"/>
          <w:sz w:val="24"/>
          <w:szCs w:val="24"/>
          <w:lang w:eastAsia="ro-RO"/>
        </w:rPr>
        <w:t>Alexandria ;</w:t>
      </w:r>
      <w:proofErr w:type="gramEnd"/>
    </w:p>
    <w:p w14:paraId="6328D54F" w14:textId="77777777" w:rsidR="0089496B" w:rsidRPr="00507E57" w:rsidRDefault="0089496B" w:rsidP="0089496B">
      <w:pPr>
        <w:numPr>
          <w:ilvl w:val="1"/>
          <w:numId w:val="14"/>
        </w:numPr>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b/>
          <w:sz w:val="24"/>
          <w:szCs w:val="24"/>
          <w:lang w:val="fr-SN" w:eastAsia="ro-RO"/>
        </w:rPr>
        <w:t xml:space="preserve">1 CENTRU DE ÎNSCRIERE, </w:t>
      </w:r>
      <w:r w:rsidRPr="00507E57">
        <w:rPr>
          <w:rFonts w:ascii="Times New Roman" w:eastAsia="Times New Roman" w:hAnsi="Times New Roman" w:cs="Times New Roman"/>
          <w:sz w:val="24"/>
          <w:szCs w:val="24"/>
          <w:u w:val="single"/>
          <w:lang w:val="fr-SN" w:eastAsia="ro-RO"/>
        </w:rPr>
        <w:t>pentru înscrierea candidaţilor pentru etapa a treia de admitere</w:t>
      </w:r>
      <w:r w:rsidRPr="00507E57">
        <w:rPr>
          <w:rFonts w:ascii="Times New Roman" w:eastAsia="Times New Roman" w:hAnsi="Times New Roman" w:cs="Times New Roman"/>
          <w:sz w:val="24"/>
          <w:szCs w:val="24"/>
          <w:lang w:val="fr-SN" w:eastAsia="ro-RO"/>
        </w:rPr>
        <w:t xml:space="preserve"> - centrul de înscriere a funcţionat la I.Ş.J. Teleorman.</w:t>
      </w:r>
    </w:p>
    <w:p w14:paraId="308C21B9" w14:textId="34B8BFE7" w:rsidR="0089496B" w:rsidRDefault="0089496B" w:rsidP="0089496B">
      <w:pPr>
        <w:spacing w:after="0" w:line="276" w:lineRule="auto"/>
        <w:ind w:left="2160"/>
        <w:jc w:val="both"/>
        <w:rPr>
          <w:rFonts w:ascii="Times New Roman" w:eastAsia="Times New Roman" w:hAnsi="Times New Roman" w:cs="Times New Roman"/>
          <w:sz w:val="24"/>
          <w:szCs w:val="24"/>
          <w:lang w:val="fr-SN" w:eastAsia="ro-RO"/>
        </w:rPr>
      </w:pPr>
    </w:p>
    <w:p w14:paraId="2EA6D07F" w14:textId="77777777" w:rsidR="004160BF" w:rsidRPr="00507E57" w:rsidRDefault="004160BF" w:rsidP="0089496B">
      <w:pPr>
        <w:spacing w:after="0" w:line="276" w:lineRule="auto"/>
        <w:ind w:left="2160"/>
        <w:jc w:val="both"/>
        <w:rPr>
          <w:rFonts w:ascii="Times New Roman" w:eastAsia="Times New Roman" w:hAnsi="Times New Roman" w:cs="Times New Roman"/>
          <w:sz w:val="24"/>
          <w:szCs w:val="24"/>
          <w:lang w:val="fr-SN" w:eastAsia="ro-RO"/>
        </w:rPr>
      </w:pPr>
    </w:p>
    <w:p w14:paraId="0AF690E0" w14:textId="77777777" w:rsidR="0089496B" w:rsidRPr="00507E57" w:rsidRDefault="0089496B" w:rsidP="0089496B">
      <w:pPr>
        <w:spacing w:after="0" w:line="276" w:lineRule="auto"/>
        <w:jc w:val="both"/>
        <w:rPr>
          <w:rFonts w:ascii="Times New Roman" w:eastAsia="Times New Roman" w:hAnsi="Times New Roman" w:cs="Times New Roman"/>
          <w:b/>
          <w:sz w:val="24"/>
          <w:szCs w:val="24"/>
          <w:u w:val="single"/>
          <w:lang w:val="fr-SN" w:eastAsia="ro-RO"/>
        </w:rPr>
      </w:pPr>
      <w:r w:rsidRPr="00507E57">
        <w:rPr>
          <w:rFonts w:ascii="Times New Roman" w:eastAsia="Times New Roman" w:hAnsi="Times New Roman" w:cs="Times New Roman"/>
          <w:b/>
          <w:sz w:val="24"/>
          <w:szCs w:val="24"/>
          <w:lang w:val="fr-SN" w:eastAsia="ro-RO"/>
        </w:rPr>
        <w:t xml:space="preserve"> </w:t>
      </w:r>
      <w:r w:rsidRPr="00507E57">
        <w:rPr>
          <w:rFonts w:ascii="Times New Roman" w:eastAsia="Times New Roman" w:hAnsi="Times New Roman" w:cs="Times New Roman"/>
          <w:b/>
          <w:sz w:val="24"/>
          <w:szCs w:val="24"/>
          <w:u w:val="single"/>
          <w:lang w:val="fr-SN" w:eastAsia="ro-RO"/>
        </w:rPr>
        <w:t>ADMITERE RROMI</w:t>
      </w:r>
    </w:p>
    <w:p w14:paraId="30208C9C" w14:textId="77777777" w:rsidR="0089496B" w:rsidRPr="00507E57" w:rsidRDefault="0089496B" w:rsidP="0089496B">
      <w:pPr>
        <w:spacing w:after="0" w:line="276" w:lineRule="auto"/>
        <w:ind w:left="432"/>
        <w:jc w:val="both"/>
        <w:rPr>
          <w:rFonts w:ascii="Times New Roman" w:eastAsia="Times New Roman" w:hAnsi="Times New Roman" w:cs="Times New Roman"/>
          <w:b/>
          <w:sz w:val="28"/>
          <w:szCs w:val="28"/>
          <w:lang w:val="fr-SN" w:eastAsia="ro-RO"/>
        </w:rPr>
      </w:pPr>
    </w:p>
    <w:p w14:paraId="6BBF0F17" w14:textId="77777777" w:rsidR="0089496B" w:rsidRPr="00507E57" w:rsidRDefault="0089496B" w:rsidP="0089496B">
      <w:pPr>
        <w:tabs>
          <w:tab w:val="left" w:pos="567"/>
        </w:tabs>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ab/>
        <w:t>În anul școlar 2020-2021, admiterea candidaților pe locurile speciale pentru romi din învățământul liceal s-a realizat în mod computerizat, în două etape distincte, în data de 14.07.2021, respectiv 02.08.2021, pe baza Procedurii operaționale nr</w:t>
      </w:r>
      <w:r w:rsidRPr="00507E57">
        <w:rPr>
          <w:rFonts w:ascii="Times New Roman" w:eastAsia="Times New Roman" w:hAnsi="Times New Roman" w:cs="Times New Roman"/>
          <w:color w:val="FF0000"/>
          <w:sz w:val="24"/>
          <w:szCs w:val="24"/>
          <w:lang w:val="fr-SN" w:eastAsia="ro-RO"/>
        </w:rPr>
        <w:t xml:space="preserve">. </w:t>
      </w:r>
      <w:r w:rsidRPr="00507E57">
        <w:rPr>
          <w:rFonts w:ascii="Times New Roman" w:eastAsia="Times New Roman" w:hAnsi="Times New Roman" w:cs="Times New Roman"/>
          <w:sz w:val="24"/>
          <w:szCs w:val="24"/>
          <w:lang w:val="fr-SN" w:eastAsia="ro-RO"/>
        </w:rPr>
        <w:t xml:space="preserve">29333/27.05.2021 elaborate de M.E. </w:t>
      </w:r>
    </w:p>
    <w:p w14:paraId="1BB2DE11" w14:textId="77777777" w:rsidR="0089496B" w:rsidRPr="00507E57" w:rsidRDefault="0089496B" w:rsidP="0089496B">
      <w:pPr>
        <w:tabs>
          <w:tab w:val="left" w:pos="567"/>
        </w:tabs>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ab/>
        <w:t>Și-au exprimat opțiunea de a participa la prima etapă de repartizare computerizată</w:t>
      </w:r>
      <w:r w:rsidRPr="00507E57">
        <w:rPr>
          <w:rFonts w:ascii="Times New Roman" w:eastAsia="Times New Roman" w:hAnsi="Times New Roman" w:cs="Times New Roman"/>
          <w:color w:val="FF0000"/>
          <w:sz w:val="24"/>
          <w:szCs w:val="24"/>
          <w:lang w:val="fr-SN" w:eastAsia="ro-RO"/>
        </w:rPr>
        <w:t xml:space="preserve"> </w:t>
      </w:r>
      <w:r w:rsidRPr="00507E57">
        <w:rPr>
          <w:rFonts w:ascii="Times New Roman" w:eastAsia="Times New Roman" w:hAnsi="Times New Roman" w:cs="Times New Roman"/>
          <w:sz w:val="24"/>
          <w:szCs w:val="24"/>
          <w:lang w:val="fr-SN" w:eastAsia="ro-RO"/>
        </w:rPr>
        <w:t>10 candidați (</w:t>
      </w:r>
      <w:bookmarkStart w:id="9" w:name="_Hlk84425386"/>
      <w:r w:rsidRPr="00507E57">
        <w:rPr>
          <w:rFonts w:ascii="Times New Roman" w:eastAsia="Times New Roman" w:hAnsi="Times New Roman" w:cs="Times New Roman"/>
          <w:sz w:val="24"/>
          <w:szCs w:val="24"/>
          <w:lang w:val="fr-SN" w:eastAsia="ro-RO"/>
        </w:rPr>
        <w:t>9 pe locurile speciale pentru rromi din învățământul liceal și un candidat pe locurile speciale pentru rromi din învățământul profesional</w:t>
      </w:r>
      <w:bookmarkEnd w:id="9"/>
      <w:r w:rsidRPr="00507E57">
        <w:rPr>
          <w:rFonts w:ascii="Times New Roman" w:eastAsia="Times New Roman" w:hAnsi="Times New Roman" w:cs="Times New Roman"/>
          <w:sz w:val="24"/>
          <w:szCs w:val="24"/>
          <w:lang w:val="fr-SN" w:eastAsia="ro-RO"/>
        </w:rPr>
        <w:t>); au fost repartizați 9 candidați (8 în  învățământul liceal și un candidat în învățământul profesional), în ordinea descrescătoare a mediei de admitere, conform opţiunilor cuprinse în fișele de înscriere; cel de-al 10-lea candidat a fost repartizat în etapele ulterioare de admitere în învățământul liceal.</w:t>
      </w:r>
    </w:p>
    <w:p w14:paraId="25F7DFF5" w14:textId="6B957DA1" w:rsidR="0089496B" w:rsidRDefault="0089496B" w:rsidP="00AB1D20">
      <w:pPr>
        <w:tabs>
          <w:tab w:val="left" w:pos="567"/>
        </w:tabs>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ab/>
      </w:r>
    </w:p>
    <w:p w14:paraId="610172C3" w14:textId="0F9C84A0" w:rsidR="004160BF" w:rsidRDefault="004160BF" w:rsidP="00AB1D20">
      <w:pPr>
        <w:tabs>
          <w:tab w:val="left" w:pos="567"/>
        </w:tabs>
        <w:spacing w:after="0" w:line="276" w:lineRule="auto"/>
        <w:jc w:val="both"/>
        <w:rPr>
          <w:rFonts w:ascii="Times New Roman" w:eastAsia="Times New Roman" w:hAnsi="Times New Roman" w:cs="Times New Roman"/>
          <w:sz w:val="24"/>
          <w:szCs w:val="24"/>
          <w:lang w:val="fr-SN" w:eastAsia="ro-RO"/>
        </w:rPr>
      </w:pPr>
    </w:p>
    <w:p w14:paraId="0298A32E" w14:textId="77777777" w:rsidR="004160BF" w:rsidRPr="00507E57" w:rsidRDefault="004160BF" w:rsidP="00AB1D20">
      <w:pPr>
        <w:tabs>
          <w:tab w:val="left" w:pos="567"/>
        </w:tabs>
        <w:spacing w:after="0" w:line="276" w:lineRule="auto"/>
        <w:jc w:val="both"/>
        <w:rPr>
          <w:rFonts w:ascii="Times New Roman" w:eastAsia="Times New Roman" w:hAnsi="Times New Roman" w:cs="Times New Roman"/>
          <w:sz w:val="24"/>
          <w:szCs w:val="24"/>
          <w:lang w:val="fr-SN" w:eastAsia="ro-RO"/>
        </w:rPr>
      </w:pPr>
    </w:p>
    <w:p w14:paraId="31578502" w14:textId="77777777" w:rsidR="0089496B" w:rsidRDefault="0089496B" w:rsidP="0089496B">
      <w:pPr>
        <w:spacing w:line="276" w:lineRule="auto"/>
        <w:contextualSpacing/>
        <w:jc w:val="both"/>
        <w:rPr>
          <w:rFonts w:ascii="Times New Roman" w:eastAsia="Times New Roman" w:hAnsi="Times New Roman" w:cs="Times New Roman"/>
          <w:b/>
          <w:sz w:val="24"/>
          <w:szCs w:val="24"/>
          <w:u w:val="single"/>
          <w:lang w:eastAsia="ro-RO"/>
        </w:rPr>
      </w:pPr>
      <w:r>
        <w:rPr>
          <w:rFonts w:ascii="Times New Roman" w:eastAsia="Times New Roman" w:hAnsi="Times New Roman" w:cs="Times New Roman"/>
          <w:b/>
          <w:sz w:val="24"/>
          <w:szCs w:val="24"/>
          <w:u w:val="single"/>
          <w:lang w:eastAsia="ro-RO"/>
        </w:rPr>
        <w:t>ADMITERE CANDIDAȚI CU CES</w:t>
      </w:r>
    </w:p>
    <w:p w14:paraId="059670C0" w14:textId="77777777" w:rsidR="0089496B" w:rsidRDefault="0089496B" w:rsidP="0089496B">
      <w:pPr>
        <w:spacing w:after="0" w:line="276" w:lineRule="auto"/>
        <w:ind w:left="432"/>
        <w:contextualSpacing/>
        <w:jc w:val="both"/>
        <w:rPr>
          <w:rFonts w:ascii="Times New Roman" w:eastAsia="Times New Roman" w:hAnsi="Times New Roman" w:cs="Times New Roman"/>
          <w:b/>
          <w:sz w:val="24"/>
          <w:szCs w:val="24"/>
          <w:u w:val="single"/>
          <w:lang w:eastAsia="ro-RO"/>
        </w:rPr>
      </w:pPr>
    </w:p>
    <w:p w14:paraId="7770331D" w14:textId="77777777" w:rsidR="0089496B" w:rsidRDefault="0089496B" w:rsidP="0089496B">
      <w:pPr>
        <w:spacing w:after="0" w:line="276" w:lineRule="auto"/>
        <w:ind w:left="215"/>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În anul școlar 2020-</w:t>
      </w:r>
      <w:proofErr w:type="gramStart"/>
      <w:r>
        <w:rPr>
          <w:rFonts w:ascii="Times New Roman" w:eastAsia="Times New Roman" w:hAnsi="Times New Roman" w:cs="Times New Roman"/>
          <w:sz w:val="24"/>
          <w:szCs w:val="24"/>
          <w:lang w:eastAsia="ro-RO"/>
        </w:rPr>
        <w:t>2021,  în</w:t>
      </w:r>
      <w:proofErr w:type="gramEnd"/>
      <w:r>
        <w:rPr>
          <w:rFonts w:ascii="Times New Roman" w:eastAsia="Times New Roman" w:hAnsi="Times New Roman" w:cs="Times New Roman"/>
          <w:sz w:val="24"/>
          <w:szCs w:val="24"/>
          <w:lang w:eastAsia="ro-RO"/>
        </w:rPr>
        <w:t xml:space="preserve"> conformitate cu </w:t>
      </w:r>
      <w:r>
        <w:rPr>
          <w:rFonts w:ascii="Times New Roman" w:eastAsia="Times New Roman" w:hAnsi="Times New Roman" w:cs="Times New Roman"/>
          <w:i/>
          <w:iCs/>
          <w:sz w:val="24"/>
          <w:szCs w:val="24"/>
          <w:lang w:eastAsia="ro-RO"/>
        </w:rPr>
        <w:t>Procedura de admitere a candidaților pe locurile distinct alocate în învățământul liceal, profesional și dual de stat din unitățile de învățământ de masă, pentru integrarea individuală a elevilor cu cerințe educaționale speciale</w:t>
      </w:r>
      <w:r>
        <w:rPr>
          <w:rFonts w:ascii="Times New Roman" w:eastAsia="Times New Roman" w:hAnsi="Times New Roman" w:cs="Times New Roman"/>
          <w:sz w:val="24"/>
          <w:szCs w:val="24"/>
          <w:lang w:eastAsia="ro-RO"/>
        </w:rPr>
        <w:t xml:space="preserve"> nr. 29333/27.05.2021, au fost repartizate, din numărul de locuri speciale alocate la nivel de județ, 52 de locuri în învățământul liceal de stat și 14 locuri în învățământul profesional. </w:t>
      </w:r>
    </w:p>
    <w:p w14:paraId="2665D6AC" w14:textId="77777777" w:rsidR="0089496B" w:rsidRPr="00507E57" w:rsidRDefault="0089496B" w:rsidP="0089496B">
      <w:pPr>
        <w:tabs>
          <w:tab w:val="left" w:pos="567"/>
        </w:tabs>
        <w:spacing w:after="0" w:line="276" w:lineRule="auto"/>
        <w:ind w:left="215"/>
        <w:jc w:val="both"/>
        <w:rPr>
          <w:rFonts w:ascii="Times New Roman" w:eastAsia="Times New Roman" w:hAnsi="Times New Roman" w:cs="Times New Roman"/>
          <w:sz w:val="24"/>
          <w:szCs w:val="24"/>
          <w:lang w:val="fr-SN" w:eastAsia="ro-RO"/>
        </w:rPr>
      </w:pPr>
      <w:r>
        <w:rPr>
          <w:rFonts w:ascii="Times New Roman" w:eastAsia="Times New Roman" w:hAnsi="Times New Roman" w:cs="Times New Roman"/>
          <w:sz w:val="24"/>
          <w:szCs w:val="24"/>
          <w:lang w:eastAsia="ro-RO"/>
        </w:rPr>
        <w:t xml:space="preserve">       </w:t>
      </w:r>
      <w:r w:rsidRPr="00507E57">
        <w:rPr>
          <w:rFonts w:ascii="Times New Roman" w:eastAsia="Times New Roman" w:hAnsi="Times New Roman" w:cs="Times New Roman"/>
          <w:sz w:val="24"/>
          <w:szCs w:val="24"/>
          <w:lang w:val="fr-SN" w:eastAsia="ro-RO"/>
        </w:rPr>
        <w:t xml:space="preserve">La prima etapă computerizată, au participat 4 candidați, toți fiind repartizați conform solicitărilor. </w:t>
      </w:r>
    </w:p>
    <w:p w14:paraId="2BE95722" w14:textId="77777777" w:rsidR="0089496B" w:rsidRPr="00507E57" w:rsidRDefault="0089496B" w:rsidP="0089496B">
      <w:pPr>
        <w:spacing w:after="0" w:line="276" w:lineRule="auto"/>
        <w:ind w:left="215"/>
        <w:jc w:val="both"/>
        <w:rPr>
          <w:rFonts w:ascii="Times New Roman" w:eastAsia="Times New Roman" w:hAnsi="Times New Roman" w:cs="Times New Roman"/>
          <w:b/>
          <w:sz w:val="24"/>
          <w:szCs w:val="24"/>
          <w:lang w:val="fr-SN" w:eastAsia="ro-RO"/>
        </w:rPr>
      </w:pPr>
    </w:p>
    <w:p w14:paraId="3F382D8A" w14:textId="77777777" w:rsidR="0089496B" w:rsidRDefault="0089496B" w:rsidP="0089496B">
      <w:pPr>
        <w:spacing w:line="276" w:lineRule="auto"/>
        <w:contextualSpacing/>
        <w:jc w:val="both"/>
        <w:rPr>
          <w:rFonts w:ascii="Times New Roman" w:eastAsia="Times New Roman" w:hAnsi="Times New Roman" w:cs="Times New Roman"/>
          <w:b/>
          <w:sz w:val="24"/>
          <w:szCs w:val="24"/>
          <w:u w:val="single"/>
          <w:lang w:eastAsia="ro-RO"/>
        </w:rPr>
      </w:pPr>
      <w:r>
        <w:rPr>
          <w:rFonts w:ascii="Times New Roman" w:eastAsia="Times New Roman" w:hAnsi="Times New Roman" w:cs="Times New Roman"/>
          <w:b/>
          <w:sz w:val="24"/>
          <w:szCs w:val="24"/>
          <w:u w:val="single"/>
          <w:lang w:eastAsia="ro-RO"/>
        </w:rPr>
        <w:t xml:space="preserve">DESFĂŞURAREA PROBELOR DE APTITUDINI </w:t>
      </w:r>
    </w:p>
    <w:p w14:paraId="6937D7C1" w14:textId="77777777" w:rsidR="0089496B" w:rsidRDefault="0089496B" w:rsidP="0089496B">
      <w:pPr>
        <w:spacing w:after="0" w:line="276" w:lineRule="auto"/>
        <w:ind w:left="432"/>
        <w:contextualSpacing/>
        <w:jc w:val="both"/>
        <w:rPr>
          <w:rFonts w:ascii="Times New Roman" w:eastAsia="Times New Roman" w:hAnsi="Times New Roman" w:cs="Times New Roman"/>
          <w:b/>
          <w:sz w:val="24"/>
          <w:szCs w:val="24"/>
          <w:lang w:eastAsia="ro-RO"/>
        </w:rPr>
      </w:pPr>
    </w:p>
    <w:p w14:paraId="1E5CF20A" w14:textId="77777777" w:rsidR="0089496B" w:rsidRPr="00507E57" w:rsidRDefault="0089496B" w:rsidP="0089496B">
      <w:pPr>
        <w:tabs>
          <w:tab w:val="num" w:pos="1590"/>
        </w:tabs>
        <w:spacing w:after="0" w:line="276" w:lineRule="auto"/>
        <w:jc w:val="both"/>
        <w:rPr>
          <w:rFonts w:ascii="Times New Roman" w:eastAsia="Times New Roman" w:hAnsi="Times New Roman" w:cs="Times New Roman"/>
          <w:sz w:val="24"/>
          <w:szCs w:val="24"/>
          <w:lang w:val="fr-SN" w:eastAsia="ro-RO"/>
        </w:rPr>
      </w:pPr>
      <w:r>
        <w:rPr>
          <w:rFonts w:ascii="Times New Roman" w:eastAsia="Times New Roman" w:hAnsi="Times New Roman" w:cs="Times New Roman"/>
          <w:sz w:val="24"/>
          <w:szCs w:val="24"/>
          <w:lang w:eastAsia="ro-RO"/>
        </w:rPr>
        <w:t xml:space="preserve">                </w:t>
      </w:r>
      <w:r w:rsidRPr="00507E57">
        <w:rPr>
          <w:rFonts w:ascii="Times New Roman" w:eastAsia="Times New Roman" w:hAnsi="Times New Roman" w:cs="Times New Roman"/>
          <w:sz w:val="24"/>
          <w:szCs w:val="24"/>
          <w:lang w:val="fr-SN" w:eastAsia="ro-RO"/>
        </w:rPr>
        <w:t xml:space="preserve">În perioada 15 - 18 iunie 2021 </w:t>
      </w:r>
      <w:proofErr w:type="gramStart"/>
      <w:r w:rsidRPr="00507E57">
        <w:rPr>
          <w:rFonts w:ascii="Times New Roman" w:eastAsia="Times New Roman" w:hAnsi="Times New Roman" w:cs="Times New Roman"/>
          <w:sz w:val="24"/>
          <w:szCs w:val="24"/>
          <w:lang w:val="fr-SN" w:eastAsia="ro-RO"/>
        </w:rPr>
        <w:t>-  pentru</w:t>
      </w:r>
      <w:proofErr w:type="gramEnd"/>
      <w:r w:rsidRPr="00507E57">
        <w:rPr>
          <w:rFonts w:ascii="Times New Roman" w:eastAsia="Times New Roman" w:hAnsi="Times New Roman" w:cs="Times New Roman"/>
          <w:sz w:val="24"/>
          <w:szCs w:val="24"/>
          <w:lang w:val="fr-SN" w:eastAsia="ro-RO"/>
        </w:rPr>
        <w:t xml:space="preserve"> prima etapă de admitere, s-au echivalat  probele de aptitudini pentru liceele / clasele din filiera vocaţională. În judeţul nostru s-au echivalat probele de aptitudini pentru următoarele </w:t>
      </w:r>
      <w:proofErr w:type="gramStart"/>
      <w:r w:rsidRPr="00507E57">
        <w:rPr>
          <w:rFonts w:ascii="Times New Roman" w:eastAsia="Times New Roman" w:hAnsi="Times New Roman" w:cs="Times New Roman"/>
          <w:sz w:val="24"/>
          <w:szCs w:val="24"/>
          <w:lang w:val="fr-SN" w:eastAsia="ro-RO"/>
        </w:rPr>
        <w:t>profiluri:</w:t>
      </w:r>
      <w:proofErr w:type="gramEnd"/>
      <w:r w:rsidRPr="00507E57">
        <w:rPr>
          <w:rFonts w:ascii="Times New Roman" w:eastAsia="Times New Roman" w:hAnsi="Times New Roman" w:cs="Times New Roman"/>
          <w:sz w:val="24"/>
          <w:szCs w:val="24"/>
          <w:lang w:val="fr-SN" w:eastAsia="ro-RO"/>
        </w:rPr>
        <w:t xml:space="preserve"> </w:t>
      </w:r>
    </w:p>
    <w:p w14:paraId="6EBE24D3" w14:textId="77777777" w:rsidR="0089496B" w:rsidRDefault="0089496B" w:rsidP="0089496B">
      <w:pPr>
        <w:tabs>
          <w:tab w:val="num" w:pos="1590"/>
        </w:tabs>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sz w:val="24"/>
          <w:szCs w:val="24"/>
          <w:lang w:eastAsia="ro-RO"/>
        </w:rPr>
        <w:t>Sportiv</w:t>
      </w:r>
    </w:p>
    <w:p w14:paraId="0F979F87" w14:textId="77777777" w:rsidR="0089496B" w:rsidRDefault="0089496B" w:rsidP="00F967C7">
      <w:pPr>
        <w:numPr>
          <w:ilvl w:val="2"/>
          <w:numId w:val="92"/>
        </w:numPr>
        <w:tabs>
          <w:tab w:val="clear" w:pos="2520"/>
          <w:tab w:val="num" w:pos="720"/>
          <w:tab w:val="num" w:pos="2694"/>
        </w:tabs>
        <w:spacing w:after="0" w:line="276" w:lineRule="auto"/>
        <w:ind w:left="2127" w:firstLine="32"/>
        <w:jc w:val="both"/>
        <w:rPr>
          <w:rFonts w:ascii="Times New Roman" w:eastAsia="Times New Roman" w:hAnsi="Times New Roman" w:cs="Times New Roman"/>
          <w:sz w:val="24"/>
          <w:szCs w:val="24"/>
          <w:lang w:eastAsia="ro-RO"/>
        </w:rPr>
      </w:pPr>
      <w:proofErr w:type="gramStart"/>
      <w:r w:rsidRPr="00507E57">
        <w:rPr>
          <w:rFonts w:ascii="Times New Roman" w:eastAsia="Times New Roman" w:hAnsi="Times New Roman" w:cs="Times New Roman"/>
          <w:sz w:val="24"/>
          <w:szCs w:val="24"/>
          <w:lang w:val="fr-SN" w:eastAsia="ro-RO"/>
        </w:rPr>
        <w:t>la</w:t>
      </w:r>
      <w:proofErr w:type="gramEnd"/>
      <w:r w:rsidRPr="00507E57">
        <w:rPr>
          <w:rFonts w:ascii="Times New Roman" w:eastAsia="Times New Roman" w:hAnsi="Times New Roman" w:cs="Times New Roman"/>
          <w:sz w:val="24"/>
          <w:szCs w:val="24"/>
          <w:lang w:val="fr-SN" w:eastAsia="ro-RO"/>
        </w:rPr>
        <w:t xml:space="preserve"> Liceul Tehnologic Nr.1 Alexandria – s-au înscris 12 candidaţi, fiind declaraţi admişi, după echivalarea probelor de aptitudini, toți cei 12 candidați.  </w:t>
      </w:r>
      <w:r>
        <w:rPr>
          <w:rFonts w:ascii="Times New Roman" w:eastAsia="Times New Roman" w:hAnsi="Times New Roman" w:cs="Times New Roman"/>
          <w:sz w:val="24"/>
          <w:szCs w:val="24"/>
          <w:lang w:eastAsia="ro-RO"/>
        </w:rPr>
        <w:t>În prima etapă au fost admiși și înscriși 12 candidaţi.</w:t>
      </w:r>
    </w:p>
    <w:p w14:paraId="46CFAEAC" w14:textId="77777777" w:rsidR="0089496B" w:rsidRPr="00507E57" w:rsidRDefault="0089496B" w:rsidP="0089496B">
      <w:pPr>
        <w:tabs>
          <w:tab w:val="num" w:pos="2520"/>
        </w:tabs>
        <w:spacing w:after="0" w:line="276" w:lineRule="auto"/>
        <w:ind w:firstLine="32"/>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În etapa a II-a s-au înscris și au fost admiși 2 candidați. </w:t>
      </w:r>
    </w:p>
    <w:p w14:paraId="286CD1E8" w14:textId="77777777" w:rsidR="0089496B" w:rsidRDefault="0089496B" w:rsidP="0089496B">
      <w:pPr>
        <w:spacing w:after="0" w:line="276" w:lineRule="auto"/>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Pedagogic - Învățători-educatoare, educatori-puericultori</w:t>
      </w:r>
    </w:p>
    <w:p w14:paraId="71BD6774" w14:textId="77777777" w:rsidR="0089496B" w:rsidRDefault="0089496B" w:rsidP="00F967C7">
      <w:pPr>
        <w:numPr>
          <w:ilvl w:val="0"/>
          <w:numId w:val="93"/>
        </w:numPr>
        <w:spacing w:after="0" w:line="276" w:lineRule="auto"/>
        <w:ind w:firstLine="567"/>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la Colegiul Național Pedagogic „Mircea Scarlat” Alexandria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 xml:space="preserve">s-au înscris 64 candidaţi, toți fiind declaraţi admişi după echivalarea probelor de aptitudini Repartizarea lor s-a făcut în ordinea descrescătoare a mediei de admitere, au fost </w:t>
      </w:r>
      <w:proofErr w:type="gramStart"/>
      <w:r>
        <w:rPr>
          <w:rFonts w:ascii="Times New Roman" w:eastAsia="Times New Roman" w:hAnsi="Times New Roman" w:cs="Times New Roman"/>
          <w:sz w:val="24"/>
          <w:szCs w:val="24"/>
          <w:lang w:eastAsia="ro-RO"/>
        </w:rPr>
        <w:t>admişi  toti</w:t>
      </w:r>
      <w:proofErr w:type="gramEnd"/>
      <w:r>
        <w:rPr>
          <w:rFonts w:ascii="Times New Roman" w:eastAsia="Times New Roman" w:hAnsi="Times New Roman" w:cs="Times New Roman"/>
          <w:sz w:val="24"/>
          <w:szCs w:val="24"/>
          <w:lang w:eastAsia="ro-RO"/>
        </w:rPr>
        <w:t xml:space="preserve"> cei 64 de candidaţi în prima etapă de admitere. </w:t>
      </w:r>
    </w:p>
    <w:p w14:paraId="0A36B37F" w14:textId="77777777" w:rsidR="0089496B" w:rsidRPr="00507E57" w:rsidRDefault="0089496B" w:rsidP="0089496B">
      <w:pPr>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În etapa a II-a, s-au înscris și au fost admiși 2 candidați la specializarea Educatori – puericultori. </w:t>
      </w:r>
    </w:p>
    <w:p w14:paraId="6F90C768" w14:textId="77777777" w:rsidR="0089496B" w:rsidRPr="00507E57" w:rsidRDefault="0089496B" w:rsidP="0089496B">
      <w:pPr>
        <w:spacing w:after="0" w:line="276" w:lineRule="auto"/>
        <w:ind w:left="567"/>
        <w:contextualSpacing/>
        <w:jc w:val="both"/>
        <w:rPr>
          <w:rFonts w:ascii="Times New Roman" w:eastAsia="Times New Roman" w:hAnsi="Times New Roman" w:cs="Times New Roman"/>
          <w:color w:val="FF0000"/>
          <w:sz w:val="24"/>
          <w:szCs w:val="24"/>
          <w:lang w:val="fr-SN" w:eastAsia="ro-RO"/>
        </w:rPr>
      </w:pPr>
    </w:p>
    <w:p w14:paraId="203ECA6F" w14:textId="77777777" w:rsidR="0089496B" w:rsidRDefault="0089496B" w:rsidP="0089496B">
      <w:pPr>
        <w:spacing w:after="0" w:line="276" w:lineRule="auto"/>
        <w:rPr>
          <w:rFonts w:ascii="Times New Roman" w:eastAsia="Times New Roman" w:hAnsi="Times New Roman" w:cs="Times New Roman"/>
          <w:b/>
          <w:sz w:val="24"/>
          <w:szCs w:val="24"/>
          <w:lang w:eastAsia="ro-RO"/>
        </w:rPr>
      </w:pPr>
      <w:r w:rsidRPr="00507E57">
        <w:rPr>
          <w:rFonts w:ascii="Times New Roman" w:eastAsia="Times New Roman" w:hAnsi="Times New Roman" w:cs="Times New Roman"/>
          <w:b/>
          <w:sz w:val="24"/>
          <w:szCs w:val="24"/>
          <w:lang w:val="fr-SN" w:eastAsia="ro-RO"/>
        </w:rPr>
        <w:t xml:space="preserve"> </w:t>
      </w:r>
      <w:bookmarkStart w:id="10" w:name="_Hlk84237289"/>
      <w:r>
        <w:rPr>
          <w:rFonts w:ascii="Times New Roman" w:eastAsia="Times New Roman" w:hAnsi="Times New Roman" w:cs="Times New Roman"/>
          <w:b/>
          <w:sz w:val="24"/>
          <w:szCs w:val="24"/>
          <w:lang w:eastAsia="ro-RO"/>
        </w:rPr>
        <w:t xml:space="preserve">PRIMA ETAPĂ DE REPARTIZARE COMPUTERIZATĂ ȘI ADMITERE – </w:t>
      </w:r>
      <w:r>
        <w:rPr>
          <w:rFonts w:ascii="Times New Roman" w:eastAsia="Times New Roman" w:hAnsi="Times New Roman" w:cs="Times New Roman"/>
          <w:b/>
          <w:color w:val="000000" w:themeColor="text1"/>
          <w:sz w:val="24"/>
          <w:szCs w:val="24"/>
          <w:lang w:eastAsia="ro-RO"/>
        </w:rPr>
        <w:t xml:space="preserve">24 iulie </w:t>
      </w:r>
      <w:r>
        <w:rPr>
          <w:rFonts w:ascii="Times New Roman" w:eastAsia="Times New Roman" w:hAnsi="Times New Roman" w:cs="Times New Roman"/>
          <w:b/>
          <w:sz w:val="24"/>
          <w:szCs w:val="24"/>
          <w:lang w:eastAsia="ro-RO"/>
        </w:rPr>
        <w:t>2021</w:t>
      </w:r>
      <w:bookmarkEnd w:id="10"/>
      <w:r>
        <w:rPr>
          <w:rFonts w:ascii="Times New Roman" w:eastAsia="Times New Roman" w:hAnsi="Times New Roman" w:cs="Times New Roman"/>
          <w:b/>
          <w:sz w:val="24"/>
          <w:szCs w:val="24"/>
          <w:lang w:eastAsia="ro-RO"/>
        </w:rPr>
        <w:t>:</w:t>
      </w:r>
    </w:p>
    <w:p w14:paraId="23E8BC4C" w14:textId="77777777" w:rsidR="0089496B" w:rsidRDefault="0089496B" w:rsidP="0089496B">
      <w:pPr>
        <w:spacing w:after="0" w:line="276" w:lineRule="auto"/>
        <w:ind w:left="432"/>
        <w:rPr>
          <w:rFonts w:ascii="Times New Roman" w:eastAsia="Times New Roman" w:hAnsi="Times New Roman" w:cs="Times New Roman"/>
          <w:b/>
          <w:sz w:val="24"/>
          <w:szCs w:val="24"/>
          <w:lang w:eastAsia="ro-RO"/>
        </w:rPr>
      </w:pPr>
    </w:p>
    <w:tbl>
      <w:tblPr>
        <w:tblW w:w="44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2"/>
        <w:gridCol w:w="1312"/>
      </w:tblGrid>
      <w:tr w:rsidR="0089496B" w14:paraId="392AC6C5"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328C7D63" w14:textId="77777777" w:rsidR="0089496B" w:rsidRDefault="0089496B">
            <w:pPr>
              <w:spacing w:after="0" w:line="276" w:lineRule="auto"/>
              <w:rPr>
                <w:rFonts w:ascii="Times New Roman" w:eastAsia="Times New Roman" w:hAnsi="Times New Roman" w:cs="Times New Roman"/>
                <w:b/>
                <w:color w:val="FF0000"/>
                <w:sz w:val="24"/>
                <w:szCs w:val="24"/>
                <w:lang w:eastAsia="ro-RO"/>
              </w:rPr>
            </w:pPr>
            <w:bookmarkStart w:id="11" w:name="_Hlk85451713"/>
            <w:r>
              <w:rPr>
                <w:rFonts w:ascii="Times New Roman" w:eastAsia="Times New Roman" w:hAnsi="Times New Roman" w:cs="Times New Roman"/>
                <w:b/>
                <w:sz w:val="24"/>
                <w:szCs w:val="24"/>
                <w:lang w:eastAsia="ro-RO"/>
              </w:rPr>
              <w:t xml:space="preserve">Nr.  locuri disponibile </w:t>
            </w:r>
          </w:p>
        </w:tc>
        <w:tc>
          <w:tcPr>
            <w:tcW w:w="777" w:type="pct"/>
            <w:tcBorders>
              <w:top w:val="single" w:sz="4" w:space="0" w:color="auto"/>
              <w:left w:val="single" w:sz="4" w:space="0" w:color="auto"/>
              <w:bottom w:val="single" w:sz="4" w:space="0" w:color="auto"/>
              <w:right w:val="single" w:sz="4" w:space="0" w:color="auto"/>
            </w:tcBorders>
            <w:hideMark/>
          </w:tcPr>
          <w:p w14:paraId="52B30745"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bCs/>
                <w:sz w:val="24"/>
                <w:szCs w:val="24"/>
                <w:lang w:eastAsia="ro-RO"/>
              </w:rPr>
              <w:t>1842</w:t>
            </w:r>
          </w:p>
        </w:tc>
      </w:tr>
      <w:tr w:rsidR="0089496B" w14:paraId="75419488"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39185234" w14:textId="77777777" w:rsidR="0089496B" w:rsidRPr="00507E57" w:rsidRDefault="0089496B">
            <w:pPr>
              <w:spacing w:after="0" w:line="276" w:lineRule="auto"/>
              <w:rPr>
                <w:rFonts w:ascii="Times New Roman" w:eastAsia="Times New Roman" w:hAnsi="Times New Roman" w:cs="Times New Roman"/>
                <w:b/>
                <w:color w:val="FF0000"/>
                <w:sz w:val="24"/>
                <w:szCs w:val="24"/>
                <w:lang w:val="fr-SN" w:eastAsia="ro-RO"/>
              </w:rPr>
            </w:pPr>
            <w:r w:rsidRPr="00507E57">
              <w:rPr>
                <w:rFonts w:ascii="Times New Roman" w:eastAsia="Times New Roman" w:hAnsi="Times New Roman" w:cs="Times New Roman"/>
                <w:b/>
                <w:sz w:val="24"/>
                <w:szCs w:val="24"/>
                <w:lang w:val="fr-SN" w:eastAsia="ro-RO"/>
              </w:rPr>
              <w:t xml:space="preserve">Nr. </w:t>
            </w:r>
            <w:proofErr w:type="gramStart"/>
            <w:r w:rsidRPr="00507E57">
              <w:rPr>
                <w:rFonts w:ascii="Times New Roman" w:eastAsia="Times New Roman" w:hAnsi="Times New Roman" w:cs="Times New Roman"/>
                <w:b/>
                <w:sz w:val="24"/>
                <w:szCs w:val="24"/>
                <w:lang w:val="fr-SN" w:eastAsia="ro-RO"/>
              </w:rPr>
              <w:t>candidaţi</w:t>
            </w:r>
            <w:proofErr w:type="gramEnd"/>
            <w:r w:rsidRPr="00507E57">
              <w:rPr>
                <w:rFonts w:ascii="Times New Roman" w:eastAsia="Times New Roman" w:hAnsi="Times New Roman" w:cs="Times New Roman"/>
                <w:b/>
                <w:sz w:val="24"/>
                <w:szCs w:val="24"/>
                <w:lang w:val="fr-SN" w:eastAsia="ro-RO"/>
              </w:rPr>
              <w:t xml:space="preserve"> participanţi la prima etapă de repartizare computerizată </w:t>
            </w:r>
          </w:p>
        </w:tc>
        <w:tc>
          <w:tcPr>
            <w:tcW w:w="777" w:type="pct"/>
            <w:tcBorders>
              <w:top w:val="single" w:sz="4" w:space="0" w:color="auto"/>
              <w:left w:val="single" w:sz="4" w:space="0" w:color="auto"/>
              <w:bottom w:val="single" w:sz="4" w:space="0" w:color="auto"/>
              <w:right w:val="single" w:sz="4" w:space="0" w:color="auto"/>
            </w:tcBorders>
            <w:hideMark/>
          </w:tcPr>
          <w:p w14:paraId="7516582C"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1569</w:t>
            </w:r>
          </w:p>
        </w:tc>
      </w:tr>
      <w:tr w:rsidR="0089496B" w14:paraId="1E3E0223"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6FEC0BAE"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din care </w:t>
            </w:r>
            <w:proofErr w:type="gramStart"/>
            <w:r>
              <w:rPr>
                <w:rFonts w:ascii="Times New Roman" w:eastAsia="Times New Roman" w:hAnsi="Times New Roman" w:cs="Times New Roman"/>
                <w:b/>
                <w:sz w:val="24"/>
                <w:szCs w:val="24"/>
                <w:lang w:eastAsia="ro-RO"/>
              </w:rPr>
              <w:t>-  candidaţi</w:t>
            </w:r>
            <w:proofErr w:type="gramEnd"/>
            <w:r>
              <w:rPr>
                <w:rFonts w:ascii="Times New Roman" w:eastAsia="Times New Roman" w:hAnsi="Times New Roman" w:cs="Times New Roman"/>
                <w:b/>
                <w:sz w:val="24"/>
                <w:szCs w:val="24"/>
                <w:lang w:eastAsia="ro-RO"/>
              </w:rPr>
              <w:t xml:space="preserve"> din Teleorman în Teleorman</w:t>
            </w:r>
          </w:p>
        </w:tc>
        <w:tc>
          <w:tcPr>
            <w:tcW w:w="777" w:type="pct"/>
            <w:tcBorders>
              <w:top w:val="single" w:sz="4" w:space="0" w:color="auto"/>
              <w:left w:val="single" w:sz="4" w:space="0" w:color="auto"/>
              <w:bottom w:val="single" w:sz="4" w:space="0" w:color="auto"/>
              <w:right w:val="single" w:sz="4" w:space="0" w:color="auto"/>
            </w:tcBorders>
            <w:hideMark/>
          </w:tcPr>
          <w:p w14:paraId="4D89102A" w14:textId="77777777" w:rsidR="0089496B" w:rsidRDefault="0089496B">
            <w:pPr>
              <w:spacing w:after="0" w:line="276" w:lineRule="auto"/>
              <w:jc w:val="center"/>
              <w:rPr>
                <w:rFonts w:ascii="Times New Roman" w:eastAsia="Times New Roman" w:hAnsi="Times New Roman" w:cs="Times New Roman"/>
                <w:b/>
                <w:sz w:val="24"/>
                <w:szCs w:val="24"/>
                <w:highlight w:val="yellow"/>
                <w:lang w:eastAsia="ro-RO"/>
              </w:rPr>
            </w:pPr>
            <w:r>
              <w:rPr>
                <w:rFonts w:ascii="Times New Roman" w:eastAsia="Times New Roman" w:hAnsi="Times New Roman" w:cs="Times New Roman"/>
                <w:b/>
                <w:sz w:val="24"/>
                <w:szCs w:val="24"/>
                <w:lang w:eastAsia="ro-RO"/>
              </w:rPr>
              <w:t>1449</w:t>
            </w:r>
          </w:p>
        </w:tc>
      </w:tr>
      <w:tr w:rsidR="0089496B" w14:paraId="4258105F"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4BE4BB40"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candidaţi din Teleorman în alte judeţe</w:t>
            </w:r>
          </w:p>
        </w:tc>
        <w:tc>
          <w:tcPr>
            <w:tcW w:w="777" w:type="pct"/>
            <w:tcBorders>
              <w:top w:val="single" w:sz="4" w:space="0" w:color="auto"/>
              <w:left w:val="single" w:sz="4" w:space="0" w:color="auto"/>
              <w:bottom w:val="single" w:sz="4" w:space="0" w:color="auto"/>
              <w:right w:val="single" w:sz="4" w:space="0" w:color="auto"/>
            </w:tcBorders>
            <w:hideMark/>
          </w:tcPr>
          <w:p w14:paraId="20F06B7B"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107</w:t>
            </w:r>
          </w:p>
        </w:tc>
      </w:tr>
      <w:tr w:rsidR="0089496B" w14:paraId="611BE290"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4778D950" w14:textId="77777777" w:rsidR="0089496B" w:rsidRDefault="0089496B">
            <w:pPr>
              <w:tabs>
                <w:tab w:val="left" w:pos="1576"/>
              </w:tabs>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candidați pe locurile speciale</w:t>
            </w:r>
          </w:p>
        </w:tc>
        <w:tc>
          <w:tcPr>
            <w:tcW w:w="777" w:type="pct"/>
            <w:tcBorders>
              <w:top w:val="single" w:sz="4" w:space="0" w:color="auto"/>
              <w:left w:val="single" w:sz="4" w:space="0" w:color="auto"/>
              <w:bottom w:val="single" w:sz="4" w:space="0" w:color="auto"/>
              <w:right w:val="single" w:sz="4" w:space="0" w:color="auto"/>
            </w:tcBorders>
            <w:hideMark/>
          </w:tcPr>
          <w:p w14:paraId="0235B2E0"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13</w:t>
            </w:r>
          </w:p>
        </w:tc>
      </w:tr>
      <w:tr w:rsidR="0089496B" w14:paraId="0A904CE8"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05CF8815"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Nr.  candidaţi repartizaţi </w:t>
            </w:r>
          </w:p>
        </w:tc>
        <w:tc>
          <w:tcPr>
            <w:tcW w:w="777" w:type="pct"/>
            <w:tcBorders>
              <w:top w:val="single" w:sz="4" w:space="0" w:color="auto"/>
              <w:left w:val="single" w:sz="4" w:space="0" w:color="auto"/>
              <w:bottom w:val="single" w:sz="4" w:space="0" w:color="auto"/>
              <w:right w:val="single" w:sz="4" w:space="0" w:color="auto"/>
            </w:tcBorders>
            <w:hideMark/>
          </w:tcPr>
          <w:p w14:paraId="05A448FA"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1554</w:t>
            </w:r>
          </w:p>
        </w:tc>
      </w:tr>
      <w:tr w:rsidR="0089496B" w14:paraId="4277A87C"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5CE30897" w14:textId="77777777" w:rsidR="0089496B" w:rsidRDefault="0089496B" w:rsidP="00F967C7">
            <w:pPr>
              <w:numPr>
                <w:ilvl w:val="0"/>
                <w:numId w:val="92"/>
              </w:numPr>
              <w:spacing w:after="0" w:line="276" w:lineRule="auto"/>
              <w:ind w:hanging="151"/>
              <w:contextualSpacing/>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în județul Teleorman</w:t>
            </w:r>
          </w:p>
        </w:tc>
        <w:tc>
          <w:tcPr>
            <w:tcW w:w="777" w:type="pct"/>
            <w:tcBorders>
              <w:top w:val="single" w:sz="4" w:space="0" w:color="auto"/>
              <w:left w:val="single" w:sz="4" w:space="0" w:color="auto"/>
              <w:bottom w:val="single" w:sz="4" w:space="0" w:color="auto"/>
              <w:right w:val="single" w:sz="4" w:space="0" w:color="auto"/>
            </w:tcBorders>
            <w:hideMark/>
          </w:tcPr>
          <w:p w14:paraId="0CCD7E6C" w14:textId="77777777" w:rsidR="0089496B" w:rsidRDefault="0089496B">
            <w:pPr>
              <w:spacing w:after="0" w:line="276" w:lineRule="auto"/>
              <w:jc w:val="center"/>
              <w:rPr>
                <w:rFonts w:ascii="Times New Roman" w:eastAsia="Times New Roman" w:hAnsi="Times New Roman" w:cs="Times New Roman"/>
                <w:b/>
                <w:sz w:val="24"/>
                <w:szCs w:val="24"/>
                <w:highlight w:val="yellow"/>
                <w:lang w:eastAsia="ro-RO"/>
              </w:rPr>
            </w:pPr>
            <w:r>
              <w:rPr>
                <w:rFonts w:ascii="Times New Roman" w:eastAsia="Times New Roman" w:hAnsi="Times New Roman" w:cs="Times New Roman"/>
                <w:b/>
                <w:sz w:val="24"/>
                <w:szCs w:val="24"/>
                <w:lang w:eastAsia="ro-RO"/>
              </w:rPr>
              <w:t>1440</w:t>
            </w:r>
          </w:p>
        </w:tc>
      </w:tr>
      <w:tr w:rsidR="0089496B" w14:paraId="2A6EC68C"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0387802E"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candidaţi în alte judeţe</w:t>
            </w:r>
          </w:p>
        </w:tc>
        <w:tc>
          <w:tcPr>
            <w:tcW w:w="777" w:type="pct"/>
            <w:tcBorders>
              <w:top w:val="single" w:sz="4" w:space="0" w:color="auto"/>
              <w:left w:val="single" w:sz="4" w:space="0" w:color="auto"/>
              <w:bottom w:val="single" w:sz="4" w:space="0" w:color="auto"/>
              <w:right w:val="single" w:sz="4" w:space="0" w:color="auto"/>
            </w:tcBorders>
            <w:hideMark/>
          </w:tcPr>
          <w:p w14:paraId="004D241B"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102</w:t>
            </w:r>
          </w:p>
        </w:tc>
      </w:tr>
      <w:tr w:rsidR="0089496B" w14:paraId="220E08CD"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76C3BF2D" w14:textId="77777777" w:rsidR="0089496B" w:rsidRDefault="0089496B">
            <w:pPr>
              <w:tabs>
                <w:tab w:val="left" w:pos="1467"/>
                <w:tab w:val="left" w:pos="1576"/>
              </w:tabs>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ab/>
              <w:t>- repartizați pe locurile speciale</w:t>
            </w:r>
          </w:p>
        </w:tc>
        <w:tc>
          <w:tcPr>
            <w:tcW w:w="777" w:type="pct"/>
            <w:tcBorders>
              <w:top w:val="single" w:sz="4" w:space="0" w:color="auto"/>
              <w:left w:val="single" w:sz="4" w:space="0" w:color="auto"/>
              <w:bottom w:val="single" w:sz="4" w:space="0" w:color="auto"/>
              <w:right w:val="single" w:sz="4" w:space="0" w:color="auto"/>
            </w:tcBorders>
            <w:hideMark/>
          </w:tcPr>
          <w:p w14:paraId="4E8A132A"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12</w:t>
            </w:r>
          </w:p>
        </w:tc>
      </w:tr>
      <w:tr w:rsidR="0089496B" w14:paraId="0D64372C"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0F747273"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Nr.  candidaţi nerepartizaţi</w:t>
            </w:r>
          </w:p>
        </w:tc>
        <w:tc>
          <w:tcPr>
            <w:tcW w:w="777" w:type="pct"/>
            <w:tcBorders>
              <w:top w:val="single" w:sz="4" w:space="0" w:color="auto"/>
              <w:left w:val="single" w:sz="4" w:space="0" w:color="auto"/>
              <w:bottom w:val="single" w:sz="4" w:space="0" w:color="auto"/>
              <w:right w:val="single" w:sz="4" w:space="0" w:color="auto"/>
            </w:tcBorders>
            <w:hideMark/>
          </w:tcPr>
          <w:p w14:paraId="01574E51" w14:textId="77777777" w:rsidR="0089496B" w:rsidRDefault="0089496B">
            <w:pPr>
              <w:spacing w:after="0" w:line="276" w:lineRule="auto"/>
              <w:jc w:val="center"/>
              <w:rPr>
                <w:rFonts w:ascii="Times New Roman" w:eastAsia="Times New Roman" w:hAnsi="Times New Roman" w:cs="Times New Roman"/>
                <w:b/>
                <w:sz w:val="24"/>
                <w:szCs w:val="24"/>
                <w:highlight w:val="yellow"/>
                <w:lang w:eastAsia="ro-RO"/>
              </w:rPr>
            </w:pPr>
            <w:r>
              <w:rPr>
                <w:rFonts w:ascii="Times New Roman" w:eastAsia="Times New Roman" w:hAnsi="Times New Roman" w:cs="Times New Roman"/>
                <w:b/>
                <w:sz w:val="24"/>
                <w:szCs w:val="24"/>
                <w:lang w:eastAsia="ro-RO"/>
              </w:rPr>
              <w:t>15</w:t>
            </w:r>
          </w:p>
        </w:tc>
      </w:tr>
      <w:tr w:rsidR="0089496B" w14:paraId="782BBC00"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58A539DF"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din care </w:t>
            </w:r>
            <w:proofErr w:type="gramStart"/>
            <w:r>
              <w:rPr>
                <w:rFonts w:ascii="Times New Roman" w:eastAsia="Times New Roman" w:hAnsi="Times New Roman" w:cs="Times New Roman"/>
                <w:b/>
                <w:sz w:val="24"/>
                <w:szCs w:val="24"/>
                <w:lang w:eastAsia="ro-RO"/>
              </w:rPr>
              <w:t>-  candidaţi</w:t>
            </w:r>
            <w:proofErr w:type="gramEnd"/>
            <w:r>
              <w:rPr>
                <w:rFonts w:ascii="Times New Roman" w:eastAsia="Times New Roman" w:hAnsi="Times New Roman" w:cs="Times New Roman"/>
                <w:b/>
                <w:sz w:val="24"/>
                <w:szCs w:val="24"/>
                <w:lang w:eastAsia="ro-RO"/>
              </w:rPr>
              <w:t xml:space="preserve"> din Teleorman în Teleorman</w:t>
            </w:r>
          </w:p>
        </w:tc>
        <w:tc>
          <w:tcPr>
            <w:tcW w:w="777" w:type="pct"/>
            <w:tcBorders>
              <w:top w:val="single" w:sz="4" w:space="0" w:color="auto"/>
              <w:left w:val="single" w:sz="4" w:space="0" w:color="auto"/>
              <w:bottom w:val="single" w:sz="4" w:space="0" w:color="auto"/>
              <w:right w:val="single" w:sz="4" w:space="0" w:color="auto"/>
            </w:tcBorders>
            <w:hideMark/>
          </w:tcPr>
          <w:p w14:paraId="55AA0FC4"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9</w:t>
            </w:r>
          </w:p>
        </w:tc>
      </w:tr>
      <w:tr w:rsidR="0089496B" w14:paraId="5D02CAE0"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40D8381F"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candidaţi din Teleorman în alte judeţe</w:t>
            </w:r>
          </w:p>
        </w:tc>
        <w:tc>
          <w:tcPr>
            <w:tcW w:w="777" w:type="pct"/>
            <w:tcBorders>
              <w:top w:val="single" w:sz="4" w:space="0" w:color="auto"/>
              <w:left w:val="single" w:sz="4" w:space="0" w:color="auto"/>
              <w:bottom w:val="single" w:sz="4" w:space="0" w:color="auto"/>
              <w:right w:val="single" w:sz="4" w:space="0" w:color="auto"/>
            </w:tcBorders>
            <w:hideMark/>
          </w:tcPr>
          <w:p w14:paraId="41EDDB4C"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5</w:t>
            </w:r>
          </w:p>
        </w:tc>
      </w:tr>
      <w:tr w:rsidR="0089496B" w14:paraId="787B7D96"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4F2DCC2A" w14:textId="77777777" w:rsidR="0089496B" w:rsidRDefault="0089496B">
            <w:pPr>
              <w:pStyle w:val="Listparagraf"/>
              <w:spacing w:after="0" w:line="276" w:lineRule="auto"/>
              <w:ind w:left="1590"/>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lastRenderedPageBreak/>
              <w:t>- candidați pe locurile speciale</w:t>
            </w:r>
          </w:p>
        </w:tc>
        <w:tc>
          <w:tcPr>
            <w:tcW w:w="777" w:type="pct"/>
            <w:tcBorders>
              <w:top w:val="single" w:sz="4" w:space="0" w:color="auto"/>
              <w:left w:val="single" w:sz="4" w:space="0" w:color="auto"/>
              <w:bottom w:val="single" w:sz="4" w:space="0" w:color="auto"/>
              <w:right w:val="single" w:sz="4" w:space="0" w:color="auto"/>
            </w:tcBorders>
            <w:hideMark/>
          </w:tcPr>
          <w:p w14:paraId="2AFE4A77"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w:t>
            </w:r>
          </w:p>
        </w:tc>
      </w:tr>
      <w:tr w:rsidR="0089496B" w14:paraId="4A476BF9"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348DD2D6" w14:textId="77777777" w:rsidR="0089496B" w:rsidRDefault="0089496B">
            <w:pPr>
              <w:spacing w:after="0" w:line="276" w:lineRule="auto"/>
              <w:rPr>
                <w:rFonts w:ascii="Times New Roman" w:eastAsia="Times New Roman" w:hAnsi="Times New Roman" w:cs="Times New Roman"/>
                <w:b/>
                <w:color w:val="FF0000"/>
                <w:sz w:val="24"/>
                <w:szCs w:val="24"/>
                <w:lang w:eastAsia="ro-RO"/>
              </w:rPr>
            </w:pPr>
            <w:r>
              <w:rPr>
                <w:rFonts w:ascii="Times New Roman" w:eastAsia="Times New Roman" w:hAnsi="Times New Roman" w:cs="Times New Roman"/>
                <w:b/>
                <w:sz w:val="24"/>
                <w:szCs w:val="24"/>
                <w:lang w:eastAsia="ro-RO"/>
              </w:rPr>
              <w:t>Nr. locuri rămase libere</w:t>
            </w:r>
          </w:p>
        </w:tc>
        <w:tc>
          <w:tcPr>
            <w:tcW w:w="777" w:type="pct"/>
            <w:tcBorders>
              <w:top w:val="single" w:sz="4" w:space="0" w:color="auto"/>
              <w:left w:val="single" w:sz="4" w:space="0" w:color="auto"/>
              <w:bottom w:val="single" w:sz="4" w:space="0" w:color="auto"/>
              <w:right w:val="single" w:sz="4" w:space="0" w:color="auto"/>
            </w:tcBorders>
            <w:hideMark/>
          </w:tcPr>
          <w:p w14:paraId="3FDE3296"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286</w:t>
            </w:r>
          </w:p>
        </w:tc>
      </w:tr>
      <w:bookmarkEnd w:id="11"/>
    </w:tbl>
    <w:p w14:paraId="3106143D" w14:textId="77777777" w:rsidR="0089496B" w:rsidRDefault="0089496B" w:rsidP="0089496B">
      <w:pPr>
        <w:tabs>
          <w:tab w:val="num" w:pos="1590"/>
        </w:tabs>
        <w:spacing w:after="0" w:line="276" w:lineRule="auto"/>
        <w:jc w:val="both"/>
        <w:rPr>
          <w:rFonts w:ascii="Times New Roman" w:eastAsia="Times New Roman" w:hAnsi="Times New Roman" w:cs="Times New Roman"/>
          <w:b/>
          <w:color w:val="FF0000"/>
          <w:sz w:val="24"/>
          <w:szCs w:val="24"/>
          <w:lang w:val="ro-RO" w:eastAsia="ro-RO"/>
        </w:rPr>
      </w:pPr>
    </w:p>
    <w:p w14:paraId="51432766" w14:textId="77777777" w:rsidR="0089496B" w:rsidRDefault="0089496B" w:rsidP="0089496B">
      <w:pPr>
        <w:tabs>
          <w:tab w:val="left" w:pos="851"/>
        </w:tabs>
        <w:spacing w:line="276" w:lineRule="auto"/>
        <w:contextualSpacing/>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ADMITEREA LA CLASA </w:t>
      </w:r>
      <w:proofErr w:type="gramStart"/>
      <w:r>
        <w:rPr>
          <w:rFonts w:ascii="Times New Roman" w:eastAsia="Times New Roman" w:hAnsi="Times New Roman" w:cs="Times New Roman"/>
          <w:b/>
          <w:sz w:val="24"/>
          <w:szCs w:val="24"/>
          <w:lang w:eastAsia="ro-RO"/>
        </w:rPr>
        <w:t>A</w:t>
      </w:r>
      <w:proofErr w:type="gramEnd"/>
      <w:r>
        <w:rPr>
          <w:rFonts w:ascii="Times New Roman" w:eastAsia="Times New Roman" w:hAnsi="Times New Roman" w:cs="Times New Roman"/>
          <w:b/>
          <w:sz w:val="24"/>
          <w:szCs w:val="24"/>
          <w:lang w:eastAsia="ro-RO"/>
        </w:rPr>
        <w:t xml:space="preserve"> IX-A LA ÎNVĂŢĂMÂNTUL SERAL ŞI CU FRECVENŢĂ   REDUSĂ</w:t>
      </w:r>
    </w:p>
    <w:p w14:paraId="184B5996" w14:textId="77777777" w:rsidR="0089496B" w:rsidRDefault="0089496B" w:rsidP="0089496B">
      <w:p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În vederea </w:t>
      </w:r>
      <w:r>
        <w:rPr>
          <w:rFonts w:ascii="Times New Roman" w:eastAsia="Times New Roman" w:hAnsi="Times New Roman" w:cs="Times New Roman"/>
          <w:bCs/>
          <w:sz w:val="24"/>
          <w:szCs w:val="24"/>
          <w:lang w:eastAsia="ro-RO"/>
        </w:rPr>
        <w:t xml:space="preserve">admiterii candidaţilor pentru învăţământul seral şi pentru cel cu frecvenţă redusă </w:t>
      </w:r>
      <w:r>
        <w:rPr>
          <w:rFonts w:ascii="Times New Roman" w:eastAsia="Times New Roman" w:hAnsi="Times New Roman" w:cs="Times New Roman"/>
          <w:sz w:val="24"/>
          <w:szCs w:val="24"/>
          <w:lang w:eastAsia="ro-RO"/>
        </w:rPr>
        <w:t xml:space="preserve">depunerea dosarelor de înscriere s-a făcut, în perioada </w:t>
      </w:r>
      <w:r>
        <w:rPr>
          <w:rFonts w:ascii="Times New Roman" w:eastAsia="Times New Roman" w:hAnsi="Times New Roman" w:cs="Times New Roman"/>
          <w:bCs/>
          <w:sz w:val="24"/>
          <w:szCs w:val="24"/>
          <w:lang w:eastAsia="ro-RO"/>
        </w:rPr>
        <w:t>26 - 30 iulie 2021,</w:t>
      </w:r>
      <w:r>
        <w:rPr>
          <w:rFonts w:ascii="Times New Roman" w:eastAsia="Times New Roman" w:hAnsi="Times New Roman" w:cs="Times New Roman"/>
          <w:sz w:val="24"/>
          <w:szCs w:val="24"/>
          <w:lang w:eastAsia="ro-RO"/>
        </w:rPr>
        <w:t xml:space="preserve"> la sediul IŞJ Teleorman.</w:t>
      </w:r>
    </w:p>
    <w:p w14:paraId="1DB887B1" w14:textId="77777777" w:rsidR="0089496B" w:rsidRDefault="0089496B" w:rsidP="0089496B">
      <w:pPr>
        <w:spacing w:after="0" w:line="276" w:lineRule="auto"/>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Şi-au depus dosare 111 candidaţi (83 pentru </w:t>
      </w:r>
      <w:r>
        <w:rPr>
          <w:rFonts w:ascii="Times New Roman" w:eastAsia="Times New Roman" w:hAnsi="Times New Roman" w:cs="Times New Roman"/>
          <w:bCs/>
          <w:sz w:val="24"/>
          <w:szCs w:val="24"/>
          <w:lang w:eastAsia="ro-RO"/>
        </w:rPr>
        <w:t xml:space="preserve">învăţământul seral și 28 </w:t>
      </w:r>
      <w:proofErr w:type="gramStart"/>
      <w:r>
        <w:rPr>
          <w:rFonts w:ascii="Times New Roman" w:eastAsia="Times New Roman" w:hAnsi="Times New Roman" w:cs="Times New Roman"/>
          <w:bCs/>
          <w:sz w:val="24"/>
          <w:szCs w:val="24"/>
          <w:lang w:eastAsia="ro-RO"/>
        </w:rPr>
        <w:t>pentru  învăţământul</w:t>
      </w:r>
      <w:proofErr w:type="gramEnd"/>
      <w:r>
        <w:rPr>
          <w:rFonts w:ascii="Times New Roman" w:eastAsia="Times New Roman" w:hAnsi="Times New Roman" w:cs="Times New Roman"/>
          <w:bCs/>
          <w:sz w:val="24"/>
          <w:szCs w:val="24"/>
          <w:lang w:eastAsia="ro-RO"/>
        </w:rPr>
        <w:t xml:space="preserve"> cu        frecvenţă redusă)</w:t>
      </w:r>
      <w:r>
        <w:rPr>
          <w:rFonts w:ascii="Times New Roman" w:eastAsia="Times New Roman" w:hAnsi="Times New Roman" w:cs="Times New Roman"/>
          <w:sz w:val="24"/>
          <w:szCs w:val="24"/>
          <w:lang w:eastAsia="ro-RO"/>
        </w:rPr>
        <w:t>, pentru 4 unităţi de învăţământ, toți fiind repartizaţi, în data de 30 iulie 2021,  după cum urmează:</w:t>
      </w:r>
    </w:p>
    <w:p w14:paraId="4B3A4D9E" w14:textId="77777777" w:rsidR="0089496B" w:rsidRDefault="0089496B" w:rsidP="00F967C7">
      <w:pPr>
        <w:numPr>
          <w:ilvl w:val="0"/>
          <w:numId w:val="92"/>
        </w:numPr>
        <w:tabs>
          <w:tab w:val="num" w:pos="993"/>
        </w:tabs>
        <w:spacing w:after="0" w:line="276" w:lineRule="auto"/>
        <w:ind w:left="993" w:hanging="284"/>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28 candidați la Liceul Tehnologic Drăgănești Vlașca pentru învățământul cu frecvență redusă;</w:t>
      </w:r>
    </w:p>
    <w:p w14:paraId="16C088B5" w14:textId="77777777" w:rsidR="0089496B" w:rsidRPr="00507E57" w:rsidRDefault="0089496B" w:rsidP="00F967C7">
      <w:pPr>
        <w:numPr>
          <w:ilvl w:val="0"/>
          <w:numId w:val="92"/>
        </w:numPr>
        <w:tabs>
          <w:tab w:val="num" w:pos="993"/>
        </w:tabs>
        <w:spacing w:after="0" w:line="276" w:lineRule="auto"/>
        <w:ind w:left="1134" w:hanging="425"/>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26 candidați la Liceul Tehnologic „A. Saligny” Roșiorii de Vede pentru învățământul</w:t>
      </w:r>
    </w:p>
    <w:p w14:paraId="73494737" w14:textId="77777777" w:rsidR="0089496B" w:rsidRDefault="0089496B" w:rsidP="0089496B">
      <w:pPr>
        <w:spacing w:after="0" w:line="276" w:lineRule="auto"/>
        <w:ind w:left="709"/>
        <w:contextualSpacing/>
        <w:jc w:val="both"/>
        <w:rPr>
          <w:rFonts w:ascii="Times New Roman" w:eastAsia="Times New Roman" w:hAnsi="Times New Roman" w:cs="Times New Roman"/>
          <w:sz w:val="24"/>
          <w:szCs w:val="24"/>
          <w:lang w:eastAsia="ro-RO"/>
        </w:rPr>
      </w:pPr>
      <w:r w:rsidRPr="00507E57">
        <w:rPr>
          <w:rFonts w:ascii="Times New Roman" w:eastAsia="Times New Roman" w:hAnsi="Times New Roman" w:cs="Times New Roman"/>
          <w:sz w:val="24"/>
          <w:szCs w:val="24"/>
          <w:lang w:val="fr-SN" w:eastAsia="ro-RO"/>
        </w:rPr>
        <w:t xml:space="preserve">     </w:t>
      </w:r>
      <w:r>
        <w:rPr>
          <w:rFonts w:ascii="Times New Roman" w:eastAsia="Times New Roman" w:hAnsi="Times New Roman" w:cs="Times New Roman"/>
          <w:sz w:val="24"/>
          <w:szCs w:val="24"/>
          <w:lang w:eastAsia="ro-RO"/>
        </w:rPr>
        <w:t>seral;</w:t>
      </w:r>
    </w:p>
    <w:p w14:paraId="5D3E0369" w14:textId="77777777" w:rsidR="0089496B" w:rsidRPr="00507E57" w:rsidRDefault="0089496B" w:rsidP="00F967C7">
      <w:pPr>
        <w:numPr>
          <w:ilvl w:val="0"/>
          <w:numId w:val="92"/>
        </w:numPr>
        <w:tabs>
          <w:tab w:val="num" w:pos="993"/>
        </w:tabs>
        <w:spacing w:after="0" w:line="276" w:lineRule="auto"/>
        <w:ind w:left="993" w:hanging="284"/>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28 candidați la Liceul Tehnologic </w:t>
      </w:r>
      <w:bookmarkStart w:id="12" w:name="_Hlk84236962"/>
      <w:r w:rsidRPr="00507E57">
        <w:rPr>
          <w:rFonts w:ascii="Times New Roman" w:eastAsia="Times New Roman" w:hAnsi="Times New Roman" w:cs="Times New Roman"/>
          <w:sz w:val="24"/>
          <w:szCs w:val="24"/>
          <w:lang w:val="fr-SN" w:eastAsia="ro-RO"/>
        </w:rPr>
        <w:t xml:space="preserve">„Sf. Haralambie” </w:t>
      </w:r>
      <w:bookmarkEnd w:id="12"/>
      <w:r w:rsidRPr="00507E57">
        <w:rPr>
          <w:rFonts w:ascii="Times New Roman" w:eastAsia="Times New Roman" w:hAnsi="Times New Roman" w:cs="Times New Roman"/>
          <w:sz w:val="24"/>
          <w:szCs w:val="24"/>
          <w:lang w:val="fr-SN" w:eastAsia="ro-RO"/>
        </w:rPr>
        <w:t xml:space="preserve">Turnu Măgurele pentru învățământul </w:t>
      </w:r>
      <w:proofErr w:type="gramStart"/>
      <w:r w:rsidRPr="00507E57">
        <w:rPr>
          <w:rFonts w:ascii="Times New Roman" w:eastAsia="Times New Roman" w:hAnsi="Times New Roman" w:cs="Times New Roman"/>
          <w:sz w:val="24"/>
          <w:szCs w:val="24"/>
          <w:lang w:val="fr-SN" w:eastAsia="ro-RO"/>
        </w:rPr>
        <w:t>seral;</w:t>
      </w:r>
      <w:proofErr w:type="gramEnd"/>
    </w:p>
    <w:p w14:paraId="2F15CBDB" w14:textId="77777777" w:rsidR="0089496B" w:rsidRPr="00507E57"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29 candidați la Liceul Tehnologic „Nicolae Bălcescu” Alexandria pentru învățământul seral.</w:t>
      </w:r>
    </w:p>
    <w:p w14:paraId="723A5BEF" w14:textId="77777777" w:rsidR="0089496B" w:rsidRPr="00507E57" w:rsidRDefault="0089496B" w:rsidP="0089496B">
      <w:pPr>
        <w:spacing w:after="0" w:line="276" w:lineRule="auto"/>
        <w:jc w:val="both"/>
        <w:rPr>
          <w:rFonts w:ascii="Times New Roman" w:eastAsia="Times New Roman" w:hAnsi="Times New Roman" w:cs="Times New Roman"/>
          <w:b/>
          <w:sz w:val="24"/>
          <w:szCs w:val="24"/>
          <w:lang w:val="fr-SN" w:eastAsia="ro-RO"/>
        </w:rPr>
      </w:pPr>
    </w:p>
    <w:p w14:paraId="43E5D5B0" w14:textId="25D94CEB" w:rsidR="0089496B" w:rsidRDefault="0089496B" w:rsidP="0089496B">
      <w:pPr>
        <w:tabs>
          <w:tab w:val="left" w:pos="851"/>
        </w:tabs>
        <w:spacing w:after="0" w:line="276" w:lineRule="auto"/>
        <w:jc w:val="both"/>
        <w:rPr>
          <w:rFonts w:ascii="Times New Roman" w:eastAsia="Times New Roman" w:hAnsi="Times New Roman" w:cs="Times New Roman"/>
          <w:b/>
          <w:sz w:val="24"/>
          <w:szCs w:val="24"/>
          <w:lang w:val="fr-SN" w:eastAsia="ro-RO"/>
        </w:rPr>
      </w:pPr>
      <w:r w:rsidRPr="00507E57">
        <w:rPr>
          <w:rFonts w:ascii="Times New Roman" w:eastAsia="Times New Roman" w:hAnsi="Times New Roman" w:cs="Times New Roman"/>
          <w:b/>
          <w:sz w:val="24"/>
          <w:szCs w:val="24"/>
          <w:lang w:val="fr-SN" w:eastAsia="ro-RO"/>
        </w:rPr>
        <w:t>ETAPA A II-A DE REPARTIZARE COMPUTERIZATĂ ȘI ADMITERE – 06 august 2021</w:t>
      </w:r>
    </w:p>
    <w:p w14:paraId="1C68A652" w14:textId="77777777" w:rsidR="00E64B5E" w:rsidRPr="00507E57" w:rsidRDefault="00E64B5E" w:rsidP="0089496B">
      <w:pPr>
        <w:tabs>
          <w:tab w:val="left" w:pos="851"/>
        </w:tabs>
        <w:spacing w:after="0" w:line="276" w:lineRule="auto"/>
        <w:jc w:val="both"/>
        <w:rPr>
          <w:rFonts w:ascii="Times New Roman" w:eastAsia="Times New Roman" w:hAnsi="Times New Roman" w:cs="Times New Roman"/>
          <w:b/>
          <w:sz w:val="24"/>
          <w:szCs w:val="24"/>
          <w:lang w:val="fr-SN" w:eastAsia="ro-RO"/>
        </w:rPr>
      </w:pPr>
    </w:p>
    <w:p w14:paraId="63439023" w14:textId="77777777" w:rsidR="0089496B" w:rsidRPr="00507E57" w:rsidRDefault="0089496B" w:rsidP="0089496B">
      <w:pPr>
        <w:tabs>
          <w:tab w:val="left" w:pos="851"/>
        </w:tabs>
        <w:spacing w:after="0" w:line="276" w:lineRule="auto"/>
        <w:jc w:val="both"/>
        <w:rPr>
          <w:rFonts w:ascii="Times New Roman" w:eastAsia="Times New Roman" w:hAnsi="Times New Roman" w:cs="Times New Roman"/>
          <w:bCs/>
          <w:sz w:val="24"/>
          <w:szCs w:val="24"/>
          <w:lang w:val="fr-SN" w:eastAsia="ro-RO"/>
        </w:rPr>
      </w:pPr>
      <w:r w:rsidRPr="00507E57">
        <w:rPr>
          <w:rFonts w:ascii="Times New Roman" w:eastAsia="Times New Roman" w:hAnsi="Times New Roman" w:cs="Times New Roman"/>
          <w:b/>
          <w:sz w:val="24"/>
          <w:szCs w:val="24"/>
          <w:lang w:val="fr-SN" w:eastAsia="ro-RO"/>
        </w:rPr>
        <w:tab/>
      </w:r>
      <w:r w:rsidRPr="00507E57">
        <w:rPr>
          <w:rFonts w:ascii="Times New Roman" w:eastAsia="Times New Roman" w:hAnsi="Times New Roman" w:cs="Times New Roman"/>
          <w:bCs/>
          <w:sz w:val="24"/>
          <w:szCs w:val="24"/>
          <w:lang w:val="fr-SN" w:eastAsia="ro-RO"/>
        </w:rPr>
        <w:t xml:space="preserve">În data de 29 iulie 2021, a fost afișată lista locurilor rămase libere, inclusiv a celor destinate candidaților rromi, precum și a celor destinate candidaților cu CES. Până în data de 5 august 2021, au fost completate opțiunile candidaților în fișa de înscriere de către candidații care au fost repartizați computerizat în prima etapă de admitere, dar care nu și-au depus dosarele de înscriere în termen și de către candidații care nu au participat sau au participat la repartizarea computerizată în prima etapă de admitere, dar din diferite motive, nu au fost repartizați computerizat. </w:t>
      </w:r>
    </w:p>
    <w:p w14:paraId="31FD6855" w14:textId="77777777" w:rsidR="0089496B" w:rsidRDefault="0089496B" w:rsidP="0089496B">
      <w:pPr>
        <w:tabs>
          <w:tab w:val="left" w:pos="851"/>
        </w:tabs>
        <w:spacing w:after="0" w:line="276" w:lineRule="auto"/>
        <w:jc w:val="both"/>
        <w:rPr>
          <w:rFonts w:ascii="Times New Roman" w:eastAsia="Times New Roman" w:hAnsi="Times New Roman" w:cs="Times New Roman"/>
          <w:bCs/>
          <w:sz w:val="24"/>
          <w:szCs w:val="24"/>
          <w:lang w:val="fr-FR" w:eastAsia="ro-RO"/>
        </w:rPr>
      </w:pPr>
      <w:r w:rsidRPr="00507E57">
        <w:rPr>
          <w:rFonts w:ascii="Times New Roman" w:eastAsia="Times New Roman" w:hAnsi="Times New Roman" w:cs="Times New Roman"/>
          <w:bCs/>
          <w:sz w:val="24"/>
          <w:szCs w:val="24"/>
          <w:lang w:val="fr-SN" w:eastAsia="ro-RO"/>
        </w:rPr>
        <w:tab/>
        <w:t xml:space="preserve">Situația la nivelul județului Teleorman a fost </w:t>
      </w:r>
      <w:proofErr w:type="gramStart"/>
      <w:r w:rsidRPr="00507E57">
        <w:rPr>
          <w:rFonts w:ascii="Times New Roman" w:eastAsia="Times New Roman" w:hAnsi="Times New Roman" w:cs="Times New Roman"/>
          <w:bCs/>
          <w:sz w:val="24"/>
          <w:szCs w:val="24"/>
          <w:lang w:val="fr-SN" w:eastAsia="ro-RO"/>
        </w:rPr>
        <w:t>următoarea:</w:t>
      </w:r>
      <w:proofErr w:type="gramEnd"/>
      <w:r w:rsidRPr="00507E57">
        <w:rPr>
          <w:rFonts w:ascii="Times New Roman" w:eastAsia="Times New Roman" w:hAnsi="Times New Roman" w:cs="Times New Roman"/>
          <w:bCs/>
          <w:sz w:val="24"/>
          <w:szCs w:val="24"/>
          <w:lang w:val="fr-SN" w:eastAsia="ro-RO"/>
        </w:rPr>
        <w:t xml:space="preserve"> </w:t>
      </w:r>
    </w:p>
    <w:p w14:paraId="619841A5" w14:textId="77777777" w:rsidR="0089496B" w:rsidRDefault="0089496B" w:rsidP="0089496B">
      <w:pPr>
        <w:tabs>
          <w:tab w:val="left" w:pos="851"/>
        </w:tabs>
        <w:spacing w:after="0" w:line="276" w:lineRule="auto"/>
        <w:jc w:val="both"/>
        <w:rPr>
          <w:rFonts w:ascii="Times New Roman" w:eastAsia="Times New Roman" w:hAnsi="Times New Roman" w:cs="Times New Roman"/>
          <w:bCs/>
          <w:sz w:val="24"/>
          <w:szCs w:val="24"/>
          <w:lang w:val="ro-RO" w:eastAsia="ro-RO"/>
        </w:rPr>
      </w:pPr>
    </w:p>
    <w:tbl>
      <w:tblPr>
        <w:tblW w:w="44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2"/>
        <w:gridCol w:w="1312"/>
      </w:tblGrid>
      <w:tr w:rsidR="0089496B" w14:paraId="7A254684"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291B3CB2"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Nr.  locuri disponibile </w:t>
            </w:r>
          </w:p>
        </w:tc>
        <w:tc>
          <w:tcPr>
            <w:tcW w:w="777" w:type="pct"/>
            <w:tcBorders>
              <w:top w:val="single" w:sz="4" w:space="0" w:color="auto"/>
              <w:left w:val="single" w:sz="4" w:space="0" w:color="auto"/>
              <w:bottom w:val="single" w:sz="4" w:space="0" w:color="auto"/>
              <w:right w:val="single" w:sz="4" w:space="0" w:color="auto"/>
            </w:tcBorders>
            <w:hideMark/>
          </w:tcPr>
          <w:p w14:paraId="14F445C5"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bCs/>
                <w:sz w:val="24"/>
                <w:szCs w:val="24"/>
                <w:lang w:eastAsia="ro-RO"/>
              </w:rPr>
              <w:t>286</w:t>
            </w:r>
          </w:p>
        </w:tc>
      </w:tr>
      <w:tr w:rsidR="0089496B" w14:paraId="4AD16C28"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030F3FC0" w14:textId="77777777" w:rsidR="0089496B" w:rsidRPr="00507E57" w:rsidRDefault="0089496B">
            <w:pPr>
              <w:spacing w:after="0" w:line="276" w:lineRule="auto"/>
              <w:rPr>
                <w:rFonts w:ascii="Times New Roman" w:eastAsia="Times New Roman" w:hAnsi="Times New Roman" w:cs="Times New Roman"/>
                <w:b/>
                <w:sz w:val="24"/>
                <w:szCs w:val="24"/>
                <w:lang w:val="fr-SN" w:eastAsia="ro-RO"/>
              </w:rPr>
            </w:pPr>
            <w:r w:rsidRPr="00507E57">
              <w:rPr>
                <w:rFonts w:ascii="Times New Roman" w:eastAsia="Times New Roman" w:hAnsi="Times New Roman" w:cs="Times New Roman"/>
                <w:b/>
                <w:sz w:val="24"/>
                <w:szCs w:val="24"/>
                <w:lang w:val="fr-SN" w:eastAsia="ro-RO"/>
              </w:rPr>
              <w:t xml:space="preserve">Nr. </w:t>
            </w:r>
            <w:proofErr w:type="gramStart"/>
            <w:r w:rsidRPr="00507E57">
              <w:rPr>
                <w:rFonts w:ascii="Times New Roman" w:eastAsia="Times New Roman" w:hAnsi="Times New Roman" w:cs="Times New Roman"/>
                <w:b/>
                <w:sz w:val="24"/>
                <w:szCs w:val="24"/>
                <w:lang w:val="fr-SN" w:eastAsia="ro-RO"/>
              </w:rPr>
              <w:t>candidaţi</w:t>
            </w:r>
            <w:proofErr w:type="gramEnd"/>
            <w:r w:rsidRPr="00507E57">
              <w:rPr>
                <w:rFonts w:ascii="Times New Roman" w:eastAsia="Times New Roman" w:hAnsi="Times New Roman" w:cs="Times New Roman"/>
                <w:b/>
                <w:sz w:val="24"/>
                <w:szCs w:val="24"/>
                <w:lang w:val="fr-SN" w:eastAsia="ro-RO"/>
              </w:rPr>
              <w:t xml:space="preserve"> participanţi la a doua etapă de repartizare computerizată </w:t>
            </w:r>
          </w:p>
        </w:tc>
        <w:tc>
          <w:tcPr>
            <w:tcW w:w="777" w:type="pct"/>
            <w:tcBorders>
              <w:top w:val="single" w:sz="4" w:space="0" w:color="auto"/>
              <w:left w:val="single" w:sz="4" w:space="0" w:color="auto"/>
              <w:bottom w:val="single" w:sz="4" w:space="0" w:color="auto"/>
              <w:right w:val="single" w:sz="4" w:space="0" w:color="auto"/>
            </w:tcBorders>
            <w:hideMark/>
          </w:tcPr>
          <w:p w14:paraId="7B0D5DB9"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25</w:t>
            </w:r>
          </w:p>
        </w:tc>
      </w:tr>
      <w:tr w:rsidR="0089496B" w14:paraId="3BE029C1"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5F2F254D"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din care </w:t>
            </w:r>
            <w:proofErr w:type="gramStart"/>
            <w:r>
              <w:rPr>
                <w:rFonts w:ascii="Times New Roman" w:eastAsia="Times New Roman" w:hAnsi="Times New Roman" w:cs="Times New Roman"/>
                <w:b/>
                <w:sz w:val="24"/>
                <w:szCs w:val="24"/>
                <w:lang w:eastAsia="ro-RO"/>
              </w:rPr>
              <w:t>-  candidaţi</w:t>
            </w:r>
            <w:proofErr w:type="gramEnd"/>
            <w:r>
              <w:rPr>
                <w:rFonts w:ascii="Times New Roman" w:eastAsia="Times New Roman" w:hAnsi="Times New Roman" w:cs="Times New Roman"/>
                <w:b/>
                <w:sz w:val="24"/>
                <w:szCs w:val="24"/>
                <w:lang w:eastAsia="ro-RO"/>
              </w:rPr>
              <w:t xml:space="preserve"> din Teleorman în Teleorman</w:t>
            </w:r>
          </w:p>
        </w:tc>
        <w:tc>
          <w:tcPr>
            <w:tcW w:w="777" w:type="pct"/>
            <w:tcBorders>
              <w:top w:val="single" w:sz="4" w:space="0" w:color="auto"/>
              <w:left w:val="single" w:sz="4" w:space="0" w:color="auto"/>
              <w:bottom w:val="single" w:sz="4" w:space="0" w:color="auto"/>
              <w:right w:val="single" w:sz="4" w:space="0" w:color="auto"/>
            </w:tcBorders>
            <w:hideMark/>
          </w:tcPr>
          <w:p w14:paraId="2EB6F4F5"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22</w:t>
            </w:r>
          </w:p>
        </w:tc>
      </w:tr>
      <w:tr w:rsidR="0089496B" w14:paraId="70C0A5CF"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21AEA748"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candidaţi din Teleorman în alte judeţe</w:t>
            </w:r>
          </w:p>
        </w:tc>
        <w:tc>
          <w:tcPr>
            <w:tcW w:w="777" w:type="pct"/>
            <w:tcBorders>
              <w:top w:val="single" w:sz="4" w:space="0" w:color="auto"/>
              <w:left w:val="single" w:sz="4" w:space="0" w:color="auto"/>
              <w:bottom w:val="single" w:sz="4" w:space="0" w:color="auto"/>
              <w:right w:val="single" w:sz="4" w:space="0" w:color="auto"/>
            </w:tcBorders>
            <w:hideMark/>
          </w:tcPr>
          <w:p w14:paraId="44544AA6"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3</w:t>
            </w:r>
          </w:p>
        </w:tc>
      </w:tr>
      <w:tr w:rsidR="0089496B" w14:paraId="1BE37A5A"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29A5D86F"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Nr.  candidaţi repartizaţi </w:t>
            </w:r>
          </w:p>
        </w:tc>
        <w:tc>
          <w:tcPr>
            <w:tcW w:w="777" w:type="pct"/>
            <w:tcBorders>
              <w:top w:val="single" w:sz="4" w:space="0" w:color="auto"/>
              <w:left w:val="single" w:sz="4" w:space="0" w:color="auto"/>
              <w:bottom w:val="single" w:sz="4" w:space="0" w:color="auto"/>
              <w:right w:val="single" w:sz="4" w:space="0" w:color="auto"/>
            </w:tcBorders>
            <w:hideMark/>
          </w:tcPr>
          <w:p w14:paraId="5A6CD2E5"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22</w:t>
            </w:r>
          </w:p>
        </w:tc>
      </w:tr>
      <w:tr w:rsidR="0089496B" w14:paraId="54CF0327"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00D99C66" w14:textId="77777777" w:rsidR="0089496B" w:rsidRDefault="0089496B" w:rsidP="00F967C7">
            <w:pPr>
              <w:numPr>
                <w:ilvl w:val="0"/>
                <w:numId w:val="92"/>
              </w:numPr>
              <w:spacing w:after="0" w:line="276" w:lineRule="auto"/>
              <w:ind w:hanging="151"/>
              <w:contextualSpacing/>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în județul Teleorman</w:t>
            </w:r>
          </w:p>
        </w:tc>
        <w:tc>
          <w:tcPr>
            <w:tcW w:w="777" w:type="pct"/>
            <w:tcBorders>
              <w:top w:val="single" w:sz="4" w:space="0" w:color="auto"/>
              <w:left w:val="single" w:sz="4" w:space="0" w:color="auto"/>
              <w:bottom w:val="single" w:sz="4" w:space="0" w:color="auto"/>
              <w:right w:val="single" w:sz="4" w:space="0" w:color="auto"/>
            </w:tcBorders>
            <w:hideMark/>
          </w:tcPr>
          <w:p w14:paraId="3751B665"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22</w:t>
            </w:r>
          </w:p>
        </w:tc>
      </w:tr>
      <w:tr w:rsidR="0089496B" w14:paraId="6C1E8A43"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24B8D8E5"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candidaţi în alte judeţe</w:t>
            </w:r>
          </w:p>
        </w:tc>
        <w:tc>
          <w:tcPr>
            <w:tcW w:w="777" w:type="pct"/>
            <w:tcBorders>
              <w:top w:val="single" w:sz="4" w:space="0" w:color="auto"/>
              <w:left w:val="single" w:sz="4" w:space="0" w:color="auto"/>
              <w:bottom w:val="single" w:sz="4" w:space="0" w:color="auto"/>
              <w:right w:val="single" w:sz="4" w:space="0" w:color="auto"/>
            </w:tcBorders>
            <w:hideMark/>
          </w:tcPr>
          <w:p w14:paraId="626587FB"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w:t>
            </w:r>
          </w:p>
        </w:tc>
      </w:tr>
      <w:tr w:rsidR="0089496B" w14:paraId="2616EC06"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6AAB23A0"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Nr.  candidaţi nerepartizaţi</w:t>
            </w:r>
          </w:p>
        </w:tc>
        <w:tc>
          <w:tcPr>
            <w:tcW w:w="777" w:type="pct"/>
            <w:tcBorders>
              <w:top w:val="single" w:sz="4" w:space="0" w:color="auto"/>
              <w:left w:val="single" w:sz="4" w:space="0" w:color="auto"/>
              <w:bottom w:val="single" w:sz="4" w:space="0" w:color="auto"/>
              <w:right w:val="single" w:sz="4" w:space="0" w:color="auto"/>
            </w:tcBorders>
            <w:hideMark/>
          </w:tcPr>
          <w:p w14:paraId="4282918F"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14</w:t>
            </w:r>
          </w:p>
        </w:tc>
      </w:tr>
      <w:tr w:rsidR="0089496B" w14:paraId="3C7B2BD3"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58696A2F"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din care </w:t>
            </w:r>
            <w:proofErr w:type="gramStart"/>
            <w:r>
              <w:rPr>
                <w:rFonts w:ascii="Times New Roman" w:eastAsia="Times New Roman" w:hAnsi="Times New Roman" w:cs="Times New Roman"/>
                <w:b/>
                <w:sz w:val="24"/>
                <w:szCs w:val="24"/>
                <w:lang w:eastAsia="ro-RO"/>
              </w:rPr>
              <w:t>-  candidaţi</w:t>
            </w:r>
            <w:proofErr w:type="gramEnd"/>
            <w:r>
              <w:rPr>
                <w:rFonts w:ascii="Times New Roman" w:eastAsia="Times New Roman" w:hAnsi="Times New Roman" w:cs="Times New Roman"/>
                <w:b/>
                <w:sz w:val="24"/>
                <w:szCs w:val="24"/>
                <w:lang w:eastAsia="ro-RO"/>
              </w:rPr>
              <w:t xml:space="preserve"> din Teleorman în Teleorman</w:t>
            </w:r>
          </w:p>
        </w:tc>
        <w:tc>
          <w:tcPr>
            <w:tcW w:w="777" w:type="pct"/>
            <w:tcBorders>
              <w:top w:val="single" w:sz="4" w:space="0" w:color="auto"/>
              <w:left w:val="single" w:sz="4" w:space="0" w:color="auto"/>
              <w:bottom w:val="single" w:sz="4" w:space="0" w:color="auto"/>
              <w:right w:val="single" w:sz="4" w:space="0" w:color="auto"/>
            </w:tcBorders>
            <w:hideMark/>
          </w:tcPr>
          <w:p w14:paraId="5F1B7C44"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0</w:t>
            </w:r>
          </w:p>
        </w:tc>
      </w:tr>
      <w:tr w:rsidR="0089496B" w14:paraId="6F6B3DE6"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5C4CFF70"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                         - candidaţi din Teleorman în alte judeţe</w:t>
            </w:r>
          </w:p>
        </w:tc>
        <w:tc>
          <w:tcPr>
            <w:tcW w:w="777" w:type="pct"/>
            <w:tcBorders>
              <w:top w:val="single" w:sz="4" w:space="0" w:color="auto"/>
              <w:left w:val="single" w:sz="4" w:space="0" w:color="auto"/>
              <w:bottom w:val="single" w:sz="4" w:space="0" w:color="auto"/>
              <w:right w:val="single" w:sz="4" w:space="0" w:color="auto"/>
            </w:tcBorders>
            <w:hideMark/>
          </w:tcPr>
          <w:p w14:paraId="10F057F6"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1</w:t>
            </w:r>
          </w:p>
        </w:tc>
      </w:tr>
      <w:tr w:rsidR="0089496B" w14:paraId="1B68378F" w14:textId="77777777" w:rsidTr="0089496B">
        <w:trPr>
          <w:jc w:val="center"/>
        </w:trPr>
        <w:tc>
          <w:tcPr>
            <w:tcW w:w="4223" w:type="pct"/>
            <w:tcBorders>
              <w:top w:val="single" w:sz="4" w:space="0" w:color="auto"/>
              <w:left w:val="single" w:sz="4" w:space="0" w:color="auto"/>
              <w:bottom w:val="single" w:sz="4" w:space="0" w:color="auto"/>
              <w:right w:val="single" w:sz="4" w:space="0" w:color="auto"/>
            </w:tcBorders>
            <w:hideMark/>
          </w:tcPr>
          <w:p w14:paraId="00328FFA" w14:textId="77777777" w:rsidR="0089496B" w:rsidRDefault="0089496B">
            <w:pPr>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Nr. locuri rămase libere</w:t>
            </w:r>
          </w:p>
        </w:tc>
        <w:tc>
          <w:tcPr>
            <w:tcW w:w="777" w:type="pct"/>
            <w:tcBorders>
              <w:top w:val="single" w:sz="4" w:space="0" w:color="auto"/>
              <w:left w:val="single" w:sz="4" w:space="0" w:color="auto"/>
              <w:bottom w:val="single" w:sz="4" w:space="0" w:color="auto"/>
              <w:right w:val="single" w:sz="4" w:space="0" w:color="auto"/>
            </w:tcBorders>
            <w:hideMark/>
          </w:tcPr>
          <w:p w14:paraId="2ECA2132" w14:textId="77777777" w:rsidR="0089496B" w:rsidRDefault="0089496B">
            <w:pPr>
              <w:spacing w:after="0" w:line="276"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259</w:t>
            </w:r>
          </w:p>
        </w:tc>
      </w:tr>
    </w:tbl>
    <w:p w14:paraId="08283A40" w14:textId="77777777" w:rsidR="0089496B" w:rsidRDefault="0089496B" w:rsidP="0089496B">
      <w:pPr>
        <w:tabs>
          <w:tab w:val="left" w:pos="851"/>
        </w:tabs>
        <w:spacing w:after="0" w:line="276" w:lineRule="auto"/>
        <w:jc w:val="both"/>
        <w:rPr>
          <w:rFonts w:ascii="Times New Roman" w:eastAsia="Times New Roman" w:hAnsi="Times New Roman" w:cs="Times New Roman"/>
          <w:bCs/>
          <w:sz w:val="24"/>
          <w:szCs w:val="24"/>
          <w:lang w:val="ro-RO" w:eastAsia="ro-RO"/>
        </w:rPr>
      </w:pPr>
    </w:p>
    <w:p w14:paraId="221AF7F1" w14:textId="77777777" w:rsidR="0089496B" w:rsidRDefault="0089496B" w:rsidP="0089496B">
      <w:pPr>
        <w:tabs>
          <w:tab w:val="left" w:pos="851"/>
        </w:tabs>
        <w:spacing w:after="0" w:line="276" w:lineRule="auto"/>
        <w:jc w:val="both"/>
        <w:rPr>
          <w:rFonts w:ascii="Times New Roman" w:eastAsia="Times New Roman" w:hAnsi="Times New Roman" w:cs="Times New Roman"/>
          <w:bCs/>
          <w:sz w:val="24"/>
          <w:szCs w:val="24"/>
          <w:lang w:eastAsia="ro-RO"/>
        </w:rPr>
      </w:pPr>
    </w:p>
    <w:p w14:paraId="7FA6A26D" w14:textId="77777777" w:rsidR="0089496B" w:rsidRPr="00507E57" w:rsidRDefault="0089496B" w:rsidP="0089496B">
      <w:pPr>
        <w:tabs>
          <w:tab w:val="left" w:pos="567"/>
        </w:tabs>
        <w:spacing w:after="0" w:line="276" w:lineRule="auto"/>
        <w:ind w:firstLine="432"/>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lastRenderedPageBreak/>
        <w:tab/>
        <w:t>În data de 13 august</w:t>
      </w:r>
      <w:r w:rsidRPr="00507E57">
        <w:rPr>
          <w:rFonts w:ascii="Times New Roman" w:eastAsia="Times New Roman" w:hAnsi="Times New Roman" w:cs="Times New Roman"/>
          <w:color w:val="FF0000"/>
          <w:sz w:val="24"/>
          <w:szCs w:val="24"/>
          <w:lang w:val="fr-SN" w:eastAsia="ro-RO"/>
        </w:rPr>
        <w:t xml:space="preserve"> </w:t>
      </w:r>
      <w:r w:rsidRPr="00507E57">
        <w:rPr>
          <w:rFonts w:ascii="Times New Roman" w:eastAsia="Times New Roman" w:hAnsi="Times New Roman" w:cs="Times New Roman"/>
          <w:sz w:val="24"/>
          <w:szCs w:val="24"/>
          <w:lang w:val="fr-SN" w:eastAsia="ro-RO"/>
        </w:rPr>
        <w:t>2021, în cadrul comisiei județene de admitere, au fost soluționate cererile depuse de candidații care au fost repartizați computerizat în primele două etape de admitere, dar nu și-au depus/transmis dosarele de înscriere în termen și a candidaților care nu au participat sau au participat la repartizarea computerizată din primele două etape de admitere, dar, din diferite motive, nu au fost repartizați computerizat, precum și a candidaților care nu au participat la primele două etape ale repartizării computerizate și a absolvenților clasei a VIII-a care nu au susținut evaluarea națională, pe baza opțiunilor din fisa de înscriere specifică. .</w:t>
      </w:r>
    </w:p>
    <w:p w14:paraId="36B2338C" w14:textId="77777777" w:rsidR="0089496B" w:rsidRPr="00507E57" w:rsidRDefault="0089496B" w:rsidP="0089496B">
      <w:pPr>
        <w:tabs>
          <w:tab w:val="left" w:pos="567"/>
        </w:tabs>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ab/>
        <w:t xml:space="preserve">Şi-au depus dosare 27 de candidaţi, fiind repartizați de către Comisia de admitere județeană, după cum </w:t>
      </w:r>
      <w:proofErr w:type="gramStart"/>
      <w:r w:rsidRPr="00507E57">
        <w:rPr>
          <w:rFonts w:ascii="Times New Roman" w:eastAsia="Times New Roman" w:hAnsi="Times New Roman" w:cs="Times New Roman"/>
          <w:sz w:val="24"/>
          <w:szCs w:val="24"/>
          <w:lang w:val="fr-SN" w:eastAsia="ro-RO"/>
        </w:rPr>
        <w:t>urmează:</w:t>
      </w:r>
      <w:proofErr w:type="gramEnd"/>
    </w:p>
    <w:p w14:paraId="6D7056C0" w14:textId="77777777" w:rsidR="0089496B" w:rsidRPr="00507E57"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8 candidaţi la Liceul Tehnologic Nr.1 Alexandria</w:t>
      </w:r>
    </w:p>
    <w:p w14:paraId="09BCFC3D" w14:textId="77777777" w:rsidR="0089496B" w:rsidRPr="00507E57" w:rsidRDefault="0089496B" w:rsidP="00F967C7">
      <w:pPr>
        <w:numPr>
          <w:ilvl w:val="0"/>
          <w:numId w:val="92"/>
        </w:numPr>
        <w:tabs>
          <w:tab w:val="num" w:pos="993"/>
        </w:tabs>
        <w:spacing w:after="0" w:line="276" w:lineRule="auto"/>
        <w:ind w:left="1588"/>
        <w:contextualSpacing/>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1 candidat la Liceul Tehnologic „</w:t>
      </w:r>
      <w:proofErr w:type="gramStart"/>
      <w:r w:rsidRPr="00507E57">
        <w:rPr>
          <w:rFonts w:ascii="Times New Roman" w:eastAsia="Times New Roman" w:hAnsi="Times New Roman" w:cs="Times New Roman"/>
          <w:sz w:val="24"/>
          <w:szCs w:val="24"/>
          <w:lang w:val="fr-SN" w:eastAsia="ro-RO"/>
        </w:rPr>
        <w:t>Nicolae  Bălcescu</w:t>
      </w:r>
      <w:proofErr w:type="gramEnd"/>
      <w:r w:rsidRPr="00507E57">
        <w:rPr>
          <w:rFonts w:ascii="Times New Roman" w:eastAsia="Times New Roman" w:hAnsi="Times New Roman" w:cs="Times New Roman"/>
          <w:sz w:val="24"/>
          <w:szCs w:val="24"/>
          <w:lang w:val="fr-SN" w:eastAsia="ro-RO"/>
        </w:rPr>
        <w:t>” Alexandria</w:t>
      </w:r>
    </w:p>
    <w:p w14:paraId="322566A2" w14:textId="77777777" w:rsidR="0089496B" w:rsidRPr="00507E57"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color w:val="FF0000"/>
          <w:sz w:val="24"/>
          <w:szCs w:val="24"/>
          <w:lang w:val="fr-SN" w:eastAsia="ro-RO"/>
        </w:rPr>
      </w:pPr>
      <w:r w:rsidRPr="00507E57">
        <w:rPr>
          <w:rFonts w:ascii="Times New Roman" w:eastAsia="Times New Roman" w:hAnsi="Times New Roman" w:cs="Times New Roman"/>
          <w:sz w:val="24"/>
          <w:szCs w:val="24"/>
          <w:lang w:val="fr-SN" w:eastAsia="ro-RO"/>
        </w:rPr>
        <w:t>2 candidați la Liceul Tehnologic „Anghel Saligny” Roșiorii de Vede</w:t>
      </w:r>
    </w:p>
    <w:p w14:paraId="5FDF30B6" w14:textId="77777777" w:rsidR="0089496B" w:rsidRPr="00507E57"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color w:val="FF0000"/>
          <w:sz w:val="24"/>
          <w:szCs w:val="24"/>
          <w:lang w:val="fr-SN" w:eastAsia="ro-RO"/>
        </w:rPr>
      </w:pPr>
      <w:r w:rsidRPr="00507E57">
        <w:rPr>
          <w:rFonts w:ascii="Times New Roman" w:eastAsia="Times New Roman" w:hAnsi="Times New Roman" w:cs="Times New Roman"/>
          <w:sz w:val="24"/>
          <w:szCs w:val="24"/>
          <w:lang w:val="fr-SN" w:eastAsia="ro-RO"/>
        </w:rPr>
        <w:t>1 candidat la Liceul Tehnologic „Virgil Madgearu” Roșiorii de Vede</w:t>
      </w:r>
    </w:p>
    <w:p w14:paraId="105CAA7C" w14:textId="77777777" w:rsidR="0089496B" w:rsidRPr="00507E57"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1 candidat la Liceul Teoretic ”Marin Preda” Turnu Măgurele</w:t>
      </w:r>
    </w:p>
    <w:p w14:paraId="4E050DE5" w14:textId="77777777" w:rsidR="0089496B" w:rsidRPr="00507E57"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1 candidat la Liceul Tehnologic Drăgăneşti Vlaşca</w:t>
      </w:r>
    </w:p>
    <w:p w14:paraId="32F2E288" w14:textId="77777777" w:rsidR="0089496B"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 candidați la Liceul Teoretic Zimnicea</w:t>
      </w:r>
    </w:p>
    <w:p w14:paraId="2AE95B2B" w14:textId="77777777" w:rsidR="0089496B"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 candidat la Liceul Teoretic Piatra</w:t>
      </w:r>
    </w:p>
    <w:p w14:paraId="555B3957" w14:textId="77777777" w:rsidR="0089496B"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9 candidați la Liceul Teoretic Olteni</w:t>
      </w:r>
    </w:p>
    <w:p w14:paraId="27B3ABB4" w14:textId="77777777" w:rsidR="0089496B" w:rsidRDefault="0089496B" w:rsidP="00F967C7">
      <w:pPr>
        <w:numPr>
          <w:ilvl w:val="0"/>
          <w:numId w:val="92"/>
        </w:numPr>
        <w:tabs>
          <w:tab w:val="num" w:pos="993"/>
        </w:tabs>
        <w:spacing w:after="0"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1 candidat la </w:t>
      </w:r>
      <w:bookmarkStart w:id="13" w:name="_Hlk84192187"/>
      <w:r>
        <w:rPr>
          <w:rFonts w:ascii="Times New Roman" w:eastAsia="Times New Roman" w:hAnsi="Times New Roman" w:cs="Times New Roman"/>
          <w:sz w:val="24"/>
          <w:szCs w:val="24"/>
          <w:lang w:eastAsia="ro-RO"/>
        </w:rPr>
        <w:t xml:space="preserve">Liceul Teoretic Videle </w:t>
      </w:r>
      <w:bookmarkEnd w:id="13"/>
    </w:p>
    <w:p w14:paraId="32CEDDDA" w14:textId="77777777" w:rsidR="0089496B" w:rsidRDefault="0089496B" w:rsidP="0089496B">
      <w:pPr>
        <w:spacing w:after="0" w:line="276" w:lineRule="auto"/>
        <w:jc w:val="both"/>
        <w:rPr>
          <w:rFonts w:ascii="Times New Roman" w:eastAsia="Times New Roman" w:hAnsi="Times New Roman" w:cs="Times New Roman"/>
          <w:b/>
          <w:sz w:val="24"/>
          <w:szCs w:val="24"/>
          <w:lang w:eastAsia="ro-RO"/>
        </w:rPr>
      </w:pPr>
    </w:p>
    <w:p w14:paraId="4521B648" w14:textId="77777777" w:rsidR="0089496B" w:rsidRPr="00507E57" w:rsidRDefault="0089496B" w:rsidP="0089496B">
      <w:pPr>
        <w:spacing w:after="0" w:line="276" w:lineRule="auto"/>
        <w:jc w:val="both"/>
        <w:rPr>
          <w:rFonts w:ascii="Times New Roman" w:eastAsia="Times New Roman" w:hAnsi="Times New Roman" w:cs="Times New Roman"/>
          <w:b/>
          <w:sz w:val="24"/>
          <w:szCs w:val="24"/>
          <w:lang w:val="fr-SN" w:eastAsia="ro-RO"/>
        </w:rPr>
      </w:pPr>
      <w:r w:rsidRPr="00507E57">
        <w:rPr>
          <w:rFonts w:ascii="Times New Roman" w:eastAsia="Times New Roman" w:hAnsi="Times New Roman" w:cs="Times New Roman"/>
          <w:b/>
          <w:sz w:val="24"/>
          <w:szCs w:val="24"/>
          <w:lang w:val="fr-SN" w:eastAsia="ro-RO"/>
        </w:rPr>
        <w:t xml:space="preserve">SITUAŢII SPECIALE APĂRUTE DUPĂ ETAPELE DE REPARTIZARE COMPUTERIZATĂ </w:t>
      </w:r>
    </w:p>
    <w:p w14:paraId="395AC9F0" w14:textId="77777777" w:rsidR="0089496B" w:rsidRDefault="0089496B" w:rsidP="0089496B">
      <w:pPr>
        <w:spacing w:after="0" w:line="276" w:lineRule="auto"/>
        <w:ind w:firstLine="216"/>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Conform calendarului admiterii în învăţământul liceal şi profesional de stat pentru anul şcolar 2021 - 2022, în perioada 9-11 august </w:t>
      </w:r>
      <w:proofErr w:type="gramStart"/>
      <w:r>
        <w:rPr>
          <w:rFonts w:ascii="Times New Roman" w:eastAsia="Times New Roman" w:hAnsi="Times New Roman" w:cs="Times New Roman"/>
          <w:sz w:val="24"/>
          <w:szCs w:val="24"/>
          <w:lang w:eastAsia="ro-RO"/>
        </w:rPr>
        <w:t>2021  au</w:t>
      </w:r>
      <w:proofErr w:type="gramEnd"/>
      <w:r>
        <w:rPr>
          <w:rFonts w:ascii="Times New Roman" w:eastAsia="Times New Roman" w:hAnsi="Times New Roman" w:cs="Times New Roman"/>
          <w:sz w:val="24"/>
          <w:szCs w:val="24"/>
          <w:lang w:eastAsia="ro-RO"/>
        </w:rPr>
        <w:t xml:space="preserve"> fost rezolvate cazurile speciale, conform art. </w:t>
      </w:r>
      <w:r>
        <w:rPr>
          <w:rFonts w:ascii="Times New Roman" w:eastAsia="Times New Roman" w:hAnsi="Times New Roman" w:cs="Times New Roman"/>
          <w:color w:val="000000" w:themeColor="text1"/>
          <w:sz w:val="24"/>
          <w:szCs w:val="24"/>
          <w:lang w:eastAsia="ro-RO"/>
        </w:rPr>
        <w:t>54 din Anexa 1 la OMECTS nr. 4802/ 31.08.2010</w:t>
      </w:r>
      <w:r>
        <w:rPr>
          <w:rFonts w:ascii="Times New Roman" w:eastAsia="Times New Roman" w:hAnsi="Times New Roman" w:cs="Times New Roman"/>
          <w:sz w:val="24"/>
          <w:szCs w:val="24"/>
          <w:lang w:eastAsia="ro-RO"/>
        </w:rPr>
        <w:t xml:space="preserve">. Au fost înregistrate şi discutate </w:t>
      </w:r>
      <w:r>
        <w:rPr>
          <w:rFonts w:ascii="Times New Roman" w:eastAsia="Times New Roman" w:hAnsi="Times New Roman" w:cs="Times New Roman"/>
          <w:color w:val="000000" w:themeColor="text1"/>
          <w:sz w:val="24"/>
          <w:szCs w:val="24"/>
          <w:lang w:eastAsia="ro-RO"/>
        </w:rPr>
        <w:t xml:space="preserve">7 </w:t>
      </w:r>
      <w:r>
        <w:rPr>
          <w:rFonts w:ascii="Times New Roman" w:eastAsia="Times New Roman" w:hAnsi="Times New Roman" w:cs="Times New Roman"/>
          <w:sz w:val="24"/>
          <w:szCs w:val="24"/>
          <w:lang w:eastAsia="ro-RO"/>
        </w:rPr>
        <w:t>cereri, toate fiind soluționate.</w:t>
      </w:r>
    </w:p>
    <w:p w14:paraId="6B01D799" w14:textId="77777777" w:rsidR="0089496B" w:rsidRDefault="0089496B" w:rsidP="0089496B">
      <w:pPr>
        <w:spacing w:after="0" w:line="276" w:lineRule="auto"/>
        <w:ind w:firstLine="216"/>
        <w:jc w:val="both"/>
        <w:rPr>
          <w:rFonts w:ascii="Times New Roman" w:eastAsia="Times New Roman" w:hAnsi="Times New Roman" w:cs="Times New Roman"/>
          <w:sz w:val="24"/>
          <w:szCs w:val="24"/>
          <w:lang w:eastAsia="ro-RO"/>
        </w:rPr>
      </w:pPr>
    </w:p>
    <w:p w14:paraId="40B8F980" w14:textId="77777777" w:rsidR="0089496B" w:rsidRDefault="0089496B" w:rsidP="00AB1D20">
      <w:pPr>
        <w:tabs>
          <w:tab w:val="num" w:pos="993"/>
        </w:tabs>
        <w:spacing w:after="0" w:line="276" w:lineRule="auto"/>
        <w:jc w:val="center"/>
        <w:rPr>
          <w:rFonts w:ascii="Times New Roman" w:eastAsia="Times New Roman" w:hAnsi="Times New Roman" w:cs="Times New Roman"/>
          <w:color w:val="FF0000"/>
          <w:sz w:val="24"/>
          <w:szCs w:val="24"/>
          <w:lang w:eastAsia="ro-RO"/>
        </w:rPr>
      </w:pPr>
    </w:p>
    <w:p w14:paraId="5D7655DD" w14:textId="1DA374FC" w:rsidR="0089496B" w:rsidRDefault="0089496B" w:rsidP="00AB1D20">
      <w:pPr>
        <w:spacing w:after="0" w:line="240" w:lineRule="auto"/>
        <w:jc w:val="center"/>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ADMITEREA ÎN ÎNVĂȚĂMÂNTUL PROFESIONAL, PENTRU ANUL ȘCOLAR</w:t>
      </w:r>
      <w:r w:rsidR="00AB1D20">
        <w:rPr>
          <w:rFonts w:ascii="Times New Roman" w:eastAsia="Times New Roman" w:hAnsi="Times New Roman" w:cs="Times New Roman"/>
          <w:b/>
          <w:sz w:val="24"/>
          <w:szCs w:val="24"/>
          <w:lang w:eastAsia="ro-RO"/>
        </w:rPr>
        <w:t xml:space="preserve">               </w:t>
      </w:r>
      <w:r>
        <w:rPr>
          <w:rFonts w:ascii="Times New Roman" w:eastAsia="Times New Roman" w:hAnsi="Times New Roman" w:cs="Times New Roman"/>
          <w:b/>
          <w:sz w:val="24"/>
          <w:szCs w:val="24"/>
          <w:lang w:eastAsia="ro-RO"/>
        </w:rPr>
        <w:t xml:space="preserve"> 2021 – </w:t>
      </w:r>
      <w:r w:rsidR="00AB1D20">
        <w:rPr>
          <w:rFonts w:ascii="Times New Roman" w:eastAsia="Times New Roman" w:hAnsi="Times New Roman" w:cs="Times New Roman"/>
          <w:b/>
          <w:sz w:val="24"/>
          <w:szCs w:val="24"/>
          <w:lang w:eastAsia="ro-RO"/>
        </w:rPr>
        <w:t>2</w:t>
      </w:r>
      <w:r>
        <w:rPr>
          <w:rFonts w:ascii="Times New Roman" w:eastAsia="Times New Roman" w:hAnsi="Times New Roman" w:cs="Times New Roman"/>
          <w:b/>
          <w:sz w:val="24"/>
          <w:szCs w:val="24"/>
          <w:lang w:eastAsia="ro-RO"/>
        </w:rPr>
        <w:t>022</w:t>
      </w:r>
    </w:p>
    <w:p w14:paraId="1FC8F00E" w14:textId="77777777" w:rsidR="0089496B" w:rsidRDefault="0089496B" w:rsidP="0089496B">
      <w:pPr>
        <w:spacing w:after="0" w:line="240" w:lineRule="auto"/>
        <w:jc w:val="both"/>
        <w:rPr>
          <w:rFonts w:ascii="Times New Roman" w:eastAsia="Times New Roman" w:hAnsi="Times New Roman" w:cs="Times New Roman"/>
          <w:b/>
          <w:sz w:val="24"/>
          <w:szCs w:val="24"/>
          <w:lang w:eastAsia="ro-RO"/>
        </w:rPr>
      </w:pPr>
    </w:p>
    <w:p w14:paraId="7AAE0AB8" w14:textId="77777777" w:rsidR="0089496B" w:rsidRDefault="0089496B" w:rsidP="0089496B">
      <w:pPr>
        <w:spacing w:line="240" w:lineRule="auto"/>
        <w:contextualSpacing/>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ADMITEREA ÎN ÎNVĂȚĂMÂNTUL PROFESIONAL DE STAT - ETAPA I</w:t>
      </w:r>
    </w:p>
    <w:p w14:paraId="01DE398C" w14:textId="77777777" w:rsidR="0089496B" w:rsidRDefault="0089496B" w:rsidP="0089496B">
      <w:pPr>
        <w:spacing w:after="0" w:line="276" w:lineRule="auto"/>
        <w:ind w:left="1287"/>
        <w:contextualSpacing/>
        <w:jc w:val="both"/>
        <w:rPr>
          <w:rFonts w:ascii="Times New Roman" w:eastAsia="Times New Roman" w:hAnsi="Times New Roman" w:cs="Times New Roman"/>
          <w:b/>
          <w:color w:val="FF0000"/>
          <w:sz w:val="24"/>
          <w:szCs w:val="24"/>
          <w:lang w:eastAsia="ro-RO"/>
        </w:rPr>
      </w:pPr>
    </w:p>
    <w:p w14:paraId="45525759" w14:textId="77777777" w:rsidR="0089496B" w:rsidRDefault="0089496B" w:rsidP="0089496B">
      <w:pPr>
        <w:tabs>
          <w:tab w:val="left" w:pos="567"/>
        </w:tabs>
        <w:autoSpaceDE w:val="0"/>
        <w:autoSpaceDN w:val="0"/>
        <w:adjustRightInd w:val="0"/>
        <w:spacing w:after="0" w:line="276" w:lineRule="auto"/>
        <w:ind w:left="19"/>
        <w:jc w:val="both"/>
        <w:rPr>
          <w:rFonts w:ascii="Times New Roman" w:eastAsia="Times New Roman" w:hAnsi="Times New Roman" w:cs="Times New Roman"/>
          <w:b/>
          <w:sz w:val="24"/>
          <w:szCs w:val="24"/>
          <w:lang w:eastAsia="ro-RO"/>
        </w:rPr>
      </w:pPr>
      <w:r>
        <w:rPr>
          <w:rFonts w:ascii="Times New Roman" w:eastAsia="Times New Roman" w:hAnsi="Times New Roman" w:cs="Times New Roman"/>
          <w:sz w:val="24"/>
          <w:szCs w:val="24"/>
          <w:lang w:eastAsia="ro-RO"/>
        </w:rPr>
        <w:t xml:space="preserve">        Admiterea elevilor în învăţământul profesional de stat cu durata de </w:t>
      </w:r>
      <w:proofErr w:type="gramStart"/>
      <w:r>
        <w:rPr>
          <w:rFonts w:ascii="Times New Roman" w:eastAsia="Times New Roman" w:hAnsi="Times New Roman" w:cs="Times New Roman"/>
          <w:sz w:val="24"/>
          <w:szCs w:val="24"/>
          <w:lang w:eastAsia="ro-RO"/>
        </w:rPr>
        <w:t>3 ani</w:t>
      </w:r>
      <w:proofErr w:type="gramEnd"/>
      <w:r>
        <w:rPr>
          <w:rFonts w:ascii="Times New Roman" w:eastAsia="Times New Roman" w:hAnsi="Times New Roman" w:cs="Times New Roman"/>
          <w:sz w:val="24"/>
          <w:szCs w:val="24"/>
          <w:lang w:eastAsia="ro-RO"/>
        </w:rPr>
        <w:t xml:space="preserve"> s-a făcut cu respectarea </w:t>
      </w:r>
      <w:r>
        <w:rPr>
          <w:rFonts w:ascii="Times New Roman" w:eastAsia="Calibri" w:hAnsi="Times New Roman" w:cs="Times New Roman"/>
          <w:sz w:val="24"/>
          <w:szCs w:val="24"/>
        </w:rPr>
        <w:t>Ordinului ministrului educației naționale nr. 5.068/2016, cu completările ulterioare, privind organizarea, desfășurarea și calendarul admiterii în învățământul profesional de stat și în învățământul dual pentru anul școlar 2021 - 2022</w:t>
      </w:r>
      <w:r>
        <w:rPr>
          <w:rFonts w:ascii="Times New Roman" w:eastAsia="Times New Roman" w:hAnsi="Times New Roman" w:cs="Times New Roman"/>
          <w:sz w:val="24"/>
          <w:szCs w:val="24"/>
          <w:lang w:eastAsia="ro-RO"/>
        </w:rPr>
        <w:t>.</w:t>
      </w:r>
    </w:p>
    <w:p w14:paraId="02EDC09D" w14:textId="77777777" w:rsidR="0089496B" w:rsidRDefault="0089496B" w:rsidP="0089496B">
      <w:pPr>
        <w:spacing w:after="0" w:line="276" w:lineRule="auto"/>
        <w:jc w:val="both"/>
        <w:rPr>
          <w:rFonts w:ascii="Times New Roman" w:eastAsia="Times New Roman" w:hAnsi="Times New Roman" w:cs="Times New Roman"/>
          <w:color w:val="FF0000"/>
          <w:sz w:val="24"/>
          <w:szCs w:val="24"/>
          <w:lang w:eastAsia="ro-RO"/>
        </w:rPr>
      </w:pPr>
    </w:p>
    <w:p w14:paraId="7602F1E4" w14:textId="77777777" w:rsidR="0089496B" w:rsidRPr="00507E57" w:rsidRDefault="0089496B" w:rsidP="0089496B">
      <w:pPr>
        <w:spacing w:after="0" w:line="276" w:lineRule="auto"/>
        <w:jc w:val="both"/>
        <w:rPr>
          <w:rFonts w:ascii="Times New Roman" w:eastAsia="Times New Roman" w:hAnsi="Times New Roman" w:cs="Times New Roman"/>
          <w:sz w:val="24"/>
          <w:szCs w:val="24"/>
          <w:lang w:val="fr-SN" w:eastAsia="ro-RO"/>
        </w:rPr>
      </w:pPr>
      <w:r>
        <w:rPr>
          <w:rFonts w:ascii="Times New Roman" w:eastAsia="Times New Roman" w:hAnsi="Times New Roman" w:cs="Times New Roman"/>
          <w:sz w:val="24"/>
          <w:szCs w:val="24"/>
          <w:lang w:eastAsia="ro-RO"/>
        </w:rPr>
        <w:t xml:space="preserve"> </w:t>
      </w:r>
      <w:r w:rsidRPr="00507E57">
        <w:rPr>
          <w:rFonts w:ascii="Times New Roman" w:eastAsia="Times New Roman" w:hAnsi="Times New Roman" w:cs="Times New Roman"/>
          <w:sz w:val="24"/>
          <w:szCs w:val="24"/>
          <w:lang w:val="fr-SN" w:eastAsia="ro-RO"/>
        </w:rPr>
        <w:t xml:space="preserve">În județul Teleorman s-au propus prin planul de școlarizare </w:t>
      </w:r>
      <w:r w:rsidRPr="00507E57">
        <w:rPr>
          <w:rFonts w:ascii="Times New Roman" w:eastAsia="Times New Roman" w:hAnsi="Times New Roman" w:cs="Times New Roman"/>
          <w:b/>
          <w:bCs/>
          <w:sz w:val="24"/>
          <w:szCs w:val="24"/>
          <w:lang w:val="fr-SN" w:eastAsia="ro-RO"/>
        </w:rPr>
        <w:t xml:space="preserve">14 </w:t>
      </w:r>
      <w:r w:rsidRPr="00507E57">
        <w:rPr>
          <w:rFonts w:ascii="Times New Roman" w:eastAsia="Times New Roman" w:hAnsi="Times New Roman" w:cs="Times New Roman"/>
          <w:sz w:val="24"/>
          <w:szCs w:val="24"/>
          <w:lang w:val="fr-SN" w:eastAsia="ro-RO"/>
        </w:rPr>
        <w:t xml:space="preserve">clase de învăţământ profesional de </w:t>
      </w:r>
      <w:proofErr w:type="gramStart"/>
      <w:r w:rsidRPr="00507E57">
        <w:rPr>
          <w:rFonts w:ascii="Times New Roman" w:eastAsia="Times New Roman" w:hAnsi="Times New Roman" w:cs="Times New Roman"/>
          <w:sz w:val="24"/>
          <w:szCs w:val="24"/>
          <w:lang w:val="fr-SN" w:eastAsia="ro-RO"/>
        </w:rPr>
        <w:t>stat:</w:t>
      </w:r>
      <w:proofErr w:type="gramEnd"/>
      <w:r w:rsidRPr="00507E57">
        <w:rPr>
          <w:rFonts w:ascii="Times New Roman" w:eastAsia="Times New Roman" w:hAnsi="Times New Roman" w:cs="Times New Roman"/>
          <w:sz w:val="24"/>
          <w:szCs w:val="24"/>
          <w:lang w:val="fr-SN" w:eastAsia="ro-RO"/>
        </w:rPr>
        <w:t xml:space="preserve"> </w:t>
      </w:r>
    </w:p>
    <w:p w14:paraId="6A06B422"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nr.1 Alexandria </w:t>
      </w:r>
      <w:r>
        <w:rPr>
          <w:rFonts w:ascii="Times New Roman" w:eastAsia="Times New Roman" w:hAnsi="Times New Roman" w:cs="Times New Roman"/>
          <w:color w:val="FF0000"/>
          <w:sz w:val="24"/>
          <w:szCs w:val="24"/>
          <w:lang w:eastAsia="ro-RO"/>
        </w:rPr>
        <w:t>-</w:t>
      </w:r>
      <w:r>
        <w:rPr>
          <w:rFonts w:ascii="Times New Roman" w:eastAsia="Times New Roman" w:hAnsi="Times New Roman" w:cs="Times New Roman"/>
          <w:sz w:val="24"/>
          <w:szCs w:val="24"/>
          <w:lang w:eastAsia="ro-RO"/>
        </w:rPr>
        <w:t>3 clase</w:t>
      </w:r>
      <w:proofErr w:type="gramStart"/>
      <w:r>
        <w:rPr>
          <w:rFonts w:ascii="Times New Roman" w:eastAsia="Times New Roman" w:hAnsi="Times New Roman" w:cs="Times New Roman"/>
          <w:sz w:val="24"/>
          <w:szCs w:val="24"/>
          <w:lang w:eastAsia="ro-RO"/>
        </w:rPr>
        <w:t>, ,</w:t>
      </w:r>
      <w:proofErr w:type="gramEnd"/>
      <w:r>
        <w:rPr>
          <w:rFonts w:ascii="Times New Roman" w:eastAsia="Times New Roman" w:hAnsi="Times New Roman" w:cs="Times New Roman"/>
          <w:sz w:val="24"/>
          <w:szCs w:val="24"/>
          <w:lang w:eastAsia="ro-RO"/>
        </w:rPr>
        <w:t xml:space="preserve"> domeniul Electric (1 clasă), calificarea </w:t>
      </w:r>
      <w:r>
        <w:rPr>
          <w:rFonts w:ascii="Times New Roman" w:eastAsia="Times New Roman" w:hAnsi="Times New Roman" w:cs="Times New Roman"/>
          <w:i/>
          <w:sz w:val="24"/>
          <w:szCs w:val="24"/>
          <w:lang w:eastAsia="ro-RO"/>
        </w:rPr>
        <w:t>Electrician exploatare centrale, stații și rețele electrice</w:t>
      </w:r>
      <w:r>
        <w:rPr>
          <w:rFonts w:ascii="Times New Roman" w:eastAsia="Times New Roman" w:hAnsi="Times New Roman" w:cs="Times New Roman"/>
          <w:sz w:val="24"/>
          <w:szCs w:val="24"/>
          <w:lang w:eastAsia="ro-RO"/>
        </w:rPr>
        <w:t xml:space="preserve">, domeniul Turism și alimentație (1 clasă), calificarea </w:t>
      </w:r>
      <w:r>
        <w:rPr>
          <w:rFonts w:ascii="Times New Roman" w:eastAsia="Calibri" w:hAnsi="Times New Roman" w:cs="Times New Roman"/>
          <w:i/>
          <w:sz w:val="24"/>
          <w:szCs w:val="24"/>
        </w:rPr>
        <w:t xml:space="preserve">Ospătar (chelner) vânzător în unități de alimentație </w:t>
      </w:r>
      <w:r>
        <w:rPr>
          <w:rFonts w:ascii="Times New Roman" w:eastAsia="Calibri" w:hAnsi="Times New Roman" w:cs="Times New Roman"/>
          <w:iCs/>
          <w:sz w:val="24"/>
          <w:szCs w:val="24"/>
        </w:rPr>
        <w:t>și domeniul Mecanică (1 clasă), calificarea Mecanic auto</w:t>
      </w:r>
      <w:r>
        <w:rPr>
          <w:rFonts w:ascii="Times New Roman" w:eastAsia="Times New Roman" w:hAnsi="Times New Roman" w:cs="Times New Roman"/>
          <w:sz w:val="24"/>
          <w:szCs w:val="24"/>
          <w:lang w:eastAsia="ro-RO"/>
        </w:rPr>
        <w:t>;</w:t>
      </w:r>
    </w:p>
    <w:p w14:paraId="1E397A4F"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 xml:space="preserve">Liceul Tehnologic „Nicolae Bălcescu” Alexandria - 3 clase, domeniul Mecanică (1 clasă), calificarea </w:t>
      </w:r>
      <w:r>
        <w:rPr>
          <w:rFonts w:ascii="Times New Roman" w:eastAsia="Times New Roman" w:hAnsi="Times New Roman" w:cs="Times New Roman"/>
          <w:i/>
          <w:sz w:val="24"/>
          <w:szCs w:val="24"/>
          <w:lang w:eastAsia="ro-RO"/>
        </w:rPr>
        <w:t>Mecanic auto</w:t>
      </w:r>
      <w:r>
        <w:rPr>
          <w:rFonts w:ascii="Times New Roman" w:eastAsia="Times New Roman" w:hAnsi="Times New Roman" w:cs="Times New Roman"/>
          <w:sz w:val="24"/>
          <w:szCs w:val="24"/>
          <w:lang w:eastAsia="ro-RO"/>
        </w:rPr>
        <w:t xml:space="preserve">, domeniul Comerț (1 clasă), calificarea </w:t>
      </w:r>
      <w:r>
        <w:rPr>
          <w:rFonts w:ascii="Times New Roman" w:eastAsia="Calibri" w:hAnsi="Times New Roman" w:cs="Times New Roman"/>
          <w:i/>
          <w:sz w:val="24"/>
          <w:szCs w:val="24"/>
        </w:rPr>
        <w:t>Comerciant-vânzător</w:t>
      </w:r>
      <w:r>
        <w:rPr>
          <w:rFonts w:ascii="Times New Roman" w:eastAsia="Times New Roman" w:hAnsi="Times New Roman" w:cs="Times New Roman"/>
          <w:sz w:val="24"/>
          <w:szCs w:val="24"/>
          <w:lang w:eastAsia="ro-RO"/>
        </w:rPr>
        <w:t xml:space="preserve"> și domeniul Industrie alimentară (1 clasă), calificarea </w:t>
      </w:r>
      <w:r>
        <w:rPr>
          <w:rFonts w:ascii="Times New Roman" w:eastAsia="Times New Roman" w:hAnsi="Times New Roman" w:cs="Times New Roman"/>
          <w:i/>
          <w:sz w:val="24"/>
          <w:szCs w:val="24"/>
          <w:lang w:eastAsia="ro-RO"/>
        </w:rPr>
        <w:t>Brutar – patiser – preparator produse făinoase</w:t>
      </w:r>
      <w:r>
        <w:rPr>
          <w:rFonts w:ascii="Times New Roman" w:eastAsia="Times New Roman" w:hAnsi="Times New Roman" w:cs="Times New Roman"/>
          <w:sz w:val="24"/>
          <w:szCs w:val="24"/>
          <w:lang w:eastAsia="ro-RO"/>
        </w:rPr>
        <w:t>;</w:t>
      </w:r>
    </w:p>
    <w:p w14:paraId="1E15E924"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„Anghel Saligny” Roșiorii de Vede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 xml:space="preserve">3 clase, </w:t>
      </w:r>
      <w:r>
        <w:rPr>
          <w:rFonts w:ascii="Times New Roman" w:eastAsia="Calibri" w:hAnsi="Times New Roman" w:cs="Times New Roman"/>
          <w:sz w:val="24"/>
          <w:szCs w:val="24"/>
        </w:rPr>
        <w:t xml:space="preserve">domeniul Mecanică (2 clase), calificarea </w:t>
      </w:r>
      <w:r>
        <w:rPr>
          <w:rFonts w:ascii="Times New Roman" w:eastAsia="Calibri" w:hAnsi="Times New Roman" w:cs="Times New Roman"/>
          <w:i/>
          <w:sz w:val="24"/>
          <w:szCs w:val="24"/>
        </w:rPr>
        <w:t>Mecanic auto</w:t>
      </w:r>
      <w:r>
        <w:rPr>
          <w:rFonts w:ascii="Times New Roman" w:eastAsia="Times New Roman" w:hAnsi="Times New Roman" w:cs="Times New Roman"/>
          <w:sz w:val="24"/>
          <w:szCs w:val="24"/>
          <w:lang w:eastAsia="ro-RO"/>
        </w:rPr>
        <w:t xml:space="preserve"> și domeniul Industrie alimentară (1 clasă), calificarea </w:t>
      </w:r>
      <w:r>
        <w:rPr>
          <w:rFonts w:ascii="Times New Roman" w:eastAsia="Times New Roman" w:hAnsi="Times New Roman" w:cs="Times New Roman"/>
          <w:i/>
          <w:sz w:val="24"/>
          <w:szCs w:val="24"/>
          <w:lang w:eastAsia="ro-RO"/>
        </w:rPr>
        <w:t>Brutar – patiser – preparator produse făinoase</w:t>
      </w:r>
      <w:r>
        <w:rPr>
          <w:rFonts w:ascii="Times New Roman" w:eastAsia="Times New Roman" w:hAnsi="Times New Roman" w:cs="Times New Roman"/>
          <w:sz w:val="24"/>
          <w:szCs w:val="24"/>
          <w:lang w:eastAsia="ro-RO"/>
        </w:rPr>
        <w:t>;</w:t>
      </w:r>
    </w:p>
    <w:p w14:paraId="499DC5A5"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„Anghel Saligny” Roșiorii de Vede/ Liceul Tehnologic „Emil Racoviță” Roșiorii de Vede - 1 clasă, </w:t>
      </w:r>
      <w:r>
        <w:rPr>
          <w:rFonts w:ascii="Times New Roman" w:eastAsia="Calibri" w:hAnsi="Times New Roman" w:cs="Times New Roman"/>
          <w:sz w:val="24"/>
          <w:szCs w:val="24"/>
        </w:rPr>
        <w:t xml:space="preserve">domeniul Mecanică, calificarea </w:t>
      </w:r>
      <w:r>
        <w:rPr>
          <w:rFonts w:ascii="Times New Roman" w:eastAsia="Calibri" w:hAnsi="Times New Roman" w:cs="Times New Roman"/>
          <w:i/>
          <w:sz w:val="24"/>
          <w:szCs w:val="24"/>
        </w:rPr>
        <w:t>Mecanic agricol</w:t>
      </w:r>
      <w:r>
        <w:rPr>
          <w:rFonts w:ascii="Times New Roman" w:eastAsia="Calibri" w:hAnsi="Times New Roman" w:cs="Times New Roman"/>
          <w:sz w:val="24"/>
          <w:szCs w:val="24"/>
        </w:rPr>
        <w:t xml:space="preserve"> </w:t>
      </w:r>
    </w:p>
    <w:p w14:paraId="44B4344A"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„General David Praporgescu” Turnu Măgurele - 1 clasă, domeniul Turism și alimentație, calificarea </w:t>
      </w:r>
      <w:r>
        <w:rPr>
          <w:rFonts w:ascii="Times New Roman" w:eastAsia="Calibri" w:hAnsi="Times New Roman" w:cs="Times New Roman"/>
          <w:i/>
          <w:sz w:val="24"/>
          <w:szCs w:val="24"/>
        </w:rPr>
        <w:t>Ospătar (chelner) vânzător în unități de alimentație</w:t>
      </w:r>
      <w:r>
        <w:rPr>
          <w:rFonts w:ascii="Times New Roman" w:eastAsia="Times New Roman" w:hAnsi="Times New Roman" w:cs="Times New Roman"/>
          <w:sz w:val="24"/>
          <w:szCs w:val="24"/>
          <w:lang w:eastAsia="ro-RO"/>
        </w:rPr>
        <w:t xml:space="preserve">; </w:t>
      </w:r>
    </w:p>
    <w:p w14:paraId="5046E38F"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„Sf. Haralambie” Turnu Măgurele - 2 clase, </w:t>
      </w:r>
      <w:r>
        <w:rPr>
          <w:rFonts w:ascii="Times New Roman" w:eastAsia="Calibri" w:hAnsi="Times New Roman" w:cs="Times New Roman"/>
          <w:sz w:val="24"/>
          <w:szCs w:val="24"/>
        </w:rPr>
        <w:t xml:space="preserve">domeniul Mecanică (1 clasă), calificarea </w:t>
      </w:r>
      <w:r>
        <w:rPr>
          <w:rFonts w:ascii="Times New Roman" w:eastAsia="Calibri" w:hAnsi="Times New Roman" w:cs="Times New Roman"/>
          <w:i/>
          <w:sz w:val="24"/>
          <w:szCs w:val="24"/>
        </w:rPr>
        <w:t>Mecanic auto</w:t>
      </w:r>
      <w:r>
        <w:rPr>
          <w:rFonts w:ascii="Times New Roman" w:eastAsia="Times New Roman" w:hAnsi="Times New Roman" w:cs="Times New Roman"/>
          <w:sz w:val="24"/>
          <w:szCs w:val="24"/>
          <w:lang w:eastAsia="ro-RO"/>
        </w:rPr>
        <w:t xml:space="preserve"> și domeniul Agricultura (1 clasă), calificarea </w:t>
      </w:r>
      <w:r>
        <w:rPr>
          <w:rFonts w:ascii="Times New Roman" w:eastAsia="Calibri" w:hAnsi="Times New Roman" w:cs="Times New Roman"/>
          <w:i/>
          <w:sz w:val="24"/>
          <w:szCs w:val="24"/>
        </w:rPr>
        <w:t>agricultor culturi de câmp (0,5) si zootehnist (0.5)</w:t>
      </w:r>
      <w:r>
        <w:rPr>
          <w:rFonts w:ascii="Times New Roman" w:eastAsia="Calibri" w:hAnsi="Times New Roman" w:cs="Times New Roman"/>
          <w:iCs/>
          <w:sz w:val="24"/>
          <w:szCs w:val="24"/>
        </w:rPr>
        <w:t>;</w:t>
      </w:r>
    </w:p>
    <w:p w14:paraId="4A94B546" w14:textId="77777777" w:rsidR="0089496B" w:rsidRDefault="0089496B" w:rsidP="00F967C7">
      <w:pPr>
        <w:numPr>
          <w:ilvl w:val="0"/>
          <w:numId w:val="94"/>
        </w:numPr>
        <w:spacing w:after="0" w:line="276" w:lineRule="auto"/>
        <w:ind w:left="993" w:hanging="426"/>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„Andrei Șaguna” Botoroaga - 1 clasă, domeniul Mecanică, calificarea </w:t>
      </w:r>
      <w:r>
        <w:rPr>
          <w:rFonts w:ascii="Times New Roman" w:eastAsia="Calibri" w:hAnsi="Times New Roman" w:cs="Times New Roman"/>
          <w:i/>
          <w:sz w:val="24"/>
          <w:szCs w:val="24"/>
        </w:rPr>
        <w:t>Lăcătuș mecanic prestări servicii</w:t>
      </w:r>
      <w:r>
        <w:rPr>
          <w:rFonts w:ascii="Times New Roman" w:eastAsia="Times New Roman" w:hAnsi="Times New Roman" w:cs="Times New Roman"/>
          <w:sz w:val="24"/>
          <w:szCs w:val="24"/>
          <w:lang w:eastAsia="ro-RO"/>
        </w:rPr>
        <w:t>;</w:t>
      </w:r>
    </w:p>
    <w:p w14:paraId="45FB0D7B" w14:textId="77777777" w:rsidR="0089496B" w:rsidRDefault="0089496B" w:rsidP="0089496B">
      <w:pPr>
        <w:spacing w:after="0" w:line="276" w:lineRule="auto"/>
        <w:ind w:left="142" w:firstLine="398"/>
        <w:contextualSpacing/>
        <w:jc w:val="both"/>
        <w:rPr>
          <w:rFonts w:ascii="Times New Roman" w:eastAsia="Times New Roman" w:hAnsi="Times New Roman" w:cs="Times New Roman"/>
          <w:sz w:val="24"/>
          <w:szCs w:val="24"/>
          <w:lang w:eastAsia="ro-RO"/>
        </w:rPr>
      </w:pPr>
    </w:p>
    <w:p w14:paraId="4B40F35C" w14:textId="22CBB33A" w:rsidR="0089496B" w:rsidRDefault="0089496B" w:rsidP="0089496B">
      <w:pPr>
        <w:spacing w:after="0" w:line="276" w:lineRule="auto"/>
        <w:ind w:left="142" w:firstLine="398"/>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Proiectul planului de școlarizare și lista unităților de învățământ care au organizat învățământ profesional, inclusiv învățământ dual, au fost aprobate de către Inspectoratul Școlar Județean Teleorman și au fost avizate de CLDPS și CNDIPT, prin reprezentanții săi la nivel local și regional.</w:t>
      </w:r>
    </w:p>
    <w:p w14:paraId="7BA77D13" w14:textId="77777777" w:rsidR="00AB1D20" w:rsidRDefault="00AB1D20" w:rsidP="0089496B">
      <w:pPr>
        <w:spacing w:after="0" w:line="276" w:lineRule="auto"/>
        <w:ind w:left="142" w:firstLine="398"/>
        <w:contextualSpacing/>
        <w:jc w:val="both"/>
        <w:rPr>
          <w:rFonts w:ascii="Times New Roman" w:eastAsia="Times New Roman" w:hAnsi="Times New Roman" w:cs="Times New Roman"/>
          <w:sz w:val="24"/>
          <w:szCs w:val="24"/>
          <w:lang w:eastAsia="ro-RO"/>
        </w:rPr>
      </w:pPr>
    </w:p>
    <w:p w14:paraId="15C4FBCC" w14:textId="77777777" w:rsidR="0089496B" w:rsidRPr="00507E57" w:rsidRDefault="0089496B" w:rsidP="0089496B">
      <w:pPr>
        <w:spacing w:after="0" w:line="276" w:lineRule="auto"/>
        <w:ind w:left="142" w:firstLine="398"/>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Pe cele </w:t>
      </w:r>
      <w:r w:rsidRPr="00507E57">
        <w:rPr>
          <w:rFonts w:ascii="Times New Roman" w:eastAsia="Times New Roman" w:hAnsi="Times New Roman" w:cs="Times New Roman"/>
          <w:b/>
          <w:bCs/>
          <w:sz w:val="24"/>
          <w:szCs w:val="24"/>
          <w:lang w:val="fr-SN" w:eastAsia="ro-RO"/>
        </w:rPr>
        <w:t>336</w:t>
      </w:r>
      <w:r w:rsidRPr="00507E57">
        <w:rPr>
          <w:rFonts w:ascii="Times New Roman" w:eastAsia="Times New Roman" w:hAnsi="Times New Roman" w:cs="Times New Roman"/>
          <w:color w:val="FF0000"/>
          <w:sz w:val="24"/>
          <w:szCs w:val="24"/>
          <w:lang w:val="fr-SN" w:eastAsia="ro-RO"/>
        </w:rPr>
        <w:t xml:space="preserve"> </w:t>
      </w:r>
      <w:r w:rsidRPr="00507E57">
        <w:rPr>
          <w:rFonts w:ascii="Times New Roman" w:eastAsia="Times New Roman" w:hAnsi="Times New Roman" w:cs="Times New Roman"/>
          <w:sz w:val="24"/>
          <w:szCs w:val="24"/>
          <w:lang w:val="fr-SN" w:eastAsia="ro-RO"/>
        </w:rPr>
        <w:t xml:space="preserve">locuri libere (la care se adaugă 28 locuri pentru rromi/CES) au fost admiși, în prima etapă de admitere, 222 candidați, după cum </w:t>
      </w:r>
      <w:proofErr w:type="gramStart"/>
      <w:r w:rsidRPr="00507E57">
        <w:rPr>
          <w:rFonts w:ascii="Times New Roman" w:eastAsia="Times New Roman" w:hAnsi="Times New Roman" w:cs="Times New Roman"/>
          <w:sz w:val="24"/>
          <w:szCs w:val="24"/>
          <w:lang w:val="fr-SN" w:eastAsia="ro-RO"/>
        </w:rPr>
        <w:t>urmează:</w:t>
      </w:r>
      <w:proofErr w:type="gramEnd"/>
    </w:p>
    <w:p w14:paraId="40FC7FC0"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nr.1 Alexandria - domeniul Mecanică, calificarea Mecanic auto - 24 </w:t>
      </w:r>
      <w:proofErr w:type="gramStart"/>
      <w:r>
        <w:rPr>
          <w:rFonts w:ascii="Times New Roman" w:eastAsia="Times New Roman" w:hAnsi="Times New Roman" w:cs="Times New Roman"/>
          <w:sz w:val="24"/>
          <w:szCs w:val="24"/>
          <w:lang w:eastAsia="ro-RO"/>
        </w:rPr>
        <w:t>candidați ;</w:t>
      </w:r>
      <w:proofErr w:type="gramEnd"/>
    </w:p>
    <w:p w14:paraId="31BDBCE5"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nr.1 Alexandria - domeniul Electric, calificarea Electrician exploatare centrale, stații și rețele electrice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10 candidați;</w:t>
      </w:r>
    </w:p>
    <w:p w14:paraId="5704765B" w14:textId="77777777" w:rsidR="0089496B" w:rsidRPr="00507E57" w:rsidRDefault="0089496B" w:rsidP="00F967C7">
      <w:pPr>
        <w:numPr>
          <w:ilvl w:val="0"/>
          <w:numId w:val="95"/>
        </w:numPr>
        <w:spacing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Liceul Tehnologic nr.1 Alexandria - domeniul Turism și alimentație, calificarea </w:t>
      </w:r>
      <w:r w:rsidRPr="00507E57">
        <w:rPr>
          <w:rFonts w:ascii="Times New Roman" w:eastAsia="Calibri" w:hAnsi="Times New Roman" w:cs="Times New Roman"/>
          <w:sz w:val="24"/>
          <w:szCs w:val="24"/>
          <w:lang w:val="fr-SN"/>
        </w:rPr>
        <w:t>Ospătar (chelner) vânzător în unități de alimentație</w:t>
      </w:r>
      <w:r w:rsidRPr="00507E57">
        <w:rPr>
          <w:rFonts w:ascii="Times New Roman" w:eastAsia="Times New Roman" w:hAnsi="Times New Roman" w:cs="Times New Roman"/>
          <w:sz w:val="24"/>
          <w:szCs w:val="24"/>
          <w:lang w:val="fr-SN" w:eastAsia="ro-RO"/>
        </w:rPr>
        <w:t xml:space="preserve"> - 4 </w:t>
      </w:r>
      <w:proofErr w:type="gramStart"/>
      <w:r w:rsidRPr="00507E57">
        <w:rPr>
          <w:rFonts w:ascii="Times New Roman" w:eastAsia="Times New Roman" w:hAnsi="Times New Roman" w:cs="Times New Roman"/>
          <w:sz w:val="24"/>
          <w:szCs w:val="24"/>
          <w:lang w:val="fr-SN" w:eastAsia="ro-RO"/>
        </w:rPr>
        <w:t>candidați;</w:t>
      </w:r>
      <w:proofErr w:type="gramEnd"/>
    </w:p>
    <w:p w14:paraId="613D60BE"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Liceul Tehnologic „Nicolae Bălcescu” Alexandria - domeniul Mecanică, calificarea Mecanic auto</w:t>
      </w:r>
      <w:r>
        <w:rPr>
          <w:rFonts w:ascii="Times New Roman" w:eastAsia="Times New Roman" w:hAnsi="Times New Roman" w:cs="Times New Roman"/>
          <w:color w:val="FF0000"/>
          <w:sz w:val="24"/>
          <w:szCs w:val="24"/>
          <w:lang w:eastAsia="ro-RO"/>
        </w:rPr>
        <w:t xml:space="preserve"> - </w:t>
      </w:r>
      <w:r>
        <w:rPr>
          <w:rFonts w:ascii="Times New Roman" w:eastAsia="Times New Roman" w:hAnsi="Times New Roman" w:cs="Times New Roman"/>
          <w:sz w:val="24"/>
          <w:szCs w:val="24"/>
          <w:lang w:eastAsia="ro-RO"/>
        </w:rPr>
        <w:t xml:space="preserve">24 candidați; </w:t>
      </w:r>
    </w:p>
    <w:p w14:paraId="0AB53125"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„Nicolae Bălcescu” Alexandria - domeniul Comerț, calificarea Comerciant-vânzător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 xml:space="preserve">13 candidați; </w:t>
      </w:r>
    </w:p>
    <w:p w14:paraId="642AFCEE"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Liceul Tehnologic „Nicolae Bălcescu” Alexandria - domeniul Industrie alimentară, calificarea Brutar – patiser – preparator produse făinoase - 23 candidați;</w:t>
      </w:r>
    </w:p>
    <w:p w14:paraId="603621E8"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Liceul Tehnologic „Anghel Saligny” Roșiorii de Vede - domeniul Mecanică, calificarea Mecanic auto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41 candidați;</w:t>
      </w:r>
    </w:p>
    <w:p w14:paraId="17BFAD41"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Liceul Tehnologic „Anghel Saligny” Roșiorii de Vede - domeniul Industrie alimentară, calificarea Brutar – patiser – preparator produse făinoase - 21 candidați;</w:t>
      </w:r>
    </w:p>
    <w:p w14:paraId="2F6666A3"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Liceul Tehnologic „Anghel Saligny” Roșiorii de Vede/ Liceul Tehnologic „Emil Racoviță” Roșiorii de Vede - domeniul Mecanică, calificarea Mecanic agricol - 6 candidați;</w:t>
      </w:r>
    </w:p>
    <w:p w14:paraId="067C54C2"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lastRenderedPageBreak/>
        <w:t xml:space="preserve">Liceul Tehnologic „General David Praporgescu” Turnu Măgurele - domeniul Turism și alimentație, calificarea </w:t>
      </w:r>
      <w:r>
        <w:rPr>
          <w:rFonts w:ascii="Times New Roman" w:eastAsia="Calibri" w:hAnsi="Times New Roman" w:cs="Times New Roman"/>
          <w:sz w:val="24"/>
          <w:szCs w:val="24"/>
        </w:rPr>
        <w:t>Ospătar (chelner) vânzător în unități de alimentație</w:t>
      </w:r>
      <w:r>
        <w:rPr>
          <w:rFonts w:ascii="Times New Roman" w:eastAsia="Calibri" w:hAnsi="Times New Roman" w:cs="Times New Roman"/>
          <w:color w:val="FF0000"/>
          <w:sz w:val="24"/>
          <w:szCs w:val="24"/>
        </w:rPr>
        <w:t xml:space="preserve"> </w:t>
      </w:r>
      <w:r>
        <w:rPr>
          <w:rFonts w:ascii="Times New Roman" w:eastAsia="Times New Roman" w:hAnsi="Times New Roman" w:cs="Times New Roman"/>
          <w:sz w:val="24"/>
          <w:szCs w:val="24"/>
          <w:lang w:eastAsia="ro-RO"/>
        </w:rPr>
        <w:t>- 20 candidați;</w:t>
      </w:r>
    </w:p>
    <w:p w14:paraId="6ACC4C46" w14:textId="77777777" w:rsidR="0089496B" w:rsidRDefault="0089496B" w:rsidP="00F967C7">
      <w:pPr>
        <w:pStyle w:val="Listparagraf"/>
        <w:numPr>
          <w:ilvl w:val="0"/>
          <w:numId w:val="95"/>
        </w:numPr>
        <w:spacing w:line="256"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Liceul Tehnologic „Sf. Haralambie” Turnu Măgurele - domeniul Agricultura, calificarea agricultor culturi de câmp </w:t>
      </w:r>
      <w:bookmarkStart w:id="14" w:name="_Hlk84243207"/>
      <w:r>
        <w:rPr>
          <w:rFonts w:ascii="Times New Roman" w:eastAsia="Times New Roman" w:hAnsi="Times New Roman" w:cs="Times New Roman"/>
          <w:sz w:val="24"/>
          <w:szCs w:val="24"/>
          <w:lang w:eastAsia="ro-RO"/>
        </w:rPr>
        <w:t xml:space="preserve">5 candidați </w:t>
      </w:r>
      <w:bookmarkEnd w:id="14"/>
      <w:r>
        <w:rPr>
          <w:rFonts w:ascii="Times New Roman" w:eastAsia="Times New Roman" w:hAnsi="Times New Roman" w:cs="Times New Roman"/>
          <w:sz w:val="24"/>
          <w:szCs w:val="24"/>
          <w:lang w:eastAsia="ro-RO"/>
        </w:rPr>
        <w:t>si</w:t>
      </w:r>
      <w:r>
        <w:t xml:space="preserve"> </w:t>
      </w:r>
      <w:r>
        <w:rPr>
          <w:rFonts w:ascii="Times New Roman" w:eastAsia="Times New Roman" w:hAnsi="Times New Roman" w:cs="Times New Roman"/>
          <w:sz w:val="24"/>
          <w:szCs w:val="24"/>
          <w:lang w:eastAsia="ro-RO"/>
        </w:rPr>
        <w:t>calificarea zootehnist 11 candidați;</w:t>
      </w:r>
    </w:p>
    <w:p w14:paraId="3A97034E"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Liceul Tehnologic „Sf. Haralambie” Turnu Măgurele - domeniul Mecanică, calificarea Mecanic auto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18 candidați;</w:t>
      </w:r>
    </w:p>
    <w:p w14:paraId="4E669423"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Liceul Tehnologic „Andrei Șaguna” Botoroaga - domeniul Mecanică, calificarea Lăcătuș mecanic prestări servicii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sz w:val="24"/>
          <w:szCs w:val="24"/>
          <w:lang w:eastAsia="ro-RO"/>
        </w:rPr>
        <w:t>7 candidați;</w:t>
      </w:r>
    </w:p>
    <w:p w14:paraId="504DE386" w14:textId="77777777" w:rsidR="0089496B" w:rsidRDefault="0089496B" w:rsidP="0089496B">
      <w:pPr>
        <w:spacing w:after="0" w:line="276" w:lineRule="auto"/>
        <w:ind w:left="720"/>
        <w:contextualSpacing/>
        <w:jc w:val="both"/>
        <w:rPr>
          <w:rFonts w:ascii="Times New Roman" w:eastAsia="Times New Roman" w:hAnsi="Times New Roman" w:cs="Times New Roman"/>
          <w:color w:val="FF0000"/>
          <w:sz w:val="24"/>
          <w:szCs w:val="24"/>
          <w:lang w:eastAsia="ro-RO"/>
        </w:rPr>
      </w:pPr>
    </w:p>
    <w:p w14:paraId="571E593B" w14:textId="77777777" w:rsidR="0089496B" w:rsidRDefault="0089496B" w:rsidP="0089496B">
      <w:pPr>
        <w:tabs>
          <w:tab w:val="left" w:pos="709"/>
        </w:tabs>
        <w:spacing w:line="276" w:lineRule="auto"/>
        <w:contextualSpacing/>
        <w:jc w:val="both"/>
        <w:rPr>
          <w:rFonts w:ascii="Times New Roman" w:eastAsia="Times New Roman" w:hAnsi="Times New Roman" w:cs="Times New Roman"/>
          <w:b/>
          <w:sz w:val="24"/>
          <w:szCs w:val="24"/>
          <w:lang w:eastAsia="ro-RO"/>
        </w:rPr>
      </w:pPr>
    </w:p>
    <w:p w14:paraId="42520633" w14:textId="77777777" w:rsidR="0089496B" w:rsidRDefault="0089496B" w:rsidP="0089496B">
      <w:pPr>
        <w:tabs>
          <w:tab w:val="left" w:pos="709"/>
        </w:tabs>
        <w:spacing w:line="276" w:lineRule="auto"/>
        <w:contextualSpacing/>
        <w:jc w:val="both"/>
        <w:rPr>
          <w:rFonts w:ascii="Times New Roman" w:eastAsia="Times New Roman" w:hAnsi="Times New Roman" w:cs="Times New Roman"/>
          <w:b/>
          <w:sz w:val="24"/>
          <w:szCs w:val="24"/>
          <w:lang w:eastAsia="ro-RO"/>
        </w:rPr>
      </w:pPr>
    </w:p>
    <w:p w14:paraId="5FC49D3B" w14:textId="77777777" w:rsidR="0089496B" w:rsidRDefault="0089496B" w:rsidP="0089496B">
      <w:pPr>
        <w:tabs>
          <w:tab w:val="left" w:pos="709"/>
        </w:tabs>
        <w:spacing w:line="276" w:lineRule="auto"/>
        <w:contextualSpacing/>
        <w:jc w:val="both"/>
        <w:rPr>
          <w:rFonts w:ascii="Times New Roman" w:eastAsia="Times New Roman" w:hAnsi="Times New Roman" w:cs="Times New Roman"/>
          <w:b/>
          <w:color w:val="FF0000"/>
          <w:sz w:val="24"/>
          <w:szCs w:val="24"/>
          <w:lang w:eastAsia="ro-RO"/>
        </w:rPr>
      </w:pPr>
      <w:r>
        <w:rPr>
          <w:rFonts w:ascii="Times New Roman" w:eastAsia="Times New Roman" w:hAnsi="Times New Roman" w:cs="Times New Roman"/>
          <w:b/>
          <w:sz w:val="24"/>
          <w:szCs w:val="24"/>
          <w:lang w:eastAsia="ro-RO"/>
        </w:rPr>
        <w:t>ADMITEREA ÎN ÎNVĂȚĂMÂNTUL PROFESIONAL SPECIAL - ETAPA I</w:t>
      </w:r>
    </w:p>
    <w:p w14:paraId="14D0BDF2" w14:textId="77777777" w:rsidR="0089496B" w:rsidRDefault="0089496B" w:rsidP="00F967C7">
      <w:pPr>
        <w:numPr>
          <w:ilvl w:val="0"/>
          <w:numId w:val="96"/>
        </w:numPr>
        <w:tabs>
          <w:tab w:val="left" w:pos="709"/>
        </w:tabs>
        <w:spacing w:after="0" w:line="276" w:lineRule="auto"/>
        <w:ind w:left="709" w:hanging="283"/>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Centrul Școlar de Educație Incluzivă Alexandria </w:t>
      </w:r>
      <w:bookmarkStart w:id="15" w:name="_Hlk84244142"/>
      <w:r>
        <w:rPr>
          <w:rFonts w:ascii="Times New Roman" w:eastAsia="Times New Roman" w:hAnsi="Times New Roman" w:cs="Times New Roman"/>
          <w:sz w:val="24"/>
          <w:szCs w:val="24"/>
          <w:lang w:eastAsia="ro-RO"/>
        </w:rPr>
        <w:t>-</w:t>
      </w:r>
      <w:r>
        <w:rPr>
          <w:rFonts w:ascii="Times New Roman" w:eastAsia="Calibri" w:hAnsi="Times New Roman" w:cs="Times New Roman"/>
          <w:sz w:val="24"/>
          <w:szCs w:val="24"/>
        </w:rPr>
        <w:t xml:space="preserve">domeniul Industrie textilă și </w:t>
      </w:r>
      <w:proofErr w:type="gramStart"/>
      <w:r>
        <w:rPr>
          <w:rFonts w:ascii="Times New Roman" w:eastAsia="Calibri" w:hAnsi="Times New Roman" w:cs="Times New Roman"/>
          <w:sz w:val="24"/>
          <w:szCs w:val="24"/>
        </w:rPr>
        <w:t xml:space="preserve">pielărie,   </w:t>
      </w:r>
      <w:proofErr w:type="gramEnd"/>
      <w:r>
        <w:rPr>
          <w:rFonts w:ascii="Times New Roman" w:eastAsia="Calibri" w:hAnsi="Times New Roman" w:cs="Times New Roman"/>
          <w:sz w:val="24"/>
          <w:szCs w:val="24"/>
        </w:rPr>
        <w:t xml:space="preserve">     calificarea Confecționer produse textile</w:t>
      </w:r>
      <w:r>
        <w:rPr>
          <w:rFonts w:ascii="Times New Roman" w:eastAsia="Times New Roman" w:hAnsi="Times New Roman" w:cs="Times New Roman"/>
          <w:sz w:val="24"/>
          <w:szCs w:val="24"/>
          <w:lang w:eastAsia="ro-RO"/>
        </w:rPr>
        <w:t xml:space="preserve"> - 12 locuri</w:t>
      </w:r>
      <w:bookmarkEnd w:id="15"/>
      <w:r>
        <w:rPr>
          <w:rFonts w:ascii="Times New Roman" w:eastAsia="Times New Roman" w:hAnsi="Times New Roman" w:cs="Times New Roman"/>
          <w:sz w:val="24"/>
          <w:szCs w:val="24"/>
          <w:lang w:eastAsia="ro-RO"/>
        </w:rPr>
        <w:t>, candidați înscriși și admiși - 12.</w:t>
      </w:r>
    </w:p>
    <w:p w14:paraId="2713BAC4" w14:textId="77777777" w:rsidR="0089496B" w:rsidRDefault="0089496B" w:rsidP="0089496B">
      <w:pPr>
        <w:tabs>
          <w:tab w:val="left" w:pos="709"/>
          <w:tab w:val="num" w:pos="1590"/>
        </w:tabs>
        <w:spacing w:after="0" w:line="276" w:lineRule="auto"/>
        <w:ind w:left="709" w:hanging="283"/>
        <w:contextualSpacing/>
        <w:jc w:val="both"/>
        <w:rPr>
          <w:rFonts w:ascii="Times New Roman" w:eastAsia="Times New Roman" w:hAnsi="Times New Roman" w:cs="Times New Roman"/>
          <w:b/>
          <w:color w:val="FF0000"/>
          <w:sz w:val="24"/>
          <w:szCs w:val="24"/>
          <w:lang w:eastAsia="ro-RO"/>
        </w:rPr>
      </w:pPr>
    </w:p>
    <w:p w14:paraId="3AF0C07A" w14:textId="77777777" w:rsidR="0089496B" w:rsidRDefault="0089496B" w:rsidP="0089496B">
      <w:pPr>
        <w:tabs>
          <w:tab w:val="left" w:pos="709"/>
        </w:tabs>
        <w:spacing w:line="276" w:lineRule="auto"/>
        <w:contextualSpacing/>
        <w:jc w:val="both"/>
        <w:rPr>
          <w:rFonts w:ascii="Times New Roman" w:eastAsia="Times New Roman" w:hAnsi="Times New Roman" w:cs="Times New Roman"/>
          <w:b/>
          <w:sz w:val="24"/>
          <w:szCs w:val="24"/>
          <w:lang w:val="fr-FR" w:eastAsia="ro-RO"/>
        </w:rPr>
      </w:pPr>
      <w:r w:rsidRPr="00507E57">
        <w:rPr>
          <w:rFonts w:ascii="Times New Roman" w:eastAsia="Times New Roman" w:hAnsi="Times New Roman" w:cs="Times New Roman"/>
          <w:b/>
          <w:sz w:val="24"/>
          <w:szCs w:val="24"/>
          <w:lang w:val="fr-SN" w:eastAsia="ro-RO"/>
        </w:rPr>
        <w:t xml:space="preserve">ADMITEREA ÎN ÎNVĂȚĂMÂNTUL PROFESIONAL DE STAT - ETAPA A II-A </w:t>
      </w:r>
    </w:p>
    <w:p w14:paraId="4114E8E7" w14:textId="77777777" w:rsidR="0089496B" w:rsidRDefault="0089496B" w:rsidP="0089496B">
      <w:pPr>
        <w:tabs>
          <w:tab w:val="num" w:pos="1590"/>
        </w:tabs>
        <w:spacing w:after="0" w:line="276" w:lineRule="auto"/>
        <w:jc w:val="both"/>
        <w:rPr>
          <w:rFonts w:ascii="Times New Roman" w:eastAsia="Times New Roman" w:hAnsi="Times New Roman" w:cs="Times New Roman"/>
          <w:color w:val="FF0000"/>
          <w:sz w:val="24"/>
          <w:szCs w:val="24"/>
          <w:lang w:val="ro-RO" w:eastAsia="ro-RO"/>
        </w:rPr>
      </w:pPr>
    </w:p>
    <w:p w14:paraId="5A37C4ED" w14:textId="77777777" w:rsidR="0089496B" w:rsidRPr="00507E57" w:rsidRDefault="0089496B" w:rsidP="0089496B">
      <w:pPr>
        <w:tabs>
          <w:tab w:val="num" w:pos="1590"/>
        </w:tabs>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Pe cele 114 locuri rămase libere după prima etapă de admitere (la care se adaugă 28 locuri pentru rromi/CES), au fost admiși 28 candidați, după cum </w:t>
      </w:r>
      <w:proofErr w:type="gramStart"/>
      <w:r w:rsidRPr="00507E57">
        <w:rPr>
          <w:rFonts w:ascii="Times New Roman" w:eastAsia="Times New Roman" w:hAnsi="Times New Roman" w:cs="Times New Roman"/>
          <w:sz w:val="24"/>
          <w:szCs w:val="24"/>
          <w:lang w:val="fr-SN" w:eastAsia="ro-RO"/>
        </w:rPr>
        <w:t>urmează:</w:t>
      </w:r>
      <w:proofErr w:type="gramEnd"/>
    </w:p>
    <w:p w14:paraId="288A9E3A"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Liceul Tehnologic nr.1 Alexandria - domeniul Electric, calificarea Electrician exploatare centrale, stații și rețele electrice </w:t>
      </w:r>
      <w:r>
        <w:rPr>
          <w:rFonts w:ascii="Times New Roman" w:eastAsia="Times New Roman" w:hAnsi="Times New Roman" w:cs="Times New Roman"/>
          <w:color w:val="FF0000"/>
          <w:sz w:val="24"/>
          <w:szCs w:val="24"/>
          <w:lang w:eastAsia="ro-RO"/>
        </w:rPr>
        <w:t xml:space="preserve">- </w:t>
      </w:r>
      <w:r>
        <w:rPr>
          <w:rFonts w:ascii="Times New Roman" w:eastAsia="Times New Roman" w:hAnsi="Times New Roman" w:cs="Times New Roman"/>
          <w:color w:val="000000" w:themeColor="text1"/>
          <w:sz w:val="24"/>
          <w:szCs w:val="24"/>
          <w:lang w:eastAsia="ro-RO"/>
        </w:rPr>
        <w:t>8 candidați;</w:t>
      </w:r>
    </w:p>
    <w:p w14:paraId="68E4E0A6" w14:textId="77777777" w:rsidR="0089496B" w:rsidRPr="00507E57" w:rsidRDefault="0089496B" w:rsidP="00F967C7">
      <w:pPr>
        <w:numPr>
          <w:ilvl w:val="0"/>
          <w:numId w:val="95"/>
        </w:numPr>
        <w:spacing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Liceul Tehnologic nr.1 Alexandria - domeniul Turism și alimentație, calificarea </w:t>
      </w:r>
      <w:r w:rsidRPr="00507E57">
        <w:rPr>
          <w:rFonts w:ascii="Times New Roman" w:eastAsia="Calibri" w:hAnsi="Times New Roman" w:cs="Times New Roman"/>
          <w:sz w:val="24"/>
          <w:szCs w:val="24"/>
          <w:lang w:val="fr-SN"/>
        </w:rPr>
        <w:t>Ospătar (chelner) vânzător în unități de alimentație</w:t>
      </w:r>
      <w:r w:rsidRPr="00507E57">
        <w:rPr>
          <w:rFonts w:ascii="Times New Roman" w:eastAsia="Times New Roman" w:hAnsi="Times New Roman" w:cs="Times New Roman"/>
          <w:sz w:val="24"/>
          <w:szCs w:val="24"/>
          <w:lang w:val="fr-SN" w:eastAsia="ro-RO"/>
        </w:rPr>
        <w:t xml:space="preserve"> </w:t>
      </w:r>
      <w:r w:rsidRPr="00507E57">
        <w:rPr>
          <w:rFonts w:ascii="Times New Roman" w:eastAsia="Times New Roman" w:hAnsi="Times New Roman" w:cs="Times New Roman"/>
          <w:color w:val="FF0000"/>
          <w:sz w:val="24"/>
          <w:szCs w:val="24"/>
          <w:lang w:val="fr-SN" w:eastAsia="ro-RO"/>
        </w:rPr>
        <w:t xml:space="preserve">- </w:t>
      </w:r>
      <w:r w:rsidRPr="00507E57">
        <w:rPr>
          <w:rFonts w:ascii="Times New Roman" w:eastAsia="Times New Roman" w:hAnsi="Times New Roman" w:cs="Times New Roman"/>
          <w:color w:val="000000" w:themeColor="text1"/>
          <w:sz w:val="24"/>
          <w:szCs w:val="24"/>
          <w:lang w:val="fr-SN" w:eastAsia="ro-RO"/>
        </w:rPr>
        <w:t xml:space="preserve">9 </w:t>
      </w:r>
      <w:proofErr w:type="gramStart"/>
      <w:r w:rsidRPr="00507E57">
        <w:rPr>
          <w:rFonts w:ascii="Times New Roman" w:eastAsia="Times New Roman" w:hAnsi="Times New Roman" w:cs="Times New Roman"/>
          <w:color w:val="000000" w:themeColor="text1"/>
          <w:sz w:val="24"/>
          <w:szCs w:val="24"/>
          <w:lang w:val="fr-SN" w:eastAsia="ro-RO"/>
        </w:rPr>
        <w:t>candidați;</w:t>
      </w:r>
      <w:proofErr w:type="gramEnd"/>
    </w:p>
    <w:p w14:paraId="2F8B2862"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Liceul Tehnologic „Nicolae Bălcescu” Alexandria - domeniul Comerț, calificarea Comerciant-</w:t>
      </w:r>
      <w:r>
        <w:rPr>
          <w:rFonts w:ascii="Times New Roman" w:eastAsia="Times New Roman" w:hAnsi="Times New Roman" w:cs="Times New Roman"/>
          <w:color w:val="000000" w:themeColor="text1"/>
          <w:sz w:val="24"/>
          <w:szCs w:val="24"/>
          <w:lang w:eastAsia="ro-RO"/>
        </w:rPr>
        <w:t xml:space="preserve">vânzător - 6 candidați; </w:t>
      </w:r>
    </w:p>
    <w:p w14:paraId="0898F68C"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000000" w:themeColor="text1"/>
          <w:sz w:val="24"/>
          <w:szCs w:val="24"/>
          <w:lang w:eastAsia="ro-RO"/>
        </w:rPr>
      </w:pPr>
      <w:r>
        <w:rPr>
          <w:rFonts w:ascii="Times New Roman" w:eastAsia="Times New Roman" w:hAnsi="Times New Roman" w:cs="Times New Roman"/>
          <w:sz w:val="24"/>
          <w:szCs w:val="24"/>
          <w:lang w:eastAsia="ro-RO"/>
        </w:rPr>
        <w:t xml:space="preserve">Liceul Tehnologic „Anghel Saligny” Roșiorii de Vede - domeniul Mecanică, calificarea Mecanic auto </w:t>
      </w:r>
      <w:r>
        <w:rPr>
          <w:rFonts w:ascii="Times New Roman" w:eastAsia="Times New Roman" w:hAnsi="Times New Roman" w:cs="Times New Roman"/>
          <w:color w:val="000000" w:themeColor="text1"/>
          <w:sz w:val="24"/>
          <w:szCs w:val="24"/>
          <w:lang w:eastAsia="ro-RO"/>
        </w:rPr>
        <w:t>- 1 candidat;</w:t>
      </w:r>
    </w:p>
    <w:p w14:paraId="6F36FC26"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Liceul Tehnologic „Anghel Saligny” Roșiorii de Vede/ Liceul Tehnologic „Emil Racoviță” Roșiorii de Vede - domeniul Mecanică, calificarea Mecanic </w:t>
      </w:r>
      <w:r>
        <w:rPr>
          <w:rFonts w:ascii="Times New Roman" w:eastAsia="Times New Roman" w:hAnsi="Times New Roman" w:cs="Times New Roman"/>
          <w:color w:val="000000" w:themeColor="text1"/>
          <w:sz w:val="24"/>
          <w:szCs w:val="24"/>
          <w:lang w:eastAsia="ro-RO"/>
        </w:rPr>
        <w:t>agricol - 3 candidați;</w:t>
      </w:r>
    </w:p>
    <w:p w14:paraId="2B742CDA" w14:textId="77777777" w:rsidR="0089496B" w:rsidRDefault="0089496B" w:rsidP="00F967C7">
      <w:pPr>
        <w:numPr>
          <w:ilvl w:val="0"/>
          <w:numId w:val="95"/>
        </w:num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 xml:space="preserve">Liceul Tehnologic „General David Praporgescu” Turnu Măgurele - domeniul Turism și alimentație, calificarea </w:t>
      </w:r>
      <w:r>
        <w:rPr>
          <w:rFonts w:ascii="Times New Roman" w:eastAsia="Calibri" w:hAnsi="Times New Roman" w:cs="Times New Roman"/>
          <w:sz w:val="24"/>
          <w:szCs w:val="24"/>
        </w:rPr>
        <w:t>Ospătar (chelner) vânzător în unități de alimentație</w:t>
      </w:r>
      <w:r>
        <w:rPr>
          <w:rFonts w:ascii="Times New Roman" w:eastAsia="Calibri" w:hAnsi="Times New Roman" w:cs="Times New Roman"/>
          <w:color w:val="FF0000"/>
          <w:sz w:val="24"/>
          <w:szCs w:val="24"/>
        </w:rPr>
        <w:t xml:space="preserve"> </w:t>
      </w:r>
      <w:r>
        <w:rPr>
          <w:rFonts w:ascii="Times New Roman" w:eastAsia="Times New Roman" w:hAnsi="Times New Roman" w:cs="Times New Roman"/>
          <w:color w:val="000000" w:themeColor="text1"/>
          <w:sz w:val="24"/>
          <w:szCs w:val="24"/>
          <w:lang w:eastAsia="ro-RO"/>
        </w:rPr>
        <w:t>- 1 candidat;</w:t>
      </w:r>
    </w:p>
    <w:p w14:paraId="22E9622A" w14:textId="77777777" w:rsidR="0089496B" w:rsidRDefault="0089496B" w:rsidP="0089496B">
      <w:pPr>
        <w:spacing w:line="276" w:lineRule="auto"/>
        <w:contextualSpacing/>
        <w:jc w:val="both"/>
        <w:rPr>
          <w:rFonts w:ascii="Times New Roman" w:eastAsia="Times New Roman" w:hAnsi="Times New Roman" w:cs="Times New Roman"/>
          <w:color w:val="FF0000"/>
          <w:sz w:val="24"/>
          <w:szCs w:val="24"/>
          <w:lang w:eastAsia="ro-RO"/>
        </w:rPr>
      </w:pPr>
      <w:r>
        <w:rPr>
          <w:rFonts w:ascii="Times New Roman" w:eastAsia="Times New Roman" w:hAnsi="Times New Roman" w:cs="Times New Roman"/>
          <w:sz w:val="24"/>
          <w:szCs w:val="24"/>
          <w:lang w:eastAsia="ro-RO"/>
        </w:rPr>
        <w:tab/>
        <w:t xml:space="preserve">Candidații care s-au înscris în prima etapă la Liceul Tehnologic „Andrei Șaguna” Botoroaga - domeniul Mecanică, calificarea Lăcătuș mecanic prestări servicii s-au retras, reînscriindu-se la alte unități de învățământ. </w:t>
      </w:r>
    </w:p>
    <w:p w14:paraId="6E67BD39" w14:textId="77777777" w:rsidR="0089496B" w:rsidRDefault="0089496B" w:rsidP="0089496B">
      <w:pPr>
        <w:spacing w:after="0" w:line="276" w:lineRule="auto"/>
        <w:jc w:val="both"/>
        <w:rPr>
          <w:rFonts w:ascii="Times New Roman" w:eastAsia="Times New Roman" w:hAnsi="Times New Roman" w:cs="Times New Roman"/>
          <w:color w:val="FF0000"/>
          <w:sz w:val="24"/>
          <w:szCs w:val="24"/>
          <w:lang w:eastAsia="ro-RO"/>
        </w:rPr>
      </w:pPr>
    </w:p>
    <w:p w14:paraId="1CD316FD" w14:textId="77777777" w:rsidR="0089496B" w:rsidRDefault="0089496B" w:rsidP="0089496B">
      <w:pPr>
        <w:spacing w:line="276" w:lineRule="auto"/>
        <w:contextualSpacing/>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ADMITEREA ÎN ÎNVĂȚĂMÂNTUL DUAL, PENTRU ANUL ȘCOLAR 2021-2022</w:t>
      </w:r>
    </w:p>
    <w:p w14:paraId="6925B54F" w14:textId="77777777" w:rsidR="0089496B" w:rsidRDefault="0089496B" w:rsidP="0089496B">
      <w:pPr>
        <w:spacing w:after="0" w:line="276" w:lineRule="auto"/>
        <w:ind w:left="927"/>
        <w:contextualSpacing/>
        <w:jc w:val="both"/>
        <w:rPr>
          <w:rFonts w:ascii="Times New Roman" w:eastAsia="Times New Roman" w:hAnsi="Times New Roman" w:cs="Times New Roman"/>
          <w:color w:val="FF0000"/>
          <w:sz w:val="24"/>
          <w:szCs w:val="24"/>
          <w:lang w:eastAsia="ro-RO"/>
        </w:rPr>
      </w:pPr>
    </w:p>
    <w:p w14:paraId="66A989E3" w14:textId="77777777" w:rsidR="0089496B" w:rsidRDefault="0089496B" w:rsidP="0089496B">
      <w:pPr>
        <w:autoSpaceDE w:val="0"/>
        <w:autoSpaceDN w:val="0"/>
        <w:adjustRightInd w:val="0"/>
        <w:spacing w:after="0" w:line="276" w:lineRule="auto"/>
        <w:ind w:firstLine="567"/>
        <w:jc w:val="both"/>
        <w:rPr>
          <w:rFonts w:ascii="Times New Roman" w:eastAsia="Calibri" w:hAnsi="Times New Roman" w:cs="Times New Roman"/>
          <w:color w:val="FF0000"/>
          <w:sz w:val="24"/>
          <w:szCs w:val="24"/>
        </w:rPr>
      </w:pPr>
      <w:r>
        <w:rPr>
          <w:rFonts w:ascii="Times New Roman" w:eastAsia="Times New Roman" w:hAnsi="Times New Roman" w:cs="Times New Roman"/>
          <w:sz w:val="24"/>
          <w:szCs w:val="24"/>
          <w:lang w:eastAsia="ro-RO"/>
        </w:rPr>
        <w:t xml:space="preserve">Admiterea elevilor în învățământul dual s-a făcut cu respectarea </w:t>
      </w:r>
      <w:r>
        <w:rPr>
          <w:rFonts w:ascii="Times New Roman" w:eastAsia="Calibri" w:hAnsi="Times New Roman" w:cs="Times New Roman"/>
          <w:sz w:val="24"/>
          <w:szCs w:val="24"/>
        </w:rPr>
        <w:t>Ordinului ministrului educației naționale nr</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 xml:space="preserve">3.556/2017 cu modificările şi completările ulterioare privind organizarea, desfășurarea și calendarul admiterii </w:t>
      </w:r>
      <w:proofErr w:type="gramStart"/>
      <w:r>
        <w:rPr>
          <w:rFonts w:ascii="Times New Roman" w:eastAsia="Calibri" w:hAnsi="Times New Roman" w:cs="Times New Roman"/>
          <w:sz w:val="24"/>
          <w:szCs w:val="24"/>
        </w:rPr>
        <w:t>în  învățământul</w:t>
      </w:r>
      <w:proofErr w:type="gramEnd"/>
      <w:r>
        <w:rPr>
          <w:rFonts w:ascii="Times New Roman" w:eastAsia="Calibri" w:hAnsi="Times New Roman" w:cs="Times New Roman"/>
          <w:sz w:val="24"/>
          <w:szCs w:val="24"/>
        </w:rPr>
        <w:t xml:space="preserve"> profesional de stat și în învățământul dual pentru calificări profesionale de nivel 3, conform Cadrului național al calificărilor pentru anul școlar 2020 - 2021</w:t>
      </w:r>
      <w:r>
        <w:rPr>
          <w:rFonts w:ascii="Times New Roman" w:eastAsia="Times New Roman" w:hAnsi="Times New Roman" w:cs="Times New Roman"/>
          <w:sz w:val="24"/>
          <w:szCs w:val="24"/>
          <w:lang w:eastAsia="ro-RO"/>
        </w:rPr>
        <w:t>.</w:t>
      </w:r>
    </w:p>
    <w:p w14:paraId="111BC2C7" w14:textId="77777777" w:rsidR="0089496B" w:rsidRDefault="0089496B" w:rsidP="0089496B">
      <w:pPr>
        <w:autoSpaceDE w:val="0"/>
        <w:autoSpaceDN w:val="0"/>
        <w:adjustRightInd w:val="0"/>
        <w:spacing w:after="0" w:line="276" w:lineRule="auto"/>
        <w:ind w:firstLine="567"/>
        <w:jc w:val="both"/>
        <w:rPr>
          <w:rFonts w:ascii="Times New Roman" w:eastAsia="Times New Roman" w:hAnsi="Times New Roman" w:cs="Times New Roman"/>
          <w:b/>
          <w:sz w:val="24"/>
          <w:szCs w:val="24"/>
          <w:lang w:eastAsia="ro-RO"/>
        </w:rPr>
      </w:pPr>
    </w:p>
    <w:p w14:paraId="710C02B0" w14:textId="77777777" w:rsidR="0089496B" w:rsidRPr="00507E57" w:rsidRDefault="0089496B" w:rsidP="0089496B">
      <w:pPr>
        <w:spacing w:after="0" w:line="276" w:lineRule="auto"/>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 xml:space="preserve">În județul Teleorman au fost propuse prin planul de școlarizare 2 clase de învățământ </w:t>
      </w:r>
      <w:proofErr w:type="gramStart"/>
      <w:r w:rsidRPr="00507E57">
        <w:rPr>
          <w:rFonts w:ascii="Times New Roman" w:eastAsia="Times New Roman" w:hAnsi="Times New Roman" w:cs="Times New Roman"/>
          <w:sz w:val="24"/>
          <w:szCs w:val="24"/>
          <w:lang w:val="fr-SN" w:eastAsia="ro-RO"/>
        </w:rPr>
        <w:t>dual:</w:t>
      </w:r>
      <w:proofErr w:type="gramEnd"/>
      <w:r w:rsidRPr="00507E57">
        <w:rPr>
          <w:rFonts w:ascii="Times New Roman" w:eastAsia="Times New Roman" w:hAnsi="Times New Roman" w:cs="Times New Roman"/>
          <w:sz w:val="24"/>
          <w:szCs w:val="24"/>
          <w:lang w:val="fr-SN" w:eastAsia="ro-RO"/>
        </w:rPr>
        <w:t xml:space="preserve"> </w:t>
      </w:r>
    </w:p>
    <w:p w14:paraId="74D01531" w14:textId="4E326CD7" w:rsidR="0089496B" w:rsidRDefault="0089496B" w:rsidP="00F967C7">
      <w:pPr>
        <w:numPr>
          <w:ilvl w:val="0"/>
          <w:numId w:val="94"/>
        </w:numPr>
        <w:spacing w:after="0" w:line="276" w:lineRule="auto"/>
        <w:ind w:left="993" w:hanging="426"/>
        <w:jc w:val="both"/>
        <w:rPr>
          <w:rFonts w:ascii="Times New Roman" w:eastAsia="Calibri" w:hAnsi="Times New Roman" w:cs="Times New Roman"/>
          <w:i/>
          <w:sz w:val="24"/>
          <w:szCs w:val="24"/>
        </w:rPr>
      </w:pPr>
      <w:r>
        <w:rPr>
          <w:rFonts w:ascii="Times New Roman" w:eastAsia="Times New Roman" w:hAnsi="Times New Roman" w:cs="Times New Roman"/>
          <w:sz w:val="24"/>
          <w:szCs w:val="24"/>
          <w:lang w:eastAsia="ro-RO"/>
        </w:rPr>
        <w:t xml:space="preserve">Școala Profesională Saelele – </w:t>
      </w:r>
      <w:bookmarkStart w:id="16" w:name="_Hlk84244620"/>
      <w:r>
        <w:rPr>
          <w:rFonts w:ascii="Times New Roman" w:eastAsia="Times New Roman" w:hAnsi="Times New Roman" w:cs="Times New Roman"/>
          <w:sz w:val="24"/>
          <w:szCs w:val="24"/>
          <w:lang w:eastAsia="ro-RO"/>
        </w:rPr>
        <w:t>0,5 clasă</w:t>
      </w:r>
      <w:bookmarkEnd w:id="16"/>
      <w:r>
        <w:rPr>
          <w:rFonts w:ascii="Times New Roman" w:eastAsia="Times New Roman" w:hAnsi="Times New Roman" w:cs="Times New Roman"/>
          <w:sz w:val="24"/>
          <w:szCs w:val="24"/>
          <w:lang w:eastAsia="ro-RO"/>
        </w:rPr>
        <w:t xml:space="preserve">, (10 locuri) </w:t>
      </w:r>
      <w:r>
        <w:rPr>
          <w:rFonts w:ascii="Times New Roman" w:eastAsia="Calibri" w:hAnsi="Times New Roman" w:cs="Times New Roman"/>
          <w:sz w:val="24"/>
          <w:szCs w:val="24"/>
        </w:rPr>
        <w:t xml:space="preserve">domeniul Turism și </w:t>
      </w:r>
      <w:proofErr w:type="gramStart"/>
      <w:r>
        <w:rPr>
          <w:rFonts w:ascii="Times New Roman" w:eastAsia="Calibri" w:hAnsi="Times New Roman" w:cs="Times New Roman"/>
          <w:sz w:val="24"/>
          <w:szCs w:val="24"/>
        </w:rPr>
        <w:t xml:space="preserve">alimentație, </w:t>
      </w:r>
      <w:r w:rsidR="000217DE">
        <w:rPr>
          <w:rFonts w:ascii="Times New Roman" w:eastAsia="Calibri" w:hAnsi="Times New Roman" w:cs="Times New Roman"/>
          <w:sz w:val="24"/>
          <w:szCs w:val="24"/>
        </w:rPr>
        <w:t xml:space="preserve"> </w:t>
      </w:r>
      <w:r>
        <w:rPr>
          <w:rFonts w:ascii="Times New Roman" w:eastAsia="Calibri" w:hAnsi="Times New Roman" w:cs="Times New Roman"/>
          <w:sz w:val="24"/>
          <w:szCs w:val="24"/>
        </w:rPr>
        <w:t>calificarea</w:t>
      </w:r>
      <w:proofErr w:type="gramEnd"/>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Ospătar (chelner) vânzător în unități de alimentație </w:t>
      </w:r>
      <w:r>
        <w:rPr>
          <w:rFonts w:ascii="Times New Roman" w:eastAsia="Calibri" w:hAnsi="Times New Roman" w:cs="Times New Roman"/>
          <w:iCs/>
          <w:sz w:val="24"/>
          <w:szCs w:val="24"/>
        </w:rPr>
        <w:t xml:space="preserve">și 0,5 clasă (10 locuri) domeniul </w:t>
      </w:r>
      <w:r>
        <w:rPr>
          <w:rFonts w:ascii="Times New Roman" w:eastAsia="Calibri" w:hAnsi="Times New Roman" w:cs="Times New Roman"/>
          <w:sz w:val="24"/>
          <w:szCs w:val="24"/>
        </w:rPr>
        <w:t xml:space="preserve">Mecanică, calificarea </w:t>
      </w:r>
      <w:r>
        <w:rPr>
          <w:rFonts w:ascii="Times New Roman" w:eastAsia="Calibri" w:hAnsi="Times New Roman" w:cs="Times New Roman"/>
          <w:i/>
          <w:sz w:val="24"/>
          <w:szCs w:val="24"/>
        </w:rPr>
        <w:t>Mecanic agricol</w:t>
      </w:r>
      <w:r>
        <w:rPr>
          <w:rFonts w:ascii="Times New Roman" w:eastAsia="Calibri" w:hAnsi="Times New Roman" w:cs="Times New Roman"/>
          <w:sz w:val="24"/>
          <w:szCs w:val="24"/>
        </w:rPr>
        <w:t>.</w:t>
      </w:r>
    </w:p>
    <w:p w14:paraId="6DC9F15C" w14:textId="77777777" w:rsidR="0089496B" w:rsidRDefault="0089496B" w:rsidP="00F967C7">
      <w:pPr>
        <w:numPr>
          <w:ilvl w:val="0"/>
          <w:numId w:val="94"/>
        </w:numPr>
        <w:spacing w:after="0" w:line="276" w:lineRule="auto"/>
        <w:ind w:left="993" w:hanging="426"/>
        <w:jc w:val="both"/>
        <w:rPr>
          <w:rFonts w:ascii="Times New Roman" w:eastAsia="Times New Roman" w:hAnsi="Times New Roman" w:cs="Times New Roman"/>
          <w:b/>
          <w:sz w:val="24"/>
          <w:szCs w:val="24"/>
          <w:lang w:eastAsia="ro-RO"/>
        </w:rPr>
      </w:pPr>
      <w:bookmarkStart w:id="17" w:name="_Hlk84192289"/>
      <w:r>
        <w:rPr>
          <w:rFonts w:ascii="Times New Roman" w:eastAsia="Calibri" w:hAnsi="Times New Roman" w:cs="Times New Roman"/>
          <w:iCs/>
          <w:sz w:val="24"/>
          <w:szCs w:val="24"/>
        </w:rPr>
        <w:t>Liceul Teoretic Zimnicea1 – 1 clasă</w:t>
      </w:r>
      <w:r>
        <w:rPr>
          <w:rFonts w:ascii="Times New Roman" w:eastAsia="Calibri" w:hAnsi="Times New Roman" w:cs="Times New Roman"/>
          <w:i/>
          <w:sz w:val="24"/>
          <w:szCs w:val="24"/>
        </w:rPr>
        <w:t xml:space="preserve"> </w:t>
      </w:r>
      <w:bookmarkEnd w:id="17"/>
      <w:r>
        <w:rPr>
          <w:rFonts w:ascii="Times New Roman" w:eastAsia="Calibri" w:hAnsi="Times New Roman" w:cs="Times New Roman"/>
          <w:iCs/>
          <w:sz w:val="24"/>
          <w:szCs w:val="24"/>
        </w:rPr>
        <w:t>(24 locuri)</w:t>
      </w:r>
      <w:r>
        <w:rPr>
          <w:rFonts w:ascii="Times New Roman" w:eastAsia="Calibri" w:hAnsi="Times New Roman" w:cs="Times New Roman"/>
          <w:i/>
          <w:sz w:val="24"/>
          <w:szCs w:val="24"/>
        </w:rPr>
        <w:t xml:space="preserve"> - </w:t>
      </w:r>
      <w:r>
        <w:rPr>
          <w:rFonts w:ascii="Times New Roman" w:eastAsia="Calibri" w:hAnsi="Times New Roman" w:cs="Times New Roman"/>
          <w:iCs/>
          <w:sz w:val="24"/>
          <w:szCs w:val="24"/>
        </w:rPr>
        <w:t xml:space="preserve">domeniul </w:t>
      </w:r>
      <w:r>
        <w:rPr>
          <w:rFonts w:ascii="Times New Roman" w:eastAsia="Calibri" w:hAnsi="Times New Roman" w:cs="Times New Roman"/>
          <w:i/>
          <w:sz w:val="24"/>
          <w:szCs w:val="24"/>
        </w:rPr>
        <w:t xml:space="preserve">Industrie textilă și pielărie, </w:t>
      </w:r>
      <w:r>
        <w:rPr>
          <w:rFonts w:ascii="Times New Roman" w:eastAsia="Calibri" w:hAnsi="Times New Roman" w:cs="Times New Roman"/>
          <w:iCs/>
          <w:sz w:val="24"/>
          <w:szCs w:val="24"/>
        </w:rPr>
        <w:t xml:space="preserve">calificarea </w:t>
      </w:r>
      <w:r>
        <w:rPr>
          <w:rFonts w:ascii="Times New Roman" w:eastAsia="Calibri" w:hAnsi="Times New Roman" w:cs="Times New Roman"/>
          <w:i/>
          <w:sz w:val="24"/>
          <w:szCs w:val="24"/>
        </w:rPr>
        <w:t xml:space="preserve">Confecționer produse textile </w:t>
      </w:r>
    </w:p>
    <w:p w14:paraId="773D3A4C" w14:textId="7083EC4D" w:rsidR="0089496B" w:rsidRDefault="0089496B" w:rsidP="0089496B">
      <w:pPr>
        <w:spacing w:line="276" w:lineRule="auto"/>
        <w:contextualSpacing/>
        <w:jc w:val="both"/>
        <w:rPr>
          <w:rFonts w:ascii="Times New Roman" w:eastAsia="Times New Roman" w:hAnsi="Times New Roman" w:cs="Times New Roman"/>
          <w:b/>
          <w:sz w:val="24"/>
          <w:szCs w:val="24"/>
          <w:lang w:eastAsia="ro-RO"/>
        </w:rPr>
      </w:pPr>
    </w:p>
    <w:p w14:paraId="100D340C" w14:textId="77777777" w:rsidR="00AB1D20" w:rsidRDefault="00AB1D20" w:rsidP="0089496B">
      <w:pPr>
        <w:spacing w:line="276" w:lineRule="auto"/>
        <w:contextualSpacing/>
        <w:jc w:val="both"/>
        <w:rPr>
          <w:rFonts w:ascii="Times New Roman" w:eastAsia="Times New Roman" w:hAnsi="Times New Roman" w:cs="Times New Roman"/>
          <w:b/>
          <w:sz w:val="24"/>
          <w:szCs w:val="24"/>
          <w:lang w:eastAsia="ro-RO"/>
        </w:rPr>
      </w:pPr>
    </w:p>
    <w:p w14:paraId="02F27AC3" w14:textId="2BD70DC7" w:rsidR="0089496B" w:rsidRDefault="0089496B" w:rsidP="0089496B">
      <w:pPr>
        <w:spacing w:line="276" w:lineRule="auto"/>
        <w:contextualSpacing/>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ADMITEREA ÎN ÎNVĂȚĂMÂNTUL DUAL - ETAPA I</w:t>
      </w:r>
    </w:p>
    <w:p w14:paraId="74385B77" w14:textId="77777777" w:rsidR="00233435" w:rsidRDefault="00233435" w:rsidP="0089496B">
      <w:pPr>
        <w:spacing w:line="276" w:lineRule="auto"/>
        <w:contextualSpacing/>
        <w:jc w:val="both"/>
        <w:rPr>
          <w:rFonts w:ascii="Times New Roman" w:eastAsia="Times New Roman" w:hAnsi="Times New Roman" w:cs="Times New Roman"/>
          <w:sz w:val="24"/>
          <w:szCs w:val="24"/>
          <w:lang w:eastAsia="ro-RO"/>
        </w:rPr>
      </w:pPr>
    </w:p>
    <w:p w14:paraId="2B5C35C6" w14:textId="77777777" w:rsidR="0089496B" w:rsidRPr="00507E57" w:rsidRDefault="0089496B" w:rsidP="0089496B">
      <w:pPr>
        <w:spacing w:after="0" w:line="276" w:lineRule="auto"/>
        <w:ind w:firstLine="360"/>
        <w:jc w:val="both"/>
        <w:rPr>
          <w:rFonts w:ascii="Times New Roman" w:eastAsia="Calibri" w:hAnsi="Times New Roman" w:cs="Times New Roman"/>
          <w:sz w:val="24"/>
          <w:szCs w:val="24"/>
          <w:lang w:val="fr-SN"/>
        </w:rPr>
      </w:pPr>
      <w:r w:rsidRPr="00507E57">
        <w:rPr>
          <w:rFonts w:ascii="Times New Roman" w:eastAsia="Times New Roman" w:hAnsi="Times New Roman" w:cs="Times New Roman"/>
          <w:sz w:val="24"/>
          <w:szCs w:val="24"/>
          <w:lang w:val="fr-SN" w:eastAsia="ro-RO"/>
        </w:rPr>
        <w:tab/>
        <w:t xml:space="preserve">Pe cele 44 locuri libere au fost admiși, în prima etapă de admitere, 14 candidați, după cum   </w:t>
      </w:r>
      <w:proofErr w:type="gramStart"/>
      <w:r w:rsidRPr="00507E57">
        <w:rPr>
          <w:rFonts w:ascii="Times New Roman" w:eastAsia="Times New Roman" w:hAnsi="Times New Roman" w:cs="Times New Roman"/>
          <w:sz w:val="24"/>
          <w:szCs w:val="24"/>
          <w:lang w:val="fr-SN" w:eastAsia="ro-RO"/>
        </w:rPr>
        <w:t>urmează:</w:t>
      </w:r>
      <w:proofErr w:type="gramEnd"/>
    </w:p>
    <w:p w14:paraId="0B87C9D9" w14:textId="77777777" w:rsidR="0089496B" w:rsidRDefault="0089496B" w:rsidP="00F967C7">
      <w:pPr>
        <w:numPr>
          <w:ilvl w:val="0"/>
          <w:numId w:val="94"/>
        </w:numPr>
        <w:spacing w:after="0" w:line="276" w:lineRule="auto"/>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Școala Profesională Saelele - domeniul Mecanică, calificarea Mecanic agricol - 7 candidați;</w:t>
      </w:r>
    </w:p>
    <w:p w14:paraId="735736F0" w14:textId="77777777" w:rsidR="0089496B" w:rsidRPr="00507E57" w:rsidRDefault="0089496B" w:rsidP="00F967C7">
      <w:pPr>
        <w:numPr>
          <w:ilvl w:val="0"/>
          <w:numId w:val="94"/>
        </w:numPr>
        <w:spacing w:after="0" w:line="276" w:lineRule="auto"/>
        <w:contextualSpacing/>
        <w:jc w:val="both"/>
        <w:rPr>
          <w:rFonts w:ascii="Times New Roman" w:eastAsia="Times New Roman" w:hAnsi="Times New Roman" w:cs="Times New Roman"/>
          <w:sz w:val="24"/>
          <w:szCs w:val="24"/>
          <w:lang w:val="fr-SN" w:eastAsia="ro-RO"/>
        </w:rPr>
      </w:pPr>
      <w:r w:rsidRPr="00507E57">
        <w:rPr>
          <w:rFonts w:ascii="Times New Roman" w:eastAsia="Times New Roman" w:hAnsi="Times New Roman" w:cs="Times New Roman"/>
          <w:sz w:val="24"/>
          <w:szCs w:val="24"/>
          <w:lang w:val="fr-SN" w:eastAsia="ro-RO"/>
        </w:rPr>
        <w:t>Școala Profesională Saelele - domeniul Turism și a</w:t>
      </w:r>
      <w:r w:rsidRPr="00507E57">
        <w:rPr>
          <w:rFonts w:ascii="Times New Roman" w:eastAsia="Calibri" w:hAnsi="Times New Roman" w:cs="Times New Roman"/>
          <w:sz w:val="24"/>
          <w:szCs w:val="24"/>
          <w:lang w:val="fr-SN"/>
        </w:rPr>
        <w:t>limentație</w:t>
      </w:r>
      <w:r w:rsidRPr="00507E57">
        <w:rPr>
          <w:rFonts w:ascii="Times New Roman" w:eastAsia="Times New Roman" w:hAnsi="Times New Roman" w:cs="Times New Roman"/>
          <w:sz w:val="24"/>
          <w:szCs w:val="24"/>
          <w:lang w:val="fr-SN" w:eastAsia="ro-RO"/>
        </w:rPr>
        <w:t xml:space="preserve">, calificarea     </w:t>
      </w:r>
      <w:r w:rsidRPr="00507E57">
        <w:rPr>
          <w:rFonts w:ascii="Times New Roman" w:eastAsia="Calibri" w:hAnsi="Times New Roman" w:cs="Times New Roman"/>
          <w:sz w:val="24"/>
          <w:szCs w:val="24"/>
          <w:lang w:val="fr-SN"/>
        </w:rPr>
        <w:t>Ospătar (chelner) vânzător în unități de alimentație</w:t>
      </w:r>
      <w:r w:rsidRPr="00507E57">
        <w:rPr>
          <w:rFonts w:ascii="Times New Roman" w:eastAsia="Times New Roman" w:hAnsi="Times New Roman" w:cs="Times New Roman"/>
          <w:sz w:val="24"/>
          <w:szCs w:val="24"/>
          <w:lang w:val="fr-SN" w:eastAsia="ro-RO"/>
        </w:rPr>
        <w:t xml:space="preserve"> - 5 candidați.</w:t>
      </w:r>
    </w:p>
    <w:p w14:paraId="73E37C5C" w14:textId="2F1C3B62" w:rsidR="0089496B" w:rsidRDefault="0089496B" w:rsidP="00F967C7">
      <w:pPr>
        <w:pStyle w:val="Listparagraf"/>
        <w:numPr>
          <w:ilvl w:val="0"/>
          <w:numId w:val="94"/>
        </w:numPr>
        <w:spacing w:line="256" w:lineRule="auto"/>
        <w:rPr>
          <w:rFonts w:ascii="Times New Roman" w:eastAsia="Times New Roman" w:hAnsi="Times New Roman" w:cs="Times New Roman"/>
          <w:color w:val="FF0000"/>
          <w:sz w:val="24"/>
          <w:szCs w:val="24"/>
          <w:lang w:eastAsia="ro-RO"/>
        </w:rPr>
      </w:pPr>
      <w:r>
        <w:rPr>
          <w:rFonts w:ascii="Times New Roman" w:eastAsia="Calibri" w:hAnsi="Times New Roman" w:cs="Times New Roman"/>
          <w:iCs/>
          <w:sz w:val="24"/>
          <w:szCs w:val="24"/>
        </w:rPr>
        <w:t xml:space="preserve">Liceul Teoretic </w:t>
      </w:r>
      <w:proofErr w:type="gramStart"/>
      <w:r>
        <w:rPr>
          <w:rFonts w:ascii="Times New Roman" w:eastAsia="Calibri" w:hAnsi="Times New Roman" w:cs="Times New Roman"/>
          <w:iCs/>
          <w:sz w:val="24"/>
          <w:szCs w:val="24"/>
        </w:rPr>
        <w:t>Zimnicea</w:t>
      </w:r>
      <w:r>
        <w:rPr>
          <w:rFonts w:ascii="Times New Roman" w:eastAsia="Calibri" w:hAnsi="Times New Roman" w:cs="Times New Roman"/>
          <w:i/>
          <w:sz w:val="24"/>
          <w:szCs w:val="24"/>
        </w:rPr>
        <w:t xml:space="preserve">  </w:t>
      </w:r>
      <w:r>
        <w:rPr>
          <w:rFonts w:ascii="Times New Roman" w:eastAsia="Times New Roman" w:hAnsi="Times New Roman" w:cs="Times New Roman"/>
          <w:sz w:val="24"/>
          <w:szCs w:val="24"/>
          <w:lang w:eastAsia="ro-RO"/>
        </w:rPr>
        <w:t>-</w:t>
      </w:r>
      <w:proofErr w:type="gramEnd"/>
      <w:r>
        <w:rPr>
          <w:rFonts w:ascii="Times New Roman" w:eastAsia="Times New Roman" w:hAnsi="Times New Roman" w:cs="Times New Roman"/>
          <w:sz w:val="24"/>
          <w:szCs w:val="24"/>
          <w:lang w:eastAsia="ro-RO"/>
        </w:rPr>
        <w:t xml:space="preserve"> </w:t>
      </w:r>
      <w:r>
        <w:rPr>
          <w:rFonts w:ascii="Times New Roman" w:eastAsia="Calibri" w:hAnsi="Times New Roman" w:cs="Times New Roman"/>
          <w:sz w:val="24"/>
          <w:szCs w:val="24"/>
        </w:rPr>
        <w:t>domeniul Industrie textilă și pielărie,</w:t>
      </w:r>
      <w:r w:rsidR="000217DE">
        <w:rPr>
          <w:rFonts w:ascii="Times New Roman" w:eastAsia="Calibri" w:hAnsi="Times New Roman" w:cs="Times New Roman"/>
          <w:sz w:val="24"/>
          <w:szCs w:val="24"/>
        </w:rPr>
        <w:t xml:space="preserve"> </w:t>
      </w:r>
      <w:r>
        <w:rPr>
          <w:rFonts w:ascii="Times New Roman" w:eastAsia="Calibri" w:hAnsi="Times New Roman" w:cs="Times New Roman"/>
          <w:sz w:val="24"/>
          <w:szCs w:val="24"/>
        </w:rPr>
        <w:t>calificarea Confecționer produse textile</w:t>
      </w:r>
      <w:r>
        <w:rPr>
          <w:rFonts w:ascii="Times New Roman" w:eastAsia="Times New Roman" w:hAnsi="Times New Roman" w:cs="Times New Roman"/>
          <w:sz w:val="24"/>
          <w:szCs w:val="24"/>
          <w:lang w:eastAsia="ro-RO"/>
        </w:rPr>
        <w:t xml:space="preserve"> - 2 candidați.</w:t>
      </w:r>
    </w:p>
    <w:p w14:paraId="7926DA44" w14:textId="77777777" w:rsidR="0089496B" w:rsidRDefault="0089496B" w:rsidP="0089496B">
      <w:pPr>
        <w:spacing w:after="0" w:line="276" w:lineRule="auto"/>
        <w:jc w:val="both"/>
        <w:rPr>
          <w:rFonts w:ascii="Times New Roman" w:eastAsia="Times New Roman" w:hAnsi="Times New Roman" w:cs="Times New Roman"/>
          <w:b/>
          <w:sz w:val="24"/>
          <w:szCs w:val="24"/>
          <w:lang w:eastAsia="ro-RO"/>
        </w:rPr>
      </w:pPr>
    </w:p>
    <w:p w14:paraId="629064DA" w14:textId="3119CBB5" w:rsidR="0089496B" w:rsidRDefault="0089496B" w:rsidP="0089496B">
      <w:pPr>
        <w:spacing w:line="276" w:lineRule="auto"/>
        <w:contextualSpacing/>
        <w:jc w:val="both"/>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 xml:space="preserve">ADMITEREA ÎN ÎNVĂȚĂMÂNTUL DUAL - ETAPA </w:t>
      </w:r>
      <w:proofErr w:type="gramStart"/>
      <w:r>
        <w:rPr>
          <w:rFonts w:ascii="Times New Roman" w:eastAsia="Times New Roman" w:hAnsi="Times New Roman" w:cs="Times New Roman"/>
          <w:b/>
          <w:sz w:val="24"/>
          <w:szCs w:val="24"/>
          <w:lang w:eastAsia="ro-RO"/>
        </w:rPr>
        <w:t>A</w:t>
      </w:r>
      <w:proofErr w:type="gramEnd"/>
      <w:r>
        <w:rPr>
          <w:rFonts w:ascii="Times New Roman" w:eastAsia="Times New Roman" w:hAnsi="Times New Roman" w:cs="Times New Roman"/>
          <w:b/>
          <w:sz w:val="24"/>
          <w:szCs w:val="24"/>
          <w:lang w:eastAsia="ro-RO"/>
        </w:rPr>
        <w:t xml:space="preserve"> II-A</w:t>
      </w:r>
    </w:p>
    <w:p w14:paraId="45A8B2C0" w14:textId="77777777" w:rsidR="00233435" w:rsidRDefault="00233435" w:rsidP="0089496B">
      <w:pPr>
        <w:spacing w:line="276" w:lineRule="auto"/>
        <w:contextualSpacing/>
        <w:jc w:val="both"/>
        <w:rPr>
          <w:rFonts w:ascii="Times New Roman" w:eastAsia="Times New Roman" w:hAnsi="Times New Roman" w:cs="Times New Roman"/>
          <w:sz w:val="24"/>
          <w:szCs w:val="24"/>
          <w:lang w:eastAsia="ro-RO"/>
        </w:rPr>
      </w:pPr>
    </w:p>
    <w:p w14:paraId="5879ECAA" w14:textId="77777777" w:rsidR="0089496B" w:rsidRDefault="0089496B" w:rsidP="0089496B">
      <w:p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t xml:space="preserve">După a doua etapă de admitere în învățământul dual, situația candidaților înscriși în județul Teleorman a rămas neschimbată. </w:t>
      </w:r>
    </w:p>
    <w:p w14:paraId="3982F94B" w14:textId="77777777" w:rsidR="0089496B" w:rsidRDefault="0089496B" w:rsidP="0089496B">
      <w:p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sz w:val="24"/>
          <w:szCs w:val="24"/>
          <w:lang w:eastAsia="ro-RO"/>
        </w:rPr>
        <w:t xml:space="preserve">Locuri rămase libere: </w:t>
      </w:r>
      <w:r>
        <w:rPr>
          <w:rFonts w:ascii="Times New Roman" w:eastAsia="Times New Roman" w:hAnsi="Times New Roman" w:cs="Times New Roman"/>
          <w:bCs/>
          <w:sz w:val="24"/>
          <w:szCs w:val="24"/>
          <w:lang w:eastAsia="ro-RO"/>
        </w:rPr>
        <w:t>108</w:t>
      </w:r>
      <w:r>
        <w:rPr>
          <w:rFonts w:ascii="Times New Roman" w:eastAsia="Times New Roman" w:hAnsi="Times New Roman" w:cs="Times New Roman"/>
          <w:sz w:val="24"/>
          <w:szCs w:val="24"/>
          <w:lang w:eastAsia="ro-RO"/>
        </w:rPr>
        <w:t xml:space="preserve"> la învăţământul profesional, inclusiv dual </w:t>
      </w:r>
      <w:r>
        <w:rPr>
          <w:rFonts w:ascii="Times New Roman" w:eastAsia="Times New Roman" w:hAnsi="Times New Roman" w:cs="Times New Roman"/>
          <w:sz w:val="24"/>
          <w:szCs w:val="24"/>
          <w:lang w:val="it-IT" w:eastAsia="ro-RO"/>
        </w:rPr>
        <w:t>(</w:t>
      </w:r>
      <w:r>
        <w:rPr>
          <w:rFonts w:ascii="Times New Roman" w:eastAsia="Times New Roman" w:hAnsi="Times New Roman" w:cs="Times New Roman"/>
          <w:sz w:val="24"/>
          <w:szCs w:val="24"/>
          <w:lang w:eastAsia="ro-RO"/>
        </w:rPr>
        <w:t>2 clase nerealizate)</w:t>
      </w:r>
    </w:p>
    <w:p w14:paraId="70A295E6" w14:textId="3BC95EB9" w:rsidR="0089496B" w:rsidRDefault="0089496B" w:rsidP="0089496B">
      <w:pPr>
        <w:spacing w:after="0" w:line="276" w:lineRule="auto"/>
        <w:ind w:left="1416"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0217DE">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 xml:space="preserve">250 la învăţământul liceal de stat </w:t>
      </w:r>
      <w:r>
        <w:rPr>
          <w:rFonts w:ascii="Times New Roman" w:eastAsia="Times New Roman" w:hAnsi="Times New Roman" w:cs="Times New Roman"/>
          <w:sz w:val="24"/>
          <w:szCs w:val="24"/>
          <w:lang w:val="it-IT" w:eastAsia="ro-RO"/>
        </w:rPr>
        <w:t>(3 clase nerealizate</w:t>
      </w:r>
      <w:r>
        <w:rPr>
          <w:rFonts w:ascii="Times New Roman" w:eastAsia="Times New Roman" w:hAnsi="Times New Roman" w:cs="Times New Roman"/>
          <w:sz w:val="24"/>
          <w:szCs w:val="24"/>
          <w:lang w:eastAsia="ro-RO"/>
        </w:rPr>
        <w:t>)</w:t>
      </w:r>
    </w:p>
    <w:p w14:paraId="285D88B9" w14:textId="77777777" w:rsidR="0089496B" w:rsidRDefault="0089496B" w:rsidP="0089496B">
      <w:pPr>
        <w:spacing w:after="0" w:line="276" w:lineRule="auto"/>
        <w:jc w:val="both"/>
        <w:rPr>
          <w:rFonts w:ascii="Times New Roman" w:eastAsia="Times New Roman" w:hAnsi="Times New Roman" w:cs="Times New Roman"/>
          <w:sz w:val="24"/>
          <w:szCs w:val="24"/>
          <w:lang w:eastAsia="ro-RO"/>
        </w:rPr>
      </w:pPr>
    </w:p>
    <w:p w14:paraId="2752F7E7" w14:textId="77777777" w:rsidR="0089496B" w:rsidRDefault="0089496B" w:rsidP="0089496B">
      <w:p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În perioada 23 august - până la începerea cursurilor școlare ale anului 2021-2022, în conformitate cu prevederile </w:t>
      </w:r>
      <w:r>
        <w:rPr>
          <w:rFonts w:ascii="Times New Roman" w:eastAsia="Calibri" w:hAnsi="Times New Roman" w:cs="Times New Roman"/>
          <w:sz w:val="24"/>
          <w:szCs w:val="24"/>
        </w:rPr>
        <w:t>5457/2020</w:t>
      </w:r>
      <w:r>
        <w:rPr>
          <w:rFonts w:ascii="Times New Roman" w:eastAsia="Times New Roman" w:hAnsi="Times New Roman" w:cs="Times New Roman"/>
          <w:sz w:val="24"/>
          <w:szCs w:val="24"/>
          <w:lang w:eastAsia="ro-RO"/>
        </w:rPr>
        <w:t xml:space="preserve">, cu modificările și completările ulterioare, nu au mai fost depuse la IȘJ Teleorman solicitări pentru repartizare pe locurile rămase libere, fie pentru învățământul liceal, fie pentru învățământul profesional, inclusiv dual. </w:t>
      </w:r>
    </w:p>
    <w:p w14:paraId="34FD1277" w14:textId="77777777" w:rsidR="0089496B" w:rsidRDefault="0089496B" w:rsidP="0089496B">
      <w:pPr>
        <w:spacing w:after="0" w:line="276" w:lineRule="auto"/>
        <w:jc w:val="both"/>
        <w:rPr>
          <w:rFonts w:ascii="Times New Roman" w:eastAsia="Times New Roman" w:hAnsi="Times New Roman" w:cs="Times New Roman"/>
          <w:color w:val="FF0000"/>
          <w:sz w:val="24"/>
          <w:szCs w:val="24"/>
          <w:lang w:eastAsia="ro-RO"/>
        </w:rPr>
      </w:pPr>
    </w:p>
    <w:p w14:paraId="5F4C5A51" w14:textId="3743BFF1" w:rsidR="0089496B" w:rsidRPr="000217DE" w:rsidRDefault="0089496B" w:rsidP="000217DE">
      <w:pPr>
        <w:spacing w:after="0" w:line="276"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sz w:val="24"/>
          <w:szCs w:val="24"/>
          <w:lang w:eastAsia="ro-RO"/>
        </w:rPr>
        <w:t xml:space="preserve">ANALIZĂ COMPARATIVĂ PRIVIND SITUAȚIA ADMITERII ÎN ÎNVĂȚĂMÂNTUL    LICEAL ȘI PROFESIONAL DE STAT:                           </w:t>
      </w:r>
    </w:p>
    <w:p w14:paraId="13212414" w14:textId="77777777" w:rsidR="00233435" w:rsidRDefault="00233435" w:rsidP="0089496B">
      <w:pPr>
        <w:tabs>
          <w:tab w:val="left" w:pos="825"/>
        </w:tabs>
        <w:spacing w:after="0" w:line="276" w:lineRule="auto"/>
        <w:rPr>
          <w:rFonts w:ascii="Times New Roman" w:eastAsia="Times New Roman" w:hAnsi="Times New Roman" w:cs="Times New Roman"/>
          <w:b/>
          <w:sz w:val="24"/>
          <w:szCs w:val="24"/>
          <w:lang w:eastAsia="ro-RO"/>
        </w:rPr>
      </w:pPr>
    </w:p>
    <w:p w14:paraId="0F31C226" w14:textId="7971C444" w:rsidR="0089496B" w:rsidRDefault="0089496B" w:rsidP="0089496B">
      <w:pPr>
        <w:tabs>
          <w:tab w:val="left" w:pos="825"/>
        </w:tabs>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2018</w:t>
      </w:r>
    </w:p>
    <w:p w14:paraId="1C835CF7" w14:textId="77777777" w:rsidR="00233435" w:rsidRDefault="00233435" w:rsidP="0089496B">
      <w:pPr>
        <w:tabs>
          <w:tab w:val="left" w:pos="825"/>
        </w:tabs>
        <w:spacing w:after="0" w:line="276" w:lineRule="auto"/>
        <w:rPr>
          <w:rFonts w:ascii="Times New Roman" w:eastAsia="Times New Roman" w:hAnsi="Times New Roman" w:cs="Times New Roman"/>
          <w:b/>
          <w:sz w:val="24"/>
          <w:szCs w:val="24"/>
          <w:lang w:eastAsia="ro-RO"/>
        </w:rPr>
      </w:pPr>
    </w:p>
    <w:tbl>
      <w:tblPr>
        <w:tblpPr w:leftFromText="180" w:rightFromText="180" w:vertAnchor="text" w:tblpXSpec="center" w:tblpY="1"/>
        <w:tblOverlap w:val="neve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1275"/>
        <w:gridCol w:w="710"/>
        <w:gridCol w:w="1114"/>
        <w:gridCol w:w="816"/>
        <w:gridCol w:w="910"/>
      </w:tblGrid>
      <w:tr w:rsidR="0089496B" w14:paraId="6F6A436A" w14:textId="77777777" w:rsidTr="0089496B">
        <w:trPr>
          <w:trHeight w:val="315"/>
        </w:trPr>
        <w:tc>
          <w:tcPr>
            <w:tcW w:w="4896" w:type="dxa"/>
            <w:tcBorders>
              <w:top w:val="single" w:sz="4" w:space="0" w:color="auto"/>
              <w:left w:val="single" w:sz="4" w:space="0" w:color="auto"/>
              <w:bottom w:val="single" w:sz="4" w:space="0" w:color="auto"/>
              <w:right w:val="single" w:sz="4" w:space="0" w:color="auto"/>
            </w:tcBorders>
          </w:tcPr>
          <w:p w14:paraId="02F1F4CA" w14:textId="77777777" w:rsidR="0089496B" w:rsidRDefault="0089496B" w:rsidP="0089496B">
            <w:pPr>
              <w:spacing w:after="0" w:line="276" w:lineRule="auto"/>
              <w:jc w:val="center"/>
              <w:rPr>
                <w:rFonts w:ascii="Times New Roman" w:eastAsia="Times New Roman" w:hAnsi="Times New Roman" w:cs="Times New Roman"/>
                <w:b/>
                <w:bCs/>
                <w:sz w:val="22"/>
                <w:szCs w:val="22"/>
                <w:lang w:eastAsia="ro-RO"/>
              </w:rPr>
            </w:pPr>
          </w:p>
        </w:tc>
        <w:tc>
          <w:tcPr>
            <w:tcW w:w="1275" w:type="dxa"/>
            <w:tcBorders>
              <w:top w:val="single" w:sz="4" w:space="0" w:color="auto"/>
              <w:left w:val="single" w:sz="4" w:space="0" w:color="auto"/>
              <w:bottom w:val="single" w:sz="4" w:space="0" w:color="auto"/>
              <w:right w:val="single" w:sz="4" w:space="0" w:color="auto"/>
            </w:tcBorders>
            <w:noWrap/>
            <w:hideMark/>
          </w:tcPr>
          <w:p w14:paraId="174899B7"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locuri</w:t>
            </w:r>
          </w:p>
        </w:tc>
        <w:tc>
          <w:tcPr>
            <w:tcW w:w="710" w:type="dxa"/>
            <w:tcBorders>
              <w:top w:val="single" w:sz="4" w:space="0" w:color="auto"/>
              <w:left w:val="single" w:sz="4" w:space="0" w:color="auto"/>
              <w:bottom w:val="single" w:sz="4" w:space="0" w:color="auto"/>
              <w:right w:val="single" w:sz="4" w:space="0" w:color="auto"/>
            </w:tcBorders>
            <w:hideMark/>
          </w:tcPr>
          <w:p w14:paraId="573DBB07"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clase</w:t>
            </w:r>
          </w:p>
        </w:tc>
        <w:tc>
          <w:tcPr>
            <w:tcW w:w="1114" w:type="dxa"/>
            <w:tcBorders>
              <w:top w:val="single" w:sz="4" w:space="0" w:color="auto"/>
              <w:left w:val="single" w:sz="4" w:space="0" w:color="auto"/>
              <w:bottom w:val="single" w:sz="4" w:space="0" w:color="auto"/>
              <w:right w:val="single" w:sz="4" w:space="0" w:color="auto"/>
            </w:tcBorders>
            <w:noWrap/>
            <w:hideMark/>
          </w:tcPr>
          <w:p w14:paraId="763CD933"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locuri</w:t>
            </w:r>
          </w:p>
          <w:p w14:paraId="17657BAE"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rromi</w:t>
            </w:r>
          </w:p>
        </w:tc>
        <w:tc>
          <w:tcPr>
            <w:tcW w:w="816" w:type="dxa"/>
            <w:tcBorders>
              <w:top w:val="single" w:sz="4" w:space="0" w:color="auto"/>
              <w:left w:val="single" w:sz="4" w:space="0" w:color="auto"/>
              <w:bottom w:val="single" w:sz="4" w:space="0" w:color="auto"/>
              <w:right w:val="single" w:sz="4" w:space="0" w:color="auto"/>
            </w:tcBorders>
            <w:noWrap/>
            <w:hideMark/>
          </w:tcPr>
          <w:p w14:paraId="2B468952"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total locuri</w:t>
            </w:r>
          </w:p>
        </w:tc>
        <w:tc>
          <w:tcPr>
            <w:tcW w:w="910" w:type="dxa"/>
            <w:tcBorders>
              <w:top w:val="single" w:sz="4" w:space="0" w:color="auto"/>
              <w:left w:val="single" w:sz="4" w:space="0" w:color="auto"/>
              <w:bottom w:val="single" w:sz="4" w:space="0" w:color="auto"/>
              <w:right w:val="single" w:sz="4" w:space="0" w:color="auto"/>
            </w:tcBorders>
            <w:hideMark/>
          </w:tcPr>
          <w:p w14:paraId="4C0ED0BA"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lang w:eastAsia="ro-RO"/>
              </w:rPr>
              <w:t>Locuri libere</w:t>
            </w:r>
          </w:p>
        </w:tc>
      </w:tr>
      <w:tr w:rsidR="0089496B" w14:paraId="59FC7FE0" w14:textId="77777777" w:rsidTr="0089496B">
        <w:trPr>
          <w:trHeight w:val="315"/>
        </w:trPr>
        <w:tc>
          <w:tcPr>
            <w:tcW w:w="4896" w:type="dxa"/>
            <w:tcBorders>
              <w:top w:val="single" w:sz="4" w:space="0" w:color="auto"/>
              <w:left w:val="single" w:sz="4" w:space="0" w:color="auto"/>
              <w:bottom w:val="single" w:sz="4" w:space="0" w:color="auto"/>
              <w:right w:val="single" w:sz="4" w:space="0" w:color="auto"/>
            </w:tcBorders>
            <w:noWrap/>
            <w:hideMark/>
          </w:tcPr>
          <w:p w14:paraId="5AA91D29" w14:textId="77777777" w:rsidR="0089496B" w:rsidRDefault="0089496B" w:rsidP="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INVĂŢĂMÂNT LICEAL ZI</w:t>
            </w:r>
          </w:p>
        </w:tc>
        <w:tc>
          <w:tcPr>
            <w:tcW w:w="1275" w:type="dxa"/>
            <w:tcBorders>
              <w:top w:val="single" w:sz="4" w:space="0" w:color="auto"/>
              <w:left w:val="single" w:sz="4" w:space="0" w:color="auto"/>
              <w:bottom w:val="single" w:sz="4" w:space="0" w:color="auto"/>
              <w:right w:val="single" w:sz="4" w:space="0" w:color="auto"/>
            </w:tcBorders>
            <w:noWrap/>
            <w:hideMark/>
          </w:tcPr>
          <w:p w14:paraId="24D09E37"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2240</w:t>
            </w:r>
          </w:p>
        </w:tc>
        <w:tc>
          <w:tcPr>
            <w:tcW w:w="710" w:type="dxa"/>
            <w:tcBorders>
              <w:top w:val="single" w:sz="4" w:space="0" w:color="auto"/>
              <w:left w:val="single" w:sz="4" w:space="0" w:color="auto"/>
              <w:bottom w:val="single" w:sz="4" w:space="0" w:color="auto"/>
              <w:right w:val="single" w:sz="4" w:space="0" w:color="auto"/>
            </w:tcBorders>
            <w:hideMark/>
          </w:tcPr>
          <w:p w14:paraId="7252622B"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80</w:t>
            </w:r>
          </w:p>
        </w:tc>
        <w:tc>
          <w:tcPr>
            <w:tcW w:w="1114" w:type="dxa"/>
            <w:tcBorders>
              <w:top w:val="single" w:sz="4" w:space="0" w:color="auto"/>
              <w:left w:val="single" w:sz="4" w:space="0" w:color="auto"/>
              <w:bottom w:val="single" w:sz="4" w:space="0" w:color="auto"/>
              <w:right w:val="single" w:sz="4" w:space="0" w:color="auto"/>
            </w:tcBorders>
            <w:noWrap/>
            <w:hideMark/>
          </w:tcPr>
          <w:p w14:paraId="5D8D02AE"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160</w:t>
            </w:r>
          </w:p>
        </w:tc>
        <w:tc>
          <w:tcPr>
            <w:tcW w:w="816" w:type="dxa"/>
            <w:tcBorders>
              <w:top w:val="single" w:sz="4" w:space="0" w:color="auto"/>
              <w:left w:val="single" w:sz="4" w:space="0" w:color="auto"/>
              <w:bottom w:val="single" w:sz="4" w:space="0" w:color="auto"/>
              <w:right w:val="single" w:sz="4" w:space="0" w:color="auto"/>
            </w:tcBorders>
            <w:noWrap/>
            <w:hideMark/>
          </w:tcPr>
          <w:p w14:paraId="05ACBF2E"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2400</w:t>
            </w:r>
          </w:p>
        </w:tc>
        <w:tc>
          <w:tcPr>
            <w:tcW w:w="910" w:type="dxa"/>
            <w:tcBorders>
              <w:top w:val="single" w:sz="4" w:space="0" w:color="auto"/>
              <w:left w:val="single" w:sz="4" w:space="0" w:color="auto"/>
              <w:bottom w:val="single" w:sz="4" w:space="0" w:color="auto"/>
              <w:right w:val="single" w:sz="4" w:space="0" w:color="auto"/>
            </w:tcBorders>
            <w:hideMark/>
          </w:tcPr>
          <w:p w14:paraId="4F2F05C0"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229</w:t>
            </w:r>
          </w:p>
        </w:tc>
      </w:tr>
      <w:tr w:rsidR="0089496B" w14:paraId="6D678ED8" w14:textId="77777777" w:rsidTr="0089496B">
        <w:trPr>
          <w:trHeight w:val="315"/>
        </w:trPr>
        <w:tc>
          <w:tcPr>
            <w:tcW w:w="4896" w:type="dxa"/>
            <w:tcBorders>
              <w:top w:val="single" w:sz="4" w:space="0" w:color="auto"/>
              <w:left w:val="single" w:sz="4" w:space="0" w:color="auto"/>
              <w:bottom w:val="single" w:sz="4" w:space="0" w:color="auto"/>
              <w:right w:val="single" w:sz="4" w:space="0" w:color="auto"/>
            </w:tcBorders>
            <w:noWrap/>
            <w:hideMark/>
          </w:tcPr>
          <w:p w14:paraId="46C28825" w14:textId="77777777" w:rsidR="0089496B" w:rsidRDefault="0089496B" w:rsidP="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INVĂŢĂMÂNT LICEAL SERAL SAU CU FRECVENŢĂ REDUSĂ</w:t>
            </w:r>
          </w:p>
        </w:tc>
        <w:tc>
          <w:tcPr>
            <w:tcW w:w="1275" w:type="dxa"/>
            <w:tcBorders>
              <w:top w:val="single" w:sz="4" w:space="0" w:color="auto"/>
              <w:left w:val="single" w:sz="4" w:space="0" w:color="auto"/>
              <w:bottom w:val="single" w:sz="4" w:space="0" w:color="auto"/>
              <w:right w:val="single" w:sz="4" w:space="0" w:color="auto"/>
            </w:tcBorders>
            <w:noWrap/>
            <w:hideMark/>
          </w:tcPr>
          <w:p w14:paraId="2FEDD021"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112</w:t>
            </w:r>
          </w:p>
        </w:tc>
        <w:tc>
          <w:tcPr>
            <w:tcW w:w="710" w:type="dxa"/>
            <w:tcBorders>
              <w:top w:val="single" w:sz="4" w:space="0" w:color="auto"/>
              <w:left w:val="single" w:sz="4" w:space="0" w:color="auto"/>
              <w:bottom w:val="single" w:sz="4" w:space="0" w:color="auto"/>
              <w:right w:val="single" w:sz="4" w:space="0" w:color="auto"/>
            </w:tcBorders>
            <w:hideMark/>
          </w:tcPr>
          <w:p w14:paraId="51564FEA"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w:t>
            </w:r>
          </w:p>
        </w:tc>
        <w:tc>
          <w:tcPr>
            <w:tcW w:w="1114" w:type="dxa"/>
            <w:tcBorders>
              <w:top w:val="single" w:sz="4" w:space="0" w:color="auto"/>
              <w:left w:val="single" w:sz="4" w:space="0" w:color="auto"/>
              <w:bottom w:val="single" w:sz="4" w:space="0" w:color="auto"/>
              <w:right w:val="single" w:sz="4" w:space="0" w:color="auto"/>
            </w:tcBorders>
            <w:noWrap/>
            <w:hideMark/>
          </w:tcPr>
          <w:p w14:paraId="77449A3F"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8</w:t>
            </w:r>
          </w:p>
        </w:tc>
        <w:tc>
          <w:tcPr>
            <w:tcW w:w="816" w:type="dxa"/>
            <w:tcBorders>
              <w:top w:val="single" w:sz="4" w:space="0" w:color="auto"/>
              <w:left w:val="single" w:sz="4" w:space="0" w:color="auto"/>
              <w:bottom w:val="single" w:sz="4" w:space="0" w:color="auto"/>
              <w:right w:val="single" w:sz="4" w:space="0" w:color="auto"/>
            </w:tcBorders>
            <w:noWrap/>
            <w:hideMark/>
          </w:tcPr>
          <w:p w14:paraId="1DDE65B7"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120</w:t>
            </w:r>
          </w:p>
        </w:tc>
        <w:tc>
          <w:tcPr>
            <w:tcW w:w="910" w:type="dxa"/>
            <w:tcBorders>
              <w:top w:val="single" w:sz="4" w:space="0" w:color="auto"/>
              <w:left w:val="single" w:sz="4" w:space="0" w:color="auto"/>
              <w:bottom w:val="single" w:sz="4" w:space="0" w:color="auto"/>
              <w:right w:val="single" w:sz="4" w:space="0" w:color="auto"/>
            </w:tcBorders>
            <w:hideMark/>
          </w:tcPr>
          <w:p w14:paraId="77F0D6A6"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43</w:t>
            </w:r>
          </w:p>
        </w:tc>
      </w:tr>
      <w:tr w:rsidR="0089496B" w14:paraId="134F1A73" w14:textId="77777777" w:rsidTr="0089496B">
        <w:trPr>
          <w:trHeight w:val="330"/>
        </w:trPr>
        <w:tc>
          <w:tcPr>
            <w:tcW w:w="4896" w:type="dxa"/>
            <w:tcBorders>
              <w:top w:val="single" w:sz="4" w:space="0" w:color="auto"/>
              <w:left w:val="single" w:sz="4" w:space="0" w:color="auto"/>
              <w:bottom w:val="single" w:sz="4" w:space="0" w:color="auto"/>
              <w:right w:val="single" w:sz="4" w:space="0" w:color="auto"/>
            </w:tcBorders>
            <w:noWrap/>
            <w:hideMark/>
          </w:tcPr>
          <w:p w14:paraId="38DFEE14" w14:textId="77777777" w:rsidR="0089496B" w:rsidRDefault="0089496B" w:rsidP="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lastRenderedPageBreak/>
              <w:t xml:space="preserve">ÎNVĂȚĂMÂNT PROFESIONAL DE STAT </w:t>
            </w:r>
          </w:p>
        </w:tc>
        <w:tc>
          <w:tcPr>
            <w:tcW w:w="1275" w:type="dxa"/>
            <w:tcBorders>
              <w:top w:val="single" w:sz="4" w:space="0" w:color="auto"/>
              <w:left w:val="single" w:sz="4" w:space="0" w:color="auto"/>
              <w:bottom w:val="single" w:sz="4" w:space="0" w:color="auto"/>
              <w:right w:val="single" w:sz="4" w:space="0" w:color="auto"/>
            </w:tcBorders>
            <w:noWrap/>
            <w:hideMark/>
          </w:tcPr>
          <w:p w14:paraId="01BD479E"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292</w:t>
            </w:r>
          </w:p>
        </w:tc>
        <w:tc>
          <w:tcPr>
            <w:tcW w:w="710" w:type="dxa"/>
            <w:tcBorders>
              <w:top w:val="single" w:sz="4" w:space="0" w:color="auto"/>
              <w:left w:val="single" w:sz="4" w:space="0" w:color="auto"/>
              <w:bottom w:val="single" w:sz="4" w:space="0" w:color="auto"/>
              <w:right w:val="single" w:sz="4" w:space="0" w:color="auto"/>
            </w:tcBorders>
            <w:hideMark/>
          </w:tcPr>
          <w:p w14:paraId="55711D69"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11</w:t>
            </w:r>
          </w:p>
        </w:tc>
        <w:tc>
          <w:tcPr>
            <w:tcW w:w="1114" w:type="dxa"/>
            <w:tcBorders>
              <w:top w:val="single" w:sz="4" w:space="0" w:color="auto"/>
              <w:left w:val="single" w:sz="4" w:space="0" w:color="auto"/>
              <w:bottom w:val="single" w:sz="4" w:space="0" w:color="auto"/>
              <w:right w:val="single" w:sz="4" w:space="0" w:color="auto"/>
            </w:tcBorders>
            <w:noWrap/>
            <w:hideMark/>
          </w:tcPr>
          <w:p w14:paraId="6F823B02"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20</w:t>
            </w:r>
          </w:p>
        </w:tc>
        <w:tc>
          <w:tcPr>
            <w:tcW w:w="816" w:type="dxa"/>
            <w:tcBorders>
              <w:top w:val="single" w:sz="4" w:space="0" w:color="auto"/>
              <w:left w:val="single" w:sz="4" w:space="0" w:color="auto"/>
              <w:bottom w:val="single" w:sz="4" w:space="0" w:color="auto"/>
              <w:right w:val="single" w:sz="4" w:space="0" w:color="auto"/>
            </w:tcBorders>
            <w:noWrap/>
            <w:hideMark/>
          </w:tcPr>
          <w:p w14:paraId="721EA1DA"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337</w:t>
            </w:r>
          </w:p>
        </w:tc>
        <w:tc>
          <w:tcPr>
            <w:tcW w:w="910" w:type="dxa"/>
            <w:tcBorders>
              <w:top w:val="single" w:sz="4" w:space="0" w:color="auto"/>
              <w:left w:val="single" w:sz="4" w:space="0" w:color="auto"/>
              <w:bottom w:val="single" w:sz="4" w:space="0" w:color="auto"/>
              <w:right w:val="single" w:sz="4" w:space="0" w:color="auto"/>
            </w:tcBorders>
          </w:tcPr>
          <w:p w14:paraId="1591BEBD" w14:textId="668845A3"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88</w:t>
            </w:r>
          </w:p>
        </w:tc>
      </w:tr>
      <w:tr w:rsidR="0089496B" w14:paraId="015D0922" w14:textId="77777777" w:rsidTr="0089496B">
        <w:trPr>
          <w:trHeight w:val="315"/>
        </w:trPr>
        <w:tc>
          <w:tcPr>
            <w:tcW w:w="4896" w:type="dxa"/>
            <w:tcBorders>
              <w:top w:val="single" w:sz="4" w:space="0" w:color="auto"/>
              <w:left w:val="single" w:sz="4" w:space="0" w:color="auto"/>
              <w:bottom w:val="single" w:sz="4" w:space="0" w:color="auto"/>
              <w:right w:val="single" w:sz="4" w:space="0" w:color="auto"/>
            </w:tcBorders>
            <w:noWrap/>
            <w:hideMark/>
          </w:tcPr>
          <w:p w14:paraId="5CB673AF" w14:textId="77777777" w:rsidR="0089496B" w:rsidRDefault="0089496B" w:rsidP="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ÎNVĂȚĂMÂNT DUAL</w:t>
            </w:r>
          </w:p>
        </w:tc>
        <w:tc>
          <w:tcPr>
            <w:tcW w:w="1275" w:type="dxa"/>
            <w:tcBorders>
              <w:top w:val="single" w:sz="4" w:space="0" w:color="auto"/>
              <w:left w:val="single" w:sz="4" w:space="0" w:color="auto"/>
              <w:bottom w:val="single" w:sz="4" w:space="0" w:color="auto"/>
              <w:right w:val="single" w:sz="4" w:space="0" w:color="auto"/>
            </w:tcBorders>
            <w:noWrap/>
            <w:hideMark/>
          </w:tcPr>
          <w:p w14:paraId="5E80EC78"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23</w:t>
            </w:r>
          </w:p>
        </w:tc>
        <w:tc>
          <w:tcPr>
            <w:tcW w:w="710" w:type="dxa"/>
            <w:tcBorders>
              <w:top w:val="single" w:sz="4" w:space="0" w:color="auto"/>
              <w:left w:val="single" w:sz="4" w:space="0" w:color="auto"/>
              <w:bottom w:val="single" w:sz="4" w:space="0" w:color="auto"/>
              <w:right w:val="single" w:sz="4" w:space="0" w:color="auto"/>
            </w:tcBorders>
            <w:hideMark/>
          </w:tcPr>
          <w:p w14:paraId="12FCA704"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c>
          <w:tcPr>
            <w:tcW w:w="1114" w:type="dxa"/>
            <w:tcBorders>
              <w:top w:val="single" w:sz="4" w:space="0" w:color="auto"/>
              <w:left w:val="single" w:sz="4" w:space="0" w:color="auto"/>
              <w:bottom w:val="single" w:sz="4" w:space="0" w:color="auto"/>
              <w:right w:val="single" w:sz="4" w:space="0" w:color="auto"/>
            </w:tcBorders>
            <w:noWrap/>
            <w:hideMark/>
          </w:tcPr>
          <w:p w14:paraId="019FFBC1"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w:t>
            </w:r>
          </w:p>
        </w:tc>
        <w:tc>
          <w:tcPr>
            <w:tcW w:w="816" w:type="dxa"/>
            <w:tcBorders>
              <w:top w:val="single" w:sz="4" w:space="0" w:color="auto"/>
              <w:left w:val="single" w:sz="4" w:space="0" w:color="auto"/>
              <w:bottom w:val="single" w:sz="4" w:space="0" w:color="auto"/>
              <w:right w:val="single" w:sz="4" w:space="0" w:color="auto"/>
            </w:tcBorders>
            <w:noWrap/>
            <w:hideMark/>
          </w:tcPr>
          <w:p w14:paraId="7189D089"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25</w:t>
            </w:r>
          </w:p>
        </w:tc>
        <w:tc>
          <w:tcPr>
            <w:tcW w:w="910" w:type="dxa"/>
            <w:tcBorders>
              <w:top w:val="single" w:sz="4" w:space="0" w:color="auto"/>
              <w:left w:val="single" w:sz="4" w:space="0" w:color="auto"/>
              <w:bottom w:val="single" w:sz="4" w:space="0" w:color="auto"/>
              <w:right w:val="single" w:sz="4" w:space="0" w:color="auto"/>
            </w:tcBorders>
            <w:hideMark/>
          </w:tcPr>
          <w:p w14:paraId="4F12052A" w14:textId="77777777" w:rsidR="0089496B" w:rsidRDefault="0089496B" w:rsidP="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0</w:t>
            </w:r>
          </w:p>
        </w:tc>
      </w:tr>
    </w:tbl>
    <w:p w14:paraId="31A5DF5B" w14:textId="77777777" w:rsidR="00AB1D20" w:rsidRDefault="00AB1D20" w:rsidP="0089496B">
      <w:pPr>
        <w:tabs>
          <w:tab w:val="left" w:pos="825"/>
        </w:tabs>
        <w:spacing w:after="0" w:line="276" w:lineRule="auto"/>
        <w:rPr>
          <w:rFonts w:ascii="Times New Roman" w:eastAsia="Times New Roman" w:hAnsi="Times New Roman" w:cs="Times New Roman"/>
          <w:b/>
          <w:sz w:val="24"/>
          <w:szCs w:val="24"/>
          <w:lang w:eastAsia="ro-RO"/>
        </w:rPr>
      </w:pPr>
    </w:p>
    <w:p w14:paraId="4594310E" w14:textId="43768691" w:rsidR="0089496B" w:rsidRDefault="0089496B" w:rsidP="0089496B">
      <w:pPr>
        <w:tabs>
          <w:tab w:val="left" w:pos="825"/>
        </w:tabs>
        <w:spacing w:after="0" w:line="276" w:lineRule="auto"/>
        <w:rPr>
          <w:rFonts w:ascii="Times New Roman" w:eastAsia="Times New Roman" w:hAnsi="Times New Roman" w:cs="Times New Roman"/>
          <w:b/>
          <w:sz w:val="24"/>
          <w:szCs w:val="24"/>
          <w:lang w:eastAsia="ro-RO"/>
        </w:rPr>
      </w:pPr>
      <w:r>
        <w:rPr>
          <w:rFonts w:ascii="Times New Roman" w:eastAsia="Times New Roman" w:hAnsi="Times New Roman" w:cs="Times New Roman"/>
          <w:b/>
          <w:sz w:val="24"/>
          <w:szCs w:val="24"/>
          <w:lang w:eastAsia="ro-RO"/>
        </w:rPr>
        <w:t>2019</w:t>
      </w:r>
    </w:p>
    <w:p w14:paraId="351540B8" w14:textId="77777777" w:rsidR="00AB1D20" w:rsidRDefault="00AB1D20" w:rsidP="0089496B">
      <w:pPr>
        <w:tabs>
          <w:tab w:val="left" w:pos="825"/>
        </w:tabs>
        <w:spacing w:after="0" w:line="276" w:lineRule="auto"/>
        <w:rPr>
          <w:rFonts w:ascii="Times New Roman" w:eastAsia="Times New Roman" w:hAnsi="Times New Roman" w:cs="Times New Roman"/>
          <w:b/>
          <w:sz w:val="24"/>
          <w:szCs w:val="24"/>
          <w:lang w:eastAsia="ro-RO"/>
        </w:rPr>
      </w:pPr>
    </w:p>
    <w:tbl>
      <w:tblPr>
        <w:tblW w:w="9396" w:type="dxa"/>
        <w:jc w:val="center"/>
        <w:tblLook w:val="04A0" w:firstRow="1" w:lastRow="0" w:firstColumn="1" w:lastColumn="0" w:noHBand="0" w:noVBand="1"/>
      </w:tblPr>
      <w:tblGrid>
        <w:gridCol w:w="1838"/>
        <w:gridCol w:w="2667"/>
        <w:gridCol w:w="1276"/>
        <w:gridCol w:w="710"/>
        <w:gridCol w:w="1141"/>
        <w:gridCol w:w="843"/>
        <w:gridCol w:w="921"/>
      </w:tblGrid>
      <w:tr w:rsidR="0089496B" w14:paraId="4437CF5B" w14:textId="77777777" w:rsidTr="0089496B">
        <w:trPr>
          <w:trHeight w:val="315"/>
          <w:jc w:val="center"/>
        </w:trPr>
        <w:tc>
          <w:tcPr>
            <w:tcW w:w="4505" w:type="dxa"/>
            <w:gridSpan w:val="2"/>
            <w:tcBorders>
              <w:top w:val="single" w:sz="4" w:space="0" w:color="auto"/>
              <w:left w:val="single" w:sz="4" w:space="0" w:color="auto"/>
              <w:bottom w:val="single" w:sz="4" w:space="0" w:color="auto"/>
              <w:right w:val="single" w:sz="4" w:space="0" w:color="auto"/>
            </w:tcBorders>
          </w:tcPr>
          <w:p w14:paraId="40AFD1A8" w14:textId="77777777" w:rsidR="0089496B" w:rsidRDefault="0089496B">
            <w:pPr>
              <w:spacing w:after="0" w:line="276" w:lineRule="auto"/>
              <w:jc w:val="center"/>
              <w:rPr>
                <w:rFonts w:ascii="Times New Roman" w:eastAsia="Times New Roman" w:hAnsi="Times New Roman" w:cs="Times New Roman"/>
                <w:b/>
                <w:bCs/>
                <w:sz w:val="22"/>
                <w:szCs w:val="22"/>
                <w:lang w:eastAsia="ro-RO"/>
              </w:rPr>
            </w:pPr>
          </w:p>
        </w:tc>
        <w:tc>
          <w:tcPr>
            <w:tcW w:w="1276" w:type="dxa"/>
            <w:tcBorders>
              <w:top w:val="single" w:sz="4" w:space="0" w:color="auto"/>
              <w:left w:val="nil"/>
              <w:bottom w:val="single" w:sz="4" w:space="0" w:color="auto"/>
              <w:right w:val="single" w:sz="4" w:space="0" w:color="auto"/>
            </w:tcBorders>
            <w:noWrap/>
            <w:hideMark/>
          </w:tcPr>
          <w:p w14:paraId="340AF6F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locuri</w:t>
            </w:r>
          </w:p>
        </w:tc>
        <w:tc>
          <w:tcPr>
            <w:tcW w:w="710" w:type="dxa"/>
            <w:tcBorders>
              <w:top w:val="single" w:sz="4" w:space="0" w:color="auto"/>
              <w:left w:val="nil"/>
              <w:bottom w:val="single" w:sz="4" w:space="0" w:color="auto"/>
              <w:right w:val="single" w:sz="4" w:space="0" w:color="auto"/>
            </w:tcBorders>
            <w:hideMark/>
          </w:tcPr>
          <w:p w14:paraId="23B05E6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clase</w:t>
            </w:r>
          </w:p>
        </w:tc>
        <w:tc>
          <w:tcPr>
            <w:tcW w:w="1141" w:type="dxa"/>
            <w:tcBorders>
              <w:top w:val="single" w:sz="4" w:space="0" w:color="auto"/>
              <w:left w:val="single" w:sz="4" w:space="0" w:color="auto"/>
              <w:bottom w:val="single" w:sz="4" w:space="0" w:color="auto"/>
              <w:right w:val="single" w:sz="4" w:space="0" w:color="auto"/>
            </w:tcBorders>
            <w:noWrap/>
            <w:hideMark/>
          </w:tcPr>
          <w:p w14:paraId="40219F7B"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locuri</w:t>
            </w:r>
          </w:p>
          <w:p w14:paraId="64F00F44"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rromi</w:t>
            </w:r>
          </w:p>
        </w:tc>
        <w:tc>
          <w:tcPr>
            <w:tcW w:w="843" w:type="dxa"/>
            <w:tcBorders>
              <w:top w:val="single" w:sz="4" w:space="0" w:color="auto"/>
              <w:left w:val="nil"/>
              <w:bottom w:val="single" w:sz="4" w:space="0" w:color="auto"/>
              <w:right w:val="single" w:sz="4" w:space="0" w:color="auto"/>
            </w:tcBorders>
            <w:noWrap/>
            <w:hideMark/>
          </w:tcPr>
          <w:p w14:paraId="68869EE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total locuri</w:t>
            </w:r>
          </w:p>
        </w:tc>
        <w:tc>
          <w:tcPr>
            <w:tcW w:w="921" w:type="dxa"/>
            <w:tcBorders>
              <w:top w:val="single" w:sz="4" w:space="0" w:color="auto"/>
              <w:left w:val="nil"/>
              <w:bottom w:val="single" w:sz="4" w:space="0" w:color="auto"/>
              <w:right w:val="single" w:sz="4" w:space="0" w:color="auto"/>
            </w:tcBorders>
            <w:hideMark/>
          </w:tcPr>
          <w:p w14:paraId="0F8A359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lang w:eastAsia="ro-RO"/>
              </w:rPr>
              <w:t>Locuri libere</w:t>
            </w:r>
          </w:p>
        </w:tc>
      </w:tr>
      <w:tr w:rsidR="0089496B" w14:paraId="679F991A" w14:textId="77777777" w:rsidTr="0089496B">
        <w:trPr>
          <w:trHeight w:val="315"/>
          <w:jc w:val="center"/>
        </w:trPr>
        <w:tc>
          <w:tcPr>
            <w:tcW w:w="4505" w:type="dxa"/>
            <w:gridSpan w:val="2"/>
            <w:tcBorders>
              <w:top w:val="single" w:sz="4" w:space="0" w:color="auto"/>
              <w:left w:val="single" w:sz="4" w:space="0" w:color="auto"/>
              <w:bottom w:val="single" w:sz="4" w:space="0" w:color="auto"/>
              <w:right w:val="single" w:sz="4" w:space="0" w:color="000000"/>
            </w:tcBorders>
            <w:noWrap/>
            <w:vAlign w:val="bottom"/>
            <w:hideMark/>
          </w:tcPr>
          <w:p w14:paraId="2C1AB18C"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INVĂŢĂMANT LICEAL ZI</w:t>
            </w:r>
          </w:p>
        </w:tc>
        <w:tc>
          <w:tcPr>
            <w:tcW w:w="1276" w:type="dxa"/>
            <w:tcBorders>
              <w:top w:val="nil"/>
              <w:left w:val="nil"/>
              <w:bottom w:val="single" w:sz="4" w:space="0" w:color="auto"/>
              <w:right w:val="single" w:sz="4" w:space="0" w:color="auto"/>
            </w:tcBorders>
            <w:noWrap/>
            <w:vAlign w:val="bottom"/>
            <w:hideMark/>
          </w:tcPr>
          <w:p w14:paraId="171A196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2072</w:t>
            </w:r>
          </w:p>
        </w:tc>
        <w:tc>
          <w:tcPr>
            <w:tcW w:w="710" w:type="dxa"/>
            <w:tcBorders>
              <w:top w:val="single" w:sz="4" w:space="0" w:color="auto"/>
              <w:left w:val="nil"/>
              <w:bottom w:val="single" w:sz="4" w:space="0" w:color="auto"/>
              <w:right w:val="single" w:sz="4" w:space="0" w:color="auto"/>
            </w:tcBorders>
            <w:hideMark/>
          </w:tcPr>
          <w:p w14:paraId="5F4C900E"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74</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173F3F8E"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148</w:t>
            </w:r>
          </w:p>
        </w:tc>
        <w:tc>
          <w:tcPr>
            <w:tcW w:w="843" w:type="dxa"/>
            <w:tcBorders>
              <w:top w:val="nil"/>
              <w:left w:val="nil"/>
              <w:bottom w:val="single" w:sz="4" w:space="0" w:color="auto"/>
              <w:right w:val="single" w:sz="4" w:space="0" w:color="auto"/>
            </w:tcBorders>
            <w:noWrap/>
            <w:vAlign w:val="bottom"/>
            <w:hideMark/>
          </w:tcPr>
          <w:p w14:paraId="7075F596"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2220</w:t>
            </w:r>
          </w:p>
        </w:tc>
        <w:tc>
          <w:tcPr>
            <w:tcW w:w="921" w:type="dxa"/>
            <w:tcBorders>
              <w:top w:val="nil"/>
              <w:left w:val="nil"/>
              <w:bottom w:val="single" w:sz="4" w:space="0" w:color="auto"/>
              <w:right w:val="single" w:sz="4" w:space="0" w:color="auto"/>
            </w:tcBorders>
            <w:hideMark/>
          </w:tcPr>
          <w:p w14:paraId="785B74D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134</w:t>
            </w:r>
          </w:p>
        </w:tc>
      </w:tr>
      <w:tr w:rsidR="0089496B" w14:paraId="3E247EA9" w14:textId="77777777" w:rsidTr="0089496B">
        <w:trPr>
          <w:trHeight w:val="315"/>
          <w:jc w:val="center"/>
        </w:trPr>
        <w:tc>
          <w:tcPr>
            <w:tcW w:w="4505" w:type="dxa"/>
            <w:gridSpan w:val="2"/>
            <w:tcBorders>
              <w:top w:val="single" w:sz="4" w:space="0" w:color="auto"/>
              <w:left w:val="single" w:sz="4" w:space="0" w:color="auto"/>
              <w:bottom w:val="single" w:sz="4" w:space="0" w:color="auto"/>
              <w:right w:val="single" w:sz="4" w:space="0" w:color="000000"/>
            </w:tcBorders>
            <w:noWrap/>
            <w:vAlign w:val="bottom"/>
            <w:hideMark/>
          </w:tcPr>
          <w:p w14:paraId="70C171A7"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INVĂŢĂMANT LICEAL SERAL ȘI CU FRECVENŢĂ REDUSĂ</w:t>
            </w:r>
          </w:p>
        </w:tc>
        <w:tc>
          <w:tcPr>
            <w:tcW w:w="1276" w:type="dxa"/>
            <w:tcBorders>
              <w:top w:val="nil"/>
              <w:left w:val="nil"/>
              <w:bottom w:val="single" w:sz="4" w:space="0" w:color="auto"/>
              <w:right w:val="single" w:sz="4" w:space="0" w:color="auto"/>
            </w:tcBorders>
            <w:noWrap/>
            <w:vAlign w:val="center"/>
            <w:hideMark/>
          </w:tcPr>
          <w:p w14:paraId="4832137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112</w:t>
            </w:r>
          </w:p>
        </w:tc>
        <w:tc>
          <w:tcPr>
            <w:tcW w:w="710" w:type="dxa"/>
            <w:tcBorders>
              <w:top w:val="single" w:sz="4" w:space="0" w:color="auto"/>
              <w:left w:val="nil"/>
              <w:bottom w:val="single" w:sz="4" w:space="0" w:color="auto"/>
              <w:right w:val="single" w:sz="4" w:space="0" w:color="auto"/>
            </w:tcBorders>
            <w:vAlign w:val="center"/>
            <w:hideMark/>
          </w:tcPr>
          <w:p w14:paraId="4422C47B"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04D8784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8</w:t>
            </w:r>
          </w:p>
        </w:tc>
        <w:tc>
          <w:tcPr>
            <w:tcW w:w="843" w:type="dxa"/>
            <w:tcBorders>
              <w:top w:val="nil"/>
              <w:left w:val="nil"/>
              <w:bottom w:val="single" w:sz="4" w:space="0" w:color="auto"/>
              <w:right w:val="single" w:sz="4" w:space="0" w:color="auto"/>
            </w:tcBorders>
            <w:noWrap/>
            <w:vAlign w:val="center"/>
            <w:hideMark/>
          </w:tcPr>
          <w:p w14:paraId="7F8A19B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120</w:t>
            </w:r>
          </w:p>
        </w:tc>
        <w:tc>
          <w:tcPr>
            <w:tcW w:w="921" w:type="dxa"/>
            <w:tcBorders>
              <w:top w:val="nil"/>
              <w:left w:val="nil"/>
              <w:bottom w:val="single" w:sz="4" w:space="0" w:color="auto"/>
              <w:right w:val="single" w:sz="4" w:space="0" w:color="auto"/>
            </w:tcBorders>
            <w:hideMark/>
          </w:tcPr>
          <w:p w14:paraId="7009AC50"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17</w:t>
            </w:r>
          </w:p>
        </w:tc>
      </w:tr>
      <w:tr w:rsidR="0089496B" w14:paraId="2DA7D289" w14:textId="77777777" w:rsidTr="005B1F5D">
        <w:trPr>
          <w:trHeight w:val="374"/>
          <w:jc w:val="center"/>
        </w:trPr>
        <w:tc>
          <w:tcPr>
            <w:tcW w:w="1838" w:type="dxa"/>
            <w:vMerge w:val="restart"/>
            <w:tcBorders>
              <w:top w:val="single" w:sz="4" w:space="0" w:color="auto"/>
              <w:left w:val="single" w:sz="4" w:space="0" w:color="auto"/>
              <w:bottom w:val="single" w:sz="4" w:space="0" w:color="auto"/>
              <w:right w:val="single" w:sz="4" w:space="0" w:color="auto"/>
            </w:tcBorders>
            <w:noWrap/>
            <w:vAlign w:val="bottom"/>
            <w:hideMark/>
          </w:tcPr>
          <w:p w14:paraId="191BEE24"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ÎNVĂȚĂMÂNT </w:t>
            </w:r>
          </w:p>
          <w:p w14:paraId="5F8B9F43"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PROFESIONAL DE STAT </w:t>
            </w:r>
          </w:p>
        </w:tc>
        <w:tc>
          <w:tcPr>
            <w:tcW w:w="2667" w:type="dxa"/>
            <w:tcBorders>
              <w:top w:val="single" w:sz="4" w:space="0" w:color="auto"/>
              <w:left w:val="single" w:sz="4" w:space="0" w:color="auto"/>
              <w:bottom w:val="single" w:sz="4" w:space="0" w:color="auto"/>
              <w:right w:val="single" w:sz="4" w:space="0" w:color="auto"/>
            </w:tcBorders>
            <w:vAlign w:val="bottom"/>
            <w:hideMark/>
          </w:tcPr>
          <w:p w14:paraId="0A69B26C"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DE MASĂ</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EE8DF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504</w:t>
            </w:r>
          </w:p>
        </w:tc>
        <w:tc>
          <w:tcPr>
            <w:tcW w:w="710" w:type="dxa"/>
            <w:tcBorders>
              <w:top w:val="single" w:sz="4" w:space="0" w:color="auto"/>
              <w:left w:val="nil"/>
              <w:bottom w:val="single" w:sz="4" w:space="0" w:color="auto"/>
              <w:right w:val="single" w:sz="4" w:space="0" w:color="auto"/>
            </w:tcBorders>
            <w:vAlign w:val="center"/>
            <w:hideMark/>
          </w:tcPr>
          <w:p w14:paraId="41C9D197"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18</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767A6DE9"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36</w:t>
            </w:r>
          </w:p>
        </w:tc>
        <w:tc>
          <w:tcPr>
            <w:tcW w:w="843" w:type="dxa"/>
            <w:vMerge w:val="restart"/>
            <w:tcBorders>
              <w:top w:val="nil"/>
              <w:left w:val="nil"/>
              <w:bottom w:val="single" w:sz="4" w:space="0" w:color="auto"/>
              <w:right w:val="single" w:sz="4" w:space="0" w:color="auto"/>
            </w:tcBorders>
            <w:noWrap/>
            <w:vAlign w:val="center"/>
            <w:hideMark/>
          </w:tcPr>
          <w:p w14:paraId="51D77E9A"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582</w:t>
            </w:r>
          </w:p>
        </w:tc>
        <w:tc>
          <w:tcPr>
            <w:tcW w:w="921" w:type="dxa"/>
            <w:vMerge w:val="restart"/>
            <w:tcBorders>
              <w:top w:val="nil"/>
              <w:left w:val="nil"/>
              <w:right w:val="single" w:sz="4" w:space="0" w:color="auto"/>
            </w:tcBorders>
          </w:tcPr>
          <w:p w14:paraId="5320B6A1" w14:textId="77777777" w:rsidR="0089496B" w:rsidRDefault="0089496B">
            <w:pPr>
              <w:spacing w:after="0" w:line="276" w:lineRule="auto"/>
              <w:jc w:val="center"/>
              <w:rPr>
                <w:rFonts w:ascii="Times New Roman" w:eastAsia="Times New Roman" w:hAnsi="Times New Roman" w:cs="Times New Roman"/>
                <w:b/>
                <w:bCs/>
                <w:lang w:eastAsia="ro-RO"/>
              </w:rPr>
            </w:pPr>
          </w:p>
          <w:p w14:paraId="65D88FA0" w14:textId="77777777" w:rsidR="0089496B" w:rsidRDefault="0089496B">
            <w:pPr>
              <w:spacing w:after="0" w:line="276" w:lineRule="auto"/>
              <w:jc w:val="center"/>
              <w:rPr>
                <w:rFonts w:ascii="Times New Roman" w:eastAsia="Times New Roman" w:hAnsi="Times New Roman" w:cs="Times New Roman"/>
                <w:b/>
                <w:bCs/>
                <w:lang w:eastAsia="ro-RO"/>
              </w:rPr>
            </w:pPr>
          </w:p>
          <w:p w14:paraId="290B32C7" w14:textId="05FA13DC"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171</w:t>
            </w:r>
          </w:p>
        </w:tc>
      </w:tr>
      <w:tr w:rsidR="0089496B" w14:paraId="3FAEE962" w14:textId="77777777" w:rsidTr="005B1F5D">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4AE3C" w14:textId="77777777" w:rsidR="0089496B" w:rsidRDefault="0089496B">
            <w:pPr>
              <w:spacing w:after="0"/>
              <w:rPr>
                <w:rFonts w:ascii="Times New Roman" w:eastAsia="Times New Roman" w:hAnsi="Times New Roman" w:cs="Times New Roman"/>
                <w:b/>
                <w:bCs/>
                <w:sz w:val="22"/>
                <w:szCs w:val="22"/>
                <w:lang w:val="ro-RO" w:eastAsia="ro-RO"/>
              </w:rPr>
            </w:pPr>
          </w:p>
        </w:tc>
        <w:tc>
          <w:tcPr>
            <w:tcW w:w="2667" w:type="dxa"/>
            <w:tcBorders>
              <w:top w:val="single" w:sz="4" w:space="0" w:color="auto"/>
              <w:left w:val="single" w:sz="4" w:space="0" w:color="auto"/>
              <w:bottom w:val="single" w:sz="4" w:space="0" w:color="auto"/>
              <w:right w:val="single" w:sz="4" w:space="0" w:color="auto"/>
            </w:tcBorders>
            <w:vAlign w:val="bottom"/>
            <w:hideMark/>
          </w:tcPr>
          <w:p w14:paraId="57DCECD1"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175F08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w:t>
            </w:r>
          </w:p>
        </w:tc>
        <w:tc>
          <w:tcPr>
            <w:tcW w:w="710" w:type="dxa"/>
            <w:tcBorders>
              <w:top w:val="single" w:sz="4" w:space="0" w:color="auto"/>
              <w:left w:val="nil"/>
              <w:bottom w:val="single" w:sz="4" w:space="0" w:color="auto"/>
              <w:right w:val="single" w:sz="4" w:space="0" w:color="auto"/>
            </w:tcBorders>
            <w:vAlign w:val="center"/>
            <w:hideMark/>
          </w:tcPr>
          <w:p w14:paraId="34996CB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7CED9EF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0</w:t>
            </w:r>
          </w:p>
        </w:tc>
        <w:tc>
          <w:tcPr>
            <w:tcW w:w="0" w:type="auto"/>
            <w:vMerge/>
            <w:tcBorders>
              <w:top w:val="nil"/>
              <w:left w:val="nil"/>
              <w:bottom w:val="single" w:sz="4" w:space="0" w:color="auto"/>
              <w:right w:val="single" w:sz="4" w:space="0" w:color="auto"/>
            </w:tcBorders>
            <w:vAlign w:val="center"/>
            <w:hideMark/>
          </w:tcPr>
          <w:p w14:paraId="42F88A27" w14:textId="77777777" w:rsidR="0089496B" w:rsidRDefault="0089496B">
            <w:pPr>
              <w:spacing w:after="0"/>
              <w:rPr>
                <w:rFonts w:ascii="Times New Roman" w:eastAsia="Times New Roman" w:hAnsi="Times New Roman" w:cs="Times New Roman"/>
                <w:b/>
                <w:bCs/>
                <w:sz w:val="22"/>
                <w:szCs w:val="22"/>
                <w:lang w:val="ro-RO" w:eastAsia="ro-RO"/>
              </w:rPr>
            </w:pPr>
          </w:p>
        </w:tc>
        <w:tc>
          <w:tcPr>
            <w:tcW w:w="0" w:type="auto"/>
            <w:vMerge/>
            <w:tcBorders>
              <w:left w:val="nil"/>
              <w:right w:val="single" w:sz="4" w:space="0" w:color="auto"/>
            </w:tcBorders>
            <w:vAlign w:val="center"/>
            <w:hideMark/>
          </w:tcPr>
          <w:p w14:paraId="53D8CFF6" w14:textId="77777777" w:rsidR="0089496B" w:rsidRDefault="0089496B">
            <w:pPr>
              <w:spacing w:after="0"/>
              <w:rPr>
                <w:rFonts w:ascii="Times New Roman" w:eastAsia="Times New Roman" w:hAnsi="Times New Roman" w:cs="Times New Roman"/>
                <w:b/>
                <w:bCs/>
                <w:sz w:val="22"/>
                <w:szCs w:val="22"/>
                <w:lang w:val="ro-RO" w:eastAsia="ro-RO"/>
              </w:rPr>
            </w:pPr>
          </w:p>
        </w:tc>
      </w:tr>
      <w:tr w:rsidR="0089496B" w14:paraId="29D44D09" w14:textId="77777777" w:rsidTr="005B1F5D">
        <w:trPr>
          <w:trHeight w:val="315"/>
          <w:jc w:val="center"/>
        </w:trPr>
        <w:tc>
          <w:tcPr>
            <w:tcW w:w="4505" w:type="dxa"/>
            <w:gridSpan w:val="2"/>
            <w:tcBorders>
              <w:top w:val="single" w:sz="4" w:space="0" w:color="auto"/>
              <w:left w:val="single" w:sz="4" w:space="0" w:color="auto"/>
              <w:bottom w:val="single" w:sz="4" w:space="0" w:color="auto"/>
              <w:right w:val="single" w:sz="4" w:space="0" w:color="auto"/>
            </w:tcBorders>
            <w:noWrap/>
            <w:vAlign w:val="bottom"/>
            <w:hideMark/>
          </w:tcPr>
          <w:p w14:paraId="343C2659"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ÎNVĂȚĂMÂNT DUAL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9804B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28</w:t>
            </w:r>
          </w:p>
        </w:tc>
        <w:tc>
          <w:tcPr>
            <w:tcW w:w="710" w:type="dxa"/>
            <w:tcBorders>
              <w:top w:val="single" w:sz="4" w:space="0" w:color="auto"/>
              <w:left w:val="nil"/>
              <w:bottom w:val="single" w:sz="4" w:space="0" w:color="auto"/>
              <w:right w:val="single" w:sz="4" w:space="0" w:color="auto"/>
            </w:tcBorders>
            <w:vAlign w:val="center"/>
            <w:hideMark/>
          </w:tcPr>
          <w:p w14:paraId="1CF8C46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0E9395EA"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w:t>
            </w:r>
          </w:p>
        </w:tc>
        <w:tc>
          <w:tcPr>
            <w:tcW w:w="0" w:type="auto"/>
            <w:vMerge/>
            <w:tcBorders>
              <w:top w:val="nil"/>
              <w:left w:val="nil"/>
              <w:bottom w:val="single" w:sz="4" w:space="0" w:color="auto"/>
              <w:right w:val="single" w:sz="4" w:space="0" w:color="auto"/>
            </w:tcBorders>
            <w:vAlign w:val="center"/>
            <w:hideMark/>
          </w:tcPr>
          <w:p w14:paraId="4EEAEB1A" w14:textId="77777777" w:rsidR="0089496B" w:rsidRDefault="0089496B">
            <w:pPr>
              <w:spacing w:after="0"/>
              <w:rPr>
                <w:rFonts w:ascii="Times New Roman" w:eastAsia="Times New Roman" w:hAnsi="Times New Roman" w:cs="Times New Roman"/>
                <w:b/>
                <w:bCs/>
                <w:sz w:val="22"/>
                <w:szCs w:val="22"/>
                <w:lang w:val="ro-RO" w:eastAsia="ro-RO"/>
              </w:rPr>
            </w:pPr>
          </w:p>
        </w:tc>
        <w:tc>
          <w:tcPr>
            <w:tcW w:w="921" w:type="dxa"/>
            <w:vMerge/>
            <w:tcBorders>
              <w:left w:val="nil"/>
              <w:bottom w:val="single" w:sz="4" w:space="0" w:color="auto"/>
              <w:right w:val="single" w:sz="4" w:space="0" w:color="auto"/>
            </w:tcBorders>
          </w:tcPr>
          <w:p w14:paraId="254A2E05" w14:textId="77777777" w:rsidR="0089496B" w:rsidRDefault="0089496B">
            <w:pPr>
              <w:spacing w:after="0" w:line="276" w:lineRule="auto"/>
              <w:jc w:val="center"/>
              <w:rPr>
                <w:rFonts w:ascii="Times New Roman" w:eastAsia="Times New Roman" w:hAnsi="Times New Roman" w:cs="Times New Roman"/>
                <w:b/>
                <w:bCs/>
                <w:lang w:eastAsia="ro-RO"/>
              </w:rPr>
            </w:pPr>
          </w:p>
        </w:tc>
      </w:tr>
    </w:tbl>
    <w:p w14:paraId="509C163B" w14:textId="77777777" w:rsidR="0089496B" w:rsidRDefault="0089496B" w:rsidP="0089496B">
      <w:pPr>
        <w:tabs>
          <w:tab w:val="left" w:pos="4223"/>
        </w:tabs>
        <w:spacing w:after="0" w:line="276" w:lineRule="auto"/>
        <w:rPr>
          <w:rFonts w:ascii="Times New Roman" w:eastAsia="Times New Roman" w:hAnsi="Times New Roman" w:cs="Times New Roman"/>
          <w:b/>
          <w:sz w:val="24"/>
          <w:szCs w:val="24"/>
          <w:lang w:val="ro-RO" w:eastAsia="ro-RO"/>
        </w:rPr>
      </w:pPr>
      <w:r>
        <w:rPr>
          <w:rFonts w:ascii="Times New Roman" w:eastAsia="Times New Roman" w:hAnsi="Times New Roman" w:cs="Times New Roman"/>
          <w:b/>
          <w:sz w:val="24"/>
          <w:szCs w:val="24"/>
          <w:lang w:eastAsia="ro-RO"/>
        </w:rPr>
        <w:tab/>
      </w:r>
    </w:p>
    <w:p w14:paraId="0F0DA59C" w14:textId="449D04C8" w:rsidR="0089496B" w:rsidRDefault="0089496B" w:rsidP="0089496B">
      <w:pPr>
        <w:tabs>
          <w:tab w:val="left" w:pos="825"/>
        </w:tabs>
        <w:spacing w:after="0" w:line="276" w:lineRule="auto"/>
        <w:rPr>
          <w:rFonts w:ascii="Times New Roman" w:eastAsia="Times New Roman" w:hAnsi="Times New Roman" w:cs="Times New Roman"/>
          <w:b/>
          <w:sz w:val="24"/>
          <w:szCs w:val="24"/>
          <w:lang w:eastAsia="ro-RO"/>
        </w:rPr>
      </w:pPr>
      <w:bookmarkStart w:id="18" w:name="_Hlk84192570"/>
      <w:r>
        <w:rPr>
          <w:rFonts w:ascii="Times New Roman" w:eastAsia="Times New Roman" w:hAnsi="Times New Roman" w:cs="Times New Roman"/>
          <w:b/>
          <w:sz w:val="24"/>
          <w:szCs w:val="24"/>
          <w:lang w:eastAsia="ro-RO"/>
        </w:rPr>
        <w:t>2020</w:t>
      </w:r>
    </w:p>
    <w:p w14:paraId="56CD4C57" w14:textId="77777777" w:rsidR="00AB1D20" w:rsidRDefault="00AB1D20" w:rsidP="0089496B">
      <w:pPr>
        <w:tabs>
          <w:tab w:val="left" w:pos="825"/>
        </w:tabs>
        <w:spacing w:after="0" w:line="276" w:lineRule="auto"/>
        <w:rPr>
          <w:rFonts w:ascii="Times New Roman" w:eastAsia="Times New Roman" w:hAnsi="Times New Roman" w:cs="Times New Roman"/>
          <w:b/>
          <w:sz w:val="24"/>
          <w:szCs w:val="24"/>
          <w:lang w:eastAsia="ro-RO"/>
        </w:rPr>
      </w:pPr>
    </w:p>
    <w:tbl>
      <w:tblPr>
        <w:tblW w:w="9509" w:type="dxa"/>
        <w:jc w:val="center"/>
        <w:tblLook w:val="04A0" w:firstRow="1" w:lastRow="0" w:firstColumn="1" w:lastColumn="0" w:noHBand="0" w:noVBand="1"/>
      </w:tblPr>
      <w:tblGrid>
        <w:gridCol w:w="1980"/>
        <w:gridCol w:w="2569"/>
        <w:gridCol w:w="1276"/>
        <w:gridCol w:w="710"/>
        <w:gridCol w:w="1141"/>
        <w:gridCol w:w="843"/>
        <w:gridCol w:w="990"/>
      </w:tblGrid>
      <w:tr w:rsidR="0089496B" w14:paraId="4C88C08A" w14:textId="77777777" w:rsidTr="0089496B">
        <w:trPr>
          <w:trHeight w:val="315"/>
          <w:jc w:val="center"/>
        </w:trPr>
        <w:tc>
          <w:tcPr>
            <w:tcW w:w="4549" w:type="dxa"/>
            <w:gridSpan w:val="2"/>
            <w:tcBorders>
              <w:top w:val="single" w:sz="4" w:space="0" w:color="auto"/>
              <w:left w:val="single" w:sz="4" w:space="0" w:color="auto"/>
              <w:bottom w:val="single" w:sz="4" w:space="0" w:color="auto"/>
              <w:right w:val="single" w:sz="4" w:space="0" w:color="auto"/>
            </w:tcBorders>
            <w:hideMark/>
          </w:tcPr>
          <w:bookmarkEnd w:id="18"/>
          <w:p w14:paraId="199712CA" w14:textId="77777777" w:rsidR="0089496B" w:rsidRDefault="0089496B">
            <w:pPr>
              <w:spacing w:after="0" w:line="276" w:lineRule="auto"/>
              <w:jc w:val="center"/>
              <w:rPr>
                <w:rFonts w:ascii="Times New Roman" w:eastAsia="Times New Roman" w:hAnsi="Times New Roman" w:cs="Times New Roman"/>
                <w:b/>
                <w:bCs/>
                <w:sz w:val="22"/>
                <w:szCs w:val="22"/>
                <w:lang w:eastAsia="ro-RO"/>
              </w:rPr>
            </w:pPr>
            <w:r>
              <w:rPr>
                <w:rFonts w:ascii="Times New Roman" w:eastAsia="Times New Roman" w:hAnsi="Times New Roman" w:cs="Times New Roman"/>
                <w:color w:val="FF0000"/>
                <w:lang w:eastAsia="ro-RO"/>
              </w:rPr>
              <w:tab/>
            </w:r>
          </w:p>
        </w:tc>
        <w:tc>
          <w:tcPr>
            <w:tcW w:w="1276" w:type="dxa"/>
            <w:tcBorders>
              <w:top w:val="single" w:sz="4" w:space="0" w:color="auto"/>
              <w:left w:val="nil"/>
              <w:bottom w:val="single" w:sz="4" w:space="0" w:color="auto"/>
              <w:right w:val="single" w:sz="4" w:space="0" w:color="auto"/>
            </w:tcBorders>
            <w:noWrap/>
            <w:hideMark/>
          </w:tcPr>
          <w:p w14:paraId="53B87CF0"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locuri</w:t>
            </w:r>
          </w:p>
        </w:tc>
        <w:tc>
          <w:tcPr>
            <w:tcW w:w="710" w:type="dxa"/>
            <w:tcBorders>
              <w:top w:val="single" w:sz="4" w:space="0" w:color="auto"/>
              <w:left w:val="nil"/>
              <w:bottom w:val="single" w:sz="4" w:space="0" w:color="auto"/>
              <w:right w:val="single" w:sz="4" w:space="0" w:color="auto"/>
            </w:tcBorders>
            <w:hideMark/>
          </w:tcPr>
          <w:p w14:paraId="679DEDC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clase</w:t>
            </w:r>
          </w:p>
        </w:tc>
        <w:tc>
          <w:tcPr>
            <w:tcW w:w="1141" w:type="dxa"/>
            <w:tcBorders>
              <w:top w:val="single" w:sz="4" w:space="0" w:color="auto"/>
              <w:left w:val="single" w:sz="4" w:space="0" w:color="auto"/>
              <w:bottom w:val="single" w:sz="4" w:space="0" w:color="auto"/>
              <w:right w:val="single" w:sz="4" w:space="0" w:color="auto"/>
            </w:tcBorders>
            <w:noWrap/>
            <w:hideMark/>
          </w:tcPr>
          <w:p w14:paraId="30B90A3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Nr. </w:t>
            </w:r>
          </w:p>
          <w:p w14:paraId="45CAE9E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w:t>
            </w:r>
          </w:p>
          <w:p w14:paraId="147B3229"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romi/</w:t>
            </w:r>
          </w:p>
          <w:p w14:paraId="5540051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CES</w:t>
            </w:r>
          </w:p>
        </w:tc>
        <w:tc>
          <w:tcPr>
            <w:tcW w:w="843" w:type="dxa"/>
            <w:tcBorders>
              <w:top w:val="single" w:sz="4" w:space="0" w:color="auto"/>
              <w:left w:val="nil"/>
              <w:bottom w:val="single" w:sz="4" w:space="0" w:color="auto"/>
              <w:right w:val="single" w:sz="4" w:space="0" w:color="auto"/>
            </w:tcBorders>
            <w:noWrap/>
            <w:hideMark/>
          </w:tcPr>
          <w:p w14:paraId="140F438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Nr. </w:t>
            </w:r>
          </w:p>
          <w:p w14:paraId="289E708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total locuri</w:t>
            </w:r>
          </w:p>
        </w:tc>
        <w:tc>
          <w:tcPr>
            <w:tcW w:w="990" w:type="dxa"/>
            <w:tcBorders>
              <w:top w:val="single" w:sz="4" w:space="0" w:color="auto"/>
              <w:left w:val="nil"/>
              <w:bottom w:val="single" w:sz="4" w:space="0" w:color="auto"/>
              <w:right w:val="single" w:sz="4" w:space="0" w:color="auto"/>
            </w:tcBorders>
            <w:hideMark/>
          </w:tcPr>
          <w:p w14:paraId="614FC6C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lang w:eastAsia="ro-RO"/>
              </w:rPr>
              <w:t>Locuri libere</w:t>
            </w:r>
          </w:p>
        </w:tc>
      </w:tr>
      <w:tr w:rsidR="0089496B" w14:paraId="20F8B781" w14:textId="77777777" w:rsidTr="0089496B">
        <w:trPr>
          <w:trHeight w:val="315"/>
          <w:jc w:val="center"/>
        </w:trPr>
        <w:tc>
          <w:tcPr>
            <w:tcW w:w="4549" w:type="dxa"/>
            <w:gridSpan w:val="2"/>
            <w:tcBorders>
              <w:top w:val="single" w:sz="4" w:space="0" w:color="auto"/>
              <w:left w:val="single" w:sz="4" w:space="0" w:color="auto"/>
              <w:bottom w:val="single" w:sz="4" w:space="0" w:color="auto"/>
              <w:right w:val="single" w:sz="4" w:space="0" w:color="000000"/>
            </w:tcBorders>
            <w:noWrap/>
            <w:vAlign w:val="bottom"/>
            <w:hideMark/>
          </w:tcPr>
          <w:p w14:paraId="354F5396"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INVĂŢĂMANT LICEAL ZI</w:t>
            </w:r>
          </w:p>
        </w:tc>
        <w:tc>
          <w:tcPr>
            <w:tcW w:w="1276" w:type="dxa"/>
            <w:tcBorders>
              <w:top w:val="nil"/>
              <w:left w:val="nil"/>
              <w:bottom w:val="single" w:sz="4" w:space="0" w:color="auto"/>
              <w:right w:val="single" w:sz="4" w:space="0" w:color="auto"/>
            </w:tcBorders>
            <w:noWrap/>
            <w:vAlign w:val="bottom"/>
            <w:hideMark/>
          </w:tcPr>
          <w:p w14:paraId="3F467915"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2044</w:t>
            </w:r>
          </w:p>
        </w:tc>
        <w:tc>
          <w:tcPr>
            <w:tcW w:w="710" w:type="dxa"/>
            <w:tcBorders>
              <w:top w:val="single" w:sz="4" w:space="0" w:color="auto"/>
              <w:left w:val="nil"/>
              <w:bottom w:val="single" w:sz="4" w:space="0" w:color="auto"/>
              <w:right w:val="single" w:sz="4" w:space="0" w:color="auto"/>
            </w:tcBorders>
            <w:hideMark/>
          </w:tcPr>
          <w:p w14:paraId="0DA0016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73</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4E63BAE4"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146</w:t>
            </w:r>
          </w:p>
        </w:tc>
        <w:tc>
          <w:tcPr>
            <w:tcW w:w="843" w:type="dxa"/>
            <w:tcBorders>
              <w:top w:val="nil"/>
              <w:left w:val="nil"/>
              <w:bottom w:val="single" w:sz="4" w:space="0" w:color="auto"/>
              <w:right w:val="single" w:sz="4" w:space="0" w:color="auto"/>
            </w:tcBorders>
            <w:noWrap/>
            <w:vAlign w:val="bottom"/>
            <w:hideMark/>
          </w:tcPr>
          <w:p w14:paraId="6305A62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2190</w:t>
            </w:r>
          </w:p>
        </w:tc>
        <w:tc>
          <w:tcPr>
            <w:tcW w:w="990" w:type="dxa"/>
            <w:tcBorders>
              <w:top w:val="nil"/>
              <w:left w:val="nil"/>
              <w:bottom w:val="single" w:sz="4" w:space="0" w:color="auto"/>
              <w:right w:val="single" w:sz="4" w:space="0" w:color="auto"/>
            </w:tcBorders>
            <w:hideMark/>
          </w:tcPr>
          <w:p w14:paraId="6AC4F505"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115</w:t>
            </w:r>
          </w:p>
        </w:tc>
      </w:tr>
      <w:tr w:rsidR="0089496B" w14:paraId="60B30BC5" w14:textId="77777777" w:rsidTr="0089496B">
        <w:trPr>
          <w:trHeight w:val="315"/>
          <w:jc w:val="center"/>
        </w:trPr>
        <w:tc>
          <w:tcPr>
            <w:tcW w:w="4549" w:type="dxa"/>
            <w:gridSpan w:val="2"/>
            <w:tcBorders>
              <w:top w:val="single" w:sz="4" w:space="0" w:color="auto"/>
              <w:left w:val="single" w:sz="4" w:space="0" w:color="auto"/>
              <w:bottom w:val="single" w:sz="4" w:space="0" w:color="auto"/>
              <w:right w:val="single" w:sz="4" w:space="0" w:color="000000"/>
            </w:tcBorders>
            <w:noWrap/>
            <w:vAlign w:val="bottom"/>
            <w:hideMark/>
          </w:tcPr>
          <w:p w14:paraId="00A49EEB"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INVĂŢĂMANT LICEAL SERAL ȘI CU FRECVENŢĂ REDUSĂ</w:t>
            </w:r>
          </w:p>
        </w:tc>
        <w:tc>
          <w:tcPr>
            <w:tcW w:w="1276" w:type="dxa"/>
            <w:tcBorders>
              <w:top w:val="nil"/>
              <w:left w:val="nil"/>
              <w:bottom w:val="single" w:sz="4" w:space="0" w:color="auto"/>
              <w:right w:val="single" w:sz="4" w:space="0" w:color="auto"/>
            </w:tcBorders>
            <w:noWrap/>
            <w:vAlign w:val="center"/>
            <w:hideMark/>
          </w:tcPr>
          <w:p w14:paraId="467142AF"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112</w:t>
            </w:r>
          </w:p>
        </w:tc>
        <w:tc>
          <w:tcPr>
            <w:tcW w:w="710" w:type="dxa"/>
            <w:tcBorders>
              <w:top w:val="single" w:sz="4" w:space="0" w:color="auto"/>
              <w:left w:val="nil"/>
              <w:bottom w:val="single" w:sz="4" w:space="0" w:color="auto"/>
              <w:right w:val="single" w:sz="4" w:space="0" w:color="auto"/>
            </w:tcBorders>
            <w:vAlign w:val="center"/>
            <w:hideMark/>
          </w:tcPr>
          <w:p w14:paraId="02181EF4"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72681A6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8</w:t>
            </w:r>
          </w:p>
        </w:tc>
        <w:tc>
          <w:tcPr>
            <w:tcW w:w="843" w:type="dxa"/>
            <w:tcBorders>
              <w:top w:val="nil"/>
              <w:left w:val="nil"/>
              <w:bottom w:val="single" w:sz="4" w:space="0" w:color="auto"/>
              <w:right w:val="single" w:sz="4" w:space="0" w:color="auto"/>
            </w:tcBorders>
            <w:noWrap/>
            <w:vAlign w:val="center"/>
            <w:hideMark/>
          </w:tcPr>
          <w:p w14:paraId="1EC8EDBC"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120</w:t>
            </w:r>
          </w:p>
        </w:tc>
        <w:tc>
          <w:tcPr>
            <w:tcW w:w="990" w:type="dxa"/>
            <w:tcBorders>
              <w:top w:val="nil"/>
              <w:left w:val="nil"/>
              <w:bottom w:val="single" w:sz="4" w:space="0" w:color="auto"/>
              <w:right w:val="single" w:sz="4" w:space="0" w:color="auto"/>
            </w:tcBorders>
            <w:vAlign w:val="center"/>
            <w:hideMark/>
          </w:tcPr>
          <w:p w14:paraId="1D54FE7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r>
      <w:tr w:rsidR="0089496B" w14:paraId="6F6FB283" w14:textId="77777777" w:rsidTr="005B1F5D">
        <w:trPr>
          <w:trHeight w:val="374"/>
          <w:jc w:val="center"/>
        </w:trPr>
        <w:tc>
          <w:tcPr>
            <w:tcW w:w="1980" w:type="dxa"/>
            <w:vMerge w:val="restart"/>
            <w:tcBorders>
              <w:top w:val="single" w:sz="4" w:space="0" w:color="auto"/>
              <w:left w:val="single" w:sz="4" w:space="0" w:color="auto"/>
              <w:bottom w:val="single" w:sz="4" w:space="0" w:color="auto"/>
              <w:right w:val="single" w:sz="4" w:space="0" w:color="auto"/>
            </w:tcBorders>
            <w:noWrap/>
            <w:vAlign w:val="bottom"/>
            <w:hideMark/>
          </w:tcPr>
          <w:p w14:paraId="4FD77E06"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ÎNVĂȚĂMÂNT PROFESIONAL DE STAT </w:t>
            </w:r>
          </w:p>
        </w:tc>
        <w:tc>
          <w:tcPr>
            <w:tcW w:w="2569" w:type="dxa"/>
            <w:tcBorders>
              <w:top w:val="single" w:sz="4" w:space="0" w:color="auto"/>
              <w:left w:val="single" w:sz="4" w:space="0" w:color="auto"/>
              <w:bottom w:val="single" w:sz="4" w:space="0" w:color="auto"/>
              <w:right w:val="single" w:sz="4" w:space="0" w:color="auto"/>
            </w:tcBorders>
            <w:vAlign w:val="bottom"/>
            <w:hideMark/>
          </w:tcPr>
          <w:p w14:paraId="190A96E1"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DE MASĂ</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64B0264"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476</w:t>
            </w:r>
          </w:p>
        </w:tc>
        <w:tc>
          <w:tcPr>
            <w:tcW w:w="710" w:type="dxa"/>
            <w:tcBorders>
              <w:top w:val="single" w:sz="4" w:space="0" w:color="auto"/>
              <w:left w:val="nil"/>
              <w:bottom w:val="single" w:sz="4" w:space="0" w:color="auto"/>
              <w:right w:val="single" w:sz="4" w:space="0" w:color="auto"/>
            </w:tcBorders>
            <w:vAlign w:val="center"/>
            <w:hideMark/>
          </w:tcPr>
          <w:p w14:paraId="46A78933"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17</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24473F5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34</w:t>
            </w:r>
          </w:p>
        </w:tc>
        <w:tc>
          <w:tcPr>
            <w:tcW w:w="843" w:type="dxa"/>
            <w:vMerge w:val="restart"/>
            <w:tcBorders>
              <w:top w:val="single" w:sz="4" w:space="0" w:color="auto"/>
              <w:left w:val="nil"/>
              <w:bottom w:val="single" w:sz="4" w:space="0" w:color="auto"/>
              <w:right w:val="single" w:sz="4" w:space="0" w:color="auto"/>
            </w:tcBorders>
            <w:noWrap/>
            <w:vAlign w:val="center"/>
            <w:hideMark/>
          </w:tcPr>
          <w:p w14:paraId="5C5505C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544</w:t>
            </w:r>
          </w:p>
        </w:tc>
        <w:tc>
          <w:tcPr>
            <w:tcW w:w="990" w:type="dxa"/>
            <w:vMerge w:val="restart"/>
            <w:tcBorders>
              <w:top w:val="nil"/>
              <w:left w:val="nil"/>
              <w:right w:val="single" w:sz="4" w:space="0" w:color="auto"/>
            </w:tcBorders>
            <w:vAlign w:val="center"/>
          </w:tcPr>
          <w:p w14:paraId="7494117C"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102</w:t>
            </w:r>
          </w:p>
        </w:tc>
      </w:tr>
      <w:tr w:rsidR="0089496B" w14:paraId="3DF6ADFD" w14:textId="77777777" w:rsidTr="005B1F5D">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03E28" w14:textId="77777777" w:rsidR="0089496B" w:rsidRDefault="0089496B">
            <w:pPr>
              <w:spacing w:after="0"/>
              <w:rPr>
                <w:rFonts w:ascii="Times New Roman" w:eastAsia="Times New Roman" w:hAnsi="Times New Roman" w:cs="Times New Roman"/>
                <w:b/>
                <w:bCs/>
                <w:sz w:val="22"/>
                <w:szCs w:val="22"/>
                <w:lang w:val="ro-RO" w:eastAsia="ro-RO"/>
              </w:rPr>
            </w:pPr>
          </w:p>
        </w:tc>
        <w:tc>
          <w:tcPr>
            <w:tcW w:w="2569" w:type="dxa"/>
            <w:tcBorders>
              <w:top w:val="single" w:sz="4" w:space="0" w:color="auto"/>
              <w:left w:val="single" w:sz="4" w:space="0" w:color="auto"/>
              <w:bottom w:val="single" w:sz="4" w:space="0" w:color="auto"/>
              <w:right w:val="single" w:sz="4" w:space="0" w:color="auto"/>
            </w:tcBorders>
            <w:vAlign w:val="bottom"/>
            <w:hideMark/>
          </w:tcPr>
          <w:p w14:paraId="0EFD5409"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78D860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w:t>
            </w:r>
          </w:p>
        </w:tc>
        <w:tc>
          <w:tcPr>
            <w:tcW w:w="710" w:type="dxa"/>
            <w:tcBorders>
              <w:top w:val="single" w:sz="4" w:space="0" w:color="auto"/>
              <w:left w:val="nil"/>
              <w:bottom w:val="single" w:sz="4" w:space="0" w:color="auto"/>
              <w:right w:val="single" w:sz="4" w:space="0" w:color="auto"/>
            </w:tcBorders>
            <w:vAlign w:val="center"/>
            <w:hideMark/>
          </w:tcPr>
          <w:p w14:paraId="7B5BB38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08040F7A"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0</w:t>
            </w:r>
          </w:p>
        </w:tc>
        <w:tc>
          <w:tcPr>
            <w:tcW w:w="0" w:type="auto"/>
            <w:vMerge/>
            <w:tcBorders>
              <w:top w:val="single" w:sz="4" w:space="0" w:color="auto"/>
              <w:left w:val="nil"/>
              <w:bottom w:val="single" w:sz="4" w:space="0" w:color="auto"/>
              <w:right w:val="single" w:sz="4" w:space="0" w:color="auto"/>
            </w:tcBorders>
            <w:vAlign w:val="center"/>
            <w:hideMark/>
          </w:tcPr>
          <w:p w14:paraId="1ED27A7D" w14:textId="77777777" w:rsidR="0089496B" w:rsidRDefault="0089496B">
            <w:pPr>
              <w:spacing w:after="0"/>
              <w:rPr>
                <w:rFonts w:ascii="Times New Roman" w:eastAsia="Times New Roman" w:hAnsi="Times New Roman" w:cs="Times New Roman"/>
                <w:b/>
                <w:bCs/>
                <w:sz w:val="22"/>
                <w:szCs w:val="22"/>
                <w:lang w:val="ro-RO" w:eastAsia="ro-RO"/>
              </w:rPr>
            </w:pPr>
          </w:p>
        </w:tc>
        <w:tc>
          <w:tcPr>
            <w:tcW w:w="0" w:type="auto"/>
            <w:vMerge/>
            <w:tcBorders>
              <w:left w:val="nil"/>
              <w:right w:val="single" w:sz="4" w:space="0" w:color="auto"/>
            </w:tcBorders>
            <w:vAlign w:val="center"/>
            <w:hideMark/>
          </w:tcPr>
          <w:p w14:paraId="0BB1C59C" w14:textId="77777777" w:rsidR="0089496B" w:rsidRDefault="0089496B">
            <w:pPr>
              <w:spacing w:after="0"/>
              <w:rPr>
                <w:rFonts w:ascii="Times New Roman" w:eastAsia="Times New Roman" w:hAnsi="Times New Roman" w:cs="Times New Roman"/>
                <w:b/>
                <w:bCs/>
                <w:sz w:val="22"/>
                <w:szCs w:val="22"/>
                <w:lang w:val="ro-RO" w:eastAsia="ro-RO"/>
              </w:rPr>
            </w:pPr>
          </w:p>
        </w:tc>
      </w:tr>
      <w:tr w:rsidR="0089496B" w14:paraId="4E5C2873" w14:textId="77777777" w:rsidTr="005B1F5D">
        <w:trPr>
          <w:trHeight w:val="315"/>
          <w:jc w:val="center"/>
        </w:trPr>
        <w:tc>
          <w:tcPr>
            <w:tcW w:w="4549" w:type="dxa"/>
            <w:gridSpan w:val="2"/>
            <w:tcBorders>
              <w:top w:val="single" w:sz="4" w:space="0" w:color="auto"/>
              <w:left w:val="single" w:sz="4" w:space="0" w:color="auto"/>
              <w:bottom w:val="single" w:sz="4" w:space="0" w:color="auto"/>
              <w:right w:val="single" w:sz="4" w:space="0" w:color="auto"/>
            </w:tcBorders>
            <w:noWrap/>
            <w:vAlign w:val="bottom"/>
            <w:hideMark/>
          </w:tcPr>
          <w:p w14:paraId="3B7DA537"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ÎNVĂȚĂMÂNT DUAL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E3814CE"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20</w:t>
            </w:r>
          </w:p>
        </w:tc>
        <w:tc>
          <w:tcPr>
            <w:tcW w:w="710" w:type="dxa"/>
            <w:tcBorders>
              <w:top w:val="single" w:sz="4" w:space="0" w:color="auto"/>
              <w:left w:val="nil"/>
              <w:bottom w:val="single" w:sz="4" w:space="0" w:color="auto"/>
              <w:right w:val="single" w:sz="4" w:space="0" w:color="auto"/>
            </w:tcBorders>
            <w:vAlign w:val="center"/>
            <w:hideMark/>
          </w:tcPr>
          <w:p w14:paraId="28831D45"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4906B243"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w:t>
            </w:r>
          </w:p>
        </w:tc>
        <w:tc>
          <w:tcPr>
            <w:tcW w:w="0" w:type="auto"/>
            <w:vMerge/>
            <w:tcBorders>
              <w:top w:val="single" w:sz="4" w:space="0" w:color="auto"/>
              <w:left w:val="nil"/>
              <w:bottom w:val="single" w:sz="4" w:space="0" w:color="auto"/>
              <w:right w:val="single" w:sz="4" w:space="0" w:color="auto"/>
            </w:tcBorders>
            <w:vAlign w:val="center"/>
            <w:hideMark/>
          </w:tcPr>
          <w:p w14:paraId="20F19826" w14:textId="77777777" w:rsidR="0089496B" w:rsidRDefault="0089496B">
            <w:pPr>
              <w:spacing w:after="0"/>
              <w:rPr>
                <w:rFonts w:ascii="Times New Roman" w:eastAsia="Times New Roman" w:hAnsi="Times New Roman" w:cs="Times New Roman"/>
                <w:b/>
                <w:bCs/>
                <w:sz w:val="22"/>
                <w:szCs w:val="22"/>
                <w:lang w:val="ro-RO" w:eastAsia="ro-RO"/>
              </w:rPr>
            </w:pPr>
          </w:p>
        </w:tc>
        <w:tc>
          <w:tcPr>
            <w:tcW w:w="990" w:type="dxa"/>
            <w:vMerge/>
            <w:tcBorders>
              <w:left w:val="nil"/>
              <w:bottom w:val="single" w:sz="4" w:space="0" w:color="auto"/>
              <w:right w:val="single" w:sz="4" w:space="0" w:color="auto"/>
            </w:tcBorders>
          </w:tcPr>
          <w:p w14:paraId="6F669B2E" w14:textId="77777777" w:rsidR="0089496B" w:rsidRDefault="0089496B">
            <w:pPr>
              <w:spacing w:after="0" w:line="276" w:lineRule="auto"/>
              <w:jc w:val="center"/>
              <w:rPr>
                <w:rFonts w:ascii="Times New Roman" w:eastAsia="Times New Roman" w:hAnsi="Times New Roman" w:cs="Times New Roman"/>
                <w:b/>
                <w:bCs/>
                <w:lang w:eastAsia="ro-RO"/>
              </w:rPr>
            </w:pPr>
          </w:p>
        </w:tc>
      </w:tr>
    </w:tbl>
    <w:p w14:paraId="40889D9E" w14:textId="77777777" w:rsidR="0089496B" w:rsidRDefault="0089496B" w:rsidP="0089496B">
      <w:pPr>
        <w:tabs>
          <w:tab w:val="left" w:pos="217"/>
          <w:tab w:val="left" w:pos="825"/>
        </w:tabs>
        <w:spacing w:after="0" w:line="276" w:lineRule="auto"/>
        <w:rPr>
          <w:rFonts w:ascii="Times New Roman" w:eastAsia="Times New Roman" w:hAnsi="Times New Roman" w:cs="Times New Roman"/>
          <w:b/>
          <w:bCs/>
          <w:sz w:val="24"/>
          <w:szCs w:val="24"/>
          <w:lang w:val="ro-RO" w:eastAsia="ro-RO"/>
        </w:rPr>
      </w:pPr>
      <w:r>
        <w:rPr>
          <w:rFonts w:ascii="Times New Roman" w:eastAsia="Times New Roman" w:hAnsi="Times New Roman" w:cs="Times New Roman"/>
          <w:b/>
          <w:bCs/>
          <w:sz w:val="24"/>
          <w:szCs w:val="24"/>
          <w:lang w:eastAsia="ro-RO"/>
        </w:rPr>
        <w:tab/>
      </w:r>
    </w:p>
    <w:p w14:paraId="54138812" w14:textId="63764D44" w:rsidR="0089496B" w:rsidRDefault="0089496B" w:rsidP="0089496B">
      <w:pPr>
        <w:tabs>
          <w:tab w:val="left" w:pos="217"/>
          <w:tab w:val="left" w:pos="825"/>
        </w:tabs>
        <w:spacing w:after="0" w:line="276"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2021</w:t>
      </w:r>
    </w:p>
    <w:p w14:paraId="4C7F2436" w14:textId="77777777" w:rsidR="00AB1D20" w:rsidRDefault="00AB1D20" w:rsidP="0089496B">
      <w:pPr>
        <w:tabs>
          <w:tab w:val="left" w:pos="217"/>
          <w:tab w:val="left" w:pos="825"/>
        </w:tabs>
        <w:spacing w:after="0" w:line="276" w:lineRule="auto"/>
        <w:rPr>
          <w:rFonts w:ascii="Times New Roman" w:eastAsia="Times New Roman" w:hAnsi="Times New Roman" w:cs="Times New Roman"/>
          <w:b/>
          <w:bCs/>
          <w:sz w:val="24"/>
          <w:szCs w:val="24"/>
          <w:lang w:eastAsia="ro-RO"/>
        </w:rPr>
      </w:pPr>
    </w:p>
    <w:tbl>
      <w:tblPr>
        <w:tblW w:w="9509" w:type="dxa"/>
        <w:jc w:val="center"/>
        <w:tblLook w:val="04A0" w:firstRow="1" w:lastRow="0" w:firstColumn="1" w:lastColumn="0" w:noHBand="0" w:noVBand="1"/>
      </w:tblPr>
      <w:tblGrid>
        <w:gridCol w:w="1980"/>
        <w:gridCol w:w="2569"/>
        <w:gridCol w:w="1276"/>
        <w:gridCol w:w="710"/>
        <w:gridCol w:w="1141"/>
        <w:gridCol w:w="843"/>
        <w:gridCol w:w="990"/>
      </w:tblGrid>
      <w:tr w:rsidR="0089496B" w14:paraId="72649387" w14:textId="77777777" w:rsidTr="0089496B">
        <w:trPr>
          <w:trHeight w:val="315"/>
          <w:jc w:val="center"/>
        </w:trPr>
        <w:tc>
          <w:tcPr>
            <w:tcW w:w="4549" w:type="dxa"/>
            <w:gridSpan w:val="2"/>
            <w:tcBorders>
              <w:top w:val="single" w:sz="4" w:space="0" w:color="auto"/>
              <w:left w:val="single" w:sz="4" w:space="0" w:color="auto"/>
              <w:bottom w:val="single" w:sz="4" w:space="0" w:color="auto"/>
              <w:right w:val="single" w:sz="4" w:space="0" w:color="auto"/>
            </w:tcBorders>
            <w:hideMark/>
          </w:tcPr>
          <w:p w14:paraId="0C57F3EF" w14:textId="77777777" w:rsidR="0089496B" w:rsidRDefault="0089496B">
            <w:pPr>
              <w:spacing w:after="0" w:line="276" w:lineRule="auto"/>
              <w:jc w:val="center"/>
              <w:rPr>
                <w:rFonts w:ascii="Times New Roman" w:eastAsia="Times New Roman" w:hAnsi="Times New Roman" w:cs="Times New Roman"/>
                <w:b/>
                <w:bCs/>
                <w:sz w:val="22"/>
                <w:szCs w:val="22"/>
                <w:lang w:eastAsia="ro-RO"/>
              </w:rPr>
            </w:pPr>
            <w:r>
              <w:rPr>
                <w:rFonts w:ascii="Times New Roman" w:eastAsia="Times New Roman" w:hAnsi="Times New Roman" w:cs="Times New Roman"/>
                <w:color w:val="FF0000"/>
                <w:lang w:eastAsia="ro-RO"/>
              </w:rPr>
              <w:tab/>
            </w:r>
          </w:p>
        </w:tc>
        <w:tc>
          <w:tcPr>
            <w:tcW w:w="1276" w:type="dxa"/>
            <w:tcBorders>
              <w:top w:val="single" w:sz="4" w:space="0" w:color="auto"/>
              <w:left w:val="nil"/>
              <w:bottom w:val="single" w:sz="4" w:space="0" w:color="auto"/>
              <w:right w:val="single" w:sz="4" w:space="0" w:color="auto"/>
            </w:tcBorders>
            <w:noWrap/>
            <w:hideMark/>
          </w:tcPr>
          <w:p w14:paraId="2535BFB0"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locuri</w:t>
            </w:r>
          </w:p>
        </w:tc>
        <w:tc>
          <w:tcPr>
            <w:tcW w:w="710" w:type="dxa"/>
            <w:tcBorders>
              <w:top w:val="single" w:sz="4" w:space="0" w:color="auto"/>
              <w:left w:val="nil"/>
              <w:bottom w:val="single" w:sz="4" w:space="0" w:color="auto"/>
              <w:right w:val="single" w:sz="4" w:space="0" w:color="auto"/>
            </w:tcBorders>
            <w:hideMark/>
          </w:tcPr>
          <w:p w14:paraId="1A078EB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Nr. clase</w:t>
            </w:r>
          </w:p>
        </w:tc>
        <w:tc>
          <w:tcPr>
            <w:tcW w:w="1141" w:type="dxa"/>
            <w:tcBorders>
              <w:top w:val="single" w:sz="4" w:space="0" w:color="auto"/>
              <w:left w:val="single" w:sz="4" w:space="0" w:color="auto"/>
              <w:bottom w:val="single" w:sz="4" w:space="0" w:color="auto"/>
              <w:right w:val="single" w:sz="4" w:space="0" w:color="auto"/>
            </w:tcBorders>
            <w:noWrap/>
            <w:hideMark/>
          </w:tcPr>
          <w:p w14:paraId="2EF9E84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Nr. </w:t>
            </w:r>
          </w:p>
          <w:p w14:paraId="4450CCA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w:t>
            </w:r>
          </w:p>
          <w:p w14:paraId="6AC8DD5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romi/</w:t>
            </w:r>
          </w:p>
          <w:p w14:paraId="36E134CB"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CES</w:t>
            </w:r>
          </w:p>
        </w:tc>
        <w:tc>
          <w:tcPr>
            <w:tcW w:w="843" w:type="dxa"/>
            <w:tcBorders>
              <w:top w:val="single" w:sz="4" w:space="0" w:color="auto"/>
              <w:left w:val="nil"/>
              <w:bottom w:val="single" w:sz="4" w:space="0" w:color="auto"/>
              <w:right w:val="single" w:sz="4" w:space="0" w:color="auto"/>
            </w:tcBorders>
            <w:noWrap/>
            <w:hideMark/>
          </w:tcPr>
          <w:p w14:paraId="78B31AE5"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Nr. </w:t>
            </w:r>
          </w:p>
          <w:p w14:paraId="0A1BCA84"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total locuri</w:t>
            </w:r>
          </w:p>
        </w:tc>
        <w:tc>
          <w:tcPr>
            <w:tcW w:w="990" w:type="dxa"/>
            <w:tcBorders>
              <w:top w:val="single" w:sz="4" w:space="0" w:color="auto"/>
              <w:left w:val="nil"/>
              <w:bottom w:val="single" w:sz="4" w:space="0" w:color="auto"/>
              <w:right w:val="single" w:sz="4" w:space="0" w:color="auto"/>
            </w:tcBorders>
            <w:hideMark/>
          </w:tcPr>
          <w:p w14:paraId="6734DF3A"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lang w:eastAsia="ro-RO"/>
              </w:rPr>
              <w:t>Locuri libere</w:t>
            </w:r>
          </w:p>
        </w:tc>
      </w:tr>
      <w:tr w:rsidR="0089496B" w14:paraId="3DBF0EB3" w14:textId="77777777" w:rsidTr="0089496B">
        <w:trPr>
          <w:trHeight w:val="315"/>
          <w:jc w:val="center"/>
        </w:trPr>
        <w:tc>
          <w:tcPr>
            <w:tcW w:w="4549" w:type="dxa"/>
            <w:gridSpan w:val="2"/>
            <w:tcBorders>
              <w:top w:val="single" w:sz="4" w:space="0" w:color="auto"/>
              <w:left w:val="single" w:sz="4" w:space="0" w:color="auto"/>
              <w:bottom w:val="single" w:sz="4" w:space="0" w:color="auto"/>
              <w:right w:val="single" w:sz="4" w:space="0" w:color="000000"/>
            </w:tcBorders>
            <w:noWrap/>
            <w:vAlign w:val="bottom"/>
            <w:hideMark/>
          </w:tcPr>
          <w:p w14:paraId="177C8B9F"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INVĂŢĂMANT LICEAL ZI</w:t>
            </w:r>
          </w:p>
        </w:tc>
        <w:tc>
          <w:tcPr>
            <w:tcW w:w="1276" w:type="dxa"/>
            <w:tcBorders>
              <w:top w:val="nil"/>
              <w:left w:val="nil"/>
              <w:bottom w:val="single" w:sz="4" w:space="0" w:color="auto"/>
              <w:right w:val="single" w:sz="4" w:space="0" w:color="auto"/>
            </w:tcBorders>
            <w:noWrap/>
            <w:vAlign w:val="bottom"/>
            <w:hideMark/>
          </w:tcPr>
          <w:p w14:paraId="200503B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1702</w:t>
            </w:r>
          </w:p>
        </w:tc>
        <w:tc>
          <w:tcPr>
            <w:tcW w:w="710" w:type="dxa"/>
            <w:tcBorders>
              <w:top w:val="single" w:sz="4" w:space="0" w:color="auto"/>
              <w:left w:val="nil"/>
              <w:bottom w:val="single" w:sz="4" w:space="0" w:color="auto"/>
              <w:right w:val="single" w:sz="4" w:space="0" w:color="auto"/>
            </w:tcBorders>
            <w:hideMark/>
          </w:tcPr>
          <w:p w14:paraId="7B6B683A"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67</w:t>
            </w:r>
          </w:p>
        </w:tc>
        <w:tc>
          <w:tcPr>
            <w:tcW w:w="1141" w:type="dxa"/>
            <w:tcBorders>
              <w:top w:val="single" w:sz="4" w:space="0" w:color="auto"/>
              <w:left w:val="single" w:sz="4" w:space="0" w:color="auto"/>
              <w:bottom w:val="single" w:sz="4" w:space="0" w:color="auto"/>
              <w:right w:val="single" w:sz="4" w:space="0" w:color="auto"/>
            </w:tcBorders>
            <w:noWrap/>
            <w:vAlign w:val="bottom"/>
            <w:hideMark/>
          </w:tcPr>
          <w:p w14:paraId="628A6B7C"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140</w:t>
            </w:r>
          </w:p>
        </w:tc>
        <w:tc>
          <w:tcPr>
            <w:tcW w:w="843" w:type="dxa"/>
            <w:tcBorders>
              <w:top w:val="nil"/>
              <w:left w:val="nil"/>
              <w:bottom w:val="single" w:sz="4" w:space="0" w:color="auto"/>
              <w:right w:val="single" w:sz="4" w:space="0" w:color="auto"/>
            </w:tcBorders>
            <w:noWrap/>
            <w:vAlign w:val="bottom"/>
            <w:hideMark/>
          </w:tcPr>
          <w:p w14:paraId="734A5BF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1842</w:t>
            </w:r>
          </w:p>
        </w:tc>
        <w:tc>
          <w:tcPr>
            <w:tcW w:w="990" w:type="dxa"/>
            <w:tcBorders>
              <w:top w:val="nil"/>
              <w:left w:val="nil"/>
              <w:bottom w:val="single" w:sz="4" w:space="0" w:color="auto"/>
              <w:right w:val="single" w:sz="4" w:space="0" w:color="auto"/>
            </w:tcBorders>
            <w:hideMark/>
          </w:tcPr>
          <w:p w14:paraId="06B736D4"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250</w:t>
            </w:r>
          </w:p>
        </w:tc>
      </w:tr>
      <w:tr w:rsidR="0089496B" w14:paraId="3F7611A1" w14:textId="77777777" w:rsidTr="0089496B">
        <w:trPr>
          <w:trHeight w:val="315"/>
          <w:jc w:val="center"/>
        </w:trPr>
        <w:tc>
          <w:tcPr>
            <w:tcW w:w="4549" w:type="dxa"/>
            <w:gridSpan w:val="2"/>
            <w:tcBorders>
              <w:top w:val="single" w:sz="4" w:space="0" w:color="auto"/>
              <w:left w:val="single" w:sz="4" w:space="0" w:color="auto"/>
              <w:bottom w:val="single" w:sz="4" w:space="0" w:color="auto"/>
              <w:right w:val="single" w:sz="4" w:space="0" w:color="000000"/>
            </w:tcBorders>
            <w:noWrap/>
            <w:vAlign w:val="bottom"/>
            <w:hideMark/>
          </w:tcPr>
          <w:p w14:paraId="65A3BEE5"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LOCURI INVĂŢĂMANT LICEAL SERAL ȘI CU FRECVENŢĂ REDUSĂ</w:t>
            </w:r>
          </w:p>
        </w:tc>
        <w:tc>
          <w:tcPr>
            <w:tcW w:w="1276" w:type="dxa"/>
            <w:tcBorders>
              <w:top w:val="nil"/>
              <w:left w:val="nil"/>
              <w:bottom w:val="single" w:sz="4" w:space="0" w:color="auto"/>
              <w:right w:val="single" w:sz="4" w:space="0" w:color="auto"/>
            </w:tcBorders>
            <w:noWrap/>
            <w:vAlign w:val="center"/>
            <w:hideMark/>
          </w:tcPr>
          <w:p w14:paraId="55DF372C"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112</w:t>
            </w:r>
          </w:p>
        </w:tc>
        <w:tc>
          <w:tcPr>
            <w:tcW w:w="710" w:type="dxa"/>
            <w:tcBorders>
              <w:top w:val="single" w:sz="4" w:space="0" w:color="auto"/>
              <w:left w:val="nil"/>
              <w:bottom w:val="single" w:sz="4" w:space="0" w:color="auto"/>
              <w:right w:val="single" w:sz="4" w:space="0" w:color="auto"/>
            </w:tcBorders>
            <w:vAlign w:val="center"/>
            <w:hideMark/>
          </w:tcPr>
          <w:p w14:paraId="6F5486F9"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18CADF3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8</w:t>
            </w:r>
          </w:p>
        </w:tc>
        <w:tc>
          <w:tcPr>
            <w:tcW w:w="843" w:type="dxa"/>
            <w:tcBorders>
              <w:top w:val="nil"/>
              <w:left w:val="nil"/>
              <w:bottom w:val="single" w:sz="4" w:space="0" w:color="auto"/>
              <w:right w:val="single" w:sz="4" w:space="0" w:color="auto"/>
            </w:tcBorders>
            <w:noWrap/>
            <w:vAlign w:val="center"/>
            <w:hideMark/>
          </w:tcPr>
          <w:p w14:paraId="39E12175"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120</w:t>
            </w:r>
          </w:p>
        </w:tc>
        <w:tc>
          <w:tcPr>
            <w:tcW w:w="990" w:type="dxa"/>
            <w:tcBorders>
              <w:top w:val="nil"/>
              <w:left w:val="nil"/>
              <w:bottom w:val="single" w:sz="4" w:space="0" w:color="auto"/>
              <w:right w:val="single" w:sz="4" w:space="0" w:color="auto"/>
            </w:tcBorders>
            <w:vAlign w:val="center"/>
            <w:hideMark/>
          </w:tcPr>
          <w:p w14:paraId="0CCD6A5C"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0</w:t>
            </w:r>
          </w:p>
        </w:tc>
      </w:tr>
      <w:tr w:rsidR="0089496B" w14:paraId="151C09D6" w14:textId="77777777" w:rsidTr="005B1F5D">
        <w:trPr>
          <w:trHeight w:val="374"/>
          <w:jc w:val="center"/>
        </w:trPr>
        <w:tc>
          <w:tcPr>
            <w:tcW w:w="1980" w:type="dxa"/>
            <w:vMerge w:val="restart"/>
            <w:tcBorders>
              <w:top w:val="single" w:sz="4" w:space="0" w:color="auto"/>
              <w:left w:val="single" w:sz="4" w:space="0" w:color="auto"/>
              <w:bottom w:val="single" w:sz="4" w:space="0" w:color="auto"/>
              <w:right w:val="single" w:sz="4" w:space="0" w:color="auto"/>
            </w:tcBorders>
            <w:noWrap/>
            <w:vAlign w:val="bottom"/>
            <w:hideMark/>
          </w:tcPr>
          <w:p w14:paraId="2F8F2EE5"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 xml:space="preserve">ÎNVĂȚĂMÂNT PROFESIONAL DE STAT </w:t>
            </w:r>
          </w:p>
        </w:tc>
        <w:tc>
          <w:tcPr>
            <w:tcW w:w="2569" w:type="dxa"/>
            <w:tcBorders>
              <w:top w:val="single" w:sz="4" w:space="0" w:color="auto"/>
              <w:left w:val="single" w:sz="4" w:space="0" w:color="auto"/>
              <w:bottom w:val="single" w:sz="4" w:space="0" w:color="auto"/>
              <w:right w:val="single" w:sz="4" w:space="0" w:color="auto"/>
            </w:tcBorders>
            <w:vAlign w:val="bottom"/>
            <w:hideMark/>
          </w:tcPr>
          <w:p w14:paraId="2306E621"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DE MASĂ</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AB738C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336</w:t>
            </w:r>
          </w:p>
        </w:tc>
        <w:tc>
          <w:tcPr>
            <w:tcW w:w="710" w:type="dxa"/>
            <w:tcBorders>
              <w:top w:val="single" w:sz="4" w:space="0" w:color="auto"/>
              <w:left w:val="nil"/>
              <w:bottom w:val="single" w:sz="4" w:space="0" w:color="auto"/>
              <w:right w:val="single" w:sz="4" w:space="0" w:color="auto"/>
            </w:tcBorders>
            <w:vAlign w:val="center"/>
            <w:hideMark/>
          </w:tcPr>
          <w:p w14:paraId="420A44B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14</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1EFB2E8C"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28</w:t>
            </w:r>
          </w:p>
        </w:tc>
        <w:tc>
          <w:tcPr>
            <w:tcW w:w="843" w:type="dxa"/>
            <w:vMerge w:val="restart"/>
            <w:tcBorders>
              <w:top w:val="single" w:sz="4" w:space="0" w:color="auto"/>
              <w:left w:val="nil"/>
              <w:bottom w:val="single" w:sz="4" w:space="0" w:color="auto"/>
              <w:right w:val="single" w:sz="4" w:space="0" w:color="auto"/>
            </w:tcBorders>
            <w:noWrap/>
            <w:vAlign w:val="center"/>
            <w:hideMark/>
          </w:tcPr>
          <w:p w14:paraId="25357353"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424</w:t>
            </w:r>
          </w:p>
        </w:tc>
        <w:tc>
          <w:tcPr>
            <w:tcW w:w="990" w:type="dxa"/>
            <w:vMerge w:val="restart"/>
            <w:tcBorders>
              <w:top w:val="nil"/>
              <w:left w:val="nil"/>
              <w:right w:val="single" w:sz="4" w:space="0" w:color="auto"/>
            </w:tcBorders>
            <w:vAlign w:val="center"/>
          </w:tcPr>
          <w:p w14:paraId="29008C88"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108</w:t>
            </w:r>
          </w:p>
        </w:tc>
      </w:tr>
      <w:tr w:rsidR="0089496B" w14:paraId="6AB38019" w14:textId="77777777" w:rsidTr="005B1F5D">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214B5" w14:textId="77777777" w:rsidR="0089496B" w:rsidRDefault="0089496B">
            <w:pPr>
              <w:spacing w:after="0"/>
              <w:rPr>
                <w:rFonts w:ascii="Times New Roman" w:eastAsia="Times New Roman" w:hAnsi="Times New Roman" w:cs="Times New Roman"/>
                <w:b/>
                <w:bCs/>
                <w:sz w:val="22"/>
                <w:szCs w:val="22"/>
                <w:lang w:val="ro-RO" w:eastAsia="ro-RO"/>
              </w:rPr>
            </w:pPr>
          </w:p>
        </w:tc>
        <w:tc>
          <w:tcPr>
            <w:tcW w:w="2569" w:type="dxa"/>
            <w:tcBorders>
              <w:top w:val="single" w:sz="4" w:space="0" w:color="auto"/>
              <w:left w:val="single" w:sz="4" w:space="0" w:color="auto"/>
              <w:bottom w:val="single" w:sz="4" w:space="0" w:color="auto"/>
              <w:right w:val="single" w:sz="4" w:space="0" w:color="auto"/>
            </w:tcBorders>
            <w:vAlign w:val="bottom"/>
            <w:hideMark/>
          </w:tcPr>
          <w:p w14:paraId="1DD145EA"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073D3B1"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12</w:t>
            </w:r>
          </w:p>
        </w:tc>
        <w:tc>
          <w:tcPr>
            <w:tcW w:w="710" w:type="dxa"/>
            <w:tcBorders>
              <w:top w:val="single" w:sz="4" w:space="0" w:color="auto"/>
              <w:left w:val="nil"/>
              <w:bottom w:val="single" w:sz="4" w:space="0" w:color="auto"/>
              <w:right w:val="single" w:sz="4" w:space="0" w:color="auto"/>
            </w:tcBorders>
            <w:vAlign w:val="center"/>
            <w:hideMark/>
          </w:tcPr>
          <w:p w14:paraId="768CCAD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1</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124DC9DD"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0</w:t>
            </w:r>
          </w:p>
        </w:tc>
        <w:tc>
          <w:tcPr>
            <w:tcW w:w="0" w:type="auto"/>
            <w:vMerge/>
            <w:tcBorders>
              <w:top w:val="single" w:sz="4" w:space="0" w:color="auto"/>
              <w:left w:val="nil"/>
              <w:bottom w:val="single" w:sz="4" w:space="0" w:color="auto"/>
              <w:right w:val="single" w:sz="4" w:space="0" w:color="auto"/>
            </w:tcBorders>
            <w:vAlign w:val="center"/>
            <w:hideMark/>
          </w:tcPr>
          <w:p w14:paraId="4D45CDC5" w14:textId="77777777" w:rsidR="0089496B" w:rsidRDefault="0089496B">
            <w:pPr>
              <w:spacing w:after="0"/>
              <w:rPr>
                <w:rFonts w:ascii="Times New Roman" w:eastAsia="Times New Roman" w:hAnsi="Times New Roman" w:cs="Times New Roman"/>
                <w:b/>
                <w:bCs/>
                <w:sz w:val="22"/>
                <w:szCs w:val="22"/>
                <w:lang w:val="ro-RO" w:eastAsia="ro-RO"/>
              </w:rPr>
            </w:pPr>
          </w:p>
        </w:tc>
        <w:tc>
          <w:tcPr>
            <w:tcW w:w="0" w:type="auto"/>
            <w:vMerge/>
            <w:tcBorders>
              <w:left w:val="nil"/>
              <w:right w:val="single" w:sz="4" w:space="0" w:color="auto"/>
            </w:tcBorders>
            <w:vAlign w:val="center"/>
            <w:hideMark/>
          </w:tcPr>
          <w:p w14:paraId="09F3D809" w14:textId="77777777" w:rsidR="0089496B" w:rsidRDefault="0089496B">
            <w:pPr>
              <w:spacing w:after="0"/>
              <w:rPr>
                <w:rFonts w:ascii="Times New Roman" w:eastAsia="Times New Roman" w:hAnsi="Times New Roman" w:cs="Times New Roman"/>
                <w:b/>
                <w:bCs/>
                <w:sz w:val="22"/>
                <w:szCs w:val="22"/>
                <w:lang w:val="ro-RO" w:eastAsia="ro-RO"/>
              </w:rPr>
            </w:pPr>
          </w:p>
        </w:tc>
      </w:tr>
      <w:tr w:rsidR="0089496B" w14:paraId="3DD94F17" w14:textId="77777777" w:rsidTr="005B1F5D">
        <w:trPr>
          <w:trHeight w:val="315"/>
          <w:jc w:val="center"/>
        </w:trPr>
        <w:tc>
          <w:tcPr>
            <w:tcW w:w="4549" w:type="dxa"/>
            <w:gridSpan w:val="2"/>
            <w:tcBorders>
              <w:top w:val="single" w:sz="4" w:space="0" w:color="auto"/>
              <w:left w:val="single" w:sz="4" w:space="0" w:color="auto"/>
              <w:bottom w:val="single" w:sz="4" w:space="0" w:color="auto"/>
              <w:right w:val="single" w:sz="4" w:space="0" w:color="auto"/>
            </w:tcBorders>
            <w:noWrap/>
            <w:vAlign w:val="bottom"/>
            <w:hideMark/>
          </w:tcPr>
          <w:p w14:paraId="03462D15" w14:textId="77777777" w:rsidR="0089496B" w:rsidRDefault="0089496B">
            <w:pPr>
              <w:spacing w:after="0" w:line="276" w:lineRule="auto"/>
              <w:rPr>
                <w:rFonts w:ascii="Times New Roman" w:eastAsia="Times New Roman" w:hAnsi="Times New Roman" w:cs="Times New Roman"/>
                <w:b/>
                <w:bCs/>
                <w:lang w:eastAsia="ro-RO"/>
              </w:rPr>
            </w:pPr>
            <w:r>
              <w:rPr>
                <w:rFonts w:ascii="Times New Roman" w:eastAsia="Times New Roman" w:hAnsi="Times New Roman" w:cs="Times New Roman"/>
                <w:b/>
                <w:bCs/>
                <w:lang w:eastAsia="ro-RO"/>
              </w:rPr>
              <w:t>ÎNVĂȚĂMÂNT DUAL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63C249E"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44</w:t>
            </w:r>
          </w:p>
        </w:tc>
        <w:tc>
          <w:tcPr>
            <w:tcW w:w="710" w:type="dxa"/>
            <w:tcBorders>
              <w:top w:val="single" w:sz="4" w:space="0" w:color="auto"/>
              <w:left w:val="nil"/>
              <w:bottom w:val="single" w:sz="4" w:space="0" w:color="auto"/>
              <w:right w:val="single" w:sz="4" w:space="0" w:color="auto"/>
            </w:tcBorders>
            <w:vAlign w:val="center"/>
            <w:hideMark/>
          </w:tcPr>
          <w:p w14:paraId="3C559EC3"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2</w:t>
            </w:r>
          </w:p>
        </w:tc>
        <w:tc>
          <w:tcPr>
            <w:tcW w:w="1141" w:type="dxa"/>
            <w:tcBorders>
              <w:top w:val="single" w:sz="4" w:space="0" w:color="auto"/>
              <w:left w:val="single" w:sz="4" w:space="0" w:color="auto"/>
              <w:bottom w:val="single" w:sz="4" w:space="0" w:color="auto"/>
              <w:right w:val="single" w:sz="4" w:space="0" w:color="auto"/>
            </w:tcBorders>
            <w:noWrap/>
            <w:vAlign w:val="center"/>
            <w:hideMark/>
          </w:tcPr>
          <w:p w14:paraId="3BB875C2" w14:textId="77777777" w:rsidR="0089496B" w:rsidRDefault="0089496B">
            <w:pPr>
              <w:spacing w:after="0" w:line="276" w:lineRule="auto"/>
              <w:jc w:val="center"/>
              <w:rPr>
                <w:rFonts w:ascii="Times New Roman" w:eastAsia="Times New Roman" w:hAnsi="Times New Roman" w:cs="Times New Roman"/>
                <w:b/>
                <w:bCs/>
                <w:lang w:eastAsia="ro-RO"/>
              </w:rPr>
            </w:pPr>
            <w:r>
              <w:rPr>
                <w:rFonts w:ascii="Times New Roman" w:eastAsia="Times New Roman" w:hAnsi="Times New Roman" w:cs="Times New Roman"/>
                <w:b/>
                <w:bCs/>
                <w:lang w:eastAsia="ro-RO"/>
              </w:rPr>
              <w:t>4</w:t>
            </w:r>
          </w:p>
        </w:tc>
        <w:tc>
          <w:tcPr>
            <w:tcW w:w="0" w:type="auto"/>
            <w:vMerge/>
            <w:tcBorders>
              <w:top w:val="single" w:sz="4" w:space="0" w:color="auto"/>
              <w:left w:val="nil"/>
              <w:bottom w:val="single" w:sz="4" w:space="0" w:color="auto"/>
              <w:right w:val="single" w:sz="4" w:space="0" w:color="auto"/>
            </w:tcBorders>
            <w:vAlign w:val="center"/>
            <w:hideMark/>
          </w:tcPr>
          <w:p w14:paraId="2E8A61EE" w14:textId="77777777" w:rsidR="0089496B" w:rsidRDefault="0089496B">
            <w:pPr>
              <w:spacing w:after="0"/>
              <w:rPr>
                <w:rFonts w:ascii="Times New Roman" w:eastAsia="Times New Roman" w:hAnsi="Times New Roman" w:cs="Times New Roman"/>
                <w:b/>
                <w:bCs/>
                <w:sz w:val="22"/>
                <w:szCs w:val="22"/>
                <w:lang w:val="ro-RO" w:eastAsia="ro-RO"/>
              </w:rPr>
            </w:pPr>
          </w:p>
        </w:tc>
        <w:tc>
          <w:tcPr>
            <w:tcW w:w="990" w:type="dxa"/>
            <w:vMerge/>
            <w:tcBorders>
              <w:left w:val="nil"/>
              <w:bottom w:val="single" w:sz="4" w:space="0" w:color="auto"/>
              <w:right w:val="single" w:sz="4" w:space="0" w:color="auto"/>
            </w:tcBorders>
          </w:tcPr>
          <w:p w14:paraId="0DDBA1C2" w14:textId="77777777" w:rsidR="0089496B" w:rsidRDefault="0089496B">
            <w:pPr>
              <w:spacing w:after="0" w:line="276" w:lineRule="auto"/>
              <w:jc w:val="center"/>
              <w:rPr>
                <w:rFonts w:ascii="Times New Roman" w:eastAsia="Times New Roman" w:hAnsi="Times New Roman" w:cs="Times New Roman"/>
                <w:b/>
                <w:bCs/>
                <w:color w:val="FF0000"/>
                <w:lang w:eastAsia="ro-RO"/>
              </w:rPr>
            </w:pPr>
          </w:p>
        </w:tc>
      </w:tr>
    </w:tbl>
    <w:p w14:paraId="54BC075C" w14:textId="769237BC" w:rsidR="0089496B" w:rsidRDefault="0089496B" w:rsidP="0089496B">
      <w:pPr>
        <w:rPr>
          <w:rFonts w:eastAsiaTheme="minorHAnsi"/>
          <w:sz w:val="22"/>
          <w:szCs w:val="22"/>
          <w:lang w:val="ro-RO"/>
        </w:rPr>
      </w:pPr>
    </w:p>
    <w:p w14:paraId="6271167D" w14:textId="77777777" w:rsidR="00233435" w:rsidRDefault="00233435" w:rsidP="0089496B">
      <w:pPr>
        <w:rPr>
          <w:rFonts w:eastAsiaTheme="minorHAnsi"/>
          <w:sz w:val="22"/>
          <w:szCs w:val="22"/>
          <w:lang w:val="ro-RO"/>
        </w:rPr>
      </w:pPr>
    </w:p>
    <w:p w14:paraId="54FB156F" w14:textId="77777777" w:rsidR="00233435" w:rsidRDefault="00233435" w:rsidP="00C46908">
      <w:pPr>
        <w:autoSpaceDE w:val="0"/>
        <w:autoSpaceDN w:val="0"/>
        <w:adjustRightInd w:val="0"/>
        <w:spacing w:after="0" w:line="360" w:lineRule="auto"/>
        <w:rPr>
          <w:rFonts w:ascii="Times New Roman" w:eastAsia="Times New Roman" w:hAnsi="Times New Roman" w:cs="Times New Roman"/>
          <w:b/>
          <w:sz w:val="24"/>
          <w:szCs w:val="24"/>
          <w:lang w:val="it-IT" w:eastAsia="ro-RO"/>
        </w:rPr>
      </w:pPr>
    </w:p>
    <w:p w14:paraId="00D9040A" w14:textId="4B13E312" w:rsidR="00C46908" w:rsidRPr="00A76EF0" w:rsidRDefault="00724332" w:rsidP="00C46908">
      <w:pPr>
        <w:autoSpaceDE w:val="0"/>
        <w:autoSpaceDN w:val="0"/>
        <w:adjustRightInd w:val="0"/>
        <w:spacing w:after="0" w:line="360" w:lineRule="auto"/>
        <w:rPr>
          <w:rFonts w:ascii="Times New Roman" w:eastAsia="Times New Roman" w:hAnsi="Times New Roman" w:cs="Times New Roman"/>
          <w:b/>
          <w:sz w:val="24"/>
          <w:szCs w:val="24"/>
          <w:lang w:val="it-IT" w:eastAsia="ro-RO"/>
        </w:rPr>
      </w:pPr>
      <w:r w:rsidRPr="00A76EF0">
        <w:rPr>
          <w:rFonts w:ascii="Times New Roman" w:eastAsia="Times New Roman" w:hAnsi="Times New Roman" w:cs="Times New Roman"/>
          <w:b/>
          <w:sz w:val="24"/>
          <w:szCs w:val="24"/>
          <w:lang w:val="it-IT" w:eastAsia="ro-RO"/>
        </w:rPr>
        <w:t xml:space="preserve">  B. 2 REZULTATELE ELEVILOR LA EXAMENUL DE BACALAUREAT</w:t>
      </w:r>
    </w:p>
    <w:p w14:paraId="5AE62B31" w14:textId="77777777" w:rsidR="00233435" w:rsidRDefault="00233435" w:rsidP="00A76EF0">
      <w:pPr>
        <w:autoSpaceDE w:val="0"/>
        <w:autoSpaceDN w:val="0"/>
        <w:adjustRightInd w:val="0"/>
        <w:spacing w:after="0" w:line="276" w:lineRule="auto"/>
        <w:ind w:firstLine="360"/>
        <w:rPr>
          <w:rFonts w:ascii="Times New Roman" w:hAnsi="Times New Roman"/>
          <w:sz w:val="24"/>
          <w:szCs w:val="24"/>
          <w:lang w:val="fr-FR"/>
        </w:rPr>
      </w:pPr>
    </w:p>
    <w:p w14:paraId="65927DFD" w14:textId="3F7232BE" w:rsidR="008C507D" w:rsidRDefault="00643049" w:rsidP="00A76EF0">
      <w:pPr>
        <w:autoSpaceDE w:val="0"/>
        <w:autoSpaceDN w:val="0"/>
        <w:adjustRightInd w:val="0"/>
        <w:spacing w:after="0" w:line="276" w:lineRule="auto"/>
        <w:ind w:firstLine="360"/>
        <w:rPr>
          <w:rFonts w:ascii="Times New Roman" w:hAnsi="Times New Roman"/>
          <w:sz w:val="24"/>
          <w:szCs w:val="24"/>
          <w:lang w:val="fr-FR"/>
        </w:rPr>
      </w:pPr>
      <w:r w:rsidRPr="00A76EF0">
        <w:rPr>
          <w:rFonts w:ascii="Times New Roman" w:hAnsi="Times New Roman"/>
          <w:sz w:val="24"/>
          <w:szCs w:val="24"/>
          <w:lang w:val="fr-FR"/>
        </w:rPr>
        <w:t xml:space="preserve">La examenul de bacalaureat, </w:t>
      </w:r>
      <w:r w:rsidRPr="00A76EF0">
        <w:rPr>
          <w:rFonts w:ascii="Times New Roman" w:hAnsi="Times New Roman"/>
          <w:b/>
          <w:sz w:val="24"/>
          <w:szCs w:val="24"/>
          <w:lang w:val="fr-FR"/>
        </w:rPr>
        <w:t>sesiunea iunie-iulie 20</w:t>
      </w:r>
      <w:r w:rsidR="00504509" w:rsidRPr="00A76EF0">
        <w:rPr>
          <w:rFonts w:ascii="Times New Roman" w:hAnsi="Times New Roman"/>
          <w:b/>
          <w:sz w:val="24"/>
          <w:szCs w:val="24"/>
          <w:lang w:val="fr-FR"/>
        </w:rPr>
        <w:t>2</w:t>
      </w:r>
      <w:r w:rsidR="00A76EF0" w:rsidRPr="00A76EF0">
        <w:rPr>
          <w:rFonts w:ascii="Times New Roman" w:hAnsi="Times New Roman"/>
          <w:b/>
          <w:sz w:val="24"/>
          <w:szCs w:val="24"/>
          <w:lang w:val="fr-FR"/>
        </w:rPr>
        <w:t>1</w:t>
      </w:r>
      <w:r w:rsidRPr="00A76EF0">
        <w:rPr>
          <w:rFonts w:ascii="Times New Roman" w:hAnsi="Times New Roman"/>
          <w:sz w:val="24"/>
          <w:szCs w:val="24"/>
          <w:lang w:val="fr-FR"/>
        </w:rPr>
        <w:t xml:space="preserve"> s-au înscris 2</w:t>
      </w:r>
      <w:r w:rsidR="00A76EF0" w:rsidRPr="00A76EF0">
        <w:rPr>
          <w:rFonts w:ascii="Times New Roman" w:hAnsi="Times New Roman"/>
          <w:sz w:val="24"/>
          <w:szCs w:val="24"/>
          <w:lang w:val="fr-FR"/>
        </w:rPr>
        <w:t xml:space="preserve">104 </w:t>
      </w:r>
      <w:proofErr w:type="gramStart"/>
      <w:r w:rsidRPr="00A76EF0">
        <w:rPr>
          <w:rFonts w:ascii="Times New Roman" w:hAnsi="Times New Roman"/>
          <w:sz w:val="24"/>
          <w:szCs w:val="24"/>
          <w:lang w:val="fr-FR"/>
        </w:rPr>
        <w:t>candidați  repartizați</w:t>
      </w:r>
      <w:proofErr w:type="gramEnd"/>
      <w:r w:rsidRPr="00A76EF0">
        <w:rPr>
          <w:rFonts w:ascii="Times New Roman" w:hAnsi="Times New Roman"/>
          <w:sz w:val="24"/>
          <w:szCs w:val="24"/>
          <w:lang w:val="fr-FR"/>
        </w:rPr>
        <w:t xml:space="preserve"> pe unități de învățământ, arondate centrelor de examen, </w:t>
      </w:r>
      <w:r w:rsidR="00A76EF0" w:rsidRPr="00A76EF0">
        <w:rPr>
          <w:rFonts w:ascii="Times New Roman" w:eastAsia="Times New Roman" w:hAnsi="Times New Roman" w:cs="Times New Roman"/>
          <w:sz w:val="24"/>
          <w:szCs w:val="24"/>
          <w:lang w:val="ro-RO" w:bidi="ar-SA"/>
        </w:rPr>
        <w:t xml:space="preserve">cu respectarea prevederilor legale în vigoare, </w:t>
      </w:r>
      <w:r w:rsidRPr="00A76EF0">
        <w:rPr>
          <w:rFonts w:ascii="Times New Roman" w:hAnsi="Times New Roman"/>
          <w:sz w:val="24"/>
          <w:szCs w:val="24"/>
          <w:lang w:val="fr-FR"/>
        </w:rPr>
        <w:t>astfel</w:t>
      </w:r>
      <w:r w:rsidR="00504509" w:rsidRPr="00A76EF0">
        <w:rPr>
          <w:rFonts w:ascii="Times New Roman" w:hAnsi="Times New Roman"/>
          <w:sz w:val="24"/>
          <w:szCs w:val="24"/>
          <w:lang w:val="fr-FR"/>
        </w:rPr>
        <w:t>:</w:t>
      </w:r>
    </w:p>
    <w:p w14:paraId="1B1180B0" w14:textId="77777777" w:rsidR="00233435" w:rsidRPr="00A76EF0" w:rsidRDefault="00233435" w:rsidP="00A76EF0">
      <w:pPr>
        <w:autoSpaceDE w:val="0"/>
        <w:autoSpaceDN w:val="0"/>
        <w:adjustRightInd w:val="0"/>
        <w:spacing w:after="0" w:line="276" w:lineRule="auto"/>
        <w:ind w:firstLine="360"/>
        <w:rPr>
          <w:rFonts w:ascii="Times New Roman" w:hAnsi="Times New Roman"/>
          <w:sz w:val="24"/>
          <w:szCs w:val="24"/>
          <w:lang w:val="fr-FR"/>
        </w:rPr>
      </w:pPr>
    </w:p>
    <w:p w14:paraId="4C834C91" w14:textId="40B58A0F" w:rsidR="00473C06" w:rsidRPr="00473C06" w:rsidRDefault="00473C06"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473C06">
        <w:rPr>
          <w:rFonts w:ascii="Times New Roman" w:eastAsia="Times New Roman" w:hAnsi="Times New Roman" w:cs="Times New Roman"/>
          <w:sz w:val="24"/>
          <w:szCs w:val="24"/>
          <w:lang w:val="ro-RO" w:bidi="ar-SA"/>
        </w:rPr>
        <w:t>Colegiul Național Pedagogic “Mircea Scarlat” Alexandria -</w:t>
      </w:r>
      <w:r>
        <w:rPr>
          <w:rFonts w:ascii="Times New Roman" w:eastAsia="Times New Roman" w:hAnsi="Times New Roman" w:cs="Times New Roman"/>
          <w:sz w:val="24"/>
          <w:szCs w:val="24"/>
          <w:lang w:val="ro-RO" w:bidi="ar-SA"/>
        </w:rPr>
        <w:t xml:space="preserve"> </w:t>
      </w:r>
      <w:r w:rsidRPr="00473C06">
        <w:rPr>
          <w:rFonts w:ascii="Times New Roman" w:eastAsia="Times New Roman" w:hAnsi="Times New Roman" w:cs="Times New Roman"/>
          <w:sz w:val="24"/>
          <w:szCs w:val="24"/>
          <w:lang w:val="ro-RO" w:bidi="ar-SA"/>
        </w:rPr>
        <w:t xml:space="preserve">187 candidați înscriși </w:t>
      </w:r>
    </w:p>
    <w:p w14:paraId="641D4531" w14:textId="6F22F800" w:rsidR="00473C06" w:rsidRPr="00473C06" w:rsidRDefault="00473C06"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473C06">
        <w:rPr>
          <w:rFonts w:ascii="Times New Roman" w:eastAsia="Times New Roman" w:hAnsi="Times New Roman" w:cs="Times New Roman"/>
          <w:sz w:val="24"/>
          <w:szCs w:val="24"/>
          <w:lang w:val="ro-RO" w:bidi="ar-SA"/>
        </w:rPr>
        <w:t xml:space="preserve">Liceul Teoretic “Alexandru Ghica” Alexandria - 175 candidați înscriși </w:t>
      </w:r>
    </w:p>
    <w:p w14:paraId="51F465EE" w14:textId="4D3C1B1E" w:rsidR="00473C06" w:rsidRPr="00473C06" w:rsidRDefault="00473C06"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473C06">
        <w:rPr>
          <w:rFonts w:ascii="Times New Roman" w:eastAsia="Times New Roman" w:hAnsi="Times New Roman" w:cs="Times New Roman"/>
          <w:sz w:val="24"/>
          <w:szCs w:val="24"/>
          <w:lang w:val="ro-RO" w:bidi="ar-SA"/>
        </w:rPr>
        <w:t xml:space="preserve">Liceul Tehnologic “Nicolae Bălcescu” Alexandria - 164 candidați înscriși </w:t>
      </w:r>
    </w:p>
    <w:p w14:paraId="27F74257" w14:textId="26E0C13D" w:rsidR="00473C06" w:rsidRPr="00473C06" w:rsidRDefault="00473C06"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473C06">
        <w:rPr>
          <w:rFonts w:ascii="Times New Roman" w:eastAsia="Times New Roman" w:hAnsi="Times New Roman" w:cs="Times New Roman"/>
          <w:sz w:val="24"/>
          <w:szCs w:val="24"/>
          <w:lang w:val="ro-RO" w:bidi="ar-SA"/>
        </w:rPr>
        <w:t>Liceul Teoretic “Constantin Noica” Alexandria -</w:t>
      </w:r>
      <w:r w:rsidR="000217DE">
        <w:rPr>
          <w:rFonts w:ascii="Times New Roman" w:eastAsia="Times New Roman" w:hAnsi="Times New Roman" w:cs="Times New Roman"/>
          <w:sz w:val="24"/>
          <w:szCs w:val="24"/>
          <w:lang w:val="ro-RO" w:bidi="ar-SA"/>
        </w:rPr>
        <w:t xml:space="preserve"> </w:t>
      </w:r>
      <w:r w:rsidRPr="00473C06">
        <w:rPr>
          <w:rFonts w:ascii="Times New Roman" w:eastAsia="Times New Roman" w:hAnsi="Times New Roman" w:cs="Times New Roman"/>
          <w:sz w:val="24"/>
          <w:szCs w:val="24"/>
          <w:lang w:val="ro-RO" w:bidi="ar-SA"/>
        </w:rPr>
        <w:t xml:space="preserve">171 candidați înscriși </w:t>
      </w:r>
    </w:p>
    <w:p w14:paraId="53B8C624" w14:textId="15820574"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Colegiul Național “Alexandru Ioan Cuza” Alexandria</w:t>
      </w:r>
      <w:r>
        <w:rPr>
          <w:rFonts w:ascii="Times New Roman" w:eastAsia="Times New Roman" w:hAnsi="Times New Roman" w:cs="Times New Roman"/>
          <w:sz w:val="24"/>
          <w:szCs w:val="24"/>
          <w:lang w:val="ro-RO" w:bidi="ar-SA"/>
        </w:rPr>
        <w:t xml:space="preserve"> </w:t>
      </w:r>
      <w:r w:rsidR="00473C06" w:rsidRPr="00473C06">
        <w:rPr>
          <w:rFonts w:ascii="Times New Roman" w:eastAsia="Times New Roman" w:hAnsi="Times New Roman" w:cs="Times New Roman"/>
          <w:sz w:val="24"/>
          <w:szCs w:val="24"/>
          <w:lang w:val="ro-RO" w:bidi="ar-SA"/>
        </w:rPr>
        <w:t xml:space="preserve">- 204 candidați înscriși </w:t>
      </w:r>
    </w:p>
    <w:p w14:paraId="7296384E" w14:textId="60AE6AC5"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 xml:space="preserve">Liceul Tehnologic „Virgil Madgearu” Roșiorii de Vede </w:t>
      </w:r>
      <w:r w:rsidR="00473C06" w:rsidRPr="00473C06">
        <w:rPr>
          <w:rFonts w:ascii="Times New Roman" w:eastAsia="Times New Roman" w:hAnsi="Times New Roman" w:cs="Times New Roman"/>
          <w:sz w:val="24"/>
          <w:szCs w:val="24"/>
          <w:lang w:val="ro-RO" w:bidi="ar-SA"/>
        </w:rPr>
        <w:t xml:space="preserve">- 230 candidați înscriși </w:t>
      </w:r>
    </w:p>
    <w:p w14:paraId="07FAF164" w14:textId="08F70E59"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 xml:space="preserve">Colegiul Național “Anastasescu” Rișiorii de Vede </w:t>
      </w:r>
      <w:r>
        <w:rPr>
          <w:rFonts w:ascii="Times New Roman" w:eastAsia="Times New Roman" w:hAnsi="Times New Roman" w:cs="Times New Roman"/>
          <w:sz w:val="24"/>
          <w:szCs w:val="24"/>
          <w:lang w:val="ro-RO" w:bidi="ar-SA"/>
        </w:rPr>
        <w:t xml:space="preserve">- </w:t>
      </w:r>
      <w:r w:rsidR="00473C06" w:rsidRPr="00473C06">
        <w:rPr>
          <w:rFonts w:ascii="Times New Roman" w:eastAsia="Times New Roman" w:hAnsi="Times New Roman" w:cs="Times New Roman"/>
          <w:sz w:val="24"/>
          <w:szCs w:val="24"/>
          <w:lang w:val="ro-RO" w:bidi="ar-SA"/>
        </w:rPr>
        <w:t xml:space="preserve">270 candidați înscriși </w:t>
      </w:r>
    </w:p>
    <w:p w14:paraId="410B2FEB" w14:textId="3A72D55C"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 xml:space="preserve">Liceul Teoretic “Marin Preda” Turnu Măgurele </w:t>
      </w:r>
      <w:r w:rsidR="00473C06" w:rsidRPr="00473C06">
        <w:rPr>
          <w:rFonts w:ascii="Times New Roman" w:eastAsia="Times New Roman" w:hAnsi="Times New Roman" w:cs="Times New Roman"/>
          <w:sz w:val="24"/>
          <w:szCs w:val="24"/>
          <w:lang w:val="ro-RO" w:bidi="ar-SA"/>
        </w:rPr>
        <w:t>-</w:t>
      </w:r>
      <w:r>
        <w:rPr>
          <w:rFonts w:ascii="Times New Roman" w:eastAsia="Times New Roman" w:hAnsi="Times New Roman" w:cs="Times New Roman"/>
          <w:sz w:val="24"/>
          <w:szCs w:val="24"/>
          <w:lang w:val="ro-RO" w:bidi="ar-SA"/>
        </w:rPr>
        <w:t xml:space="preserve"> </w:t>
      </w:r>
      <w:r w:rsidR="00473C06" w:rsidRPr="00473C06">
        <w:rPr>
          <w:rFonts w:ascii="Times New Roman" w:eastAsia="Times New Roman" w:hAnsi="Times New Roman" w:cs="Times New Roman"/>
          <w:sz w:val="24"/>
          <w:szCs w:val="24"/>
          <w:lang w:val="ro-RO" w:bidi="ar-SA"/>
        </w:rPr>
        <w:t xml:space="preserve">138 candidați înscriși </w:t>
      </w:r>
    </w:p>
    <w:p w14:paraId="653A12C0" w14:textId="39D16C46"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 xml:space="preserve">Colegiul Național „Unirea” Turnu Măgurele </w:t>
      </w:r>
      <w:r w:rsidR="00473C06" w:rsidRPr="00473C06">
        <w:rPr>
          <w:rFonts w:ascii="Times New Roman" w:eastAsia="Times New Roman" w:hAnsi="Times New Roman" w:cs="Times New Roman"/>
          <w:sz w:val="24"/>
          <w:szCs w:val="24"/>
          <w:lang w:val="ro-RO" w:bidi="ar-SA"/>
        </w:rPr>
        <w:t>-</w:t>
      </w:r>
      <w:r>
        <w:rPr>
          <w:rFonts w:ascii="Times New Roman" w:eastAsia="Times New Roman" w:hAnsi="Times New Roman" w:cs="Times New Roman"/>
          <w:sz w:val="24"/>
          <w:szCs w:val="24"/>
          <w:lang w:val="ro-RO" w:bidi="ar-SA"/>
        </w:rPr>
        <w:t xml:space="preserve"> </w:t>
      </w:r>
      <w:r w:rsidR="00473C06" w:rsidRPr="00473C06">
        <w:rPr>
          <w:rFonts w:ascii="Times New Roman" w:eastAsia="Times New Roman" w:hAnsi="Times New Roman" w:cs="Times New Roman"/>
          <w:sz w:val="24"/>
          <w:szCs w:val="24"/>
          <w:lang w:val="ro-RO" w:bidi="ar-SA"/>
        </w:rPr>
        <w:t xml:space="preserve">157 candidați înscriși </w:t>
      </w:r>
    </w:p>
    <w:p w14:paraId="7FEE3B6B" w14:textId="34B3B76D"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 xml:space="preserve">Liceul Teoretic Zimnicea </w:t>
      </w:r>
      <w:r w:rsidR="00473C06" w:rsidRPr="00473C06">
        <w:rPr>
          <w:rFonts w:ascii="Times New Roman" w:eastAsia="Times New Roman" w:hAnsi="Times New Roman" w:cs="Times New Roman"/>
          <w:sz w:val="24"/>
          <w:szCs w:val="24"/>
          <w:lang w:val="ro-RO" w:bidi="ar-SA"/>
        </w:rPr>
        <w:t xml:space="preserve">- 148 candidați înscriși </w:t>
      </w:r>
    </w:p>
    <w:p w14:paraId="716A78BF" w14:textId="126BF641" w:rsidR="00473C06" w:rsidRPr="00473C06" w:rsidRDefault="00E060F7" w:rsidP="00F967C7">
      <w:pPr>
        <w:numPr>
          <w:ilvl w:val="0"/>
          <w:numId w:val="82"/>
        </w:numPr>
        <w:spacing w:after="0" w:line="276" w:lineRule="auto"/>
        <w:jc w:val="both"/>
        <w:rPr>
          <w:rFonts w:ascii="Times New Roman" w:eastAsia="Times New Roman" w:hAnsi="Times New Roman" w:cs="Times New Roman"/>
          <w:sz w:val="24"/>
          <w:szCs w:val="24"/>
          <w:lang w:val="ro-RO" w:bidi="ar-SA"/>
        </w:rPr>
      </w:pPr>
      <w:r w:rsidRPr="00E060F7">
        <w:rPr>
          <w:rFonts w:ascii="Times New Roman" w:eastAsia="Times New Roman" w:hAnsi="Times New Roman" w:cs="Times New Roman"/>
          <w:sz w:val="24"/>
          <w:szCs w:val="24"/>
          <w:lang w:val="ro-RO" w:bidi="ar-SA"/>
        </w:rPr>
        <w:t xml:space="preserve">Liceul Teoretic Videle </w:t>
      </w:r>
      <w:r w:rsidR="00473C06" w:rsidRPr="00473C06">
        <w:rPr>
          <w:rFonts w:ascii="Times New Roman" w:eastAsia="Times New Roman" w:hAnsi="Times New Roman" w:cs="Times New Roman"/>
          <w:sz w:val="24"/>
          <w:szCs w:val="24"/>
          <w:lang w:val="ro-RO" w:bidi="ar-SA"/>
        </w:rPr>
        <w:t xml:space="preserve">- 255 candidați înscriși </w:t>
      </w:r>
    </w:p>
    <w:p w14:paraId="528A7F68" w14:textId="0982955D" w:rsidR="00175F75" w:rsidRDefault="00175F75" w:rsidP="009D6F66">
      <w:pPr>
        <w:pStyle w:val="Corptext"/>
        <w:spacing w:line="276" w:lineRule="auto"/>
        <w:rPr>
          <w:color w:val="FF0000"/>
        </w:rPr>
      </w:pPr>
    </w:p>
    <w:p w14:paraId="71A8D7D1" w14:textId="77777777" w:rsidR="00233435" w:rsidRPr="009B11CF" w:rsidRDefault="00233435" w:rsidP="009D6F66">
      <w:pPr>
        <w:pStyle w:val="Corptext"/>
        <w:spacing w:line="276" w:lineRule="auto"/>
        <w:rPr>
          <w:color w:val="FF0000"/>
        </w:rPr>
      </w:pPr>
    </w:p>
    <w:p w14:paraId="6FAB43B6" w14:textId="77777777" w:rsidR="00175F75" w:rsidRPr="009D6F66" w:rsidRDefault="00175F75" w:rsidP="00F967C7">
      <w:pPr>
        <w:numPr>
          <w:ilvl w:val="0"/>
          <w:numId w:val="20"/>
        </w:numPr>
        <w:spacing w:after="0" w:line="240" w:lineRule="auto"/>
        <w:jc w:val="both"/>
        <w:rPr>
          <w:rFonts w:ascii="Times New Roman" w:eastAsia="Times New Roman" w:hAnsi="Times New Roman" w:cs="Times New Roman"/>
          <w:b/>
          <w:i/>
          <w:sz w:val="24"/>
          <w:szCs w:val="24"/>
          <w:u w:val="single"/>
          <w:lang w:val="ro-RO" w:eastAsia="ro-RO" w:bidi="ar-SA"/>
        </w:rPr>
      </w:pPr>
      <w:r w:rsidRPr="009D6F66">
        <w:rPr>
          <w:rFonts w:ascii="Times New Roman" w:eastAsia="Times New Roman" w:hAnsi="Times New Roman" w:cs="Times New Roman"/>
          <w:b/>
          <w:i/>
          <w:sz w:val="24"/>
          <w:szCs w:val="24"/>
          <w:u w:val="single"/>
          <w:lang w:val="ro-RO" w:eastAsia="ro-RO" w:bidi="ar-SA"/>
        </w:rPr>
        <w:t>Rezultate înainte de contestații:</w:t>
      </w:r>
    </w:p>
    <w:p w14:paraId="185187E5" w14:textId="756C4E41" w:rsidR="00175F75" w:rsidRDefault="00175F75" w:rsidP="00175F75">
      <w:pPr>
        <w:spacing w:after="0" w:line="240" w:lineRule="auto"/>
        <w:jc w:val="both"/>
        <w:rPr>
          <w:rFonts w:ascii="Times New Roman" w:eastAsia="Times New Roman" w:hAnsi="Times New Roman" w:cs="Times New Roman"/>
          <w:b/>
          <w:sz w:val="24"/>
          <w:szCs w:val="24"/>
          <w:u w:val="single"/>
          <w:lang w:val="ro-RO" w:eastAsia="ro-RO" w:bidi="ar-SA"/>
        </w:rPr>
      </w:pPr>
    </w:p>
    <w:p w14:paraId="57031204" w14:textId="77777777" w:rsidR="00233435" w:rsidRPr="009D6F66" w:rsidRDefault="00233435" w:rsidP="00175F75">
      <w:pPr>
        <w:spacing w:after="0" w:line="240" w:lineRule="auto"/>
        <w:jc w:val="both"/>
        <w:rPr>
          <w:rFonts w:ascii="Times New Roman" w:eastAsia="Times New Roman" w:hAnsi="Times New Roman" w:cs="Times New Roman"/>
          <w:b/>
          <w:sz w:val="24"/>
          <w:szCs w:val="24"/>
          <w:u w:val="single"/>
          <w:lang w:val="ro-RO" w:eastAsia="ro-RO" w:bidi="ar-SA"/>
        </w:rPr>
      </w:pPr>
    </w:p>
    <w:p w14:paraId="37CD7ECE" w14:textId="77777777" w:rsidR="009D6F66" w:rsidRPr="009D6F66" w:rsidRDefault="009D6F66" w:rsidP="00A76EF0">
      <w:pPr>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val="ro-RO" w:eastAsia="ro-RO" w:bidi="ar-SA"/>
        </w:rPr>
      </w:pPr>
      <w:r w:rsidRPr="009D6F66">
        <w:rPr>
          <w:rFonts w:ascii="Times New Roman" w:eastAsia="Times New Roman" w:hAnsi="Times New Roman" w:cs="Times New Roman"/>
          <w:sz w:val="24"/>
          <w:szCs w:val="24"/>
          <w:lang w:val="ro-RO" w:eastAsia="ro-RO" w:bidi="ar-SA"/>
        </w:rPr>
        <w:t>Lucrările scrise au fost evaluate în centrul zonal de evaluare din jud Ilfov, iar  j</w:t>
      </w:r>
      <w:r w:rsidRPr="009D6F66">
        <w:rPr>
          <w:rFonts w:ascii="Times New Roman" w:eastAsia="Times New Roman" w:hAnsi="Times New Roman" w:cs="Times New Roman"/>
          <w:color w:val="000000"/>
          <w:sz w:val="24"/>
          <w:szCs w:val="24"/>
          <w:lang w:val="ro-RO" w:eastAsia="ro-RO" w:bidi="ar-SA"/>
        </w:rPr>
        <w:t>udețul Teleorman a fost județ evaluator pentru lucrările scrise din județul Giurgiu.</w:t>
      </w:r>
    </w:p>
    <w:p w14:paraId="61867DD9" w14:textId="77777777" w:rsidR="009D6F66" w:rsidRPr="009D6F66" w:rsidRDefault="009D6F66" w:rsidP="00A76EF0">
      <w:pPr>
        <w:spacing w:after="0" w:line="276" w:lineRule="auto"/>
        <w:ind w:firstLine="360"/>
        <w:jc w:val="both"/>
        <w:rPr>
          <w:rFonts w:ascii="Times New Roman" w:eastAsia="Times New Roman" w:hAnsi="Times New Roman" w:cs="Times New Roman"/>
          <w:b/>
          <w:sz w:val="24"/>
          <w:szCs w:val="24"/>
          <w:lang w:val="ro-RO" w:eastAsia="ro-RO" w:bidi="ar-SA"/>
        </w:rPr>
      </w:pPr>
      <w:r w:rsidRPr="009D6F66">
        <w:rPr>
          <w:rFonts w:ascii="Times New Roman" w:eastAsia="Times New Roman" w:hAnsi="Times New Roman" w:cs="Times New Roman"/>
          <w:sz w:val="24"/>
          <w:szCs w:val="24"/>
          <w:lang w:val="ro-RO" w:eastAsia="ro-RO" w:bidi="ar-SA"/>
        </w:rPr>
        <w:t xml:space="preserve">Rata de promovare, pe judeţ, în sesiunea iunie-iulie 2021, înainte de contestaţii, a fost  </w:t>
      </w:r>
      <w:r w:rsidRPr="009D6F66">
        <w:rPr>
          <w:rFonts w:ascii="Times New Roman" w:eastAsia="Times New Roman" w:hAnsi="Times New Roman" w:cs="Times New Roman"/>
          <w:b/>
          <w:sz w:val="24"/>
          <w:szCs w:val="24"/>
          <w:lang w:val="ro-RO" w:eastAsia="ro-RO" w:bidi="ar-SA"/>
        </w:rPr>
        <w:t>53.37%.</w:t>
      </w:r>
    </w:p>
    <w:p w14:paraId="54482E1A" w14:textId="77777777" w:rsidR="00175F75" w:rsidRPr="009B11CF" w:rsidRDefault="00175F75" w:rsidP="00A76EF0">
      <w:pPr>
        <w:spacing w:after="0" w:line="276" w:lineRule="auto"/>
        <w:rPr>
          <w:rFonts w:ascii="Times New Roman" w:eastAsia="Times New Roman" w:hAnsi="Times New Roman" w:cs="Times New Roman"/>
          <w:color w:val="FF0000"/>
          <w:sz w:val="24"/>
          <w:szCs w:val="24"/>
          <w:lang w:val="ro-RO" w:eastAsia="ro-RO" w:bidi="ar-SA"/>
        </w:rPr>
      </w:pPr>
    </w:p>
    <w:p w14:paraId="723B7135" w14:textId="77777777" w:rsidR="003E1B10" w:rsidRPr="009B11CF" w:rsidRDefault="003E1B10" w:rsidP="00504509">
      <w:pPr>
        <w:spacing w:after="0" w:line="240" w:lineRule="auto"/>
        <w:ind w:left="720"/>
        <w:jc w:val="both"/>
        <w:rPr>
          <w:rFonts w:ascii="Times New Roman" w:hAnsi="Times New Roman"/>
          <w:b/>
          <w:color w:val="FF0000"/>
          <w:sz w:val="28"/>
          <w:szCs w:val="28"/>
          <w:u w:val="single"/>
          <w:lang w:val="fr-SN"/>
        </w:rPr>
        <w:sectPr w:rsidR="003E1B10" w:rsidRPr="009B11CF" w:rsidSect="00937396">
          <w:pgSz w:w="11906" w:h="16838"/>
          <w:pgMar w:top="820" w:right="992" w:bottom="1418" w:left="1440" w:header="360" w:footer="708" w:gutter="0"/>
          <w:cols w:space="708"/>
          <w:docGrid w:linePitch="360"/>
        </w:sectPr>
      </w:pPr>
    </w:p>
    <w:p w14:paraId="182E166C" w14:textId="0F66B506" w:rsidR="00504509" w:rsidRPr="009B11CF" w:rsidRDefault="00504509" w:rsidP="00504509">
      <w:pPr>
        <w:spacing w:after="0" w:line="240" w:lineRule="auto"/>
        <w:ind w:left="720"/>
        <w:jc w:val="both"/>
        <w:rPr>
          <w:rFonts w:ascii="Times New Roman" w:hAnsi="Times New Roman"/>
          <w:b/>
          <w:color w:val="FF0000"/>
          <w:sz w:val="28"/>
          <w:szCs w:val="28"/>
          <w:u w:val="single"/>
          <w:lang w:val="fr-SN"/>
        </w:rPr>
      </w:pPr>
    </w:p>
    <w:p w14:paraId="7281DA95" w14:textId="7F5BF45A" w:rsidR="00062F42" w:rsidRPr="00E662A4" w:rsidRDefault="00062F42" w:rsidP="00062F42">
      <w:pPr>
        <w:spacing w:after="0" w:line="240" w:lineRule="auto"/>
        <w:jc w:val="both"/>
        <w:rPr>
          <w:rFonts w:ascii="Times New Roman" w:eastAsia="Times New Roman" w:hAnsi="Times New Roman" w:cs="Times New Roman"/>
          <w:b/>
          <w:i/>
          <w:sz w:val="24"/>
          <w:szCs w:val="24"/>
          <w:lang w:val="ro-RO" w:eastAsia="ro-RO" w:bidi="ar-SA"/>
        </w:rPr>
      </w:pPr>
      <w:r w:rsidRPr="00E662A4">
        <w:rPr>
          <w:rFonts w:ascii="Times New Roman" w:eastAsia="Times New Roman" w:hAnsi="Times New Roman" w:cs="Times New Roman"/>
          <w:b/>
          <w:i/>
          <w:sz w:val="24"/>
          <w:szCs w:val="24"/>
          <w:lang w:val="ro-RO" w:eastAsia="ro-RO" w:bidi="ar-SA"/>
        </w:rPr>
        <w:t>Rezultatele candidaţilor (toate promoțiile),  pe tranşe de medii, înainte de contestaţii:</w:t>
      </w:r>
    </w:p>
    <w:p w14:paraId="05BA1F2E" w14:textId="504ACC33" w:rsidR="009D6F66" w:rsidRDefault="009D6F66"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70FDDE49" w14:textId="77777777" w:rsidR="009D6F66" w:rsidRPr="009D6F66" w:rsidRDefault="009D6F66" w:rsidP="009D6F66">
      <w:pPr>
        <w:spacing w:after="0" w:line="240" w:lineRule="auto"/>
        <w:jc w:val="both"/>
        <w:rPr>
          <w:rFonts w:ascii="Times New Roman" w:eastAsia="Times New Roman" w:hAnsi="Times New Roman" w:cs="Times New Roman"/>
          <w:b/>
          <w:i/>
          <w:sz w:val="24"/>
          <w:szCs w:val="24"/>
          <w:lang w:val="ro-RO" w:eastAsia="ro-RO" w:bidi="ar-SA"/>
        </w:rPr>
      </w:pPr>
      <w:r w:rsidRPr="009D6F66">
        <w:rPr>
          <w:rFonts w:ascii="Times New Roman" w:eastAsia="Times New Roman" w:hAnsi="Times New Roman" w:cs="Times New Roman"/>
          <w:b/>
          <w:i/>
          <w:sz w:val="24"/>
          <w:szCs w:val="24"/>
          <w:lang w:val="ro-RO" w:eastAsia="ro-RO" w:bidi="ar-SA"/>
        </w:rPr>
        <w:t>Rata de promovare la nivel județean, defalcată pe promoţii:</w:t>
      </w:r>
    </w:p>
    <w:p w14:paraId="6088ABF9" w14:textId="6E06456C" w:rsidR="009D6F66" w:rsidRPr="009D6F66" w:rsidRDefault="009D6F66" w:rsidP="009D6F66">
      <w:pPr>
        <w:pStyle w:val="Listparagraf"/>
        <w:numPr>
          <w:ilvl w:val="1"/>
          <w:numId w:val="14"/>
        </w:numPr>
        <w:spacing w:after="0" w:line="240" w:lineRule="auto"/>
        <w:jc w:val="both"/>
        <w:rPr>
          <w:rFonts w:ascii="Times New Roman" w:eastAsia="Times New Roman" w:hAnsi="Times New Roman" w:cs="Times New Roman"/>
          <w:b/>
          <w:i/>
          <w:sz w:val="24"/>
          <w:szCs w:val="24"/>
          <w:lang w:val="ro-RO" w:eastAsia="ro-RO" w:bidi="ar-SA"/>
        </w:rPr>
      </w:pPr>
      <w:r w:rsidRPr="009D6F66">
        <w:rPr>
          <w:rFonts w:ascii="Times New Roman" w:eastAsia="Times New Roman" w:hAnsi="Times New Roman" w:cs="Times New Roman"/>
          <w:b/>
          <w:i/>
          <w:sz w:val="24"/>
          <w:szCs w:val="24"/>
          <w:lang w:val="ro-RO" w:eastAsia="ro-RO" w:bidi="ar-SA"/>
        </w:rPr>
        <w:t>Toate promoțiile:</w:t>
      </w:r>
    </w:p>
    <w:p w14:paraId="1161BFC3" w14:textId="77777777" w:rsidR="009D6F66" w:rsidRPr="009D6F66" w:rsidRDefault="009D6F66" w:rsidP="009D6F66">
      <w:pPr>
        <w:pStyle w:val="Listparagraf"/>
        <w:spacing w:after="0" w:line="240" w:lineRule="auto"/>
        <w:ind w:left="1440"/>
        <w:jc w:val="both"/>
        <w:rPr>
          <w:rFonts w:ascii="Times New Roman" w:eastAsia="Times New Roman" w:hAnsi="Times New Roman" w:cs="Times New Roman"/>
          <w:b/>
          <w:i/>
          <w:sz w:val="24"/>
          <w:szCs w:val="24"/>
          <w:lang w:val="ro-RO" w:eastAsia="ro-RO" w:bidi="ar-SA"/>
        </w:rPr>
      </w:pPr>
    </w:p>
    <w:p w14:paraId="2D15D0DB" w14:textId="77777777" w:rsidR="009D6F66" w:rsidRPr="009B11CF" w:rsidRDefault="009D6F66" w:rsidP="009D6F66">
      <w:pPr>
        <w:tabs>
          <w:tab w:val="left" w:pos="290"/>
        </w:tabs>
        <w:spacing w:after="0" w:line="240" w:lineRule="auto"/>
        <w:rPr>
          <w:rFonts w:ascii="Arial" w:eastAsia="Times New Roman" w:hAnsi="Arial" w:cs="Arial"/>
          <w:b/>
          <w:color w:val="FF0000"/>
          <w:lang w:val="ro-RO" w:eastAsia="ro-RO" w:bidi="ar-SA"/>
        </w:rPr>
      </w:pPr>
      <w:r>
        <w:rPr>
          <w:rFonts w:ascii="Arial" w:eastAsia="Times New Roman" w:hAnsi="Arial" w:cs="Arial"/>
          <w:b/>
          <w:color w:val="FF0000"/>
          <w:lang w:val="ro-RO" w:eastAsia="ro-RO" w:bidi="ar-SA"/>
        </w:rPr>
        <w:tab/>
      </w:r>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913"/>
        <w:gridCol w:w="1732"/>
        <w:gridCol w:w="998"/>
        <w:gridCol w:w="1426"/>
        <w:gridCol w:w="1097"/>
        <w:gridCol w:w="1011"/>
        <w:gridCol w:w="1111"/>
        <w:gridCol w:w="1070"/>
        <w:gridCol w:w="949"/>
        <w:gridCol w:w="949"/>
        <w:gridCol w:w="949"/>
        <w:gridCol w:w="949"/>
        <w:gridCol w:w="908"/>
      </w:tblGrid>
      <w:tr w:rsidR="00110A21" w:rsidRPr="00A76EF0" w14:paraId="168C559B" w14:textId="77777777" w:rsidTr="00A76EF0">
        <w:trPr>
          <w:trHeight w:val="574"/>
        </w:trPr>
        <w:tc>
          <w:tcPr>
            <w:tcW w:w="0" w:type="auto"/>
            <w:shd w:val="clear" w:color="auto" w:fill="FDE9D9"/>
            <w:vAlign w:val="center"/>
            <w:hideMark/>
          </w:tcPr>
          <w:p w14:paraId="38FA2B97"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p>
        </w:tc>
        <w:tc>
          <w:tcPr>
            <w:tcW w:w="0" w:type="auto"/>
            <w:shd w:val="clear" w:color="auto" w:fill="FDE9D9"/>
            <w:vAlign w:val="center"/>
            <w:hideMark/>
          </w:tcPr>
          <w:p w14:paraId="70670503"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Inscrisi</w:t>
            </w:r>
          </w:p>
        </w:tc>
        <w:tc>
          <w:tcPr>
            <w:tcW w:w="0" w:type="auto"/>
            <w:shd w:val="clear" w:color="auto" w:fill="FDE9D9"/>
            <w:vAlign w:val="center"/>
            <w:hideMark/>
          </w:tcPr>
          <w:p w14:paraId="3B383708"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Promovabilitate</w:t>
            </w:r>
          </w:p>
        </w:tc>
        <w:tc>
          <w:tcPr>
            <w:tcW w:w="0" w:type="auto"/>
            <w:shd w:val="clear" w:color="auto" w:fill="FDE9D9"/>
            <w:vAlign w:val="center"/>
            <w:hideMark/>
          </w:tcPr>
          <w:p w14:paraId="76A3F9F5"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Prezenti</w:t>
            </w:r>
          </w:p>
        </w:tc>
        <w:tc>
          <w:tcPr>
            <w:tcW w:w="0" w:type="auto"/>
            <w:shd w:val="clear" w:color="auto" w:fill="FDE9D9"/>
            <w:vAlign w:val="center"/>
            <w:hideMark/>
          </w:tcPr>
          <w:p w14:paraId="0BB913DC"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Neprezentati</w:t>
            </w:r>
          </w:p>
        </w:tc>
        <w:tc>
          <w:tcPr>
            <w:tcW w:w="0" w:type="auto"/>
            <w:shd w:val="clear" w:color="auto" w:fill="FDE9D9"/>
            <w:vAlign w:val="center"/>
            <w:hideMark/>
          </w:tcPr>
          <w:p w14:paraId="563B891B"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Eliminati</w:t>
            </w:r>
          </w:p>
        </w:tc>
        <w:tc>
          <w:tcPr>
            <w:tcW w:w="0" w:type="auto"/>
            <w:shd w:val="clear" w:color="auto" w:fill="FDE9D9"/>
            <w:vAlign w:val="center"/>
            <w:hideMark/>
          </w:tcPr>
          <w:p w14:paraId="4507B4C3"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Respinsi</w:t>
            </w:r>
          </w:p>
        </w:tc>
        <w:tc>
          <w:tcPr>
            <w:tcW w:w="0" w:type="auto"/>
            <w:shd w:val="clear" w:color="auto" w:fill="FDE9D9"/>
            <w:vAlign w:val="center"/>
            <w:hideMark/>
          </w:tcPr>
          <w:p w14:paraId="53AE8284" w14:textId="77777777"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Respinsi cu medii</w:t>
            </w:r>
          </w:p>
        </w:tc>
        <w:tc>
          <w:tcPr>
            <w:tcW w:w="0" w:type="auto"/>
            <w:shd w:val="clear" w:color="auto" w:fill="FDE9D9"/>
            <w:vAlign w:val="center"/>
            <w:hideMark/>
          </w:tcPr>
          <w:p w14:paraId="68D1EE72" w14:textId="6E25176D" w:rsidR="009D6F66" w:rsidRPr="00A76EF0" w:rsidRDefault="00A76EF0"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9D6F66" w:rsidRPr="00A76EF0">
              <w:rPr>
                <w:rFonts w:ascii="Times New Roman" w:eastAsia="Times New Roman" w:hAnsi="Times New Roman" w:cs="Times New Roman"/>
                <w:b/>
                <w:bCs/>
                <w:sz w:val="22"/>
                <w:szCs w:val="22"/>
                <w:lang w:bidi="ar-SA"/>
              </w:rPr>
              <w:t>TOTAL</w:t>
            </w:r>
          </w:p>
        </w:tc>
        <w:tc>
          <w:tcPr>
            <w:tcW w:w="0" w:type="auto"/>
            <w:shd w:val="clear" w:color="auto" w:fill="FDE9D9"/>
            <w:vAlign w:val="center"/>
            <w:hideMark/>
          </w:tcPr>
          <w:p w14:paraId="58B58C37" w14:textId="3E54DE80" w:rsidR="009D6F66" w:rsidRPr="00A76EF0" w:rsidRDefault="00A76EF0"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9D6F66" w:rsidRPr="00A76EF0">
              <w:rPr>
                <w:rFonts w:ascii="Times New Roman" w:eastAsia="Times New Roman" w:hAnsi="Times New Roman" w:cs="Times New Roman"/>
                <w:b/>
                <w:bCs/>
                <w:sz w:val="22"/>
                <w:szCs w:val="22"/>
                <w:lang w:bidi="ar-SA"/>
              </w:rPr>
              <w:t>6-6,99</w:t>
            </w:r>
          </w:p>
        </w:tc>
        <w:tc>
          <w:tcPr>
            <w:tcW w:w="0" w:type="auto"/>
            <w:shd w:val="clear" w:color="auto" w:fill="FDE9D9"/>
            <w:vAlign w:val="center"/>
            <w:hideMark/>
          </w:tcPr>
          <w:p w14:paraId="47D0FD09" w14:textId="03B4B7F8" w:rsidR="009D6F66" w:rsidRPr="00A76EF0" w:rsidRDefault="00A76EF0"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9D6F66" w:rsidRPr="00A76EF0">
              <w:rPr>
                <w:rFonts w:ascii="Times New Roman" w:eastAsia="Times New Roman" w:hAnsi="Times New Roman" w:cs="Times New Roman"/>
                <w:b/>
                <w:bCs/>
                <w:sz w:val="22"/>
                <w:szCs w:val="22"/>
                <w:lang w:bidi="ar-SA"/>
              </w:rPr>
              <w:t xml:space="preserve"> 7-7,99</w:t>
            </w:r>
          </w:p>
        </w:tc>
        <w:tc>
          <w:tcPr>
            <w:tcW w:w="0" w:type="auto"/>
            <w:shd w:val="clear" w:color="auto" w:fill="FDE9D9"/>
            <w:vAlign w:val="center"/>
            <w:hideMark/>
          </w:tcPr>
          <w:p w14:paraId="3788210E" w14:textId="48CAACCB" w:rsidR="009D6F66" w:rsidRPr="00A76EF0" w:rsidRDefault="00A76EF0"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9D6F66" w:rsidRPr="00A76EF0">
              <w:rPr>
                <w:rFonts w:ascii="Times New Roman" w:eastAsia="Times New Roman" w:hAnsi="Times New Roman" w:cs="Times New Roman"/>
                <w:b/>
                <w:bCs/>
                <w:sz w:val="22"/>
                <w:szCs w:val="22"/>
                <w:lang w:bidi="ar-SA"/>
              </w:rPr>
              <w:t>8-8,99</w:t>
            </w:r>
          </w:p>
        </w:tc>
        <w:tc>
          <w:tcPr>
            <w:tcW w:w="0" w:type="auto"/>
            <w:shd w:val="clear" w:color="auto" w:fill="FDE9D9"/>
            <w:vAlign w:val="center"/>
            <w:hideMark/>
          </w:tcPr>
          <w:p w14:paraId="7C68E74E" w14:textId="169EDF18" w:rsidR="009D6F66" w:rsidRPr="00A76EF0" w:rsidRDefault="00A76EF0"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9D6F66" w:rsidRPr="00A76EF0">
              <w:rPr>
                <w:rFonts w:ascii="Times New Roman" w:eastAsia="Times New Roman" w:hAnsi="Times New Roman" w:cs="Times New Roman"/>
                <w:b/>
                <w:bCs/>
                <w:sz w:val="22"/>
                <w:szCs w:val="22"/>
                <w:lang w:bidi="ar-SA"/>
              </w:rPr>
              <w:t xml:space="preserve"> 9-9,99</w:t>
            </w:r>
          </w:p>
        </w:tc>
        <w:tc>
          <w:tcPr>
            <w:tcW w:w="0" w:type="auto"/>
            <w:shd w:val="clear" w:color="auto" w:fill="FDE9D9"/>
            <w:vAlign w:val="center"/>
            <w:hideMark/>
          </w:tcPr>
          <w:p w14:paraId="5F7E97A4" w14:textId="07F38C11" w:rsidR="009D6F66" w:rsidRPr="00A76EF0" w:rsidRDefault="009D6F66" w:rsidP="009D6F66">
            <w:pPr>
              <w:spacing w:after="0" w:line="240" w:lineRule="auto"/>
              <w:jc w:val="center"/>
              <w:rPr>
                <w:rFonts w:ascii="Times New Roman" w:eastAsia="Times New Roman" w:hAnsi="Times New Roman" w:cs="Times New Roman"/>
                <w:b/>
                <w:bCs/>
                <w:sz w:val="22"/>
                <w:szCs w:val="22"/>
                <w:lang w:bidi="ar-SA"/>
              </w:rPr>
            </w:pPr>
            <w:r w:rsidRPr="00A76EF0">
              <w:rPr>
                <w:rFonts w:ascii="Times New Roman" w:eastAsia="Times New Roman" w:hAnsi="Times New Roman" w:cs="Times New Roman"/>
                <w:b/>
                <w:bCs/>
                <w:sz w:val="22"/>
                <w:szCs w:val="22"/>
                <w:lang w:bidi="ar-SA"/>
              </w:rPr>
              <w:t>Reu</w:t>
            </w:r>
            <w:r w:rsidR="00A76EF0">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sidR="00A76EF0">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 10</w:t>
            </w:r>
          </w:p>
        </w:tc>
      </w:tr>
      <w:tr w:rsidR="00A76EF0" w:rsidRPr="00A76EF0" w14:paraId="0D3FD6E3" w14:textId="77777777" w:rsidTr="00A76EF0">
        <w:trPr>
          <w:trHeight w:val="333"/>
        </w:trPr>
        <w:tc>
          <w:tcPr>
            <w:tcW w:w="0" w:type="auto"/>
            <w:shd w:val="clear" w:color="auto" w:fill="auto"/>
            <w:noWrap/>
            <w:vAlign w:val="bottom"/>
            <w:hideMark/>
          </w:tcPr>
          <w:p w14:paraId="20BCEBC9"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TOTAL</w:t>
            </w:r>
          </w:p>
        </w:tc>
        <w:tc>
          <w:tcPr>
            <w:tcW w:w="0" w:type="auto"/>
            <w:shd w:val="clear" w:color="auto" w:fill="auto"/>
            <w:noWrap/>
            <w:vAlign w:val="bottom"/>
            <w:hideMark/>
          </w:tcPr>
          <w:p w14:paraId="0AAE34A5"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2104</w:t>
            </w:r>
          </w:p>
        </w:tc>
        <w:tc>
          <w:tcPr>
            <w:tcW w:w="0" w:type="auto"/>
            <w:shd w:val="clear" w:color="auto" w:fill="auto"/>
            <w:noWrap/>
            <w:vAlign w:val="bottom"/>
            <w:hideMark/>
          </w:tcPr>
          <w:p w14:paraId="58266160" w14:textId="77777777" w:rsidR="009D6F66" w:rsidRPr="00A76EF0" w:rsidRDefault="009D6F66" w:rsidP="009D6F66">
            <w:pPr>
              <w:spacing w:after="0" w:line="240" w:lineRule="auto"/>
              <w:jc w:val="center"/>
              <w:rPr>
                <w:rFonts w:ascii="Times New Roman" w:eastAsia="Times New Roman" w:hAnsi="Times New Roman" w:cs="Times New Roman"/>
                <w:b/>
                <w:bCs/>
                <w:color w:val="000000"/>
                <w:sz w:val="22"/>
                <w:szCs w:val="22"/>
                <w:lang w:bidi="ar-SA"/>
              </w:rPr>
            </w:pPr>
            <w:r w:rsidRPr="00A76EF0">
              <w:rPr>
                <w:rFonts w:ascii="Times New Roman" w:eastAsia="Times New Roman" w:hAnsi="Times New Roman" w:cs="Times New Roman"/>
                <w:b/>
                <w:bCs/>
                <w:color w:val="000000"/>
                <w:sz w:val="22"/>
                <w:szCs w:val="22"/>
                <w:lang w:bidi="ar-SA"/>
              </w:rPr>
              <w:t>53.37%</w:t>
            </w:r>
          </w:p>
        </w:tc>
        <w:tc>
          <w:tcPr>
            <w:tcW w:w="0" w:type="auto"/>
            <w:shd w:val="clear" w:color="000000" w:fill="FFFF00"/>
            <w:noWrap/>
            <w:vAlign w:val="bottom"/>
            <w:hideMark/>
          </w:tcPr>
          <w:p w14:paraId="53728BFF" w14:textId="77777777" w:rsidR="009D6F66" w:rsidRPr="00A76EF0" w:rsidRDefault="009D6F66" w:rsidP="009D6F66">
            <w:pPr>
              <w:spacing w:after="0" w:line="240" w:lineRule="auto"/>
              <w:jc w:val="center"/>
              <w:rPr>
                <w:rFonts w:ascii="Times New Roman" w:eastAsia="Times New Roman" w:hAnsi="Times New Roman" w:cs="Times New Roman"/>
                <w:b/>
                <w:bCs/>
                <w:color w:val="000000"/>
                <w:sz w:val="22"/>
                <w:szCs w:val="22"/>
                <w:lang w:bidi="ar-SA"/>
              </w:rPr>
            </w:pPr>
            <w:r w:rsidRPr="00A76EF0">
              <w:rPr>
                <w:rFonts w:ascii="Times New Roman" w:eastAsia="Times New Roman" w:hAnsi="Times New Roman" w:cs="Times New Roman"/>
                <w:b/>
                <w:bCs/>
                <w:color w:val="000000"/>
                <w:sz w:val="22"/>
                <w:szCs w:val="22"/>
                <w:lang w:bidi="ar-SA"/>
              </w:rPr>
              <w:t>1915</w:t>
            </w:r>
          </w:p>
        </w:tc>
        <w:tc>
          <w:tcPr>
            <w:tcW w:w="0" w:type="auto"/>
            <w:shd w:val="clear" w:color="auto" w:fill="auto"/>
            <w:noWrap/>
            <w:vAlign w:val="bottom"/>
            <w:hideMark/>
          </w:tcPr>
          <w:p w14:paraId="6C719398"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189</w:t>
            </w:r>
          </w:p>
        </w:tc>
        <w:tc>
          <w:tcPr>
            <w:tcW w:w="0" w:type="auto"/>
            <w:shd w:val="clear" w:color="auto" w:fill="auto"/>
            <w:noWrap/>
            <w:vAlign w:val="bottom"/>
            <w:hideMark/>
          </w:tcPr>
          <w:p w14:paraId="5C3825E1"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4</w:t>
            </w:r>
          </w:p>
        </w:tc>
        <w:tc>
          <w:tcPr>
            <w:tcW w:w="0" w:type="auto"/>
            <w:shd w:val="clear" w:color="auto" w:fill="auto"/>
            <w:noWrap/>
            <w:vAlign w:val="bottom"/>
            <w:hideMark/>
          </w:tcPr>
          <w:p w14:paraId="711205B9"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889</w:t>
            </w:r>
          </w:p>
        </w:tc>
        <w:tc>
          <w:tcPr>
            <w:tcW w:w="0" w:type="auto"/>
            <w:shd w:val="clear" w:color="auto" w:fill="auto"/>
            <w:noWrap/>
            <w:vAlign w:val="bottom"/>
            <w:hideMark/>
          </w:tcPr>
          <w:p w14:paraId="5B727401"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126</w:t>
            </w:r>
          </w:p>
        </w:tc>
        <w:tc>
          <w:tcPr>
            <w:tcW w:w="0" w:type="auto"/>
            <w:shd w:val="clear" w:color="000000" w:fill="FFFF00"/>
            <w:noWrap/>
            <w:vAlign w:val="bottom"/>
            <w:hideMark/>
          </w:tcPr>
          <w:p w14:paraId="50D9367C" w14:textId="77777777" w:rsidR="009D6F66" w:rsidRPr="00A76EF0" w:rsidRDefault="009D6F66" w:rsidP="009D6F66">
            <w:pPr>
              <w:spacing w:after="0" w:line="240" w:lineRule="auto"/>
              <w:jc w:val="center"/>
              <w:rPr>
                <w:rFonts w:ascii="Times New Roman" w:eastAsia="Times New Roman" w:hAnsi="Times New Roman" w:cs="Times New Roman"/>
                <w:b/>
                <w:bCs/>
                <w:color w:val="000000"/>
                <w:sz w:val="22"/>
                <w:szCs w:val="22"/>
                <w:lang w:bidi="ar-SA"/>
              </w:rPr>
            </w:pPr>
            <w:r w:rsidRPr="00A76EF0">
              <w:rPr>
                <w:rFonts w:ascii="Times New Roman" w:eastAsia="Times New Roman" w:hAnsi="Times New Roman" w:cs="Times New Roman"/>
                <w:b/>
                <w:bCs/>
                <w:color w:val="000000"/>
                <w:sz w:val="22"/>
                <w:szCs w:val="22"/>
                <w:lang w:bidi="ar-SA"/>
              </w:rPr>
              <w:t>1022</w:t>
            </w:r>
          </w:p>
        </w:tc>
        <w:tc>
          <w:tcPr>
            <w:tcW w:w="0" w:type="auto"/>
            <w:shd w:val="clear" w:color="auto" w:fill="auto"/>
            <w:noWrap/>
            <w:vAlign w:val="bottom"/>
            <w:hideMark/>
          </w:tcPr>
          <w:p w14:paraId="380C1102"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305</w:t>
            </w:r>
          </w:p>
        </w:tc>
        <w:tc>
          <w:tcPr>
            <w:tcW w:w="0" w:type="auto"/>
            <w:shd w:val="clear" w:color="auto" w:fill="auto"/>
            <w:noWrap/>
            <w:vAlign w:val="bottom"/>
            <w:hideMark/>
          </w:tcPr>
          <w:p w14:paraId="41F54B06"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243</w:t>
            </w:r>
          </w:p>
        </w:tc>
        <w:tc>
          <w:tcPr>
            <w:tcW w:w="0" w:type="auto"/>
            <w:shd w:val="clear" w:color="auto" w:fill="auto"/>
            <w:noWrap/>
            <w:vAlign w:val="bottom"/>
            <w:hideMark/>
          </w:tcPr>
          <w:p w14:paraId="7A4C0216"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290</w:t>
            </w:r>
          </w:p>
        </w:tc>
        <w:tc>
          <w:tcPr>
            <w:tcW w:w="0" w:type="auto"/>
            <w:shd w:val="clear" w:color="auto" w:fill="auto"/>
            <w:noWrap/>
            <w:vAlign w:val="bottom"/>
            <w:hideMark/>
          </w:tcPr>
          <w:p w14:paraId="50F90F2F"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182</w:t>
            </w:r>
          </w:p>
        </w:tc>
        <w:tc>
          <w:tcPr>
            <w:tcW w:w="0" w:type="auto"/>
            <w:shd w:val="clear" w:color="auto" w:fill="auto"/>
            <w:noWrap/>
            <w:vAlign w:val="bottom"/>
            <w:hideMark/>
          </w:tcPr>
          <w:p w14:paraId="7DC86E63" w14:textId="77777777" w:rsidR="009D6F66" w:rsidRPr="00A76EF0" w:rsidRDefault="009D6F66" w:rsidP="009D6F66">
            <w:pPr>
              <w:spacing w:after="0" w:line="240" w:lineRule="auto"/>
              <w:jc w:val="center"/>
              <w:rPr>
                <w:rFonts w:ascii="Times New Roman" w:eastAsia="Times New Roman" w:hAnsi="Times New Roman" w:cs="Times New Roman"/>
                <w:color w:val="000000"/>
                <w:sz w:val="22"/>
                <w:szCs w:val="22"/>
                <w:lang w:bidi="ar-SA"/>
              </w:rPr>
            </w:pPr>
            <w:r w:rsidRPr="00A76EF0">
              <w:rPr>
                <w:rFonts w:ascii="Times New Roman" w:eastAsia="Times New Roman" w:hAnsi="Times New Roman" w:cs="Times New Roman"/>
                <w:color w:val="000000"/>
                <w:sz w:val="22"/>
                <w:szCs w:val="22"/>
                <w:lang w:bidi="ar-SA"/>
              </w:rPr>
              <w:t>2</w:t>
            </w:r>
          </w:p>
        </w:tc>
      </w:tr>
    </w:tbl>
    <w:p w14:paraId="1F02D703" w14:textId="63A0DB9C" w:rsidR="00062F42" w:rsidRPr="009B11CF" w:rsidRDefault="00062F42" w:rsidP="009D6F66">
      <w:pPr>
        <w:tabs>
          <w:tab w:val="left" w:pos="290"/>
        </w:tabs>
        <w:spacing w:after="0" w:line="240" w:lineRule="auto"/>
        <w:rPr>
          <w:rFonts w:ascii="Arial" w:eastAsia="Times New Roman" w:hAnsi="Arial" w:cs="Arial"/>
          <w:b/>
          <w:color w:val="FF0000"/>
          <w:lang w:val="ro-RO" w:eastAsia="ro-RO" w:bidi="ar-SA"/>
        </w:rPr>
      </w:pPr>
    </w:p>
    <w:p w14:paraId="71DB16F1" w14:textId="371F4356" w:rsidR="00D9166F" w:rsidRPr="009B11CF" w:rsidRDefault="00D9166F"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5252A6B9" w14:textId="456706E5" w:rsidR="00D9166F" w:rsidRDefault="0089496B" w:rsidP="007A56C8">
      <w:pPr>
        <w:spacing w:after="0" w:line="240" w:lineRule="auto"/>
        <w:jc w:val="center"/>
        <w:rPr>
          <w:rFonts w:ascii="Times New Roman" w:eastAsia="Times New Roman" w:hAnsi="Times New Roman" w:cs="Times New Roman"/>
          <w:b/>
          <w:i/>
          <w:color w:val="FF0000"/>
          <w:sz w:val="28"/>
          <w:szCs w:val="28"/>
          <w:lang w:val="ro-RO" w:eastAsia="ro-RO" w:bidi="ar-SA"/>
        </w:rPr>
      </w:pPr>
      <w:r>
        <w:rPr>
          <w:noProof/>
        </w:rPr>
        <w:drawing>
          <wp:anchor distT="0" distB="0" distL="114300" distR="114300" simplePos="0" relativeHeight="251744256" behindDoc="0" locked="0" layoutInCell="1" allowOverlap="1" wp14:anchorId="2046FEA3" wp14:editId="4D269087">
            <wp:simplePos x="0" y="0"/>
            <wp:positionH relativeFrom="column">
              <wp:posOffset>807720</wp:posOffset>
            </wp:positionH>
            <wp:positionV relativeFrom="paragraph">
              <wp:posOffset>53975</wp:posOffset>
            </wp:positionV>
            <wp:extent cx="7694930" cy="2705100"/>
            <wp:effectExtent l="95250" t="57150" r="96520" b="114300"/>
            <wp:wrapNone/>
            <wp:docPr id="28" name="Diagramă 28">
              <a:extLst xmlns:a="http://schemas.openxmlformats.org/drawingml/2006/main">
                <a:ext uri="{FF2B5EF4-FFF2-40B4-BE49-F238E27FC236}">
                  <a16:creationId xmlns:a16="http://schemas.microsoft.com/office/drawing/2014/main" id="{F18FEF4D-E1E5-408F-973C-2C362BAC3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7F9C258" w14:textId="53A18FDF"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7819390C" w14:textId="7AAE75CB"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11E9F771" w14:textId="57C665EB"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7140C73A" w14:textId="5D27FA9F"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61C69E05" w14:textId="1BA9141D"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40755E66" w14:textId="71B33BEE"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040F013E" w14:textId="4EAF4AAA"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35D03CDE" w14:textId="10BBD3B6"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10B5B666" w14:textId="26233342"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2F723A67" w14:textId="4C374993"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000E632C" w14:textId="42FF4F7F"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5799A409" w14:textId="3C36E023"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204163A7" w14:textId="0798B558" w:rsidR="009D6F66"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0871A2E0" w14:textId="77777777" w:rsidR="009D6F66" w:rsidRPr="009B11CF" w:rsidRDefault="009D6F66"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1E102B6B" w14:textId="447D379E" w:rsidR="00062F42" w:rsidRDefault="00062F42"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12CB731B" w14:textId="220B89F5" w:rsidR="0085173E" w:rsidRDefault="0085173E"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2FB849DB" w14:textId="77777777" w:rsidR="0085173E" w:rsidRPr="009B11CF" w:rsidRDefault="0085173E" w:rsidP="007A56C8">
      <w:pPr>
        <w:spacing w:after="0" w:line="240" w:lineRule="auto"/>
        <w:jc w:val="center"/>
        <w:rPr>
          <w:rFonts w:ascii="Times New Roman" w:eastAsia="Times New Roman" w:hAnsi="Times New Roman" w:cs="Times New Roman"/>
          <w:b/>
          <w:i/>
          <w:color w:val="FF0000"/>
          <w:sz w:val="28"/>
          <w:szCs w:val="28"/>
          <w:lang w:val="ro-RO" w:eastAsia="ro-RO" w:bidi="ar-SA"/>
        </w:rPr>
      </w:pPr>
    </w:p>
    <w:p w14:paraId="54C47641" w14:textId="3E06CC01" w:rsidR="00062F42" w:rsidRPr="00E662A4" w:rsidRDefault="00062F42" w:rsidP="00062F42">
      <w:pPr>
        <w:spacing w:after="0" w:line="240" w:lineRule="auto"/>
        <w:rPr>
          <w:rFonts w:ascii="Times New Roman" w:eastAsia="Times New Roman" w:hAnsi="Times New Roman" w:cs="Times New Roman"/>
          <w:sz w:val="24"/>
          <w:szCs w:val="24"/>
          <w:lang w:val="ro-RO" w:eastAsia="ro-RO" w:bidi="ar-SA"/>
        </w:rPr>
      </w:pPr>
      <w:r w:rsidRPr="00E662A4">
        <w:rPr>
          <w:rFonts w:ascii="Times New Roman" w:eastAsia="Times New Roman" w:hAnsi="Times New Roman" w:cs="Times New Roman"/>
          <w:sz w:val="24"/>
          <w:szCs w:val="24"/>
          <w:lang w:val="ro-RO" w:eastAsia="ro-RO" w:bidi="ar-SA"/>
        </w:rPr>
        <w:lastRenderedPageBreak/>
        <w:t>Rata de promovare la nivel județean, defalcată pe promoţii:</w:t>
      </w:r>
    </w:p>
    <w:p w14:paraId="25CD12FD" w14:textId="77777777" w:rsidR="00420DB4" w:rsidRPr="00E662A4" w:rsidRDefault="00420DB4" w:rsidP="00062F42">
      <w:pPr>
        <w:spacing w:after="0" w:line="240" w:lineRule="auto"/>
        <w:rPr>
          <w:rFonts w:ascii="Times New Roman" w:eastAsia="Times New Roman" w:hAnsi="Times New Roman" w:cs="Times New Roman"/>
          <w:sz w:val="24"/>
          <w:szCs w:val="24"/>
          <w:lang w:val="ro-RO" w:eastAsia="ro-RO" w:bidi="ar-SA"/>
        </w:rPr>
      </w:pPr>
    </w:p>
    <w:p w14:paraId="632C49F9" w14:textId="2A649810" w:rsidR="009D6F66" w:rsidRPr="009D6F66" w:rsidRDefault="00062F42" w:rsidP="00F967C7">
      <w:pPr>
        <w:pStyle w:val="Listparagraf"/>
        <w:numPr>
          <w:ilvl w:val="0"/>
          <w:numId w:val="83"/>
        </w:numPr>
        <w:spacing w:after="0" w:line="240" w:lineRule="auto"/>
        <w:contextualSpacing w:val="0"/>
        <w:jc w:val="both"/>
        <w:rPr>
          <w:rFonts w:ascii="Times New Roman" w:eastAsia="Times New Roman" w:hAnsi="Times New Roman" w:cs="Times New Roman"/>
          <w:b/>
          <w:i/>
          <w:sz w:val="28"/>
          <w:szCs w:val="28"/>
          <w:lang w:val="ro-RO" w:eastAsia="ro-RO" w:bidi="ar-SA"/>
        </w:rPr>
      </w:pPr>
      <w:r w:rsidRPr="009B11CF">
        <w:rPr>
          <w:rFonts w:ascii="Times New Roman" w:eastAsia="Times New Roman" w:hAnsi="Times New Roman" w:cs="Times New Roman"/>
          <w:b/>
          <w:i/>
          <w:color w:val="FF0000"/>
          <w:sz w:val="24"/>
          <w:szCs w:val="24"/>
          <w:lang w:val="ro-RO" w:eastAsia="ro-RO" w:bidi="ar-SA"/>
        </w:rPr>
        <w:t xml:space="preserve"> </w:t>
      </w:r>
      <w:r w:rsidR="009D6F66" w:rsidRPr="009D6F66">
        <w:rPr>
          <w:rFonts w:ascii="Times New Roman" w:eastAsia="Times New Roman" w:hAnsi="Times New Roman" w:cs="Times New Roman"/>
          <w:b/>
          <w:i/>
          <w:sz w:val="28"/>
          <w:szCs w:val="28"/>
          <w:lang w:val="ro-RO" w:eastAsia="ro-RO" w:bidi="ar-SA"/>
        </w:rPr>
        <w:t>promoția 2020-2021:</w:t>
      </w:r>
    </w:p>
    <w:p w14:paraId="0FF981E5" w14:textId="351EC9F9" w:rsidR="00062F42" w:rsidRPr="009B11CF" w:rsidRDefault="00062F42" w:rsidP="00062F42">
      <w:pPr>
        <w:spacing w:after="0" w:line="240" w:lineRule="auto"/>
        <w:jc w:val="both"/>
        <w:rPr>
          <w:rFonts w:ascii="Times New Roman" w:eastAsia="Times New Roman" w:hAnsi="Times New Roman" w:cs="Times New Roman"/>
          <w:b/>
          <w:i/>
          <w:color w:val="FF0000"/>
          <w:sz w:val="24"/>
          <w:szCs w:val="24"/>
          <w:lang w:val="ro-RO" w:eastAsia="ro-RO" w:bidi="ar-SA"/>
        </w:rPr>
      </w:pPr>
    </w:p>
    <w:tbl>
      <w:tblPr>
        <w:tblW w:w="0" w:type="auto"/>
        <w:tblLook w:val="04A0" w:firstRow="1" w:lastRow="0" w:firstColumn="1" w:lastColumn="0" w:noHBand="0" w:noVBand="1"/>
      </w:tblPr>
      <w:tblGrid>
        <w:gridCol w:w="847"/>
        <w:gridCol w:w="847"/>
        <w:gridCol w:w="1318"/>
        <w:gridCol w:w="969"/>
        <w:gridCol w:w="1411"/>
        <w:gridCol w:w="1022"/>
        <w:gridCol w:w="971"/>
        <w:gridCol w:w="1161"/>
        <w:gridCol w:w="1024"/>
        <w:gridCol w:w="1019"/>
        <w:gridCol w:w="1019"/>
        <w:gridCol w:w="1019"/>
        <w:gridCol w:w="1021"/>
        <w:gridCol w:w="940"/>
      </w:tblGrid>
      <w:tr w:rsidR="00A76EF0" w:rsidRPr="00304231" w14:paraId="674DFA1F" w14:textId="77777777" w:rsidTr="00304231">
        <w:trPr>
          <w:trHeight w:val="1005"/>
        </w:trPr>
        <w:tc>
          <w:tcPr>
            <w:tcW w:w="0" w:type="auto"/>
            <w:tcBorders>
              <w:top w:val="single" w:sz="4" w:space="0" w:color="auto"/>
              <w:left w:val="single" w:sz="4" w:space="0" w:color="auto"/>
              <w:bottom w:val="single" w:sz="8" w:space="0" w:color="auto"/>
              <w:right w:val="single" w:sz="4" w:space="0" w:color="auto"/>
            </w:tcBorders>
            <w:shd w:val="clear" w:color="auto" w:fill="FDE9D9"/>
            <w:vAlign w:val="center"/>
            <w:hideMark/>
          </w:tcPr>
          <w:p w14:paraId="7F54BBE6"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70B95A9E"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Inscrisi</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11D6472D"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Promova- bilitate %</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647552DA"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Prezenti</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03F8564E"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Neprezentati</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6913B165"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Eliminati</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33895F56"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Respinsi</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381B3272"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Respinsi cu medii</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066B0ED8" w14:textId="7F96252B"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TOTAL</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54251643" w14:textId="437351CE"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6-6,99</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2DD3DF1C" w14:textId="011D08BA"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7-7,99</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3422F5B0" w14:textId="1B84BDF8"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8-8,99</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3C382379" w14:textId="11A4F9EF"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304231" w:rsidRPr="00304231">
              <w:rPr>
                <w:rFonts w:ascii="Calibri" w:eastAsia="Times New Roman" w:hAnsi="Calibri" w:cs="Calibri"/>
                <w:b/>
                <w:bCs/>
                <w:sz w:val="22"/>
                <w:szCs w:val="22"/>
                <w:lang w:bidi="ar-SA"/>
              </w:rPr>
              <w:t>9-9,99</w:t>
            </w:r>
          </w:p>
        </w:tc>
        <w:tc>
          <w:tcPr>
            <w:tcW w:w="0" w:type="auto"/>
            <w:tcBorders>
              <w:top w:val="single" w:sz="4" w:space="0" w:color="auto"/>
              <w:left w:val="nil"/>
              <w:bottom w:val="single" w:sz="8" w:space="0" w:color="auto"/>
              <w:right w:val="single" w:sz="4" w:space="0" w:color="auto"/>
            </w:tcBorders>
            <w:shd w:val="clear" w:color="auto" w:fill="FDE9D9"/>
            <w:vAlign w:val="center"/>
            <w:hideMark/>
          </w:tcPr>
          <w:p w14:paraId="50B5BE2F" w14:textId="53B12FA2"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304231" w:rsidRPr="00304231">
              <w:rPr>
                <w:rFonts w:ascii="Calibri" w:eastAsia="Times New Roman" w:hAnsi="Calibri" w:cs="Calibri"/>
                <w:b/>
                <w:bCs/>
                <w:sz w:val="22"/>
                <w:szCs w:val="22"/>
                <w:lang w:bidi="ar-SA"/>
              </w:rPr>
              <w:t>10</w:t>
            </w:r>
          </w:p>
        </w:tc>
      </w:tr>
      <w:tr w:rsidR="00304231" w:rsidRPr="00304231" w14:paraId="70AC328B" w14:textId="77777777" w:rsidTr="00304231">
        <w:trPr>
          <w:trHeight w:val="3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16A6D" w14:textId="77777777" w:rsidR="00304231" w:rsidRPr="00304231" w:rsidRDefault="00304231" w:rsidP="00304231">
            <w:pPr>
              <w:spacing w:after="0" w:line="240" w:lineRule="auto"/>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 xml:space="preserve"> TOTAL</w:t>
            </w:r>
          </w:p>
        </w:tc>
        <w:tc>
          <w:tcPr>
            <w:tcW w:w="0" w:type="auto"/>
            <w:tcBorders>
              <w:top w:val="nil"/>
              <w:left w:val="nil"/>
              <w:bottom w:val="single" w:sz="4" w:space="0" w:color="auto"/>
              <w:right w:val="single" w:sz="4" w:space="0" w:color="auto"/>
            </w:tcBorders>
            <w:shd w:val="clear" w:color="auto" w:fill="auto"/>
            <w:noWrap/>
            <w:vAlign w:val="center"/>
            <w:hideMark/>
          </w:tcPr>
          <w:p w14:paraId="40DCB868"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1660</w:t>
            </w:r>
          </w:p>
        </w:tc>
        <w:tc>
          <w:tcPr>
            <w:tcW w:w="0" w:type="auto"/>
            <w:tcBorders>
              <w:top w:val="nil"/>
              <w:left w:val="nil"/>
              <w:bottom w:val="single" w:sz="4" w:space="0" w:color="auto"/>
              <w:right w:val="single" w:sz="4" w:space="0" w:color="auto"/>
            </w:tcBorders>
            <w:shd w:val="clear" w:color="000000" w:fill="92D050"/>
            <w:noWrap/>
            <w:vAlign w:val="center"/>
            <w:hideMark/>
          </w:tcPr>
          <w:p w14:paraId="6E9B3B54" w14:textId="77777777" w:rsidR="00304231" w:rsidRPr="00304231" w:rsidRDefault="00304231" w:rsidP="00304231">
            <w:pPr>
              <w:spacing w:after="0" w:line="240" w:lineRule="auto"/>
              <w:jc w:val="center"/>
              <w:rPr>
                <w:rFonts w:ascii="Calibri" w:eastAsia="Times New Roman" w:hAnsi="Calibri" w:cs="Calibri"/>
                <w:b/>
                <w:bCs/>
                <w:color w:val="000000"/>
                <w:sz w:val="28"/>
                <w:szCs w:val="28"/>
                <w:lang w:bidi="ar-SA"/>
              </w:rPr>
            </w:pPr>
            <w:r w:rsidRPr="00304231">
              <w:rPr>
                <w:rFonts w:ascii="Calibri" w:eastAsia="Times New Roman" w:hAnsi="Calibri" w:cs="Calibri"/>
                <w:b/>
                <w:bCs/>
                <w:color w:val="000000"/>
                <w:sz w:val="28"/>
                <w:szCs w:val="28"/>
                <w:lang w:bidi="ar-SA"/>
              </w:rPr>
              <w:t>58.72</w:t>
            </w:r>
          </w:p>
        </w:tc>
        <w:tc>
          <w:tcPr>
            <w:tcW w:w="0" w:type="auto"/>
            <w:tcBorders>
              <w:top w:val="nil"/>
              <w:left w:val="nil"/>
              <w:bottom w:val="single" w:sz="4" w:space="0" w:color="auto"/>
              <w:right w:val="single" w:sz="4" w:space="0" w:color="auto"/>
            </w:tcBorders>
            <w:shd w:val="clear" w:color="auto" w:fill="auto"/>
            <w:noWrap/>
            <w:vAlign w:val="center"/>
            <w:hideMark/>
          </w:tcPr>
          <w:p w14:paraId="544005A4"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1560</w:t>
            </w:r>
          </w:p>
        </w:tc>
        <w:tc>
          <w:tcPr>
            <w:tcW w:w="0" w:type="auto"/>
            <w:tcBorders>
              <w:top w:val="nil"/>
              <w:left w:val="nil"/>
              <w:bottom w:val="single" w:sz="4" w:space="0" w:color="auto"/>
              <w:right w:val="single" w:sz="4" w:space="0" w:color="auto"/>
            </w:tcBorders>
            <w:shd w:val="clear" w:color="auto" w:fill="auto"/>
            <w:noWrap/>
            <w:vAlign w:val="center"/>
            <w:hideMark/>
          </w:tcPr>
          <w:p w14:paraId="372555CC"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100</w:t>
            </w:r>
          </w:p>
        </w:tc>
        <w:tc>
          <w:tcPr>
            <w:tcW w:w="0" w:type="auto"/>
            <w:tcBorders>
              <w:top w:val="nil"/>
              <w:left w:val="nil"/>
              <w:bottom w:val="single" w:sz="4" w:space="0" w:color="auto"/>
              <w:right w:val="single" w:sz="4" w:space="0" w:color="auto"/>
            </w:tcBorders>
            <w:shd w:val="clear" w:color="auto" w:fill="auto"/>
            <w:noWrap/>
            <w:vAlign w:val="center"/>
            <w:hideMark/>
          </w:tcPr>
          <w:p w14:paraId="2E593832"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14:paraId="2FCD9BC6"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642</w:t>
            </w:r>
          </w:p>
        </w:tc>
        <w:tc>
          <w:tcPr>
            <w:tcW w:w="0" w:type="auto"/>
            <w:tcBorders>
              <w:top w:val="nil"/>
              <w:left w:val="nil"/>
              <w:bottom w:val="single" w:sz="4" w:space="0" w:color="auto"/>
              <w:right w:val="single" w:sz="4" w:space="0" w:color="auto"/>
            </w:tcBorders>
            <w:shd w:val="clear" w:color="auto" w:fill="auto"/>
            <w:noWrap/>
            <w:vAlign w:val="center"/>
            <w:hideMark/>
          </w:tcPr>
          <w:p w14:paraId="7DDDCAF3"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67</w:t>
            </w:r>
          </w:p>
        </w:tc>
        <w:tc>
          <w:tcPr>
            <w:tcW w:w="0" w:type="auto"/>
            <w:tcBorders>
              <w:top w:val="nil"/>
              <w:left w:val="nil"/>
              <w:bottom w:val="single" w:sz="4" w:space="0" w:color="auto"/>
              <w:right w:val="single" w:sz="4" w:space="0" w:color="auto"/>
            </w:tcBorders>
            <w:shd w:val="clear" w:color="auto" w:fill="92D050"/>
            <w:noWrap/>
            <w:vAlign w:val="center"/>
            <w:hideMark/>
          </w:tcPr>
          <w:p w14:paraId="40BFCC2E"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916</w:t>
            </w:r>
          </w:p>
        </w:tc>
        <w:tc>
          <w:tcPr>
            <w:tcW w:w="0" w:type="auto"/>
            <w:tcBorders>
              <w:top w:val="nil"/>
              <w:left w:val="nil"/>
              <w:bottom w:val="single" w:sz="4" w:space="0" w:color="auto"/>
              <w:right w:val="single" w:sz="4" w:space="0" w:color="auto"/>
            </w:tcBorders>
            <w:shd w:val="clear" w:color="auto" w:fill="auto"/>
            <w:noWrap/>
            <w:vAlign w:val="center"/>
            <w:hideMark/>
          </w:tcPr>
          <w:p w14:paraId="1908DCF3"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214</w:t>
            </w:r>
          </w:p>
        </w:tc>
        <w:tc>
          <w:tcPr>
            <w:tcW w:w="0" w:type="auto"/>
            <w:tcBorders>
              <w:top w:val="nil"/>
              <w:left w:val="nil"/>
              <w:bottom w:val="single" w:sz="4" w:space="0" w:color="auto"/>
              <w:right w:val="single" w:sz="4" w:space="0" w:color="auto"/>
            </w:tcBorders>
            <w:shd w:val="clear" w:color="auto" w:fill="auto"/>
            <w:noWrap/>
            <w:vAlign w:val="center"/>
            <w:hideMark/>
          </w:tcPr>
          <w:p w14:paraId="041120C3"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229</w:t>
            </w:r>
          </w:p>
        </w:tc>
        <w:tc>
          <w:tcPr>
            <w:tcW w:w="0" w:type="auto"/>
            <w:tcBorders>
              <w:top w:val="nil"/>
              <w:left w:val="nil"/>
              <w:bottom w:val="single" w:sz="4" w:space="0" w:color="auto"/>
              <w:right w:val="single" w:sz="4" w:space="0" w:color="auto"/>
            </w:tcBorders>
            <w:shd w:val="clear" w:color="auto" w:fill="auto"/>
            <w:noWrap/>
            <w:vAlign w:val="center"/>
            <w:hideMark/>
          </w:tcPr>
          <w:p w14:paraId="20227B16"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289</w:t>
            </w:r>
          </w:p>
        </w:tc>
        <w:tc>
          <w:tcPr>
            <w:tcW w:w="0" w:type="auto"/>
            <w:tcBorders>
              <w:top w:val="nil"/>
              <w:left w:val="nil"/>
              <w:bottom w:val="single" w:sz="4" w:space="0" w:color="auto"/>
              <w:right w:val="single" w:sz="4" w:space="0" w:color="auto"/>
            </w:tcBorders>
            <w:shd w:val="clear" w:color="auto" w:fill="auto"/>
            <w:noWrap/>
            <w:vAlign w:val="center"/>
            <w:hideMark/>
          </w:tcPr>
          <w:p w14:paraId="65D8AED7"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182</w:t>
            </w:r>
          </w:p>
        </w:tc>
        <w:tc>
          <w:tcPr>
            <w:tcW w:w="0" w:type="auto"/>
            <w:tcBorders>
              <w:top w:val="nil"/>
              <w:left w:val="nil"/>
              <w:bottom w:val="single" w:sz="4" w:space="0" w:color="auto"/>
              <w:right w:val="single" w:sz="4" w:space="0" w:color="auto"/>
            </w:tcBorders>
            <w:shd w:val="clear" w:color="auto" w:fill="auto"/>
            <w:noWrap/>
            <w:vAlign w:val="center"/>
            <w:hideMark/>
          </w:tcPr>
          <w:p w14:paraId="44B8629E" w14:textId="77777777" w:rsidR="00304231" w:rsidRPr="00304231" w:rsidRDefault="00304231" w:rsidP="00304231">
            <w:pPr>
              <w:spacing w:after="0" w:line="240" w:lineRule="auto"/>
              <w:jc w:val="center"/>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w:t>
            </w:r>
          </w:p>
        </w:tc>
      </w:tr>
    </w:tbl>
    <w:p w14:paraId="27DBDFD3" w14:textId="7FE5C097" w:rsidR="007A56C8" w:rsidRDefault="007A56C8"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2C1A4A95" w14:textId="07ABF4FF"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6AE29D52" w14:textId="06E2D32C"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r w:rsidRPr="00304231">
        <w:rPr>
          <w:rFonts w:ascii="Calibri" w:eastAsia="Times New Roman" w:hAnsi="Calibri" w:cs="Times New Roman"/>
          <w:noProof/>
          <w:sz w:val="22"/>
          <w:szCs w:val="22"/>
          <w:lang w:val="ro-RO" w:eastAsia="ro-RO" w:bidi="ar-SA"/>
        </w:rPr>
        <mc:AlternateContent>
          <mc:Choice Requires="cx2">
            <w:drawing>
              <wp:anchor distT="0" distB="0" distL="114300" distR="114300" simplePos="0" relativeHeight="251746304" behindDoc="1" locked="0" layoutInCell="1" allowOverlap="1" wp14:anchorId="46CBEB91" wp14:editId="1818F671">
                <wp:simplePos x="0" y="0"/>
                <wp:positionH relativeFrom="column">
                  <wp:posOffset>0</wp:posOffset>
                </wp:positionH>
                <wp:positionV relativeFrom="paragraph">
                  <wp:posOffset>-635</wp:posOffset>
                </wp:positionV>
                <wp:extent cx="9014400" cy="2073600"/>
                <wp:effectExtent l="0" t="0" r="15875" b="3175"/>
                <wp:wrapNone/>
                <wp:docPr id="29" name="Diagramă 29">
                  <a:extLst xmlns:a="http://schemas.openxmlformats.org/drawingml/2006/main">
                    <a:ext uri="{FF2B5EF4-FFF2-40B4-BE49-F238E27FC236}">
                      <a16:creationId xmlns:a16="http://schemas.microsoft.com/office/drawing/2014/main" id="{0E8C21CB-7742-4950-9F5F-AB0E7080FEF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14:sizeRelH relativeFrom="margin">
                  <wp14:pctWidth>0</wp14:pctWidth>
                </wp14:sizeRelH>
                <wp14:sizeRelV relativeFrom="margin">
                  <wp14:pctHeight>0</wp14:pctHeight>
                </wp14:sizeRelV>
              </wp:anchor>
            </w:drawing>
          </mc:Choice>
          <mc:Fallback xmlns:w16sdtdh="http://schemas.microsoft.com/office/word/2020/wordml/sdtdatahash">
            <w:drawing>
              <wp:anchor distT="0" distB="0" distL="114300" distR="114300" simplePos="0" relativeHeight="251746304" behindDoc="1" locked="0" layoutInCell="1" allowOverlap="1" wp14:anchorId="46CBEB91" wp14:editId="1818F671">
                <wp:simplePos x="0" y="0"/>
                <wp:positionH relativeFrom="column">
                  <wp:posOffset>0</wp:posOffset>
                </wp:positionH>
                <wp:positionV relativeFrom="paragraph">
                  <wp:posOffset>-635</wp:posOffset>
                </wp:positionV>
                <wp:extent cx="9014400" cy="2073600"/>
                <wp:effectExtent l="0" t="0" r="15875" b="3175"/>
                <wp:wrapNone/>
                <wp:docPr id="29" name="Diagramă 29">
                  <a:extLst xmlns:a="http://schemas.openxmlformats.org/drawingml/2006/main">
                    <a:ext uri="{FF2B5EF4-FFF2-40B4-BE49-F238E27FC236}">
                      <a16:creationId xmlns:a16="http://schemas.microsoft.com/office/drawing/2014/main" id="{0E8C21CB-7742-4950-9F5F-AB0E7080FEF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Diagramă 29">
                          <a:extLst>
                            <a:ext uri="{FF2B5EF4-FFF2-40B4-BE49-F238E27FC236}">
                              <a16:creationId xmlns:a16="http://schemas.microsoft.com/office/drawing/2014/main" id="{0E8C21CB-7742-4950-9F5F-AB0E7080FEF4}"/>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9013825" cy="20732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B649779" w14:textId="3D13EBB4"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40461DB3" w14:textId="4090AFCD" w:rsidR="00304231" w:rsidRDefault="00304231" w:rsidP="00062F42">
      <w:pPr>
        <w:spacing w:after="0" w:line="240" w:lineRule="auto"/>
        <w:jc w:val="both"/>
        <w:rPr>
          <w:rFonts w:ascii="Calibri" w:eastAsia="Times New Roman" w:hAnsi="Calibri" w:cs="Times New Roman"/>
          <w:noProof/>
          <w:sz w:val="22"/>
          <w:szCs w:val="22"/>
          <w:lang w:val="ro-RO" w:eastAsia="ro-RO" w:bidi="ar-SA"/>
        </w:rPr>
      </w:pPr>
    </w:p>
    <w:p w14:paraId="09B52B16" w14:textId="0AC195C7" w:rsidR="00304231" w:rsidRDefault="00304231" w:rsidP="00062F42">
      <w:pPr>
        <w:spacing w:after="0" w:line="240" w:lineRule="auto"/>
        <w:jc w:val="both"/>
        <w:rPr>
          <w:rFonts w:ascii="Calibri" w:eastAsia="Times New Roman" w:hAnsi="Calibri" w:cs="Times New Roman"/>
          <w:noProof/>
          <w:sz w:val="22"/>
          <w:szCs w:val="22"/>
          <w:lang w:val="ro-RO" w:eastAsia="ro-RO" w:bidi="ar-SA"/>
        </w:rPr>
      </w:pPr>
    </w:p>
    <w:p w14:paraId="3F9BBC6C" w14:textId="54985FDD" w:rsidR="00304231" w:rsidRDefault="00304231" w:rsidP="00062F42">
      <w:pPr>
        <w:spacing w:after="0" w:line="240" w:lineRule="auto"/>
        <w:jc w:val="both"/>
        <w:rPr>
          <w:rFonts w:ascii="Calibri" w:eastAsia="Times New Roman" w:hAnsi="Calibri" w:cs="Times New Roman"/>
          <w:noProof/>
          <w:sz w:val="22"/>
          <w:szCs w:val="22"/>
          <w:lang w:val="ro-RO" w:eastAsia="ro-RO" w:bidi="ar-SA"/>
        </w:rPr>
      </w:pPr>
    </w:p>
    <w:p w14:paraId="74A278F3" w14:textId="1806F00D" w:rsidR="00304231" w:rsidRDefault="00304231" w:rsidP="00062F42">
      <w:pPr>
        <w:spacing w:after="0" w:line="240" w:lineRule="auto"/>
        <w:jc w:val="both"/>
        <w:rPr>
          <w:rFonts w:ascii="Calibri" w:eastAsia="Times New Roman" w:hAnsi="Calibri" w:cs="Times New Roman"/>
          <w:noProof/>
          <w:sz w:val="22"/>
          <w:szCs w:val="22"/>
          <w:lang w:val="ro-RO" w:eastAsia="ro-RO" w:bidi="ar-SA"/>
        </w:rPr>
      </w:pPr>
    </w:p>
    <w:p w14:paraId="5D33DA3E" w14:textId="29486D38" w:rsidR="00304231" w:rsidRDefault="00304231" w:rsidP="00062F42">
      <w:pPr>
        <w:spacing w:after="0" w:line="240" w:lineRule="auto"/>
        <w:jc w:val="both"/>
        <w:rPr>
          <w:rFonts w:ascii="Calibri" w:eastAsia="Times New Roman" w:hAnsi="Calibri" w:cs="Times New Roman"/>
          <w:noProof/>
          <w:sz w:val="22"/>
          <w:szCs w:val="22"/>
          <w:lang w:val="ro-RO" w:eastAsia="ro-RO" w:bidi="ar-SA"/>
        </w:rPr>
      </w:pPr>
    </w:p>
    <w:p w14:paraId="5A92B803" w14:textId="49AA2D8C" w:rsidR="00304231" w:rsidRDefault="00304231" w:rsidP="00062F42">
      <w:pPr>
        <w:spacing w:after="0" w:line="240" w:lineRule="auto"/>
        <w:jc w:val="both"/>
        <w:rPr>
          <w:rFonts w:ascii="Calibri" w:eastAsia="Times New Roman" w:hAnsi="Calibri" w:cs="Times New Roman"/>
          <w:noProof/>
          <w:sz w:val="22"/>
          <w:szCs w:val="22"/>
          <w:lang w:val="ro-RO" w:eastAsia="ro-RO" w:bidi="ar-SA"/>
        </w:rPr>
      </w:pPr>
    </w:p>
    <w:p w14:paraId="20A22143" w14:textId="77777777"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39AF3628" w14:textId="11BD7733"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2C928AC3" w14:textId="0CE22D44"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5BEF35AF" w14:textId="02EB6C52" w:rsidR="00304231"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1CA72EED" w14:textId="77777777" w:rsidR="00304231" w:rsidRPr="009B11CF" w:rsidRDefault="00304231" w:rsidP="00062F42">
      <w:pPr>
        <w:spacing w:after="0" w:line="240" w:lineRule="auto"/>
        <w:jc w:val="both"/>
        <w:rPr>
          <w:rFonts w:ascii="Times New Roman" w:eastAsia="Times New Roman" w:hAnsi="Times New Roman" w:cs="Times New Roman"/>
          <w:b/>
          <w:i/>
          <w:color w:val="FF0000"/>
          <w:sz w:val="24"/>
          <w:szCs w:val="24"/>
          <w:lang w:val="ro-RO" w:eastAsia="ro-RO" w:bidi="ar-SA"/>
        </w:rPr>
      </w:pPr>
    </w:p>
    <w:p w14:paraId="5A54BA04" w14:textId="255FE5BB" w:rsidR="00062F42" w:rsidRPr="00304231" w:rsidRDefault="00062F42" w:rsidP="00F967C7">
      <w:pPr>
        <w:pStyle w:val="Listparagraf"/>
        <w:numPr>
          <w:ilvl w:val="0"/>
          <w:numId w:val="20"/>
        </w:numPr>
        <w:spacing w:after="0" w:line="240" w:lineRule="auto"/>
        <w:jc w:val="both"/>
        <w:rPr>
          <w:rFonts w:ascii="Times New Roman" w:eastAsia="Times New Roman" w:hAnsi="Times New Roman" w:cs="Times New Roman"/>
          <w:b/>
          <w:i/>
          <w:sz w:val="24"/>
          <w:szCs w:val="24"/>
          <w:lang w:val="ro-RO" w:eastAsia="ro-RO" w:bidi="ar-SA"/>
        </w:rPr>
      </w:pPr>
      <w:r w:rsidRPr="00304231">
        <w:rPr>
          <w:rFonts w:ascii="Times New Roman" w:eastAsia="Times New Roman" w:hAnsi="Times New Roman" w:cs="Times New Roman"/>
          <w:b/>
          <w:i/>
          <w:sz w:val="24"/>
          <w:szCs w:val="24"/>
          <w:lang w:val="ro-RO" w:eastAsia="ro-RO" w:bidi="ar-SA"/>
        </w:rPr>
        <w:t>promoții anterioare:</w:t>
      </w:r>
    </w:p>
    <w:p w14:paraId="43AB8025" w14:textId="77777777" w:rsidR="002C3A1B" w:rsidRPr="009B11CF" w:rsidRDefault="002C3A1B" w:rsidP="00304231">
      <w:pPr>
        <w:pStyle w:val="Listparagraf"/>
        <w:spacing w:after="0" w:line="240" w:lineRule="auto"/>
        <w:jc w:val="both"/>
        <w:rPr>
          <w:rFonts w:ascii="Times New Roman" w:eastAsia="Times New Roman" w:hAnsi="Times New Roman" w:cs="Times New Roman"/>
          <w:b/>
          <w:i/>
          <w:color w:val="FF0000"/>
          <w:sz w:val="28"/>
          <w:szCs w:val="28"/>
          <w:lang w:val="ro-RO" w:eastAsia="ro-RO"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1692"/>
        <w:gridCol w:w="969"/>
        <w:gridCol w:w="1411"/>
        <w:gridCol w:w="1022"/>
        <w:gridCol w:w="971"/>
        <w:gridCol w:w="1087"/>
        <w:gridCol w:w="967"/>
        <w:gridCol w:w="963"/>
        <w:gridCol w:w="963"/>
        <w:gridCol w:w="971"/>
        <w:gridCol w:w="964"/>
        <w:gridCol w:w="914"/>
      </w:tblGrid>
      <w:tr w:rsidR="00A76EF0" w:rsidRPr="00304231" w14:paraId="11A48B3F" w14:textId="77777777" w:rsidTr="00304231">
        <w:trPr>
          <w:trHeight w:val="500"/>
        </w:trPr>
        <w:tc>
          <w:tcPr>
            <w:tcW w:w="0" w:type="auto"/>
            <w:shd w:val="clear" w:color="auto" w:fill="FDE9D9"/>
            <w:vAlign w:val="center"/>
          </w:tcPr>
          <w:p w14:paraId="061C62DA"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p>
        </w:tc>
        <w:tc>
          <w:tcPr>
            <w:tcW w:w="0" w:type="auto"/>
            <w:shd w:val="clear" w:color="auto" w:fill="FDE9D9"/>
            <w:vAlign w:val="center"/>
            <w:hideMark/>
          </w:tcPr>
          <w:p w14:paraId="0A08EFC2"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Inscrisi</w:t>
            </w:r>
          </w:p>
        </w:tc>
        <w:tc>
          <w:tcPr>
            <w:tcW w:w="0" w:type="auto"/>
            <w:shd w:val="clear" w:color="auto" w:fill="FDE9D9"/>
            <w:vAlign w:val="center"/>
            <w:hideMark/>
          </w:tcPr>
          <w:p w14:paraId="13E29F8D"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Promovabilitate</w:t>
            </w:r>
          </w:p>
        </w:tc>
        <w:tc>
          <w:tcPr>
            <w:tcW w:w="0" w:type="auto"/>
            <w:shd w:val="clear" w:color="auto" w:fill="FDE9D9"/>
            <w:vAlign w:val="center"/>
            <w:hideMark/>
          </w:tcPr>
          <w:p w14:paraId="780F8EEE"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Prezenti</w:t>
            </w:r>
          </w:p>
        </w:tc>
        <w:tc>
          <w:tcPr>
            <w:tcW w:w="0" w:type="auto"/>
            <w:shd w:val="clear" w:color="auto" w:fill="FDE9D9"/>
            <w:vAlign w:val="center"/>
            <w:hideMark/>
          </w:tcPr>
          <w:p w14:paraId="07EB2ED6"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Neprezentati</w:t>
            </w:r>
          </w:p>
        </w:tc>
        <w:tc>
          <w:tcPr>
            <w:tcW w:w="0" w:type="auto"/>
            <w:shd w:val="clear" w:color="auto" w:fill="FDE9D9"/>
            <w:vAlign w:val="center"/>
            <w:hideMark/>
          </w:tcPr>
          <w:p w14:paraId="64706A48"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Eliminati</w:t>
            </w:r>
          </w:p>
        </w:tc>
        <w:tc>
          <w:tcPr>
            <w:tcW w:w="0" w:type="auto"/>
            <w:shd w:val="clear" w:color="auto" w:fill="FDE9D9"/>
            <w:vAlign w:val="center"/>
            <w:hideMark/>
          </w:tcPr>
          <w:p w14:paraId="47AA423E"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Respinsi</w:t>
            </w:r>
          </w:p>
        </w:tc>
        <w:tc>
          <w:tcPr>
            <w:tcW w:w="0" w:type="auto"/>
            <w:shd w:val="clear" w:color="auto" w:fill="FDE9D9"/>
            <w:vAlign w:val="center"/>
            <w:hideMark/>
          </w:tcPr>
          <w:p w14:paraId="69BC288D" w14:textId="77777777" w:rsidR="00304231" w:rsidRPr="00304231" w:rsidRDefault="00304231" w:rsidP="00304231">
            <w:pPr>
              <w:spacing w:after="0" w:line="240" w:lineRule="auto"/>
              <w:jc w:val="center"/>
              <w:rPr>
                <w:rFonts w:ascii="Calibri" w:eastAsia="Times New Roman" w:hAnsi="Calibri" w:cs="Calibri"/>
                <w:b/>
                <w:bCs/>
                <w:sz w:val="22"/>
                <w:szCs w:val="22"/>
                <w:lang w:bidi="ar-SA"/>
              </w:rPr>
            </w:pPr>
            <w:r w:rsidRPr="00304231">
              <w:rPr>
                <w:rFonts w:ascii="Calibri" w:eastAsia="Times New Roman" w:hAnsi="Calibri" w:cs="Calibri"/>
                <w:b/>
                <w:bCs/>
                <w:sz w:val="22"/>
                <w:szCs w:val="22"/>
                <w:lang w:bidi="ar-SA"/>
              </w:rPr>
              <w:t>Respinsi cu medii</w:t>
            </w:r>
          </w:p>
        </w:tc>
        <w:tc>
          <w:tcPr>
            <w:tcW w:w="0" w:type="auto"/>
            <w:shd w:val="clear" w:color="auto" w:fill="FDE9D9"/>
            <w:vAlign w:val="center"/>
            <w:hideMark/>
          </w:tcPr>
          <w:p w14:paraId="726C95DE" w14:textId="69A52F59"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TOTAL</w:t>
            </w:r>
          </w:p>
        </w:tc>
        <w:tc>
          <w:tcPr>
            <w:tcW w:w="0" w:type="auto"/>
            <w:shd w:val="clear" w:color="auto" w:fill="FDE9D9"/>
            <w:vAlign w:val="center"/>
            <w:hideMark/>
          </w:tcPr>
          <w:p w14:paraId="4ABE4E06" w14:textId="6DD7CA50"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6-6,99</w:t>
            </w:r>
          </w:p>
        </w:tc>
        <w:tc>
          <w:tcPr>
            <w:tcW w:w="0" w:type="auto"/>
            <w:shd w:val="clear" w:color="auto" w:fill="FDE9D9"/>
            <w:vAlign w:val="center"/>
            <w:hideMark/>
          </w:tcPr>
          <w:p w14:paraId="01C41712" w14:textId="22CDEC45"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7-7,99</w:t>
            </w:r>
          </w:p>
        </w:tc>
        <w:tc>
          <w:tcPr>
            <w:tcW w:w="0" w:type="auto"/>
            <w:shd w:val="clear" w:color="auto" w:fill="FDE9D9"/>
            <w:vAlign w:val="center"/>
            <w:hideMark/>
          </w:tcPr>
          <w:p w14:paraId="5AB5CDAD" w14:textId="50EDD35B" w:rsidR="00304231" w:rsidRPr="00304231" w:rsidRDefault="00A76EF0" w:rsidP="00304231">
            <w:pPr>
              <w:spacing w:after="0" w:line="240" w:lineRule="auto"/>
              <w:jc w:val="center"/>
              <w:rPr>
                <w:rFonts w:ascii="Calibri" w:eastAsia="Times New Roman" w:hAnsi="Calibri" w:cs="Calibri"/>
                <w:b/>
                <w:bCs/>
                <w:sz w:val="22"/>
                <w:szCs w:val="22"/>
                <w:lang w:bidi="ar-SA"/>
              </w:rPr>
            </w:pPr>
            <w:proofErr w:type="gramStart"/>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304231" w:rsidRPr="00304231">
              <w:rPr>
                <w:rFonts w:ascii="Calibri" w:eastAsia="Times New Roman" w:hAnsi="Calibri" w:cs="Calibri"/>
                <w:b/>
                <w:bCs/>
                <w:sz w:val="22"/>
                <w:szCs w:val="22"/>
                <w:lang w:bidi="ar-SA"/>
              </w:rPr>
              <w:t xml:space="preserve"> 8</w:t>
            </w:r>
            <w:proofErr w:type="gramEnd"/>
            <w:r w:rsidR="00304231" w:rsidRPr="00304231">
              <w:rPr>
                <w:rFonts w:ascii="Calibri" w:eastAsia="Times New Roman" w:hAnsi="Calibri" w:cs="Calibri"/>
                <w:b/>
                <w:bCs/>
                <w:sz w:val="22"/>
                <w:szCs w:val="22"/>
                <w:lang w:bidi="ar-SA"/>
              </w:rPr>
              <w:t>-8,99</w:t>
            </w:r>
          </w:p>
        </w:tc>
        <w:tc>
          <w:tcPr>
            <w:tcW w:w="0" w:type="auto"/>
            <w:shd w:val="clear" w:color="auto" w:fill="FDE9D9"/>
            <w:vAlign w:val="center"/>
            <w:hideMark/>
          </w:tcPr>
          <w:p w14:paraId="0BA05246" w14:textId="7E593491"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 xml:space="preserve">i </w:t>
            </w:r>
            <w:r w:rsidR="00304231" w:rsidRPr="00304231">
              <w:rPr>
                <w:rFonts w:ascii="Calibri" w:eastAsia="Times New Roman" w:hAnsi="Calibri" w:cs="Calibri"/>
                <w:b/>
                <w:bCs/>
                <w:sz w:val="22"/>
                <w:szCs w:val="22"/>
                <w:lang w:bidi="ar-SA"/>
              </w:rPr>
              <w:t>9-9,99</w:t>
            </w:r>
          </w:p>
        </w:tc>
        <w:tc>
          <w:tcPr>
            <w:tcW w:w="0" w:type="auto"/>
            <w:shd w:val="clear" w:color="auto" w:fill="FDE9D9"/>
            <w:vAlign w:val="center"/>
            <w:hideMark/>
          </w:tcPr>
          <w:p w14:paraId="20810B8B" w14:textId="777B3046" w:rsidR="00304231" w:rsidRPr="00304231" w:rsidRDefault="00A76EF0" w:rsidP="00304231">
            <w:pPr>
              <w:spacing w:after="0" w:line="240" w:lineRule="auto"/>
              <w:jc w:val="center"/>
              <w:rPr>
                <w:rFonts w:ascii="Calibri" w:eastAsia="Times New Roman" w:hAnsi="Calibri" w:cs="Calibri"/>
                <w:b/>
                <w:bCs/>
                <w:sz w:val="22"/>
                <w:szCs w:val="22"/>
                <w:lang w:bidi="ar-SA"/>
              </w:rPr>
            </w:pPr>
            <w:r w:rsidRPr="00A76EF0">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w:t>
            </w:r>
            <w:r w:rsidRPr="00A76EF0">
              <w:rPr>
                <w:rFonts w:ascii="Times New Roman" w:eastAsia="Times New Roman" w:hAnsi="Times New Roman" w:cs="Times New Roman"/>
                <w:b/>
                <w:bCs/>
                <w:sz w:val="22"/>
                <w:szCs w:val="22"/>
                <w:lang w:bidi="ar-SA"/>
              </w:rPr>
              <w:t>i</w:t>
            </w:r>
            <w:r>
              <w:rPr>
                <w:rFonts w:ascii="Times New Roman" w:eastAsia="Times New Roman" w:hAnsi="Times New Roman" w:cs="Times New Roman"/>
                <w:b/>
                <w:bCs/>
                <w:sz w:val="22"/>
                <w:szCs w:val="22"/>
                <w:lang w:bidi="ar-SA"/>
              </w:rPr>
              <w:t>ț</w:t>
            </w:r>
            <w:r w:rsidRPr="00A76EF0">
              <w:rPr>
                <w:rFonts w:ascii="Times New Roman" w:eastAsia="Times New Roman" w:hAnsi="Times New Roman" w:cs="Times New Roman"/>
                <w:b/>
                <w:bCs/>
                <w:sz w:val="22"/>
                <w:szCs w:val="22"/>
                <w:lang w:bidi="ar-SA"/>
              </w:rPr>
              <w:t>i</w:t>
            </w:r>
            <w:r w:rsidR="00304231" w:rsidRPr="00304231">
              <w:rPr>
                <w:rFonts w:ascii="Calibri" w:eastAsia="Times New Roman" w:hAnsi="Calibri" w:cs="Calibri"/>
                <w:b/>
                <w:bCs/>
                <w:sz w:val="22"/>
                <w:szCs w:val="22"/>
                <w:lang w:bidi="ar-SA"/>
              </w:rPr>
              <w:t xml:space="preserve"> 10</w:t>
            </w:r>
          </w:p>
        </w:tc>
      </w:tr>
      <w:tr w:rsidR="00110A21" w:rsidRPr="00304231" w14:paraId="571C3275" w14:textId="77777777" w:rsidTr="00304231">
        <w:trPr>
          <w:trHeight w:val="290"/>
        </w:trPr>
        <w:tc>
          <w:tcPr>
            <w:tcW w:w="0" w:type="auto"/>
            <w:shd w:val="clear" w:color="auto" w:fill="auto"/>
            <w:noWrap/>
            <w:vAlign w:val="bottom"/>
            <w:hideMark/>
          </w:tcPr>
          <w:p w14:paraId="707EA8C1" w14:textId="77777777" w:rsidR="00304231" w:rsidRPr="00304231" w:rsidRDefault="00304231" w:rsidP="00304231">
            <w:pPr>
              <w:spacing w:after="0" w:line="240" w:lineRule="auto"/>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 xml:space="preserve"> TOTAL</w:t>
            </w:r>
          </w:p>
        </w:tc>
        <w:tc>
          <w:tcPr>
            <w:tcW w:w="0" w:type="auto"/>
            <w:shd w:val="clear" w:color="auto" w:fill="auto"/>
            <w:noWrap/>
            <w:vAlign w:val="bottom"/>
            <w:hideMark/>
          </w:tcPr>
          <w:p w14:paraId="461CEF25"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444</w:t>
            </w:r>
          </w:p>
        </w:tc>
        <w:tc>
          <w:tcPr>
            <w:tcW w:w="0" w:type="auto"/>
            <w:shd w:val="clear" w:color="auto" w:fill="D99594"/>
            <w:noWrap/>
            <w:vAlign w:val="bottom"/>
            <w:hideMark/>
          </w:tcPr>
          <w:p w14:paraId="5F0F422B" w14:textId="77777777" w:rsidR="00304231" w:rsidRPr="00304231" w:rsidRDefault="00304231" w:rsidP="00304231">
            <w:pPr>
              <w:spacing w:after="0" w:line="240" w:lineRule="auto"/>
              <w:rPr>
                <w:rFonts w:ascii="Calibri" w:eastAsia="Times New Roman" w:hAnsi="Calibri" w:cs="Calibri"/>
                <w:b/>
                <w:bCs/>
                <w:color w:val="000000"/>
                <w:sz w:val="22"/>
                <w:szCs w:val="22"/>
                <w:lang w:bidi="ar-SA"/>
              </w:rPr>
            </w:pPr>
            <w:r w:rsidRPr="00304231">
              <w:rPr>
                <w:rFonts w:ascii="Calibri" w:eastAsia="Times New Roman" w:hAnsi="Calibri" w:cs="Calibri"/>
                <w:b/>
                <w:bCs/>
                <w:color w:val="000000"/>
                <w:sz w:val="24"/>
                <w:szCs w:val="24"/>
                <w:lang w:bidi="ar-SA"/>
              </w:rPr>
              <w:t xml:space="preserve">         29.86%</w:t>
            </w:r>
          </w:p>
        </w:tc>
        <w:tc>
          <w:tcPr>
            <w:tcW w:w="0" w:type="auto"/>
            <w:shd w:val="clear" w:color="auto" w:fill="auto"/>
            <w:noWrap/>
            <w:vAlign w:val="bottom"/>
            <w:hideMark/>
          </w:tcPr>
          <w:p w14:paraId="676A62C1"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355</w:t>
            </w:r>
          </w:p>
        </w:tc>
        <w:tc>
          <w:tcPr>
            <w:tcW w:w="0" w:type="auto"/>
            <w:shd w:val="clear" w:color="auto" w:fill="auto"/>
            <w:noWrap/>
            <w:vAlign w:val="bottom"/>
            <w:hideMark/>
          </w:tcPr>
          <w:p w14:paraId="775B7EF8"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89</w:t>
            </w:r>
          </w:p>
        </w:tc>
        <w:tc>
          <w:tcPr>
            <w:tcW w:w="0" w:type="auto"/>
            <w:shd w:val="clear" w:color="auto" w:fill="auto"/>
            <w:noWrap/>
            <w:vAlign w:val="bottom"/>
            <w:hideMark/>
          </w:tcPr>
          <w:p w14:paraId="0C22EFC6"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w:t>
            </w:r>
          </w:p>
        </w:tc>
        <w:tc>
          <w:tcPr>
            <w:tcW w:w="0" w:type="auto"/>
            <w:shd w:val="clear" w:color="auto" w:fill="auto"/>
            <w:noWrap/>
            <w:vAlign w:val="bottom"/>
            <w:hideMark/>
          </w:tcPr>
          <w:p w14:paraId="33554630"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247</w:t>
            </w:r>
          </w:p>
        </w:tc>
        <w:tc>
          <w:tcPr>
            <w:tcW w:w="0" w:type="auto"/>
            <w:shd w:val="clear" w:color="auto" w:fill="auto"/>
            <w:noWrap/>
            <w:vAlign w:val="bottom"/>
            <w:hideMark/>
          </w:tcPr>
          <w:p w14:paraId="69726F4F"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59</w:t>
            </w:r>
          </w:p>
        </w:tc>
        <w:tc>
          <w:tcPr>
            <w:tcW w:w="0" w:type="auto"/>
            <w:shd w:val="clear" w:color="auto" w:fill="auto"/>
            <w:noWrap/>
            <w:vAlign w:val="bottom"/>
            <w:hideMark/>
          </w:tcPr>
          <w:p w14:paraId="66251BAA"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106</w:t>
            </w:r>
          </w:p>
        </w:tc>
        <w:tc>
          <w:tcPr>
            <w:tcW w:w="0" w:type="auto"/>
            <w:shd w:val="clear" w:color="auto" w:fill="auto"/>
            <w:noWrap/>
            <w:vAlign w:val="bottom"/>
            <w:hideMark/>
          </w:tcPr>
          <w:p w14:paraId="38A32D2A"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91</w:t>
            </w:r>
          </w:p>
        </w:tc>
        <w:tc>
          <w:tcPr>
            <w:tcW w:w="0" w:type="auto"/>
            <w:shd w:val="clear" w:color="auto" w:fill="auto"/>
            <w:noWrap/>
            <w:vAlign w:val="bottom"/>
            <w:hideMark/>
          </w:tcPr>
          <w:p w14:paraId="67086704"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14</w:t>
            </w:r>
          </w:p>
        </w:tc>
        <w:tc>
          <w:tcPr>
            <w:tcW w:w="0" w:type="auto"/>
            <w:shd w:val="clear" w:color="auto" w:fill="auto"/>
            <w:noWrap/>
            <w:vAlign w:val="bottom"/>
            <w:hideMark/>
          </w:tcPr>
          <w:p w14:paraId="4864FE96"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1</w:t>
            </w:r>
          </w:p>
        </w:tc>
        <w:tc>
          <w:tcPr>
            <w:tcW w:w="0" w:type="auto"/>
            <w:shd w:val="clear" w:color="auto" w:fill="auto"/>
            <w:noWrap/>
            <w:vAlign w:val="bottom"/>
            <w:hideMark/>
          </w:tcPr>
          <w:p w14:paraId="65879D2D"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0</w:t>
            </w:r>
          </w:p>
        </w:tc>
        <w:tc>
          <w:tcPr>
            <w:tcW w:w="0" w:type="auto"/>
            <w:shd w:val="clear" w:color="auto" w:fill="auto"/>
            <w:noWrap/>
            <w:vAlign w:val="bottom"/>
            <w:hideMark/>
          </w:tcPr>
          <w:p w14:paraId="1EA5BBA4" w14:textId="77777777" w:rsidR="00304231" w:rsidRPr="00304231" w:rsidRDefault="00304231" w:rsidP="00304231">
            <w:pPr>
              <w:spacing w:after="0" w:line="240" w:lineRule="auto"/>
              <w:jc w:val="right"/>
              <w:rPr>
                <w:rFonts w:ascii="Calibri" w:eastAsia="Times New Roman" w:hAnsi="Calibri" w:cs="Calibri"/>
                <w:color w:val="000000"/>
                <w:sz w:val="22"/>
                <w:szCs w:val="22"/>
                <w:lang w:bidi="ar-SA"/>
              </w:rPr>
            </w:pPr>
            <w:r w:rsidRPr="00304231">
              <w:rPr>
                <w:rFonts w:ascii="Calibri" w:eastAsia="Times New Roman" w:hAnsi="Calibri" w:cs="Calibri"/>
                <w:color w:val="000000"/>
                <w:sz w:val="22"/>
                <w:szCs w:val="22"/>
                <w:lang w:bidi="ar-SA"/>
              </w:rPr>
              <w:t>0</w:t>
            </w:r>
          </w:p>
        </w:tc>
      </w:tr>
    </w:tbl>
    <w:p w14:paraId="5259B95C" w14:textId="77777777" w:rsidR="00062F42" w:rsidRPr="009B11CF" w:rsidRDefault="00062F42" w:rsidP="00062F42">
      <w:pPr>
        <w:spacing w:after="0" w:line="240" w:lineRule="auto"/>
        <w:jc w:val="both"/>
        <w:rPr>
          <w:rFonts w:ascii="Times New Roman" w:eastAsia="Times New Roman" w:hAnsi="Times New Roman" w:cs="Times New Roman"/>
          <w:b/>
          <w:i/>
          <w:color w:val="FF0000"/>
          <w:sz w:val="28"/>
          <w:szCs w:val="28"/>
          <w:lang w:val="ro-RO" w:eastAsia="ro-RO" w:bidi="ar-SA"/>
        </w:rPr>
      </w:pPr>
    </w:p>
    <w:p w14:paraId="42E0F61E"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23DF7831"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19E08307" w14:textId="0E10888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4961C2CA"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67F055E7"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00D2CA9F" w14:textId="15567632" w:rsidR="00304231" w:rsidRDefault="00E662A4" w:rsidP="00062F42">
      <w:pPr>
        <w:spacing w:after="0" w:line="240" w:lineRule="auto"/>
        <w:rPr>
          <w:rFonts w:ascii="Times New Roman" w:eastAsia="Times New Roman" w:hAnsi="Times New Roman" w:cs="Times New Roman"/>
          <w:b/>
          <w:color w:val="FF0000"/>
          <w:sz w:val="24"/>
          <w:szCs w:val="24"/>
          <w:lang w:val="ro-RO" w:eastAsia="ro-RO" w:bidi="ar-SA"/>
        </w:rPr>
      </w:pPr>
      <w:r>
        <w:rPr>
          <w:noProof/>
        </w:rPr>
        <w:drawing>
          <wp:anchor distT="0" distB="0" distL="114300" distR="114300" simplePos="0" relativeHeight="251748352" behindDoc="0" locked="0" layoutInCell="1" allowOverlap="1" wp14:anchorId="2F134346" wp14:editId="48AE9502">
            <wp:simplePos x="0" y="0"/>
            <wp:positionH relativeFrom="column">
              <wp:posOffset>1614170</wp:posOffset>
            </wp:positionH>
            <wp:positionV relativeFrom="page">
              <wp:posOffset>1092200</wp:posOffset>
            </wp:positionV>
            <wp:extent cx="5196205" cy="2172970"/>
            <wp:effectExtent l="76200" t="57150" r="80645" b="93980"/>
            <wp:wrapNone/>
            <wp:docPr id="30" name="Diagramă 30">
              <a:extLst xmlns:a="http://schemas.openxmlformats.org/drawingml/2006/main">
                <a:ext uri="{FF2B5EF4-FFF2-40B4-BE49-F238E27FC236}">
                  <a16:creationId xmlns:a16="http://schemas.microsoft.com/office/drawing/2014/main" id="{8FCE510E-9B1B-49A7-8B66-873DF8B78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5D24850C" w14:textId="006A9EB0"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15FABB16" w14:textId="7AA5B82B" w:rsidR="00304231" w:rsidRDefault="00304231" w:rsidP="00304231">
      <w:pPr>
        <w:spacing w:after="0" w:line="240" w:lineRule="auto"/>
        <w:ind w:left="810" w:hanging="810"/>
        <w:rPr>
          <w:rFonts w:ascii="Times New Roman" w:eastAsia="Times New Roman" w:hAnsi="Times New Roman" w:cs="Times New Roman"/>
          <w:b/>
          <w:color w:val="FF0000"/>
          <w:sz w:val="24"/>
          <w:szCs w:val="24"/>
          <w:lang w:val="ro-RO" w:eastAsia="ro-RO" w:bidi="ar-SA"/>
        </w:rPr>
      </w:pPr>
    </w:p>
    <w:p w14:paraId="324CC7EC"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492F5CA5"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1C627178"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4B597404"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31344428" w14:textId="77777777"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7D1906CA" w14:textId="44266845"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107B06B2" w14:textId="5ABC9628"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0FD95EEA" w14:textId="211AFD71"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2379A800" w14:textId="0D2EDA93"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5983F352" w14:textId="361A7A4A"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50098780" w14:textId="18A02241"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39DB7B98" w14:textId="77777777" w:rsidR="00304231" w:rsidRPr="00304231" w:rsidRDefault="00304231" w:rsidP="00304231">
      <w:pPr>
        <w:spacing w:after="0" w:line="240" w:lineRule="auto"/>
        <w:rPr>
          <w:rFonts w:ascii="Times New Roman" w:eastAsia="Times New Roman" w:hAnsi="Times New Roman" w:cs="Times New Roman"/>
          <w:b/>
          <w:sz w:val="24"/>
          <w:szCs w:val="24"/>
          <w:lang w:val="ro-RO" w:eastAsia="ro-RO" w:bidi="ar-SA"/>
        </w:rPr>
      </w:pPr>
      <w:r w:rsidRPr="00304231">
        <w:rPr>
          <w:rFonts w:ascii="Times New Roman" w:eastAsia="Times New Roman" w:hAnsi="Times New Roman" w:cs="Times New Roman"/>
          <w:b/>
          <w:sz w:val="24"/>
          <w:szCs w:val="24"/>
          <w:lang w:val="ro-RO" w:eastAsia="ro-RO" w:bidi="ar-SA"/>
        </w:rPr>
        <w:t>Rata de promovare, pe licee:</w:t>
      </w:r>
    </w:p>
    <w:p w14:paraId="524EC88A" w14:textId="3370476D" w:rsidR="00304231"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tbl>
      <w:tblPr>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865"/>
        <w:gridCol w:w="1520"/>
        <w:gridCol w:w="1139"/>
        <w:gridCol w:w="1257"/>
        <w:gridCol w:w="998"/>
        <w:gridCol w:w="936"/>
        <w:gridCol w:w="900"/>
        <w:gridCol w:w="879"/>
        <w:gridCol w:w="784"/>
        <w:gridCol w:w="846"/>
        <w:gridCol w:w="854"/>
        <w:gridCol w:w="854"/>
        <w:gridCol w:w="839"/>
      </w:tblGrid>
      <w:tr w:rsidR="00B159EB" w:rsidRPr="00B159EB" w14:paraId="3CF79112" w14:textId="77777777" w:rsidTr="00B159EB">
        <w:trPr>
          <w:trHeight w:val="590"/>
        </w:trPr>
        <w:tc>
          <w:tcPr>
            <w:tcW w:w="2780" w:type="dxa"/>
            <w:shd w:val="clear" w:color="auto" w:fill="FBD4B4"/>
            <w:vAlign w:val="center"/>
            <w:hideMark/>
          </w:tcPr>
          <w:p w14:paraId="28D5B3A7" w14:textId="77777777"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Unitate</w:t>
            </w:r>
          </w:p>
        </w:tc>
        <w:tc>
          <w:tcPr>
            <w:tcW w:w="902" w:type="dxa"/>
            <w:shd w:val="clear" w:color="auto" w:fill="FBD4B4"/>
            <w:vAlign w:val="center"/>
            <w:hideMark/>
          </w:tcPr>
          <w:p w14:paraId="2959C74A" w14:textId="395716BB" w:rsidR="00304231" w:rsidRPr="00B159EB" w:rsidRDefault="006C1A9C"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Î</w:t>
            </w:r>
            <w:r w:rsidR="00304231" w:rsidRPr="00B159EB">
              <w:rPr>
                <w:rFonts w:ascii="Times New Roman" w:eastAsia="Times New Roman" w:hAnsi="Times New Roman" w:cs="Times New Roman"/>
                <w:b/>
                <w:bCs/>
                <w:sz w:val="20"/>
                <w:szCs w:val="20"/>
                <w:lang w:bidi="ar-SA"/>
              </w:rPr>
              <w:t>nscri</w:t>
            </w:r>
            <w:r w:rsidRPr="00B159EB">
              <w:rPr>
                <w:rFonts w:ascii="Times New Roman" w:eastAsia="Times New Roman" w:hAnsi="Times New Roman" w:cs="Times New Roman"/>
                <w:b/>
                <w:bCs/>
                <w:sz w:val="20"/>
                <w:szCs w:val="20"/>
                <w:lang w:bidi="ar-SA"/>
              </w:rPr>
              <w:t>ș</w:t>
            </w:r>
            <w:r w:rsidR="00304231" w:rsidRPr="00B159EB">
              <w:rPr>
                <w:rFonts w:ascii="Times New Roman" w:eastAsia="Times New Roman" w:hAnsi="Times New Roman" w:cs="Times New Roman"/>
                <w:b/>
                <w:bCs/>
                <w:sz w:val="20"/>
                <w:szCs w:val="20"/>
                <w:lang w:bidi="ar-SA"/>
              </w:rPr>
              <w:t>i</w:t>
            </w:r>
          </w:p>
        </w:tc>
        <w:tc>
          <w:tcPr>
            <w:tcW w:w="1035" w:type="dxa"/>
            <w:shd w:val="clear" w:color="auto" w:fill="FBD4B4"/>
            <w:vAlign w:val="center"/>
            <w:hideMark/>
          </w:tcPr>
          <w:p w14:paraId="743F2F81" w14:textId="68104C43"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Promovabilitate %</w:t>
            </w:r>
          </w:p>
        </w:tc>
        <w:tc>
          <w:tcPr>
            <w:tcW w:w="1192" w:type="dxa"/>
            <w:shd w:val="clear" w:color="auto" w:fill="FBD4B4"/>
            <w:vAlign w:val="center"/>
            <w:hideMark/>
          </w:tcPr>
          <w:p w14:paraId="370E6EF6" w14:textId="437CB4F5"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Prezen</w:t>
            </w:r>
            <w:r w:rsidR="006C1A9C" w:rsidRP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w:t>
            </w:r>
          </w:p>
        </w:tc>
        <w:tc>
          <w:tcPr>
            <w:tcW w:w="1280" w:type="dxa"/>
            <w:shd w:val="clear" w:color="auto" w:fill="FBD4B4"/>
            <w:vAlign w:val="center"/>
            <w:hideMark/>
          </w:tcPr>
          <w:p w14:paraId="3FC39A06" w14:textId="30DA79F6"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Neprezenta</w:t>
            </w:r>
            <w:r w:rsidR="006C1A9C" w:rsidRP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w:t>
            </w:r>
          </w:p>
        </w:tc>
        <w:tc>
          <w:tcPr>
            <w:tcW w:w="1043" w:type="dxa"/>
            <w:shd w:val="clear" w:color="auto" w:fill="FBD4B4"/>
            <w:vAlign w:val="center"/>
            <w:hideMark/>
          </w:tcPr>
          <w:p w14:paraId="4DF8BD08" w14:textId="4A26AAB2"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Elimina</w:t>
            </w:r>
            <w:r w:rsidR="006C1A9C" w:rsidRP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w:t>
            </w:r>
          </w:p>
        </w:tc>
        <w:tc>
          <w:tcPr>
            <w:tcW w:w="977" w:type="dxa"/>
            <w:shd w:val="clear" w:color="auto" w:fill="FBD4B4"/>
            <w:vAlign w:val="center"/>
            <w:hideMark/>
          </w:tcPr>
          <w:p w14:paraId="5A78C87A" w14:textId="6EE17E2E"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Respin</w:t>
            </w:r>
            <w:r w:rsidR="006C1A9C" w:rsidRP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p>
        </w:tc>
        <w:tc>
          <w:tcPr>
            <w:tcW w:w="937" w:type="dxa"/>
            <w:shd w:val="clear" w:color="auto" w:fill="FBD4B4"/>
            <w:vAlign w:val="center"/>
            <w:hideMark/>
          </w:tcPr>
          <w:p w14:paraId="66AFD1BA" w14:textId="703F8595" w:rsidR="00304231" w:rsidRPr="00B159EB" w:rsidRDefault="00304231"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Respin</w:t>
            </w:r>
            <w:r w:rsidR="006C1A9C" w:rsidRP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 cu medii</w:t>
            </w:r>
          </w:p>
        </w:tc>
        <w:tc>
          <w:tcPr>
            <w:tcW w:w="815" w:type="dxa"/>
            <w:shd w:val="clear" w:color="auto" w:fill="FBD4B4"/>
            <w:vAlign w:val="center"/>
            <w:hideMark/>
          </w:tcPr>
          <w:p w14:paraId="020DAB82" w14:textId="22644AFD" w:rsidR="00304231" w:rsidRPr="00B159EB" w:rsidRDefault="00A76EF0"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Reușiți </w:t>
            </w:r>
            <w:r w:rsidR="00304231" w:rsidRPr="00B159EB">
              <w:rPr>
                <w:rFonts w:ascii="Times New Roman" w:eastAsia="Times New Roman" w:hAnsi="Times New Roman" w:cs="Times New Roman"/>
                <w:b/>
                <w:bCs/>
                <w:sz w:val="20"/>
                <w:szCs w:val="20"/>
                <w:lang w:bidi="ar-SA"/>
              </w:rPr>
              <w:t>TOTAL</w:t>
            </w:r>
          </w:p>
        </w:tc>
        <w:tc>
          <w:tcPr>
            <w:tcW w:w="815" w:type="dxa"/>
            <w:shd w:val="clear" w:color="auto" w:fill="FBD4B4"/>
            <w:vAlign w:val="center"/>
            <w:hideMark/>
          </w:tcPr>
          <w:p w14:paraId="61795305" w14:textId="3B430772" w:rsidR="00304231" w:rsidRPr="00B159EB" w:rsidRDefault="00A76EF0"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Reușiți </w:t>
            </w:r>
            <w:r w:rsidR="00304231" w:rsidRPr="00B159EB">
              <w:rPr>
                <w:rFonts w:ascii="Times New Roman" w:eastAsia="Times New Roman" w:hAnsi="Times New Roman" w:cs="Times New Roman"/>
                <w:b/>
                <w:bCs/>
                <w:sz w:val="20"/>
                <w:szCs w:val="20"/>
                <w:lang w:bidi="ar-SA"/>
              </w:rPr>
              <w:t>6-6,99</w:t>
            </w:r>
          </w:p>
        </w:tc>
        <w:tc>
          <w:tcPr>
            <w:tcW w:w="882" w:type="dxa"/>
            <w:shd w:val="clear" w:color="auto" w:fill="FBD4B4"/>
            <w:vAlign w:val="center"/>
            <w:hideMark/>
          </w:tcPr>
          <w:p w14:paraId="0672DAE3" w14:textId="372D179A" w:rsidR="00304231" w:rsidRPr="00B159EB" w:rsidRDefault="00A76EF0"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Reușiți </w:t>
            </w:r>
            <w:r w:rsidR="00304231" w:rsidRPr="00B159EB">
              <w:rPr>
                <w:rFonts w:ascii="Times New Roman" w:eastAsia="Times New Roman" w:hAnsi="Times New Roman" w:cs="Times New Roman"/>
                <w:b/>
                <w:bCs/>
                <w:sz w:val="20"/>
                <w:szCs w:val="20"/>
                <w:lang w:bidi="ar-SA"/>
              </w:rPr>
              <w:t>7-7,99</w:t>
            </w:r>
          </w:p>
        </w:tc>
        <w:tc>
          <w:tcPr>
            <w:tcW w:w="890" w:type="dxa"/>
            <w:shd w:val="clear" w:color="auto" w:fill="FBD4B4"/>
            <w:vAlign w:val="center"/>
            <w:hideMark/>
          </w:tcPr>
          <w:p w14:paraId="7F43E870" w14:textId="139E2854" w:rsidR="00304231" w:rsidRPr="00B159EB" w:rsidRDefault="00A76EF0"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Reușiți </w:t>
            </w:r>
            <w:r w:rsidR="00304231" w:rsidRPr="00B159EB">
              <w:rPr>
                <w:rFonts w:ascii="Times New Roman" w:eastAsia="Times New Roman" w:hAnsi="Times New Roman" w:cs="Times New Roman"/>
                <w:b/>
                <w:bCs/>
                <w:sz w:val="20"/>
                <w:szCs w:val="20"/>
                <w:lang w:bidi="ar-SA"/>
              </w:rPr>
              <w:t>8-8,99</w:t>
            </w:r>
          </w:p>
        </w:tc>
        <w:tc>
          <w:tcPr>
            <w:tcW w:w="890" w:type="dxa"/>
            <w:shd w:val="clear" w:color="auto" w:fill="FBD4B4"/>
            <w:vAlign w:val="center"/>
            <w:hideMark/>
          </w:tcPr>
          <w:p w14:paraId="6B3916CF" w14:textId="1B1B4C1B" w:rsidR="00304231" w:rsidRPr="00B159EB" w:rsidRDefault="00A76EF0"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Reușiți</w:t>
            </w:r>
            <w:r w:rsidR="00304231" w:rsidRPr="00B159EB">
              <w:rPr>
                <w:rFonts w:ascii="Times New Roman" w:eastAsia="Times New Roman" w:hAnsi="Times New Roman" w:cs="Times New Roman"/>
                <w:b/>
                <w:bCs/>
                <w:sz w:val="20"/>
                <w:szCs w:val="20"/>
                <w:lang w:bidi="ar-SA"/>
              </w:rPr>
              <w:t xml:space="preserve"> 9-9,99</w:t>
            </w:r>
          </w:p>
        </w:tc>
        <w:tc>
          <w:tcPr>
            <w:tcW w:w="875" w:type="dxa"/>
            <w:shd w:val="clear" w:color="auto" w:fill="FBD4B4"/>
            <w:vAlign w:val="center"/>
            <w:hideMark/>
          </w:tcPr>
          <w:p w14:paraId="082CE270" w14:textId="53B6201F" w:rsidR="00304231" w:rsidRPr="00B159EB" w:rsidRDefault="00A76EF0" w:rsidP="00304231">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Reușiți </w:t>
            </w:r>
            <w:r w:rsidR="00304231" w:rsidRPr="00B159EB">
              <w:rPr>
                <w:rFonts w:ascii="Times New Roman" w:eastAsia="Times New Roman" w:hAnsi="Times New Roman" w:cs="Times New Roman"/>
                <w:b/>
                <w:bCs/>
                <w:sz w:val="20"/>
                <w:szCs w:val="20"/>
                <w:lang w:bidi="ar-SA"/>
              </w:rPr>
              <w:t>10</w:t>
            </w:r>
          </w:p>
        </w:tc>
      </w:tr>
      <w:tr w:rsidR="00B159EB" w:rsidRPr="00B159EB" w14:paraId="206C8655" w14:textId="77777777" w:rsidTr="00B159EB">
        <w:trPr>
          <w:trHeight w:val="310"/>
        </w:trPr>
        <w:tc>
          <w:tcPr>
            <w:tcW w:w="2780" w:type="dxa"/>
            <w:shd w:val="clear" w:color="auto" w:fill="auto"/>
            <w:noWrap/>
            <w:vAlign w:val="bottom"/>
            <w:hideMark/>
          </w:tcPr>
          <w:p w14:paraId="008523BA" w14:textId="219F27EE" w:rsidR="00304231" w:rsidRPr="00B159EB" w:rsidRDefault="00304231" w:rsidP="006C1A9C">
            <w:pPr>
              <w:spacing w:after="0" w:line="240" w:lineRule="auto"/>
              <w:ind w:right="-80"/>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COLEGIUL NAȚIONAL PE</w:t>
            </w:r>
            <w:r w:rsidR="006C1A9C" w:rsidRPr="00B159EB">
              <w:rPr>
                <w:rFonts w:ascii="Times New Roman" w:eastAsia="Times New Roman" w:hAnsi="Times New Roman" w:cs="Times New Roman"/>
                <w:color w:val="000000"/>
                <w:sz w:val="20"/>
                <w:szCs w:val="20"/>
                <w:lang w:bidi="ar-SA"/>
              </w:rPr>
              <w:t>D</w:t>
            </w:r>
            <w:r w:rsidRPr="00B159EB">
              <w:rPr>
                <w:rFonts w:ascii="Times New Roman" w:eastAsia="Times New Roman" w:hAnsi="Times New Roman" w:cs="Times New Roman"/>
                <w:color w:val="000000"/>
                <w:sz w:val="20"/>
                <w:szCs w:val="20"/>
                <w:lang w:bidi="ar-SA"/>
              </w:rPr>
              <w:t>AGOGIC "MIRCEA SCARLAT" ALEXANDRIA</w:t>
            </w:r>
          </w:p>
        </w:tc>
        <w:tc>
          <w:tcPr>
            <w:tcW w:w="902" w:type="dxa"/>
            <w:shd w:val="clear" w:color="auto" w:fill="auto"/>
            <w:noWrap/>
            <w:vAlign w:val="bottom"/>
            <w:hideMark/>
          </w:tcPr>
          <w:p w14:paraId="0EB8554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187</w:t>
            </w:r>
          </w:p>
        </w:tc>
        <w:tc>
          <w:tcPr>
            <w:tcW w:w="1035" w:type="dxa"/>
            <w:shd w:val="clear" w:color="auto" w:fill="auto"/>
            <w:noWrap/>
            <w:vAlign w:val="bottom"/>
            <w:hideMark/>
          </w:tcPr>
          <w:p w14:paraId="50ACACA2"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86.49</w:t>
            </w:r>
          </w:p>
        </w:tc>
        <w:tc>
          <w:tcPr>
            <w:tcW w:w="1192" w:type="dxa"/>
            <w:shd w:val="clear" w:color="auto" w:fill="auto"/>
            <w:noWrap/>
            <w:vAlign w:val="bottom"/>
            <w:hideMark/>
          </w:tcPr>
          <w:p w14:paraId="0B67A36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185</w:t>
            </w:r>
          </w:p>
        </w:tc>
        <w:tc>
          <w:tcPr>
            <w:tcW w:w="1280" w:type="dxa"/>
            <w:shd w:val="clear" w:color="auto" w:fill="auto"/>
            <w:noWrap/>
            <w:vAlign w:val="bottom"/>
            <w:hideMark/>
          </w:tcPr>
          <w:p w14:paraId="21F4487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1043" w:type="dxa"/>
            <w:shd w:val="clear" w:color="auto" w:fill="auto"/>
            <w:noWrap/>
            <w:vAlign w:val="bottom"/>
            <w:hideMark/>
          </w:tcPr>
          <w:p w14:paraId="338BB5F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977" w:type="dxa"/>
            <w:shd w:val="clear" w:color="auto" w:fill="auto"/>
            <w:noWrap/>
            <w:vAlign w:val="bottom"/>
            <w:hideMark/>
          </w:tcPr>
          <w:p w14:paraId="11D1D22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w:t>
            </w:r>
          </w:p>
        </w:tc>
        <w:tc>
          <w:tcPr>
            <w:tcW w:w="937" w:type="dxa"/>
            <w:shd w:val="clear" w:color="auto" w:fill="auto"/>
            <w:noWrap/>
            <w:vAlign w:val="bottom"/>
            <w:hideMark/>
          </w:tcPr>
          <w:p w14:paraId="3977E5D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8</w:t>
            </w:r>
          </w:p>
        </w:tc>
        <w:tc>
          <w:tcPr>
            <w:tcW w:w="815" w:type="dxa"/>
            <w:shd w:val="clear" w:color="auto" w:fill="auto"/>
            <w:noWrap/>
            <w:vAlign w:val="bottom"/>
            <w:hideMark/>
          </w:tcPr>
          <w:p w14:paraId="47B8D0A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160</w:t>
            </w:r>
          </w:p>
        </w:tc>
        <w:tc>
          <w:tcPr>
            <w:tcW w:w="815" w:type="dxa"/>
            <w:shd w:val="clear" w:color="auto" w:fill="auto"/>
            <w:noWrap/>
            <w:vAlign w:val="bottom"/>
            <w:hideMark/>
          </w:tcPr>
          <w:p w14:paraId="182A74D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25</w:t>
            </w:r>
          </w:p>
        </w:tc>
        <w:tc>
          <w:tcPr>
            <w:tcW w:w="882" w:type="dxa"/>
            <w:shd w:val="clear" w:color="auto" w:fill="auto"/>
            <w:noWrap/>
            <w:vAlign w:val="bottom"/>
            <w:hideMark/>
          </w:tcPr>
          <w:p w14:paraId="2FCFFB9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25</w:t>
            </w:r>
          </w:p>
        </w:tc>
        <w:tc>
          <w:tcPr>
            <w:tcW w:w="890" w:type="dxa"/>
            <w:shd w:val="clear" w:color="auto" w:fill="auto"/>
            <w:noWrap/>
            <w:vAlign w:val="bottom"/>
            <w:hideMark/>
          </w:tcPr>
          <w:p w14:paraId="58F4D51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58</w:t>
            </w:r>
          </w:p>
        </w:tc>
        <w:tc>
          <w:tcPr>
            <w:tcW w:w="890" w:type="dxa"/>
            <w:shd w:val="clear" w:color="auto" w:fill="auto"/>
            <w:noWrap/>
            <w:vAlign w:val="bottom"/>
            <w:hideMark/>
          </w:tcPr>
          <w:p w14:paraId="43A05E8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52</w:t>
            </w:r>
          </w:p>
        </w:tc>
        <w:tc>
          <w:tcPr>
            <w:tcW w:w="875" w:type="dxa"/>
            <w:shd w:val="clear" w:color="auto" w:fill="auto"/>
            <w:noWrap/>
            <w:vAlign w:val="bottom"/>
            <w:hideMark/>
          </w:tcPr>
          <w:p w14:paraId="7A5816B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5A711417" w14:textId="77777777" w:rsidTr="00B159EB">
        <w:trPr>
          <w:trHeight w:val="320"/>
        </w:trPr>
        <w:tc>
          <w:tcPr>
            <w:tcW w:w="2780" w:type="dxa"/>
            <w:shd w:val="clear" w:color="auto" w:fill="auto"/>
            <w:noWrap/>
            <w:vAlign w:val="bottom"/>
            <w:hideMark/>
          </w:tcPr>
          <w:p w14:paraId="7E6A3D85"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COLEGIUL NAȚIONAL "ALEXANDRU IOAN CUZA" ALEXANDRIA</w:t>
            </w:r>
          </w:p>
        </w:tc>
        <w:tc>
          <w:tcPr>
            <w:tcW w:w="902" w:type="dxa"/>
            <w:shd w:val="clear" w:color="auto" w:fill="auto"/>
            <w:noWrap/>
            <w:vAlign w:val="bottom"/>
            <w:hideMark/>
          </w:tcPr>
          <w:p w14:paraId="4CC724E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204</w:t>
            </w:r>
          </w:p>
        </w:tc>
        <w:tc>
          <w:tcPr>
            <w:tcW w:w="1035" w:type="dxa"/>
            <w:shd w:val="clear" w:color="auto" w:fill="auto"/>
            <w:noWrap/>
            <w:vAlign w:val="bottom"/>
            <w:hideMark/>
          </w:tcPr>
          <w:p w14:paraId="0EE0A3FE"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84.50</w:t>
            </w:r>
          </w:p>
        </w:tc>
        <w:tc>
          <w:tcPr>
            <w:tcW w:w="1192" w:type="dxa"/>
            <w:shd w:val="clear" w:color="auto" w:fill="auto"/>
            <w:noWrap/>
            <w:vAlign w:val="bottom"/>
            <w:hideMark/>
          </w:tcPr>
          <w:p w14:paraId="5AFFFF7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200</w:t>
            </w:r>
          </w:p>
        </w:tc>
        <w:tc>
          <w:tcPr>
            <w:tcW w:w="1280" w:type="dxa"/>
            <w:shd w:val="clear" w:color="auto" w:fill="auto"/>
            <w:noWrap/>
            <w:vAlign w:val="bottom"/>
            <w:hideMark/>
          </w:tcPr>
          <w:p w14:paraId="29F8814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1043" w:type="dxa"/>
            <w:shd w:val="clear" w:color="auto" w:fill="auto"/>
            <w:noWrap/>
            <w:vAlign w:val="bottom"/>
            <w:hideMark/>
          </w:tcPr>
          <w:p w14:paraId="3D843CB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151ADE2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31</w:t>
            </w:r>
          </w:p>
        </w:tc>
        <w:tc>
          <w:tcPr>
            <w:tcW w:w="937" w:type="dxa"/>
            <w:shd w:val="clear" w:color="auto" w:fill="auto"/>
            <w:noWrap/>
            <w:vAlign w:val="bottom"/>
            <w:hideMark/>
          </w:tcPr>
          <w:p w14:paraId="42C845B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w:t>
            </w:r>
          </w:p>
        </w:tc>
        <w:tc>
          <w:tcPr>
            <w:tcW w:w="815" w:type="dxa"/>
            <w:shd w:val="clear" w:color="auto" w:fill="auto"/>
            <w:noWrap/>
            <w:vAlign w:val="bottom"/>
            <w:hideMark/>
          </w:tcPr>
          <w:p w14:paraId="18268FD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169</w:t>
            </w:r>
          </w:p>
        </w:tc>
        <w:tc>
          <w:tcPr>
            <w:tcW w:w="815" w:type="dxa"/>
            <w:shd w:val="clear" w:color="auto" w:fill="auto"/>
            <w:noWrap/>
            <w:vAlign w:val="bottom"/>
            <w:hideMark/>
          </w:tcPr>
          <w:p w14:paraId="1A69CEB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w:t>
            </w:r>
          </w:p>
        </w:tc>
        <w:tc>
          <w:tcPr>
            <w:tcW w:w="882" w:type="dxa"/>
            <w:shd w:val="clear" w:color="auto" w:fill="auto"/>
            <w:noWrap/>
            <w:vAlign w:val="bottom"/>
            <w:hideMark/>
          </w:tcPr>
          <w:p w14:paraId="682C8D4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w:t>
            </w:r>
          </w:p>
        </w:tc>
        <w:tc>
          <w:tcPr>
            <w:tcW w:w="890" w:type="dxa"/>
            <w:shd w:val="clear" w:color="auto" w:fill="auto"/>
            <w:noWrap/>
            <w:vAlign w:val="bottom"/>
            <w:hideMark/>
          </w:tcPr>
          <w:p w14:paraId="1036047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70</w:t>
            </w:r>
          </w:p>
        </w:tc>
        <w:tc>
          <w:tcPr>
            <w:tcW w:w="890" w:type="dxa"/>
            <w:shd w:val="clear" w:color="auto" w:fill="auto"/>
            <w:noWrap/>
            <w:vAlign w:val="bottom"/>
            <w:hideMark/>
          </w:tcPr>
          <w:p w14:paraId="0355166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44</w:t>
            </w:r>
          </w:p>
        </w:tc>
        <w:tc>
          <w:tcPr>
            <w:tcW w:w="875" w:type="dxa"/>
            <w:shd w:val="clear" w:color="auto" w:fill="auto"/>
            <w:noWrap/>
            <w:vAlign w:val="bottom"/>
            <w:hideMark/>
          </w:tcPr>
          <w:p w14:paraId="72484AF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4DC43544" w14:textId="77777777" w:rsidTr="00B159EB">
        <w:trPr>
          <w:trHeight w:val="310"/>
        </w:trPr>
        <w:tc>
          <w:tcPr>
            <w:tcW w:w="2780" w:type="dxa"/>
            <w:shd w:val="clear" w:color="auto" w:fill="auto"/>
            <w:noWrap/>
            <w:vAlign w:val="bottom"/>
            <w:hideMark/>
          </w:tcPr>
          <w:p w14:paraId="3F1C9AD6"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COLEGIUL NAŢIONAL "UNIREA" TURNU MĂGURELE</w:t>
            </w:r>
          </w:p>
        </w:tc>
        <w:tc>
          <w:tcPr>
            <w:tcW w:w="902" w:type="dxa"/>
            <w:shd w:val="clear" w:color="auto" w:fill="auto"/>
            <w:noWrap/>
            <w:vAlign w:val="bottom"/>
            <w:hideMark/>
          </w:tcPr>
          <w:p w14:paraId="476CCD7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157</w:t>
            </w:r>
          </w:p>
        </w:tc>
        <w:tc>
          <w:tcPr>
            <w:tcW w:w="1035" w:type="dxa"/>
            <w:shd w:val="clear" w:color="auto" w:fill="auto"/>
            <w:noWrap/>
            <w:vAlign w:val="bottom"/>
            <w:hideMark/>
          </w:tcPr>
          <w:p w14:paraId="34136A9B"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78.06</w:t>
            </w:r>
          </w:p>
        </w:tc>
        <w:tc>
          <w:tcPr>
            <w:tcW w:w="1192" w:type="dxa"/>
            <w:shd w:val="clear" w:color="auto" w:fill="auto"/>
            <w:noWrap/>
            <w:vAlign w:val="bottom"/>
            <w:hideMark/>
          </w:tcPr>
          <w:p w14:paraId="67ED995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155</w:t>
            </w:r>
          </w:p>
        </w:tc>
        <w:tc>
          <w:tcPr>
            <w:tcW w:w="1280" w:type="dxa"/>
            <w:shd w:val="clear" w:color="auto" w:fill="auto"/>
            <w:noWrap/>
            <w:vAlign w:val="bottom"/>
            <w:hideMark/>
          </w:tcPr>
          <w:p w14:paraId="21219BE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1043" w:type="dxa"/>
            <w:shd w:val="clear" w:color="auto" w:fill="auto"/>
            <w:noWrap/>
            <w:vAlign w:val="bottom"/>
            <w:hideMark/>
          </w:tcPr>
          <w:p w14:paraId="2167480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1242531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34</w:t>
            </w:r>
          </w:p>
        </w:tc>
        <w:tc>
          <w:tcPr>
            <w:tcW w:w="937" w:type="dxa"/>
            <w:shd w:val="clear" w:color="auto" w:fill="auto"/>
            <w:noWrap/>
            <w:vAlign w:val="bottom"/>
            <w:hideMark/>
          </w:tcPr>
          <w:p w14:paraId="15795A9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8</w:t>
            </w:r>
          </w:p>
        </w:tc>
        <w:tc>
          <w:tcPr>
            <w:tcW w:w="815" w:type="dxa"/>
            <w:shd w:val="clear" w:color="auto" w:fill="auto"/>
            <w:noWrap/>
            <w:vAlign w:val="bottom"/>
            <w:hideMark/>
          </w:tcPr>
          <w:p w14:paraId="6B951B2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121</w:t>
            </w:r>
          </w:p>
        </w:tc>
        <w:tc>
          <w:tcPr>
            <w:tcW w:w="815" w:type="dxa"/>
            <w:shd w:val="clear" w:color="auto" w:fill="auto"/>
            <w:noWrap/>
            <w:vAlign w:val="bottom"/>
            <w:hideMark/>
          </w:tcPr>
          <w:p w14:paraId="523FD89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29</w:t>
            </w:r>
          </w:p>
        </w:tc>
        <w:tc>
          <w:tcPr>
            <w:tcW w:w="882" w:type="dxa"/>
            <w:shd w:val="clear" w:color="auto" w:fill="auto"/>
            <w:noWrap/>
            <w:vAlign w:val="bottom"/>
            <w:hideMark/>
          </w:tcPr>
          <w:p w14:paraId="7665443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30</w:t>
            </w:r>
          </w:p>
        </w:tc>
        <w:tc>
          <w:tcPr>
            <w:tcW w:w="890" w:type="dxa"/>
            <w:shd w:val="clear" w:color="auto" w:fill="auto"/>
            <w:noWrap/>
            <w:vAlign w:val="bottom"/>
            <w:hideMark/>
          </w:tcPr>
          <w:p w14:paraId="25F6DBA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38</w:t>
            </w:r>
          </w:p>
        </w:tc>
        <w:tc>
          <w:tcPr>
            <w:tcW w:w="890" w:type="dxa"/>
            <w:shd w:val="clear" w:color="auto" w:fill="auto"/>
            <w:noWrap/>
            <w:vAlign w:val="bottom"/>
            <w:hideMark/>
          </w:tcPr>
          <w:p w14:paraId="0A548DD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w:t>
            </w:r>
          </w:p>
        </w:tc>
        <w:tc>
          <w:tcPr>
            <w:tcW w:w="875" w:type="dxa"/>
            <w:shd w:val="clear" w:color="auto" w:fill="auto"/>
            <w:noWrap/>
            <w:vAlign w:val="bottom"/>
            <w:hideMark/>
          </w:tcPr>
          <w:p w14:paraId="68D1A56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6C31A384" w14:textId="77777777" w:rsidTr="00B159EB">
        <w:trPr>
          <w:trHeight w:val="320"/>
        </w:trPr>
        <w:tc>
          <w:tcPr>
            <w:tcW w:w="2780" w:type="dxa"/>
            <w:shd w:val="clear" w:color="auto" w:fill="auto"/>
            <w:noWrap/>
            <w:vAlign w:val="bottom"/>
            <w:hideMark/>
          </w:tcPr>
          <w:p w14:paraId="7B3C5667" w14:textId="77777777" w:rsidR="00304231" w:rsidRPr="00507E57" w:rsidRDefault="00304231" w:rsidP="00304231">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COLEGIUL NAȚIONAL "ANASTASESCU" ROȘIORI DE VEDE</w:t>
            </w:r>
          </w:p>
        </w:tc>
        <w:tc>
          <w:tcPr>
            <w:tcW w:w="902" w:type="dxa"/>
            <w:shd w:val="clear" w:color="auto" w:fill="auto"/>
            <w:noWrap/>
            <w:vAlign w:val="bottom"/>
            <w:hideMark/>
          </w:tcPr>
          <w:p w14:paraId="54CBB26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172</w:t>
            </w:r>
          </w:p>
        </w:tc>
        <w:tc>
          <w:tcPr>
            <w:tcW w:w="1035" w:type="dxa"/>
            <w:shd w:val="clear" w:color="auto" w:fill="auto"/>
            <w:noWrap/>
            <w:vAlign w:val="bottom"/>
            <w:hideMark/>
          </w:tcPr>
          <w:p w14:paraId="2588763C"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72.62</w:t>
            </w:r>
          </w:p>
        </w:tc>
        <w:tc>
          <w:tcPr>
            <w:tcW w:w="1192" w:type="dxa"/>
            <w:shd w:val="clear" w:color="auto" w:fill="auto"/>
            <w:noWrap/>
            <w:vAlign w:val="bottom"/>
            <w:hideMark/>
          </w:tcPr>
          <w:p w14:paraId="7F2C9A9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168</w:t>
            </w:r>
          </w:p>
        </w:tc>
        <w:tc>
          <w:tcPr>
            <w:tcW w:w="1280" w:type="dxa"/>
            <w:shd w:val="clear" w:color="auto" w:fill="auto"/>
            <w:noWrap/>
            <w:vAlign w:val="bottom"/>
            <w:hideMark/>
          </w:tcPr>
          <w:p w14:paraId="6D334E9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1043" w:type="dxa"/>
            <w:shd w:val="clear" w:color="auto" w:fill="auto"/>
            <w:noWrap/>
            <w:vAlign w:val="bottom"/>
            <w:hideMark/>
          </w:tcPr>
          <w:p w14:paraId="645A2E6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72B2E68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46</w:t>
            </w:r>
          </w:p>
        </w:tc>
        <w:tc>
          <w:tcPr>
            <w:tcW w:w="937" w:type="dxa"/>
            <w:shd w:val="clear" w:color="auto" w:fill="auto"/>
            <w:noWrap/>
            <w:vAlign w:val="bottom"/>
            <w:hideMark/>
          </w:tcPr>
          <w:p w14:paraId="5442C35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w:t>
            </w:r>
          </w:p>
        </w:tc>
        <w:tc>
          <w:tcPr>
            <w:tcW w:w="815" w:type="dxa"/>
            <w:shd w:val="clear" w:color="auto" w:fill="auto"/>
            <w:noWrap/>
            <w:vAlign w:val="bottom"/>
            <w:hideMark/>
          </w:tcPr>
          <w:p w14:paraId="204C31C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122</w:t>
            </w:r>
          </w:p>
        </w:tc>
        <w:tc>
          <w:tcPr>
            <w:tcW w:w="815" w:type="dxa"/>
            <w:shd w:val="clear" w:color="auto" w:fill="auto"/>
            <w:noWrap/>
            <w:vAlign w:val="bottom"/>
            <w:hideMark/>
          </w:tcPr>
          <w:p w14:paraId="261E64F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28</w:t>
            </w:r>
          </w:p>
        </w:tc>
        <w:tc>
          <w:tcPr>
            <w:tcW w:w="882" w:type="dxa"/>
            <w:shd w:val="clear" w:color="auto" w:fill="auto"/>
            <w:noWrap/>
            <w:vAlign w:val="bottom"/>
            <w:hideMark/>
          </w:tcPr>
          <w:p w14:paraId="7714A1C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34</w:t>
            </w:r>
          </w:p>
        </w:tc>
        <w:tc>
          <w:tcPr>
            <w:tcW w:w="890" w:type="dxa"/>
            <w:shd w:val="clear" w:color="auto" w:fill="auto"/>
            <w:noWrap/>
            <w:vAlign w:val="bottom"/>
            <w:hideMark/>
          </w:tcPr>
          <w:p w14:paraId="6D907DF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30</w:t>
            </w:r>
          </w:p>
        </w:tc>
        <w:tc>
          <w:tcPr>
            <w:tcW w:w="890" w:type="dxa"/>
            <w:shd w:val="clear" w:color="auto" w:fill="auto"/>
            <w:noWrap/>
            <w:vAlign w:val="bottom"/>
            <w:hideMark/>
          </w:tcPr>
          <w:p w14:paraId="5B3DE2B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29</w:t>
            </w:r>
          </w:p>
        </w:tc>
        <w:tc>
          <w:tcPr>
            <w:tcW w:w="875" w:type="dxa"/>
            <w:shd w:val="clear" w:color="auto" w:fill="auto"/>
            <w:noWrap/>
            <w:vAlign w:val="bottom"/>
            <w:hideMark/>
          </w:tcPr>
          <w:p w14:paraId="702F934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r>
      <w:tr w:rsidR="00B159EB" w:rsidRPr="00B159EB" w14:paraId="6B04D3B4" w14:textId="77777777" w:rsidTr="00B159EB">
        <w:trPr>
          <w:trHeight w:val="310"/>
        </w:trPr>
        <w:tc>
          <w:tcPr>
            <w:tcW w:w="2780" w:type="dxa"/>
            <w:shd w:val="clear" w:color="auto" w:fill="auto"/>
            <w:noWrap/>
            <w:vAlign w:val="bottom"/>
            <w:hideMark/>
          </w:tcPr>
          <w:p w14:paraId="475AFD0F"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ZIMNICEA</w:t>
            </w:r>
          </w:p>
        </w:tc>
        <w:tc>
          <w:tcPr>
            <w:tcW w:w="902" w:type="dxa"/>
            <w:shd w:val="clear" w:color="auto" w:fill="auto"/>
            <w:noWrap/>
            <w:vAlign w:val="bottom"/>
            <w:hideMark/>
          </w:tcPr>
          <w:p w14:paraId="08AAF6E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109</w:t>
            </w:r>
          </w:p>
        </w:tc>
        <w:tc>
          <w:tcPr>
            <w:tcW w:w="1035" w:type="dxa"/>
            <w:shd w:val="clear" w:color="auto" w:fill="auto"/>
            <w:noWrap/>
            <w:vAlign w:val="bottom"/>
            <w:hideMark/>
          </w:tcPr>
          <w:p w14:paraId="21CEB637"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66.33</w:t>
            </w:r>
          </w:p>
        </w:tc>
        <w:tc>
          <w:tcPr>
            <w:tcW w:w="1192" w:type="dxa"/>
            <w:shd w:val="clear" w:color="auto" w:fill="auto"/>
            <w:noWrap/>
            <w:vAlign w:val="bottom"/>
            <w:hideMark/>
          </w:tcPr>
          <w:p w14:paraId="12311B9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98</w:t>
            </w:r>
          </w:p>
        </w:tc>
        <w:tc>
          <w:tcPr>
            <w:tcW w:w="1280" w:type="dxa"/>
            <w:shd w:val="clear" w:color="auto" w:fill="auto"/>
            <w:noWrap/>
            <w:vAlign w:val="bottom"/>
            <w:hideMark/>
          </w:tcPr>
          <w:p w14:paraId="00FC783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11</w:t>
            </w:r>
          </w:p>
        </w:tc>
        <w:tc>
          <w:tcPr>
            <w:tcW w:w="1043" w:type="dxa"/>
            <w:shd w:val="clear" w:color="auto" w:fill="auto"/>
            <w:noWrap/>
            <w:vAlign w:val="bottom"/>
            <w:hideMark/>
          </w:tcPr>
          <w:p w14:paraId="709D130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54EFB1B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w:t>
            </w:r>
          </w:p>
        </w:tc>
        <w:tc>
          <w:tcPr>
            <w:tcW w:w="937" w:type="dxa"/>
            <w:shd w:val="clear" w:color="auto" w:fill="auto"/>
            <w:noWrap/>
            <w:vAlign w:val="bottom"/>
            <w:hideMark/>
          </w:tcPr>
          <w:p w14:paraId="0A82558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9</w:t>
            </w:r>
          </w:p>
        </w:tc>
        <w:tc>
          <w:tcPr>
            <w:tcW w:w="815" w:type="dxa"/>
            <w:shd w:val="clear" w:color="auto" w:fill="auto"/>
            <w:noWrap/>
            <w:vAlign w:val="bottom"/>
            <w:hideMark/>
          </w:tcPr>
          <w:p w14:paraId="4518334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65</w:t>
            </w:r>
          </w:p>
        </w:tc>
        <w:tc>
          <w:tcPr>
            <w:tcW w:w="815" w:type="dxa"/>
            <w:shd w:val="clear" w:color="auto" w:fill="auto"/>
            <w:noWrap/>
            <w:vAlign w:val="bottom"/>
            <w:hideMark/>
          </w:tcPr>
          <w:p w14:paraId="4C72E6D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23</w:t>
            </w:r>
          </w:p>
        </w:tc>
        <w:tc>
          <w:tcPr>
            <w:tcW w:w="882" w:type="dxa"/>
            <w:shd w:val="clear" w:color="auto" w:fill="auto"/>
            <w:noWrap/>
            <w:vAlign w:val="bottom"/>
            <w:hideMark/>
          </w:tcPr>
          <w:p w14:paraId="6F0F39C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w:t>
            </w:r>
          </w:p>
        </w:tc>
        <w:tc>
          <w:tcPr>
            <w:tcW w:w="890" w:type="dxa"/>
            <w:shd w:val="clear" w:color="auto" w:fill="auto"/>
            <w:noWrap/>
            <w:vAlign w:val="bottom"/>
            <w:hideMark/>
          </w:tcPr>
          <w:p w14:paraId="36282F1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w:t>
            </w:r>
          </w:p>
        </w:tc>
        <w:tc>
          <w:tcPr>
            <w:tcW w:w="890" w:type="dxa"/>
            <w:shd w:val="clear" w:color="auto" w:fill="auto"/>
            <w:noWrap/>
            <w:vAlign w:val="bottom"/>
            <w:hideMark/>
          </w:tcPr>
          <w:p w14:paraId="3EA2FD7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w:t>
            </w:r>
          </w:p>
        </w:tc>
        <w:tc>
          <w:tcPr>
            <w:tcW w:w="875" w:type="dxa"/>
            <w:shd w:val="clear" w:color="auto" w:fill="auto"/>
            <w:noWrap/>
            <w:vAlign w:val="bottom"/>
            <w:hideMark/>
          </w:tcPr>
          <w:p w14:paraId="0DE37B7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2AA3A04C" w14:textId="77777777" w:rsidTr="00B159EB">
        <w:trPr>
          <w:trHeight w:val="310"/>
        </w:trPr>
        <w:tc>
          <w:tcPr>
            <w:tcW w:w="2780" w:type="dxa"/>
            <w:shd w:val="clear" w:color="auto" w:fill="auto"/>
            <w:noWrap/>
            <w:vAlign w:val="bottom"/>
            <w:hideMark/>
          </w:tcPr>
          <w:p w14:paraId="333A9F2C"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lastRenderedPageBreak/>
              <w:t>LICEUL TEORETIC "ALEXANDRU GHICA" ALEXANDRIA</w:t>
            </w:r>
          </w:p>
        </w:tc>
        <w:tc>
          <w:tcPr>
            <w:tcW w:w="902" w:type="dxa"/>
            <w:shd w:val="clear" w:color="auto" w:fill="auto"/>
            <w:noWrap/>
            <w:vAlign w:val="bottom"/>
            <w:hideMark/>
          </w:tcPr>
          <w:p w14:paraId="6AF91B5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130</w:t>
            </w:r>
          </w:p>
        </w:tc>
        <w:tc>
          <w:tcPr>
            <w:tcW w:w="1035" w:type="dxa"/>
            <w:shd w:val="clear" w:color="auto" w:fill="auto"/>
            <w:noWrap/>
            <w:vAlign w:val="bottom"/>
            <w:hideMark/>
          </w:tcPr>
          <w:p w14:paraId="719B004B"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62.70</w:t>
            </w:r>
          </w:p>
        </w:tc>
        <w:tc>
          <w:tcPr>
            <w:tcW w:w="1192" w:type="dxa"/>
            <w:shd w:val="clear" w:color="auto" w:fill="auto"/>
            <w:noWrap/>
            <w:vAlign w:val="bottom"/>
            <w:hideMark/>
          </w:tcPr>
          <w:p w14:paraId="62672AD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126</w:t>
            </w:r>
          </w:p>
        </w:tc>
        <w:tc>
          <w:tcPr>
            <w:tcW w:w="1280" w:type="dxa"/>
            <w:shd w:val="clear" w:color="auto" w:fill="auto"/>
            <w:noWrap/>
            <w:vAlign w:val="bottom"/>
            <w:hideMark/>
          </w:tcPr>
          <w:p w14:paraId="2AE4569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1043" w:type="dxa"/>
            <w:shd w:val="clear" w:color="auto" w:fill="auto"/>
            <w:noWrap/>
            <w:vAlign w:val="bottom"/>
            <w:hideMark/>
          </w:tcPr>
          <w:p w14:paraId="14DAFE2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3054FE7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47</w:t>
            </w:r>
          </w:p>
        </w:tc>
        <w:tc>
          <w:tcPr>
            <w:tcW w:w="937" w:type="dxa"/>
            <w:shd w:val="clear" w:color="auto" w:fill="auto"/>
            <w:noWrap/>
            <w:vAlign w:val="bottom"/>
            <w:hideMark/>
          </w:tcPr>
          <w:p w14:paraId="47B26B4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10</w:t>
            </w:r>
          </w:p>
        </w:tc>
        <w:tc>
          <w:tcPr>
            <w:tcW w:w="815" w:type="dxa"/>
            <w:shd w:val="clear" w:color="auto" w:fill="auto"/>
            <w:noWrap/>
            <w:vAlign w:val="bottom"/>
            <w:hideMark/>
          </w:tcPr>
          <w:p w14:paraId="22CA530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79</w:t>
            </w:r>
          </w:p>
        </w:tc>
        <w:tc>
          <w:tcPr>
            <w:tcW w:w="815" w:type="dxa"/>
            <w:shd w:val="clear" w:color="auto" w:fill="auto"/>
            <w:noWrap/>
            <w:vAlign w:val="bottom"/>
            <w:hideMark/>
          </w:tcPr>
          <w:p w14:paraId="46E0951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35</w:t>
            </w:r>
          </w:p>
        </w:tc>
        <w:tc>
          <w:tcPr>
            <w:tcW w:w="882" w:type="dxa"/>
            <w:shd w:val="clear" w:color="auto" w:fill="auto"/>
            <w:noWrap/>
            <w:vAlign w:val="bottom"/>
            <w:hideMark/>
          </w:tcPr>
          <w:p w14:paraId="30C3F01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23</w:t>
            </w:r>
          </w:p>
        </w:tc>
        <w:tc>
          <w:tcPr>
            <w:tcW w:w="890" w:type="dxa"/>
            <w:shd w:val="clear" w:color="auto" w:fill="auto"/>
            <w:noWrap/>
            <w:vAlign w:val="bottom"/>
            <w:hideMark/>
          </w:tcPr>
          <w:p w14:paraId="67DD80C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w:t>
            </w:r>
          </w:p>
        </w:tc>
        <w:tc>
          <w:tcPr>
            <w:tcW w:w="890" w:type="dxa"/>
            <w:shd w:val="clear" w:color="auto" w:fill="auto"/>
            <w:noWrap/>
            <w:vAlign w:val="bottom"/>
            <w:hideMark/>
          </w:tcPr>
          <w:p w14:paraId="37A36DB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75" w:type="dxa"/>
            <w:shd w:val="clear" w:color="auto" w:fill="auto"/>
            <w:noWrap/>
            <w:vAlign w:val="bottom"/>
            <w:hideMark/>
          </w:tcPr>
          <w:p w14:paraId="13B53AF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046ED8CF" w14:textId="77777777" w:rsidTr="00B159EB">
        <w:trPr>
          <w:trHeight w:val="320"/>
        </w:trPr>
        <w:tc>
          <w:tcPr>
            <w:tcW w:w="2780" w:type="dxa"/>
            <w:shd w:val="clear" w:color="auto" w:fill="auto"/>
            <w:noWrap/>
            <w:vAlign w:val="bottom"/>
            <w:hideMark/>
          </w:tcPr>
          <w:p w14:paraId="62494E89"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"MARIN PREDA" TURNU MĂGURELE</w:t>
            </w:r>
          </w:p>
        </w:tc>
        <w:tc>
          <w:tcPr>
            <w:tcW w:w="902" w:type="dxa"/>
            <w:shd w:val="clear" w:color="auto" w:fill="auto"/>
            <w:noWrap/>
            <w:vAlign w:val="bottom"/>
            <w:hideMark/>
          </w:tcPr>
          <w:p w14:paraId="3156D03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87</w:t>
            </w:r>
          </w:p>
        </w:tc>
        <w:tc>
          <w:tcPr>
            <w:tcW w:w="1035" w:type="dxa"/>
            <w:shd w:val="clear" w:color="auto" w:fill="auto"/>
            <w:noWrap/>
            <w:vAlign w:val="bottom"/>
            <w:hideMark/>
          </w:tcPr>
          <w:p w14:paraId="6A7D82EC"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60.00</w:t>
            </w:r>
          </w:p>
        </w:tc>
        <w:tc>
          <w:tcPr>
            <w:tcW w:w="1192" w:type="dxa"/>
            <w:shd w:val="clear" w:color="auto" w:fill="auto"/>
            <w:noWrap/>
            <w:vAlign w:val="bottom"/>
            <w:hideMark/>
          </w:tcPr>
          <w:p w14:paraId="6C148E7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85</w:t>
            </w:r>
          </w:p>
        </w:tc>
        <w:tc>
          <w:tcPr>
            <w:tcW w:w="1280" w:type="dxa"/>
            <w:shd w:val="clear" w:color="auto" w:fill="auto"/>
            <w:noWrap/>
            <w:vAlign w:val="bottom"/>
            <w:hideMark/>
          </w:tcPr>
          <w:p w14:paraId="6BAB742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1043" w:type="dxa"/>
            <w:shd w:val="clear" w:color="auto" w:fill="auto"/>
            <w:noWrap/>
            <w:vAlign w:val="bottom"/>
            <w:hideMark/>
          </w:tcPr>
          <w:p w14:paraId="2B93EA1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648839D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34</w:t>
            </w:r>
          </w:p>
        </w:tc>
        <w:tc>
          <w:tcPr>
            <w:tcW w:w="937" w:type="dxa"/>
            <w:shd w:val="clear" w:color="auto" w:fill="auto"/>
            <w:noWrap/>
            <w:vAlign w:val="bottom"/>
            <w:hideMark/>
          </w:tcPr>
          <w:p w14:paraId="591EC90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w:t>
            </w:r>
          </w:p>
        </w:tc>
        <w:tc>
          <w:tcPr>
            <w:tcW w:w="815" w:type="dxa"/>
            <w:shd w:val="clear" w:color="auto" w:fill="auto"/>
            <w:noWrap/>
            <w:vAlign w:val="bottom"/>
            <w:hideMark/>
          </w:tcPr>
          <w:p w14:paraId="0D1259E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51</w:t>
            </w:r>
          </w:p>
        </w:tc>
        <w:tc>
          <w:tcPr>
            <w:tcW w:w="815" w:type="dxa"/>
            <w:shd w:val="clear" w:color="auto" w:fill="auto"/>
            <w:noWrap/>
            <w:vAlign w:val="bottom"/>
            <w:hideMark/>
          </w:tcPr>
          <w:p w14:paraId="140E9B6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w:t>
            </w:r>
          </w:p>
        </w:tc>
        <w:tc>
          <w:tcPr>
            <w:tcW w:w="882" w:type="dxa"/>
            <w:shd w:val="clear" w:color="auto" w:fill="auto"/>
            <w:noWrap/>
            <w:vAlign w:val="bottom"/>
            <w:hideMark/>
          </w:tcPr>
          <w:p w14:paraId="0F6D6F2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w:t>
            </w:r>
          </w:p>
        </w:tc>
        <w:tc>
          <w:tcPr>
            <w:tcW w:w="890" w:type="dxa"/>
            <w:shd w:val="clear" w:color="auto" w:fill="auto"/>
            <w:noWrap/>
            <w:vAlign w:val="bottom"/>
            <w:hideMark/>
          </w:tcPr>
          <w:p w14:paraId="744DFAB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w:t>
            </w:r>
          </w:p>
        </w:tc>
        <w:tc>
          <w:tcPr>
            <w:tcW w:w="890" w:type="dxa"/>
            <w:shd w:val="clear" w:color="auto" w:fill="auto"/>
            <w:noWrap/>
            <w:vAlign w:val="bottom"/>
            <w:hideMark/>
          </w:tcPr>
          <w:p w14:paraId="6E99211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75" w:type="dxa"/>
            <w:shd w:val="clear" w:color="auto" w:fill="auto"/>
            <w:noWrap/>
            <w:vAlign w:val="bottom"/>
            <w:hideMark/>
          </w:tcPr>
          <w:p w14:paraId="03984A8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75725AB2" w14:textId="77777777" w:rsidTr="00B159EB">
        <w:trPr>
          <w:trHeight w:val="310"/>
        </w:trPr>
        <w:tc>
          <w:tcPr>
            <w:tcW w:w="2780" w:type="dxa"/>
            <w:shd w:val="clear" w:color="auto" w:fill="auto"/>
            <w:noWrap/>
            <w:vAlign w:val="bottom"/>
            <w:hideMark/>
          </w:tcPr>
          <w:p w14:paraId="2B803B8B"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VIDELE</w:t>
            </w:r>
          </w:p>
        </w:tc>
        <w:tc>
          <w:tcPr>
            <w:tcW w:w="902" w:type="dxa"/>
            <w:shd w:val="clear" w:color="auto" w:fill="auto"/>
            <w:noWrap/>
            <w:vAlign w:val="bottom"/>
            <w:hideMark/>
          </w:tcPr>
          <w:p w14:paraId="7178FBC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241</w:t>
            </w:r>
          </w:p>
        </w:tc>
        <w:tc>
          <w:tcPr>
            <w:tcW w:w="1035" w:type="dxa"/>
            <w:shd w:val="clear" w:color="auto" w:fill="auto"/>
            <w:noWrap/>
            <w:vAlign w:val="bottom"/>
            <w:hideMark/>
          </w:tcPr>
          <w:p w14:paraId="495F77DA"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37.50</w:t>
            </w:r>
          </w:p>
        </w:tc>
        <w:tc>
          <w:tcPr>
            <w:tcW w:w="1192" w:type="dxa"/>
            <w:shd w:val="clear" w:color="auto" w:fill="auto"/>
            <w:noWrap/>
            <w:vAlign w:val="bottom"/>
            <w:hideMark/>
          </w:tcPr>
          <w:p w14:paraId="6E85C48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224</w:t>
            </w:r>
          </w:p>
        </w:tc>
        <w:tc>
          <w:tcPr>
            <w:tcW w:w="1280" w:type="dxa"/>
            <w:shd w:val="clear" w:color="auto" w:fill="auto"/>
            <w:noWrap/>
            <w:vAlign w:val="bottom"/>
            <w:hideMark/>
          </w:tcPr>
          <w:p w14:paraId="1CD1632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w:t>
            </w:r>
          </w:p>
        </w:tc>
        <w:tc>
          <w:tcPr>
            <w:tcW w:w="1043" w:type="dxa"/>
            <w:shd w:val="clear" w:color="auto" w:fill="auto"/>
            <w:noWrap/>
            <w:vAlign w:val="bottom"/>
            <w:hideMark/>
          </w:tcPr>
          <w:p w14:paraId="27D6CA8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977" w:type="dxa"/>
            <w:shd w:val="clear" w:color="auto" w:fill="auto"/>
            <w:noWrap/>
            <w:vAlign w:val="bottom"/>
            <w:hideMark/>
          </w:tcPr>
          <w:p w14:paraId="76248FA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138</w:t>
            </w:r>
          </w:p>
        </w:tc>
        <w:tc>
          <w:tcPr>
            <w:tcW w:w="937" w:type="dxa"/>
            <w:shd w:val="clear" w:color="auto" w:fill="auto"/>
            <w:noWrap/>
            <w:vAlign w:val="bottom"/>
            <w:hideMark/>
          </w:tcPr>
          <w:p w14:paraId="73A902F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w:t>
            </w:r>
          </w:p>
        </w:tc>
        <w:tc>
          <w:tcPr>
            <w:tcW w:w="815" w:type="dxa"/>
            <w:shd w:val="clear" w:color="auto" w:fill="auto"/>
            <w:noWrap/>
            <w:vAlign w:val="bottom"/>
            <w:hideMark/>
          </w:tcPr>
          <w:p w14:paraId="35E3A83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84</w:t>
            </w:r>
          </w:p>
        </w:tc>
        <w:tc>
          <w:tcPr>
            <w:tcW w:w="815" w:type="dxa"/>
            <w:shd w:val="clear" w:color="auto" w:fill="auto"/>
            <w:noWrap/>
            <w:vAlign w:val="bottom"/>
            <w:hideMark/>
          </w:tcPr>
          <w:p w14:paraId="79B8B11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26</w:t>
            </w:r>
          </w:p>
        </w:tc>
        <w:tc>
          <w:tcPr>
            <w:tcW w:w="882" w:type="dxa"/>
            <w:shd w:val="clear" w:color="auto" w:fill="auto"/>
            <w:noWrap/>
            <w:vAlign w:val="bottom"/>
            <w:hideMark/>
          </w:tcPr>
          <w:p w14:paraId="3D6E0C1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21</w:t>
            </w:r>
          </w:p>
        </w:tc>
        <w:tc>
          <w:tcPr>
            <w:tcW w:w="890" w:type="dxa"/>
            <w:shd w:val="clear" w:color="auto" w:fill="auto"/>
            <w:noWrap/>
            <w:vAlign w:val="bottom"/>
            <w:hideMark/>
          </w:tcPr>
          <w:p w14:paraId="41D3385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w:t>
            </w:r>
          </w:p>
        </w:tc>
        <w:tc>
          <w:tcPr>
            <w:tcW w:w="890" w:type="dxa"/>
            <w:shd w:val="clear" w:color="auto" w:fill="auto"/>
            <w:noWrap/>
            <w:vAlign w:val="bottom"/>
            <w:hideMark/>
          </w:tcPr>
          <w:p w14:paraId="5F25DF0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w:t>
            </w:r>
          </w:p>
        </w:tc>
        <w:tc>
          <w:tcPr>
            <w:tcW w:w="875" w:type="dxa"/>
            <w:shd w:val="clear" w:color="auto" w:fill="auto"/>
            <w:noWrap/>
            <w:vAlign w:val="bottom"/>
            <w:hideMark/>
          </w:tcPr>
          <w:p w14:paraId="4AE95BC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r>
      <w:tr w:rsidR="00B159EB" w:rsidRPr="00B159EB" w14:paraId="310D7A33" w14:textId="77777777" w:rsidTr="00B159EB">
        <w:trPr>
          <w:trHeight w:val="310"/>
        </w:trPr>
        <w:tc>
          <w:tcPr>
            <w:tcW w:w="2780" w:type="dxa"/>
            <w:shd w:val="clear" w:color="auto" w:fill="auto"/>
            <w:noWrap/>
            <w:vAlign w:val="bottom"/>
            <w:hideMark/>
          </w:tcPr>
          <w:p w14:paraId="3F0E5F77"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"CONSTANTIN NOICA" ALEXANDRIA</w:t>
            </w:r>
          </w:p>
        </w:tc>
        <w:tc>
          <w:tcPr>
            <w:tcW w:w="902" w:type="dxa"/>
            <w:shd w:val="clear" w:color="auto" w:fill="auto"/>
            <w:noWrap/>
            <w:vAlign w:val="bottom"/>
            <w:hideMark/>
          </w:tcPr>
          <w:p w14:paraId="25713B5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171</w:t>
            </w:r>
          </w:p>
        </w:tc>
        <w:tc>
          <w:tcPr>
            <w:tcW w:w="1035" w:type="dxa"/>
            <w:shd w:val="clear" w:color="auto" w:fill="auto"/>
            <w:noWrap/>
            <w:vAlign w:val="bottom"/>
            <w:hideMark/>
          </w:tcPr>
          <w:p w14:paraId="03FF1E2E"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36.94</w:t>
            </w:r>
          </w:p>
        </w:tc>
        <w:tc>
          <w:tcPr>
            <w:tcW w:w="1192" w:type="dxa"/>
            <w:shd w:val="clear" w:color="auto" w:fill="auto"/>
            <w:noWrap/>
            <w:vAlign w:val="bottom"/>
            <w:hideMark/>
          </w:tcPr>
          <w:p w14:paraId="6D35717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157</w:t>
            </w:r>
          </w:p>
        </w:tc>
        <w:tc>
          <w:tcPr>
            <w:tcW w:w="1280" w:type="dxa"/>
            <w:shd w:val="clear" w:color="auto" w:fill="auto"/>
            <w:noWrap/>
            <w:vAlign w:val="bottom"/>
            <w:hideMark/>
          </w:tcPr>
          <w:p w14:paraId="364E1F1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w:t>
            </w:r>
          </w:p>
        </w:tc>
        <w:tc>
          <w:tcPr>
            <w:tcW w:w="1043" w:type="dxa"/>
            <w:shd w:val="clear" w:color="auto" w:fill="auto"/>
            <w:noWrap/>
            <w:vAlign w:val="bottom"/>
            <w:hideMark/>
          </w:tcPr>
          <w:p w14:paraId="6E0BBF2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53B0F01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99</w:t>
            </w:r>
          </w:p>
        </w:tc>
        <w:tc>
          <w:tcPr>
            <w:tcW w:w="937" w:type="dxa"/>
            <w:shd w:val="clear" w:color="auto" w:fill="auto"/>
            <w:noWrap/>
            <w:vAlign w:val="bottom"/>
            <w:hideMark/>
          </w:tcPr>
          <w:p w14:paraId="45F69F4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21</w:t>
            </w:r>
          </w:p>
        </w:tc>
        <w:tc>
          <w:tcPr>
            <w:tcW w:w="815" w:type="dxa"/>
            <w:shd w:val="clear" w:color="auto" w:fill="auto"/>
            <w:noWrap/>
            <w:vAlign w:val="bottom"/>
            <w:hideMark/>
          </w:tcPr>
          <w:p w14:paraId="214A591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58</w:t>
            </w:r>
          </w:p>
        </w:tc>
        <w:tc>
          <w:tcPr>
            <w:tcW w:w="815" w:type="dxa"/>
            <w:shd w:val="clear" w:color="auto" w:fill="auto"/>
            <w:noWrap/>
            <w:vAlign w:val="bottom"/>
            <w:hideMark/>
          </w:tcPr>
          <w:p w14:paraId="3C48947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32</w:t>
            </w:r>
          </w:p>
        </w:tc>
        <w:tc>
          <w:tcPr>
            <w:tcW w:w="882" w:type="dxa"/>
            <w:shd w:val="clear" w:color="auto" w:fill="auto"/>
            <w:noWrap/>
            <w:vAlign w:val="bottom"/>
            <w:hideMark/>
          </w:tcPr>
          <w:p w14:paraId="477422D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18</w:t>
            </w:r>
          </w:p>
        </w:tc>
        <w:tc>
          <w:tcPr>
            <w:tcW w:w="890" w:type="dxa"/>
            <w:shd w:val="clear" w:color="auto" w:fill="auto"/>
            <w:noWrap/>
            <w:vAlign w:val="bottom"/>
            <w:hideMark/>
          </w:tcPr>
          <w:p w14:paraId="4D68B5B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w:t>
            </w:r>
          </w:p>
        </w:tc>
        <w:tc>
          <w:tcPr>
            <w:tcW w:w="890" w:type="dxa"/>
            <w:shd w:val="clear" w:color="auto" w:fill="auto"/>
            <w:noWrap/>
            <w:vAlign w:val="bottom"/>
            <w:hideMark/>
          </w:tcPr>
          <w:p w14:paraId="45102F1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75" w:type="dxa"/>
            <w:shd w:val="clear" w:color="auto" w:fill="auto"/>
            <w:noWrap/>
            <w:vAlign w:val="bottom"/>
            <w:hideMark/>
          </w:tcPr>
          <w:p w14:paraId="18EC01C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28F05291" w14:textId="77777777" w:rsidTr="00B159EB">
        <w:trPr>
          <w:trHeight w:val="310"/>
        </w:trPr>
        <w:tc>
          <w:tcPr>
            <w:tcW w:w="2780" w:type="dxa"/>
            <w:shd w:val="clear" w:color="auto" w:fill="auto"/>
            <w:noWrap/>
            <w:vAlign w:val="bottom"/>
            <w:hideMark/>
          </w:tcPr>
          <w:p w14:paraId="6D15CBDE" w14:textId="77777777" w:rsidR="00304231" w:rsidRPr="00507E57" w:rsidRDefault="00304231" w:rsidP="00304231">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LICEUL TEHNOLOGIC "VIRGIL MADGEARU" ROȘIORI DE VEDE</w:t>
            </w:r>
          </w:p>
        </w:tc>
        <w:tc>
          <w:tcPr>
            <w:tcW w:w="902" w:type="dxa"/>
            <w:shd w:val="clear" w:color="auto" w:fill="auto"/>
            <w:noWrap/>
            <w:vAlign w:val="bottom"/>
            <w:hideMark/>
          </w:tcPr>
          <w:p w14:paraId="783AFF9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230</w:t>
            </w:r>
          </w:p>
        </w:tc>
        <w:tc>
          <w:tcPr>
            <w:tcW w:w="1035" w:type="dxa"/>
            <w:shd w:val="clear" w:color="auto" w:fill="auto"/>
            <w:noWrap/>
            <w:vAlign w:val="bottom"/>
            <w:hideMark/>
          </w:tcPr>
          <w:p w14:paraId="0A6BBB64"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28.21</w:t>
            </w:r>
          </w:p>
        </w:tc>
        <w:tc>
          <w:tcPr>
            <w:tcW w:w="1192" w:type="dxa"/>
            <w:shd w:val="clear" w:color="auto" w:fill="auto"/>
            <w:noWrap/>
            <w:vAlign w:val="bottom"/>
            <w:hideMark/>
          </w:tcPr>
          <w:p w14:paraId="6200B11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195</w:t>
            </w:r>
          </w:p>
        </w:tc>
        <w:tc>
          <w:tcPr>
            <w:tcW w:w="1280" w:type="dxa"/>
            <w:shd w:val="clear" w:color="auto" w:fill="auto"/>
            <w:noWrap/>
            <w:vAlign w:val="bottom"/>
            <w:hideMark/>
          </w:tcPr>
          <w:p w14:paraId="4F9676F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35</w:t>
            </w:r>
          </w:p>
        </w:tc>
        <w:tc>
          <w:tcPr>
            <w:tcW w:w="1043" w:type="dxa"/>
            <w:shd w:val="clear" w:color="auto" w:fill="auto"/>
            <w:noWrap/>
            <w:vAlign w:val="bottom"/>
            <w:hideMark/>
          </w:tcPr>
          <w:p w14:paraId="5A5E3FF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6CC7B71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140</w:t>
            </w:r>
          </w:p>
        </w:tc>
        <w:tc>
          <w:tcPr>
            <w:tcW w:w="937" w:type="dxa"/>
            <w:shd w:val="clear" w:color="auto" w:fill="auto"/>
            <w:noWrap/>
            <w:vAlign w:val="bottom"/>
            <w:hideMark/>
          </w:tcPr>
          <w:p w14:paraId="44C81CE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w:t>
            </w:r>
          </w:p>
        </w:tc>
        <w:tc>
          <w:tcPr>
            <w:tcW w:w="815" w:type="dxa"/>
            <w:shd w:val="clear" w:color="auto" w:fill="auto"/>
            <w:noWrap/>
            <w:vAlign w:val="bottom"/>
            <w:hideMark/>
          </w:tcPr>
          <w:p w14:paraId="4C0A06F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55</w:t>
            </w:r>
          </w:p>
        </w:tc>
        <w:tc>
          <w:tcPr>
            <w:tcW w:w="815" w:type="dxa"/>
            <w:shd w:val="clear" w:color="auto" w:fill="auto"/>
            <w:noWrap/>
            <w:vAlign w:val="bottom"/>
            <w:hideMark/>
          </w:tcPr>
          <w:p w14:paraId="37B9EFE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32</w:t>
            </w:r>
          </w:p>
        </w:tc>
        <w:tc>
          <w:tcPr>
            <w:tcW w:w="882" w:type="dxa"/>
            <w:shd w:val="clear" w:color="auto" w:fill="auto"/>
            <w:noWrap/>
            <w:vAlign w:val="bottom"/>
            <w:hideMark/>
          </w:tcPr>
          <w:p w14:paraId="7336016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w:t>
            </w:r>
          </w:p>
        </w:tc>
        <w:tc>
          <w:tcPr>
            <w:tcW w:w="890" w:type="dxa"/>
            <w:shd w:val="clear" w:color="auto" w:fill="auto"/>
            <w:noWrap/>
            <w:vAlign w:val="bottom"/>
            <w:hideMark/>
          </w:tcPr>
          <w:p w14:paraId="79E1CAD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90" w:type="dxa"/>
            <w:shd w:val="clear" w:color="auto" w:fill="auto"/>
            <w:noWrap/>
            <w:vAlign w:val="bottom"/>
            <w:hideMark/>
          </w:tcPr>
          <w:p w14:paraId="662FEAA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75" w:type="dxa"/>
            <w:shd w:val="clear" w:color="auto" w:fill="auto"/>
            <w:noWrap/>
            <w:vAlign w:val="bottom"/>
            <w:hideMark/>
          </w:tcPr>
          <w:p w14:paraId="57490FC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2F95CB1E" w14:textId="77777777" w:rsidTr="00B159EB">
        <w:trPr>
          <w:trHeight w:val="310"/>
        </w:trPr>
        <w:tc>
          <w:tcPr>
            <w:tcW w:w="2780" w:type="dxa"/>
            <w:shd w:val="clear" w:color="auto" w:fill="auto"/>
            <w:noWrap/>
            <w:vAlign w:val="bottom"/>
            <w:hideMark/>
          </w:tcPr>
          <w:p w14:paraId="269C3A67"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OLTENI</w:t>
            </w:r>
          </w:p>
        </w:tc>
        <w:tc>
          <w:tcPr>
            <w:tcW w:w="902" w:type="dxa"/>
            <w:shd w:val="clear" w:color="auto" w:fill="auto"/>
            <w:noWrap/>
            <w:vAlign w:val="bottom"/>
            <w:hideMark/>
          </w:tcPr>
          <w:p w14:paraId="52793DF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44</w:t>
            </w:r>
          </w:p>
        </w:tc>
        <w:tc>
          <w:tcPr>
            <w:tcW w:w="1035" w:type="dxa"/>
            <w:shd w:val="clear" w:color="auto" w:fill="auto"/>
            <w:noWrap/>
            <w:vAlign w:val="bottom"/>
            <w:hideMark/>
          </w:tcPr>
          <w:p w14:paraId="104AD738"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26.32</w:t>
            </w:r>
          </w:p>
        </w:tc>
        <w:tc>
          <w:tcPr>
            <w:tcW w:w="1192" w:type="dxa"/>
            <w:shd w:val="clear" w:color="auto" w:fill="auto"/>
            <w:noWrap/>
            <w:vAlign w:val="bottom"/>
            <w:hideMark/>
          </w:tcPr>
          <w:p w14:paraId="222F327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38</w:t>
            </w:r>
          </w:p>
        </w:tc>
        <w:tc>
          <w:tcPr>
            <w:tcW w:w="1280" w:type="dxa"/>
            <w:shd w:val="clear" w:color="auto" w:fill="auto"/>
            <w:noWrap/>
            <w:vAlign w:val="bottom"/>
            <w:hideMark/>
          </w:tcPr>
          <w:p w14:paraId="07AF149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w:t>
            </w:r>
          </w:p>
        </w:tc>
        <w:tc>
          <w:tcPr>
            <w:tcW w:w="1043" w:type="dxa"/>
            <w:shd w:val="clear" w:color="auto" w:fill="auto"/>
            <w:noWrap/>
            <w:vAlign w:val="bottom"/>
            <w:hideMark/>
          </w:tcPr>
          <w:p w14:paraId="62B66C4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0B65B8B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28</w:t>
            </w:r>
          </w:p>
        </w:tc>
        <w:tc>
          <w:tcPr>
            <w:tcW w:w="937" w:type="dxa"/>
            <w:shd w:val="clear" w:color="auto" w:fill="auto"/>
            <w:noWrap/>
            <w:vAlign w:val="bottom"/>
            <w:hideMark/>
          </w:tcPr>
          <w:p w14:paraId="586B154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15" w:type="dxa"/>
            <w:shd w:val="clear" w:color="auto" w:fill="auto"/>
            <w:noWrap/>
            <w:vAlign w:val="bottom"/>
            <w:hideMark/>
          </w:tcPr>
          <w:p w14:paraId="1F1CEAE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10</w:t>
            </w:r>
          </w:p>
        </w:tc>
        <w:tc>
          <w:tcPr>
            <w:tcW w:w="815" w:type="dxa"/>
            <w:shd w:val="clear" w:color="auto" w:fill="auto"/>
            <w:noWrap/>
            <w:vAlign w:val="bottom"/>
            <w:hideMark/>
          </w:tcPr>
          <w:p w14:paraId="336BDDF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82" w:type="dxa"/>
            <w:shd w:val="clear" w:color="auto" w:fill="auto"/>
            <w:noWrap/>
            <w:vAlign w:val="bottom"/>
            <w:hideMark/>
          </w:tcPr>
          <w:p w14:paraId="4C2FC60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90" w:type="dxa"/>
            <w:shd w:val="clear" w:color="auto" w:fill="auto"/>
            <w:noWrap/>
            <w:vAlign w:val="bottom"/>
            <w:hideMark/>
          </w:tcPr>
          <w:p w14:paraId="5FCC6D8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90" w:type="dxa"/>
            <w:shd w:val="clear" w:color="auto" w:fill="auto"/>
            <w:noWrap/>
            <w:vAlign w:val="bottom"/>
            <w:hideMark/>
          </w:tcPr>
          <w:p w14:paraId="4091D6D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35EBBBF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0E93A781" w14:textId="77777777" w:rsidTr="00B159EB">
        <w:trPr>
          <w:trHeight w:val="310"/>
        </w:trPr>
        <w:tc>
          <w:tcPr>
            <w:tcW w:w="2780" w:type="dxa"/>
            <w:shd w:val="clear" w:color="auto" w:fill="auto"/>
            <w:noWrap/>
            <w:vAlign w:val="bottom"/>
            <w:hideMark/>
          </w:tcPr>
          <w:p w14:paraId="209E0B14"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DRĂGĂNEȘTI-VLAȘCA</w:t>
            </w:r>
          </w:p>
        </w:tc>
        <w:tc>
          <w:tcPr>
            <w:tcW w:w="902" w:type="dxa"/>
            <w:shd w:val="clear" w:color="auto" w:fill="auto"/>
            <w:noWrap/>
            <w:vAlign w:val="bottom"/>
            <w:hideMark/>
          </w:tcPr>
          <w:p w14:paraId="6A1BB53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34</w:t>
            </w:r>
          </w:p>
        </w:tc>
        <w:tc>
          <w:tcPr>
            <w:tcW w:w="1035" w:type="dxa"/>
            <w:shd w:val="clear" w:color="auto" w:fill="auto"/>
            <w:noWrap/>
            <w:vAlign w:val="bottom"/>
            <w:hideMark/>
          </w:tcPr>
          <w:p w14:paraId="4402D1BF"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23.08</w:t>
            </w:r>
          </w:p>
        </w:tc>
        <w:tc>
          <w:tcPr>
            <w:tcW w:w="1192" w:type="dxa"/>
            <w:shd w:val="clear" w:color="auto" w:fill="auto"/>
            <w:noWrap/>
            <w:vAlign w:val="bottom"/>
            <w:hideMark/>
          </w:tcPr>
          <w:p w14:paraId="3B35680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26</w:t>
            </w:r>
          </w:p>
        </w:tc>
        <w:tc>
          <w:tcPr>
            <w:tcW w:w="1280" w:type="dxa"/>
            <w:shd w:val="clear" w:color="auto" w:fill="auto"/>
            <w:noWrap/>
            <w:vAlign w:val="bottom"/>
            <w:hideMark/>
          </w:tcPr>
          <w:p w14:paraId="0AE48DA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8</w:t>
            </w:r>
          </w:p>
        </w:tc>
        <w:tc>
          <w:tcPr>
            <w:tcW w:w="1043" w:type="dxa"/>
            <w:shd w:val="clear" w:color="auto" w:fill="auto"/>
            <w:noWrap/>
            <w:vAlign w:val="bottom"/>
            <w:hideMark/>
          </w:tcPr>
          <w:p w14:paraId="7D1A8FC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7F0B0F9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w:t>
            </w:r>
          </w:p>
        </w:tc>
        <w:tc>
          <w:tcPr>
            <w:tcW w:w="937" w:type="dxa"/>
            <w:shd w:val="clear" w:color="auto" w:fill="auto"/>
            <w:noWrap/>
            <w:vAlign w:val="bottom"/>
            <w:hideMark/>
          </w:tcPr>
          <w:p w14:paraId="66624AE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w:t>
            </w:r>
          </w:p>
        </w:tc>
        <w:tc>
          <w:tcPr>
            <w:tcW w:w="815" w:type="dxa"/>
            <w:shd w:val="clear" w:color="auto" w:fill="auto"/>
            <w:noWrap/>
            <w:vAlign w:val="bottom"/>
            <w:hideMark/>
          </w:tcPr>
          <w:p w14:paraId="63E0768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w:t>
            </w:r>
          </w:p>
        </w:tc>
        <w:tc>
          <w:tcPr>
            <w:tcW w:w="815" w:type="dxa"/>
            <w:shd w:val="clear" w:color="auto" w:fill="auto"/>
            <w:noWrap/>
            <w:vAlign w:val="bottom"/>
            <w:hideMark/>
          </w:tcPr>
          <w:p w14:paraId="3530077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82" w:type="dxa"/>
            <w:shd w:val="clear" w:color="auto" w:fill="auto"/>
            <w:noWrap/>
            <w:vAlign w:val="bottom"/>
            <w:hideMark/>
          </w:tcPr>
          <w:p w14:paraId="0E9C163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90" w:type="dxa"/>
            <w:shd w:val="clear" w:color="auto" w:fill="auto"/>
            <w:noWrap/>
            <w:vAlign w:val="bottom"/>
            <w:hideMark/>
          </w:tcPr>
          <w:p w14:paraId="150CDA4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291DB1C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7339E1A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6835B42B" w14:textId="77777777" w:rsidTr="00B159EB">
        <w:trPr>
          <w:trHeight w:val="310"/>
        </w:trPr>
        <w:tc>
          <w:tcPr>
            <w:tcW w:w="2780" w:type="dxa"/>
            <w:shd w:val="clear" w:color="auto" w:fill="auto"/>
            <w:noWrap/>
            <w:vAlign w:val="bottom"/>
            <w:hideMark/>
          </w:tcPr>
          <w:p w14:paraId="518DCADE"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NR. 1 ALEXANDRIA</w:t>
            </w:r>
          </w:p>
        </w:tc>
        <w:tc>
          <w:tcPr>
            <w:tcW w:w="902" w:type="dxa"/>
            <w:shd w:val="clear" w:color="auto" w:fill="auto"/>
            <w:noWrap/>
            <w:vAlign w:val="bottom"/>
            <w:hideMark/>
          </w:tcPr>
          <w:p w14:paraId="47AC79A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66</w:t>
            </w:r>
          </w:p>
        </w:tc>
        <w:tc>
          <w:tcPr>
            <w:tcW w:w="1035" w:type="dxa"/>
            <w:shd w:val="clear" w:color="auto" w:fill="auto"/>
            <w:noWrap/>
            <w:vAlign w:val="bottom"/>
            <w:hideMark/>
          </w:tcPr>
          <w:p w14:paraId="3EC478DA"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22.64</w:t>
            </w:r>
          </w:p>
        </w:tc>
        <w:tc>
          <w:tcPr>
            <w:tcW w:w="1192" w:type="dxa"/>
            <w:shd w:val="clear" w:color="auto" w:fill="auto"/>
            <w:noWrap/>
            <w:vAlign w:val="bottom"/>
            <w:hideMark/>
          </w:tcPr>
          <w:p w14:paraId="125D13F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53</w:t>
            </w:r>
          </w:p>
        </w:tc>
        <w:tc>
          <w:tcPr>
            <w:tcW w:w="1280" w:type="dxa"/>
            <w:shd w:val="clear" w:color="auto" w:fill="auto"/>
            <w:noWrap/>
            <w:vAlign w:val="bottom"/>
            <w:hideMark/>
          </w:tcPr>
          <w:p w14:paraId="17D3E39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w:t>
            </w:r>
          </w:p>
        </w:tc>
        <w:tc>
          <w:tcPr>
            <w:tcW w:w="1043" w:type="dxa"/>
            <w:shd w:val="clear" w:color="auto" w:fill="auto"/>
            <w:noWrap/>
            <w:vAlign w:val="bottom"/>
            <w:hideMark/>
          </w:tcPr>
          <w:p w14:paraId="36CEF12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3C06EC3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41</w:t>
            </w:r>
          </w:p>
        </w:tc>
        <w:tc>
          <w:tcPr>
            <w:tcW w:w="937" w:type="dxa"/>
            <w:shd w:val="clear" w:color="auto" w:fill="auto"/>
            <w:noWrap/>
            <w:vAlign w:val="bottom"/>
            <w:hideMark/>
          </w:tcPr>
          <w:p w14:paraId="70A1D66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15" w:type="dxa"/>
            <w:shd w:val="clear" w:color="auto" w:fill="auto"/>
            <w:noWrap/>
            <w:vAlign w:val="bottom"/>
            <w:hideMark/>
          </w:tcPr>
          <w:p w14:paraId="0BAAD2A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12</w:t>
            </w:r>
          </w:p>
        </w:tc>
        <w:tc>
          <w:tcPr>
            <w:tcW w:w="815" w:type="dxa"/>
            <w:shd w:val="clear" w:color="auto" w:fill="auto"/>
            <w:noWrap/>
            <w:vAlign w:val="bottom"/>
            <w:hideMark/>
          </w:tcPr>
          <w:p w14:paraId="33605B8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w:t>
            </w:r>
          </w:p>
        </w:tc>
        <w:tc>
          <w:tcPr>
            <w:tcW w:w="882" w:type="dxa"/>
            <w:shd w:val="clear" w:color="auto" w:fill="auto"/>
            <w:noWrap/>
            <w:vAlign w:val="bottom"/>
            <w:hideMark/>
          </w:tcPr>
          <w:p w14:paraId="12A37A5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90" w:type="dxa"/>
            <w:shd w:val="clear" w:color="auto" w:fill="auto"/>
            <w:noWrap/>
            <w:vAlign w:val="bottom"/>
            <w:hideMark/>
          </w:tcPr>
          <w:p w14:paraId="24986B7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w:t>
            </w:r>
          </w:p>
        </w:tc>
        <w:tc>
          <w:tcPr>
            <w:tcW w:w="890" w:type="dxa"/>
            <w:shd w:val="clear" w:color="auto" w:fill="auto"/>
            <w:noWrap/>
            <w:vAlign w:val="bottom"/>
            <w:hideMark/>
          </w:tcPr>
          <w:p w14:paraId="065E84C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7317842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0CAABCCE" w14:textId="77777777" w:rsidTr="00B159EB">
        <w:trPr>
          <w:trHeight w:val="310"/>
        </w:trPr>
        <w:tc>
          <w:tcPr>
            <w:tcW w:w="2780" w:type="dxa"/>
            <w:shd w:val="clear" w:color="auto" w:fill="auto"/>
            <w:noWrap/>
            <w:vAlign w:val="bottom"/>
            <w:hideMark/>
          </w:tcPr>
          <w:p w14:paraId="6F4DB3F4"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PIATRA</w:t>
            </w:r>
          </w:p>
        </w:tc>
        <w:tc>
          <w:tcPr>
            <w:tcW w:w="902" w:type="dxa"/>
            <w:shd w:val="clear" w:color="auto" w:fill="auto"/>
            <w:noWrap/>
            <w:vAlign w:val="bottom"/>
            <w:hideMark/>
          </w:tcPr>
          <w:p w14:paraId="12FD8BC8"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39</w:t>
            </w:r>
          </w:p>
        </w:tc>
        <w:tc>
          <w:tcPr>
            <w:tcW w:w="1035" w:type="dxa"/>
            <w:shd w:val="clear" w:color="auto" w:fill="auto"/>
            <w:noWrap/>
            <w:vAlign w:val="bottom"/>
            <w:hideMark/>
          </w:tcPr>
          <w:p w14:paraId="23E8401D"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22.22</w:t>
            </w:r>
          </w:p>
        </w:tc>
        <w:tc>
          <w:tcPr>
            <w:tcW w:w="1192" w:type="dxa"/>
            <w:shd w:val="clear" w:color="auto" w:fill="auto"/>
            <w:noWrap/>
            <w:vAlign w:val="bottom"/>
            <w:hideMark/>
          </w:tcPr>
          <w:p w14:paraId="1FF064D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27</w:t>
            </w:r>
          </w:p>
        </w:tc>
        <w:tc>
          <w:tcPr>
            <w:tcW w:w="1280" w:type="dxa"/>
            <w:shd w:val="clear" w:color="auto" w:fill="auto"/>
            <w:noWrap/>
            <w:vAlign w:val="bottom"/>
            <w:hideMark/>
          </w:tcPr>
          <w:p w14:paraId="645855F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12</w:t>
            </w:r>
          </w:p>
        </w:tc>
        <w:tc>
          <w:tcPr>
            <w:tcW w:w="1043" w:type="dxa"/>
            <w:shd w:val="clear" w:color="auto" w:fill="auto"/>
            <w:noWrap/>
            <w:vAlign w:val="bottom"/>
            <w:hideMark/>
          </w:tcPr>
          <w:p w14:paraId="2BE65C0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3F65C2C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21</w:t>
            </w:r>
          </w:p>
        </w:tc>
        <w:tc>
          <w:tcPr>
            <w:tcW w:w="937" w:type="dxa"/>
            <w:shd w:val="clear" w:color="auto" w:fill="auto"/>
            <w:noWrap/>
            <w:vAlign w:val="bottom"/>
            <w:hideMark/>
          </w:tcPr>
          <w:p w14:paraId="3DEE094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15" w:type="dxa"/>
            <w:shd w:val="clear" w:color="auto" w:fill="auto"/>
            <w:noWrap/>
            <w:vAlign w:val="bottom"/>
            <w:hideMark/>
          </w:tcPr>
          <w:p w14:paraId="6FE709D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w:t>
            </w:r>
          </w:p>
        </w:tc>
        <w:tc>
          <w:tcPr>
            <w:tcW w:w="815" w:type="dxa"/>
            <w:shd w:val="clear" w:color="auto" w:fill="auto"/>
            <w:noWrap/>
            <w:vAlign w:val="bottom"/>
            <w:hideMark/>
          </w:tcPr>
          <w:p w14:paraId="0D7057A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82" w:type="dxa"/>
            <w:shd w:val="clear" w:color="auto" w:fill="auto"/>
            <w:noWrap/>
            <w:vAlign w:val="bottom"/>
            <w:hideMark/>
          </w:tcPr>
          <w:p w14:paraId="29DFEC3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90" w:type="dxa"/>
            <w:shd w:val="clear" w:color="auto" w:fill="auto"/>
            <w:noWrap/>
            <w:vAlign w:val="bottom"/>
            <w:hideMark/>
          </w:tcPr>
          <w:p w14:paraId="0E75396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42279B8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0485661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3E147C3E" w14:textId="77777777" w:rsidTr="00B159EB">
        <w:trPr>
          <w:trHeight w:val="310"/>
        </w:trPr>
        <w:tc>
          <w:tcPr>
            <w:tcW w:w="2780" w:type="dxa"/>
            <w:shd w:val="clear" w:color="auto" w:fill="auto"/>
            <w:noWrap/>
            <w:vAlign w:val="bottom"/>
            <w:hideMark/>
          </w:tcPr>
          <w:p w14:paraId="0D19D7A6" w14:textId="77777777" w:rsidR="00304231" w:rsidRPr="00507E57" w:rsidRDefault="00304231" w:rsidP="00304231">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LICEUL TEHNOLOGIC "ANGHEL SALIGNY" ROȘIORI DE VEDE</w:t>
            </w:r>
          </w:p>
        </w:tc>
        <w:tc>
          <w:tcPr>
            <w:tcW w:w="902" w:type="dxa"/>
            <w:shd w:val="clear" w:color="auto" w:fill="auto"/>
            <w:noWrap/>
            <w:vAlign w:val="bottom"/>
            <w:hideMark/>
          </w:tcPr>
          <w:p w14:paraId="3372A03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98</w:t>
            </w:r>
          </w:p>
        </w:tc>
        <w:tc>
          <w:tcPr>
            <w:tcW w:w="1035" w:type="dxa"/>
            <w:shd w:val="clear" w:color="auto" w:fill="auto"/>
            <w:noWrap/>
            <w:vAlign w:val="bottom"/>
            <w:hideMark/>
          </w:tcPr>
          <w:p w14:paraId="4F7A596B"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18.67</w:t>
            </w:r>
          </w:p>
        </w:tc>
        <w:tc>
          <w:tcPr>
            <w:tcW w:w="1192" w:type="dxa"/>
            <w:shd w:val="clear" w:color="auto" w:fill="auto"/>
            <w:noWrap/>
            <w:vAlign w:val="bottom"/>
            <w:hideMark/>
          </w:tcPr>
          <w:p w14:paraId="23C5311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75</w:t>
            </w:r>
          </w:p>
        </w:tc>
        <w:tc>
          <w:tcPr>
            <w:tcW w:w="1280" w:type="dxa"/>
            <w:shd w:val="clear" w:color="auto" w:fill="auto"/>
            <w:noWrap/>
            <w:vAlign w:val="bottom"/>
            <w:hideMark/>
          </w:tcPr>
          <w:p w14:paraId="5EFA1E2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23</w:t>
            </w:r>
          </w:p>
        </w:tc>
        <w:tc>
          <w:tcPr>
            <w:tcW w:w="1043" w:type="dxa"/>
            <w:shd w:val="clear" w:color="auto" w:fill="auto"/>
            <w:noWrap/>
            <w:vAlign w:val="bottom"/>
            <w:hideMark/>
          </w:tcPr>
          <w:p w14:paraId="3C64426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6D53F04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61</w:t>
            </w:r>
          </w:p>
        </w:tc>
        <w:tc>
          <w:tcPr>
            <w:tcW w:w="937" w:type="dxa"/>
            <w:shd w:val="clear" w:color="auto" w:fill="auto"/>
            <w:noWrap/>
            <w:vAlign w:val="bottom"/>
            <w:hideMark/>
          </w:tcPr>
          <w:p w14:paraId="4836FBD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w:t>
            </w:r>
          </w:p>
        </w:tc>
        <w:tc>
          <w:tcPr>
            <w:tcW w:w="815" w:type="dxa"/>
            <w:shd w:val="clear" w:color="auto" w:fill="auto"/>
            <w:noWrap/>
            <w:vAlign w:val="bottom"/>
            <w:hideMark/>
          </w:tcPr>
          <w:p w14:paraId="006730C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w:t>
            </w:r>
          </w:p>
        </w:tc>
        <w:tc>
          <w:tcPr>
            <w:tcW w:w="815" w:type="dxa"/>
            <w:shd w:val="clear" w:color="auto" w:fill="auto"/>
            <w:noWrap/>
            <w:vAlign w:val="bottom"/>
            <w:hideMark/>
          </w:tcPr>
          <w:p w14:paraId="11C82B4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82" w:type="dxa"/>
            <w:shd w:val="clear" w:color="auto" w:fill="auto"/>
            <w:noWrap/>
            <w:vAlign w:val="bottom"/>
            <w:hideMark/>
          </w:tcPr>
          <w:p w14:paraId="4731E1F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90" w:type="dxa"/>
            <w:shd w:val="clear" w:color="auto" w:fill="auto"/>
            <w:noWrap/>
            <w:vAlign w:val="bottom"/>
            <w:hideMark/>
          </w:tcPr>
          <w:p w14:paraId="5FB7BE3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90" w:type="dxa"/>
            <w:shd w:val="clear" w:color="auto" w:fill="auto"/>
            <w:noWrap/>
            <w:vAlign w:val="bottom"/>
            <w:hideMark/>
          </w:tcPr>
          <w:p w14:paraId="270A554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5277195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26EFDE30" w14:textId="77777777" w:rsidTr="00B159EB">
        <w:trPr>
          <w:trHeight w:val="310"/>
        </w:trPr>
        <w:tc>
          <w:tcPr>
            <w:tcW w:w="2780" w:type="dxa"/>
            <w:shd w:val="clear" w:color="auto" w:fill="auto"/>
            <w:noWrap/>
            <w:vAlign w:val="bottom"/>
            <w:hideMark/>
          </w:tcPr>
          <w:p w14:paraId="32EF3B9A"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"SF. HARALAMBIE" TURNU MĂGURELE</w:t>
            </w:r>
          </w:p>
        </w:tc>
        <w:tc>
          <w:tcPr>
            <w:tcW w:w="902" w:type="dxa"/>
            <w:shd w:val="clear" w:color="auto" w:fill="auto"/>
            <w:noWrap/>
            <w:vAlign w:val="bottom"/>
            <w:hideMark/>
          </w:tcPr>
          <w:p w14:paraId="1ECE5E0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28</w:t>
            </w:r>
          </w:p>
        </w:tc>
        <w:tc>
          <w:tcPr>
            <w:tcW w:w="1035" w:type="dxa"/>
            <w:shd w:val="clear" w:color="auto" w:fill="auto"/>
            <w:noWrap/>
            <w:vAlign w:val="bottom"/>
            <w:hideMark/>
          </w:tcPr>
          <w:p w14:paraId="6DFB3A7E"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15.79</w:t>
            </w:r>
          </w:p>
        </w:tc>
        <w:tc>
          <w:tcPr>
            <w:tcW w:w="1192" w:type="dxa"/>
            <w:shd w:val="clear" w:color="auto" w:fill="auto"/>
            <w:noWrap/>
            <w:vAlign w:val="bottom"/>
            <w:hideMark/>
          </w:tcPr>
          <w:p w14:paraId="59FFD3D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w:t>
            </w:r>
          </w:p>
        </w:tc>
        <w:tc>
          <w:tcPr>
            <w:tcW w:w="1280" w:type="dxa"/>
            <w:shd w:val="clear" w:color="auto" w:fill="auto"/>
            <w:noWrap/>
            <w:vAlign w:val="bottom"/>
            <w:hideMark/>
          </w:tcPr>
          <w:p w14:paraId="466E671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9</w:t>
            </w:r>
          </w:p>
        </w:tc>
        <w:tc>
          <w:tcPr>
            <w:tcW w:w="1043" w:type="dxa"/>
            <w:shd w:val="clear" w:color="auto" w:fill="auto"/>
            <w:noWrap/>
            <w:vAlign w:val="bottom"/>
            <w:hideMark/>
          </w:tcPr>
          <w:p w14:paraId="1476FAD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3380BC4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16</w:t>
            </w:r>
          </w:p>
        </w:tc>
        <w:tc>
          <w:tcPr>
            <w:tcW w:w="937" w:type="dxa"/>
            <w:shd w:val="clear" w:color="auto" w:fill="auto"/>
            <w:noWrap/>
            <w:vAlign w:val="bottom"/>
            <w:hideMark/>
          </w:tcPr>
          <w:p w14:paraId="6CC3CAE7"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15" w:type="dxa"/>
            <w:shd w:val="clear" w:color="auto" w:fill="auto"/>
            <w:noWrap/>
            <w:vAlign w:val="bottom"/>
            <w:hideMark/>
          </w:tcPr>
          <w:p w14:paraId="2E4BFB5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w:t>
            </w:r>
          </w:p>
        </w:tc>
        <w:tc>
          <w:tcPr>
            <w:tcW w:w="815" w:type="dxa"/>
            <w:shd w:val="clear" w:color="auto" w:fill="auto"/>
            <w:noWrap/>
            <w:vAlign w:val="bottom"/>
            <w:hideMark/>
          </w:tcPr>
          <w:p w14:paraId="33F57F4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82" w:type="dxa"/>
            <w:shd w:val="clear" w:color="auto" w:fill="auto"/>
            <w:noWrap/>
            <w:vAlign w:val="bottom"/>
            <w:hideMark/>
          </w:tcPr>
          <w:p w14:paraId="6C20EF14"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4680D11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90" w:type="dxa"/>
            <w:shd w:val="clear" w:color="auto" w:fill="auto"/>
            <w:noWrap/>
            <w:vAlign w:val="bottom"/>
            <w:hideMark/>
          </w:tcPr>
          <w:p w14:paraId="56E359A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6AF3D2E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0B46B2BA" w14:textId="77777777" w:rsidTr="00B159EB">
        <w:trPr>
          <w:trHeight w:val="310"/>
        </w:trPr>
        <w:tc>
          <w:tcPr>
            <w:tcW w:w="2780" w:type="dxa"/>
            <w:shd w:val="clear" w:color="auto" w:fill="auto"/>
            <w:noWrap/>
            <w:vAlign w:val="bottom"/>
            <w:hideMark/>
          </w:tcPr>
          <w:p w14:paraId="5B2B964D" w14:textId="77777777" w:rsidR="00304231" w:rsidRPr="00507E57" w:rsidRDefault="00304231" w:rsidP="00304231">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LICEUL TEHNOLOGIC "NICOLAE BĂLCESCU" ALEXANDRIA</w:t>
            </w:r>
          </w:p>
        </w:tc>
        <w:tc>
          <w:tcPr>
            <w:tcW w:w="902" w:type="dxa"/>
            <w:shd w:val="clear" w:color="auto" w:fill="auto"/>
            <w:noWrap/>
            <w:vAlign w:val="bottom"/>
            <w:hideMark/>
          </w:tcPr>
          <w:p w14:paraId="3231F10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66</w:t>
            </w:r>
          </w:p>
        </w:tc>
        <w:tc>
          <w:tcPr>
            <w:tcW w:w="1035" w:type="dxa"/>
            <w:shd w:val="clear" w:color="auto" w:fill="auto"/>
            <w:noWrap/>
            <w:vAlign w:val="bottom"/>
            <w:hideMark/>
          </w:tcPr>
          <w:p w14:paraId="40F83FFB"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9.09</w:t>
            </w:r>
          </w:p>
        </w:tc>
        <w:tc>
          <w:tcPr>
            <w:tcW w:w="1192" w:type="dxa"/>
            <w:shd w:val="clear" w:color="auto" w:fill="auto"/>
            <w:noWrap/>
            <w:vAlign w:val="bottom"/>
            <w:hideMark/>
          </w:tcPr>
          <w:p w14:paraId="0EBB60F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55</w:t>
            </w:r>
          </w:p>
        </w:tc>
        <w:tc>
          <w:tcPr>
            <w:tcW w:w="1280" w:type="dxa"/>
            <w:shd w:val="clear" w:color="auto" w:fill="auto"/>
            <w:noWrap/>
            <w:vAlign w:val="bottom"/>
            <w:hideMark/>
          </w:tcPr>
          <w:p w14:paraId="4584BDD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11</w:t>
            </w:r>
          </w:p>
        </w:tc>
        <w:tc>
          <w:tcPr>
            <w:tcW w:w="1043" w:type="dxa"/>
            <w:shd w:val="clear" w:color="auto" w:fill="auto"/>
            <w:noWrap/>
            <w:vAlign w:val="bottom"/>
            <w:hideMark/>
          </w:tcPr>
          <w:p w14:paraId="1073216B"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977" w:type="dxa"/>
            <w:shd w:val="clear" w:color="auto" w:fill="auto"/>
            <w:noWrap/>
            <w:vAlign w:val="bottom"/>
            <w:hideMark/>
          </w:tcPr>
          <w:p w14:paraId="2BD5D09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49</w:t>
            </w:r>
          </w:p>
        </w:tc>
        <w:tc>
          <w:tcPr>
            <w:tcW w:w="937" w:type="dxa"/>
            <w:shd w:val="clear" w:color="auto" w:fill="auto"/>
            <w:noWrap/>
            <w:vAlign w:val="bottom"/>
            <w:hideMark/>
          </w:tcPr>
          <w:p w14:paraId="44AF74E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15" w:type="dxa"/>
            <w:shd w:val="clear" w:color="auto" w:fill="auto"/>
            <w:noWrap/>
            <w:vAlign w:val="bottom"/>
            <w:hideMark/>
          </w:tcPr>
          <w:p w14:paraId="1A2502D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815" w:type="dxa"/>
            <w:shd w:val="clear" w:color="auto" w:fill="auto"/>
            <w:noWrap/>
            <w:vAlign w:val="bottom"/>
            <w:hideMark/>
          </w:tcPr>
          <w:p w14:paraId="18EB813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w:t>
            </w:r>
          </w:p>
        </w:tc>
        <w:tc>
          <w:tcPr>
            <w:tcW w:w="882" w:type="dxa"/>
            <w:shd w:val="clear" w:color="auto" w:fill="auto"/>
            <w:noWrap/>
            <w:vAlign w:val="bottom"/>
            <w:hideMark/>
          </w:tcPr>
          <w:p w14:paraId="1DC83BC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90" w:type="dxa"/>
            <w:shd w:val="clear" w:color="auto" w:fill="auto"/>
            <w:noWrap/>
            <w:vAlign w:val="bottom"/>
            <w:hideMark/>
          </w:tcPr>
          <w:p w14:paraId="25A8ED6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5CA821D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39263ED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1FCEFD52" w14:textId="77777777" w:rsidTr="00B159EB">
        <w:trPr>
          <w:trHeight w:val="310"/>
        </w:trPr>
        <w:tc>
          <w:tcPr>
            <w:tcW w:w="2780" w:type="dxa"/>
            <w:shd w:val="clear" w:color="auto" w:fill="auto"/>
            <w:noWrap/>
            <w:vAlign w:val="bottom"/>
            <w:hideMark/>
          </w:tcPr>
          <w:p w14:paraId="32434883"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"GENERAL DAVID PRAPORGESCU" TURNU MĂGURELE</w:t>
            </w:r>
          </w:p>
        </w:tc>
        <w:tc>
          <w:tcPr>
            <w:tcW w:w="902" w:type="dxa"/>
            <w:shd w:val="clear" w:color="auto" w:fill="auto"/>
            <w:noWrap/>
            <w:vAlign w:val="bottom"/>
            <w:hideMark/>
          </w:tcPr>
          <w:p w14:paraId="5A41933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27</w:t>
            </w:r>
          </w:p>
        </w:tc>
        <w:tc>
          <w:tcPr>
            <w:tcW w:w="1035" w:type="dxa"/>
            <w:shd w:val="clear" w:color="auto" w:fill="auto"/>
            <w:noWrap/>
            <w:vAlign w:val="bottom"/>
            <w:hideMark/>
          </w:tcPr>
          <w:p w14:paraId="20BAA092"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9.09</w:t>
            </w:r>
          </w:p>
        </w:tc>
        <w:tc>
          <w:tcPr>
            <w:tcW w:w="1192" w:type="dxa"/>
            <w:shd w:val="clear" w:color="auto" w:fill="auto"/>
            <w:noWrap/>
            <w:vAlign w:val="bottom"/>
            <w:hideMark/>
          </w:tcPr>
          <w:p w14:paraId="32AEBBDC"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w:t>
            </w:r>
          </w:p>
        </w:tc>
        <w:tc>
          <w:tcPr>
            <w:tcW w:w="1280" w:type="dxa"/>
            <w:shd w:val="clear" w:color="auto" w:fill="auto"/>
            <w:noWrap/>
            <w:vAlign w:val="bottom"/>
            <w:hideMark/>
          </w:tcPr>
          <w:p w14:paraId="7469B0F3"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5</w:t>
            </w:r>
          </w:p>
        </w:tc>
        <w:tc>
          <w:tcPr>
            <w:tcW w:w="1043" w:type="dxa"/>
            <w:shd w:val="clear" w:color="auto" w:fill="auto"/>
            <w:noWrap/>
            <w:vAlign w:val="bottom"/>
            <w:hideMark/>
          </w:tcPr>
          <w:p w14:paraId="15B645C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0CA09621"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w:t>
            </w:r>
          </w:p>
        </w:tc>
        <w:tc>
          <w:tcPr>
            <w:tcW w:w="937" w:type="dxa"/>
            <w:shd w:val="clear" w:color="auto" w:fill="auto"/>
            <w:noWrap/>
            <w:vAlign w:val="bottom"/>
            <w:hideMark/>
          </w:tcPr>
          <w:p w14:paraId="07AC1C8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815" w:type="dxa"/>
            <w:shd w:val="clear" w:color="auto" w:fill="auto"/>
            <w:noWrap/>
            <w:vAlign w:val="bottom"/>
            <w:hideMark/>
          </w:tcPr>
          <w:p w14:paraId="70CE09E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15" w:type="dxa"/>
            <w:shd w:val="clear" w:color="auto" w:fill="auto"/>
            <w:noWrap/>
            <w:vAlign w:val="bottom"/>
            <w:hideMark/>
          </w:tcPr>
          <w:p w14:paraId="2B5FC87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882" w:type="dxa"/>
            <w:shd w:val="clear" w:color="auto" w:fill="auto"/>
            <w:noWrap/>
            <w:vAlign w:val="bottom"/>
            <w:hideMark/>
          </w:tcPr>
          <w:p w14:paraId="149AC21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1013E68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667FDFD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52BC6080"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1DCA446B" w14:textId="77777777" w:rsidTr="00B159EB">
        <w:trPr>
          <w:trHeight w:val="320"/>
        </w:trPr>
        <w:tc>
          <w:tcPr>
            <w:tcW w:w="2780" w:type="dxa"/>
            <w:shd w:val="clear" w:color="auto" w:fill="auto"/>
            <w:noWrap/>
            <w:vAlign w:val="bottom"/>
            <w:hideMark/>
          </w:tcPr>
          <w:p w14:paraId="62D8FF10"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"ANDREI ȘAGUNA" BOTOROAGA</w:t>
            </w:r>
          </w:p>
        </w:tc>
        <w:tc>
          <w:tcPr>
            <w:tcW w:w="902" w:type="dxa"/>
            <w:shd w:val="clear" w:color="auto" w:fill="auto"/>
            <w:noWrap/>
            <w:vAlign w:val="bottom"/>
            <w:hideMark/>
          </w:tcPr>
          <w:p w14:paraId="39BE059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w:t>
            </w:r>
          </w:p>
        </w:tc>
        <w:tc>
          <w:tcPr>
            <w:tcW w:w="1035" w:type="dxa"/>
            <w:shd w:val="clear" w:color="auto" w:fill="auto"/>
            <w:noWrap/>
            <w:vAlign w:val="bottom"/>
            <w:hideMark/>
          </w:tcPr>
          <w:p w14:paraId="49E87613" w14:textId="77777777" w:rsidR="00304231" w:rsidRPr="00B159EB" w:rsidRDefault="00304231" w:rsidP="00304231">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 xml:space="preserve">           .00</w:t>
            </w:r>
          </w:p>
        </w:tc>
        <w:tc>
          <w:tcPr>
            <w:tcW w:w="1192" w:type="dxa"/>
            <w:shd w:val="clear" w:color="auto" w:fill="auto"/>
            <w:noWrap/>
            <w:vAlign w:val="bottom"/>
            <w:hideMark/>
          </w:tcPr>
          <w:p w14:paraId="76068E0A"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w:t>
            </w:r>
          </w:p>
        </w:tc>
        <w:tc>
          <w:tcPr>
            <w:tcW w:w="1280" w:type="dxa"/>
            <w:shd w:val="clear" w:color="auto" w:fill="auto"/>
            <w:noWrap/>
            <w:vAlign w:val="bottom"/>
            <w:hideMark/>
          </w:tcPr>
          <w:p w14:paraId="74841F5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w:t>
            </w:r>
          </w:p>
        </w:tc>
        <w:tc>
          <w:tcPr>
            <w:tcW w:w="1043" w:type="dxa"/>
            <w:shd w:val="clear" w:color="auto" w:fill="auto"/>
            <w:noWrap/>
            <w:vAlign w:val="bottom"/>
            <w:hideMark/>
          </w:tcPr>
          <w:p w14:paraId="0BB3942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977" w:type="dxa"/>
            <w:shd w:val="clear" w:color="auto" w:fill="auto"/>
            <w:noWrap/>
            <w:vAlign w:val="bottom"/>
            <w:hideMark/>
          </w:tcPr>
          <w:p w14:paraId="0346F7D5"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w:t>
            </w:r>
          </w:p>
        </w:tc>
        <w:tc>
          <w:tcPr>
            <w:tcW w:w="937" w:type="dxa"/>
            <w:shd w:val="clear" w:color="auto" w:fill="auto"/>
            <w:noWrap/>
            <w:vAlign w:val="bottom"/>
            <w:hideMark/>
          </w:tcPr>
          <w:p w14:paraId="549E562F"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15" w:type="dxa"/>
            <w:shd w:val="clear" w:color="auto" w:fill="auto"/>
            <w:noWrap/>
            <w:vAlign w:val="bottom"/>
            <w:hideMark/>
          </w:tcPr>
          <w:p w14:paraId="595D1E92"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15" w:type="dxa"/>
            <w:shd w:val="clear" w:color="auto" w:fill="auto"/>
            <w:noWrap/>
            <w:vAlign w:val="bottom"/>
            <w:hideMark/>
          </w:tcPr>
          <w:p w14:paraId="646A9B2E"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82" w:type="dxa"/>
            <w:shd w:val="clear" w:color="auto" w:fill="auto"/>
            <w:noWrap/>
            <w:vAlign w:val="bottom"/>
            <w:hideMark/>
          </w:tcPr>
          <w:p w14:paraId="68D0333D"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164A8AD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90" w:type="dxa"/>
            <w:shd w:val="clear" w:color="auto" w:fill="auto"/>
            <w:noWrap/>
            <w:vAlign w:val="bottom"/>
            <w:hideMark/>
          </w:tcPr>
          <w:p w14:paraId="44BD5896"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c>
          <w:tcPr>
            <w:tcW w:w="875" w:type="dxa"/>
            <w:shd w:val="clear" w:color="auto" w:fill="auto"/>
            <w:noWrap/>
            <w:vAlign w:val="bottom"/>
            <w:hideMark/>
          </w:tcPr>
          <w:p w14:paraId="2EFC3D59" w14:textId="77777777" w:rsidR="00304231" w:rsidRPr="00B159EB" w:rsidRDefault="00304231" w:rsidP="00304231">
            <w:pPr>
              <w:spacing w:after="0" w:line="240" w:lineRule="auto"/>
              <w:jc w:val="center"/>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2C3A82FA" w14:textId="77777777" w:rsidTr="00B159EB">
        <w:trPr>
          <w:trHeight w:val="370"/>
        </w:trPr>
        <w:tc>
          <w:tcPr>
            <w:tcW w:w="2780" w:type="dxa"/>
            <w:shd w:val="clear" w:color="auto" w:fill="auto"/>
            <w:noWrap/>
            <w:vAlign w:val="bottom"/>
            <w:hideMark/>
          </w:tcPr>
          <w:p w14:paraId="73AF827A" w14:textId="77777777" w:rsidR="00304231" w:rsidRPr="00B159EB" w:rsidRDefault="00304231" w:rsidP="00304231">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 xml:space="preserve"> TOTAL</w:t>
            </w:r>
          </w:p>
        </w:tc>
        <w:tc>
          <w:tcPr>
            <w:tcW w:w="902" w:type="dxa"/>
            <w:shd w:val="clear" w:color="auto" w:fill="auto"/>
            <w:noWrap/>
            <w:vAlign w:val="bottom"/>
            <w:hideMark/>
          </w:tcPr>
          <w:p w14:paraId="2F2D78B5"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2104</w:t>
            </w:r>
          </w:p>
        </w:tc>
        <w:tc>
          <w:tcPr>
            <w:tcW w:w="1035" w:type="dxa"/>
            <w:shd w:val="clear" w:color="000000" w:fill="92D050"/>
            <w:noWrap/>
            <w:vAlign w:val="bottom"/>
            <w:hideMark/>
          </w:tcPr>
          <w:p w14:paraId="7E7C914A"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53.37</w:t>
            </w:r>
          </w:p>
        </w:tc>
        <w:tc>
          <w:tcPr>
            <w:tcW w:w="1192" w:type="dxa"/>
            <w:shd w:val="clear" w:color="000000" w:fill="FFFF00"/>
            <w:noWrap/>
            <w:vAlign w:val="bottom"/>
            <w:hideMark/>
          </w:tcPr>
          <w:p w14:paraId="0BDEC669"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1915</w:t>
            </w:r>
          </w:p>
        </w:tc>
        <w:tc>
          <w:tcPr>
            <w:tcW w:w="1280" w:type="dxa"/>
            <w:shd w:val="clear" w:color="auto" w:fill="auto"/>
            <w:noWrap/>
            <w:vAlign w:val="bottom"/>
            <w:hideMark/>
          </w:tcPr>
          <w:p w14:paraId="7C6E6DCD"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189</w:t>
            </w:r>
          </w:p>
        </w:tc>
        <w:tc>
          <w:tcPr>
            <w:tcW w:w="1043" w:type="dxa"/>
            <w:shd w:val="clear" w:color="auto" w:fill="auto"/>
            <w:noWrap/>
            <w:vAlign w:val="bottom"/>
            <w:hideMark/>
          </w:tcPr>
          <w:p w14:paraId="33775280"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977" w:type="dxa"/>
            <w:shd w:val="clear" w:color="auto" w:fill="auto"/>
            <w:noWrap/>
            <w:vAlign w:val="bottom"/>
            <w:hideMark/>
          </w:tcPr>
          <w:p w14:paraId="03A4CA40"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889</w:t>
            </w:r>
          </w:p>
        </w:tc>
        <w:tc>
          <w:tcPr>
            <w:tcW w:w="937" w:type="dxa"/>
            <w:shd w:val="clear" w:color="auto" w:fill="auto"/>
            <w:noWrap/>
            <w:vAlign w:val="bottom"/>
            <w:hideMark/>
          </w:tcPr>
          <w:p w14:paraId="63EFB33E"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126</w:t>
            </w:r>
          </w:p>
        </w:tc>
        <w:tc>
          <w:tcPr>
            <w:tcW w:w="815" w:type="dxa"/>
            <w:shd w:val="clear" w:color="000000" w:fill="FFFF00"/>
            <w:noWrap/>
            <w:vAlign w:val="bottom"/>
            <w:hideMark/>
          </w:tcPr>
          <w:p w14:paraId="7DBC41FD"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1022</w:t>
            </w:r>
          </w:p>
        </w:tc>
        <w:tc>
          <w:tcPr>
            <w:tcW w:w="815" w:type="dxa"/>
            <w:shd w:val="clear" w:color="auto" w:fill="auto"/>
            <w:noWrap/>
            <w:vAlign w:val="bottom"/>
            <w:hideMark/>
          </w:tcPr>
          <w:p w14:paraId="3A3C7967"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305</w:t>
            </w:r>
          </w:p>
        </w:tc>
        <w:tc>
          <w:tcPr>
            <w:tcW w:w="882" w:type="dxa"/>
            <w:shd w:val="clear" w:color="auto" w:fill="auto"/>
            <w:noWrap/>
            <w:vAlign w:val="bottom"/>
            <w:hideMark/>
          </w:tcPr>
          <w:p w14:paraId="3D0A2CE0"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243</w:t>
            </w:r>
          </w:p>
        </w:tc>
        <w:tc>
          <w:tcPr>
            <w:tcW w:w="890" w:type="dxa"/>
            <w:shd w:val="clear" w:color="auto" w:fill="auto"/>
            <w:noWrap/>
            <w:vAlign w:val="bottom"/>
            <w:hideMark/>
          </w:tcPr>
          <w:p w14:paraId="4A6859A7"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290</w:t>
            </w:r>
          </w:p>
        </w:tc>
        <w:tc>
          <w:tcPr>
            <w:tcW w:w="890" w:type="dxa"/>
            <w:shd w:val="clear" w:color="auto" w:fill="auto"/>
            <w:noWrap/>
            <w:vAlign w:val="bottom"/>
            <w:hideMark/>
          </w:tcPr>
          <w:p w14:paraId="20443210"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182</w:t>
            </w:r>
          </w:p>
        </w:tc>
        <w:tc>
          <w:tcPr>
            <w:tcW w:w="875" w:type="dxa"/>
            <w:shd w:val="clear" w:color="auto" w:fill="auto"/>
            <w:noWrap/>
            <w:vAlign w:val="bottom"/>
            <w:hideMark/>
          </w:tcPr>
          <w:p w14:paraId="734153D8" w14:textId="77777777" w:rsidR="00304231" w:rsidRPr="00B159EB" w:rsidRDefault="00304231" w:rsidP="00304231">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r>
    </w:tbl>
    <w:p w14:paraId="7570ECA6" w14:textId="08338429" w:rsidR="00304231" w:rsidRPr="003C10B8" w:rsidRDefault="00304231" w:rsidP="00062F42">
      <w:pPr>
        <w:spacing w:after="0" w:line="240" w:lineRule="auto"/>
        <w:rPr>
          <w:rFonts w:ascii="Times New Roman" w:eastAsia="Times New Roman" w:hAnsi="Times New Roman" w:cs="Times New Roman"/>
          <w:b/>
          <w:color w:val="FF0000"/>
          <w:sz w:val="24"/>
          <w:szCs w:val="24"/>
          <w:lang w:val="ro-RO" w:eastAsia="ro-RO" w:bidi="ar-SA"/>
        </w:rPr>
      </w:pPr>
    </w:p>
    <w:p w14:paraId="589A95D1" w14:textId="77777777" w:rsidR="00062F42" w:rsidRPr="003C10B8" w:rsidRDefault="00062F42" w:rsidP="00062F42">
      <w:pPr>
        <w:spacing w:after="0" w:line="240" w:lineRule="auto"/>
        <w:rPr>
          <w:rFonts w:ascii="Times New Roman" w:eastAsia="Times New Roman" w:hAnsi="Times New Roman" w:cs="Times New Roman"/>
          <w:color w:val="FF0000"/>
          <w:sz w:val="24"/>
          <w:szCs w:val="24"/>
          <w:lang w:val="ro-RO" w:eastAsia="ro-RO" w:bidi="ar-SA"/>
        </w:rPr>
      </w:pPr>
    </w:p>
    <w:p w14:paraId="3D7269FD" w14:textId="6C212576" w:rsidR="00062F42" w:rsidRPr="003C10B8" w:rsidRDefault="00304231" w:rsidP="00062F42">
      <w:pPr>
        <w:spacing w:after="0" w:line="240" w:lineRule="auto"/>
        <w:rPr>
          <w:rFonts w:ascii="Times New Roman" w:eastAsia="Times New Roman" w:hAnsi="Times New Roman" w:cs="Times New Roman"/>
          <w:color w:val="FF0000"/>
          <w:sz w:val="24"/>
          <w:szCs w:val="24"/>
          <w:lang w:val="ro-RO" w:eastAsia="ro-RO" w:bidi="ar-SA"/>
        </w:rPr>
      </w:pPr>
      <w:r w:rsidRPr="003C10B8">
        <w:rPr>
          <w:rFonts w:ascii="Times New Roman" w:hAnsi="Times New Roman" w:cs="Times New Roman"/>
          <w:noProof/>
        </w:rPr>
        <w:drawing>
          <wp:inline distT="0" distB="0" distL="0" distR="0" wp14:anchorId="4EA6FF07" wp14:editId="77927D64">
            <wp:extent cx="9092565" cy="4154400"/>
            <wp:effectExtent l="0" t="0" r="13335" b="17780"/>
            <wp:docPr id="12" name="Diagramă 12">
              <a:extLst xmlns:a="http://schemas.openxmlformats.org/drawingml/2006/main">
                <a:ext uri="{FF2B5EF4-FFF2-40B4-BE49-F238E27FC236}">
                  <a16:creationId xmlns:a16="http://schemas.microsoft.com/office/drawing/2014/main" id="{AFEFD2A9-E748-492B-9C8F-9A9F3E3F9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A1EAF2" w14:textId="77777777" w:rsidR="00E662A4" w:rsidRPr="003C10B8" w:rsidRDefault="00E662A4" w:rsidP="00104571">
      <w:pPr>
        <w:spacing w:after="0" w:line="240" w:lineRule="auto"/>
        <w:rPr>
          <w:rFonts w:ascii="Times New Roman" w:eastAsia="Times New Roman" w:hAnsi="Times New Roman" w:cs="Times New Roman"/>
          <w:b/>
          <w:sz w:val="24"/>
          <w:szCs w:val="24"/>
          <w:lang w:val="ro-RO" w:eastAsia="ro-RO" w:bidi="ar-SA"/>
        </w:rPr>
      </w:pPr>
    </w:p>
    <w:p w14:paraId="0BE16A00"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290A7E49"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700D23FF"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5CA91441"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4E6F953C"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4FEF0A28"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700BC092"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062AE700" w14:textId="77777777" w:rsidR="000F717F" w:rsidRDefault="000F717F" w:rsidP="00104571">
      <w:pPr>
        <w:spacing w:after="0" w:line="240" w:lineRule="auto"/>
        <w:rPr>
          <w:rFonts w:ascii="Times New Roman" w:eastAsia="Times New Roman" w:hAnsi="Times New Roman" w:cs="Times New Roman"/>
          <w:b/>
          <w:sz w:val="24"/>
          <w:szCs w:val="24"/>
          <w:lang w:val="ro-RO" w:eastAsia="ro-RO" w:bidi="ar-SA"/>
        </w:rPr>
      </w:pPr>
    </w:p>
    <w:p w14:paraId="7CD04A80" w14:textId="0DE786CC" w:rsidR="00104571" w:rsidRPr="003C10B8" w:rsidRDefault="00104571" w:rsidP="00104571">
      <w:pPr>
        <w:spacing w:after="0" w:line="240" w:lineRule="auto"/>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Situația comparativă a promovabilității pe licee 2014-2021, îna</w:t>
      </w:r>
      <w:r w:rsidR="006C1A9C">
        <w:rPr>
          <w:rFonts w:ascii="Times New Roman" w:eastAsia="Times New Roman" w:hAnsi="Times New Roman" w:cs="Times New Roman"/>
          <w:b/>
          <w:sz w:val="24"/>
          <w:szCs w:val="24"/>
          <w:lang w:val="ro-RO" w:eastAsia="ro-RO" w:bidi="ar-SA"/>
        </w:rPr>
        <w:t>i</w:t>
      </w:r>
      <w:r w:rsidRPr="003C10B8">
        <w:rPr>
          <w:rFonts w:ascii="Times New Roman" w:eastAsia="Times New Roman" w:hAnsi="Times New Roman" w:cs="Times New Roman"/>
          <w:b/>
          <w:sz w:val="24"/>
          <w:szCs w:val="24"/>
          <w:lang w:val="ro-RO" w:eastAsia="ro-RO" w:bidi="ar-SA"/>
        </w:rPr>
        <w:t>nte de contestații:</w:t>
      </w:r>
    </w:p>
    <w:p w14:paraId="5E6AEA77" w14:textId="77777777" w:rsidR="007A56C8" w:rsidRPr="003C10B8" w:rsidRDefault="007A56C8" w:rsidP="00CA034C">
      <w:pPr>
        <w:tabs>
          <w:tab w:val="left" w:pos="1329"/>
        </w:tabs>
        <w:spacing w:after="0" w:line="240" w:lineRule="auto"/>
        <w:rPr>
          <w:rFonts w:ascii="Times New Roman" w:eastAsia="Times New Roman" w:hAnsi="Times New Roman" w:cs="Times New Roman"/>
          <w:b/>
          <w:color w:val="FF0000"/>
          <w:sz w:val="24"/>
          <w:szCs w:val="24"/>
          <w:lang w:val="ro-RO" w:eastAsia="ro-RO" w:bidi="ar-SA"/>
        </w:rPr>
      </w:pPr>
    </w:p>
    <w:p w14:paraId="6D5B3A55" w14:textId="77777777" w:rsidR="00062F42" w:rsidRPr="003C10B8" w:rsidRDefault="00062F42" w:rsidP="00062F42">
      <w:pPr>
        <w:spacing w:after="0" w:line="240" w:lineRule="auto"/>
        <w:rPr>
          <w:rFonts w:ascii="Times New Roman" w:eastAsia="Times New Roman" w:hAnsi="Times New Roman" w:cs="Times New Roman"/>
          <w:b/>
          <w:color w:val="FF0000"/>
          <w:sz w:val="24"/>
          <w:szCs w:val="24"/>
          <w:lang w:val="ro-RO" w:eastAsia="ro-RO" w:bidi="ar-SA"/>
        </w:rPr>
      </w:pPr>
    </w:p>
    <w:tbl>
      <w:tblPr>
        <w:tblW w:w="12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977"/>
        <w:gridCol w:w="948"/>
        <w:gridCol w:w="815"/>
        <w:gridCol w:w="887"/>
        <w:gridCol w:w="925"/>
        <w:gridCol w:w="949"/>
        <w:gridCol w:w="815"/>
        <w:gridCol w:w="907"/>
      </w:tblGrid>
      <w:tr w:rsidR="00104571" w:rsidRPr="003C10B8" w14:paraId="581793BC" w14:textId="77777777" w:rsidTr="006C1A9C">
        <w:trPr>
          <w:trHeight w:hRule="exact" w:val="562"/>
          <w:jc w:val="center"/>
        </w:trPr>
        <w:tc>
          <w:tcPr>
            <w:tcW w:w="5362" w:type="dxa"/>
            <w:vMerge w:val="restart"/>
            <w:shd w:val="clear" w:color="auto" w:fill="FBD4B4"/>
            <w:vAlign w:val="center"/>
          </w:tcPr>
          <w:p w14:paraId="7C749101"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Unitatea de învățământ</w:t>
            </w:r>
          </w:p>
        </w:tc>
        <w:tc>
          <w:tcPr>
            <w:tcW w:w="7223" w:type="dxa"/>
            <w:gridSpan w:val="8"/>
            <w:shd w:val="clear" w:color="auto" w:fill="FBD4B4"/>
          </w:tcPr>
          <w:p w14:paraId="1EEBD358"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Rata de promovare (%)</w:t>
            </w:r>
          </w:p>
        </w:tc>
      </w:tr>
      <w:tr w:rsidR="00104571" w:rsidRPr="003C10B8" w14:paraId="544B80A1" w14:textId="77777777" w:rsidTr="006C1A9C">
        <w:trPr>
          <w:trHeight w:hRule="exact" w:val="562"/>
          <w:jc w:val="center"/>
        </w:trPr>
        <w:tc>
          <w:tcPr>
            <w:tcW w:w="5362" w:type="dxa"/>
            <w:vMerge/>
            <w:shd w:val="clear" w:color="auto" w:fill="FBD4B4"/>
            <w:vAlign w:val="center"/>
          </w:tcPr>
          <w:p w14:paraId="1B8B790D"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p>
        </w:tc>
        <w:tc>
          <w:tcPr>
            <w:tcW w:w="977" w:type="dxa"/>
            <w:shd w:val="clear" w:color="auto" w:fill="FBD4B4"/>
            <w:vAlign w:val="center"/>
          </w:tcPr>
          <w:p w14:paraId="50AFB4D3"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2021</w:t>
            </w:r>
          </w:p>
        </w:tc>
        <w:tc>
          <w:tcPr>
            <w:tcW w:w="948" w:type="dxa"/>
            <w:shd w:val="clear" w:color="auto" w:fill="FBD4B4"/>
            <w:vAlign w:val="center"/>
          </w:tcPr>
          <w:p w14:paraId="7FB8D8F7"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2020</w:t>
            </w:r>
          </w:p>
        </w:tc>
        <w:tc>
          <w:tcPr>
            <w:tcW w:w="815" w:type="dxa"/>
            <w:shd w:val="clear" w:color="auto" w:fill="FBD4B4"/>
            <w:vAlign w:val="center"/>
          </w:tcPr>
          <w:p w14:paraId="71688585"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2019</w:t>
            </w:r>
          </w:p>
        </w:tc>
        <w:tc>
          <w:tcPr>
            <w:tcW w:w="887" w:type="dxa"/>
            <w:shd w:val="clear" w:color="auto" w:fill="FBD4B4"/>
            <w:vAlign w:val="center"/>
          </w:tcPr>
          <w:p w14:paraId="51D74104"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2018</w:t>
            </w:r>
          </w:p>
        </w:tc>
        <w:tc>
          <w:tcPr>
            <w:tcW w:w="925" w:type="dxa"/>
            <w:shd w:val="clear" w:color="auto" w:fill="FBD4B4"/>
            <w:vAlign w:val="center"/>
          </w:tcPr>
          <w:p w14:paraId="49E6207A"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2017</w:t>
            </w:r>
          </w:p>
        </w:tc>
        <w:tc>
          <w:tcPr>
            <w:tcW w:w="949" w:type="dxa"/>
            <w:shd w:val="clear" w:color="auto" w:fill="FBD4B4"/>
            <w:vAlign w:val="center"/>
          </w:tcPr>
          <w:p w14:paraId="1C78C2FC"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2016</w:t>
            </w:r>
          </w:p>
        </w:tc>
        <w:tc>
          <w:tcPr>
            <w:tcW w:w="815" w:type="dxa"/>
            <w:shd w:val="clear" w:color="auto" w:fill="FBD4B4"/>
            <w:vAlign w:val="center"/>
          </w:tcPr>
          <w:p w14:paraId="5FDD0F24"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2015</w:t>
            </w:r>
          </w:p>
        </w:tc>
        <w:tc>
          <w:tcPr>
            <w:tcW w:w="904" w:type="dxa"/>
            <w:shd w:val="clear" w:color="auto" w:fill="FBD4B4"/>
            <w:vAlign w:val="center"/>
          </w:tcPr>
          <w:p w14:paraId="3E9AD0DD" w14:textId="77777777" w:rsidR="00104571" w:rsidRPr="003C10B8" w:rsidRDefault="00104571" w:rsidP="00104571">
            <w:pPr>
              <w:spacing w:after="0" w:line="240" w:lineRule="auto"/>
              <w:jc w:val="center"/>
              <w:rPr>
                <w:rFonts w:ascii="Times New Roman" w:eastAsia="Times New Roman" w:hAnsi="Times New Roman" w:cs="Times New Roman"/>
                <w:b/>
                <w:bCs/>
                <w:sz w:val="22"/>
                <w:szCs w:val="22"/>
                <w:lang w:val="ro-RO" w:eastAsia="ro-RO" w:bidi="ar-SA"/>
              </w:rPr>
            </w:pPr>
            <w:r w:rsidRPr="003C10B8">
              <w:rPr>
                <w:rFonts w:ascii="Times New Roman" w:eastAsia="Times New Roman" w:hAnsi="Times New Roman" w:cs="Times New Roman"/>
                <w:b/>
                <w:bCs/>
                <w:sz w:val="22"/>
                <w:szCs w:val="22"/>
                <w:lang w:val="ro-RO" w:eastAsia="ro-RO" w:bidi="ar-SA"/>
              </w:rPr>
              <w:t>2014</w:t>
            </w:r>
          </w:p>
        </w:tc>
      </w:tr>
      <w:tr w:rsidR="00104571" w:rsidRPr="003C10B8" w14:paraId="3E1EB208" w14:textId="77777777" w:rsidTr="006C1A9C">
        <w:trPr>
          <w:trHeight w:hRule="exact" w:val="562"/>
          <w:jc w:val="center"/>
        </w:trPr>
        <w:tc>
          <w:tcPr>
            <w:tcW w:w="53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2923A"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COLEGIUL NAŢIONAL "UNIREA" TURNU MĂGURELE</w:t>
            </w:r>
          </w:p>
        </w:tc>
        <w:tc>
          <w:tcPr>
            <w:tcW w:w="977" w:type="dxa"/>
            <w:tcBorders>
              <w:top w:val="single" w:sz="4" w:space="0" w:color="auto"/>
              <w:left w:val="nil"/>
              <w:bottom w:val="single" w:sz="4" w:space="0" w:color="auto"/>
              <w:right w:val="single" w:sz="4" w:space="0" w:color="auto"/>
            </w:tcBorders>
            <w:shd w:val="clear" w:color="000000" w:fill="FFFFFF"/>
            <w:vAlign w:val="center"/>
          </w:tcPr>
          <w:p w14:paraId="6500B0E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78.06</w:t>
            </w:r>
          </w:p>
        </w:tc>
        <w:tc>
          <w:tcPr>
            <w:tcW w:w="948" w:type="dxa"/>
            <w:tcBorders>
              <w:top w:val="single" w:sz="4" w:space="0" w:color="auto"/>
              <w:left w:val="nil"/>
              <w:bottom w:val="single" w:sz="4" w:space="0" w:color="auto"/>
              <w:right w:val="single" w:sz="4" w:space="0" w:color="auto"/>
            </w:tcBorders>
            <w:shd w:val="clear" w:color="000000" w:fill="FFFFFF"/>
            <w:vAlign w:val="center"/>
          </w:tcPr>
          <w:p w14:paraId="66909005"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77.4</w:t>
            </w:r>
          </w:p>
        </w:tc>
        <w:tc>
          <w:tcPr>
            <w:tcW w:w="815" w:type="dxa"/>
            <w:tcBorders>
              <w:top w:val="single" w:sz="4" w:space="0" w:color="auto"/>
              <w:left w:val="nil"/>
              <w:bottom w:val="single" w:sz="4" w:space="0" w:color="auto"/>
              <w:right w:val="single" w:sz="4" w:space="0" w:color="auto"/>
            </w:tcBorders>
            <w:shd w:val="clear" w:color="000000" w:fill="FFFFFF"/>
            <w:vAlign w:val="center"/>
          </w:tcPr>
          <w:p w14:paraId="52F20FCB"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85.35</w:t>
            </w:r>
          </w:p>
        </w:tc>
        <w:tc>
          <w:tcPr>
            <w:tcW w:w="887" w:type="dxa"/>
            <w:tcBorders>
              <w:top w:val="single" w:sz="4" w:space="0" w:color="auto"/>
              <w:left w:val="nil"/>
              <w:bottom w:val="single" w:sz="4" w:space="0" w:color="auto"/>
              <w:right w:val="single" w:sz="4" w:space="0" w:color="auto"/>
            </w:tcBorders>
            <w:shd w:val="clear" w:color="000000" w:fill="FFFFFF"/>
            <w:vAlign w:val="center"/>
          </w:tcPr>
          <w:p w14:paraId="2B54C1E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73.2</w:t>
            </w:r>
          </w:p>
        </w:tc>
        <w:tc>
          <w:tcPr>
            <w:tcW w:w="925" w:type="dxa"/>
            <w:tcBorders>
              <w:top w:val="single" w:sz="4" w:space="0" w:color="auto"/>
              <w:left w:val="nil"/>
              <w:bottom w:val="single" w:sz="4" w:space="0" w:color="auto"/>
              <w:right w:val="single" w:sz="4" w:space="0" w:color="auto"/>
            </w:tcBorders>
            <w:shd w:val="clear" w:color="000000" w:fill="FFFFFF"/>
            <w:noWrap/>
            <w:vAlign w:val="center"/>
          </w:tcPr>
          <w:p w14:paraId="6D9E9420"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78.75</w:t>
            </w:r>
          </w:p>
        </w:tc>
        <w:tc>
          <w:tcPr>
            <w:tcW w:w="949" w:type="dxa"/>
            <w:tcBorders>
              <w:top w:val="single" w:sz="4" w:space="0" w:color="auto"/>
              <w:left w:val="nil"/>
              <w:bottom w:val="single" w:sz="4" w:space="0" w:color="auto"/>
              <w:right w:val="single" w:sz="4" w:space="0" w:color="auto"/>
            </w:tcBorders>
            <w:shd w:val="clear" w:color="000000" w:fill="FFFFFF"/>
            <w:noWrap/>
            <w:vAlign w:val="center"/>
          </w:tcPr>
          <w:p w14:paraId="77A58316"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84.68</w:t>
            </w:r>
          </w:p>
        </w:tc>
        <w:tc>
          <w:tcPr>
            <w:tcW w:w="815" w:type="dxa"/>
            <w:tcBorders>
              <w:top w:val="single" w:sz="4" w:space="0" w:color="auto"/>
              <w:left w:val="nil"/>
              <w:bottom w:val="single" w:sz="4" w:space="0" w:color="auto"/>
              <w:right w:val="single" w:sz="4" w:space="0" w:color="auto"/>
            </w:tcBorders>
            <w:shd w:val="clear" w:color="000000" w:fill="FFFFFF"/>
            <w:vAlign w:val="center"/>
          </w:tcPr>
          <w:p w14:paraId="23A2DFC0"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71.2</w:t>
            </w:r>
          </w:p>
        </w:tc>
        <w:tc>
          <w:tcPr>
            <w:tcW w:w="904" w:type="dxa"/>
            <w:tcBorders>
              <w:top w:val="single" w:sz="4" w:space="0" w:color="auto"/>
              <w:left w:val="nil"/>
              <w:bottom w:val="single" w:sz="4" w:space="0" w:color="auto"/>
              <w:right w:val="single" w:sz="4" w:space="0" w:color="auto"/>
            </w:tcBorders>
            <w:shd w:val="clear" w:color="000000" w:fill="FFFFFF"/>
            <w:vAlign w:val="center"/>
          </w:tcPr>
          <w:p w14:paraId="3A6E8CDC"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80.27</w:t>
            </w:r>
          </w:p>
        </w:tc>
      </w:tr>
      <w:tr w:rsidR="00104571" w:rsidRPr="003C10B8" w14:paraId="415F7A2B"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3AA0BC24"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COLEGIUL NAȚIONAL  PEDAGOGIC "MIRCEA SCARLAT" ALEXANDRIA</w:t>
            </w:r>
          </w:p>
        </w:tc>
        <w:tc>
          <w:tcPr>
            <w:tcW w:w="977" w:type="dxa"/>
            <w:tcBorders>
              <w:top w:val="nil"/>
              <w:left w:val="nil"/>
              <w:bottom w:val="single" w:sz="4" w:space="0" w:color="auto"/>
              <w:right w:val="single" w:sz="4" w:space="0" w:color="auto"/>
            </w:tcBorders>
            <w:shd w:val="clear" w:color="000000" w:fill="FFFFFF"/>
            <w:vAlign w:val="center"/>
          </w:tcPr>
          <w:p w14:paraId="435E85B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86.49</w:t>
            </w:r>
          </w:p>
        </w:tc>
        <w:tc>
          <w:tcPr>
            <w:tcW w:w="948" w:type="dxa"/>
            <w:tcBorders>
              <w:top w:val="nil"/>
              <w:left w:val="nil"/>
              <w:bottom w:val="single" w:sz="4" w:space="0" w:color="auto"/>
              <w:right w:val="single" w:sz="4" w:space="0" w:color="auto"/>
            </w:tcBorders>
            <w:shd w:val="clear" w:color="000000" w:fill="FFFFFF"/>
            <w:vAlign w:val="center"/>
          </w:tcPr>
          <w:p w14:paraId="1C3DD3F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89.5</w:t>
            </w:r>
          </w:p>
        </w:tc>
        <w:tc>
          <w:tcPr>
            <w:tcW w:w="815" w:type="dxa"/>
            <w:tcBorders>
              <w:top w:val="nil"/>
              <w:left w:val="nil"/>
              <w:bottom w:val="single" w:sz="4" w:space="0" w:color="auto"/>
              <w:right w:val="single" w:sz="4" w:space="0" w:color="auto"/>
            </w:tcBorders>
            <w:shd w:val="clear" w:color="000000" w:fill="FFFFFF"/>
            <w:vAlign w:val="center"/>
          </w:tcPr>
          <w:p w14:paraId="0AF993E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91.7</w:t>
            </w:r>
          </w:p>
        </w:tc>
        <w:tc>
          <w:tcPr>
            <w:tcW w:w="887" w:type="dxa"/>
            <w:tcBorders>
              <w:top w:val="nil"/>
              <w:left w:val="nil"/>
              <w:bottom w:val="single" w:sz="4" w:space="0" w:color="auto"/>
              <w:right w:val="single" w:sz="4" w:space="0" w:color="auto"/>
            </w:tcBorders>
            <w:shd w:val="clear" w:color="000000" w:fill="FFFFFF"/>
            <w:vAlign w:val="center"/>
          </w:tcPr>
          <w:p w14:paraId="23ACEC33"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80.84</w:t>
            </w:r>
          </w:p>
        </w:tc>
        <w:tc>
          <w:tcPr>
            <w:tcW w:w="925" w:type="dxa"/>
            <w:tcBorders>
              <w:top w:val="nil"/>
              <w:left w:val="nil"/>
              <w:bottom w:val="single" w:sz="4" w:space="0" w:color="auto"/>
              <w:right w:val="single" w:sz="4" w:space="0" w:color="auto"/>
            </w:tcBorders>
            <w:shd w:val="clear" w:color="000000" w:fill="FFFFFF"/>
            <w:noWrap/>
            <w:vAlign w:val="center"/>
          </w:tcPr>
          <w:p w14:paraId="3BEE391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86.08</w:t>
            </w:r>
          </w:p>
        </w:tc>
        <w:tc>
          <w:tcPr>
            <w:tcW w:w="949" w:type="dxa"/>
            <w:tcBorders>
              <w:top w:val="nil"/>
              <w:left w:val="nil"/>
              <w:bottom w:val="single" w:sz="4" w:space="0" w:color="auto"/>
              <w:right w:val="single" w:sz="4" w:space="0" w:color="auto"/>
            </w:tcBorders>
            <w:shd w:val="clear" w:color="000000" w:fill="FFFFFF"/>
            <w:noWrap/>
            <w:vAlign w:val="center"/>
          </w:tcPr>
          <w:p w14:paraId="3D111C05"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79.61</w:t>
            </w:r>
          </w:p>
        </w:tc>
        <w:tc>
          <w:tcPr>
            <w:tcW w:w="815" w:type="dxa"/>
            <w:tcBorders>
              <w:top w:val="nil"/>
              <w:left w:val="nil"/>
              <w:bottom w:val="single" w:sz="4" w:space="0" w:color="auto"/>
              <w:right w:val="single" w:sz="4" w:space="0" w:color="auto"/>
            </w:tcBorders>
            <w:shd w:val="clear" w:color="000000" w:fill="FFFFFF"/>
            <w:vAlign w:val="center"/>
          </w:tcPr>
          <w:p w14:paraId="546CBE8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83.2</w:t>
            </w:r>
          </w:p>
        </w:tc>
        <w:tc>
          <w:tcPr>
            <w:tcW w:w="904" w:type="dxa"/>
            <w:tcBorders>
              <w:top w:val="nil"/>
              <w:left w:val="nil"/>
              <w:bottom w:val="single" w:sz="4" w:space="0" w:color="auto"/>
              <w:right w:val="single" w:sz="4" w:space="0" w:color="auto"/>
            </w:tcBorders>
            <w:shd w:val="clear" w:color="000000" w:fill="FFFFFF"/>
            <w:vAlign w:val="center"/>
          </w:tcPr>
          <w:p w14:paraId="6AD67BFD"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80.43</w:t>
            </w:r>
          </w:p>
        </w:tc>
      </w:tr>
      <w:tr w:rsidR="00104571" w:rsidRPr="003C10B8" w14:paraId="1948A026"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06DE94C6"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COLEGIUL NAȚIONAL "ALEXANDRU IOAN CUZA" ALEXANDRIA</w:t>
            </w:r>
          </w:p>
        </w:tc>
        <w:tc>
          <w:tcPr>
            <w:tcW w:w="977" w:type="dxa"/>
            <w:tcBorders>
              <w:top w:val="nil"/>
              <w:left w:val="nil"/>
              <w:bottom w:val="single" w:sz="4" w:space="0" w:color="auto"/>
              <w:right w:val="single" w:sz="4" w:space="0" w:color="auto"/>
            </w:tcBorders>
            <w:shd w:val="clear" w:color="000000" w:fill="FFFFFF"/>
            <w:vAlign w:val="center"/>
          </w:tcPr>
          <w:p w14:paraId="23FE188B"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84.5</w:t>
            </w:r>
          </w:p>
        </w:tc>
        <w:tc>
          <w:tcPr>
            <w:tcW w:w="948" w:type="dxa"/>
            <w:tcBorders>
              <w:top w:val="nil"/>
              <w:left w:val="nil"/>
              <w:bottom w:val="single" w:sz="4" w:space="0" w:color="auto"/>
              <w:right w:val="single" w:sz="4" w:space="0" w:color="auto"/>
            </w:tcBorders>
            <w:shd w:val="clear" w:color="000000" w:fill="FFFFFF"/>
            <w:vAlign w:val="center"/>
          </w:tcPr>
          <w:p w14:paraId="6600513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88.36</w:t>
            </w:r>
          </w:p>
        </w:tc>
        <w:tc>
          <w:tcPr>
            <w:tcW w:w="815" w:type="dxa"/>
            <w:tcBorders>
              <w:top w:val="nil"/>
              <w:left w:val="nil"/>
              <w:bottom w:val="single" w:sz="4" w:space="0" w:color="auto"/>
              <w:right w:val="single" w:sz="4" w:space="0" w:color="auto"/>
            </w:tcBorders>
            <w:shd w:val="clear" w:color="000000" w:fill="FFFFFF"/>
            <w:vAlign w:val="center"/>
          </w:tcPr>
          <w:p w14:paraId="35382763"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84.72</w:t>
            </w:r>
          </w:p>
        </w:tc>
        <w:tc>
          <w:tcPr>
            <w:tcW w:w="887" w:type="dxa"/>
            <w:tcBorders>
              <w:top w:val="nil"/>
              <w:left w:val="nil"/>
              <w:bottom w:val="single" w:sz="4" w:space="0" w:color="auto"/>
              <w:right w:val="single" w:sz="4" w:space="0" w:color="auto"/>
            </w:tcBorders>
            <w:shd w:val="clear" w:color="000000" w:fill="FFFFFF"/>
            <w:vAlign w:val="center"/>
          </w:tcPr>
          <w:p w14:paraId="464BBF3B"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78.18</w:t>
            </w:r>
          </w:p>
        </w:tc>
        <w:tc>
          <w:tcPr>
            <w:tcW w:w="925" w:type="dxa"/>
            <w:tcBorders>
              <w:top w:val="nil"/>
              <w:left w:val="nil"/>
              <w:bottom w:val="single" w:sz="4" w:space="0" w:color="auto"/>
              <w:right w:val="single" w:sz="4" w:space="0" w:color="auto"/>
            </w:tcBorders>
            <w:shd w:val="clear" w:color="000000" w:fill="FFFFFF"/>
            <w:noWrap/>
            <w:vAlign w:val="center"/>
          </w:tcPr>
          <w:p w14:paraId="62F41219"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76.84</w:t>
            </w:r>
          </w:p>
        </w:tc>
        <w:tc>
          <w:tcPr>
            <w:tcW w:w="949" w:type="dxa"/>
            <w:tcBorders>
              <w:top w:val="nil"/>
              <w:left w:val="nil"/>
              <w:bottom w:val="single" w:sz="4" w:space="0" w:color="auto"/>
              <w:right w:val="single" w:sz="4" w:space="0" w:color="auto"/>
            </w:tcBorders>
            <w:shd w:val="clear" w:color="000000" w:fill="FFFFFF"/>
            <w:noWrap/>
            <w:vAlign w:val="center"/>
          </w:tcPr>
          <w:p w14:paraId="486736DA"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78.87</w:t>
            </w:r>
          </w:p>
        </w:tc>
        <w:tc>
          <w:tcPr>
            <w:tcW w:w="815" w:type="dxa"/>
            <w:tcBorders>
              <w:top w:val="nil"/>
              <w:left w:val="nil"/>
              <w:bottom w:val="single" w:sz="4" w:space="0" w:color="auto"/>
              <w:right w:val="single" w:sz="4" w:space="0" w:color="auto"/>
            </w:tcBorders>
            <w:shd w:val="clear" w:color="000000" w:fill="FFFFFF"/>
            <w:vAlign w:val="center"/>
          </w:tcPr>
          <w:p w14:paraId="3AB02702"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72.31</w:t>
            </w:r>
          </w:p>
        </w:tc>
        <w:tc>
          <w:tcPr>
            <w:tcW w:w="904" w:type="dxa"/>
            <w:tcBorders>
              <w:top w:val="nil"/>
              <w:left w:val="nil"/>
              <w:bottom w:val="single" w:sz="4" w:space="0" w:color="auto"/>
              <w:right w:val="single" w:sz="4" w:space="0" w:color="auto"/>
            </w:tcBorders>
            <w:shd w:val="clear" w:color="000000" w:fill="FFFFFF"/>
            <w:vAlign w:val="center"/>
          </w:tcPr>
          <w:p w14:paraId="12D53B17"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72.32</w:t>
            </w:r>
          </w:p>
        </w:tc>
      </w:tr>
      <w:tr w:rsidR="00104571" w:rsidRPr="003C10B8" w14:paraId="61700533"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12348D87"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COLEGIUL NAȚIONAL "ANASTASESCU" ROȘIORII DE VEDE</w:t>
            </w:r>
          </w:p>
        </w:tc>
        <w:tc>
          <w:tcPr>
            <w:tcW w:w="977" w:type="dxa"/>
            <w:tcBorders>
              <w:top w:val="nil"/>
              <w:left w:val="nil"/>
              <w:bottom w:val="single" w:sz="4" w:space="0" w:color="auto"/>
              <w:right w:val="single" w:sz="4" w:space="0" w:color="auto"/>
            </w:tcBorders>
            <w:shd w:val="clear" w:color="000000" w:fill="FFFFFF"/>
            <w:vAlign w:val="center"/>
          </w:tcPr>
          <w:p w14:paraId="05261E9B"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72.62</w:t>
            </w:r>
          </w:p>
        </w:tc>
        <w:tc>
          <w:tcPr>
            <w:tcW w:w="948" w:type="dxa"/>
            <w:tcBorders>
              <w:top w:val="nil"/>
              <w:left w:val="nil"/>
              <w:bottom w:val="single" w:sz="4" w:space="0" w:color="auto"/>
              <w:right w:val="single" w:sz="4" w:space="0" w:color="auto"/>
            </w:tcBorders>
            <w:shd w:val="clear" w:color="000000" w:fill="FFFFFF"/>
            <w:vAlign w:val="center"/>
          </w:tcPr>
          <w:p w14:paraId="2270DA6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69.48</w:t>
            </w:r>
          </w:p>
        </w:tc>
        <w:tc>
          <w:tcPr>
            <w:tcW w:w="815" w:type="dxa"/>
            <w:tcBorders>
              <w:top w:val="nil"/>
              <w:left w:val="nil"/>
              <w:bottom w:val="single" w:sz="4" w:space="0" w:color="auto"/>
              <w:right w:val="single" w:sz="4" w:space="0" w:color="auto"/>
            </w:tcBorders>
            <w:shd w:val="clear" w:color="000000" w:fill="FFFFFF"/>
            <w:vAlign w:val="center"/>
          </w:tcPr>
          <w:p w14:paraId="5E768C4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69.71</w:t>
            </w:r>
          </w:p>
        </w:tc>
        <w:tc>
          <w:tcPr>
            <w:tcW w:w="887" w:type="dxa"/>
            <w:tcBorders>
              <w:top w:val="nil"/>
              <w:left w:val="nil"/>
              <w:bottom w:val="single" w:sz="4" w:space="0" w:color="auto"/>
              <w:right w:val="single" w:sz="4" w:space="0" w:color="auto"/>
            </w:tcBorders>
            <w:shd w:val="clear" w:color="000000" w:fill="FFFFFF"/>
            <w:vAlign w:val="center"/>
          </w:tcPr>
          <w:p w14:paraId="04F1A113"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61.71</w:t>
            </w:r>
          </w:p>
        </w:tc>
        <w:tc>
          <w:tcPr>
            <w:tcW w:w="925" w:type="dxa"/>
            <w:tcBorders>
              <w:top w:val="nil"/>
              <w:left w:val="nil"/>
              <w:bottom w:val="single" w:sz="4" w:space="0" w:color="auto"/>
              <w:right w:val="single" w:sz="4" w:space="0" w:color="auto"/>
            </w:tcBorders>
            <w:shd w:val="clear" w:color="000000" w:fill="FFFFFF"/>
            <w:noWrap/>
            <w:vAlign w:val="center"/>
          </w:tcPr>
          <w:p w14:paraId="44BCF85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70.78</w:t>
            </w:r>
          </w:p>
        </w:tc>
        <w:tc>
          <w:tcPr>
            <w:tcW w:w="949" w:type="dxa"/>
            <w:tcBorders>
              <w:top w:val="nil"/>
              <w:left w:val="nil"/>
              <w:bottom w:val="single" w:sz="4" w:space="0" w:color="auto"/>
              <w:right w:val="single" w:sz="4" w:space="0" w:color="auto"/>
            </w:tcBorders>
            <w:shd w:val="clear" w:color="000000" w:fill="FFFFFF"/>
            <w:noWrap/>
            <w:vAlign w:val="center"/>
          </w:tcPr>
          <w:p w14:paraId="20911D45"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73.3</w:t>
            </w:r>
          </w:p>
        </w:tc>
        <w:tc>
          <w:tcPr>
            <w:tcW w:w="815" w:type="dxa"/>
            <w:tcBorders>
              <w:top w:val="nil"/>
              <w:left w:val="nil"/>
              <w:bottom w:val="single" w:sz="4" w:space="0" w:color="auto"/>
              <w:right w:val="single" w:sz="4" w:space="0" w:color="auto"/>
            </w:tcBorders>
            <w:shd w:val="clear" w:color="000000" w:fill="FFFFFF"/>
            <w:vAlign w:val="center"/>
          </w:tcPr>
          <w:p w14:paraId="7A1CA1DA"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71.37</w:t>
            </w:r>
          </w:p>
        </w:tc>
        <w:tc>
          <w:tcPr>
            <w:tcW w:w="904" w:type="dxa"/>
            <w:tcBorders>
              <w:top w:val="nil"/>
              <w:left w:val="nil"/>
              <w:bottom w:val="single" w:sz="4" w:space="0" w:color="auto"/>
              <w:right w:val="single" w:sz="4" w:space="0" w:color="auto"/>
            </w:tcBorders>
            <w:shd w:val="clear" w:color="000000" w:fill="FFFFFF"/>
            <w:vAlign w:val="center"/>
          </w:tcPr>
          <w:p w14:paraId="377A1478"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74.47</w:t>
            </w:r>
          </w:p>
        </w:tc>
      </w:tr>
      <w:tr w:rsidR="00104571" w:rsidRPr="003C10B8" w14:paraId="539BC243"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1846BEB" w14:textId="4FB5645D"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 xml:space="preserve">LICEUL TEORETIC "MARIN PREDA" TURNU </w:t>
            </w:r>
            <w:r w:rsidR="00E662A4" w:rsidRPr="003C10B8">
              <w:rPr>
                <w:rFonts w:ascii="Times New Roman" w:eastAsia="Times New Roman" w:hAnsi="Times New Roman" w:cs="Times New Roman"/>
                <w:color w:val="000000"/>
                <w:sz w:val="22"/>
                <w:szCs w:val="22"/>
                <w:lang w:val="ro-RO" w:eastAsia="ro-RO" w:bidi="ar-SA"/>
              </w:rPr>
              <w:t xml:space="preserve">       </w:t>
            </w:r>
            <w:r w:rsidRPr="003C10B8">
              <w:rPr>
                <w:rFonts w:ascii="Times New Roman" w:eastAsia="Times New Roman" w:hAnsi="Times New Roman" w:cs="Times New Roman"/>
                <w:color w:val="000000"/>
                <w:sz w:val="22"/>
                <w:szCs w:val="22"/>
                <w:lang w:val="ro-RO" w:eastAsia="ro-RO" w:bidi="ar-SA"/>
              </w:rPr>
              <w:t>MĂGURELE</w:t>
            </w:r>
          </w:p>
        </w:tc>
        <w:tc>
          <w:tcPr>
            <w:tcW w:w="977" w:type="dxa"/>
            <w:tcBorders>
              <w:top w:val="nil"/>
              <w:left w:val="nil"/>
              <w:bottom w:val="single" w:sz="4" w:space="0" w:color="auto"/>
              <w:right w:val="single" w:sz="4" w:space="0" w:color="auto"/>
            </w:tcBorders>
            <w:shd w:val="clear" w:color="000000" w:fill="FFFFFF"/>
            <w:vAlign w:val="center"/>
          </w:tcPr>
          <w:p w14:paraId="702CC98B"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60</w:t>
            </w:r>
          </w:p>
        </w:tc>
        <w:tc>
          <w:tcPr>
            <w:tcW w:w="948" w:type="dxa"/>
            <w:tcBorders>
              <w:top w:val="nil"/>
              <w:left w:val="nil"/>
              <w:bottom w:val="single" w:sz="4" w:space="0" w:color="auto"/>
              <w:right w:val="single" w:sz="4" w:space="0" w:color="auto"/>
            </w:tcBorders>
            <w:shd w:val="clear" w:color="000000" w:fill="FFFFFF"/>
            <w:vAlign w:val="center"/>
          </w:tcPr>
          <w:p w14:paraId="013CDC06"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54.9</w:t>
            </w:r>
          </w:p>
        </w:tc>
        <w:tc>
          <w:tcPr>
            <w:tcW w:w="815" w:type="dxa"/>
            <w:tcBorders>
              <w:top w:val="nil"/>
              <w:left w:val="nil"/>
              <w:bottom w:val="single" w:sz="4" w:space="0" w:color="auto"/>
              <w:right w:val="single" w:sz="4" w:space="0" w:color="auto"/>
            </w:tcBorders>
            <w:shd w:val="clear" w:color="000000" w:fill="FFFFFF"/>
            <w:vAlign w:val="center"/>
          </w:tcPr>
          <w:p w14:paraId="16D195D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68.09</w:t>
            </w:r>
          </w:p>
        </w:tc>
        <w:tc>
          <w:tcPr>
            <w:tcW w:w="887" w:type="dxa"/>
            <w:tcBorders>
              <w:top w:val="nil"/>
              <w:left w:val="nil"/>
              <w:bottom w:val="single" w:sz="4" w:space="0" w:color="auto"/>
              <w:right w:val="single" w:sz="4" w:space="0" w:color="auto"/>
            </w:tcBorders>
            <w:shd w:val="clear" w:color="000000" w:fill="FFFFFF"/>
            <w:vAlign w:val="center"/>
          </w:tcPr>
          <w:p w14:paraId="016E33C6"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70.87</w:t>
            </w:r>
          </w:p>
        </w:tc>
        <w:tc>
          <w:tcPr>
            <w:tcW w:w="925" w:type="dxa"/>
            <w:tcBorders>
              <w:top w:val="nil"/>
              <w:left w:val="nil"/>
              <w:bottom w:val="single" w:sz="4" w:space="0" w:color="auto"/>
              <w:right w:val="single" w:sz="4" w:space="0" w:color="auto"/>
            </w:tcBorders>
            <w:shd w:val="clear" w:color="000000" w:fill="FFFFFF"/>
            <w:noWrap/>
            <w:vAlign w:val="center"/>
          </w:tcPr>
          <w:p w14:paraId="7BC4E9A9"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76.23</w:t>
            </w:r>
          </w:p>
        </w:tc>
        <w:tc>
          <w:tcPr>
            <w:tcW w:w="949" w:type="dxa"/>
            <w:tcBorders>
              <w:top w:val="nil"/>
              <w:left w:val="nil"/>
              <w:bottom w:val="single" w:sz="4" w:space="0" w:color="auto"/>
              <w:right w:val="single" w:sz="4" w:space="0" w:color="auto"/>
            </w:tcBorders>
            <w:shd w:val="clear" w:color="000000" w:fill="FFFFFF"/>
            <w:noWrap/>
            <w:vAlign w:val="center"/>
          </w:tcPr>
          <w:p w14:paraId="4C44FFD4"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70.16</w:t>
            </w:r>
          </w:p>
        </w:tc>
        <w:tc>
          <w:tcPr>
            <w:tcW w:w="815" w:type="dxa"/>
            <w:tcBorders>
              <w:top w:val="nil"/>
              <w:left w:val="nil"/>
              <w:bottom w:val="single" w:sz="4" w:space="0" w:color="auto"/>
              <w:right w:val="single" w:sz="4" w:space="0" w:color="auto"/>
            </w:tcBorders>
            <w:shd w:val="clear" w:color="000000" w:fill="FFFFFF"/>
            <w:vAlign w:val="center"/>
          </w:tcPr>
          <w:p w14:paraId="0E17465B"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65.58</w:t>
            </w:r>
          </w:p>
        </w:tc>
        <w:tc>
          <w:tcPr>
            <w:tcW w:w="904" w:type="dxa"/>
            <w:tcBorders>
              <w:top w:val="nil"/>
              <w:left w:val="nil"/>
              <w:bottom w:val="single" w:sz="4" w:space="0" w:color="auto"/>
              <w:right w:val="single" w:sz="4" w:space="0" w:color="auto"/>
            </w:tcBorders>
            <w:shd w:val="clear" w:color="000000" w:fill="FFFFFF"/>
            <w:vAlign w:val="center"/>
          </w:tcPr>
          <w:p w14:paraId="2DF2B87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76.61</w:t>
            </w:r>
          </w:p>
        </w:tc>
      </w:tr>
      <w:tr w:rsidR="00104571" w:rsidRPr="003C10B8" w14:paraId="51C87212"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1978690C"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TEORETIC ZIMNICEA</w:t>
            </w:r>
          </w:p>
        </w:tc>
        <w:tc>
          <w:tcPr>
            <w:tcW w:w="977" w:type="dxa"/>
            <w:tcBorders>
              <w:top w:val="nil"/>
              <w:left w:val="nil"/>
              <w:bottom w:val="single" w:sz="4" w:space="0" w:color="auto"/>
              <w:right w:val="single" w:sz="4" w:space="0" w:color="auto"/>
            </w:tcBorders>
            <w:shd w:val="clear" w:color="000000" w:fill="FFFFFF"/>
            <w:vAlign w:val="center"/>
          </w:tcPr>
          <w:p w14:paraId="3B62A9A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66.33</w:t>
            </w:r>
          </w:p>
        </w:tc>
        <w:tc>
          <w:tcPr>
            <w:tcW w:w="948" w:type="dxa"/>
            <w:tcBorders>
              <w:top w:val="nil"/>
              <w:left w:val="nil"/>
              <w:bottom w:val="single" w:sz="4" w:space="0" w:color="auto"/>
              <w:right w:val="single" w:sz="4" w:space="0" w:color="auto"/>
            </w:tcBorders>
            <w:shd w:val="clear" w:color="000000" w:fill="FFFFFF"/>
            <w:vAlign w:val="center"/>
          </w:tcPr>
          <w:p w14:paraId="53126F23"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58.68</w:t>
            </w:r>
          </w:p>
        </w:tc>
        <w:tc>
          <w:tcPr>
            <w:tcW w:w="815" w:type="dxa"/>
            <w:tcBorders>
              <w:top w:val="nil"/>
              <w:left w:val="nil"/>
              <w:bottom w:val="single" w:sz="4" w:space="0" w:color="auto"/>
              <w:right w:val="single" w:sz="4" w:space="0" w:color="auto"/>
            </w:tcBorders>
            <w:shd w:val="clear" w:color="000000" w:fill="FFFFFF"/>
            <w:vAlign w:val="center"/>
          </w:tcPr>
          <w:p w14:paraId="053E6FE7"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62.81</w:t>
            </w:r>
          </w:p>
        </w:tc>
        <w:tc>
          <w:tcPr>
            <w:tcW w:w="887" w:type="dxa"/>
            <w:tcBorders>
              <w:top w:val="nil"/>
              <w:left w:val="nil"/>
              <w:bottom w:val="single" w:sz="4" w:space="0" w:color="auto"/>
              <w:right w:val="single" w:sz="4" w:space="0" w:color="auto"/>
            </w:tcBorders>
            <w:shd w:val="clear" w:color="000000" w:fill="FFFFFF"/>
            <w:vAlign w:val="center"/>
          </w:tcPr>
          <w:p w14:paraId="4757B0C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49.3</w:t>
            </w:r>
          </w:p>
        </w:tc>
        <w:tc>
          <w:tcPr>
            <w:tcW w:w="925" w:type="dxa"/>
            <w:tcBorders>
              <w:top w:val="nil"/>
              <w:left w:val="nil"/>
              <w:bottom w:val="single" w:sz="4" w:space="0" w:color="auto"/>
              <w:right w:val="single" w:sz="4" w:space="0" w:color="auto"/>
            </w:tcBorders>
            <w:shd w:val="clear" w:color="000000" w:fill="FFFFFF"/>
            <w:noWrap/>
            <w:vAlign w:val="center"/>
          </w:tcPr>
          <w:p w14:paraId="0A24D307"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57.01</w:t>
            </w:r>
          </w:p>
        </w:tc>
        <w:tc>
          <w:tcPr>
            <w:tcW w:w="949" w:type="dxa"/>
            <w:tcBorders>
              <w:top w:val="nil"/>
              <w:left w:val="nil"/>
              <w:bottom w:val="single" w:sz="4" w:space="0" w:color="auto"/>
              <w:right w:val="single" w:sz="4" w:space="0" w:color="auto"/>
            </w:tcBorders>
            <w:shd w:val="clear" w:color="000000" w:fill="FFFFFF"/>
            <w:noWrap/>
            <w:vAlign w:val="center"/>
          </w:tcPr>
          <w:p w14:paraId="41C07122"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59.85</w:t>
            </w:r>
          </w:p>
        </w:tc>
        <w:tc>
          <w:tcPr>
            <w:tcW w:w="815" w:type="dxa"/>
            <w:tcBorders>
              <w:top w:val="nil"/>
              <w:left w:val="nil"/>
              <w:bottom w:val="single" w:sz="4" w:space="0" w:color="auto"/>
              <w:right w:val="single" w:sz="4" w:space="0" w:color="auto"/>
            </w:tcBorders>
            <w:shd w:val="clear" w:color="000000" w:fill="FFFFFF"/>
            <w:vAlign w:val="center"/>
          </w:tcPr>
          <w:p w14:paraId="0EC10B08"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52.67</w:t>
            </w:r>
          </w:p>
        </w:tc>
        <w:tc>
          <w:tcPr>
            <w:tcW w:w="904" w:type="dxa"/>
            <w:tcBorders>
              <w:top w:val="nil"/>
              <w:left w:val="nil"/>
              <w:bottom w:val="single" w:sz="4" w:space="0" w:color="auto"/>
              <w:right w:val="single" w:sz="4" w:space="0" w:color="auto"/>
            </w:tcBorders>
            <w:shd w:val="clear" w:color="000000" w:fill="FFFFFF"/>
            <w:vAlign w:val="center"/>
          </w:tcPr>
          <w:p w14:paraId="1ED0F80B"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63.5</w:t>
            </w:r>
          </w:p>
        </w:tc>
      </w:tr>
      <w:tr w:rsidR="00104571" w:rsidRPr="003C10B8" w14:paraId="7DA4A372"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11CCFF99"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TEORETIC "AL.D. GHICA" ALEXANDRIA</w:t>
            </w:r>
          </w:p>
        </w:tc>
        <w:tc>
          <w:tcPr>
            <w:tcW w:w="977" w:type="dxa"/>
            <w:tcBorders>
              <w:top w:val="nil"/>
              <w:left w:val="nil"/>
              <w:bottom w:val="single" w:sz="4" w:space="0" w:color="auto"/>
              <w:right w:val="single" w:sz="4" w:space="0" w:color="auto"/>
            </w:tcBorders>
            <w:shd w:val="clear" w:color="000000" w:fill="FFFFFF"/>
            <w:vAlign w:val="center"/>
          </w:tcPr>
          <w:p w14:paraId="0076490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62.7</w:t>
            </w:r>
          </w:p>
        </w:tc>
        <w:tc>
          <w:tcPr>
            <w:tcW w:w="948" w:type="dxa"/>
            <w:tcBorders>
              <w:top w:val="nil"/>
              <w:left w:val="nil"/>
              <w:bottom w:val="single" w:sz="4" w:space="0" w:color="auto"/>
              <w:right w:val="single" w:sz="4" w:space="0" w:color="auto"/>
            </w:tcBorders>
            <w:shd w:val="clear" w:color="000000" w:fill="FFFFFF"/>
            <w:vAlign w:val="center"/>
          </w:tcPr>
          <w:p w14:paraId="54DB7C96"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58.94</w:t>
            </w:r>
          </w:p>
        </w:tc>
        <w:tc>
          <w:tcPr>
            <w:tcW w:w="815" w:type="dxa"/>
            <w:tcBorders>
              <w:top w:val="nil"/>
              <w:left w:val="nil"/>
              <w:bottom w:val="single" w:sz="4" w:space="0" w:color="auto"/>
              <w:right w:val="single" w:sz="4" w:space="0" w:color="auto"/>
            </w:tcBorders>
            <w:shd w:val="clear" w:color="000000" w:fill="FFFFFF"/>
            <w:vAlign w:val="center"/>
          </w:tcPr>
          <w:p w14:paraId="03475C7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63.89</w:t>
            </w:r>
          </w:p>
        </w:tc>
        <w:tc>
          <w:tcPr>
            <w:tcW w:w="887" w:type="dxa"/>
            <w:tcBorders>
              <w:top w:val="nil"/>
              <w:left w:val="nil"/>
              <w:bottom w:val="single" w:sz="4" w:space="0" w:color="auto"/>
              <w:right w:val="single" w:sz="4" w:space="0" w:color="auto"/>
            </w:tcBorders>
            <w:shd w:val="clear" w:color="000000" w:fill="FFFFFF"/>
            <w:vAlign w:val="center"/>
          </w:tcPr>
          <w:p w14:paraId="63B200BD"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56.44</w:t>
            </w:r>
          </w:p>
        </w:tc>
        <w:tc>
          <w:tcPr>
            <w:tcW w:w="925" w:type="dxa"/>
            <w:tcBorders>
              <w:top w:val="nil"/>
              <w:left w:val="nil"/>
              <w:bottom w:val="single" w:sz="4" w:space="0" w:color="auto"/>
              <w:right w:val="single" w:sz="4" w:space="0" w:color="auto"/>
            </w:tcBorders>
            <w:shd w:val="clear" w:color="000000" w:fill="FFFFFF"/>
            <w:noWrap/>
            <w:vAlign w:val="center"/>
          </w:tcPr>
          <w:p w14:paraId="3ED33A83"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69.06</w:t>
            </w:r>
          </w:p>
        </w:tc>
        <w:tc>
          <w:tcPr>
            <w:tcW w:w="949" w:type="dxa"/>
            <w:tcBorders>
              <w:top w:val="nil"/>
              <w:left w:val="nil"/>
              <w:bottom w:val="single" w:sz="4" w:space="0" w:color="auto"/>
              <w:right w:val="single" w:sz="4" w:space="0" w:color="auto"/>
            </w:tcBorders>
            <w:shd w:val="clear" w:color="000000" w:fill="FFFFFF"/>
            <w:noWrap/>
            <w:vAlign w:val="center"/>
          </w:tcPr>
          <w:p w14:paraId="48789AFE"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50.59</w:t>
            </w:r>
          </w:p>
        </w:tc>
        <w:tc>
          <w:tcPr>
            <w:tcW w:w="815" w:type="dxa"/>
            <w:tcBorders>
              <w:top w:val="nil"/>
              <w:left w:val="nil"/>
              <w:bottom w:val="single" w:sz="4" w:space="0" w:color="auto"/>
              <w:right w:val="single" w:sz="4" w:space="0" w:color="auto"/>
            </w:tcBorders>
            <w:shd w:val="clear" w:color="000000" w:fill="FFFFFF"/>
            <w:vAlign w:val="center"/>
          </w:tcPr>
          <w:p w14:paraId="55DECF3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50.79</w:t>
            </w:r>
          </w:p>
        </w:tc>
        <w:tc>
          <w:tcPr>
            <w:tcW w:w="904" w:type="dxa"/>
            <w:tcBorders>
              <w:top w:val="nil"/>
              <w:left w:val="nil"/>
              <w:bottom w:val="single" w:sz="4" w:space="0" w:color="auto"/>
              <w:right w:val="single" w:sz="4" w:space="0" w:color="auto"/>
            </w:tcBorders>
            <w:shd w:val="clear" w:color="000000" w:fill="FFFFFF"/>
            <w:vAlign w:val="center"/>
          </w:tcPr>
          <w:p w14:paraId="5FC0AC73"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53.68</w:t>
            </w:r>
          </w:p>
        </w:tc>
      </w:tr>
      <w:tr w:rsidR="00104571" w:rsidRPr="003C10B8" w14:paraId="78350E4D"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301F4D4B" w14:textId="4E454EF0"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 xml:space="preserve">LICEUL TEORETIC "CONSTANTIN NOICA" </w:t>
            </w:r>
            <w:r w:rsidR="00E662A4" w:rsidRPr="003C10B8">
              <w:rPr>
                <w:rFonts w:ascii="Times New Roman" w:eastAsia="Times New Roman" w:hAnsi="Times New Roman" w:cs="Times New Roman"/>
                <w:color w:val="000000"/>
                <w:sz w:val="22"/>
                <w:szCs w:val="22"/>
                <w:lang w:val="ro-RO" w:eastAsia="ro-RO" w:bidi="ar-SA"/>
              </w:rPr>
              <w:t xml:space="preserve">          </w:t>
            </w:r>
            <w:r w:rsidRPr="003C10B8">
              <w:rPr>
                <w:rFonts w:ascii="Times New Roman" w:eastAsia="Times New Roman" w:hAnsi="Times New Roman" w:cs="Times New Roman"/>
                <w:color w:val="000000"/>
                <w:sz w:val="22"/>
                <w:szCs w:val="22"/>
                <w:lang w:val="ro-RO" w:eastAsia="ro-RO" w:bidi="ar-SA"/>
              </w:rPr>
              <w:t>ALEXANDRIA</w:t>
            </w:r>
          </w:p>
        </w:tc>
        <w:tc>
          <w:tcPr>
            <w:tcW w:w="977" w:type="dxa"/>
            <w:tcBorders>
              <w:top w:val="nil"/>
              <w:left w:val="nil"/>
              <w:bottom w:val="single" w:sz="4" w:space="0" w:color="auto"/>
              <w:right w:val="single" w:sz="4" w:space="0" w:color="auto"/>
            </w:tcBorders>
            <w:shd w:val="clear" w:color="000000" w:fill="FFFFFF"/>
            <w:vAlign w:val="center"/>
          </w:tcPr>
          <w:p w14:paraId="3BE4F9E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36.94</w:t>
            </w:r>
          </w:p>
        </w:tc>
        <w:tc>
          <w:tcPr>
            <w:tcW w:w="948" w:type="dxa"/>
            <w:tcBorders>
              <w:top w:val="nil"/>
              <w:left w:val="nil"/>
              <w:bottom w:val="single" w:sz="4" w:space="0" w:color="auto"/>
              <w:right w:val="single" w:sz="4" w:space="0" w:color="auto"/>
            </w:tcBorders>
            <w:shd w:val="clear" w:color="000000" w:fill="FFFFFF"/>
            <w:vAlign w:val="center"/>
          </w:tcPr>
          <w:p w14:paraId="5A5413F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41.4</w:t>
            </w:r>
          </w:p>
        </w:tc>
        <w:tc>
          <w:tcPr>
            <w:tcW w:w="815" w:type="dxa"/>
            <w:tcBorders>
              <w:top w:val="nil"/>
              <w:left w:val="nil"/>
              <w:bottom w:val="single" w:sz="4" w:space="0" w:color="auto"/>
              <w:right w:val="single" w:sz="4" w:space="0" w:color="auto"/>
            </w:tcBorders>
            <w:shd w:val="clear" w:color="000000" w:fill="FFFFFF"/>
            <w:vAlign w:val="center"/>
          </w:tcPr>
          <w:p w14:paraId="668DFC8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39.62</w:t>
            </w:r>
          </w:p>
        </w:tc>
        <w:tc>
          <w:tcPr>
            <w:tcW w:w="887" w:type="dxa"/>
            <w:tcBorders>
              <w:top w:val="nil"/>
              <w:left w:val="nil"/>
              <w:bottom w:val="single" w:sz="4" w:space="0" w:color="auto"/>
              <w:right w:val="single" w:sz="4" w:space="0" w:color="auto"/>
            </w:tcBorders>
            <w:shd w:val="clear" w:color="000000" w:fill="FFFFFF"/>
            <w:vAlign w:val="center"/>
          </w:tcPr>
          <w:p w14:paraId="701D000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18.79</w:t>
            </w:r>
          </w:p>
        </w:tc>
        <w:tc>
          <w:tcPr>
            <w:tcW w:w="925" w:type="dxa"/>
            <w:tcBorders>
              <w:top w:val="nil"/>
              <w:left w:val="nil"/>
              <w:bottom w:val="single" w:sz="4" w:space="0" w:color="auto"/>
              <w:right w:val="single" w:sz="4" w:space="0" w:color="auto"/>
            </w:tcBorders>
            <w:shd w:val="clear" w:color="000000" w:fill="FFFFFF"/>
            <w:noWrap/>
            <w:vAlign w:val="center"/>
          </w:tcPr>
          <w:p w14:paraId="23964570"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33.33</w:t>
            </w:r>
          </w:p>
        </w:tc>
        <w:tc>
          <w:tcPr>
            <w:tcW w:w="949" w:type="dxa"/>
            <w:tcBorders>
              <w:top w:val="nil"/>
              <w:left w:val="nil"/>
              <w:bottom w:val="single" w:sz="4" w:space="0" w:color="auto"/>
              <w:right w:val="single" w:sz="4" w:space="0" w:color="auto"/>
            </w:tcBorders>
            <w:shd w:val="clear" w:color="000000" w:fill="FFFFFF"/>
            <w:noWrap/>
            <w:vAlign w:val="center"/>
          </w:tcPr>
          <w:p w14:paraId="56F2A524"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38.81</w:t>
            </w:r>
          </w:p>
        </w:tc>
        <w:tc>
          <w:tcPr>
            <w:tcW w:w="815" w:type="dxa"/>
            <w:tcBorders>
              <w:top w:val="nil"/>
              <w:left w:val="nil"/>
              <w:bottom w:val="single" w:sz="4" w:space="0" w:color="auto"/>
              <w:right w:val="single" w:sz="4" w:space="0" w:color="auto"/>
            </w:tcBorders>
            <w:shd w:val="clear" w:color="000000" w:fill="FFFFFF"/>
            <w:vAlign w:val="center"/>
          </w:tcPr>
          <w:p w14:paraId="35B62C8C"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32.22</w:t>
            </w:r>
          </w:p>
        </w:tc>
        <w:tc>
          <w:tcPr>
            <w:tcW w:w="904" w:type="dxa"/>
            <w:tcBorders>
              <w:top w:val="nil"/>
              <w:left w:val="nil"/>
              <w:bottom w:val="single" w:sz="4" w:space="0" w:color="auto"/>
              <w:right w:val="single" w:sz="4" w:space="0" w:color="auto"/>
            </w:tcBorders>
            <w:shd w:val="clear" w:color="000000" w:fill="FFFFFF"/>
            <w:vAlign w:val="center"/>
          </w:tcPr>
          <w:p w14:paraId="28D7C1DD"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19.82</w:t>
            </w:r>
          </w:p>
        </w:tc>
      </w:tr>
      <w:tr w:rsidR="00104571" w:rsidRPr="003C10B8" w14:paraId="21929734"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672AA11"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TEHNOLOGIC "VIRGIL MADGEARU" ROȘIORII DE VEDE</w:t>
            </w:r>
          </w:p>
        </w:tc>
        <w:tc>
          <w:tcPr>
            <w:tcW w:w="977" w:type="dxa"/>
            <w:tcBorders>
              <w:top w:val="nil"/>
              <w:left w:val="nil"/>
              <w:bottom w:val="single" w:sz="4" w:space="0" w:color="auto"/>
              <w:right w:val="single" w:sz="4" w:space="0" w:color="auto"/>
            </w:tcBorders>
            <w:shd w:val="clear" w:color="000000" w:fill="FFFFFF"/>
            <w:vAlign w:val="center"/>
          </w:tcPr>
          <w:p w14:paraId="17F31F07"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28.21</w:t>
            </w:r>
          </w:p>
        </w:tc>
        <w:tc>
          <w:tcPr>
            <w:tcW w:w="948" w:type="dxa"/>
            <w:tcBorders>
              <w:top w:val="nil"/>
              <w:left w:val="nil"/>
              <w:bottom w:val="single" w:sz="4" w:space="0" w:color="auto"/>
              <w:right w:val="single" w:sz="4" w:space="0" w:color="auto"/>
            </w:tcBorders>
            <w:shd w:val="clear" w:color="000000" w:fill="FFFFFF"/>
            <w:vAlign w:val="center"/>
          </w:tcPr>
          <w:p w14:paraId="64FA02A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31.05</w:t>
            </w:r>
          </w:p>
        </w:tc>
        <w:tc>
          <w:tcPr>
            <w:tcW w:w="815" w:type="dxa"/>
            <w:tcBorders>
              <w:top w:val="nil"/>
              <w:left w:val="nil"/>
              <w:bottom w:val="single" w:sz="4" w:space="0" w:color="auto"/>
              <w:right w:val="single" w:sz="4" w:space="0" w:color="auto"/>
            </w:tcBorders>
            <w:shd w:val="clear" w:color="000000" w:fill="FFFFFF"/>
            <w:vAlign w:val="center"/>
          </w:tcPr>
          <w:p w14:paraId="6644492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29.27</w:t>
            </w:r>
          </w:p>
        </w:tc>
        <w:tc>
          <w:tcPr>
            <w:tcW w:w="887" w:type="dxa"/>
            <w:tcBorders>
              <w:top w:val="nil"/>
              <w:left w:val="nil"/>
              <w:bottom w:val="single" w:sz="4" w:space="0" w:color="auto"/>
              <w:right w:val="single" w:sz="4" w:space="0" w:color="auto"/>
            </w:tcBorders>
            <w:shd w:val="clear" w:color="000000" w:fill="FFFFFF"/>
            <w:vAlign w:val="center"/>
          </w:tcPr>
          <w:p w14:paraId="64B68B5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23.72</w:t>
            </w:r>
          </w:p>
        </w:tc>
        <w:tc>
          <w:tcPr>
            <w:tcW w:w="925" w:type="dxa"/>
            <w:tcBorders>
              <w:top w:val="nil"/>
              <w:left w:val="nil"/>
              <w:bottom w:val="single" w:sz="4" w:space="0" w:color="auto"/>
              <w:right w:val="single" w:sz="4" w:space="0" w:color="auto"/>
            </w:tcBorders>
            <w:shd w:val="clear" w:color="000000" w:fill="FFFFFF"/>
            <w:noWrap/>
            <w:vAlign w:val="center"/>
          </w:tcPr>
          <w:p w14:paraId="4A0CA1A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43.43</w:t>
            </w:r>
          </w:p>
        </w:tc>
        <w:tc>
          <w:tcPr>
            <w:tcW w:w="949" w:type="dxa"/>
            <w:tcBorders>
              <w:top w:val="nil"/>
              <w:left w:val="nil"/>
              <w:bottom w:val="single" w:sz="4" w:space="0" w:color="auto"/>
              <w:right w:val="single" w:sz="4" w:space="0" w:color="auto"/>
            </w:tcBorders>
            <w:shd w:val="clear" w:color="000000" w:fill="FFFFFF"/>
            <w:noWrap/>
            <w:vAlign w:val="center"/>
          </w:tcPr>
          <w:p w14:paraId="61A393EF"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33.85</w:t>
            </w:r>
          </w:p>
        </w:tc>
        <w:tc>
          <w:tcPr>
            <w:tcW w:w="815" w:type="dxa"/>
            <w:tcBorders>
              <w:top w:val="nil"/>
              <w:left w:val="nil"/>
              <w:bottom w:val="single" w:sz="4" w:space="0" w:color="auto"/>
              <w:right w:val="single" w:sz="4" w:space="0" w:color="auto"/>
            </w:tcBorders>
            <w:shd w:val="clear" w:color="000000" w:fill="FFFFFF"/>
            <w:vAlign w:val="center"/>
          </w:tcPr>
          <w:p w14:paraId="5B6F1E1A"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29.49</w:t>
            </w:r>
          </w:p>
        </w:tc>
        <w:tc>
          <w:tcPr>
            <w:tcW w:w="904" w:type="dxa"/>
            <w:tcBorders>
              <w:top w:val="nil"/>
              <w:left w:val="nil"/>
              <w:bottom w:val="single" w:sz="4" w:space="0" w:color="auto"/>
              <w:right w:val="single" w:sz="4" w:space="0" w:color="auto"/>
            </w:tcBorders>
            <w:shd w:val="clear" w:color="000000" w:fill="FFFFFF"/>
            <w:vAlign w:val="center"/>
          </w:tcPr>
          <w:p w14:paraId="50E2A2F6"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37.84</w:t>
            </w:r>
          </w:p>
        </w:tc>
      </w:tr>
      <w:tr w:rsidR="00104571" w:rsidRPr="003C10B8" w14:paraId="1C19F912"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0FBF6595"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TEORETIC VIDELE</w:t>
            </w:r>
          </w:p>
        </w:tc>
        <w:tc>
          <w:tcPr>
            <w:tcW w:w="977" w:type="dxa"/>
            <w:tcBorders>
              <w:top w:val="nil"/>
              <w:left w:val="nil"/>
              <w:bottom w:val="single" w:sz="4" w:space="0" w:color="auto"/>
              <w:right w:val="single" w:sz="4" w:space="0" w:color="auto"/>
            </w:tcBorders>
            <w:shd w:val="clear" w:color="000000" w:fill="FFFFFF"/>
            <w:vAlign w:val="center"/>
          </w:tcPr>
          <w:p w14:paraId="3CA8C7B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37.5</w:t>
            </w:r>
          </w:p>
        </w:tc>
        <w:tc>
          <w:tcPr>
            <w:tcW w:w="948" w:type="dxa"/>
            <w:tcBorders>
              <w:top w:val="nil"/>
              <w:left w:val="nil"/>
              <w:bottom w:val="single" w:sz="4" w:space="0" w:color="auto"/>
              <w:right w:val="single" w:sz="4" w:space="0" w:color="auto"/>
            </w:tcBorders>
            <w:shd w:val="clear" w:color="000000" w:fill="FFFFFF"/>
            <w:vAlign w:val="center"/>
          </w:tcPr>
          <w:p w14:paraId="320389DC"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44.49</w:t>
            </w:r>
          </w:p>
        </w:tc>
        <w:tc>
          <w:tcPr>
            <w:tcW w:w="815" w:type="dxa"/>
            <w:tcBorders>
              <w:top w:val="nil"/>
              <w:left w:val="nil"/>
              <w:bottom w:val="single" w:sz="4" w:space="0" w:color="auto"/>
              <w:right w:val="single" w:sz="4" w:space="0" w:color="auto"/>
            </w:tcBorders>
            <w:shd w:val="clear" w:color="000000" w:fill="FFFFFF"/>
            <w:vAlign w:val="center"/>
          </w:tcPr>
          <w:p w14:paraId="4CCC7B7D"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45.29</w:t>
            </w:r>
          </w:p>
        </w:tc>
        <w:tc>
          <w:tcPr>
            <w:tcW w:w="887" w:type="dxa"/>
            <w:tcBorders>
              <w:top w:val="nil"/>
              <w:left w:val="nil"/>
              <w:bottom w:val="single" w:sz="4" w:space="0" w:color="auto"/>
              <w:right w:val="single" w:sz="4" w:space="0" w:color="auto"/>
            </w:tcBorders>
            <w:shd w:val="clear" w:color="000000" w:fill="FFFFFF"/>
            <w:vAlign w:val="center"/>
          </w:tcPr>
          <w:p w14:paraId="5BAA3796"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32</w:t>
            </w:r>
          </w:p>
        </w:tc>
        <w:tc>
          <w:tcPr>
            <w:tcW w:w="925" w:type="dxa"/>
            <w:tcBorders>
              <w:top w:val="nil"/>
              <w:left w:val="nil"/>
              <w:bottom w:val="single" w:sz="4" w:space="0" w:color="auto"/>
              <w:right w:val="single" w:sz="4" w:space="0" w:color="auto"/>
            </w:tcBorders>
            <w:shd w:val="clear" w:color="000000" w:fill="FFFFFF"/>
            <w:noWrap/>
            <w:vAlign w:val="center"/>
          </w:tcPr>
          <w:p w14:paraId="2C2352C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37.75</w:t>
            </w:r>
          </w:p>
        </w:tc>
        <w:tc>
          <w:tcPr>
            <w:tcW w:w="949" w:type="dxa"/>
            <w:tcBorders>
              <w:top w:val="nil"/>
              <w:left w:val="nil"/>
              <w:bottom w:val="single" w:sz="4" w:space="0" w:color="auto"/>
              <w:right w:val="single" w:sz="4" w:space="0" w:color="auto"/>
            </w:tcBorders>
            <w:shd w:val="clear" w:color="000000" w:fill="FFFFFF"/>
            <w:noWrap/>
            <w:vAlign w:val="center"/>
          </w:tcPr>
          <w:p w14:paraId="622B7B9A"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29.54</w:t>
            </w:r>
          </w:p>
        </w:tc>
        <w:tc>
          <w:tcPr>
            <w:tcW w:w="815" w:type="dxa"/>
            <w:tcBorders>
              <w:top w:val="nil"/>
              <w:left w:val="nil"/>
              <w:bottom w:val="single" w:sz="4" w:space="0" w:color="auto"/>
              <w:right w:val="single" w:sz="4" w:space="0" w:color="auto"/>
            </w:tcBorders>
            <w:shd w:val="clear" w:color="000000" w:fill="FFFFFF"/>
            <w:vAlign w:val="center"/>
          </w:tcPr>
          <w:p w14:paraId="39319E95"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26.58</w:t>
            </w:r>
          </w:p>
        </w:tc>
        <w:tc>
          <w:tcPr>
            <w:tcW w:w="904" w:type="dxa"/>
            <w:tcBorders>
              <w:top w:val="nil"/>
              <w:left w:val="nil"/>
              <w:bottom w:val="single" w:sz="4" w:space="0" w:color="auto"/>
              <w:right w:val="single" w:sz="4" w:space="0" w:color="auto"/>
            </w:tcBorders>
            <w:shd w:val="clear" w:color="000000" w:fill="FFFFFF"/>
            <w:vAlign w:val="center"/>
          </w:tcPr>
          <w:p w14:paraId="3F9D9997"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31.13</w:t>
            </w:r>
          </w:p>
        </w:tc>
      </w:tr>
      <w:tr w:rsidR="00104571" w:rsidRPr="003C10B8" w14:paraId="74A30CA7"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B74D865"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TEHNOLOGIC DRĂGĂNEȘTI-VLAȘCA</w:t>
            </w:r>
          </w:p>
        </w:tc>
        <w:tc>
          <w:tcPr>
            <w:tcW w:w="977" w:type="dxa"/>
            <w:tcBorders>
              <w:top w:val="nil"/>
              <w:left w:val="nil"/>
              <w:bottom w:val="single" w:sz="4" w:space="0" w:color="auto"/>
              <w:right w:val="single" w:sz="4" w:space="0" w:color="auto"/>
            </w:tcBorders>
            <w:shd w:val="clear" w:color="000000" w:fill="FFFFFF"/>
            <w:vAlign w:val="center"/>
          </w:tcPr>
          <w:p w14:paraId="3C9E5EA7"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23.08</w:t>
            </w:r>
          </w:p>
        </w:tc>
        <w:tc>
          <w:tcPr>
            <w:tcW w:w="948" w:type="dxa"/>
            <w:tcBorders>
              <w:top w:val="nil"/>
              <w:left w:val="nil"/>
              <w:bottom w:val="single" w:sz="4" w:space="0" w:color="auto"/>
              <w:right w:val="single" w:sz="4" w:space="0" w:color="auto"/>
            </w:tcBorders>
            <w:shd w:val="clear" w:color="000000" w:fill="FFFFFF"/>
            <w:vAlign w:val="center"/>
          </w:tcPr>
          <w:p w14:paraId="22A1FCD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10.87</w:t>
            </w:r>
          </w:p>
        </w:tc>
        <w:tc>
          <w:tcPr>
            <w:tcW w:w="815" w:type="dxa"/>
            <w:tcBorders>
              <w:top w:val="nil"/>
              <w:left w:val="nil"/>
              <w:bottom w:val="single" w:sz="4" w:space="0" w:color="auto"/>
              <w:right w:val="single" w:sz="4" w:space="0" w:color="auto"/>
            </w:tcBorders>
            <w:shd w:val="clear" w:color="000000" w:fill="FFFFFF"/>
            <w:vAlign w:val="center"/>
          </w:tcPr>
          <w:p w14:paraId="3B6DAB95"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33.33</w:t>
            </w:r>
          </w:p>
        </w:tc>
        <w:tc>
          <w:tcPr>
            <w:tcW w:w="887" w:type="dxa"/>
            <w:tcBorders>
              <w:top w:val="nil"/>
              <w:left w:val="nil"/>
              <w:bottom w:val="single" w:sz="4" w:space="0" w:color="auto"/>
              <w:right w:val="single" w:sz="4" w:space="0" w:color="auto"/>
            </w:tcBorders>
            <w:shd w:val="clear" w:color="000000" w:fill="FFFFFF"/>
            <w:vAlign w:val="center"/>
          </w:tcPr>
          <w:p w14:paraId="795C470C"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5.41</w:t>
            </w:r>
          </w:p>
        </w:tc>
        <w:tc>
          <w:tcPr>
            <w:tcW w:w="925" w:type="dxa"/>
            <w:tcBorders>
              <w:top w:val="nil"/>
              <w:left w:val="nil"/>
              <w:bottom w:val="single" w:sz="4" w:space="0" w:color="auto"/>
              <w:right w:val="single" w:sz="4" w:space="0" w:color="auto"/>
            </w:tcBorders>
            <w:shd w:val="clear" w:color="000000" w:fill="FFFFFF"/>
            <w:noWrap/>
            <w:vAlign w:val="center"/>
          </w:tcPr>
          <w:p w14:paraId="641E81FB"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28.57</w:t>
            </w:r>
          </w:p>
        </w:tc>
        <w:tc>
          <w:tcPr>
            <w:tcW w:w="949" w:type="dxa"/>
            <w:tcBorders>
              <w:top w:val="nil"/>
              <w:left w:val="nil"/>
              <w:bottom w:val="single" w:sz="4" w:space="0" w:color="auto"/>
              <w:right w:val="single" w:sz="4" w:space="0" w:color="auto"/>
            </w:tcBorders>
            <w:shd w:val="clear" w:color="000000" w:fill="FFFFFF"/>
            <w:noWrap/>
            <w:vAlign w:val="center"/>
          </w:tcPr>
          <w:p w14:paraId="016D664F"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25</w:t>
            </w:r>
          </w:p>
        </w:tc>
        <w:tc>
          <w:tcPr>
            <w:tcW w:w="815" w:type="dxa"/>
            <w:tcBorders>
              <w:top w:val="nil"/>
              <w:left w:val="nil"/>
              <w:bottom w:val="single" w:sz="4" w:space="0" w:color="auto"/>
              <w:right w:val="single" w:sz="4" w:space="0" w:color="auto"/>
            </w:tcBorders>
            <w:shd w:val="clear" w:color="000000" w:fill="FFFFFF"/>
            <w:vAlign w:val="center"/>
          </w:tcPr>
          <w:p w14:paraId="5CFA9C4B"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20</w:t>
            </w:r>
          </w:p>
        </w:tc>
        <w:tc>
          <w:tcPr>
            <w:tcW w:w="904" w:type="dxa"/>
            <w:tcBorders>
              <w:top w:val="nil"/>
              <w:left w:val="nil"/>
              <w:bottom w:val="single" w:sz="4" w:space="0" w:color="auto"/>
              <w:right w:val="single" w:sz="4" w:space="0" w:color="auto"/>
            </w:tcBorders>
            <w:shd w:val="clear" w:color="000000" w:fill="FFFFFF"/>
            <w:vAlign w:val="center"/>
          </w:tcPr>
          <w:p w14:paraId="154AE0E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10.53</w:t>
            </w:r>
          </w:p>
        </w:tc>
      </w:tr>
      <w:tr w:rsidR="00104571" w:rsidRPr="003C10B8" w14:paraId="016218E9"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E2963D9"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TEORETIC OLTENI</w:t>
            </w:r>
          </w:p>
        </w:tc>
        <w:tc>
          <w:tcPr>
            <w:tcW w:w="977" w:type="dxa"/>
            <w:tcBorders>
              <w:top w:val="nil"/>
              <w:left w:val="nil"/>
              <w:bottom w:val="single" w:sz="4" w:space="0" w:color="auto"/>
              <w:right w:val="single" w:sz="4" w:space="0" w:color="auto"/>
            </w:tcBorders>
            <w:shd w:val="clear" w:color="000000" w:fill="FFFFFF"/>
            <w:vAlign w:val="center"/>
          </w:tcPr>
          <w:p w14:paraId="04E8350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26.32</w:t>
            </w:r>
          </w:p>
        </w:tc>
        <w:tc>
          <w:tcPr>
            <w:tcW w:w="948" w:type="dxa"/>
            <w:tcBorders>
              <w:top w:val="nil"/>
              <w:left w:val="nil"/>
              <w:bottom w:val="single" w:sz="4" w:space="0" w:color="auto"/>
              <w:right w:val="single" w:sz="4" w:space="0" w:color="auto"/>
            </w:tcBorders>
            <w:shd w:val="clear" w:color="000000" w:fill="FFFFFF"/>
            <w:vAlign w:val="center"/>
          </w:tcPr>
          <w:p w14:paraId="5B46318A"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19.7</w:t>
            </w:r>
          </w:p>
        </w:tc>
        <w:tc>
          <w:tcPr>
            <w:tcW w:w="815" w:type="dxa"/>
            <w:tcBorders>
              <w:top w:val="nil"/>
              <w:left w:val="nil"/>
              <w:bottom w:val="single" w:sz="4" w:space="0" w:color="auto"/>
              <w:right w:val="single" w:sz="4" w:space="0" w:color="auto"/>
            </w:tcBorders>
            <w:shd w:val="clear" w:color="000000" w:fill="FFFFFF"/>
            <w:vAlign w:val="center"/>
          </w:tcPr>
          <w:p w14:paraId="2EE7749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42.22</w:t>
            </w:r>
          </w:p>
        </w:tc>
        <w:tc>
          <w:tcPr>
            <w:tcW w:w="887" w:type="dxa"/>
            <w:tcBorders>
              <w:top w:val="nil"/>
              <w:left w:val="nil"/>
              <w:bottom w:val="single" w:sz="4" w:space="0" w:color="auto"/>
              <w:right w:val="single" w:sz="4" w:space="0" w:color="auto"/>
            </w:tcBorders>
            <w:shd w:val="clear" w:color="000000" w:fill="FFFFFF"/>
            <w:vAlign w:val="center"/>
          </w:tcPr>
          <w:p w14:paraId="0070AF8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21.95</w:t>
            </w:r>
          </w:p>
        </w:tc>
        <w:tc>
          <w:tcPr>
            <w:tcW w:w="925" w:type="dxa"/>
            <w:tcBorders>
              <w:top w:val="nil"/>
              <w:left w:val="nil"/>
              <w:bottom w:val="single" w:sz="4" w:space="0" w:color="auto"/>
              <w:right w:val="single" w:sz="4" w:space="0" w:color="auto"/>
            </w:tcBorders>
            <w:shd w:val="clear" w:color="000000" w:fill="FFFFFF"/>
            <w:noWrap/>
            <w:vAlign w:val="center"/>
          </w:tcPr>
          <w:p w14:paraId="7E0BA73C"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13.56</w:t>
            </w:r>
          </w:p>
        </w:tc>
        <w:tc>
          <w:tcPr>
            <w:tcW w:w="949" w:type="dxa"/>
            <w:tcBorders>
              <w:top w:val="nil"/>
              <w:left w:val="nil"/>
              <w:bottom w:val="single" w:sz="4" w:space="0" w:color="auto"/>
              <w:right w:val="single" w:sz="4" w:space="0" w:color="auto"/>
            </w:tcBorders>
            <w:shd w:val="clear" w:color="000000" w:fill="FFFFFF"/>
            <w:noWrap/>
            <w:vAlign w:val="center"/>
          </w:tcPr>
          <w:p w14:paraId="201BA20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24.24</w:t>
            </w:r>
          </w:p>
        </w:tc>
        <w:tc>
          <w:tcPr>
            <w:tcW w:w="815" w:type="dxa"/>
            <w:tcBorders>
              <w:top w:val="nil"/>
              <w:left w:val="nil"/>
              <w:bottom w:val="single" w:sz="4" w:space="0" w:color="auto"/>
              <w:right w:val="single" w:sz="4" w:space="0" w:color="auto"/>
            </w:tcBorders>
            <w:shd w:val="clear" w:color="000000" w:fill="FFFFFF"/>
            <w:vAlign w:val="center"/>
          </w:tcPr>
          <w:p w14:paraId="5F23EE3D"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34.09</w:t>
            </w:r>
          </w:p>
        </w:tc>
        <w:tc>
          <w:tcPr>
            <w:tcW w:w="904" w:type="dxa"/>
            <w:tcBorders>
              <w:top w:val="nil"/>
              <w:left w:val="nil"/>
              <w:bottom w:val="single" w:sz="4" w:space="0" w:color="auto"/>
              <w:right w:val="single" w:sz="4" w:space="0" w:color="auto"/>
            </w:tcBorders>
            <w:shd w:val="clear" w:color="000000" w:fill="FFFFFF"/>
            <w:vAlign w:val="center"/>
          </w:tcPr>
          <w:p w14:paraId="00777221"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17.89</w:t>
            </w:r>
          </w:p>
        </w:tc>
      </w:tr>
      <w:tr w:rsidR="00104571" w:rsidRPr="003C10B8" w14:paraId="459CB263"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B62499C"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lastRenderedPageBreak/>
              <w:t>LICEUL TEHNOLOGIC NR. 1 ALEXANDRIA</w:t>
            </w:r>
          </w:p>
        </w:tc>
        <w:tc>
          <w:tcPr>
            <w:tcW w:w="977" w:type="dxa"/>
            <w:tcBorders>
              <w:top w:val="nil"/>
              <w:left w:val="nil"/>
              <w:bottom w:val="single" w:sz="4" w:space="0" w:color="auto"/>
              <w:right w:val="single" w:sz="4" w:space="0" w:color="auto"/>
            </w:tcBorders>
            <w:shd w:val="clear" w:color="000000" w:fill="FFFFFF"/>
            <w:vAlign w:val="center"/>
          </w:tcPr>
          <w:p w14:paraId="74AEB607"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22.64</w:t>
            </w:r>
          </w:p>
        </w:tc>
        <w:tc>
          <w:tcPr>
            <w:tcW w:w="948" w:type="dxa"/>
            <w:tcBorders>
              <w:top w:val="nil"/>
              <w:left w:val="nil"/>
              <w:bottom w:val="single" w:sz="4" w:space="0" w:color="auto"/>
              <w:right w:val="single" w:sz="4" w:space="0" w:color="auto"/>
            </w:tcBorders>
            <w:shd w:val="clear" w:color="000000" w:fill="FFFFFF"/>
            <w:vAlign w:val="center"/>
          </w:tcPr>
          <w:p w14:paraId="6D8A1F9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19.78</w:t>
            </w:r>
          </w:p>
        </w:tc>
        <w:tc>
          <w:tcPr>
            <w:tcW w:w="815" w:type="dxa"/>
            <w:tcBorders>
              <w:top w:val="nil"/>
              <w:left w:val="nil"/>
              <w:bottom w:val="single" w:sz="4" w:space="0" w:color="auto"/>
              <w:right w:val="single" w:sz="4" w:space="0" w:color="auto"/>
            </w:tcBorders>
            <w:shd w:val="clear" w:color="000000" w:fill="FFFFFF"/>
            <w:vAlign w:val="center"/>
          </w:tcPr>
          <w:p w14:paraId="66EBD660"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16.28</w:t>
            </w:r>
          </w:p>
        </w:tc>
        <w:tc>
          <w:tcPr>
            <w:tcW w:w="887" w:type="dxa"/>
            <w:tcBorders>
              <w:top w:val="nil"/>
              <w:left w:val="nil"/>
              <w:bottom w:val="single" w:sz="4" w:space="0" w:color="auto"/>
              <w:right w:val="single" w:sz="4" w:space="0" w:color="auto"/>
            </w:tcBorders>
            <w:shd w:val="clear" w:color="000000" w:fill="FFFFFF"/>
            <w:vAlign w:val="center"/>
          </w:tcPr>
          <w:p w14:paraId="008C02F6"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12.9</w:t>
            </w:r>
          </w:p>
        </w:tc>
        <w:tc>
          <w:tcPr>
            <w:tcW w:w="925" w:type="dxa"/>
            <w:tcBorders>
              <w:top w:val="nil"/>
              <w:left w:val="nil"/>
              <w:bottom w:val="single" w:sz="4" w:space="0" w:color="auto"/>
              <w:right w:val="single" w:sz="4" w:space="0" w:color="auto"/>
            </w:tcBorders>
            <w:shd w:val="clear" w:color="000000" w:fill="FFFFFF"/>
            <w:noWrap/>
            <w:vAlign w:val="center"/>
          </w:tcPr>
          <w:p w14:paraId="165A41E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23.4</w:t>
            </w:r>
          </w:p>
        </w:tc>
        <w:tc>
          <w:tcPr>
            <w:tcW w:w="949" w:type="dxa"/>
            <w:tcBorders>
              <w:top w:val="nil"/>
              <w:left w:val="nil"/>
              <w:bottom w:val="single" w:sz="4" w:space="0" w:color="auto"/>
              <w:right w:val="single" w:sz="4" w:space="0" w:color="auto"/>
            </w:tcBorders>
            <w:shd w:val="clear" w:color="000000" w:fill="FFFFFF"/>
            <w:noWrap/>
            <w:vAlign w:val="center"/>
          </w:tcPr>
          <w:p w14:paraId="1FA0018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23.33</w:t>
            </w:r>
          </w:p>
        </w:tc>
        <w:tc>
          <w:tcPr>
            <w:tcW w:w="815" w:type="dxa"/>
            <w:tcBorders>
              <w:top w:val="nil"/>
              <w:left w:val="nil"/>
              <w:bottom w:val="single" w:sz="4" w:space="0" w:color="auto"/>
              <w:right w:val="single" w:sz="4" w:space="0" w:color="auto"/>
            </w:tcBorders>
            <w:shd w:val="clear" w:color="000000" w:fill="FFFFFF"/>
            <w:vAlign w:val="center"/>
          </w:tcPr>
          <w:p w14:paraId="58679AFB"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8.51</w:t>
            </w:r>
          </w:p>
        </w:tc>
        <w:tc>
          <w:tcPr>
            <w:tcW w:w="904" w:type="dxa"/>
            <w:tcBorders>
              <w:top w:val="nil"/>
              <w:left w:val="nil"/>
              <w:bottom w:val="single" w:sz="4" w:space="0" w:color="auto"/>
              <w:right w:val="single" w:sz="4" w:space="0" w:color="auto"/>
            </w:tcBorders>
            <w:shd w:val="clear" w:color="000000" w:fill="FFFFFF"/>
            <w:vAlign w:val="center"/>
          </w:tcPr>
          <w:p w14:paraId="19B165D7"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11.11</w:t>
            </w:r>
          </w:p>
        </w:tc>
      </w:tr>
      <w:tr w:rsidR="00104571" w:rsidRPr="003C10B8" w14:paraId="1D571FBD"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7744C2B"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TEORETIC PIATRA</w:t>
            </w:r>
          </w:p>
        </w:tc>
        <w:tc>
          <w:tcPr>
            <w:tcW w:w="977" w:type="dxa"/>
            <w:tcBorders>
              <w:top w:val="nil"/>
              <w:left w:val="nil"/>
              <w:bottom w:val="single" w:sz="4" w:space="0" w:color="auto"/>
              <w:right w:val="single" w:sz="4" w:space="0" w:color="auto"/>
            </w:tcBorders>
            <w:shd w:val="clear" w:color="000000" w:fill="FFFFFF"/>
            <w:vAlign w:val="center"/>
          </w:tcPr>
          <w:p w14:paraId="339ADD0C"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22.22</w:t>
            </w:r>
          </w:p>
        </w:tc>
        <w:tc>
          <w:tcPr>
            <w:tcW w:w="948" w:type="dxa"/>
            <w:tcBorders>
              <w:top w:val="nil"/>
              <w:left w:val="nil"/>
              <w:bottom w:val="single" w:sz="4" w:space="0" w:color="auto"/>
              <w:right w:val="single" w:sz="4" w:space="0" w:color="auto"/>
            </w:tcBorders>
            <w:shd w:val="clear" w:color="000000" w:fill="FFFFFF"/>
            <w:vAlign w:val="center"/>
          </w:tcPr>
          <w:p w14:paraId="571EDD8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21.43</w:t>
            </w:r>
          </w:p>
        </w:tc>
        <w:tc>
          <w:tcPr>
            <w:tcW w:w="815" w:type="dxa"/>
            <w:tcBorders>
              <w:top w:val="nil"/>
              <w:left w:val="nil"/>
              <w:bottom w:val="single" w:sz="4" w:space="0" w:color="auto"/>
              <w:right w:val="single" w:sz="4" w:space="0" w:color="auto"/>
            </w:tcBorders>
            <w:shd w:val="clear" w:color="000000" w:fill="FFFFFF"/>
            <w:vAlign w:val="center"/>
          </w:tcPr>
          <w:p w14:paraId="5624E7B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25.93</w:t>
            </w:r>
          </w:p>
        </w:tc>
        <w:tc>
          <w:tcPr>
            <w:tcW w:w="887" w:type="dxa"/>
            <w:tcBorders>
              <w:top w:val="nil"/>
              <w:left w:val="nil"/>
              <w:bottom w:val="single" w:sz="4" w:space="0" w:color="auto"/>
              <w:right w:val="single" w:sz="4" w:space="0" w:color="auto"/>
            </w:tcBorders>
            <w:shd w:val="clear" w:color="000000" w:fill="FFFFFF"/>
            <w:vAlign w:val="center"/>
          </w:tcPr>
          <w:p w14:paraId="60DA64B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17.24</w:t>
            </w:r>
          </w:p>
        </w:tc>
        <w:tc>
          <w:tcPr>
            <w:tcW w:w="925" w:type="dxa"/>
            <w:tcBorders>
              <w:top w:val="nil"/>
              <w:left w:val="nil"/>
              <w:bottom w:val="single" w:sz="4" w:space="0" w:color="auto"/>
              <w:right w:val="single" w:sz="4" w:space="0" w:color="auto"/>
            </w:tcBorders>
            <w:shd w:val="clear" w:color="000000" w:fill="FFFFFF"/>
            <w:noWrap/>
            <w:vAlign w:val="center"/>
          </w:tcPr>
          <w:p w14:paraId="3556CFB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16.33</w:t>
            </w:r>
          </w:p>
        </w:tc>
        <w:tc>
          <w:tcPr>
            <w:tcW w:w="949" w:type="dxa"/>
            <w:tcBorders>
              <w:top w:val="nil"/>
              <w:left w:val="nil"/>
              <w:bottom w:val="single" w:sz="4" w:space="0" w:color="auto"/>
              <w:right w:val="single" w:sz="4" w:space="0" w:color="auto"/>
            </w:tcBorders>
            <w:shd w:val="clear" w:color="000000" w:fill="FFFFFF"/>
            <w:noWrap/>
            <w:vAlign w:val="center"/>
          </w:tcPr>
          <w:p w14:paraId="5E6C9140"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21.74</w:t>
            </w:r>
          </w:p>
        </w:tc>
        <w:tc>
          <w:tcPr>
            <w:tcW w:w="815" w:type="dxa"/>
            <w:tcBorders>
              <w:top w:val="nil"/>
              <w:left w:val="nil"/>
              <w:bottom w:val="single" w:sz="4" w:space="0" w:color="auto"/>
              <w:right w:val="single" w:sz="4" w:space="0" w:color="auto"/>
            </w:tcBorders>
            <w:shd w:val="clear" w:color="000000" w:fill="FFFFFF"/>
            <w:vAlign w:val="center"/>
          </w:tcPr>
          <w:p w14:paraId="060D2D4E"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9.72</w:t>
            </w:r>
          </w:p>
        </w:tc>
        <w:tc>
          <w:tcPr>
            <w:tcW w:w="904" w:type="dxa"/>
            <w:tcBorders>
              <w:top w:val="nil"/>
              <w:left w:val="nil"/>
              <w:bottom w:val="single" w:sz="4" w:space="0" w:color="auto"/>
              <w:right w:val="single" w:sz="4" w:space="0" w:color="auto"/>
            </w:tcBorders>
            <w:shd w:val="clear" w:color="000000" w:fill="FFFFFF"/>
            <w:vAlign w:val="center"/>
          </w:tcPr>
          <w:p w14:paraId="428FAFC6"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14.75</w:t>
            </w:r>
          </w:p>
        </w:tc>
      </w:tr>
      <w:tr w:rsidR="00104571" w:rsidRPr="003C10B8" w14:paraId="5E1F9F93"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32696336"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TEHNOLOGIC "SF. HARALAMBIE" TURNU MĂGURELE</w:t>
            </w:r>
          </w:p>
        </w:tc>
        <w:tc>
          <w:tcPr>
            <w:tcW w:w="977" w:type="dxa"/>
            <w:tcBorders>
              <w:top w:val="nil"/>
              <w:left w:val="nil"/>
              <w:bottom w:val="single" w:sz="4" w:space="0" w:color="auto"/>
              <w:right w:val="single" w:sz="4" w:space="0" w:color="auto"/>
            </w:tcBorders>
            <w:shd w:val="clear" w:color="000000" w:fill="FFFFFF"/>
            <w:vAlign w:val="center"/>
          </w:tcPr>
          <w:p w14:paraId="100FE86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15.79</w:t>
            </w:r>
          </w:p>
        </w:tc>
        <w:tc>
          <w:tcPr>
            <w:tcW w:w="948" w:type="dxa"/>
            <w:tcBorders>
              <w:top w:val="nil"/>
              <w:left w:val="nil"/>
              <w:bottom w:val="single" w:sz="4" w:space="0" w:color="auto"/>
              <w:right w:val="single" w:sz="4" w:space="0" w:color="auto"/>
            </w:tcBorders>
            <w:shd w:val="clear" w:color="000000" w:fill="FFFFFF"/>
            <w:vAlign w:val="center"/>
          </w:tcPr>
          <w:p w14:paraId="4D52C24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16.67</w:t>
            </w:r>
          </w:p>
        </w:tc>
        <w:tc>
          <w:tcPr>
            <w:tcW w:w="815" w:type="dxa"/>
            <w:tcBorders>
              <w:top w:val="nil"/>
              <w:left w:val="nil"/>
              <w:bottom w:val="single" w:sz="4" w:space="0" w:color="auto"/>
              <w:right w:val="single" w:sz="4" w:space="0" w:color="auto"/>
            </w:tcBorders>
            <w:shd w:val="clear" w:color="000000" w:fill="FFFFFF"/>
            <w:vAlign w:val="center"/>
          </w:tcPr>
          <w:p w14:paraId="7AF507D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28.57</w:t>
            </w:r>
          </w:p>
        </w:tc>
        <w:tc>
          <w:tcPr>
            <w:tcW w:w="887" w:type="dxa"/>
            <w:tcBorders>
              <w:top w:val="nil"/>
              <w:left w:val="nil"/>
              <w:bottom w:val="single" w:sz="4" w:space="0" w:color="auto"/>
              <w:right w:val="single" w:sz="4" w:space="0" w:color="auto"/>
            </w:tcBorders>
            <w:shd w:val="clear" w:color="000000" w:fill="FFFFFF"/>
            <w:vAlign w:val="center"/>
          </w:tcPr>
          <w:p w14:paraId="253ADDAF"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11.76</w:t>
            </w:r>
          </w:p>
        </w:tc>
        <w:tc>
          <w:tcPr>
            <w:tcW w:w="925" w:type="dxa"/>
            <w:tcBorders>
              <w:top w:val="nil"/>
              <w:left w:val="nil"/>
              <w:bottom w:val="single" w:sz="4" w:space="0" w:color="auto"/>
              <w:right w:val="single" w:sz="4" w:space="0" w:color="auto"/>
            </w:tcBorders>
            <w:shd w:val="clear" w:color="000000" w:fill="FFFFFF"/>
            <w:noWrap/>
            <w:vAlign w:val="center"/>
          </w:tcPr>
          <w:p w14:paraId="5E5751EC"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26.67</w:t>
            </w:r>
          </w:p>
        </w:tc>
        <w:tc>
          <w:tcPr>
            <w:tcW w:w="949" w:type="dxa"/>
            <w:tcBorders>
              <w:top w:val="nil"/>
              <w:left w:val="nil"/>
              <w:bottom w:val="single" w:sz="4" w:space="0" w:color="auto"/>
              <w:right w:val="single" w:sz="4" w:space="0" w:color="auto"/>
            </w:tcBorders>
            <w:shd w:val="clear" w:color="000000" w:fill="FFFFFF"/>
            <w:noWrap/>
            <w:vAlign w:val="center"/>
          </w:tcPr>
          <w:p w14:paraId="56EEB24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21.62</w:t>
            </w:r>
          </w:p>
        </w:tc>
        <w:tc>
          <w:tcPr>
            <w:tcW w:w="815" w:type="dxa"/>
            <w:tcBorders>
              <w:top w:val="nil"/>
              <w:left w:val="nil"/>
              <w:bottom w:val="single" w:sz="4" w:space="0" w:color="auto"/>
              <w:right w:val="single" w:sz="4" w:space="0" w:color="auto"/>
            </w:tcBorders>
            <w:shd w:val="clear" w:color="000000" w:fill="FFFFFF"/>
            <w:vAlign w:val="center"/>
          </w:tcPr>
          <w:p w14:paraId="1E3A756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12.86</w:t>
            </w:r>
          </w:p>
        </w:tc>
        <w:tc>
          <w:tcPr>
            <w:tcW w:w="904" w:type="dxa"/>
            <w:tcBorders>
              <w:top w:val="nil"/>
              <w:left w:val="nil"/>
              <w:bottom w:val="single" w:sz="4" w:space="0" w:color="auto"/>
              <w:right w:val="single" w:sz="4" w:space="0" w:color="auto"/>
            </w:tcBorders>
            <w:shd w:val="clear" w:color="000000" w:fill="FFFFFF"/>
            <w:vAlign w:val="center"/>
          </w:tcPr>
          <w:p w14:paraId="43B6FD49"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23.33</w:t>
            </w:r>
          </w:p>
        </w:tc>
      </w:tr>
      <w:tr w:rsidR="00104571" w:rsidRPr="003C10B8" w14:paraId="2FA012E0"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7E39C43B" w14:textId="28B9C174"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 xml:space="preserve">LICEUL TEHNOLOGIC "NICOLAE BĂLCESCU" </w:t>
            </w:r>
            <w:r w:rsidR="00E662A4" w:rsidRPr="003C10B8">
              <w:rPr>
                <w:rFonts w:ascii="Times New Roman" w:eastAsia="Times New Roman" w:hAnsi="Times New Roman" w:cs="Times New Roman"/>
                <w:color w:val="000000"/>
                <w:sz w:val="22"/>
                <w:szCs w:val="22"/>
                <w:lang w:val="ro-RO" w:eastAsia="ro-RO" w:bidi="ar-SA"/>
              </w:rPr>
              <w:t xml:space="preserve">     </w:t>
            </w:r>
            <w:r w:rsidRPr="003C10B8">
              <w:rPr>
                <w:rFonts w:ascii="Times New Roman" w:eastAsia="Times New Roman" w:hAnsi="Times New Roman" w:cs="Times New Roman"/>
                <w:color w:val="000000"/>
                <w:sz w:val="22"/>
                <w:szCs w:val="22"/>
                <w:lang w:val="ro-RO" w:eastAsia="ro-RO" w:bidi="ar-SA"/>
              </w:rPr>
              <w:t>ALEXANDRIA</w:t>
            </w:r>
          </w:p>
        </w:tc>
        <w:tc>
          <w:tcPr>
            <w:tcW w:w="977" w:type="dxa"/>
            <w:tcBorders>
              <w:top w:val="nil"/>
              <w:left w:val="nil"/>
              <w:bottom w:val="single" w:sz="4" w:space="0" w:color="auto"/>
              <w:right w:val="single" w:sz="4" w:space="0" w:color="auto"/>
            </w:tcBorders>
            <w:shd w:val="clear" w:color="000000" w:fill="FFFFFF"/>
            <w:vAlign w:val="center"/>
          </w:tcPr>
          <w:p w14:paraId="092A18FA"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9.09</w:t>
            </w:r>
          </w:p>
        </w:tc>
        <w:tc>
          <w:tcPr>
            <w:tcW w:w="948" w:type="dxa"/>
            <w:tcBorders>
              <w:top w:val="nil"/>
              <w:left w:val="nil"/>
              <w:bottom w:val="single" w:sz="4" w:space="0" w:color="auto"/>
              <w:right w:val="single" w:sz="4" w:space="0" w:color="auto"/>
            </w:tcBorders>
            <w:shd w:val="clear" w:color="000000" w:fill="FFFFFF"/>
            <w:vAlign w:val="center"/>
          </w:tcPr>
          <w:p w14:paraId="2F0CE6F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7.25</w:t>
            </w:r>
          </w:p>
        </w:tc>
        <w:tc>
          <w:tcPr>
            <w:tcW w:w="815" w:type="dxa"/>
            <w:tcBorders>
              <w:top w:val="nil"/>
              <w:left w:val="nil"/>
              <w:bottom w:val="single" w:sz="4" w:space="0" w:color="auto"/>
              <w:right w:val="single" w:sz="4" w:space="0" w:color="auto"/>
            </w:tcBorders>
            <w:shd w:val="clear" w:color="000000" w:fill="FFFFFF"/>
            <w:vAlign w:val="center"/>
          </w:tcPr>
          <w:p w14:paraId="1D04874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3.7</w:t>
            </w:r>
          </w:p>
        </w:tc>
        <w:tc>
          <w:tcPr>
            <w:tcW w:w="887" w:type="dxa"/>
            <w:tcBorders>
              <w:top w:val="nil"/>
              <w:left w:val="nil"/>
              <w:bottom w:val="single" w:sz="4" w:space="0" w:color="auto"/>
              <w:right w:val="single" w:sz="4" w:space="0" w:color="auto"/>
            </w:tcBorders>
            <w:shd w:val="clear" w:color="000000" w:fill="FFFFFF"/>
            <w:vAlign w:val="center"/>
          </w:tcPr>
          <w:p w14:paraId="51C5FBC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3.7</w:t>
            </w:r>
          </w:p>
        </w:tc>
        <w:tc>
          <w:tcPr>
            <w:tcW w:w="925" w:type="dxa"/>
            <w:tcBorders>
              <w:top w:val="nil"/>
              <w:left w:val="nil"/>
              <w:bottom w:val="single" w:sz="4" w:space="0" w:color="auto"/>
              <w:right w:val="single" w:sz="4" w:space="0" w:color="auto"/>
            </w:tcBorders>
            <w:shd w:val="clear" w:color="000000" w:fill="FFFFFF"/>
            <w:noWrap/>
            <w:vAlign w:val="center"/>
          </w:tcPr>
          <w:p w14:paraId="335873A8"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16.67</w:t>
            </w:r>
          </w:p>
        </w:tc>
        <w:tc>
          <w:tcPr>
            <w:tcW w:w="949" w:type="dxa"/>
            <w:tcBorders>
              <w:top w:val="nil"/>
              <w:left w:val="nil"/>
              <w:bottom w:val="single" w:sz="4" w:space="0" w:color="auto"/>
              <w:right w:val="single" w:sz="4" w:space="0" w:color="auto"/>
            </w:tcBorders>
            <w:shd w:val="clear" w:color="000000" w:fill="FFFFFF"/>
            <w:noWrap/>
            <w:vAlign w:val="center"/>
          </w:tcPr>
          <w:p w14:paraId="6359CB9F"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15.66</w:t>
            </w:r>
          </w:p>
        </w:tc>
        <w:tc>
          <w:tcPr>
            <w:tcW w:w="815" w:type="dxa"/>
            <w:tcBorders>
              <w:top w:val="nil"/>
              <w:left w:val="nil"/>
              <w:bottom w:val="single" w:sz="4" w:space="0" w:color="auto"/>
              <w:right w:val="single" w:sz="4" w:space="0" w:color="auto"/>
            </w:tcBorders>
            <w:shd w:val="clear" w:color="000000" w:fill="FFFFFF"/>
            <w:vAlign w:val="center"/>
          </w:tcPr>
          <w:p w14:paraId="06E57991"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5.3</w:t>
            </w:r>
          </w:p>
        </w:tc>
        <w:tc>
          <w:tcPr>
            <w:tcW w:w="904" w:type="dxa"/>
            <w:tcBorders>
              <w:top w:val="nil"/>
              <w:left w:val="nil"/>
              <w:bottom w:val="single" w:sz="4" w:space="0" w:color="auto"/>
              <w:right w:val="single" w:sz="4" w:space="0" w:color="auto"/>
            </w:tcBorders>
            <w:shd w:val="clear" w:color="000000" w:fill="FFFFFF"/>
            <w:vAlign w:val="center"/>
          </w:tcPr>
          <w:p w14:paraId="2C756B3F"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10.26</w:t>
            </w:r>
          </w:p>
        </w:tc>
      </w:tr>
      <w:tr w:rsidR="00104571" w:rsidRPr="003C10B8" w14:paraId="7532EB40"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2B00DDB0"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TEHNOLOGIC "ANGHEL SALIGNY" ROȘIORII DE VEDE</w:t>
            </w:r>
          </w:p>
        </w:tc>
        <w:tc>
          <w:tcPr>
            <w:tcW w:w="977" w:type="dxa"/>
            <w:tcBorders>
              <w:top w:val="nil"/>
              <w:left w:val="nil"/>
              <w:bottom w:val="single" w:sz="4" w:space="0" w:color="auto"/>
              <w:right w:val="single" w:sz="4" w:space="0" w:color="auto"/>
            </w:tcBorders>
            <w:shd w:val="clear" w:color="000000" w:fill="FFFFFF"/>
            <w:vAlign w:val="center"/>
          </w:tcPr>
          <w:p w14:paraId="5B45794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18.67</w:t>
            </w:r>
          </w:p>
        </w:tc>
        <w:tc>
          <w:tcPr>
            <w:tcW w:w="948" w:type="dxa"/>
            <w:tcBorders>
              <w:top w:val="nil"/>
              <w:left w:val="nil"/>
              <w:bottom w:val="single" w:sz="4" w:space="0" w:color="auto"/>
              <w:right w:val="single" w:sz="4" w:space="0" w:color="auto"/>
            </w:tcBorders>
            <w:shd w:val="clear" w:color="000000" w:fill="FFFFFF"/>
            <w:vAlign w:val="center"/>
          </w:tcPr>
          <w:p w14:paraId="1349CE6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18.39</w:t>
            </w:r>
          </w:p>
        </w:tc>
        <w:tc>
          <w:tcPr>
            <w:tcW w:w="815" w:type="dxa"/>
            <w:tcBorders>
              <w:top w:val="nil"/>
              <w:left w:val="nil"/>
              <w:bottom w:val="single" w:sz="4" w:space="0" w:color="auto"/>
              <w:right w:val="single" w:sz="4" w:space="0" w:color="auto"/>
            </w:tcBorders>
            <w:shd w:val="clear" w:color="000000" w:fill="FFFFFF"/>
            <w:vAlign w:val="center"/>
          </w:tcPr>
          <w:p w14:paraId="117F9E02"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29.27</w:t>
            </w:r>
          </w:p>
        </w:tc>
        <w:tc>
          <w:tcPr>
            <w:tcW w:w="887" w:type="dxa"/>
            <w:tcBorders>
              <w:top w:val="nil"/>
              <w:left w:val="nil"/>
              <w:bottom w:val="single" w:sz="4" w:space="0" w:color="auto"/>
              <w:right w:val="single" w:sz="4" w:space="0" w:color="auto"/>
            </w:tcBorders>
            <w:shd w:val="clear" w:color="000000" w:fill="FFFFFF"/>
            <w:vAlign w:val="center"/>
          </w:tcPr>
          <w:p w14:paraId="67DD77BC"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13.04</w:t>
            </w:r>
          </w:p>
        </w:tc>
        <w:tc>
          <w:tcPr>
            <w:tcW w:w="925" w:type="dxa"/>
            <w:tcBorders>
              <w:top w:val="nil"/>
              <w:left w:val="nil"/>
              <w:bottom w:val="single" w:sz="4" w:space="0" w:color="auto"/>
              <w:right w:val="single" w:sz="4" w:space="0" w:color="auto"/>
            </w:tcBorders>
            <w:shd w:val="clear" w:color="000000" w:fill="FFFFFF"/>
            <w:noWrap/>
            <w:vAlign w:val="center"/>
          </w:tcPr>
          <w:p w14:paraId="36474C4D"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10</w:t>
            </w:r>
          </w:p>
        </w:tc>
        <w:tc>
          <w:tcPr>
            <w:tcW w:w="949" w:type="dxa"/>
            <w:tcBorders>
              <w:top w:val="nil"/>
              <w:left w:val="nil"/>
              <w:bottom w:val="single" w:sz="4" w:space="0" w:color="auto"/>
              <w:right w:val="single" w:sz="4" w:space="0" w:color="auto"/>
            </w:tcBorders>
            <w:shd w:val="clear" w:color="000000" w:fill="FFFFFF"/>
            <w:noWrap/>
            <w:vAlign w:val="center"/>
          </w:tcPr>
          <w:p w14:paraId="6846FA1D"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13.68</w:t>
            </w:r>
          </w:p>
        </w:tc>
        <w:tc>
          <w:tcPr>
            <w:tcW w:w="815" w:type="dxa"/>
            <w:tcBorders>
              <w:top w:val="nil"/>
              <w:left w:val="nil"/>
              <w:bottom w:val="single" w:sz="4" w:space="0" w:color="auto"/>
              <w:right w:val="single" w:sz="4" w:space="0" w:color="auto"/>
            </w:tcBorders>
            <w:shd w:val="clear" w:color="000000" w:fill="FFFFFF"/>
            <w:vAlign w:val="center"/>
          </w:tcPr>
          <w:p w14:paraId="05F62A11"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16.76</w:t>
            </w:r>
          </w:p>
        </w:tc>
        <w:tc>
          <w:tcPr>
            <w:tcW w:w="904" w:type="dxa"/>
            <w:tcBorders>
              <w:top w:val="nil"/>
              <w:left w:val="nil"/>
              <w:bottom w:val="single" w:sz="4" w:space="0" w:color="auto"/>
              <w:right w:val="single" w:sz="4" w:space="0" w:color="auto"/>
            </w:tcBorders>
            <w:shd w:val="clear" w:color="000000" w:fill="FFFFFF"/>
            <w:vAlign w:val="center"/>
          </w:tcPr>
          <w:p w14:paraId="4FB8877F"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19.05</w:t>
            </w:r>
          </w:p>
        </w:tc>
      </w:tr>
      <w:tr w:rsidR="00104571" w:rsidRPr="003C10B8" w14:paraId="42A7B208"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3D77E778" w14:textId="77777777"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LICEUL TEHNOLOGIC "G-RAL D. PRAPORGESCU" TURNU MĂGURELE</w:t>
            </w:r>
          </w:p>
        </w:tc>
        <w:tc>
          <w:tcPr>
            <w:tcW w:w="977" w:type="dxa"/>
            <w:tcBorders>
              <w:top w:val="nil"/>
              <w:left w:val="nil"/>
              <w:bottom w:val="single" w:sz="4" w:space="0" w:color="auto"/>
              <w:right w:val="single" w:sz="4" w:space="0" w:color="auto"/>
            </w:tcBorders>
            <w:shd w:val="clear" w:color="000000" w:fill="FFFFFF"/>
            <w:vAlign w:val="center"/>
          </w:tcPr>
          <w:p w14:paraId="3BF7ABC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4"/>
                <w:szCs w:val="24"/>
                <w:lang w:val="ro-RO" w:eastAsia="ro-RO" w:bidi="ar-SA"/>
              </w:rPr>
            </w:pPr>
            <w:r w:rsidRPr="003C10B8">
              <w:rPr>
                <w:rFonts w:ascii="Times New Roman" w:eastAsia="Times New Roman" w:hAnsi="Times New Roman" w:cs="Times New Roman"/>
                <w:b/>
                <w:bCs/>
                <w:color w:val="000000"/>
                <w:sz w:val="22"/>
                <w:szCs w:val="22"/>
                <w:lang w:val="ro-RO" w:eastAsia="ro-RO" w:bidi="ar-SA"/>
              </w:rPr>
              <w:t>9.09</w:t>
            </w:r>
          </w:p>
        </w:tc>
        <w:tc>
          <w:tcPr>
            <w:tcW w:w="948" w:type="dxa"/>
            <w:tcBorders>
              <w:top w:val="nil"/>
              <w:left w:val="nil"/>
              <w:bottom w:val="single" w:sz="4" w:space="0" w:color="auto"/>
              <w:right w:val="single" w:sz="4" w:space="0" w:color="auto"/>
            </w:tcBorders>
            <w:shd w:val="clear" w:color="000000" w:fill="FFFFFF"/>
            <w:vAlign w:val="center"/>
          </w:tcPr>
          <w:p w14:paraId="2784D7B1"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11.11</w:t>
            </w:r>
          </w:p>
        </w:tc>
        <w:tc>
          <w:tcPr>
            <w:tcW w:w="815" w:type="dxa"/>
            <w:tcBorders>
              <w:top w:val="nil"/>
              <w:left w:val="nil"/>
              <w:bottom w:val="single" w:sz="4" w:space="0" w:color="auto"/>
              <w:right w:val="single" w:sz="4" w:space="0" w:color="auto"/>
            </w:tcBorders>
            <w:shd w:val="clear" w:color="000000" w:fill="FFFFFF"/>
            <w:vAlign w:val="center"/>
          </w:tcPr>
          <w:p w14:paraId="2E536D3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5.56</w:t>
            </w:r>
          </w:p>
        </w:tc>
        <w:tc>
          <w:tcPr>
            <w:tcW w:w="887" w:type="dxa"/>
            <w:tcBorders>
              <w:top w:val="nil"/>
              <w:left w:val="nil"/>
              <w:bottom w:val="single" w:sz="4" w:space="0" w:color="auto"/>
              <w:right w:val="single" w:sz="4" w:space="0" w:color="auto"/>
            </w:tcBorders>
            <w:shd w:val="clear" w:color="000000" w:fill="FFFFFF"/>
            <w:vAlign w:val="center"/>
          </w:tcPr>
          <w:p w14:paraId="51913DC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8.33</w:t>
            </w:r>
          </w:p>
        </w:tc>
        <w:tc>
          <w:tcPr>
            <w:tcW w:w="925" w:type="dxa"/>
            <w:tcBorders>
              <w:top w:val="nil"/>
              <w:left w:val="nil"/>
              <w:bottom w:val="single" w:sz="4" w:space="0" w:color="auto"/>
              <w:right w:val="single" w:sz="4" w:space="0" w:color="auto"/>
            </w:tcBorders>
            <w:shd w:val="clear" w:color="000000" w:fill="FFFFFF"/>
            <w:noWrap/>
            <w:vAlign w:val="center"/>
          </w:tcPr>
          <w:p w14:paraId="4BFCE07A"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15</w:t>
            </w:r>
          </w:p>
        </w:tc>
        <w:tc>
          <w:tcPr>
            <w:tcW w:w="949" w:type="dxa"/>
            <w:tcBorders>
              <w:top w:val="nil"/>
              <w:left w:val="nil"/>
              <w:bottom w:val="single" w:sz="4" w:space="0" w:color="auto"/>
              <w:right w:val="single" w:sz="4" w:space="0" w:color="auto"/>
            </w:tcBorders>
            <w:shd w:val="clear" w:color="000000" w:fill="FFFFFF"/>
            <w:noWrap/>
            <w:vAlign w:val="center"/>
          </w:tcPr>
          <w:p w14:paraId="3F3C7D97"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12.12</w:t>
            </w:r>
          </w:p>
        </w:tc>
        <w:tc>
          <w:tcPr>
            <w:tcW w:w="815" w:type="dxa"/>
            <w:tcBorders>
              <w:top w:val="nil"/>
              <w:left w:val="nil"/>
              <w:bottom w:val="single" w:sz="4" w:space="0" w:color="auto"/>
              <w:right w:val="single" w:sz="4" w:space="0" w:color="auto"/>
            </w:tcBorders>
            <w:shd w:val="clear" w:color="000000" w:fill="FFFFFF"/>
            <w:vAlign w:val="center"/>
          </w:tcPr>
          <w:p w14:paraId="0EAAD875"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21.43</w:t>
            </w:r>
          </w:p>
        </w:tc>
        <w:tc>
          <w:tcPr>
            <w:tcW w:w="904" w:type="dxa"/>
            <w:tcBorders>
              <w:top w:val="nil"/>
              <w:left w:val="nil"/>
              <w:bottom w:val="single" w:sz="4" w:space="0" w:color="auto"/>
              <w:right w:val="single" w:sz="4" w:space="0" w:color="auto"/>
            </w:tcBorders>
            <w:shd w:val="clear" w:color="000000" w:fill="FFFFFF"/>
            <w:vAlign w:val="center"/>
          </w:tcPr>
          <w:p w14:paraId="4B3EC8BC"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20.83</w:t>
            </w:r>
          </w:p>
        </w:tc>
      </w:tr>
      <w:tr w:rsidR="00104571" w:rsidRPr="003C10B8" w14:paraId="0CF21ECB" w14:textId="77777777" w:rsidTr="006C1A9C">
        <w:trPr>
          <w:trHeight w:hRule="exact" w:val="562"/>
          <w:jc w:val="center"/>
        </w:trPr>
        <w:tc>
          <w:tcPr>
            <w:tcW w:w="5362" w:type="dxa"/>
            <w:tcBorders>
              <w:top w:val="nil"/>
              <w:left w:val="single" w:sz="4" w:space="0" w:color="auto"/>
              <w:bottom w:val="single" w:sz="4" w:space="0" w:color="auto"/>
              <w:right w:val="single" w:sz="4" w:space="0" w:color="auto"/>
            </w:tcBorders>
            <w:shd w:val="clear" w:color="000000" w:fill="FFFFFF"/>
            <w:noWrap/>
            <w:vAlign w:val="center"/>
          </w:tcPr>
          <w:p w14:paraId="3665BFAA" w14:textId="01DC5A9E" w:rsidR="00104571" w:rsidRPr="003C10B8" w:rsidRDefault="00104571" w:rsidP="00104571">
            <w:pPr>
              <w:spacing w:after="200" w:line="276" w:lineRule="auto"/>
              <w:rPr>
                <w:rFonts w:ascii="Times New Roman" w:eastAsia="Times New Roman" w:hAnsi="Times New Roman" w:cs="Times New Roman"/>
                <w:color w:val="000000"/>
                <w:sz w:val="22"/>
                <w:szCs w:val="22"/>
                <w:lang w:val="ro-RO" w:eastAsia="ro-RO" w:bidi="ar-SA"/>
              </w:rPr>
            </w:pPr>
            <w:r w:rsidRPr="003C10B8">
              <w:rPr>
                <w:rFonts w:ascii="Times New Roman" w:eastAsia="Times New Roman" w:hAnsi="Times New Roman" w:cs="Times New Roman"/>
                <w:color w:val="000000"/>
                <w:sz w:val="22"/>
                <w:szCs w:val="22"/>
                <w:lang w:val="ro-RO" w:eastAsia="ro-RO" w:bidi="ar-SA"/>
              </w:rPr>
              <w:t xml:space="preserve">LICEUL TEHNOLOGIC "ANDREI ȘAGUNA" </w:t>
            </w:r>
            <w:r w:rsidR="00E662A4" w:rsidRPr="003C10B8">
              <w:rPr>
                <w:rFonts w:ascii="Times New Roman" w:eastAsia="Times New Roman" w:hAnsi="Times New Roman" w:cs="Times New Roman"/>
                <w:color w:val="000000"/>
                <w:sz w:val="22"/>
                <w:szCs w:val="22"/>
                <w:lang w:val="ro-RO" w:eastAsia="ro-RO" w:bidi="ar-SA"/>
              </w:rPr>
              <w:t xml:space="preserve">           </w:t>
            </w:r>
            <w:r w:rsidRPr="003C10B8">
              <w:rPr>
                <w:rFonts w:ascii="Times New Roman" w:eastAsia="Times New Roman" w:hAnsi="Times New Roman" w:cs="Times New Roman"/>
                <w:color w:val="000000"/>
                <w:sz w:val="22"/>
                <w:szCs w:val="22"/>
                <w:lang w:val="ro-RO" w:eastAsia="ro-RO" w:bidi="ar-SA"/>
              </w:rPr>
              <w:t>BOTOROAGA</w:t>
            </w:r>
          </w:p>
        </w:tc>
        <w:tc>
          <w:tcPr>
            <w:tcW w:w="977" w:type="dxa"/>
            <w:tcBorders>
              <w:top w:val="nil"/>
              <w:left w:val="nil"/>
              <w:bottom w:val="single" w:sz="4" w:space="0" w:color="auto"/>
              <w:right w:val="single" w:sz="4" w:space="0" w:color="auto"/>
            </w:tcBorders>
            <w:shd w:val="clear" w:color="000000" w:fill="FFFFFF"/>
            <w:vAlign w:val="center"/>
          </w:tcPr>
          <w:p w14:paraId="78769FAA" w14:textId="4845BB49"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0</w:t>
            </w:r>
          </w:p>
        </w:tc>
        <w:tc>
          <w:tcPr>
            <w:tcW w:w="948" w:type="dxa"/>
            <w:tcBorders>
              <w:top w:val="nil"/>
              <w:left w:val="nil"/>
              <w:bottom w:val="single" w:sz="4" w:space="0" w:color="auto"/>
              <w:right w:val="single" w:sz="4" w:space="0" w:color="auto"/>
            </w:tcBorders>
            <w:shd w:val="clear" w:color="000000" w:fill="FFFFFF"/>
            <w:vAlign w:val="center"/>
          </w:tcPr>
          <w:p w14:paraId="79D844D3"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0</w:t>
            </w:r>
          </w:p>
        </w:tc>
        <w:tc>
          <w:tcPr>
            <w:tcW w:w="815" w:type="dxa"/>
            <w:tcBorders>
              <w:top w:val="nil"/>
              <w:left w:val="nil"/>
              <w:bottom w:val="single" w:sz="4" w:space="0" w:color="auto"/>
              <w:right w:val="single" w:sz="4" w:space="0" w:color="auto"/>
            </w:tcBorders>
            <w:shd w:val="clear" w:color="000000" w:fill="FFFFFF"/>
            <w:vAlign w:val="center"/>
          </w:tcPr>
          <w:p w14:paraId="78D54D75"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0</w:t>
            </w:r>
          </w:p>
        </w:tc>
        <w:tc>
          <w:tcPr>
            <w:tcW w:w="887" w:type="dxa"/>
            <w:tcBorders>
              <w:top w:val="nil"/>
              <w:left w:val="nil"/>
              <w:bottom w:val="single" w:sz="4" w:space="0" w:color="auto"/>
              <w:right w:val="single" w:sz="4" w:space="0" w:color="auto"/>
            </w:tcBorders>
            <w:shd w:val="clear" w:color="000000" w:fill="FFFFFF"/>
            <w:vAlign w:val="center"/>
          </w:tcPr>
          <w:p w14:paraId="2A09769E"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0</w:t>
            </w:r>
          </w:p>
        </w:tc>
        <w:tc>
          <w:tcPr>
            <w:tcW w:w="925" w:type="dxa"/>
            <w:tcBorders>
              <w:top w:val="nil"/>
              <w:left w:val="nil"/>
              <w:bottom w:val="single" w:sz="4" w:space="0" w:color="auto"/>
              <w:right w:val="single" w:sz="4" w:space="0" w:color="auto"/>
            </w:tcBorders>
            <w:shd w:val="clear" w:color="000000" w:fill="FFFFFF"/>
            <w:noWrap/>
            <w:vAlign w:val="center"/>
          </w:tcPr>
          <w:p w14:paraId="481861A4" w14:textId="77777777" w:rsidR="00104571" w:rsidRPr="003C10B8" w:rsidRDefault="00104571" w:rsidP="00104571">
            <w:pPr>
              <w:spacing w:after="200" w:line="276" w:lineRule="auto"/>
              <w:jc w:val="center"/>
              <w:rPr>
                <w:rFonts w:ascii="Times New Roman" w:eastAsia="Times New Roman" w:hAnsi="Times New Roman" w:cs="Times New Roman"/>
                <w:b/>
                <w:bCs/>
                <w:iCs/>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25</w:t>
            </w:r>
          </w:p>
        </w:tc>
        <w:tc>
          <w:tcPr>
            <w:tcW w:w="949" w:type="dxa"/>
            <w:tcBorders>
              <w:top w:val="nil"/>
              <w:left w:val="nil"/>
              <w:bottom w:val="single" w:sz="4" w:space="0" w:color="auto"/>
              <w:right w:val="single" w:sz="4" w:space="0" w:color="auto"/>
            </w:tcBorders>
            <w:shd w:val="clear" w:color="000000" w:fill="FFFFFF"/>
            <w:noWrap/>
            <w:vAlign w:val="center"/>
          </w:tcPr>
          <w:p w14:paraId="6A66AD0A"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iCs/>
                <w:color w:val="000000"/>
                <w:sz w:val="22"/>
                <w:szCs w:val="22"/>
                <w:lang w:val="ro-RO" w:eastAsia="ro-RO" w:bidi="ar-SA"/>
              </w:rPr>
              <w:t>0</w:t>
            </w:r>
          </w:p>
        </w:tc>
        <w:tc>
          <w:tcPr>
            <w:tcW w:w="815" w:type="dxa"/>
            <w:tcBorders>
              <w:top w:val="nil"/>
              <w:left w:val="nil"/>
              <w:bottom w:val="single" w:sz="4" w:space="0" w:color="auto"/>
              <w:right w:val="single" w:sz="4" w:space="0" w:color="auto"/>
            </w:tcBorders>
            <w:shd w:val="clear" w:color="000000" w:fill="FFFFFF"/>
            <w:vAlign w:val="center"/>
          </w:tcPr>
          <w:p w14:paraId="00093805"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0</w:t>
            </w:r>
          </w:p>
        </w:tc>
        <w:tc>
          <w:tcPr>
            <w:tcW w:w="904" w:type="dxa"/>
            <w:tcBorders>
              <w:top w:val="nil"/>
              <w:left w:val="nil"/>
              <w:bottom w:val="single" w:sz="4" w:space="0" w:color="auto"/>
              <w:right w:val="single" w:sz="4" w:space="0" w:color="auto"/>
            </w:tcBorders>
            <w:shd w:val="clear" w:color="000000" w:fill="FFFFFF"/>
            <w:vAlign w:val="center"/>
          </w:tcPr>
          <w:p w14:paraId="7CB6D40E" w14:textId="77777777" w:rsidR="00104571" w:rsidRPr="003C10B8" w:rsidRDefault="00104571" w:rsidP="00104571">
            <w:pPr>
              <w:spacing w:after="0" w:line="240" w:lineRule="auto"/>
              <w:jc w:val="center"/>
              <w:rPr>
                <w:rFonts w:ascii="Times New Roman" w:eastAsia="Times New Roman" w:hAnsi="Times New Roman" w:cs="Times New Roman"/>
                <w:b/>
                <w:color w:val="000000"/>
                <w:sz w:val="22"/>
                <w:szCs w:val="22"/>
                <w:lang w:val="ro-RO" w:eastAsia="ro-RO" w:bidi="ar-SA"/>
              </w:rPr>
            </w:pPr>
            <w:r w:rsidRPr="003C10B8">
              <w:rPr>
                <w:rFonts w:ascii="Times New Roman" w:eastAsia="Times New Roman" w:hAnsi="Times New Roman" w:cs="Times New Roman"/>
                <w:b/>
                <w:bCs/>
                <w:color w:val="000000"/>
                <w:sz w:val="22"/>
                <w:szCs w:val="22"/>
                <w:lang w:val="ro-RO" w:eastAsia="ro-RO" w:bidi="ar-SA"/>
              </w:rPr>
              <w:t>0</w:t>
            </w:r>
          </w:p>
        </w:tc>
      </w:tr>
    </w:tbl>
    <w:p w14:paraId="25C3F3BA" w14:textId="362EC5F3" w:rsidR="00062F42" w:rsidRPr="003C10B8" w:rsidRDefault="00E662A4" w:rsidP="00062F42">
      <w:pPr>
        <w:spacing w:after="0" w:line="240" w:lineRule="auto"/>
        <w:jc w:val="both"/>
        <w:rPr>
          <w:rFonts w:ascii="Times New Roman" w:eastAsia="Times New Roman" w:hAnsi="Times New Roman" w:cs="Times New Roman"/>
          <w:color w:val="FF0000"/>
          <w:sz w:val="24"/>
          <w:szCs w:val="24"/>
          <w:lang w:val="ro-RO" w:eastAsia="ro-RO" w:bidi="ar-SA"/>
        </w:rPr>
      </w:pPr>
      <w:r w:rsidRPr="003C10B8">
        <w:rPr>
          <w:rFonts w:ascii="Times New Roman" w:hAnsi="Times New Roman" w:cs="Times New Roman"/>
          <w:noProof/>
        </w:rPr>
        <w:drawing>
          <wp:anchor distT="0" distB="0" distL="114300" distR="114300" simplePos="0" relativeHeight="251750400" behindDoc="0" locked="0" layoutInCell="1" allowOverlap="1" wp14:anchorId="2A7F4B92" wp14:editId="6F89BC37">
            <wp:simplePos x="0" y="0"/>
            <wp:positionH relativeFrom="column">
              <wp:posOffset>-195580</wp:posOffset>
            </wp:positionH>
            <wp:positionV relativeFrom="paragraph">
              <wp:posOffset>177800</wp:posOffset>
            </wp:positionV>
            <wp:extent cx="9627235" cy="3183890"/>
            <wp:effectExtent l="0" t="0" r="12065" b="16510"/>
            <wp:wrapNone/>
            <wp:docPr id="32" name="Diagramă 32">
              <a:extLst xmlns:a="http://schemas.openxmlformats.org/drawingml/2006/main">
                <a:ext uri="{FF2B5EF4-FFF2-40B4-BE49-F238E27FC236}">
                  <a16:creationId xmlns:a16="http://schemas.microsoft.com/office/drawing/2014/main" id="{F181BFE0-E024-41B1-B1FE-6227BC744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969DB8B" w14:textId="1BB9871C" w:rsidR="00062F42" w:rsidRPr="003C10B8" w:rsidRDefault="00062F42" w:rsidP="00062F42">
      <w:pPr>
        <w:spacing w:after="0" w:line="240" w:lineRule="auto"/>
        <w:jc w:val="both"/>
        <w:rPr>
          <w:rFonts w:ascii="Times New Roman" w:eastAsia="Times New Roman" w:hAnsi="Times New Roman" w:cs="Times New Roman"/>
          <w:color w:val="FF0000"/>
          <w:sz w:val="24"/>
          <w:szCs w:val="24"/>
          <w:lang w:val="ro-RO" w:eastAsia="ro-RO" w:bidi="ar-SA"/>
        </w:rPr>
      </w:pPr>
    </w:p>
    <w:p w14:paraId="217221E4" w14:textId="43BC0A8B" w:rsidR="00062F42" w:rsidRPr="003C10B8" w:rsidRDefault="00062F42" w:rsidP="00062F42">
      <w:pPr>
        <w:spacing w:after="0" w:line="240" w:lineRule="auto"/>
        <w:jc w:val="both"/>
        <w:rPr>
          <w:rFonts w:ascii="Times New Roman" w:eastAsia="Times New Roman" w:hAnsi="Times New Roman" w:cs="Times New Roman"/>
          <w:color w:val="FF0000"/>
          <w:sz w:val="24"/>
          <w:szCs w:val="24"/>
          <w:lang w:val="ro-RO" w:eastAsia="ro-RO" w:bidi="ar-SA"/>
        </w:rPr>
      </w:pPr>
    </w:p>
    <w:p w14:paraId="328AF9E0" w14:textId="1CCFA6B1" w:rsidR="00062F42" w:rsidRPr="003C10B8" w:rsidRDefault="00062F42" w:rsidP="00062F42">
      <w:pPr>
        <w:spacing w:after="0" w:line="240" w:lineRule="auto"/>
        <w:jc w:val="both"/>
        <w:rPr>
          <w:rFonts w:ascii="Times New Roman" w:eastAsia="Times New Roman" w:hAnsi="Times New Roman" w:cs="Times New Roman"/>
          <w:color w:val="FF0000"/>
          <w:sz w:val="24"/>
          <w:szCs w:val="24"/>
          <w:lang w:val="ro-RO" w:eastAsia="ro-RO" w:bidi="ar-SA"/>
        </w:rPr>
      </w:pPr>
    </w:p>
    <w:p w14:paraId="18A0DC3F" w14:textId="3B84C060" w:rsidR="00062F42" w:rsidRPr="003C10B8" w:rsidRDefault="00062F42" w:rsidP="00062F42">
      <w:pPr>
        <w:spacing w:after="0" w:line="240" w:lineRule="auto"/>
        <w:jc w:val="both"/>
        <w:rPr>
          <w:rFonts w:ascii="Times New Roman" w:eastAsia="Times New Roman" w:hAnsi="Times New Roman" w:cs="Times New Roman"/>
          <w:color w:val="FF0000"/>
          <w:sz w:val="24"/>
          <w:szCs w:val="24"/>
          <w:lang w:val="ro-RO" w:eastAsia="ro-RO" w:bidi="ar-SA"/>
        </w:rPr>
      </w:pPr>
    </w:p>
    <w:p w14:paraId="6E2E1681" w14:textId="615AE641" w:rsidR="00062F42" w:rsidRPr="003C10B8" w:rsidRDefault="00062F42" w:rsidP="00062F42">
      <w:pPr>
        <w:spacing w:after="0" w:line="240" w:lineRule="auto"/>
        <w:jc w:val="both"/>
        <w:rPr>
          <w:rFonts w:ascii="Times New Roman" w:eastAsia="Times New Roman" w:hAnsi="Times New Roman" w:cs="Times New Roman"/>
          <w:color w:val="FF0000"/>
          <w:sz w:val="24"/>
          <w:szCs w:val="24"/>
          <w:lang w:val="ro-RO" w:eastAsia="ro-RO" w:bidi="ar-SA"/>
        </w:rPr>
      </w:pPr>
    </w:p>
    <w:p w14:paraId="792246D9" w14:textId="77777777" w:rsidR="00062F42" w:rsidRPr="003C10B8" w:rsidRDefault="00062F42" w:rsidP="00062F42">
      <w:pPr>
        <w:spacing w:after="0" w:line="240" w:lineRule="auto"/>
        <w:jc w:val="both"/>
        <w:rPr>
          <w:rFonts w:ascii="Times New Roman" w:eastAsia="Times New Roman" w:hAnsi="Times New Roman" w:cs="Times New Roman"/>
          <w:b/>
          <w:i/>
          <w:color w:val="FF0000"/>
          <w:sz w:val="28"/>
          <w:szCs w:val="28"/>
          <w:lang w:val="ro-RO" w:eastAsia="ro-RO" w:bidi="ar-SA"/>
        </w:rPr>
      </w:pPr>
    </w:p>
    <w:p w14:paraId="3304F9EE" w14:textId="77777777" w:rsidR="00062F42" w:rsidRPr="003C10B8" w:rsidRDefault="00062F42" w:rsidP="00062F42">
      <w:pPr>
        <w:spacing w:after="0" w:line="240" w:lineRule="auto"/>
        <w:jc w:val="both"/>
        <w:rPr>
          <w:rFonts w:ascii="Times New Roman" w:eastAsia="Times New Roman" w:hAnsi="Times New Roman" w:cs="Times New Roman"/>
          <w:b/>
          <w:i/>
          <w:color w:val="FF0000"/>
          <w:sz w:val="28"/>
          <w:szCs w:val="28"/>
          <w:lang w:val="ro-RO" w:eastAsia="ro-RO" w:bidi="ar-SA"/>
        </w:rPr>
      </w:pPr>
    </w:p>
    <w:p w14:paraId="60F4E61E" w14:textId="77777777" w:rsidR="00062F42" w:rsidRPr="003C10B8" w:rsidRDefault="00062F42" w:rsidP="00062F42">
      <w:pPr>
        <w:spacing w:after="0" w:line="240" w:lineRule="auto"/>
        <w:jc w:val="both"/>
        <w:rPr>
          <w:rFonts w:ascii="Times New Roman" w:eastAsia="Times New Roman" w:hAnsi="Times New Roman" w:cs="Times New Roman"/>
          <w:b/>
          <w:i/>
          <w:color w:val="FF0000"/>
          <w:sz w:val="28"/>
          <w:szCs w:val="28"/>
          <w:lang w:val="ro-RO" w:eastAsia="ro-RO" w:bidi="ar-SA"/>
        </w:rPr>
      </w:pPr>
    </w:p>
    <w:p w14:paraId="2E2CF1C1" w14:textId="77777777" w:rsidR="00062F42" w:rsidRPr="003C10B8" w:rsidRDefault="00062F42" w:rsidP="00062F42">
      <w:pPr>
        <w:tabs>
          <w:tab w:val="left" w:pos="1545"/>
        </w:tabs>
        <w:spacing w:after="200" w:line="276" w:lineRule="auto"/>
        <w:rPr>
          <w:rFonts w:ascii="Times New Roman" w:eastAsia="Times New Roman" w:hAnsi="Times New Roman" w:cs="Times New Roman"/>
          <w:color w:val="FF0000"/>
          <w:sz w:val="28"/>
          <w:szCs w:val="28"/>
          <w:lang w:val="ro-RO" w:eastAsia="ro-RO" w:bidi="ar-SA"/>
        </w:rPr>
      </w:pPr>
    </w:p>
    <w:p w14:paraId="0D433F53" w14:textId="120FF8D3" w:rsidR="00062F42" w:rsidRPr="003C10B8" w:rsidRDefault="00BC7531" w:rsidP="00BC7531">
      <w:pPr>
        <w:tabs>
          <w:tab w:val="left" w:pos="13290"/>
        </w:tabs>
        <w:spacing w:after="200" w:line="276" w:lineRule="auto"/>
        <w:rPr>
          <w:rFonts w:ascii="Times New Roman" w:eastAsia="Times New Roman" w:hAnsi="Times New Roman" w:cs="Times New Roman"/>
          <w:color w:val="FF0000"/>
          <w:sz w:val="28"/>
          <w:szCs w:val="28"/>
          <w:lang w:val="ro-RO" w:eastAsia="ro-RO" w:bidi="ar-SA"/>
        </w:rPr>
      </w:pPr>
      <w:r w:rsidRPr="003C10B8">
        <w:rPr>
          <w:rFonts w:ascii="Times New Roman" w:eastAsia="Times New Roman" w:hAnsi="Times New Roman" w:cs="Times New Roman"/>
          <w:color w:val="FF0000"/>
          <w:sz w:val="28"/>
          <w:szCs w:val="28"/>
          <w:lang w:val="ro-RO" w:eastAsia="ro-RO" w:bidi="ar-SA"/>
        </w:rPr>
        <w:tab/>
      </w:r>
    </w:p>
    <w:p w14:paraId="4AEC168F" w14:textId="77777777" w:rsidR="00D9166F" w:rsidRPr="003C10B8" w:rsidRDefault="00D9166F" w:rsidP="00D9166F">
      <w:pPr>
        <w:spacing w:after="0" w:line="240" w:lineRule="auto"/>
        <w:ind w:left="720"/>
        <w:jc w:val="both"/>
        <w:rPr>
          <w:rFonts w:ascii="Times New Roman" w:eastAsia="Times New Roman" w:hAnsi="Times New Roman" w:cs="Times New Roman"/>
          <w:b/>
          <w:i/>
          <w:color w:val="FF0000"/>
          <w:sz w:val="28"/>
          <w:szCs w:val="24"/>
          <w:u w:val="single"/>
          <w:lang w:val="ro-RO" w:eastAsia="ro-RO" w:bidi="ar-SA"/>
        </w:rPr>
      </w:pPr>
    </w:p>
    <w:p w14:paraId="0C4C2AB7" w14:textId="77777777" w:rsidR="002C3A1B" w:rsidRPr="003C10B8" w:rsidRDefault="002C3A1B" w:rsidP="002C3A1B">
      <w:pPr>
        <w:spacing w:after="0" w:line="240" w:lineRule="auto"/>
        <w:ind w:left="720"/>
        <w:jc w:val="both"/>
        <w:rPr>
          <w:rFonts w:ascii="Times New Roman" w:eastAsia="Times New Roman" w:hAnsi="Times New Roman" w:cs="Times New Roman"/>
          <w:b/>
          <w:i/>
          <w:color w:val="FF0000"/>
          <w:sz w:val="24"/>
          <w:szCs w:val="24"/>
          <w:u w:val="single"/>
          <w:lang w:val="ro-RO" w:eastAsia="ro-RO" w:bidi="ar-SA"/>
        </w:rPr>
      </w:pPr>
    </w:p>
    <w:p w14:paraId="2530D10F" w14:textId="77777777" w:rsidR="002C3A1B" w:rsidRPr="003C10B8" w:rsidRDefault="002C3A1B" w:rsidP="002C3A1B">
      <w:pPr>
        <w:spacing w:after="0" w:line="240" w:lineRule="auto"/>
        <w:ind w:left="720"/>
        <w:jc w:val="both"/>
        <w:rPr>
          <w:rFonts w:ascii="Times New Roman" w:eastAsia="Times New Roman" w:hAnsi="Times New Roman" w:cs="Times New Roman"/>
          <w:b/>
          <w:i/>
          <w:color w:val="FF0000"/>
          <w:sz w:val="24"/>
          <w:szCs w:val="24"/>
          <w:u w:val="single"/>
          <w:lang w:val="ro-RO" w:eastAsia="ro-RO" w:bidi="ar-SA"/>
        </w:rPr>
      </w:pPr>
    </w:p>
    <w:p w14:paraId="56B4FB8A" w14:textId="77777777" w:rsidR="002C3A1B" w:rsidRPr="003C10B8" w:rsidRDefault="002C3A1B" w:rsidP="002C3A1B">
      <w:pPr>
        <w:spacing w:after="0" w:line="240" w:lineRule="auto"/>
        <w:ind w:left="360"/>
        <w:jc w:val="both"/>
        <w:rPr>
          <w:rFonts w:ascii="Times New Roman" w:eastAsia="Times New Roman" w:hAnsi="Times New Roman" w:cs="Times New Roman"/>
          <w:b/>
          <w:i/>
          <w:color w:val="FF0000"/>
          <w:sz w:val="24"/>
          <w:szCs w:val="24"/>
          <w:u w:val="single"/>
          <w:lang w:val="ro-RO" w:eastAsia="ro-RO" w:bidi="ar-SA"/>
        </w:rPr>
      </w:pPr>
    </w:p>
    <w:p w14:paraId="634800C6" w14:textId="77777777" w:rsidR="00E662A4" w:rsidRPr="003C10B8" w:rsidRDefault="00E662A4" w:rsidP="00E662A4">
      <w:pPr>
        <w:spacing w:after="0" w:line="240" w:lineRule="auto"/>
        <w:ind w:left="720"/>
        <w:jc w:val="both"/>
        <w:rPr>
          <w:rFonts w:ascii="Times New Roman" w:eastAsia="Times New Roman" w:hAnsi="Times New Roman" w:cs="Times New Roman"/>
          <w:b/>
          <w:i/>
          <w:color w:val="FF0000"/>
          <w:sz w:val="24"/>
          <w:szCs w:val="24"/>
          <w:u w:val="single"/>
          <w:lang w:val="ro-RO" w:eastAsia="ro-RO" w:bidi="ar-SA"/>
        </w:rPr>
      </w:pPr>
    </w:p>
    <w:p w14:paraId="52A9227D" w14:textId="28642FF0" w:rsidR="00805B5B" w:rsidRPr="003C10B8" w:rsidRDefault="00805B5B" w:rsidP="00F967C7">
      <w:pPr>
        <w:pStyle w:val="Listparagraf"/>
        <w:numPr>
          <w:ilvl w:val="0"/>
          <w:numId w:val="20"/>
        </w:numPr>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lastRenderedPageBreak/>
        <w:t>Rezultate pe probe scrise:</w:t>
      </w:r>
    </w:p>
    <w:tbl>
      <w:tblPr>
        <w:tblW w:w="0" w:type="auto"/>
        <w:tblLook w:val="04A0" w:firstRow="1" w:lastRow="0" w:firstColumn="1" w:lastColumn="0" w:noHBand="0" w:noVBand="1"/>
      </w:tblPr>
      <w:tblGrid>
        <w:gridCol w:w="922"/>
        <w:gridCol w:w="846"/>
        <w:gridCol w:w="1101"/>
        <w:gridCol w:w="1189"/>
        <w:gridCol w:w="1120"/>
        <w:gridCol w:w="1053"/>
        <w:gridCol w:w="1053"/>
        <w:gridCol w:w="1053"/>
        <w:gridCol w:w="1053"/>
        <w:gridCol w:w="921"/>
        <w:gridCol w:w="939"/>
        <w:gridCol w:w="961"/>
        <w:gridCol w:w="1260"/>
        <w:gridCol w:w="1127"/>
      </w:tblGrid>
      <w:tr w:rsidR="00B159EB" w:rsidRPr="00B159EB" w14:paraId="3F6C1843" w14:textId="77777777" w:rsidTr="00805B5B">
        <w:trPr>
          <w:trHeight w:val="500"/>
        </w:trPr>
        <w:tc>
          <w:tcPr>
            <w:tcW w:w="0" w:type="auto"/>
            <w:gridSpan w:val="5"/>
            <w:tcBorders>
              <w:top w:val="nil"/>
              <w:left w:val="nil"/>
              <w:bottom w:val="nil"/>
              <w:right w:val="nil"/>
            </w:tcBorders>
            <w:shd w:val="clear" w:color="auto" w:fill="auto"/>
            <w:vAlign w:val="bottom"/>
            <w:hideMark/>
          </w:tcPr>
          <w:p w14:paraId="60E0B9B9"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Rezultate proba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nil"/>
              <w:right w:val="nil"/>
            </w:tcBorders>
            <w:shd w:val="clear" w:color="auto" w:fill="auto"/>
            <w:noWrap/>
            <w:vAlign w:val="bottom"/>
            <w:hideMark/>
          </w:tcPr>
          <w:p w14:paraId="2841E75E"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p>
        </w:tc>
        <w:tc>
          <w:tcPr>
            <w:tcW w:w="0" w:type="auto"/>
            <w:tcBorders>
              <w:top w:val="nil"/>
              <w:left w:val="nil"/>
              <w:bottom w:val="nil"/>
              <w:right w:val="nil"/>
            </w:tcBorders>
            <w:shd w:val="clear" w:color="auto" w:fill="auto"/>
            <w:noWrap/>
            <w:vAlign w:val="bottom"/>
            <w:hideMark/>
          </w:tcPr>
          <w:p w14:paraId="0355CFF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E186099"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83E789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6FA51CB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C4C370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2E711FC"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5A9A43F"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80EEB78"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B159EB" w:rsidRPr="00B159EB" w14:paraId="33316DDF" w14:textId="77777777" w:rsidTr="00805B5B">
        <w:trPr>
          <w:trHeight w:val="290"/>
        </w:trPr>
        <w:tc>
          <w:tcPr>
            <w:tcW w:w="0" w:type="auto"/>
            <w:tcBorders>
              <w:top w:val="nil"/>
              <w:left w:val="nil"/>
              <w:bottom w:val="nil"/>
              <w:right w:val="nil"/>
            </w:tcBorders>
            <w:shd w:val="clear" w:color="auto" w:fill="auto"/>
            <w:noWrap/>
            <w:vAlign w:val="bottom"/>
            <w:hideMark/>
          </w:tcPr>
          <w:p w14:paraId="30EB88A0"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p>
        </w:tc>
        <w:tc>
          <w:tcPr>
            <w:tcW w:w="0" w:type="auto"/>
            <w:tcBorders>
              <w:top w:val="nil"/>
              <w:left w:val="nil"/>
              <w:bottom w:val="nil"/>
              <w:right w:val="nil"/>
            </w:tcBorders>
            <w:shd w:val="clear" w:color="auto" w:fill="auto"/>
            <w:noWrap/>
            <w:vAlign w:val="bottom"/>
            <w:hideMark/>
          </w:tcPr>
          <w:p w14:paraId="56E52423"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p>
        </w:tc>
        <w:tc>
          <w:tcPr>
            <w:tcW w:w="0" w:type="auto"/>
            <w:tcBorders>
              <w:top w:val="nil"/>
              <w:left w:val="nil"/>
              <w:bottom w:val="nil"/>
              <w:right w:val="nil"/>
            </w:tcBorders>
            <w:shd w:val="clear" w:color="auto" w:fill="auto"/>
            <w:noWrap/>
            <w:vAlign w:val="bottom"/>
            <w:hideMark/>
          </w:tcPr>
          <w:p w14:paraId="2FA82D8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61E77393"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749BEF3"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32F1D03"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178C06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07AE241"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546842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D476F0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87C5099"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42CD66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728DDB8"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5CEA234"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B159EB" w:rsidRPr="00B159EB" w14:paraId="6AEDD0D6" w14:textId="77777777" w:rsidTr="00805B5B">
        <w:trPr>
          <w:trHeight w:val="290"/>
        </w:trPr>
        <w:tc>
          <w:tcPr>
            <w:tcW w:w="0" w:type="auto"/>
            <w:tcBorders>
              <w:top w:val="nil"/>
              <w:left w:val="nil"/>
              <w:bottom w:val="nil"/>
              <w:right w:val="nil"/>
            </w:tcBorders>
            <w:shd w:val="clear" w:color="auto" w:fill="auto"/>
            <w:noWrap/>
            <w:vAlign w:val="bottom"/>
            <w:hideMark/>
          </w:tcPr>
          <w:p w14:paraId="465CCA8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0D35411"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64D100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56BCBB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372B46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27F782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F308A5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64380B3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5130E2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711D6F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6270867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1E2662F"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576D75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B2FFC4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B159EB" w:rsidRPr="00B159EB" w14:paraId="570A367F" w14:textId="77777777" w:rsidTr="00805B5B">
        <w:trPr>
          <w:trHeight w:val="500"/>
        </w:trPr>
        <w:tc>
          <w:tcPr>
            <w:tcW w:w="0" w:type="auto"/>
            <w:tcBorders>
              <w:top w:val="nil"/>
              <w:left w:val="nil"/>
              <w:bottom w:val="single" w:sz="4" w:space="0" w:color="auto"/>
              <w:right w:val="nil"/>
            </w:tcBorders>
            <w:shd w:val="clear" w:color="333333" w:fill="FFFF00"/>
            <w:vAlign w:val="center"/>
            <w:hideMark/>
          </w:tcPr>
          <w:p w14:paraId="40717F8D" w14:textId="14DF50F6"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Jude</w:t>
            </w:r>
            <w:r w:rsidR="00B159EB">
              <w:rPr>
                <w:rFonts w:ascii="Times New Roman" w:eastAsia="Times New Roman" w:hAnsi="Times New Roman" w:cs="Times New Roman"/>
                <w:b/>
                <w:bCs/>
                <w:sz w:val="20"/>
                <w:szCs w:val="20"/>
                <w:lang w:bidi="ar-SA"/>
              </w:rPr>
              <w:t>ț</w:t>
            </w:r>
          </w:p>
        </w:tc>
        <w:tc>
          <w:tcPr>
            <w:tcW w:w="0" w:type="auto"/>
            <w:tcBorders>
              <w:top w:val="nil"/>
              <w:left w:val="nil"/>
              <w:bottom w:val="single" w:sz="4" w:space="0" w:color="auto"/>
              <w:right w:val="nil"/>
            </w:tcBorders>
            <w:shd w:val="clear" w:color="333333" w:fill="FFFF00"/>
            <w:vAlign w:val="center"/>
            <w:hideMark/>
          </w:tcPr>
          <w:p w14:paraId="5D372DF2"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Total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single" w:sz="4" w:space="0" w:color="auto"/>
              <w:right w:val="nil"/>
            </w:tcBorders>
            <w:shd w:val="clear" w:color="333333" w:fill="FFFF00"/>
            <w:vAlign w:val="center"/>
            <w:hideMark/>
          </w:tcPr>
          <w:p w14:paraId="28EA8212" w14:textId="76CDBF21"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Prezen</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 xml:space="preserve">i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single" w:sz="4" w:space="0" w:color="auto"/>
              <w:right w:val="nil"/>
            </w:tcBorders>
            <w:shd w:val="clear" w:color="333333" w:fill="FFFF00"/>
            <w:vAlign w:val="center"/>
            <w:hideMark/>
          </w:tcPr>
          <w:p w14:paraId="478CA842" w14:textId="7251F5A6"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TOTAL</w:t>
            </w:r>
          </w:p>
        </w:tc>
        <w:tc>
          <w:tcPr>
            <w:tcW w:w="0" w:type="auto"/>
            <w:tcBorders>
              <w:top w:val="nil"/>
              <w:left w:val="nil"/>
              <w:bottom w:val="single" w:sz="4" w:space="0" w:color="auto"/>
              <w:right w:val="nil"/>
            </w:tcBorders>
            <w:shd w:val="clear" w:color="333333" w:fill="FFFF00"/>
            <w:vAlign w:val="center"/>
            <w:hideMark/>
          </w:tcPr>
          <w:p w14:paraId="7A1FBCE5" w14:textId="4178E402"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ti 5-5,99</w:t>
            </w:r>
          </w:p>
        </w:tc>
        <w:tc>
          <w:tcPr>
            <w:tcW w:w="0" w:type="auto"/>
            <w:tcBorders>
              <w:top w:val="nil"/>
              <w:left w:val="nil"/>
              <w:bottom w:val="single" w:sz="4" w:space="0" w:color="auto"/>
              <w:right w:val="nil"/>
            </w:tcBorders>
            <w:shd w:val="clear" w:color="333333" w:fill="FFFF00"/>
            <w:vAlign w:val="center"/>
            <w:hideMark/>
          </w:tcPr>
          <w:p w14:paraId="2E9EA3FD" w14:textId="3E232FB2"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6-6,99</w:t>
            </w:r>
          </w:p>
        </w:tc>
        <w:tc>
          <w:tcPr>
            <w:tcW w:w="0" w:type="auto"/>
            <w:tcBorders>
              <w:top w:val="nil"/>
              <w:left w:val="nil"/>
              <w:bottom w:val="single" w:sz="4" w:space="0" w:color="auto"/>
              <w:right w:val="nil"/>
            </w:tcBorders>
            <w:shd w:val="clear" w:color="333333" w:fill="FFFF00"/>
            <w:vAlign w:val="center"/>
            <w:hideMark/>
          </w:tcPr>
          <w:p w14:paraId="1705F20F" w14:textId="54F2B216"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7-7,99</w:t>
            </w:r>
          </w:p>
        </w:tc>
        <w:tc>
          <w:tcPr>
            <w:tcW w:w="0" w:type="auto"/>
            <w:tcBorders>
              <w:top w:val="nil"/>
              <w:left w:val="nil"/>
              <w:bottom w:val="single" w:sz="4" w:space="0" w:color="auto"/>
              <w:right w:val="nil"/>
            </w:tcBorders>
            <w:shd w:val="clear" w:color="333333" w:fill="FFFF00"/>
            <w:vAlign w:val="center"/>
            <w:hideMark/>
          </w:tcPr>
          <w:p w14:paraId="5A23F86C" w14:textId="29D99631"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8-8,99</w:t>
            </w:r>
          </w:p>
        </w:tc>
        <w:tc>
          <w:tcPr>
            <w:tcW w:w="0" w:type="auto"/>
            <w:tcBorders>
              <w:top w:val="nil"/>
              <w:left w:val="nil"/>
              <w:bottom w:val="single" w:sz="4" w:space="0" w:color="auto"/>
              <w:right w:val="nil"/>
            </w:tcBorders>
            <w:shd w:val="clear" w:color="333333" w:fill="FFFF00"/>
            <w:vAlign w:val="center"/>
            <w:hideMark/>
          </w:tcPr>
          <w:p w14:paraId="30FE324F" w14:textId="55D55D28"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9-9,99</w:t>
            </w:r>
          </w:p>
        </w:tc>
        <w:tc>
          <w:tcPr>
            <w:tcW w:w="0" w:type="auto"/>
            <w:tcBorders>
              <w:top w:val="nil"/>
              <w:left w:val="nil"/>
              <w:bottom w:val="single" w:sz="4" w:space="0" w:color="auto"/>
              <w:right w:val="nil"/>
            </w:tcBorders>
            <w:shd w:val="clear" w:color="333333" w:fill="FFFF00"/>
            <w:vAlign w:val="center"/>
            <w:hideMark/>
          </w:tcPr>
          <w:p w14:paraId="22DCC9D5" w14:textId="1D2BDCEE"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10</w:t>
            </w:r>
          </w:p>
        </w:tc>
        <w:tc>
          <w:tcPr>
            <w:tcW w:w="0" w:type="auto"/>
            <w:tcBorders>
              <w:top w:val="nil"/>
              <w:left w:val="nil"/>
              <w:bottom w:val="single" w:sz="4" w:space="0" w:color="auto"/>
              <w:right w:val="nil"/>
            </w:tcBorders>
            <w:shd w:val="clear" w:color="333333" w:fill="FFFF00"/>
            <w:vAlign w:val="center"/>
            <w:hideMark/>
          </w:tcPr>
          <w:p w14:paraId="0B37AEA6" w14:textId="16948C0D"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Respin</w:t>
            </w:r>
            <w:r w:rsidR="00B159EB">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p>
        </w:tc>
        <w:tc>
          <w:tcPr>
            <w:tcW w:w="0" w:type="auto"/>
            <w:tcBorders>
              <w:top w:val="nil"/>
              <w:left w:val="nil"/>
              <w:bottom w:val="single" w:sz="4" w:space="0" w:color="auto"/>
              <w:right w:val="nil"/>
            </w:tcBorders>
            <w:shd w:val="clear" w:color="333333" w:fill="FFFF00"/>
            <w:vAlign w:val="center"/>
            <w:hideMark/>
          </w:tcPr>
          <w:p w14:paraId="7233C79B"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Eliminat</w:t>
            </w:r>
          </w:p>
        </w:tc>
        <w:tc>
          <w:tcPr>
            <w:tcW w:w="0" w:type="auto"/>
            <w:tcBorders>
              <w:top w:val="nil"/>
              <w:left w:val="nil"/>
              <w:bottom w:val="single" w:sz="4" w:space="0" w:color="auto"/>
              <w:right w:val="nil"/>
            </w:tcBorders>
            <w:shd w:val="clear" w:color="333333" w:fill="FFFF00"/>
            <w:vAlign w:val="center"/>
            <w:hideMark/>
          </w:tcPr>
          <w:p w14:paraId="477D7314"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Neprezentat</w:t>
            </w:r>
          </w:p>
        </w:tc>
        <w:tc>
          <w:tcPr>
            <w:tcW w:w="0" w:type="auto"/>
            <w:tcBorders>
              <w:top w:val="nil"/>
              <w:left w:val="nil"/>
              <w:bottom w:val="single" w:sz="4" w:space="0" w:color="auto"/>
              <w:right w:val="nil"/>
            </w:tcBorders>
            <w:shd w:val="clear" w:color="333333" w:fill="FFFF00"/>
            <w:vAlign w:val="center"/>
            <w:hideMark/>
          </w:tcPr>
          <w:p w14:paraId="32B4A427" w14:textId="78D19020"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Neevalua</w:t>
            </w:r>
            <w:r w:rsidR="00B159EB">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w:t>
            </w:r>
          </w:p>
        </w:tc>
      </w:tr>
      <w:tr w:rsidR="00B159EB" w:rsidRPr="00B159EB" w14:paraId="5E2EBB80" w14:textId="77777777" w:rsidTr="00805B5B">
        <w:trPr>
          <w:trHeight w:val="290"/>
        </w:trPr>
        <w:tc>
          <w:tcPr>
            <w:tcW w:w="0" w:type="auto"/>
            <w:tcBorders>
              <w:top w:val="nil"/>
              <w:left w:val="nil"/>
              <w:bottom w:val="nil"/>
              <w:right w:val="nil"/>
            </w:tcBorders>
            <w:shd w:val="clear" w:color="auto" w:fill="auto"/>
            <w:noWrap/>
            <w:vAlign w:val="bottom"/>
            <w:hideMark/>
          </w:tcPr>
          <w:p w14:paraId="3DD9872B"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 xml:space="preserve"> TOTAL</w:t>
            </w:r>
          </w:p>
        </w:tc>
        <w:tc>
          <w:tcPr>
            <w:tcW w:w="0" w:type="auto"/>
            <w:tcBorders>
              <w:top w:val="nil"/>
              <w:left w:val="nil"/>
              <w:bottom w:val="nil"/>
              <w:right w:val="nil"/>
            </w:tcBorders>
            <w:shd w:val="clear" w:color="auto" w:fill="auto"/>
            <w:noWrap/>
            <w:vAlign w:val="bottom"/>
            <w:hideMark/>
          </w:tcPr>
          <w:p w14:paraId="5D235F13"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1866</w:t>
            </w:r>
          </w:p>
        </w:tc>
        <w:tc>
          <w:tcPr>
            <w:tcW w:w="0" w:type="auto"/>
            <w:tcBorders>
              <w:top w:val="nil"/>
              <w:left w:val="nil"/>
              <w:bottom w:val="nil"/>
              <w:right w:val="nil"/>
            </w:tcBorders>
            <w:shd w:val="clear" w:color="auto" w:fill="auto"/>
            <w:noWrap/>
            <w:vAlign w:val="bottom"/>
            <w:hideMark/>
          </w:tcPr>
          <w:p w14:paraId="31034FA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1752</w:t>
            </w:r>
          </w:p>
        </w:tc>
        <w:tc>
          <w:tcPr>
            <w:tcW w:w="0" w:type="auto"/>
            <w:tcBorders>
              <w:top w:val="nil"/>
              <w:left w:val="nil"/>
              <w:bottom w:val="nil"/>
              <w:right w:val="nil"/>
            </w:tcBorders>
            <w:shd w:val="clear" w:color="auto" w:fill="auto"/>
            <w:noWrap/>
            <w:vAlign w:val="bottom"/>
            <w:hideMark/>
          </w:tcPr>
          <w:p w14:paraId="67141EF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1320</w:t>
            </w:r>
          </w:p>
        </w:tc>
        <w:tc>
          <w:tcPr>
            <w:tcW w:w="0" w:type="auto"/>
            <w:tcBorders>
              <w:top w:val="nil"/>
              <w:left w:val="nil"/>
              <w:bottom w:val="nil"/>
              <w:right w:val="nil"/>
            </w:tcBorders>
            <w:shd w:val="clear" w:color="auto" w:fill="auto"/>
            <w:noWrap/>
            <w:vAlign w:val="bottom"/>
            <w:hideMark/>
          </w:tcPr>
          <w:p w14:paraId="09F4233A"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331</w:t>
            </w:r>
          </w:p>
        </w:tc>
        <w:tc>
          <w:tcPr>
            <w:tcW w:w="0" w:type="auto"/>
            <w:tcBorders>
              <w:top w:val="nil"/>
              <w:left w:val="nil"/>
              <w:bottom w:val="nil"/>
              <w:right w:val="nil"/>
            </w:tcBorders>
            <w:shd w:val="clear" w:color="auto" w:fill="auto"/>
            <w:noWrap/>
            <w:vAlign w:val="bottom"/>
            <w:hideMark/>
          </w:tcPr>
          <w:p w14:paraId="75F81E77"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242</w:t>
            </w:r>
          </w:p>
        </w:tc>
        <w:tc>
          <w:tcPr>
            <w:tcW w:w="0" w:type="auto"/>
            <w:tcBorders>
              <w:top w:val="nil"/>
              <w:left w:val="nil"/>
              <w:bottom w:val="nil"/>
              <w:right w:val="nil"/>
            </w:tcBorders>
            <w:shd w:val="clear" w:color="auto" w:fill="auto"/>
            <w:noWrap/>
            <w:vAlign w:val="bottom"/>
            <w:hideMark/>
          </w:tcPr>
          <w:p w14:paraId="4AB5B67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228</w:t>
            </w:r>
          </w:p>
        </w:tc>
        <w:tc>
          <w:tcPr>
            <w:tcW w:w="0" w:type="auto"/>
            <w:tcBorders>
              <w:top w:val="nil"/>
              <w:left w:val="nil"/>
              <w:bottom w:val="nil"/>
              <w:right w:val="nil"/>
            </w:tcBorders>
            <w:shd w:val="clear" w:color="auto" w:fill="auto"/>
            <w:noWrap/>
            <w:vAlign w:val="bottom"/>
            <w:hideMark/>
          </w:tcPr>
          <w:p w14:paraId="3826AB9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239</w:t>
            </w:r>
          </w:p>
        </w:tc>
        <w:tc>
          <w:tcPr>
            <w:tcW w:w="0" w:type="auto"/>
            <w:tcBorders>
              <w:top w:val="nil"/>
              <w:left w:val="nil"/>
              <w:bottom w:val="nil"/>
              <w:right w:val="nil"/>
            </w:tcBorders>
            <w:shd w:val="clear" w:color="auto" w:fill="auto"/>
            <w:noWrap/>
            <w:vAlign w:val="bottom"/>
            <w:hideMark/>
          </w:tcPr>
          <w:p w14:paraId="3E923D1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250</w:t>
            </w:r>
          </w:p>
        </w:tc>
        <w:tc>
          <w:tcPr>
            <w:tcW w:w="0" w:type="auto"/>
            <w:tcBorders>
              <w:top w:val="nil"/>
              <w:left w:val="nil"/>
              <w:bottom w:val="nil"/>
              <w:right w:val="nil"/>
            </w:tcBorders>
            <w:shd w:val="clear" w:color="auto" w:fill="auto"/>
            <w:noWrap/>
            <w:vAlign w:val="bottom"/>
            <w:hideMark/>
          </w:tcPr>
          <w:p w14:paraId="0B3F5948"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30</w:t>
            </w:r>
          </w:p>
        </w:tc>
        <w:tc>
          <w:tcPr>
            <w:tcW w:w="0" w:type="auto"/>
            <w:tcBorders>
              <w:top w:val="nil"/>
              <w:left w:val="nil"/>
              <w:bottom w:val="nil"/>
              <w:right w:val="nil"/>
            </w:tcBorders>
            <w:shd w:val="clear" w:color="auto" w:fill="auto"/>
            <w:noWrap/>
            <w:vAlign w:val="bottom"/>
            <w:hideMark/>
          </w:tcPr>
          <w:p w14:paraId="1850C72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431</w:t>
            </w:r>
          </w:p>
        </w:tc>
        <w:tc>
          <w:tcPr>
            <w:tcW w:w="0" w:type="auto"/>
            <w:tcBorders>
              <w:top w:val="nil"/>
              <w:left w:val="nil"/>
              <w:bottom w:val="nil"/>
              <w:right w:val="nil"/>
            </w:tcBorders>
            <w:shd w:val="clear" w:color="auto" w:fill="auto"/>
            <w:noWrap/>
            <w:vAlign w:val="bottom"/>
            <w:hideMark/>
          </w:tcPr>
          <w:p w14:paraId="6DF5964F"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0" w:type="auto"/>
            <w:tcBorders>
              <w:top w:val="nil"/>
              <w:left w:val="nil"/>
              <w:bottom w:val="nil"/>
              <w:right w:val="nil"/>
            </w:tcBorders>
            <w:shd w:val="clear" w:color="auto" w:fill="auto"/>
            <w:noWrap/>
            <w:vAlign w:val="bottom"/>
            <w:hideMark/>
          </w:tcPr>
          <w:p w14:paraId="01943EC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114</w:t>
            </w:r>
          </w:p>
        </w:tc>
        <w:tc>
          <w:tcPr>
            <w:tcW w:w="0" w:type="auto"/>
            <w:tcBorders>
              <w:top w:val="nil"/>
              <w:left w:val="nil"/>
              <w:bottom w:val="nil"/>
              <w:right w:val="nil"/>
            </w:tcBorders>
            <w:shd w:val="clear" w:color="auto" w:fill="auto"/>
            <w:noWrap/>
            <w:vAlign w:val="bottom"/>
            <w:hideMark/>
          </w:tcPr>
          <w:p w14:paraId="2F39F9BE"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B159EB" w:rsidRPr="00B159EB" w14:paraId="53A52A59" w14:textId="77777777" w:rsidTr="00805B5B">
        <w:trPr>
          <w:trHeight w:val="290"/>
        </w:trPr>
        <w:tc>
          <w:tcPr>
            <w:tcW w:w="0" w:type="auto"/>
            <w:tcBorders>
              <w:top w:val="nil"/>
              <w:left w:val="nil"/>
              <w:bottom w:val="nil"/>
              <w:right w:val="nil"/>
            </w:tcBorders>
            <w:shd w:val="clear" w:color="auto" w:fill="auto"/>
            <w:noWrap/>
            <w:vAlign w:val="bottom"/>
            <w:hideMark/>
          </w:tcPr>
          <w:p w14:paraId="41DBFBCC"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TR</w:t>
            </w:r>
          </w:p>
        </w:tc>
        <w:tc>
          <w:tcPr>
            <w:tcW w:w="0" w:type="auto"/>
            <w:tcBorders>
              <w:top w:val="nil"/>
              <w:left w:val="nil"/>
              <w:bottom w:val="nil"/>
              <w:right w:val="nil"/>
            </w:tcBorders>
            <w:shd w:val="clear" w:color="auto" w:fill="auto"/>
            <w:noWrap/>
            <w:vAlign w:val="bottom"/>
            <w:hideMark/>
          </w:tcPr>
          <w:p w14:paraId="2F579E9F"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1866</w:t>
            </w:r>
          </w:p>
        </w:tc>
        <w:tc>
          <w:tcPr>
            <w:tcW w:w="0" w:type="auto"/>
            <w:tcBorders>
              <w:top w:val="nil"/>
              <w:left w:val="nil"/>
              <w:bottom w:val="nil"/>
              <w:right w:val="nil"/>
            </w:tcBorders>
            <w:shd w:val="clear" w:color="auto" w:fill="auto"/>
            <w:noWrap/>
            <w:vAlign w:val="bottom"/>
            <w:hideMark/>
          </w:tcPr>
          <w:p w14:paraId="4F6D079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1752</w:t>
            </w:r>
          </w:p>
        </w:tc>
        <w:tc>
          <w:tcPr>
            <w:tcW w:w="0" w:type="auto"/>
            <w:tcBorders>
              <w:top w:val="nil"/>
              <w:left w:val="nil"/>
              <w:bottom w:val="nil"/>
              <w:right w:val="nil"/>
            </w:tcBorders>
            <w:shd w:val="clear" w:color="auto" w:fill="auto"/>
            <w:noWrap/>
            <w:vAlign w:val="bottom"/>
            <w:hideMark/>
          </w:tcPr>
          <w:p w14:paraId="24C9E150"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1320</w:t>
            </w:r>
          </w:p>
        </w:tc>
        <w:tc>
          <w:tcPr>
            <w:tcW w:w="0" w:type="auto"/>
            <w:tcBorders>
              <w:top w:val="nil"/>
              <w:left w:val="nil"/>
              <w:bottom w:val="nil"/>
              <w:right w:val="nil"/>
            </w:tcBorders>
            <w:shd w:val="clear" w:color="auto" w:fill="auto"/>
            <w:noWrap/>
            <w:vAlign w:val="bottom"/>
            <w:hideMark/>
          </w:tcPr>
          <w:p w14:paraId="6FD57447"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331</w:t>
            </w:r>
          </w:p>
        </w:tc>
        <w:tc>
          <w:tcPr>
            <w:tcW w:w="0" w:type="auto"/>
            <w:tcBorders>
              <w:top w:val="nil"/>
              <w:left w:val="nil"/>
              <w:bottom w:val="nil"/>
              <w:right w:val="nil"/>
            </w:tcBorders>
            <w:shd w:val="clear" w:color="auto" w:fill="auto"/>
            <w:noWrap/>
            <w:vAlign w:val="bottom"/>
            <w:hideMark/>
          </w:tcPr>
          <w:p w14:paraId="6ADACD2A"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242</w:t>
            </w:r>
          </w:p>
        </w:tc>
        <w:tc>
          <w:tcPr>
            <w:tcW w:w="0" w:type="auto"/>
            <w:tcBorders>
              <w:top w:val="nil"/>
              <w:left w:val="nil"/>
              <w:bottom w:val="nil"/>
              <w:right w:val="nil"/>
            </w:tcBorders>
            <w:shd w:val="clear" w:color="auto" w:fill="auto"/>
            <w:noWrap/>
            <w:vAlign w:val="bottom"/>
            <w:hideMark/>
          </w:tcPr>
          <w:p w14:paraId="66FDAA6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228</w:t>
            </w:r>
          </w:p>
        </w:tc>
        <w:tc>
          <w:tcPr>
            <w:tcW w:w="0" w:type="auto"/>
            <w:tcBorders>
              <w:top w:val="nil"/>
              <w:left w:val="nil"/>
              <w:bottom w:val="nil"/>
              <w:right w:val="nil"/>
            </w:tcBorders>
            <w:shd w:val="clear" w:color="auto" w:fill="auto"/>
            <w:noWrap/>
            <w:vAlign w:val="bottom"/>
            <w:hideMark/>
          </w:tcPr>
          <w:p w14:paraId="2C7E619F"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239</w:t>
            </w:r>
          </w:p>
        </w:tc>
        <w:tc>
          <w:tcPr>
            <w:tcW w:w="0" w:type="auto"/>
            <w:tcBorders>
              <w:top w:val="nil"/>
              <w:left w:val="nil"/>
              <w:bottom w:val="nil"/>
              <w:right w:val="nil"/>
            </w:tcBorders>
            <w:shd w:val="clear" w:color="auto" w:fill="auto"/>
            <w:noWrap/>
            <w:vAlign w:val="bottom"/>
            <w:hideMark/>
          </w:tcPr>
          <w:p w14:paraId="0773D97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250</w:t>
            </w:r>
          </w:p>
        </w:tc>
        <w:tc>
          <w:tcPr>
            <w:tcW w:w="0" w:type="auto"/>
            <w:tcBorders>
              <w:top w:val="nil"/>
              <w:left w:val="nil"/>
              <w:bottom w:val="nil"/>
              <w:right w:val="nil"/>
            </w:tcBorders>
            <w:shd w:val="clear" w:color="auto" w:fill="auto"/>
            <w:noWrap/>
            <w:vAlign w:val="bottom"/>
            <w:hideMark/>
          </w:tcPr>
          <w:p w14:paraId="0269A53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30</w:t>
            </w:r>
          </w:p>
        </w:tc>
        <w:tc>
          <w:tcPr>
            <w:tcW w:w="0" w:type="auto"/>
            <w:tcBorders>
              <w:top w:val="nil"/>
              <w:left w:val="nil"/>
              <w:bottom w:val="nil"/>
              <w:right w:val="nil"/>
            </w:tcBorders>
            <w:shd w:val="clear" w:color="auto" w:fill="auto"/>
            <w:noWrap/>
            <w:vAlign w:val="bottom"/>
            <w:hideMark/>
          </w:tcPr>
          <w:p w14:paraId="29F4B8D4"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431</w:t>
            </w:r>
          </w:p>
        </w:tc>
        <w:tc>
          <w:tcPr>
            <w:tcW w:w="0" w:type="auto"/>
            <w:tcBorders>
              <w:top w:val="nil"/>
              <w:left w:val="nil"/>
              <w:bottom w:val="nil"/>
              <w:right w:val="nil"/>
            </w:tcBorders>
            <w:shd w:val="clear" w:color="auto" w:fill="auto"/>
            <w:noWrap/>
            <w:vAlign w:val="bottom"/>
            <w:hideMark/>
          </w:tcPr>
          <w:p w14:paraId="2C63622E"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0" w:type="auto"/>
            <w:tcBorders>
              <w:top w:val="nil"/>
              <w:left w:val="nil"/>
              <w:bottom w:val="nil"/>
              <w:right w:val="nil"/>
            </w:tcBorders>
            <w:shd w:val="clear" w:color="auto" w:fill="auto"/>
            <w:noWrap/>
            <w:vAlign w:val="bottom"/>
            <w:hideMark/>
          </w:tcPr>
          <w:p w14:paraId="7BBA3BE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114</w:t>
            </w:r>
          </w:p>
        </w:tc>
        <w:tc>
          <w:tcPr>
            <w:tcW w:w="0" w:type="auto"/>
            <w:tcBorders>
              <w:top w:val="nil"/>
              <w:left w:val="nil"/>
              <w:bottom w:val="nil"/>
              <w:right w:val="nil"/>
            </w:tcBorders>
            <w:shd w:val="clear" w:color="auto" w:fill="auto"/>
            <w:noWrap/>
            <w:vAlign w:val="bottom"/>
            <w:hideMark/>
          </w:tcPr>
          <w:p w14:paraId="3299DC4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bl>
    <w:p w14:paraId="08178444" w14:textId="030B47BC" w:rsidR="00805B5B" w:rsidRPr="003C10B8" w:rsidRDefault="00805B5B" w:rsidP="00805B5B">
      <w:pPr>
        <w:pStyle w:val="Listparagraf"/>
        <w:spacing w:after="0" w:line="240" w:lineRule="auto"/>
        <w:jc w:val="both"/>
        <w:rPr>
          <w:rFonts w:ascii="Times New Roman" w:eastAsia="Times New Roman" w:hAnsi="Times New Roman" w:cs="Times New Roman"/>
          <w:b/>
          <w:i/>
          <w:color w:val="FF0000"/>
          <w:sz w:val="24"/>
          <w:szCs w:val="24"/>
          <w:u w:val="single"/>
          <w:lang w:val="ro-RO" w:eastAsia="ro-RO" w:bidi="ar-SA"/>
        </w:rPr>
      </w:pPr>
    </w:p>
    <w:tbl>
      <w:tblPr>
        <w:tblW w:w="0" w:type="auto"/>
        <w:tblLook w:val="04A0" w:firstRow="1" w:lastRow="0" w:firstColumn="1" w:lastColumn="0" w:noHBand="0" w:noVBand="1"/>
      </w:tblPr>
      <w:tblGrid>
        <w:gridCol w:w="922"/>
        <w:gridCol w:w="846"/>
        <w:gridCol w:w="1101"/>
        <w:gridCol w:w="1189"/>
        <w:gridCol w:w="1120"/>
        <w:gridCol w:w="1053"/>
        <w:gridCol w:w="1053"/>
        <w:gridCol w:w="1053"/>
        <w:gridCol w:w="1053"/>
        <w:gridCol w:w="921"/>
        <w:gridCol w:w="939"/>
        <w:gridCol w:w="961"/>
        <w:gridCol w:w="1260"/>
        <w:gridCol w:w="1127"/>
      </w:tblGrid>
      <w:tr w:rsidR="00805B5B" w:rsidRPr="00B159EB" w14:paraId="1BC5A59A" w14:textId="77777777" w:rsidTr="00E662A4">
        <w:trPr>
          <w:trHeight w:val="310"/>
        </w:trPr>
        <w:tc>
          <w:tcPr>
            <w:tcW w:w="0" w:type="auto"/>
            <w:gridSpan w:val="5"/>
            <w:tcBorders>
              <w:top w:val="nil"/>
              <w:left w:val="nil"/>
              <w:bottom w:val="nil"/>
              <w:right w:val="nil"/>
            </w:tcBorders>
            <w:shd w:val="clear" w:color="auto" w:fill="auto"/>
            <w:vAlign w:val="bottom"/>
            <w:hideMark/>
          </w:tcPr>
          <w:p w14:paraId="6D2EB088"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Rezultate proba </w:t>
            </w:r>
            <w:proofErr w:type="gramStart"/>
            <w:r w:rsidRPr="00B159EB">
              <w:rPr>
                <w:rFonts w:ascii="Times New Roman" w:eastAsia="Times New Roman" w:hAnsi="Times New Roman" w:cs="Times New Roman"/>
                <w:b/>
                <w:bCs/>
                <w:sz w:val="20"/>
                <w:szCs w:val="20"/>
                <w:lang w:bidi="ar-SA"/>
              </w:rPr>
              <w:t>E)c</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nil"/>
              <w:right w:val="nil"/>
            </w:tcBorders>
            <w:shd w:val="clear" w:color="auto" w:fill="auto"/>
            <w:noWrap/>
            <w:vAlign w:val="bottom"/>
            <w:hideMark/>
          </w:tcPr>
          <w:p w14:paraId="33374911"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p>
        </w:tc>
        <w:tc>
          <w:tcPr>
            <w:tcW w:w="0" w:type="auto"/>
            <w:tcBorders>
              <w:top w:val="nil"/>
              <w:left w:val="nil"/>
              <w:bottom w:val="nil"/>
              <w:right w:val="nil"/>
            </w:tcBorders>
            <w:shd w:val="clear" w:color="auto" w:fill="auto"/>
            <w:noWrap/>
            <w:vAlign w:val="bottom"/>
            <w:hideMark/>
          </w:tcPr>
          <w:p w14:paraId="6AFAEE29"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78F84B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7E2666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63801B31"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44A01E7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4DBD71C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7C2C21F"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59E0F8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805B5B" w:rsidRPr="00B159EB" w14:paraId="010C5FED" w14:textId="77777777" w:rsidTr="00805B5B">
        <w:trPr>
          <w:trHeight w:val="270"/>
        </w:trPr>
        <w:tc>
          <w:tcPr>
            <w:tcW w:w="0" w:type="auto"/>
            <w:tcBorders>
              <w:top w:val="nil"/>
              <w:left w:val="nil"/>
              <w:bottom w:val="nil"/>
              <w:right w:val="nil"/>
            </w:tcBorders>
            <w:shd w:val="clear" w:color="auto" w:fill="auto"/>
            <w:noWrap/>
            <w:vAlign w:val="bottom"/>
            <w:hideMark/>
          </w:tcPr>
          <w:p w14:paraId="086EC157"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p>
        </w:tc>
        <w:tc>
          <w:tcPr>
            <w:tcW w:w="0" w:type="auto"/>
            <w:tcBorders>
              <w:top w:val="nil"/>
              <w:left w:val="nil"/>
              <w:bottom w:val="nil"/>
              <w:right w:val="nil"/>
            </w:tcBorders>
            <w:shd w:val="clear" w:color="auto" w:fill="auto"/>
            <w:noWrap/>
            <w:vAlign w:val="bottom"/>
            <w:hideMark/>
          </w:tcPr>
          <w:p w14:paraId="1BFBE985"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p>
        </w:tc>
        <w:tc>
          <w:tcPr>
            <w:tcW w:w="0" w:type="auto"/>
            <w:tcBorders>
              <w:top w:val="nil"/>
              <w:left w:val="nil"/>
              <w:bottom w:val="nil"/>
              <w:right w:val="nil"/>
            </w:tcBorders>
            <w:shd w:val="clear" w:color="auto" w:fill="auto"/>
            <w:noWrap/>
            <w:vAlign w:val="bottom"/>
            <w:hideMark/>
          </w:tcPr>
          <w:p w14:paraId="2A3A4EA9"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9E87DD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7306FC9"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683D1AD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B3C1D2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C38041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C02B24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E7E8DF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819D2D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1BB4BB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95486B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AC20A2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B159EB" w:rsidRPr="00B159EB" w14:paraId="6C86C537" w14:textId="77777777" w:rsidTr="00805B5B">
        <w:trPr>
          <w:trHeight w:val="500"/>
        </w:trPr>
        <w:tc>
          <w:tcPr>
            <w:tcW w:w="0" w:type="auto"/>
            <w:tcBorders>
              <w:top w:val="nil"/>
              <w:left w:val="nil"/>
              <w:bottom w:val="single" w:sz="4" w:space="0" w:color="auto"/>
              <w:right w:val="nil"/>
            </w:tcBorders>
            <w:shd w:val="clear" w:color="333333" w:fill="FFFF00"/>
            <w:vAlign w:val="center"/>
            <w:hideMark/>
          </w:tcPr>
          <w:p w14:paraId="3697A258" w14:textId="0BAD85C9"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Jude</w:t>
            </w:r>
            <w:r>
              <w:rPr>
                <w:rFonts w:ascii="Times New Roman" w:eastAsia="Times New Roman" w:hAnsi="Times New Roman" w:cs="Times New Roman"/>
                <w:b/>
                <w:bCs/>
                <w:sz w:val="20"/>
                <w:szCs w:val="20"/>
                <w:lang w:bidi="ar-SA"/>
              </w:rPr>
              <w:t>ț</w:t>
            </w:r>
          </w:p>
        </w:tc>
        <w:tc>
          <w:tcPr>
            <w:tcW w:w="0" w:type="auto"/>
            <w:tcBorders>
              <w:top w:val="nil"/>
              <w:left w:val="nil"/>
              <w:bottom w:val="single" w:sz="4" w:space="0" w:color="auto"/>
              <w:right w:val="nil"/>
            </w:tcBorders>
            <w:shd w:val="clear" w:color="333333" w:fill="FFFF00"/>
            <w:vAlign w:val="center"/>
            <w:hideMark/>
          </w:tcPr>
          <w:p w14:paraId="723BE587" w14:textId="56FDA8A9"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Total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single" w:sz="4" w:space="0" w:color="auto"/>
              <w:right w:val="nil"/>
            </w:tcBorders>
            <w:shd w:val="clear" w:color="333333" w:fill="FFFF00"/>
            <w:vAlign w:val="center"/>
            <w:hideMark/>
          </w:tcPr>
          <w:p w14:paraId="7EE16AE5" w14:textId="0E17E1DC"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Prezen</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 xml:space="preserve">i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single" w:sz="4" w:space="0" w:color="auto"/>
              <w:right w:val="nil"/>
            </w:tcBorders>
            <w:shd w:val="clear" w:color="333333" w:fill="FFFF00"/>
            <w:vAlign w:val="center"/>
            <w:hideMark/>
          </w:tcPr>
          <w:p w14:paraId="28CEC0F7" w14:textId="52148CAF"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TOTAL</w:t>
            </w:r>
          </w:p>
        </w:tc>
        <w:tc>
          <w:tcPr>
            <w:tcW w:w="0" w:type="auto"/>
            <w:tcBorders>
              <w:top w:val="nil"/>
              <w:left w:val="nil"/>
              <w:bottom w:val="single" w:sz="4" w:space="0" w:color="auto"/>
              <w:right w:val="nil"/>
            </w:tcBorders>
            <w:shd w:val="clear" w:color="333333" w:fill="FFFF00"/>
            <w:vAlign w:val="center"/>
            <w:hideMark/>
          </w:tcPr>
          <w:p w14:paraId="1ECD7B41" w14:textId="581CD5FA"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ti 5-5,99</w:t>
            </w:r>
          </w:p>
        </w:tc>
        <w:tc>
          <w:tcPr>
            <w:tcW w:w="0" w:type="auto"/>
            <w:tcBorders>
              <w:top w:val="nil"/>
              <w:left w:val="nil"/>
              <w:bottom w:val="single" w:sz="4" w:space="0" w:color="auto"/>
              <w:right w:val="nil"/>
            </w:tcBorders>
            <w:shd w:val="clear" w:color="333333" w:fill="FFFF00"/>
            <w:vAlign w:val="center"/>
            <w:hideMark/>
          </w:tcPr>
          <w:p w14:paraId="4BFE36F1" w14:textId="5B3C4382"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6-6,99</w:t>
            </w:r>
          </w:p>
        </w:tc>
        <w:tc>
          <w:tcPr>
            <w:tcW w:w="0" w:type="auto"/>
            <w:tcBorders>
              <w:top w:val="nil"/>
              <w:left w:val="nil"/>
              <w:bottom w:val="single" w:sz="4" w:space="0" w:color="auto"/>
              <w:right w:val="nil"/>
            </w:tcBorders>
            <w:shd w:val="clear" w:color="333333" w:fill="FFFF00"/>
            <w:vAlign w:val="center"/>
            <w:hideMark/>
          </w:tcPr>
          <w:p w14:paraId="728E9C95" w14:textId="610584E5"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7-7,99</w:t>
            </w:r>
          </w:p>
        </w:tc>
        <w:tc>
          <w:tcPr>
            <w:tcW w:w="0" w:type="auto"/>
            <w:tcBorders>
              <w:top w:val="nil"/>
              <w:left w:val="nil"/>
              <w:bottom w:val="single" w:sz="4" w:space="0" w:color="auto"/>
              <w:right w:val="nil"/>
            </w:tcBorders>
            <w:shd w:val="clear" w:color="333333" w:fill="FFFF00"/>
            <w:vAlign w:val="center"/>
            <w:hideMark/>
          </w:tcPr>
          <w:p w14:paraId="6419E295" w14:textId="3AB9A0C8"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8-8,99</w:t>
            </w:r>
          </w:p>
        </w:tc>
        <w:tc>
          <w:tcPr>
            <w:tcW w:w="0" w:type="auto"/>
            <w:tcBorders>
              <w:top w:val="nil"/>
              <w:left w:val="nil"/>
              <w:bottom w:val="single" w:sz="4" w:space="0" w:color="auto"/>
              <w:right w:val="nil"/>
            </w:tcBorders>
            <w:shd w:val="clear" w:color="333333" w:fill="FFFF00"/>
            <w:vAlign w:val="center"/>
            <w:hideMark/>
          </w:tcPr>
          <w:p w14:paraId="5016620B" w14:textId="5A5A1396"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9-9,99</w:t>
            </w:r>
          </w:p>
        </w:tc>
        <w:tc>
          <w:tcPr>
            <w:tcW w:w="0" w:type="auto"/>
            <w:tcBorders>
              <w:top w:val="nil"/>
              <w:left w:val="nil"/>
              <w:bottom w:val="single" w:sz="4" w:space="0" w:color="auto"/>
              <w:right w:val="nil"/>
            </w:tcBorders>
            <w:shd w:val="clear" w:color="333333" w:fill="FFFF00"/>
            <w:vAlign w:val="center"/>
            <w:hideMark/>
          </w:tcPr>
          <w:p w14:paraId="05BC19C4" w14:textId="53B0F758"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10</w:t>
            </w:r>
          </w:p>
        </w:tc>
        <w:tc>
          <w:tcPr>
            <w:tcW w:w="0" w:type="auto"/>
            <w:tcBorders>
              <w:top w:val="nil"/>
              <w:left w:val="nil"/>
              <w:bottom w:val="single" w:sz="4" w:space="0" w:color="auto"/>
              <w:right w:val="nil"/>
            </w:tcBorders>
            <w:shd w:val="clear" w:color="333333" w:fill="FFFF00"/>
            <w:vAlign w:val="center"/>
            <w:hideMark/>
          </w:tcPr>
          <w:p w14:paraId="1C35188C" w14:textId="754CD5FD"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Respin</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p>
        </w:tc>
        <w:tc>
          <w:tcPr>
            <w:tcW w:w="0" w:type="auto"/>
            <w:tcBorders>
              <w:top w:val="nil"/>
              <w:left w:val="nil"/>
              <w:bottom w:val="single" w:sz="4" w:space="0" w:color="auto"/>
              <w:right w:val="nil"/>
            </w:tcBorders>
            <w:shd w:val="clear" w:color="333333" w:fill="FFFF00"/>
            <w:vAlign w:val="center"/>
            <w:hideMark/>
          </w:tcPr>
          <w:p w14:paraId="3BFB6A02" w14:textId="4A2DDA48"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Eliminat</w:t>
            </w:r>
          </w:p>
        </w:tc>
        <w:tc>
          <w:tcPr>
            <w:tcW w:w="0" w:type="auto"/>
            <w:tcBorders>
              <w:top w:val="nil"/>
              <w:left w:val="nil"/>
              <w:bottom w:val="single" w:sz="4" w:space="0" w:color="auto"/>
              <w:right w:val="nil"/>
            </w:tcBorders>
            <w:shd w:val="clear" w:color="333333" w:fill="FFFF00"/>
            <w:vAlign w:val="center"/>
            <w:hideMark/>
          </w:tcPr>
          <w:p w14:paraId="371E9C94" w14:textId="31411C94"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Neprezentat</w:t>
            </w:r>
          </w:p>
        </w:tc>
        <w:tc>
          <w:tcPr>
            <w:tcW w:w="0" w:type="auto"/>
            <w:tcBorders>
              <w:top w:val="nil"/>
              <w:left w:val="nil"/>
              <w:bottom w:val="single" w:sz="4" w:space="0" w:color="auto"/>
              <w:right w:val="nil"/>
            </w:tcBorders>
            <w:shd w:val="clear" w:color="333333" w:fill="FFFF00"/>
            <w:vAlign w:val="center"/>
            <w:hideMark/>
          </w:tcPr>
          <w:p w14:paraId="2C69A90B" w14:textId="4BA9F35E"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Neevalua</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w:t>
            </w:r>
          </w:p>
        </w:tc>
      </w:tr>
      <w:tr w:rsidR="00805B5B" w:rsidRPr="00B159EB" w14:paraId="7053A656" w14:textId="77777777" w:rsidTr="00805B5B">
        <w:trPr>
          <w:trHeight w:val="290"/>
        </w:trPr>
        <w:tc>
          <w:tcPr>
            <w:tcW w:w="0" w:type="auto"/>
            <w:tcBorders>
              <w:top w:val="nil"/>
              <w:left w:val="nil"/>
              <w:bottom w:val="nil"/>
              <w:right w:val="nil"/>
            </w:tcBorders>
            <w:shd w:val="clear" w:color="auto" w:fill="auto"/>
            <w:noWrap/>
            <w:vAlign w:val="bottom"/>
            <w:hideMark/>
          </w:tcPr>
          <w:p w14:paraId="0948ADFE"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 xml:space="preserve"> TOTAL</w:t>
            </w:r>
          </w:p>
        </w:tc>
        <w:tc>
          <w:tcPr>
            <w:tcW w:w="0" w:type="auto"/>
            <w:tcBorders>
              <w:top w:val="nil"/>
              <w:left w:val="nil"/>
              <w:bottom w:val="nil"/>
              <w:right w:val="nil"/>
            </w:tcBorders>
            <w:shd w:val="clear" w:color="auto" w:fill="auto"/>
            <w:noWrap/>
            <w:vAlign w:val="bottom"/>
            <w:hideMark/>
          </w:tcPr>
          <w:p w14:paraId="4447A90A"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1953</w:t>
            </w:r>
          </w:p>
        </w:tc>
        <w:tc>
          <w:tcPr>
            <w:tcW w:w="0" w:type="auto"/>
            <w:tcBorders>
              <w:top w:val="nil"/>
              <w:left w:val="nil"/>
              <w:bottom w:val="nil"/>
              <w:right w:val="nil"/>
            </w:tcBorders>
            <w:shd w:val="clear" w:color="auto" w:fill="auto"/>
            <w:noWrap/>
            <w:vAlign w:val="bottom"/>
            <w:hideMark/>
          </w:tcPr>
          <w:p w14:paraId="0C2CAE37"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1796</w:t>
            </w:r>
          </w:p>
        </w:tc>
        <w:tc>
          <w:tcPr>
            <w:tcW w:w="0" w:type="auto"/>
            <w:tcBorders>
              <w:top w:val="nil"/>
              <w:left w:val="nil"/>
              <w:bottom w:val="nil"/>
              <w:right w:val="nil"/>
            </w:tcBorders>
            <w:shd w:val="clear" w:color="auto" w:fill="auto"/>
            <w:noWrap/>
            <w:vAlign w:val="bottom"/>
            <w:hideMark/>
          </w:tcPr>
          <w:p w14:paraId="292435B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1160</w:t>
            </w:r>
          </w:p>
        </w:tc>
        <w:tc>
          <w:tcPr>
            <w:tcW w:w="0" w:type="auto"/>
            <w:tcBorders>
              <w:top w:val="nil"/>
              <w:left w:val="nil"/>
              <w:bottom w:val="nil"/>
              <w:right w:val="nil"/>
            </w:tcBorders>
            <w:shd w:val="clear" w:color="auto" w:fill="auto"/>
            <w:noWrap/>
            <w:vAlign w:val="bottom"/>
            <w:hideMark/>
          </w:tcPr>
          <w:p w14:paraId="6D2CAC9A"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357</w:t>
            </w:r>
          </w:p>
        </w:tc>
        <w:tc>
          <w:tcPr>
            <w:tcW w:w="0" w:type="auto"/>
            <w:tcBorders>
              <w:top w:val="nil"/>
              <w:left w:val="nil"/>
              <w:bottom w:val="nil"/>
              <w:right w:val="nil"/>
            </w:tcBorders>
            <w:shd w:val="clear" w:color="auto" w:fill="auto"/>
            <w:noWrap/>
            <w:vAlign w:val="bottom"/>
            <w:hideMark/>
          </w:tcPr>
          <w:p w14:paraId="65E67FF6"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241</w:t>
            </w:r>
          </w:p>
        </w:tc>
        <w:tc>
          <w:tcPr>
            <w:tcW w:w="0" w:type="auto"/>
            <w:tcBorders>
              <w:top w:val="nil"/>
              <w:left w:val="nil"/>
              <w:bottom w:val="nil"/>
              <w:right w:val="nil"/>
            </w:tcBorders>
            <w:shd w:val="clear" w:color="auto" w:fill="auto"/>
            <w:noWrap/>
            <w:vAlign w:val="bottom"/>
            <w:hideMark/>
          </w:tcPr>
          <w:p w14:paraId="56C7EF7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198</w:t>
            </w:r>
          </w:p>
        </w:tc>
        <w:tc>
          <w:tcPr>
            <w:tcW w:w="0" w:type="auto"/>
            <w:tcBorders>
              <w:top w:val="nil"/>
              <w:left w:val="nil"/>
              <w:bottom w:val="nil"/>
              <w:right w:val="nil"/>
            </w:tcBorders>
            <w:shd w:val="clear" w:color="auto" w:fill="auto"/>
            <w:noWrap/>
            <w:vAlign w:val="bottom"/>
            <w:hideMark/>
          </w:tcPr>
          <w:p w14:paraId="4F3B503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199</w:t>
            </w:r>
          </w:p>
        </w:tc>
        <w:tc>
          <w:tcPr>
            <w:tcW w:w="0" w:type="auto"/>
            <w:tcBorders>
              <w:top w:val="nil"/>
              <w:left w:val="nil"/>
              <w:bottom w:val="nil"/>
              <w:right w:val="nil"/>
            </w:tcBorders>
            <w:shd w:val="clear" w:color="auto" w:fill="auto"/>
            <w:noWrap/>
            <w:vAlign w:val="bottom"/>
            <w:hideMark/>
          </w:tcPr>
          <w:p w14:paraId="31807A70"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148</w:t>
            </w:r>
          </w:p>
        </w:tc>
        <w:tc>
          <w:tcPr>
            <w:tcW w:w="0" w:type="auto"/>
            <w:tcBorders>
              <w:top w:val="nil"/>
              <w:left w:val="nil"/>
              <w:bottom w:val="nil"/>
              <w:right w:val="nil"/>
            </w:tcBorders>
            <w:shd w:val="clear" w:color="auto" w:fill="auto"/>
            <w:noWrap/>
            <w:vAlign w:val="bottom"/>
            <w:hideMark/>
          </w:tcPr>
          <w:p w14:paraId="28E5E039"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w:t>
            </w:r>
          </w:p>
        </w:tc>
        <w:tc>
          <w:tcPr>
            <w:tcW w:w="0" w:type="auto"/>
            <w:tcBorders>
              <w:top w:val="nil"/>
              <w:left w:val="nil"/>
              <w:bottom w:val="nil"/>
              <w:right w:val="nil"/>
            </w:tcBorders>
            <w:shd w:val="clear" w:color="auto" w:fill="auto"/>
            <w:noWrap/>
            <w:vAlign w:val="bottom"/>
            <w:hideMark/>
          </w:tcPr>
          <w:p w14:paraId="15D7B3C4"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635</w:t>
            </w:r>
          </w:p>
        </w:tc>
        <w:tc>
          <w:tcPr>
            <w:tcW w:w="0" w:type="auto"/>
            <w:tcBorders>
              <w:top w:val="nil"/>
              <w:left w:val="nil"/>
              <w:bottom w:val="nil"/>
              <w:right w:val="nil"/>
            </w:tcBorders>
            <w:shd w:val="clear" w:color="auto" w:fill="auto"/>
            <w:noWrap/>
            <w:vAlign w:val="bottom"/>
            <w:hideMark/>
          </w:tcPr>
          <w:p w14:paraId="0F181D81"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0" w:type="auto"/>
            <w:tcBorders>
              <w:top w:val="nil"/>
              <w:left w:val="nil"/>
              <w:bottom w:val="nil"/>
              <w:right w:val="nil"/>
            </w:tcBorders>
            <w:shd w:val="clear" w:color="auto" w:fill="auto"/>
            <w:noWrap/>
            <w:vAlign w:val="bottom"/>
            <w:hideMark/>
          </w:tcPr>
          <w:p w14:paraId="2B30934A"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157</w:t>
            </w:r>
          </w:p>
        </w:tc>
        <w:tc>
          <w:tcPr>
            <w:tcW w:w="0" w:type="auto"/>
            <w:tcBorders>
              <w:top w:val="nil"/>
              <w:left w:val="nil"/>
              <w:bottom w:val="nil"/>
              <w:right w:val="nil"/>
            </w:tcBorders>
            <w:shd w:val="clear" w:color="auto" w:fill="auto"/>
            <w:noWrap/>
            <w:vAlign w:val="bottom"/>
            <w:hideMark/>
          </w:tcPr>
          <w:p w14:paraId="018F44E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805B5B" w:rsidRPr="00B159EB" w14:paraId="6867D27F" w14:textId="77777777" w:rsidTr="00805B5B">
        <w:trPr>
          <w:trHeight w:val="290"/>
        </w:trPr>
        <w:tc>
          <w:tcPr>
            <w:tcW w:w="0" w:type="auto"/>
            <w:tcBorders>
              <w:top w:val="nil"/>
              <w:left w:val="nil"/>
              <w:bottom w:val="nil"/>
              <w:right w:val="nil"/>
            </w:tcBorders>
            <w:shd w:val="clear" w:color="auto" w:fill="auto"/>
            <w:noWrap/>
            <w:vAlign w:val="bottom"/>
            <w:hideMark/>
          </w:tcPr>
          <w:p w14:paraId="54212F92"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TR</w:t>
            </w:r>
          </w:p>
        </w:tc>
        <w:tc>
          <w:tcPr>
            <w:tcW w:w="0" w:type="auto"/>
            <w:tcBorders>
              <w:top w:val="nil"/>
              <w:left w:val="nil"/>
              <w:bottom w:val="nil"/>
              <w:right w:val="nil"/>
            </w:tcBorders>
            <w:shd w:val="clear" w:color="auto" w:fill="auto"/>
            <w:noWrap/>
            <w:vAlign w:val="bottom"/>
            <w:hideMark/>
          </w:tcPr>
          <w:p w14:paraId="182AE2D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1953</w:t>
            </w:r>
          </w:p>
        </w:tc>
        <w:tc>
          <w:tcPr>
            <w:tcW w:w="0" w:type="auto"/>
            <w:tcBorders>
              <w:top w:val="nil"/>
              <w:left w:val="nil"/>
              <w:bottom w:val="nil"/>
              <w:right w:val="nil"/>
            </w:tcBorders>
            <w:shd w:val="clear" w:color="auto" w:fill="auto"/>
            <w:noWrap/>
            <w:vAlign w:val="bottom"/>
            <w:hideMark/>
          </w:tcPr>
          <w:p w14:paraId="404DDE33"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1796</w:t>
            </w:r>
          </w:p>
        </w:tc>
        <w:tc>
          <w:tcPr>
            <w:tcW w:w="0" w:type="auto"/>
            <w:tcBorders>
              <w:top w:val="nil"/>
              <w:left w:val="nil"/>
              <w:bottom w:val="nil"/>
              <w:right w:val="nil"/>
            </w:tcBorders>
            <w:shd w:val="clear" w:color="auto" w:fill="auto"/>
            <w:noWrap/>
            <w:vAlign w:val="bottom"/>
            <w:hideMark/>
          </w:tcPr>
          <w:p w14:paraId="065220E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1160</w:t>
            </w:r>
          </w:p>
        </w:tc>
        <w:tc>
          <w:tcPr>
            <w:tcW w:w="0" w:type="auto"/>
            <w:tcBorders>
              <w:top w:val="nil"/>
              <w:left w:val="nil"/>
              <w:bottom w:val="nil"/>
              <w:right w:val="nil"/>
            </w:tcBorders>
            <w:shd w:val="clear" w:color="auto" w:fill="auto"/>
            <w:noWrap/>
            <w:vAlign w:val="bottom"/>
            <w:hideMark/>
          </w:tcPr>
          <w:p w14:paraId="17C5C1C6"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357</w:t>
            </w:r>
          </w:p>
        </w:tc>
        <w:tc>
          <w:tcPr>
            <w:tcW w:w="0" w:type="auto"/>
            <w:tcBorders>
              <w:top w:val="nil"/>
              <w:left w:val="nil"/>
              <w:bottom w:val="nil"/>
              <w:right w:val="nil"/>
            </w:tcBorders>
            <w:shd w:val="clear" w:color="auto" w:fill="auto"/>
            <w:noWrap/>
            <w:vAlign w:val="bottom"/>
            <w:hideMark/>
          </w:tcPr>
          <w:p w14:paraId="18A779B6"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241</w:t>
            </w:r>
          </w:p>
        </w:tc>
        <w:tc>
          <w:tcPr>
            <w:tcW w:w="0" w:type="auto"/>
            <w:tcBorders>
              <w:top w:val="nil"/>
              <w:left w:val="nil"/>
              <w:bottom w:val="nil"/>
              <w:right w:val="nil"/>
            </w:tcBorders>
            <w:shd w:val="clear" w:color="auto" w:fill="auto"/>
            <w:noWrap/>
            <w:vAlign w:val="bottom"/>
            <w:hideMark/>
          </w:tcPr>
          <w:p w14:paraId="6BF4F81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198</w:t>
            </w:r>
          </w:p>
        </w:tc>
        <w:tc>
          <w:tcPr>
            <w:tcW w:w="0" w:type="auto"/>
            <w:tcBorders>
              <w:top w:val="nil"/>
              <w:left w:val="nil"/>
              <w:bottom w:val="nil"/>
              <w:right w:val="nil"/>
            </w:tcBorders>
            <w:shd w:val="clear" w:color="auto" w:fill="auto"/>
            <w:noWrap/>
            <w:vAlign w:val="bottom"/>
            <w:hideMark/>
          </w:tcPr>
          <w:p w14:paraId="2FDF1E78"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199</w:t>
            </w:r>
          </w:p>
        </w:tc>
        <w:tc>
          <w:tcPr>
            <w:tcW w:w="0" w:type="auto"/>
            <w:tcBorders>
              <w:top w:val="nil"/>
              <w:left w:val="nil"/>
              <w:bottom w:val="nil"/>
              <w:right w:val="nil"/>
            </w:tcBorders>
            <w:shd w:val="clear" w:color="auto" w:fill="auto"/>
            <w:noWrap/>
            <w:vAlign w:val="bottom"/>
            <w:hideMark/>
          </w:tcPr>
          <w:p w14:paraId="1DA0A269"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148</w:t>
            </w:r>
          </w:p>
        </w:tc>
        <w:tc>
          <w:tcPr>
            <w:tcW w:w="0" w:type="auto"/>
            <w:tcBorders>
              <w:top w:val="nil"/>
              <w:left w:val="nil"/>
              <w:bottom w:val="nil"/>
              <w:right w:val="nil"/>
            </w:tcBorders>
            <w:shd w:val="clear" w:color="auto" w:fill="auto"/>
            <w:noWrap/>
            <w:vAlign w:val="bottom"/>
            <w:hideMark/>
          </w:tcPr>
          <w:p w14:paraId="36834E31"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w:t>
            </w:r>
          </w:p>
        </w:tc>
        <w:tc>
          <w:tcPr>
            <w:tcW w:w="0" w:type="auto"/>
            <w:tcBorders>
              <w:top w:val="nil"/>
              <w:left w:val="nil"/>
              <w:bottom w:val="nil"/>
              <w:right w:val="nil"/>
            </w:tcBorders>
            <w:shd w:val="clear" w:color="auto" w:fill="auto"/>
            <w:noWrap/>
            <w:vAlign w:val="bottom"/>
            <w:hideMark/>
          </w:tcPr>
          <w:p w14:paraId="665B828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635</w:t>
            </w:r>
          </w:p>
        </w:tc>
        <w:tc>
          <w:tcPr>
            <w:tcW w:w="0" w:type="auto"/>
            <w:tcBorders>
              <w:top w:val="nil"/>
              <w:left w:val="nil"/>
              <w:bottom w:val="nil"/>
              <w:right w:val="nil"/>
            </w:tcBorders>
            <w:shd w:val="clear" w:color="auto" w:fill="auto"/>
            <w:noWrap/>
            <w:vAlign w:val="bottom"/>
            <w:hideMark/>
          </w:tcPr>
          <w:p w14:paraId="5FABF90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w:t>
            </w:r>
          </w:p>
        </w:tc>
        <w:tc>
          <w:tcPr>
            <w:tcW w:w="0" w:type="auto"/>
            <w:tcBorders>
              <w:top w:val="nil"/>
              <w:left w:val="nil"/>
              <w:bottom w:val="nil"/>
              <w:right w:val="nil"/>
            </w:tcBorders>
            <w:shd w:val="clear" w:color="auto" w:fill="auto"/>
            <w:noWrap/>
            <w:vAlign w:val="bottom"/>
            <w:hideMark/>
          </w:tcPr>
          <w:p w14:paraId="637E0013"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157</w:t>
            </w:r>
          </w:p>
        </w:tc>
        <w:tc>
          <w:tcPr>
            <w:tcW w:w="0" w:type="auto"/>
            <w:tcBorders>
              <w:top w:val="nil"/>
              <w:left w:val="nil"/>
              <w:bottom w:val="nil"/>
              <w:right w:val="nil"/>
            </w:tcBorders>
            <w:shd w:val="clear" w:color="auto" w:fill="auto"/>
            <w:noWrap/>
            <w:vAlign w:val="bottom"/>
            <w:hideMark/>
          </w:tcPr>
          <w:p w14:paraId="73D5B403"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805B5B" w:rsidRPr="00B159EB" w14:paraId="1C739A24" w14:textId="77777777" w:rsidTr="00E662A4">
        <w:trPr>
          <w:trHeight w:val="337"/>
        </w:trPr>
        <w:tc>
          <w:tcPr>
            <w:tcW w:w="0" w:type="auto"/>
            <w:gridSpan w:val="5"/>
            <w:tcBorders>
              <w:top w:val="nil"/>
              <w:left w:val="nil"/>
              <w:bottom w:val="nil"/>
              <w:right w:val="nil"/>
            </w:tcBorders>
            <w:shd w:val="clear" w:color="auto" w:fill="auto"/>
            <w:vAlign w:val="bottom"/>
            <w:hideMark/>
          </w:tcPr>
          <w:p w14:paraId="2A02EA21"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Rezultate proba </w:t>
            </w:r>
            <w:proofErr w:type="gramStart"/>
            <w:r w:rsidRPr="00B159EB">
              <w:rPr>
                <w:rFonts w:ascii="Times New Roman" w:eastAsia="Times New Roman" w:hAnsi="Times New Roman" w:cs="Times New Roman"/>
                <w:b/>
                <w:bCs/>
                <w:sz w:val="20"/>
                <w:szCs w:val="20"/>
                <w:lang w:bidi="ar-SA"/>
              </w:rPr>
              <w:t>E)d</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nil"/>
              <w:right w:val="nil"/>
            </w:tcBorders>
            <w:shd w:val="clear" w:color="auto" w:fill="auto"/>
            <w:noWrap/>
            <w:vAlign w:val="bottom"/>
            <w:hideMark/>
          </w:tcPr>
          <w:p w14:paraId="4CDCC01D" w14:textId="77777777" w:rsidR="00805B5B" w:rsidRPr="00B159EB" w:rsidRDefault="00805B5B" w:rsidP="00805B5B">
            <w:pPr>
              <w:spacing w:after="0" w:line="240" w:lineRule="auto"/>
              <w:jc w:val="center"/>
              <w:rPr>
                <w:rFonts w:ascii="Times New Roman" w:eastAsia="Times New Roman" w:hAnsi="Times New Roman" w:cs="Times New Roman"/>
                <w:b/>
                <w:bCs/>
                <w:sz w:val="20"/>
                <w:szCs w:val="20"/>
                <w:lang w:bidi="ar-SA"/>
              </w:rPr>
            </w:pPr>
          </w:p>
        </w:tc>
        <w:tc>
          <w:tcPr>
            <w:tcW w:w="0" w:type="auto"/>
            <w:tcBorders>
              <w:top w:val="nil"/>
              <w:left w:val="nil"/>
              <w:bottom w:val="nil"/>
              <w:right w:val="nil"/>
            </w:tcBorders>
            <w:shd w:val="clear" w:color="auto" w:fill="auto"/>
            <w:noWrap/>
            <w:vAlign w:val="bottom"/>
            <w:hideMark/>
          </w:tcPr>
          <w:p w14:paraId="4BC3075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3FDFA5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11798BA3"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EEEB03F"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5EC5E65"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7EE05C1"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15FBEB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1253BC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805B5B" w:rsidRPr="00B159EB" w14:paraId="14A4A141" w14:textId="77777777" w:rsidTr="00805B5B">
        <w:trPr>
          <w:trHeight w:val="290"/>
        </w:trPr>
        <w:tc>
          <w:tcPr>
            <w:tcW w:w="0" w:type="auto"/>
            <w:tcBorders>
              <w:top w:val="nil"/>
              <w:left w:val="nil"/>
              <w:bottom w:val="nil"/>
              <w:right w:val="nil"/>
            </w:tcBorders>
            <w:shd w:val="clear" w:color="auto" w:fill="auto"/>
            <w:noWrap/>
            <w:vAlign w:val="bottom"/>
            <w:hideMark/>
          </w:tcPr>
          <w:p w14:paraId="19ED0948"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p>
        </w:tc>
        <w:tc>
          <w:tcPr>
            <w:tcW w:w="0" w:type="auto"/>
            <w:tcBorders>
              <w:top w:val="nil"/>
              <w:left w:val="nil"/>
              <w:bottom w:val="nil"/>
              <w:right w:val="nil"/>
            </w:tcBorders>
            <w:shd w:val="clear" w:color="auto" w:fill="auto"/>
            <w:noWrap/>
            <w:vAlign w:val="bottom"/>
            <w:hideMark/>
          </w:tcPr>
          <w:p w14:paraId="3589DD75"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p>
        </w:tc>
        <w:tc>
          <w:tcPr>
            <w:tcW w:w="0" w:type="auto"/>
            <w:tcBorders>
              <w:top w:val="nil"/>
              <w:left w:val="nil"/>
              <w:bottom w:val="nil"/>
              <w:right w:val="nil"/>
            </w:tcBorders>
            <w:shd w:val="clear" w:color="auto" w:fill="auto"/>
            <w:noWrap/>
            <w:vAlign w:val="bottom"/>
            <w:hideMark/>
          </w:tcPr>
          <w:p w14:paraId="0501A43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B060CE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22AC15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5D48910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43F1AD7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999615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C38F52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302237E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2BC8800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45E53D5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066F7C3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0" w:type="auto"/>
            <w:tcBorders>
              <w:top w:val="nil"/>
              <w:left w:val="nil"/>
              <w:bottom w:val="nil"/>
              <w:right w:val="nil"/>
            </w:tcBorders>
            <w:shd w:val="clear" w:color="auto" w:fill="auto"/>
            <w:noWrap/>
            <w:vAlign w:val="bottom"/>
            <w:hideMark/>
          </w:tcPr>
          <w:p w14:paraId="7DFE0221"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B159EB" w:rsidRPr="00B159EB" w14:paraId="57EB027D" w14:textId="77777777" w:rsidTr="00805B5B">
        <w:trPr>
          <w:trHeight w:val="500"/>
        </w:trPr>
        <w:tc>
          <w:tcPr>
            <w:tcW w:w="0" w:type="auto"/>
            <w:tcBorders>
              <w:top w:val="nil"/>
              <w:left w:val="nil"/>
              <w:bottom w:val="single" w:sz="4" w:space="0" w:color="auto"/>
              <w:right w:val="nil"/>
            </w:tcBorders>
            <w:shd w:val="clear" w:color="333333" w:fill="FFFF00"/>
            <w:vAlign w:val="center"/>
            <w:hideMark/>
          </w:tcPr>
          <w:p w14:paraId="5C2D75E5" w14:textId="480C375A"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Jude</w:t>
            </w:r>
            <w:r>
              <w:rPr>
                <w:rFonts w:ascii="Times New Roman" w:eastAsia="Times New Roman" w:hAnsi="Times New Roman" w:cs="Times New Roman"/>
                <w:b/>
                <w:bCs/>
                <w:sz w:val="20"/>
                <w:szCs w:val="20"/>
                <w:lang w:bidi="ar-SA"/>
              </w:rPr>
              <w:t>ț</w:t>
            </w:r>
          </w:p>
        </w:tc>
        <w:tc>
          <w:tcPr>
            <w:tcW w:w="0" w:type="auto"/>
            <w:tcBorders>
              <w:top w:val="nil"/>
              <w:left w:val="nil"/>
              <w:bottom w:val="single" w:sz="4" w:space="0" w:color="auto"/>
              <w:right w:val="nil"/>
            </w:tcBorders>
            <w:shd w:val="clear" w:color="333333" w:fill="FFFF00"/>
            <w:vAlign w:val="center"/>
            <w:hideMark/>
          </w:tcPr>
          <w:p w14:paraId="5710C701" w14:textId="7B5E09CD"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 xml:space="preserve">Total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single" w:sz="4" w:space="0" w:color="auto"/>
              <w:right w:val="nil"/>
            </w:tcBorders>
            <w:shd w:val="clear" w:color="333333" w:fill="FFFF00"/>
            <w:vAlign w:val="center"/>
            <w:hideMark/>
          </w:tcPr>
          <w:p w14:paraId="39AF5206" w14:textId="7690B613"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Prezen</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 xml:space="preserve">i </w:t>
            </w:r>
            <w:proofErr w:type="gramStart"/>
            <w:r w:rsidRPr="00B159EB">
              <w:rPr>
                <w:rFonts w:ascii="Times New Roman" w:eastAsia="Times New Roman" w:hAnsi="Times New Roman" w:cs="Times New Roman"/>
                <w:b/>
                <w:bCs/>
                <w:sz w:val="20"/>
                <w:szCs w:val="20"/>
                <w:lang w:bidi="ar-SA"/>
              </w:rPr>
              <w:t>E)a</w:t>
            </w:r>
            <w:proofErr w:type="gramEnd"/>
            <w:r w:rsidRPr="00B159EB">
              <w:rPr>
                <w:rFonts w:ascii="Times New Roman" w:eastAsia="Times New Roman" w:hAnsi="Times New Roman" w:cs="Times New Roman"/>
                <w:b/>
                <w:bCs/>
                <w:sz w:val="20"/>
                <w:szCs w:val="20"/>
                <w:lang w:bidi="ar-SA"/>
              </w:rPr>
              <w:t>)</w:t>
            </w:r>
          </w:p>
        </w:tc>
        <w:tc>
          <w:tcPr>
            <w:tcW w:w="0" w:type="auto"/>
            <w:tcBorders>
              <w:top w:val="nil"/>
              <w:left w:val="nil"/>
              <w:bottom w:val="single" w:sz="4" w:space="0" w:color="auto"/>
              <w:right w:val="nil"/>
            </w:tcBorders>
            <w:shd w:val="clear" w:color="333333" w:fill="FFFF00"/>
            <w:vAlign w:val="center"/>
            <w:hideMark/>
          </w:tcPr>
          <w:p w14:paraId="15EA6FCC" w14:textId="032DAB50"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TOTAL</w:t>
            </w:r>
          </w:p>
        </w:tc>
        <w:tc>
          <w:tcPr>
            <w:tcW w:w="0" w:type="auto"/>
            <w:tcBorders>
              <w:top w:val="nil"/>
              <w:left w:val="nil"/>
              <w:bottom w:val="single" w:sz="4" w:space="0" w:color="auto"/>
              <w:right w:val="nil"/>
            </w:tcBorders>
            <w:shd w:val="clear" w:color="333333" w:fill="FFFF00"/>
            <w:vAlign w:val="center"/>
            <w:hideMark/>
          </w:tcPr>
          <w:p w14:paraId="5DCFA0C0" w14:textId="69FA3FCB"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ti 5-5,99</w:t>
            </w:r>
          </w:p>
        </w:tc>
        <w:tc>
          <w:tcPr>
            <w:tcW w:w="0" w:type="auto"/>
            <w:tcBorders>
              <w:top w:val="nil"/>
              <w:left w:val="nil"/>
              <w:bottom w:val="single" w:sz="4" w:space="0" w:color="auto"/>
              <w:right w:val="nil"/>
            </w:tcBorders>
            <w:shd w:val="clear" w:color="333333" w:fill="FFFF00"/>
            <w:vAlign w:val="center"/>
            <w:hideMark/>
          </w:tcPr>
          <w:p w14:paraId="0156D612" w14:textId="61AC4363"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6-6,99</w:t>
            </w:r>
          </w:p>
        </w:tc>
        <w:tc>
          <w:tcPr>
            <w:tcW w:w="0" w:type="auto"/>
            <w:tcBorders>
              <w:top w:val="nil"/>
              <w:left w:val="nil"/>
              <w:bottom w:val="single" w:sz="4" w:space="0" w:color="auto"/>
              <w:right w:val="nil"/>
            </w:tcBorders>
            <w:shd w:val="clear" w:color="333333" w:fill="FFFF00"/>
            <w:vAlign w:val="center"/>
            <w:hideMark/>
          </w:tcPr>
          <w:p w14:paraId="7B5F2EBA" w14:textId="6B871786"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7-7,99</w:t>
            </w:r>
          </w:p>
        </w:tc>
        <w:tc>
          <w:tcPr>
            <w:tcW w:w="0" w:type="auto"/>
            <w:tcBorders>
              <w:top w:val="nil"/>
              <w:left w:val="nil"/>
              <w:bottom w:val="single" w:sz="4" w:space="0" w:color="auto"/>
              <w:right w:val="nil"/>
            </w:tcBorders>
            <w:shd w:val="clear" w:color="333333" w:fill="FFFF00"/>
            <w:vAlign w:val="center"/>
            <w:hideMark/>
          </w:tcPr>
          <w:p w14:paraId="0D908CA3" w14:textId="2C8B38A6"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8-8,99</w:t>
            </w:r>
          </w:p>
        </w:tc>
        <w:tc>
          <w:tcPr>
            <w:tcW w:w="0" w:type="auto"/>
            <w:tcBorders>
              <w:top w:val="nil"/>
              <w:left w:val="nil"/>
              <w:bottom w:val="single" w:sz="4" w:space="0" w:color="auto"/>
              <w:right w:val="nil"/>
            </w:tcBorders>
            <w:shd w:val="clear" w:color="333333" w:fill="FFFF00"/>
            <w:vAlign w:val="center"/>
            <w:hideMark/>
          </w:tcPr>
          <w:p w14:paraId="7D6FF9FD" w14:textId="1A38108F"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9-9,99</w:t>
            </w:r>
          </w:p>
        </w:tc>
        <w:tc>
          <w:tcPr>
            <w:tcW w:w="0" w:type="auto"/>
            <w:tcBorders>
              <w:top w:val="nil"/>
              <w:left w:val="nil"/>
              <w:bottom w:val="single" w:sz="4" w:space="0" w:color="auto"/>
              <w:right w:val="nil"/>
            </w:tcBorders>
            <w:shd w:val="clear" w:color="333333" w:fill="FFFF00"/>
            <w:vAlign w:val="center"/>
            <w:hideMark/>
          </w:tcPr>
          <w:p w14:paraId="4BD668A1" w14:textId="70467F64"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Reu</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 10</w:t>
            </w:r>
          </w:p>
        </w:tc>
        <w:tc>
          <w:tcPr>
            <w:tcW w:w="0" w:type="auto"/>
            <w:tcBorders>
              <w:top w:val="nil"/>
              <w:left w:val="nil"/>
              <w:bottom w:val="single" w:sz="4" w:space="0" w:color="auto"/>
              <w:right w:val="nil"/>
            </w:tcBorders>
            <w:shd w:val="clear" w:color="333333" w:fill="FFFF00"/>
            <w:vAlign w:val="center"/>
            <w:hideMark/>
          </w:tcPr>
          <w:p w14:paraId="7B78BCEE" w14:textId="0B5E295F"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Respin</w:t>
            </w:r>
            <w:r>
              <w:rPr>
                <w:rFonts w:ascii="Times New Roman" w:eastAsia="Times New Roman" w:hAnsi="Times New Roman" w:cs="Times New Roman"/>
                <w:b/>
                <w:bCs/>
                <w:sz w:val="20"/>
                <w:szCs w:val="20"/>
                <w:lang w:bidi="ar-SA"/>
              </w:rPr>
              <w:t>ș</w:t>
            </w:r>
            <w:r w:rsidRPr="00B159EB">
              <w:rPr>
                <w:rFonts w:ascii="Times New Roman" w:eastAsia="Times New Roman" w:hAnsi="Times New Roman" w:cs="Times New Roman"/>
                <w:b/>
                <w:bCs/>
                <w:sz w:val="20"/>
                <w:szCs w:val="20"/>
                <w:lang w:bidi="ar-SA"/>
              </w:rPr>
              <w:t>i</w:t>
            </w:r>
          </w:p>
        </w:tc>
        <w:tc>
          <w:tcPr>
            <w:tcW w:w="0" w:type="auto"/>
            <w:tcBorders>
              <w:top w:val="nil"/>
              <w:left w:val="nil"/>
              <w:bottom w:val="single" w:sz="4" w:space="0" w:color="auto"/>
              <w:right w:val="nil"/>
            </w:tcBorders>
            <w:shd w:val="clear" w:color="333333" w:fill="FFFF00"/>
            <w:vAlign w:val="center"/>
            <w:hideMark/>
          </w:tcPr>
          <w:p w14:paraId="61F4EB7F" w14:textId="79FC72D9"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Eliminat</w:t>
            </w:r>
          </w:p>
        </w:tc>
        <w:tc>
          <w:tcPr>
            <w:tcW w:w="0" w:type="auto"/>
            <w:tcBorders>
              <w:top w:val="nil"/>
              <w:left w:val="nil"/>
              <w:bottom w:val="single" w:sz="4" w:space="0" w:color="auto"/>
              <w:right w:val="nil"/>
            </w:tcBorders>
            <w:shd w:val="clear" w:color="333333" w:fill="FFFF00"/>
            <w:vAlign w:val="center"/>
            <w:hideMark/>
          </w:tcPr>
          <w:p w14:paraId="0BFB5CDA" w14:textId="71AC5E54"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Neprezentat</w:t>
            </w:r>
          </w:p>
        </w:tc>
        <w:tc>
          <w:tcPr>
            <w:tcW w:w="0" w:type="auto"/>
            <w:tcBorders>
              <w:top w:val="nil"/>
              <w:left w:val="nil"/>
              <w:bottom w:val="single" w:sz="4" w:space="0" w:color="auto"/>
              <w:right w:val="nil"/>
            </w:tcBorders>
            <w:shd w:val="clear" w:color="333333" w:fill="FFFF00"/>
            <w:vAlign w:val="center"/>
            <w:hideMark/>
          </w:tcPr>
          <w:p w14:paraId="4525D862" w14:textId="5F7CFE51" w:rsidR="00B159EB" w:rsidRPr="00B159EB" w:rsidRDefault="00B159EB" w:rsidP="00B159EB">
            <w:pPr>
              <w:spacing w:after="0" w:line="240" w:lineRule="auto"/>
              <w:jc w:val="center"/>
              <w:rPr>
                <w:rFonts w:ascii="Times New Roman" w:eastAsia="Times New Roman" w:hAnsi="Times New Roman" w:cs="Times New Roman"/>
                <w:b/>
                <w:bCs/>
                <w:sz w:val="20"/>
                <w:szCs w:val="20"/>
                <w:lang w:bidi="ar-SA"/>
              </w:rPr>
            </w:pPr>
            <w:r w:rsidRPr="00B159EB">
              <w:rPr>
                <w:rFonts w:ascii="Times New Roman" w:eastAsia="Times New Roman" w:hAnsi="Times New Roman" w:cs="Times New Roman"/>
                <w:b/>
                <w:bCs/>
                <w:sz w:val="20"/>
                <w:szCs w:val="20"/>
                <w:lang w:bidi="ar-SA"/>
              </w:rPr>
              <w:t>Neevalua</w:t>
            </w:r>
            <w:r>
              <w:rPr>
                <w:rFonts w:ascii="Times New Roman" w:eastAsia="Times New Roman" w:hAnsi="Times New Roman" w:cs="Times New Roman"/>
                <w:b/>
                <w:bCs/>
                <w:sz w:val="20"/>
                <w:szCs w:val="20"/>
                <w:lang w:bidi="ar-SA"/>
              </w:rPr>
              <w:t>ț</w:t>
            </w:r>
            <w:r w:rsidRPr="00B159EB">
              <w:rPr>
                <w:rFonts w:ascii="Times New Roman" w:eastAsia="Times New Roman" w:hAnsi="Times New Roman" w:cs="Times New Roman"/>
                <w:b/>
                <w:bCs/>
                <w:sz w:val="20"/>
                <w:szCs w:val="20"/>
                <w:lang w:bidi="ar-SA"/>
              </w:rPr>
              <w:t>i</w:t>
            </w:r>
          </w:p>
        </w:tc>
      </w:tr>
      <w:tr w:rsidR="00805B5B" w:rsidRPr="00B159EB" w14:paraId="2DB907A0" w14:textId="77777777" w:rsidTr="00805B5B">
        <w:trPr>
          <w:trHeight w:val="290"/>
        </w:trPr>
        <w:tc>
          <w:tcPr>
            <w:tcW w:w="0" w:type="auto"/>
            <w:tcBorders>
              <w:top w:val="nil"/>
              <w:left w:val="nil"/>
              <w:bottom w:val="nil"/>
              <w:right w:val="nil"/>
            </w:tcBorders>
            <w:shd w:val="clear" w:color="auto" w:fill="auto"/>
            <w:noWrap/>
            <w:vAlign w:val="bottom"/>
            <w:hideMark/>
          </w:tcPr>
          <w:p w14:paraId="6DCB5BE9"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 xml:space="preserve"> TOTAL</w:t>
            </w:r>
          </w:p>
        </w:tc>
        <w:tc>
          <w:tcPr>
            <w:tcW w:w="0" w:type="auto"/>
            <w:tcBorders>
              <w:top w:val="nil"/>
              <w:left w:val="nil"/>
              <w:bottom w:val="nil"/>
              <w:right w:val="nil"/>
            </w:tcBorders>
            <w:shd w:val="clear" w:color="auto" w:fill="auto"/>
            <w:noWrap/>
            <w:vAlign w:val="bottom"/>
            <w:hideMark/>
          </w:tcPr>
          <w:p w14:paraId="2D91E611"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1906</w:t>
            </w:r>
          </w:p>
        </w:tc>
        <w:tc>
          <w:tcPr>
            <w:tcW w:w="0" w:type="auto"/>
            <w:tcBorders>
              <w:top w:val="nil"/>
              <w:left w:val="nil"/>
              <w:bottom w:val="nil"/>
              <w:right w:val="nil"/>
            </w:tcBorders>
            <w:shd w:val="clear" w:color="auto" w:fill="auto"/>
            <w:noWrap/>
            <w:vAlign w:val="bottom"/>
            <w:hideMark/>
          </w:tcPr>
          <w:p w14:paraId="5133EDB8"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1765</w:t>
            </w:r>
          </w:p>
        </w:tc>
        <w:tc>
          <w:tcPr>
            <w:tcW w:w="0" w:type="auto"/>
            <w:tcBorders>
              <w:top w:val="nil"/>
              <w:left w:val="nil"/>
              <w:bottom w:val="nil"/>
              <w:right w:val="nil"/>
            </w:tcBorders>
            <w:shd w:val="clear" w:color="auto" w:fill="auto"/>
            <w:noWrap/>
            <w:vAlign w:val="bottom"/>
            <w:hideMark/>
          </w:tcPr>
          <w:p w14:paraId="503399F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1335</w:t>
            </w:r>
          </w:p>
        </w:tc>
        <w:tc>
          <w:tcPr>
            <w:tcW w:w="0" w:type="auto"/>
            <w:tcBorders>
              <w:top w:val="nil"/>
              <w:left w:val="nil"/>
              <w:bottom w:val="nil"/>
              <w:right w:val="nil"/>
            </w:tcBorders>
            <w:shd w:val="clear" w:color="auto" w:fill="auto"/>
            <w:noWrap/>
            <w:vAlign w:val="bottom"/>
            <w:hideMark/>
          </w:tcPr>
          <w:p w14:paraId="66A7593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153</w:t>
            </w:r>
          </w:p>
        </w:tc>
        <w:tc>
          <w:tcPr>
            <w:tcW w:w="0" w:type="auto"/>
            <w:tcBorders>
              <w:top w:val="nil"/>
              <w:left w:val="nil"/>
              <w:bottom w:val="nil"/>
              <w:right w:val="nil"/>
            </w:tcBorders>
            <w:shd w:val="clear" w:color="auto" w:fill="auto"/>
            <w:noWrap/>
            <w:vAlign w:val="bottom"/>
            <w:hideMark/>
          </w:tcPr>
          <w:p w14:paraId="3D15CEA5"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208</w:t>
            </w:r>
          </w:p>
        </w:tc>
        <w:tc>
          <w:tcPr>
            <w:tcW w:w="0" w:type="auto"/>
            <w:tcBorders>
              <w:top w:val="nil"/>
              <w:left w:val="nil"/>
              <w:bottom w:val="nil"/>
              <w:right w:val="nil"/>
            </w:tcBorders>
            <w:shd w:val="clear" w:color="auto" w:fill="auto"/>
            <w:noWrap/>
            <w:vAlign w:val="bottom"/>
            <w:hideMark/>
          </w:tcPr>
          <w:p w14:paraId="08A576F9"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228</w:t>
            </w:r>
          </w:p>
        </w:tc>
        <w:tc>
          <w:tcPr>
            <w:tcW w:w="0" w:type="auto"/>
            <w:tcBorders>
              <w:top w:val="nil"/>
              <w:left w:val="nil"/>
              <w:bottom w:val="nil"/>
              <w:right w:val="nil"/>
            </w:tcBorders>
            <w:shd w:val="clear" w:color="auto" w:fill="auto"/>
            <w:noWrap/>
            <w:vAlign w:val="bottom"/>
            <w:hideMark/>
          </w:tcPr>
          <w:p w14:paraId="4ED1D891"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338</w:t>
            </w:r>
          </w:p>
        </w:tc>
        <w:tc>
          <w:tcPr>
            <w:tcW w:w="0" w:type="auto"/>
            <w:tcBorders>
              <w:top w:val="nil"/>
              <w:left w:val="nil"/>
              <w:bottom w:val="nil"/>
              <w:right w:val="nil"/>
            </w:tcBorders>
            <w:shd w:val="clear" w:color="auto" w:fill="auto"/>
            <w:noWrap/>
            <w:vAlign w:val="bottom"/>
            <w:hideMark/>
          </w:tcPr>
          <w:p w14:paraId="636E0FA9"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332</w:t>
            </w:r>
          </w:p>
        </w:tc>
        <w:tc>
          <w:tcPr>
            <w:tcW w:w="0" w:type="auto"/>
            <w:tcBorders>
              <w:top w:val="nil"/>
              <w:left w:val="nil"/>
              <w:bottom w:val="nil"/>
              <w:right w:val="nil"/>
            </w:tcBorders>
            <w:shd w:val="clear" w:color="auto" w:fill="auto"/>
            <w:noWrap/>
            <w:vAlign w:val="bottom"/>
            <w:hideMark/>
          </w:tcPr>
          <w:p w14:paraId="105BB03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76</w:t>
            </w:r>
          </w:p>
        </w:tc>
        <w:tc>
          <w:tcPr>
            <w:tcW w:w="0" w:type="auto"/>
            <w:tcBorders>
              <w:top w:val="nil"/>
              <w:left w:val="nil"/>
              <w:bottom w:val="nil"/>
              <w:right w:val="nil"/>
            </w:tcBorders>
            <w:shd w:val="clear" w:color="auto" w:fill="auto"/>
            <w:noWrap/>
            <w:vAlign w:val="bottom"/>
            <w:hideMark/>
          </w:tcPr>
          <w:p w14:paraId="288333E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428</w:t>
            </w:r>
          </w:p>
        </w:tc>
        <w:tc>
          <w:tcPr>
            <w:tcW w:w="0" w:type="auto"/>
            <w:tcBorders>
              <w:top w:val="nil"/>
              <w:left w:val="nil"/>
              <w:bottom w:val="nil"/>
              <w:right w:val="nil"/>
            </w:tcBorders>
            <w:shd w:val="clear" w:color="auto" w:fill="auto"/>
            <w:noWrap/>
            <w:vAlign w:val="bottom"/>
            <w:hideMark/>
          </w:tcPr>
          <w:p w14:paraId="4C6BC2B2"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0" w:type="auto"/>
            <w:tcBorders>
              <w:top w:val="nil"/>
              <w:left w:val="nil"/>
              <w:bottom w:val="nil"/>
              <w:right w:val="nil"/>
            </w:tcBorders>
            <w:shd w:val="clear" w:color="auto" w:fill="auto"/>
            <w:noWrap/>
            <w:vAlign w:val="bottom"/>
            <w:hideMark/>
          </w:tcPr>
          <w:p w14:paraId="5D18F7F6"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141</w:t>
            </w:r>
          </w:p>
        </w:tc>
        <w:tc>
          <w:tcPr>
            <w:tcW w:w="0" w:type="auto"/>
            <w:tcBorders>
              <w:top w:val="nil"/>
              <w:left w:val="nil"/>
              <w:bottom w:val="nil"/>
              <w:right w:val="nil"/>
            </w:tcBorders>
            <w:shd w:val="clear" w:color="auto" w:fill="auto"/>
            <w:noWrap/>
            <w:vAlign w:val="bottom"/>
            <w:hideMark/>
          </w:tcPr>
          <w:p w14:paraId="21ED7548"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r w:rsidR="00805B5B" w:rsidRPr="00B159EB" w14:paraId="70E77C46" w14:textId="77777777" w:rsidTr="00805B5B">
        <w:trPr>
          <w:trHeight w:val="290"/>
        </w:trPr>
        <w:tc>
          <w:tcPr>
            <w:tcW w:w="0" w:type="auto"/>
            <w:tcBorders>
              <w:top w:val="nil"/>
              <w:left w:val="nil"/>
              <w:bottom w:val="nil"/>
              <w:right w:val="nil"/>
            </w:tcBorders>
            <w:shd w:val="clear" w:color="auto" w:fill="auto"/>
            <w:noWrap/>
            <w:vAlign w:val="bottom"/>
            <w:hideMark/>
          </w:tcPr>
          <w:p w14:paraId="2E664F01"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TR</w:t>
            </w:r>
          </w:p>
        </w:tc>
        <w:tc>
          <w:tcPr>
            <w:tcW w:w="0" w:type="auto"/>
            <w:tcBorders>
              <w:top w:val="nil"/>
              <w:left w:val="nil"/>
              <w:bottom w:val="nil"/>
              <w:right w:val="nil"/>
            </w:tcBorders>
            <w:shd w:val="clear" w:color="auto" w:fill="auto"/>
            <w:noWrap/>
            <w:vAlign w:val="bottom"/>
            <w:hideMark/>
          </w:tcPr>
          <w:p w14:paraId="25F1B6F3"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1906</w:t>
            </w:r>
          </w:p>
        </w:tc>
        <w:tc>
          <w:tcPr>
            <w:tcW w:w="0" w:type="auto"/>
            <w:tcBorders>
              <w:top w:val="nil"/>
              <w:left w:val="nil"/>
              <w:bottom w:val="nil"/>
              <w:right w:val="nil"/>
            </w:tcBorders>
            <w:shd w:val="clear" w:color="auto" w:fill="auto"/>
            <w:noWrap/>
            <w:vAlign w:val="bottom"/>
            <w:hideMark/>
          </w:tcPr>
          <w:p w14:paraId="45045D19"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1765</w:t>
            </w:r>
          </w:p>
        </w:tc>
        <w:tc>
          <w:tcPr>
            <w:tcW w:w="0" w:type="auto"/>
            <w:tcBorders>
              <w:top w:val="nil"/>
              <w:left w:val="nil"/>
              <w:bottom w:val="nil"/>
              <w:right w:val="nil"/>
            </w:tcBorders>
            <w:shd w:val="clear" w:color="auto" w:fill="auto"/>
            <w:noWrap/>
            <w:vAlign w:val="bottom"/>
            <w:hideMark/>
          </w:tcPr>
          <w:p w14:paraId="5374533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1335</w:t>
            </w:r>
          </w:p>
        </w:tc>
        <w:tc>
          <w:tcPr>
            <w:tcW w:w="0" w:type="auto"/>
            <w:tcBorders>
              <w:top w:val="nil"/>
              <w:left w:val="nil"/>
              <w:bottom w:val="nil"/>
              <w:right w:val="nil"/>
            </w:tcBorders>
            <w:shd w:val="clear" w:color="auto" w:fill="auto"/>
            <w:noWrap/>
            <w:vAlign w:val="bottom"/>
            <w:hideMark/>
          </w:tcPr>
          <w:p w14:paraId="30AA05C1"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153</w:t>
            </w:r>
          </w:p>
        </w:tc>
        <w:tc>
          <w:tcPr>
            <w:tcW w:w="0" w:type="auto"/>
            <w:tcBorders>
              <w:top w:val="nil"/>
              <w:left w:val="nil"/>
              <w:bottom w:val="nil"/>
              <w:right w:val="nil"/>
            </w:tcBorders>
            <w:shd w:val="clear" w:color="auto" w:fill="auto"/>
            <w:noWrap/>
            <w:vAlign w:val="bottom"/>
            <w:hideMark/>
          </w:tcPr>
          <w:p w14:paraId="05AB989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208</w:t>
            </w:r>
          </w:p>
        </w:tc>
        <w:tc>
          <w:tcPr>
            <w:tcW w:w="0" w:type="auto"/>
            <w:tcBorders>
              <w:top w:val="nil"/>
              <w:left w:val="nil"/>
              <w:bottom w:val="nil"/>
              <w:right w:val="nil"/>
            </w:tcBorders>
            <w:shd w:val="clear" w:color="auto" w:fill="auto"/>
            <w:noWrap/>
            <w:vAlign w:val="bottom"/>
            <w:hideMark/>
          </w:tcPr>
          <w:p w14:paraId="230A1D78"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228</w:t>
            </w:r>
          </w:p>
        </w:tc>
        <w:tc>
          <w:tcPr>
            <w:tcW w:w="0" w:type="auto"/>
            <w:tcBorders>
              <w:top w:val="nil"/>
              <w:left w:val="nil"/>
              <w:bottom w:val="nil"/>
              <w:right w:val="nil"/>
            </w:tcBorders>
            <w:shd w:val="clear" w:color="auto" w:fill="auto"/>
            <w:noWrap/>
            <w:vAlign w:val="bottom"/>
            <w:hideMark/>
          </w:tcPr>
          <w:p w14:paraId="5619500C"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338</w:t>
            </w:r>
          </w:p>
        </w:tc>
        <w:tc>
          <w:tcPr>
            <w:tcW w:w="0" w:type="auto"/>
            <w:tcBorders>
              <w:top w:val="nil"/>
              <w:left w:val="nil"/>
              <w:bottom w:val="nil"/>
              <w:right w:val="nil"/>
            </w:tcBorders>
            <w:shd w:val="clear" w:color="auto" w:fill="auto"/>
            <w:noWrap/>
            <w:vAlign w:val="bottom"/>
            <w:hideMark/>
          </w:tcPr>
          <w:p w14:paraId="2420B2D4"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332</w:t>
            </w:r>
          </w:p>
        </w:tc>
        <w:tc>
          <w:tcPr>
            <w:tcW w:w="0" w:type="auto"/>
            <w:tcBorders>
              <w:top w:val="nil"/>
              <w:left w:val="nil"/>
              <w:bottom w:val="nil"/>
              <w:right w:val="nil"/>
            </w:tcBorders>
            <w:shd w:val="clear" w:color="auto" w:fill="auto"/>
            <w:noWrap/>
            <w:vAlign w:val="bottom"/>
            <w:hideMark/>
          </w:tcPr>
          <w:p w14:paraId="15793A06"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76</w:t>
            </w:r>
          </w:p>
        </w:tc>
        <w:tc>
          <w:tcPr>
            <w:tcW w:w="0" w:type="auto"/>
            <w:tcBorders>
              <w:top w:val="nil"/>
              <w:left w:val="nil"/>
              <w:bottom w:val="nil"/>
              <w:right w:val="nil"/>
            </w:tcBorders>
            <w:shd w:val="clear" w:color="auto" w:fill="auto"/>
            <w:noWrap/>
            <w:vAlign w:val="bottom"/>
            <w:hideMark/>
          </w:tcPr>
          <w:p w14:paraId="66B3A4D6"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428</w:t>
            </w:r>
          </w:p>
        </w:tc>
        <w:tc>
          <w:tcPr>
            <w:tcW w:w="0" w:type="auto"/>
            <w:tcBorders>
              <w:top w:val="nil"/>
              <w:left w:val="nil"/>
              <w:bottom w:val="nil"/>
              <w:right w:val="nil"/>
            </w:tcBorders>
            <w:shd w:val="clear" w:color="auto" w:fill="auto"/>
            <w:noWrap/>
            <w:vAlign w:val="bottom"/>
            <w:hideMark/>
          </w:tcPr>
          <w:p w14:paraId="14C7897A"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2</w:t>
            </w:r>
          </w:p>
        </w:tc>
        <w:tc>
          <w:tcPr>
            <w:tcW w:w="0" w:type="auto"/>
            <w:tcBorders>
              <w:top w:val="nil"/>
              <w:left w:val="nil"/>
              <w:bottom w:val="nil"/>
              <w:right w:val="nil"/>
            </w:tcBorders>
            <w:shd w:val="clear" w:color="auto" w:fill="auto"/>
            <w:noWrap/>
            <w:vAlign w:val="bottom"/>
            <w:hideMark/>
          </w:tcPr>
          <w:p w14:paraId="45F1B7BB"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141</w:t>
            </w:r>
          </w:p>
        </w:tc>
        <w:tc>
          <w:tcPr>
            <w:tcW w:w="0" w:type="auto"/>
            <w:tcBorders>
              <w:top w:val="nil"/>
              <w:left w:val="nil"/>
              <w:bottom w:val="nil"/>
              <w:right w:val="nil"/>
            </w:tcBorders>
            <w:shd w:val="clear" w:color="auto" w:fill="auto"/>
            <w:noWrap/>
            <w:vAlign w:val="bottom"/>
            <w:hideMark/>
          </w:tcPr>
          <w:p w14:paraId="6522536D" w14:textId="77777777" w:rsidR="00805B5B" w:rsidRPr="00B159EB" w:rsidRDefault="00805B5B" w:rsidP="00805B5B">
            <w:pPr>
              <w:spacing w:after="0" w:line="240" w:lineRule="auto"/>
              <w:jc w:val="right"/>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0</w:t>
            </w:r>
          </w:p>
        </w:tc>
      </w:tr>
    </w:tbl>
    <w:p w14:paraId="09FF1BB5" w14:textId="1AD6A441" w:rsidR="00805B5B" w:rsidRPr="003C10B8" w:rsidRDefault="00805B5B" w:rsidP="00E662A4">
      <w:pPr>
        <w:spacing w:after="0" w:line="240" w:lineRule="auto"/>
        <w:jc w:val="both"/>
        <w:rPr>
          <w:rFonts w:ascii="Times New Roman" w:eastAsia="Times New Roman" w:hAnsi="Times New Roman" w:cs="Times New Roman"/>
          <w:b/>
          <w:i/>
          <w:color w:val="FF0000"/>
          <w:sz w:val="24"/>
          <w:szCs w:val="24"/>
          <w:u w:val="single"/>
          <w:lang w:val="ro-RO" w:eastAsia="ro-RO" w:bidi="ar-SA"/>
        </w:rPr>
      </w:pPr>
    </w:p>
    <w:p w14:paraId="15D02150" w14:textId="77777777" w:rsidR="00805B5B" w:rsidRPr="003C10B8" w:rsidRDefault="00805B5B" w:rsidP="00F967C7">
      <w:pPr>
        <w:numPr>
          <w:ilvl w:val="0"/>
          <w:numId w:val="20"/>
        </w:numPr>
        <w:spacing w:after="0" w:line="240" w:lineRule="auto"/>
        <w:jc w:val="both"/>
        <w:rPr>
          <w:rFonts w:ascii="Times New Roman" w:eastAsia="Times New Roman" w:hAnsi="Times New Roman" w:cs="Times New Roman"/>
          <w:b/>
          <w:i/>
          <w:sz w:val="28"/>
          <w:szCs w:val="24"/>
          <w:u w:val="single"/>
          <w:lang w:val="ro-RO" w:eastAsia="ro-RO" w:bidi="ar-SA"/>
        </w:rPr>
      </w:pPr>
      <w:r w:rsidRPr="003C10B8">
        <w:rPr>
          <w:rFonts w:ascii="Times New Roman" w:eastAsia="Times New Roman" w:hAnsi="Times New Roman" w:cs="Times New Roman"/>
          <w:b/>
          <w:i/>
          <w:sz w:val="28"/>
          <w:szCs w:val="24"/>
          <w:u w:val="single"/>
          <w:lang w:val="ro-RO" w:eastAsia="ro-RO" w:bidi="ar-SA"/>
        </w:rPr>
        <w:t>Soluționarea contestaţiilor:</w:t>
      </w:r>
    </w:p>
    <w:p w14:paraId="6C9AA6CB" w14:textId="77777777" w:rsidR="00805B5B" w:rsidRPr="003C10B8" w:rsidRDefault="00805B5B" w:rsidP="00805B5B">
      <w:pPr>
        <w:spacing w:after="0" w:line="240" w:lineRule="auto"/>
        <w:jc w:val="both"/>
        <w:rPr>
          <w:rFonts w:ascii="Times New Roman" w:eastAsia="Times New Roman" w:hAnsi="Times New Roman" w:cs="Times New Roman"/>
          <w:b/>
          <w:i/>
          <w:sz w:val="28"/>
          <w:szCs w:val="24"/>
          <w:u w:val="single"/>
          <w:lang w:val="ro-RO" w:eastAsia="ro-RO" w:bidi="ar-SA"/>
        </w:rPr>
      </w:pPr>
    </w:p>
    <w:p w14:paraId="03FDA473" w14:textId="77777777" w:rsidR="00805B5B" w:rsidRPr="003C10B8" w:rsidRDefault="00805B5B" w:rsidP="00B159EB">
      <w:pPr>
        <w:tabs>
          <w:tab w:val="left" w:pos="1545"/>
        </w:tabs>
        <w:spacing w:after="0" w:line="276"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 xml:space="preserve">     După afișarea rezultatelor inițiale, la nivelul județului Teleorman s-au depus 932 de contestații, dintre care 349 au fost depuse pentru proba Ea), 309 pentru proba Ec) și 274 pentru proba Ed).</w:t>
      </w:r>
    </w:p>
    <w:p w14:paraId="349A7611" w14:textId="77777777" w:rsidR="00805B5B" w:rsidRPr="003C10B8" w:rsidRDefault="00805B5B" w:rsidP="00B159EB">
      <w:pPr>
        <w:tabs>
          <w:tab w:val="left" w:pos="1545"/>
        </w:tabs>
        <w:spacing w:after="0" w:line="276"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Lucrările ale căror note au fost contestate au fost transmise pentru reevaluare în județul Dolj.</w:t>
      </w:r>
    </w:p>
    <w:p w14:paraId="24B03D0C" w14:textId="77777777" w:rsidR="00805B5B" w:rsidRPr="003C10B8" w:rsidRDefault="00805B5B" w:rsidP="00B159EB">
      <w:pPr>
        <w:tabs>
          <w:tab w:val="left" w:pos="1545"/>
        </w:tabs>
        <w:spacing w:after="0" w:line="276"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Statistica notelor contestate:</w:t>
      </w:r>
    </w:p>
    <w:tbl>
      <w:tblPr>
        <w:tblW w:w="0" w:type="auto"/>
        <w:tblLayout w:type="fixed"/>
        <w:tblLook w:val="04A0" w:firstRow="1" w:lastRow="0" w:firstColumn="1" w:lastColumn="0" w:noHBand="0" w:noVBand="1"/>
      </w:tblPr>
      <w:tblGrid>
        <w:gridCol w:w="7285"/>
        <w:gridCol w:w="1080"/>
        <w:gridCol w:w="990"/>
        <w:gridCol w:w="900"/>
        <w:gridCol w:w="925"/>
        <w:gridCol w:w="611"/>
        <w:gridCol w:w="479"/>
        <w:gridCol w:w="611"/>
        <w:gridCol w:w="1444"/>
        <w:gridCol w:w="268"/>
      </w:tblGrid>
      <w:tr w:rsidR="00805B5B" w:rsidRPr="00507E57" w14:paraId="4C76EC12" w14:textId="77777777" w:rsidTr="00B159EB">
        <w:trPr>
          <w:trHeight w:val="1170"/>
        </w:trPr>
        <w:tc>
          <w:tcPr>
            <w:tcW w:w="7285"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822CB28" w14:textId="1D1B71FB" w:rsidR="00805B5B" w:rsidRPr="00507E57" w:rsidRDefault="00805B5B" w:rsidP="00805B5B">
            <w:pPr>
              <w:spacing w:after="0" w:line="240" w:lineRule="auto"/>
              <w:jc w:val="center"/>
              <w:rPr>
                <w:rFonts w:ascii="Times New Roman" w:eastAsia="Times New Roman" w:hAnsi="Times New Roman" w:cs="Times New Roman"/>
                <w:b/>
                <w:bCs/>
                <w:color w:val="000000"/>
                <w:sz w:val="20"/>
                <w:szCs w:val="20"/>
                <w:lang w:val="fr-SN" w:bidi="ar-SA"/>
              </w:rPr>
            </w:pPr>
            <w:r w:rsidRPr="00507E57">
              <w:rPr>
                <w:rFonts w:ascii="Times New Roman" w:eastAsia="Times New Roman" w:hAnsi="Times New Roman" w:cs="Times New Roman"/>
                <w:b/>
                <w:bCs/>
                <w:color w:val="000000"/>
                <w:sz w:val="20"/>
                <w:szCs w:val="20"/>
                <w:lang w:val="fr-SN" w:bidi="ar-SA"/>
              </w:rPr>
              <w:lastRenderedPageBreak/>
              <w:t>Liceul de provenien</w:t>
            </w:r>
            <w:r w:rsidR="00B159EB" w:rsidRPr="00507E57">
              <w:rPr>
                <w:rFonts w:ascii="Times New Roman" w:eastAsia="Times New Roman" w:hAnsi="Times New Roman" w:cs="Times New Roman"/>
                <w:b/>
                <w:bCs/>
                <w:color w:val="000000"/>
                <w:sz w:val="20"/>
                <w:szCs w:val="20"/>
                <w:lang w:val="fr-SN" w:bidi="ar-SA"/>
              </w:rPr>
              <w:t>ță</w:t>
            </w:r>
            <w:r w:rsidRPr="00507E57">
              <w:rPr>
                <w:rFonts w:ascii="Times New Roman" w:eastAsia="Times New Roman" w:hAnsi="Times New Roman" w:cs="Times New Roman"/>
                <w:b/>
                <w:bCs/>
                <w:color w:val="000000"/>
                <w:sz w:val="20"/>
                <w:szCs w:val="20"/>
                <w:lang w:val="fr-SN" w:bidi="ar-SA"/>
              </w:rPr>
              <w:t xml:space="preserve"> al candidatului</w:t>
            </w:r>
          </w:p>
        </w:tc>
        <w:tc>
          <w:tcPr>
            <w:tcW w:w="1080" w:type="dxa"/>
            <w:tcBorders>
              <w:top w:val="single" w:sz="4" w:space="0" w:color="auto"/>
              <w:left w:val="nil"/>
              <w:bottom w:val="single" w:sz="8" w:space="0" w:color="auto"/>
              <w:right w:val="single" w:sz="4" w:space="0" w:color="auto"/>
            </w:tcBorders>
            <w:shd w:val="clear" w:color="auto" w:fill="auto"/>
            <w:vAlign w:val="center"/>
            <w:hideMark/>
          </w:tcPr>
          <w:p w14:paraId="09D8703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Depuse (total)</w:t>
            </w:r>
          </w:p>
        </w:tc>
        <w:tc>
          <w:tcPr>
            <w:tcW w:w="990" w:type="dxa"/>
            <w:tcBorders>
              <w:top w:val="single" w:sz="4" w:space="0" w:color="auto"/>
              <w:left w:val="nil"/>
              <w:bottom w:val="single" w:sz="8" w:space="0" w:color="auto"/>
              <w:right w:val="single" w:sz="4" w:space="0" w:color="auto"/>
            </w:tcBorders>
            <w:shd w:val="clear" w:color="auto" w:fill="auto"/>
            <w:vAlign w:val="center"/>
            <w:hideMark/>
          </w:tcPr>
          <w:p w14:paraId="4F548CD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Depuse Ea</w:t>
            </w:r>
          </w:p>
        </w:tc>
        <w:tc>
          <w:tcPr>
            <w:tcW w:w="900" w:type="dxa"/>
            <w:tcBorders>
              <w:top w:val="single" w:sz="4" w:space="0" w:color="auto"/>
              <w:left w:val="nil"/>
              <w:bottom w:val="single" w:sz="8" w:space="0" w:color="auto"/>
              <w:right w:val="single" w:sz="4" w:space="0" w:color="auto"/>
            </w:tcBorders>
            <w:shd w:val="clear" w:color="auto" w:fill="auto"/>
            <w:vAlign w:val="center"/>
            <w:hideMark/>
          </w:tcPr>
          <w:p w14:paraId="79AB34A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Depuse Ec</w:t>
            </w:r>
          </w:p>
        </w:tc>
        <w:tc>
          <w:tcPr>
            <w:tcW w:w="925" w:type="dxa"/>
            <w:tcBorders>
              <w:top w:val="single" w:sz="4" w:space="0" w:color="auto"/>
              <w:left w:val="nil"/>
              <w:bottom w:val="single" w:sz="8" w:space="0" w:color="auto"/>
              <w:right w:val="single" w:sz="4" w:space="0" w:color="auto"/>
            </w:tcBorders>
            <w:shd w:val="clear" w:color="auto" w:fill="auto"/>
            <w:vAlign w:val="center"/>
            <w:hideMark/>
          </w:tcPr>
          <w:p w14:paraId="380F8E6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Depuse Ed</w:t>
            </w:r>
          </w:p>
        </w:tc>
        <w:tc>
          <w:tcPr>
            <w:tcW w:w="611" w:type="dxa"/>
            <w:tcBorders>
              <w:top w:val="single" w:sz="4" w:space="0" w:color="auto"/>
              <w:left w:val="nil"/>
              <w:bottom w:val="single" w:sz="8" w:space="0" w:color="auto"/>
              <w:right w:val="single" w:sz="4" w:space="0" w:color="auto"/>
            </w:tcBorders>
            <w:shd w:val="clear" w:color="000000" w:fill="FFFF00"/>
            <w:vAlign w:val="center"/>
            <w:hideMark/>
          </w:tcPr>
          <w:p w14:paraId="47D71E5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Ni &lt; Nf</w:t>
            </w:r>
          </w:p>
        </w:tc>
        <w:tc>
          <w:tcPr>
            <w:tcW w:w="479" w:type="dxa"/>
            <w:tcBorders>
              <w:top w:val="single" w:sz="4" w:space="0" w:color="auto"/>
              <w:left w:val="nil"/>
              <w:bottom w:val="single" w:sz="8" w:space="0" w:color="auto"/>
              <w:right w:val="single" w:sz="4" w:space="0" w:color="auto"/>
            </w:tcBorders>
            <w:shd w:val="clear" w:color="000000" w:fill="FFFF00"/>
            <w:vAlign w:val="center"/>
            <w:hideMark/>
          </w:tcPr>
          <w:p w14:paraId="22B40BC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Ni = Nf</w:t>
            </w:r>
          </w:p>
        </w:tc>
        <w:tc>
          <w:tcPr>
            <w:tcW w:w="611" w:type="dxa"/>
            <w:tcBorders>
              <w:top w:val="single" w:sz="4" w:space="0" w:color="auto"/>
              <w:left w:val="nil"/>
              <w:bottom w:val="single" w:sz="8" w:space="0" w:color="auto"/>
              <w:right w:val="single" w:sz="4" w:space="0" w:color="auto"/>
            </w:tcBorders>
            <w:shd w:val="clear" w:color="000000" w:fill="FFFF00"/>
            <w:vAlign w:val="center"/>
            <w:hideMark/>
          </w:tcPr>
          <w:p w14:paraId="7033D9A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Ni &gt; Nf</w:t>
            </w:r>
          </w:p>
        </w:tc>
        <w:tc>
          <w:tcPr>
            <w:tcW w:w="1444" w:type="dxa"/>
            <w:tcBorders>
              <w:top w:val="single" w:sz="4" w:space="0" w:color="auto"/>
              <w:left w:val="nil"/>
              <w:bottom w:val="single" w:sz="8" w:space="0" w:color="auto"/>
              <w:right w:val="single" w:sz="4" w:space="0" w:color="auto"/>
            </w:tcBorders>
            <w:shd w:val="clear" w:color="000000" w:fill="FFC000"/>
            <w:vAlign w:val="center"/>
            <w:hideMark/>
          </w:tcPr>
          <w:p w14:paraId="1030F29F" w14:textId="77777777" w:rsidR="00805B5B" w:rsidRPr="00507E57" w:rsidRDefault="00805B5B" w:rsidP="00805B5B">
            <w:pPr>
              <w:spacing w:after="0" w:line="240" w:lineRule="auto"/>
              <w:jc w:val="center"/>
              <w:rPr>
                <w:rFonts w:ascii="Times New Roman" w:eastAsia="Times New Roman" w:hAnsi="Times New Roman" w:cs="Times New Roman"/>
                <w:b/>
                <w:bCs/>
                <w:color w:val="000000"/>
                <w:sz w:val="20"/>
                <w:szCs w:val="20"/>
                <w:lang w:val="fr-SN" w:bidi="ar-SA"/>
              </w:rPr>
            </w:pPr>
            <w:r w:rsidRPr="00507E57">
              <w:rPr>
                <w:rFonts w:ascii="Times New Roman" w:eastAsia="Times New Roman" w:hAnsi="Times New Roman" w:cs="Times New Roman"/>
                <w:b/>
                <w:bCs/>
                <w:color w:val="000000"/>
                <w:sz w:val="20"/>
                <w:szCs w:val="20"/>
                <w:lang w:val="fr-SN" w:bidi="ar-SA"/>
              </w:rPr>
              <w:t>Dif de cel putin 2 pct</w:t>
            </w:r>
          </w:p>
        </w:tc>
        <w:tc>
          <w:tcPr>
            <w:tcW w:w="268" w:type="dxa"/>
            <w:tcBorders>
              <w:top w:val="nil"/>
              <w:left w:val="nil"/>
              <w:bottom w:val="nil"/>
              <w:right w:val="nil"/>
            </w:tcBorders>
            <w:shd w:val="clear" w:color="auto" w:fill="auto"/>
            <w:noWrap/>
            <w:vAlign w:val="bottom"/>
            <w:hideMark/>
          </w:tcPr>
          <w:p w14:paraId="40D87E6D" w14:textId="77777777" w:rsidR="00805B5B" w:rsidRPr="00507E57" w:rsidRDefault="00805B5B" w:rsidP="00805B5B">
            <w:pPr>
              <w:spacing w:after="0" w:line="240" w:lineRule="auto"/>
              <w:jc w:val="center"/>
              <w:rPr>
                <w:rFonts w:ascii="Times New Roman" w:eastAsia="Times New Roman" w:hAnsi="Times New Roman" w:cs="Times New Roman"/>
                <w:b/>
                <w:bCs/>
                <w:color w:val="000000"/>
                <w:sz w:val="20"/>
                <w:szCs w:val="20"/>
                <w:lang w:val="fr-SN" w:bidi="ar-SA"/>
              </w:rPr>
            </w:pPr>
          </w:p>
        </w:tc>
      </w:tr>
      <w:tr w:rsidR="00805B5B" w:rsidRPr="00B159EB" w14:paraId="6488F815"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094B4B87"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COLEGIUL NAȚIONAL "ALEXANDRU IOAN CUZA" ALEXANDRIA</w:t>
            </w:r>
          </w:p>
        </w:tc>
        <w:tc>
          <w:tcPr>
            <w:tcW w:w="1080" w:type="dxa"/>
            <w:tcBorders>
              <w:top w:val="nil"/>
              <w:left w:val="nil"/>
              <w:bottom w:val="single" w:sz="4" w:space="0" w:color="auto"/>
              <w:right w:val="single" w:sz="4" w:space="0" w:color="auto"/>
            </w:tcBorders>
            <w:shd w:val="clear" w:color="auto" w:fill="auto"/>
            <w:noWrap/>
            <w:vAlign w:val="center"/>
            <w:hideMark/>
          </w:tcPr>
          <w:p w14:paraId="289D3D7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94</w:t>
            </w:r>
          </w:p>
        </w:tc>
        <w:tc>
          <w:tcPr>
            <w:tcW w:w="990" w:type="dxa"/>
            <w:tcBorders>
              <w:top w:val="nil"/>
              <w:left w:val="nil"/>
              <w:bottom w:val="single" w:sz="4" w:space="0" w:color="auto"/>
              <w:right w:val="single" w:sz="4" w:space="0" w:color="auto"/>
            </w:tcBorders>
            <w:shd w:val="clear" w:color="auto" w:fill="auto"/>
            <w:noWrap/>
            <w:vAlign w:val="center"/>
            <w:hideMark/>
          </w:tcPr>
          <w:p w14:paraId="334C5D7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22</w:t>
            </w:r>
          </w:p>
        </w:tc>
        <w:tc>
          <w:tcPr>
            <w:tcW w:w="900" w:type="dxa"/>
            <w:tcBorders>
              <w:top w:val="nil"/>
              <w:left w:val="nil"/>
              <w:bottom w:val="single" w:sz="4" w:space="0" w:color="auto"/>
              <w:right w:val="single" w:sz="4" w:space="0" w:color="auto"/>
            </w:tcBorders>
            <w:shd w:val="clear" w:color="auto" w:fill="auto"/>
            <w:noWrap/>
            <w:vAlign w:val="center"/>
            <w:hideMark/>
          </w:tcPr>
          <w:p w14:paraId="13A9960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38</w:t>
            </w:r>
          </w:p>
        </w:tc>
        <w:tc>
          <w:tcPr>
            <w:tcW w:w="925" w:type="dxa"/>
            <w:tcBorders>
              <w:top w:val="nil"/>
              <w:left w:val="nil"/>
              <w:bottom w:val="single" w:sz="4" w:space="0" w:color="auto"/>
              <w:right w:val="single" w:sz="4" w:space="0" w:color="auto"/>
            </w:tcBorders>
            <w:shd w:val="clear" w:color="auto" w:fill="auto"/>
            <w:noWrap/>
            <w:vAlign w:val="center"/>
            <w:hideMark/>
          </w:tcPr>
          <w:p w14:paraId="6BECC26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34</w:t>
            </w:r>
          </w:p>
        </w:tc>
        <w:tc>
          <w:tcPr>
            <w:tcW w:w="611" w:type="dxa"/>
            <w:tcBorders>
              <w:top w:val="nil"/>
              <w:left w:val="nil"/>
              <w:bottom w:val="single" w:sz="4" w:space="0" w:color="auto"/>
              <w:right w:val="single" w:sz="4" w:space="0" w:color="auto"/>
            </w:tcBorders>
            <w:shd w:val="clear" w:color="auto" w:fill="auto"/>
            <w:noWrap/>
            <w:vAlign w:val="center"/>
            <w:hideMark/>
          </w:tcPr>
          <w:p w14:paraId="74EA2CD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66</w:t>
            </w:r>
          </w:p>
        </w:tc>
        <w:tc>
          <w:tcPr>
            <w:tcW w:w="479" w:type="dxa"/>
            <w:tcBorders>
              <w:top w:val="nil"/>
              <w:left w:val="nil"/>
              <w:bottom w:val="single" w:sz="4" w:space="0" w:color="auto"/>
              <w:right w:val="single" w:sz="4" w:space="0" w:color="auto"/>
            </w:tcBorders>
            <w:shd w:val="clear" w:color="auto" w:fill="auto"/>
            <w:noWrap/>
            <w:vAlign w:val="center"/>
            <w:hideMark/>
          </w:tcPr>
          <w:p w14:paraId="56C8703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611" w:type="dxa"/>
            <w:tcBorders>
              <w:top w:val="nil"/>
              <w:left w:val="nil"/>
              <w:bottom w:val="single" w:sz="4" w:space="0" w:color="auto"/>
              <w:right w:val="single" w:sz="4" w:space="0" w:color="auto"/>
            </w:tcBorders>
            <w:shd w:val="clear" w:color="auto" w:fill="auto"/>
            <w:noWrap/>
            <w:vAlign w:val="center"/>
            <w:hideMark/>
          </w:tcPr>
          <w:p w14:paraId="62856B3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27</w:t>
            </w:r>
          </w:p>
        </w:tc>
        <w:tc>
          <w:tcPr>
            <w:tcW w:w="1444" w:type="dxa"/>
            <w:tcBorders>
              <w:top w:val="nil"/>
              <w:left w:val="nil"/>
              <w:bottom w:val="single" w:sz="4" w:space="0" w:color="auto"/>
              <w:right w:val="single" w:sz="4" w:space="0" w:color="auto"/>
            </w:tcBorders>
            <w:shd w:val="clear" w:color="auto" w:fill="auto"/>
            <w:noWrap/>
            <w:vAlign w:val="center"/>
            <w:hideMark/>
          </w:tcPr>
          <w:p w14:paraId="336EB4C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268" w:type="dxa"/>
            <w:tcBorders>
              <w:top w:val="nil"/>
              <w:left w:val="nil"/>
              <w:bottom w:val="nil"/>
              <w:right w:val="nil"/>
            </w:tcBorders>
            <w:shd w:val="clear" w:color="auto" w:fill="auto"/>
            <w:noWrap/>
            <w:vAlign w:val="bottom"/>
            <w:hideMark/>
          </w:tcPr>
          <w:p w14:paraId="391B39E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3A004EF2"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75A21B10" w14:textId="77777777" w:rsidR="00805B5B" w:rsidRPr="00507E57" w:rsidRDefault="00805B5B" w:rsidP="00805B5B">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COLEGIUL NAȚIONAL "ANASTASESCU" ROȘIORI DE VEDE</w:t>
            </w:r>
          </w:p>
        </w:tc>
        <w:tc>
          <w:tcPr>
            <w:tcW w:w="1080" w:type="dxa"/>
            <w:tcBorders>
              <w:top w:val="nil"/>
              <w:left w:val="nil"/>
              <w:bottom w:val="single" w:sz="4" w:space="0" w:color="auto"/>
              <w:right w:val="single" w:sz="4" w:space="0" w:color="auto"/>
            </w:tcBorders>
            <w:shd w:val="clear" w:color="auto" w:fill="auto"/>
            <w:noWrap/>
            <w:vAlign w:val="center"/>
            <w:hideMark/>
          </w:tcPr>
          <w:p w14:paraId="66F5220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106</w:t>
            </w:r>
          </w:p>
        </w:tc>
        <w:tc>
          <w:tcPr>
            <w:tcW w:w="990" w:type="dxa"/>
            <w:tcBorders>
              <w:top w:val="nil"/>
              <w:left w:val="nil"/>
              <w:bottom w:val="single" w:sz="4" w:space="0" w:color="auto"/>
              <w:right w:val="single" w:sz="4" w:space="0" w:color="auto"/>
            </w:tcBorders>
            <w:shd w:val="clear" w:color="auto" w:fill="auto"/>
            <w:noWrap/>
            <w:vAlign w:val="center"/>
            <w:hideMark/>
          </w:tcPr>
          <w:p w14:paraId="65286CF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41</w:t>
            </w:r>
          </w:p>
        </w:tc>
        <w:tc>
          <w:tcPr>
            <w:tcW w:w="900" w:type="dxa"/>
            <w:tcBorders>
              <w:top w:val="nil"/>
              <w:left w:val="nil"/>
              <w:bottom w:val="single" w:sz="4" w:space="0" w:color="auto"/>
              <w:right w:val="single" w:sz="4" w:space="0" w:color="auto"/>
            </w:tcBorders>
            <w:shd w:val="clear" w:color="auto" w:fill="auto"/>
            <w:noWrap/>
            <w:vAlign w:val="center"/>
            <w:hideMark/>
          </w:tcPr>
          <w:p w14:paraId="5AEA3A6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38</w:t>
            </w:r>
          </w:p>
        </w:tc>
        <w:tc>
          <w:tcPr>
            <w:tcW w:w="925" w:type="dxa"/>
            <w:tcBorders>
              <w:top w:val="nil"/>
              <w:left w:val="nil"/>
              <w:bottom w:val="single" w:sz="4" w:space="0" w:color="auto"/>
              <w:right w:val="single" w:sz="4" w:space="0" w:color="auto"/>
            </w:tcBorders>
            <w:shd w:val="clear" w:color="auto" w:fill="auto"/>
            <w:noWrap/>
            <w:vAlign w:val="center"/>
            <w:hideMark/>
          </w:tcPr>
          <w:p w14:paraId="66CFF52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27</w:t>
            </w:r>
          </w:p>
        </w:tc>
        <w:tc>
          <w:tcPr>
            <w:tcW w:w="611" w:type="dxa"/>
            <w:tcBorders>
              <w:top w:val="nil"/>
              <w:left w:val="nil"/>
              <w:bottom w:val="single" w:sz="4" w:space="0" w:color="auto"/>
              <w:right w:val="single" w:sz="4" w:space="0" w:color="auto"/>
            </w:tcBorders>
            <w:shd w:val="clear" w:color="auto" w:fill="auto"/>
            <w:noWrap/>
            <w:vAlign w:val="center"/>
            <w:hideMark/>
          </w:tcPr>
          <w:p w14:paraId="52FCFB0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64</w:t>
            </w:r>
          </w:p>
        </w:tc>
        <w:tc>
          <w:tcPr>
            <w:tcW w:w="479" w:type="dxa"/>
            <w:tcBorders>
              <w:top w:val="nil"/>
              <w:left w:val="nil"/>
              <w:bottom w:val="single" w:sz="4" w:space="0" w:color="auto"/>
              <w:right w:val="single" w:sz="4" w:space="0" w:color="auto"/>
            </w:tcBorders>
            <w:shd w:val="clear" w:color="auto" w:fill="auto"/>
            <w:noWrap/>
            <w:vAlign w:val="center"/>
            <w:hideMark/>
          </w:tcPr>
          <w:p w14:paraId="4E36891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w:t>
            </w:r>
          </w:p>
        </w:tc>
        <w:tc>
          <w:tcPr>
            <w:tcW w:w="611" w:type="dxa"/>
            <w:tcBorders>
              <w:top w:val="nil"/>
              <w:left w:val="nil"/>
              <w:bottom w:val="single" w:sz="4" w:space="0" w:color="auto"/>
              <w:right w:val="single" w:sz="4" w:space="0" w:color="auto"/>
            </w:tcBorders>
            <w:shd w:val="clear" w:color="auto" w:fill="auto"/>
            <w:noWrap/>
            <w:vAlign w:val="center"/>
            <w:hideMark/>
          </w:tcPr>
          <w:p w14:paraId="1D37146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37</w:t>
            </w:r>
          </w:p>
        </w:tc>
        <w:tc>
          <w:tcPr>
            <w:tcW w:w="1444" w:type="dxa"/>
            <w:tcBorders>
              <w:top w:val="nil"/>
              <w:left w:val="nil"/>
              <w:bottom w:val="single" w:sz="4" w:space="0" w:color="auto"/>
              <w:right w:val="single" w:sz="4" w:space="0" w:color="auto"/>
            </w:tcBorders>
            <w:shd w:val="clear" w:color="auto" w:fill="auto"/>
            <w:noWrap/>
            <w:vAlign w:val="center"/>
            <w:hideMark/>
          </w:tcPr>
          <w:p w14:paraId="65155D7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268" w:type="dxa"/>
            <w:tcBorders>
              <w:top w:val="nil"/>
              <w:left w:val="nil"/>
              <w:bottom w:val="nil"/>
              <w:right w:val="nil"/>
            </w:tcBorders>
            <w:shd w:val="clear" w:color="auto" w:fill="auto"/>
            <w:noWrap/>
            <w:vAlign w:val="bottom"/>
            <w:hideMark/>
          </w:tcPr>
          <w:p w14:paraId="7FB0BAE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76CF7056"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38E177F3"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COLEGIUL NAŢIONAL "UNIREA" TURNU MĂGURELE</w:t>
            </w:r>
          </w:p>
        </w:tc>
        <w:tc>
          <w:tcPr>
            <w:tcW w:w="1080" w:type="dxa"/>
            <w:tcBorders>
              <w:top w:val="nil"/>
              <w:left w:val="nil"/>
              <w:bottom w:val="single" w:sz="4" w:space="0" w:color="auto"/>
              <w:right w:val="single" w:sz="4" w:space="0" w:color="auto"/>
            </w:tcBorders>
            <w:shd w:val="clear" w:color="auto" w:fill="auto"/>
            <w:noWrap/>
            <w:vAlign w:val="center"/>
            <w:hideMark/>
          </w:tcPr>
          <w:p w14:paraId="3CC37D8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77</w:t>
            </w:r>
          </w:p>
        </w:tc>
        <w:tc>
          <w:tcPr>
            <w:tcW w:w="990" w:type="dxa"/>
            <w:tcBorders>
              <w:top w:val="nil"/>
              <w:left w:val="nil"/>
              <w:bottom w:val="single" w:sz="4" w:space="0" w:color="auto"/>
              <w:right w:val="single" w:sz="4" w:space="0" w:color="auto"/>
            </w:tcBorders>
            <w:shd w:val="clear" w:color="auto" w:fill="auto"/>
            <w:noWrap/>
            <w:vAlign w:val="center"/>
            <w:hideMark/>
          </w:tcPr>
          <w:p w14:paraId="32B4164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33</w:t>
            </w:r>
          </w:p>
        </w:tc>
        <w:tc>
          <w:tcPr>
            <w:tcW w:w="900" w:type="dxa"/>
            <w:tcBorders>
              <w:top w:val="nil"/>
              <w:left w:val="nil"/>
              <w:bottom w:val="single" w:sz="4" w:space="0" w:color="auto"/>
              <w:right w:val="single" w:sz="4" w:space="0" w:color="auto"/>
            </w:tcBorders>
            <w:shd w:val="clear" w:color="auto" w:fill="auto"/>
            <w:noWrap/>
            <w:vAlign w:val="center"/>
            <w:hideMark/>
          </w:tcPr>
          <w:p w14:paraId="41C7D1B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31</w:t>
            </w:r>
          </w:p>
        </w:tc>
        <w:tc>
          <w:tcPr>
            <w:tcW w:w="925" w:type="dxa"/>
            <w:tcBorders>
              <w:top w:val="nil"/>
              <w:left w:val="nil"/>
              <w:bottom w:val="single" w:sz="4" w:space="0" w:color="auto"/>
              <w:right w:val="single" w:sz="4" w:space="0" w:color="auto"/>
            </w:tcBorders>
            <w:shd w:val="clear" w:color="auto" w:fill="auto"/>
            <w:noWrap/>
            <w:vAlign w:val="center"/>
            <w:hideMark/>
          </w:tcPr>
          <w:p w14:paraId="29C592E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13</w:t>
            </w:r>
          </w:p>
        </w:tc>
        <w:tc>
          <w:tcPr>
            <w:tcW w:w="611" w:type="dxa"/>
            <w:tcBorders>
              <w:top w:val="nil"/>
              <w:left w:val="nil"/>
              <w:bottom w:val="single" w:sz="4" w:space="0" w:color="auto"/>
              <w:right w:val="single" w:sz="4" w:space="0" w:color="auto"/>
            </w:tcBorders>
            <w:shd w:val="clear" w:color="auto" w:fill="auto"/>
            <w:noWrap/>
            <w:vAlign w:val="center"/>
            <w:hideMark/>
          </w:tcPr>
          <w:p w14:paraId="1BA27D7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63</w:t>
            </w:r>
          </w:p>
        </w:tc>
        <w:tc>
          <w:tcPr>
            <w:tcW w:w="479" w:type="dxa"/>
            <w:tcBorders>
              <w:top w:val="nil"/>
              <w:left w:val="nil"/>
              <w:bottom w:val="single" w:sz="4" w:space="0" w:color="auto"/>
              <w:right w:val="single" w:sz="4" w:space="0" w:color="auto"/>
            </w:tcBorders>
            <w:shd w:val="clear" w:color="auto" w:fill="auto"/>
            <w:noWrap/>
            <w:vAlign w:val="center"/>
            <w:hideMark/>
          </w:tcPr>
          <w:p w14:paraId="43B32EB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611" w:type="dxa"/>
            <w:tcBorders>
              <w:top w:val="nil"/>
              <w:left w:val="nil"/>
              <w:bottom w:val="single" w:sz="4" w:space="0" w:color="auto"/>
              <w:right w:val="single" w:sz="4" w:space="0" w:color="auto"/>
            </w:tcBorders>
            <w:shd w:val="clear" w:color="auto" w:fill="auto"/>
            <w:noWrap/>
            <w:vAlign w:val="center"/>
            <w:hideMark/>
          </w:tcPr>
          <w:p w14:paraId="4C150EE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11</w:t>
            </w:r>
          </w:p>
        </w:tc>
        <w:tc>
          <w:tcPr>
            <w:tcW w:w="1444" w:type="dxa"/>
            <w:tcBorders>
              <w:top w:val="nil"/>
              <w:left w:val="nil"/>
              <w:bottom w:val="single" w:sz="4" w:space="0" w:color="auto"/>
              <w:right w:val="single" w:sz="4" w:space="0" w:color="auto"/>
            </w:tcBorders>
            <w:shd w:val="clear" w:color="auto" w:fill="auto"/>
            <w:noWrap/>
            <w:vAlign w:val="center"/>
            <w:hideMark/>
          </w:tcPr>
          <w:p w14:paraId="5EEAAD7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6C0E2C8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41B9A796"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0F159B17"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COLEGIUL NAȚIONAL PEDAGOGIC "MIRCEA SCARLAT" ALEXANDRIA</w:t>
            </w:r>
          </w:p>
        </w:tc>
        <w:tc>
          <w:tcPr>
            <w:tcW w:w="1080" w:type="dxa"/>
            <w:tcBorders>
              <w:top w:val="nil"/>
              <w:left w:val="nil"/>
              <w:bottom w:val="single" w:sz="4" w:space="0" w:color="auto"/>
              <w:right w:val="single" w:sz="4" w:space="0" w:color="auto"/>
            </w:tcBorders>
            <w:shd w:val="clear" w:color="auto" w:fill="auto"/>
            <w:noWrap/>
            <w:vAlign w:val="center"/>
            <w:hideMark/>
          </w:tcPr>
          <w:p w14:paraId="4AEB80F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118</w:t>
            </w:r>
          </w:p>
        </w:tc>
        <w:tc>
          <w:tcPr>
            <w:tcW w:w="990" w:type="dxa"/>
            <w:tcBorders>
              <w:top w:val="nil"/>
              <w:left w:val="nil"/>
              <w:bottom w:val="single" w:sz="4" w:space="0" w:color="auto"/>
              <w:right w:val="single" w:sz="4" w:space="0" w:color="auto"/>
            </w:tcBorders>
            <w:shd w:val="clear" w:color="auto" w:fill="auto"/>
            <w:noWrap/>
            <w:vAlign w:val="center"/>
            <w:hideMark/>
          </w:tcPr>
          <w:p w14:paraId="47BF8C1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56</w:t>
            </w:r>
          </w:p>
        </w:tc>
        <w:tc>
          <w:tcPr>
            <w:tcW w:w="900" w:type="dxa"/>
            <w:tcBorders>
              <w:top w:val="nil"/>
              <w:left w:val="nil"/>
              <w:bottom w:val="single" w:sz="4" w:space="0" w:color="auto"/>
              <w:right w:val="single" w:sz="4" w:space="0" w:color="auto"/>
            </w:tcBorders>
            <w:shd w:val="clear" w:color="auto" w:fill="auto"/>
            <w:noWrap/>
            <w:vAlign w:val="center"/>
            <w:hideMark/>
          </w:tcPr>
          <w:p w14:paraId="1A6E8B67"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35</w:t>
            </w:r>
          </w:p>
        </w:tc>
        <w:tc>
          <w:tcPr>
            <w:tcW w:w="925" w:type="dxa"/>
            <w:tcBorders>
              <w:top w:val="nil"/>
              <w:left w:val="nil"/>
              <w:bottom w:val="single" w:sz="4" w:space="0" w:color="auto"/>
              <w:right w:val="single" w:sz="4" w:space="0" w:color="auto"/>
            </w:tcBorders>
            <w:shd w:val="clear" w:color="auto" w:fill="auto"/>
            <w:noWrap/>
            <w:vAlign w:val="center"/>
            <w:hideMark/>
          </w:tcPr>
          <w:p w14:paraId="1DE6AC9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27</w:t>
            </w:r>
          </w:p>
        </w:tc>
        <w:tc>
          <w:tcPr>
            <w:tcW w:w="611" w:type="dxa"/>
            <w:tcBorders>
              <w:top w:val="nil"/>
              <w:left w:val="nil"/>
              <w:bottom w:val="single" w:sz="4" w:space="0" w:color="auto"/>
              <w:right w:val="single" w:sz="4" w:space="0" w:color="auto"/>
            </w:tcBorders>
            <w:shd w:val="clear" w:color="auto" w:fill="auto"/>
            <w:noWrap/>
            <w:vAlign w:val="center"/>
            <w:hideMark/>
          </w:tcPr>
          <w:p w14:paraId="3578AD5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73</w:t>
            </w:r>
          </w:p>
        </w:tc>
        <w:tc>
          <w:tcPr>
            <w:tcW w:w="479" w:type="dxa"/>
            <w:tcBorders>
              <w:top w:val="nil"/>
              <w:left w:val="nil"/>
              <w:bottom w:val="single" w:sz="4" w:space="0" w:color="auto"/>
              <w:right w:val="single" w:sz="4" w:space="0" w:color="auto"/>
            </w:tcBorders>
            <w:shd w:val="clear" w:color="auto" w:fill="auto"/>
            <w:noWrap/>
            <w:vAlign w:val="center"/>
            <w:hideMark/>
          </w:tcPr>
          <w:p w14:paraId="719FE10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w:t>
            </w:r>
          </w:p>
        </w:tc>
        <w:tc>
          <w:tcPr>
            <w:tcW w:w="611" w:type="dxa"/>
            <w:tcBorders>
              <w:top w:val="nil"/>
              <w:left w:val="nil"/>
              <w:bottom w:val="single" w:sz="4" w:space="0" w:color="auto"/>
              <w:right w:val="single" w:sz="4" w:space="0" w:color="auto"/>
            </w:tcBorders>
            <w:shd w:val="clear" w:color="auto" w:fill="auto"/>
            <w:noWrap/>
            <w:vAlign w:val="center"/>
            <w:hideMark/>
          </w:tcPr>
          <w:p w14:paraId="1D891A1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40</w:t>
            </w:r>
          </w:p>
        </w:tc>
        <w:tc>
          <w:tcPr>
            <w:tcW w:w="1444" w:type="dxa"/>
            <w:tcBorders>
              <w:top w:val="nil"/>
              <w:left w:val="nil"/>
              <w:bottom w:val="single" w:sz="4" w:space="0" w:color="auto"/>
              <w:right w:val="single" w:sz="4" w:space="0" w:color="auto"/>
            </w:tcBorders>
            <w:shd w:val="clear" w:color="auto" w:fill="auto"/>
            <w:noWrap/>
            <w:vAlign w:val="center"/>
            <w:hideMark/>
          </w:tcPr>
          <w:p w14:paraId="2FB9EB7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0A8C418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3D07B0C1"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0A5F0867"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"ANDREI ȘAGUNA" BOTOROAGA</w:t>
            </w:r>
          </w:p>
        </w:tc>
        <w:tc>
          <w:tcPr>
            <w:tcW w:w="1080" w:type="dxa"/>
            <w:tcBorders>
              <w:top w:val="nil"/>
              <w:left w:val="nil"/>
              <w:bottom w:val="single" w:sz="4" w:space="0" w:color="auto"/>
              <w:right w:val="single" w:sz="4" w:space="0" w:color="auto"/>
            </w:tcBorders>
            <w:shd w:val="clear" w:color="auto" w:fill="auto"/>
            <w:noWrap/>
            <w:vAlign w:val="center"/>
            <w:hideMark/>
          </w:tcPr>
          <w:p w14:paraId="7AD201E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990" w:type="dxa"/>
            <w:tcBorders>
              <w:top w:val="nil"/>
              <w:left w:val="nil"/>
              <w:bottom w:val="single" w:sz="4" w:space="0" w:color="auto"/>
              <w:right w:val="single" w:sz="4" w:space="0" w:color="auto"/>
            </w:tcBorders>
            <w:shd w:val="clear" w:color="auto" w:fill="auto"/>
            <w:noWrap/>
            <w:vAlign w:val="center"/>
            <w:hideMark/>
          </w:tcPr>
          <w:p w14:paraId="659FD46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900" w:type="dxa"/>
            <w:tcBorders>
              <w:top w:val="nil"/>
              <w:left w:val="nil"/>
              <w:bottom w:val="single" w:sz="4" w:space="0" w:color="auto"/>
              <w:right w:val="single" w:sz="4" w:space="0" w:color="auto"/>
            </w:tcBorders>
            <w:shd w:val="clear" w:color="auto" w:fill="auto"/>
            <w:noWrap/>
            <w:vAlign w:val="center"/>
            <w:hideMark/>
          </w:tcPr>
          <w:p w14:paraId="3FA388F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925" w:type="dxa"/>
            <w:tcBorders>
              <w:top w:val="nil"/>
              <w:left w:val="nil"/>
              <w:bottom w:val="single" w:sz="4" w:space="0" w:color="auto"/>
              <w:right w:val="single" w:sz="4" w:space="0" w:color="auto"/>
            </w:tcBorders>
            <w:shd w:val="clear" w:color="auto" w:fill="auto"/>
            <w:noWrap/>
            <w:vAlign w:val="center"/>
            <w:hideMark/>
          </w:tcPr>
          <w:p w14:paraId="7FC9817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70793627"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479" w:type="dxa"/>
            <w:tcBorders>
              <w:top w:val="nil"/>
              <w:left w:val="nil"/>
              <w:bottom w:val="single" w:sz="4" w:space="0" w:color="auto"/>
              <w:right w:val="single" w:sz="4" w:space="0" w:color="auto"/>
            </w:tcBorders>
            <w:shd w:val="clear" w:color="auto" w:fill="auto"/>
            <w:noWrap/>
            <w:vAlign w:val="center"/>
            <w:hideMark/>
          </w:tcPr>
          <w:p w14:paraId="751F7AB7"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53B3A4C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1444" w:type="dxa"/>
            <w:tcBorders>
              <w:top w:val="nil"/>
              <w:left w:val="nil"/>
              <w:bottom w:val="single" w:sz="4" w:space="0" w:color="auto"/>
              <w:right w:val="single" w:sz="4" w:space="0" w:color="auto"/>
            </w:tcBorders>
            <w:shd w:val="clear" w:color="auto" w:fill="auto"/>
            <w:noWrap/>
            <w:vAlign w:val="center"/>
            <w:hideMark/>
          </w:tcPr>
          <w:p w14:paraId="2DC47E1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662538F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3E7250D5"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6B149F19" w14:textId="77777777" w:rsidR="00805B5B" w:rsidRPr="00507E57" w:rsidRDefault="00805B5B" w:rsidP="00805B5B">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LICEUL TEHNOLOGIC "ANGHEL SALIGNY" ROȘIORI DE VEDE</w:t>
            </w:r>
          </w:p>
        </w:tc>
        <w:tc>
          <w:tcPr>
            <w:tcW w:w="1080" w:type="dxa"/>
            <w:tcBorders>
              <w:top w:val="nil"/>
              <w:left w:val="nil"/>
              <w:bottom w:val="single" w:sz="4" w:space="0" w:color="auto"/>
              <w:right w:val="single" w:sz="4" w:space="0" w:color="auto"/>
            </w:tcBorders>
            <w:shd w:val="clear" w:color="auto" w:fill="auto"/>
            <w:noWrap/>
            <w:vAlign w:val="center"/>
            <w:hideMark/>
          </w:tcPr>
          <w:p w14:paraId="11286AC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22</w:t>
            </w:r>
          </w:p>
        </w:tc>
        <w:tc>
          <w:tcPr>
            <w:tcW w:w="990" w:type="dxa"/>
            <w:tcBorders>
              <w:top w:val="nil"/>
              <w:left w:val="nil"/>
              <w:bottom w:val="single" w:sz="4" w:space="0" w:color="auto"/>
              <w:right w:val="single" w:sz="4" w:space="0" w:color="auto"/>
            </w:tcBorders>
            <w:shd w:val="clear" w:color="auto" w:fill="auto"/>
            <w:noWrap/>
            <w:vAlign w:val="center"/>
            <w:hideMark/>
          </w:tcPr>
          <w:p w14:paraId="569464E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w:t>
            </w:r>
          </w:p>
        </w:tc>
        <w:tc>
          <w:tcPr>
            <w:tcW w:w="900" w:type="dxa"/>
            <w:tcBorders>
              <w:top w:val="nil"/>
              <w:left w:val="nil"/>
              <w:bottom w:val="single" w:sz="4" w:space="0" w:color="auto"/>
              <w:right w:val="single" w:sz="4" w:space="0" w:color="auto"/>
            </w:tcBorders>
            <w:shd w:val="clear" w:color="auto" w:fill="auto"/>
            <w:noWrap/>
            <w:vAlign w:val="center"/>
            <w:hideMark/>
          </w:tcPr>
          <w:p w14:paraId="15EEBB6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w:t>
            </w:r>
          </w:p>
        </w:tc>
        <w:tc>
          <w:tcPr>
            <w:tcW w:w="925" w:type="dxa"/>
            <w:tcBorders>
              <w:top w:val="nil"/>
              <w:left w:val="nil"/>
              <w:bottom w:val="single" w:sz="4" w:space="0" w:color="auto"/>
              <w:right w:val="single" w:sz="4" w:space="0" w:color="auto"/>
            </w:tcBorders>
            <w:shd w:val="clear" w:color="auto" w:fill="auto"/>
            <w:noWrap/>
            <w:vAlign w:val="center"/>
            <w:hideMark/>
          </w:tcPr>
          <w:p w14:paraId="0297D94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611" w:type="dxa"/>
            <w:tcBorders>
              <w:top w:val="nil"/>
              <w:left w:val="nil"/>
              <w:bottom w:val="single" w:sz="4" w:space="0" w:color="auto"/>
              <w:right w:val="single" w:sz="4" w:space="0" w:color="auto"/>
            </w:tcBorders>
            <w:shd w:val="clear" w:color="auto" w:fill="auto"/>
            <w:noWrap/>
            <w:vAlign w:val="center"/>
            <w:hideMark/>
          </w:tcPr>
          <w:p w14:paraId="167631A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15</w:t>
            </w:r>
          </w:p>
        </w:tc>
        <w:tc>
          <w:tcPr>
            <w:tcW w:w="479" w:type="dxa"/>
            <w:tcBorders>
              <w:top w:val="nil"/>
              <w:left w:val="nil"/>
              <w:bottom w:val="single" w:sz="4" w:space="0" w:color="auto"/>
              <w:right w:val="single" w:sz="4" w:space="0" w:color="auto"/>
            </w:tcBorders>
            <w:shd w:val="clear" w:color="auto" w:fill="auto"/>
            <w:noWrap/>
            <w:vAlign w:val="center"/>
            <w:hideMark/>
          </w:tcPr>
          <w:p w14:paraId="4F5AF55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611" w:type="dxa"/>
            <w:tcBorders>
              <w:top w:val="nil"/>
              <w:left w:val="nil"/>
              <w:bottom w:val="single" w:sz="4" w:space="0" w:color="auto"/>
              <w:right w:val="single" w:sz="4" w:space="0" w:color="auto"/>
            </w:tcBorders>
            <w:shd w:val="clear" w:color="auto" w:fill="auto"/>
            <w:noWrap/>
            <w:vAlign w:val="center"/>
            <w:hideMark/>
          </w:tcPr>
          <w:p w14:paraId="6F82BAC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w:t>
            </w:r>
          </w:p>
        </w:tc>
        <w:tc>
          <w:tcPr>
            <w:tcW w:w="1444" w:type="dxa"/>
            <w:tcBorders>
              <w:top w:val="nil"/>
              <w:left w:val="nil"/>
              <w:bottom w:val="single" w:sz="4" w:space="0" w:color="auto"/>
              <w:right w:val="single" w:sz="4" w:space="0" w:color="auto"/>
            </w:tcBorders>
            <w:shd w:val="clear" w:color="auto" w:fill="auto"/>
            <w:noWrap/>
            <w:vAlign w:val="center"/>
            <w:hideMark/>
          </w:tcPr>
          <w:p w14:paraId="054482F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268" w:type="dxa"/>
            <w:tcBorders>
              <w:top w:val="nil"/>
              <w:left w:val="nil"/>
              <w:bottom w:val="nil"/>
              <w:right w:val="nil"/>
            </w:tcBorders>
            <w:shd w:val="clear" w:color="auto" w:fill="auto"/>
            <w:noWrap/>
            <w:vAlign w:val="bottom"/>
            <w:hideMark/>
          </w:tcPr>
          <w:p w14:paraId="3062195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0E2A1F0C"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4293C063"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"GENERAL DAVID PRAPORGESCU" TURNU MĂGURELE</w:t>
            </w:r>
          </w:p>
        </w:tc>
        <w:tc>
          <w:tcPr>
            <w:tcW w:w="1080" w:type="dxa"/>
            <w:tcBorders>
              <w:top w:val="nil"/>
              <w:left w:val="nil"/>
              <w:bottom w:val="single" w:sz="4" w:space="0" w:color="auto"/>
              <w:right w:val="single" w:sz="4" w:space="0" w:color="auto"/>
            </w:tcBorders>
            <w:shd w:val="clear" w:color="auto" w:fill="auto"/>
            <w:noWrap/>
            <w:vAlign w:val="center"/>
            <w:hideMark/>
          </w:tcPr>
          <w:p w14:paraId="39487AF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990" w:type="dxa"/>
            <w:tcBorders>
              <w:top w:val="nil"/>
              <w:left w:val="nil"/>
              <w:bottom w:val="single" w:sz="4" w:space="0" w:color="auto"/>
              <w:right w:val="single" w:sz="4" w:space="0" w:color="auto"/>
            </w:tcBorders>
            <w:shd w:val="clear" w:color="auto" w:fill="auto"/>
            <w:noWrap/>
            <w:vAlign w:val="center"/>
            <w:hideMark/>
          </w:tcPr>
          <w:p w14:paraId="2CA2503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900" w:type="dxa"/>
            <w:tcBorders>
              <w:top w:val="nil"/>
              <w:left w:val="nil"/>
              <w:bottom w:val="single" w:sz="4" w:space="0" w:color="auto"/>
              <w:right w:val="single" w:sz="4" w:space="0" w:color="auto"/>
            </w:tcBorders>
            <w:shd w:val="clear" w:color="auto" w:fill="auto"/>
            <w:noWrap/>
            <w:vAlign w:val="center"/>
            <w:hideMark/>
          </w:tcPr>
          <w:p w14:paraId="69ED0D5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925" w:type="dxa"/>
            <w:tcBorders>
              <w:top w:val="nil"/>
              <w:left w:val="nil"/>
              <w:bottom w:val="single" w:sz="4" w:space="0" w:color="auto"/>
              <w:right w:val="single" w:sz="4" w:space="0" w:color="auto"/>
            </w:tcBorders>
            <w:shd w:val="clear" w:color="auto" w:fill="auto"/>
            <w:noWrap/>
            <w:vAlign w:val="center"/>
            <w:hideMark/>
          </w:tcPr>
          <w:p w14:paraId="462508D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611" w:type="dxa"/>
            <w:tcBorders>
              <w:top w:val="nil"/>
              <w:left w:val="nil"/>
              <w:bottom w:val="single" w:sz="4" w:space="0" w:color="auto"/>
              <w:right w:val="single" w:sz="4" w:space="0" w:color="auto"/>
            </w:tcBorders>
            <w:shd w:val="clear" w:color="auto" w:fill="auto"/>
            <w:noWrap/>
            <w:vAlign w:val="center"/>
            <w:hideMark/>
          </w:tcPr>
          <w:p w14:paraId="15D0D1D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479" w:type="dxa"/>
            <w:tcBorders>
              <w:top w:val="nil"/>
              <w:left w:val="nil"/>
              <w:bottom w:val="single" w:sz="4" w:space="0" w:color="auto"/>
              <w:right w:val="single" w:sz="4" w:space="0" w:color="auto"/>
            </w:tcBorders>
            <w:shd w:val="clear" w:color="auto" w:fill="auto"/>
            <w:noWrap/>
            <w:vAlign w:val="center"/>
            <w:hideMark/>
          </w:tcPr>
          <w:p w14:paraId="070FAFC7"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7FD72A6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1444" w:type="dxa"/>
            <w:tcBorders>
              <w:top w:val="nil"/>
              <w:left w:val="nil"/>
              <w:bottom w:val="single" w:sz="4" w:space="0" w:color="auto"/>
              <w:right w:val="single" w:sz="4" w:space="0" w:color="auto"/>
            </w:tcBorders>
            <w:shd w:val="clear" w:color="auto" w:fill="auto"/>
            <w:noWrap/>
            <w:vAlign w:val="center"/>
            <w:hideMark/>
          </w:tcPr>
          <w:p w14:paraId="7C8190D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119EA4E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7157318F"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00F5C802" w14:textId="77777777" w:rsidR="00805B5B" w:rsidRPr="00507E57" w:rsidRDefault="00805B5B" w:rsidP="00805B5B">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LICEUL TEHNOLOGIC "NICOLAE BĂLCESCU" ALEXANDRIA</w:t>
            </w:r>
          </w:p>
        </w:tc>
        <w:tc>
          <w:tcPr>
            <w:tcW w:w="1080" w:type="dxa"/>
            <w:tcBorders>
              <w:top w:val="nil"/>
              <w:left w:val="nil"/>
              <w:bottom w:val="single" w:sz="4" w:space="0" w:color="auto"/>
              <w:right w:val="single" w:sz="4" w:space="0" w:color="auto"/>
            </w:tcBorders>
            <w:shd w:val="clear" w:color="auto" w:fill="auto"/>
            <w:noWrap/>
            <w:vAlign w:val="center"/>
            <w:hideMark/>
          </w:tcPr>
          <w:p w14:paraId="7006B47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13</w:t>
            </w:r>
          </w:p>
        </w:tc>
        <w:tc>
          <w:tcPr>
            <w:tcW w:w="990" w:type="dxa"/>
            <w:tcBorders>
              <w:top w:val="nil"/>
              <w:left w:val="nil"/>
              <w:bottom w:val="single" w:sz="4" w:space="0" w:color="auto"/>
              <w:right w:val="single" w:sz="4" w:space="0" w:color="auto"/>
            </w:tcBorders>
            <w:shd w:val="clear" w:color="auto" w:fill="auto"/>
            <w:noWrap/>
            <w:vAlign w:val="center"/>
            <w:hideMark/>
          </w:tcPr>
          <w:p w14:paraId="4C470F5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w:t>
            </w:r>
          </w:p>
        </w:tc>
        <w:tc>
          <w:tcPr>
            <w:tcW w:w="900" w:type="dxa"/>
            <w:tcBorders>
              <w:top w:val="nil"/>
              <w:left w:val="nil"/>
              <w:bottom w:val="single" w:sz="4" w:space="0" w:color="auto"/>
              <w:right w:val="single" w:sz="4" w:space="0" w:color="auto"/>
            </w:tcBorders>
            <w:shd w:val="clear" w:color="auto" w:fill="auto"/>
            <w:noWrap/>
            <w:vAlign w:val="center"/>
            <w:hideMark/>
          </w:tcPr>
          <w:p w14:paraId="5D24E34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925" w:type="dxa"/>
            <w:tcBorders>
              <w:top w:val="nil"/>
              <w:left w:val="nil"/>
              <w:bottom w:val="single" w:sz="4" w:space="0" w:color="auto"/>
              <w:right w:val="single" w:sz="4" w:space="0" w:color="auto"/>
            </w:tcBorders>
            <w:shd w:val="clear" w:color="auto" w:fill="auto"/>
            <w:noWrap/>
            <w:vAlign w:val="center"/>
            <w:hideMark/>
          </w:tcPr>
          <w:p w14:paraId="6B3131F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611" w:type="dxa"/>
            <w:tcBorders>
              <w:top w:val="nil"/>
              <w:left w:val="nil"/>
              <w:bottom w:val="single" w:sz="4" w:space="0" w:color="auto"/>
              <w:right w:val="single" w:sz="4" w:space="0" w:color="auto"/>
            </w:tcBorders>
            <w:shd w:val="clear" w:color="auto" w:fill="auto"/>
            <w:noWrap/>
            <w:vAlign w:val="center"/>
            <w:hideMark/>
          </w:tcPr>
          <w:p w14:paraId="595638D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479" w:type="dxa"/>
            <w:tcBorders>
              <w:top w:val="nil"/>
              <w:left w:val="nil"/>
              <w:bottom w:val="single" w:sz="4" w:space="0" w:color="auto"/>
              <w:right w:val="single" w:sz="4" w:space="0" w:color="auto"/>
            </w:tcBorders>
            <w:shd w:val="clear" w:color="auto" w:fill="auto"/>
            <w:noWrap/>
            <w:vAlign w:val="center"/>
            <w:hideMark/>
          </w:tcPr>
          <w:p w14:paraId="5BCEF91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611" w:type="dxa"/>
            <w:tcBorders>
              <w:top w:val="nil"/>
              <w:left w:val="nil"/>
              <w:bottom w:val="single" w:sz="4" w:space="0" w:color="auto"/>
              <w:right w:val="single" w:sz="4" w:space="0" w:color="auto"/>
            </w:tcBorders>
            <w:shd w:val="clear" w:color="auto" w:fill="auto"/>
            <w:noWrap/>
            <w:vAlign w:val="center"/>
            <w:hideMark/>
          </w:tcPr>
          <w:p w14:paraId="2E373D5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1444" w:type="dxa"/>
            <w:tcBorders>
              <w:top w:val="nil"/>
              <w:left w:val="nil"/>
              <w:bottom w:val="single" w:sz="4" w:space="0" w:color="auto"/>
              <w:right w:val="single" w:sz="4" w:space="0" w:color="auto"/>
            </w:tcBorders>
            <w:shd w:val="clear" w:color="auto" w:fill="auto"/>
            <w:noWrap/>
            <w:vAlign w:val="center"/>
            <w:hideMark/>
          </w:tcPr>
          <w:p w14:paraId="1839768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6F858BF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4D0BDF4A"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39152905"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"SF. HARALAMBIE" TURNU MĂGURELE</w:t>
            </w:r>
          </w:p>
        </w:tc>
        <w:tc>
          <w:tcPr>
            <w:tcW w:w="1080" w:type="dxa"/>
            <w:tcBorders>
              <w:top w:val="nil"/>
              <w:left w:val="nil"/>
              <w:bottom w:val="single" w:sz="4" w:space="0" w:color="auto"/>
              <w:right w:val="single" w:sz="4" w:space="0" w:color="auto"/>
            </w:tcBorders>
            <w:shd w:val="clear" w:color="auto" w:fill="auto"/>
            <w:noWrap/>
            <w:vAlign w:val="center"/>
            <w:hideMark/>
          </w:tcPr>
          <w:p w14:paraId="7BD3783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12</w:t>
            </w:r>
          </w:p>
        </w:tc>
        <w:tc>
          <w:tcPr>
            <w:tcW w:w="990" w:type="dxa"/>
            <w:tcBorders>
              <w:top w:val="nil"/>
              <w:left w:val="nil"/>
              <w:bottom w:val="single" w:sz="4" w:space="0" w:color="auto"/>
              <w:right w:val="single" w:sz="4" w:space="0" w:color="auto"/>
            </w:tcBorders>
            <w:shd w:val="clear" w:color="auto" w:fill="auto"/>
            <w:noWrap/>
            <w:vAlign w:val="center"/>
            <w:hideMark/>
          </w:tcPr>
          <w:p w14:paraId="7AB78FD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900" w:type="dxa"/>
            <w:tcBorders>
              <w:top w:val="nil"/>
              <w:left w:val="nil"/>
              <w:bottom w:val="single" w:sz="4" w:space="0" w:color="auto"/>
              <w:right w:val="single" w:sz="4" w:space="0" w:color="auto"/>
            </w:tcBorders>
            <w:shd w:val="clear" w:color="auto" w:fill="auto"/>
            <w:noWrap/>
            <w:vAlign w:val="center"/>
            <w:hideMark/>
          </w:tcPr>
          <w:p w14:paraId="6F15742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925" w:type="dxa"/>
            <w:tcBorders>
              <w:top w:val="nil"/>
              <w:left w:val="nil"/>
              <w:bottom w:val="single" w:sz="4" w:space="0" w:color="auto"/>
              <w:right w:val="single" w:sz="4" w:space="0" w:color="auto"/>
            </w:tcBorders>
            <w:shd w:val="clear" w:color="auto" w:fill="auto"/>
            <w:noWrap/>
            <w:vAlign w:val="center"/>
            <w:hideMark/>
          </w:tcPr>
          <w:p w14:paraId="2517038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w:t>
            </w:r>
          </w:p>
        </w:tc>
        <w:tc>
          <w:tcPr>
            <w:tcW w:w="611" w:type="dxa"/>
            <w:tcBorders>
              <w:top w:val="nil"/>
              <w:left w:val="nil"/>
              <w:bottom w:val="single" w:sz="4" w:space="0" w:color="auto"/>
              <w:right w:val="single" w:sz="4" w:space="0" w:color="auto"/>
            </w:tcBorders>
            <w:shd w:val="clear" w:color="auto" w:fill="auto"/>
            <w:noWrap/>
            <w:vAlign w:val="center"/>
            <w:hideMark/>
          </w:tcPr>
          <w:p w14:paraId="7EEED41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479" w:type="dxa"/>
            <w:tcBorders>
              <w:top w:val="nil"/>
              <w:left w:val="nil"/>
              <w:bottom w:val="single" w:sz="4" w:space="0" w:color="auto"/>
              <w:right w:val="single" w:sz="4" w:space="0" w:color="auto"/>
            </w:tcBorders>
            <w:shd w:val="clear" w:color="auto" w:fill="auto"/>
            <w:noWrap/>
            <w:vAlign w:val="center"/>
            <w:hideMark/>
          </w:tcPr>
          <w:p w14:paraId="2B4A665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6045139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1444" w:type="dxa"/>
            <w:tcBorders>
              <w:top w:val="nil"/>
              <w:left w:val="nil"/>
              <w:bottom w:val="single" w:sz="4" w:space="0" w:color="auto"/>
              <w:right w:val="single" w:sz="4" w:space="0" w:color="auto"/>
            </w:tcBorders>
            <w:shd w:val="clear" w:color="auto" w:fill="auto"/>
            <w:noWrap/>
            <w:vAlign w:val="center"/>
            <w:hideMark/>
          </w:tcPr>
          <w:p w14:paraId="550E391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1DB1E787"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70DF67DF"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5B81EB07" w14:textId="77777777" w:rsidR="00805B5B" w:rsidRPr="00507E57" w:rsidRDefault="00805B5B" w:rsidP="00805B5B">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LICEUL TEHNOLOGIC "VIRGIL MADGEARU" ROȘIORI DE VEDE</w:t>
            </w:r>
          </w:p>
        </w:tc>
        <w:tc>
          <w:tcPr>
            <w:tcW w:w="1080" w:type="dxa"/>
            <w:tcBorders>
              <w:top w:val="nil"/>
              <w:left w:val="nil"/>
              <w:bottom w:val="single" w:sz="4" w:space="0" w:color="auto"/>
              <w:right w:val="single" w:sz="4" w:space="0" w:color="auto"/>
            </w:tcBorders>
            <w:shd w:val="clear" w:color="auto" w:fill="auto"/>
            <w:noWrap/>
            <w:vAlign w:val="center"/>
            <w:hideMark/>
          </w:tcPr>
          <w:p w14:paraId="222260E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91</w:t>
            </w:r>
          </w:p>
        </w:tc>
        <w:tc>
          <w:tcPr>
            <w:tcW w:w="990" w:type="dxa"/>
            <w:tcBorders>
              <w:top w:val="nil"/>
              <w:left w:val="nil"/>
              <w:bottom w:val="single" w:sz="4" w:space="0" w:color="auto"/>
              <w:right w:val="single" w:sz="4" w:space="0" w:color="auto"/>
            </w:tcBorders>
            <w:shd w:val="clear" w:color="auto" w:fill="auto"/>
            <w:noWrap/>
            <w:vAlign w:val="center"/>
            <w:hideMark/>
          </w:tcPr>
          <w:p w14:paraId="1BEB82D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43</w:t>
            </w:r>
          </w:p>
        </w:tc>
        <w:tc>
          <w:tcPr>
            <w:tcW w:w="900" w:type="dxa"/>
            <w:tcBorders>
              <w:top w:val="nil"/>
              <w:left w:val="nil"/>
              <w:bottom w:val="single" w:sz="4" w:space="0" w:color="auto"/>
              <w:right w:val="single" w:sz="4" w:space="0" w:color="auto"/>
            </w:tcBorders>
            <w:shd w:val="clear" w:color="auto" w:fill="auto"/>
            <w:noWrap/>
            <w:vAlign w:val="center"/>
            <w:hideMark/>
          </w:tcPr>
          <w:p w14:paraId="35062EB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21</w:t>
            </w:r>
          </w:p>
        </w:tc>
        <w:tc>
          <w:tcPr>
            <w:tcW w:w="925" w:type="dxa"/>
            <w:tcBorders>
              <w:top w:val="nil"/>
              <w:left w:val="nil"/>
              <w:bottom w:val="single" w:sz="4" w:space="0" w:color="auto"/>
              <w:right w:val="single" w:sz="4" w:space="0" w:color="auto"/>
            </w:tcBorders>
            <w:shd w:val="clear" w:color="auto" w:fill="auto"/>
            <w:noWrap/>
            <w:vAlign w:val="center"/>
            <w:hideMark/>
          </w:tcPr>
          <w:p w14:paraId="493A20E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27</w:t>
            </w:r>
          </w:p>
        </w:tc>
        <w:tc>
          <w:tcPr>
            <w:tcW w:w="611" w:type="dxa"/>
            <w:tcBorders>
              <w:top w:val="nil"/>
              <w:left w:val="nil"/>
              <w:bottom w:val="single" w:sz="4" w:space="0" w:color="auto"/>
              <w:right w:val="single" w:sz="4" w:space="0" w:color="auto"/>
            </w:tcBorders>
            <w:shd w:val="clear" w:color="auto" w:fill="auto"/>
            <w:noWrap/>
            <w:vAlign w:val="center"/>
            <w:hideMark/>
          </w:tcPr>
          <w:p w14:paraId="560E222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51</w:t>
            </w:r>
          </w:p>
        </w:tc>
        <w:tc>
          <w:tcPr>
            <w:tcW w:w="479" w:type="dxa"/>
            <w:tcBorders>
              <w:top w:val="nil"/>
              <w:left w:val="nil"/>
              <w:bottom w:val="single" w:sz="4" w:space="0" w:color="auto"/>
              <w:right w:val="single" w:sz="4" w:space="0" w:color="auto"/>
            </w:tcBorders>
            <w:shd w:val="clear" w:color="auto" w:fill="auto"/>
            <w:noWrap/>
            <w:vAlign w:val="center"/>
            <w:hideMark/>
          </w:tcPr>
          <w:p w14:paraId="7740136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w:t>
            </w:r>
          </w:p>
        </w:tc>
        <w:tc>
          <w:tcPr>
            <w:tcW w:w="611" w:type="dxa"/>
            <w:tcBorders>
              <w:top w:val="nil"/>
              <w:left w:val="nil"/>
              <w:bottom w:val="single" w:sz="4" w:space="0" w:color="auto"/>
              <w:right w:val="single" w:sz="4" w:space="0" w:color="auto"/>
            </w:tcBorders>
            <w:shd w:val="clear" w:color="auto" w:fill="auto"/>
            <w:noWrap/>
            <w:vAlign w:val="center"/>
            <w:hideMark/>
          </w:tcPr>
          <w:p w14:paraId="7034E78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33</w:t>
            </w:r>
          </w:p>
        </w:tc>
        <w:tc>
          <w:tcPr>
            <w:tcW w:w="1444" w:type="dxa"/>
            <w:tcBorders>
              <w:top w:val="nil"/>
              <w:left w:val="nil"/>
              <w:bottom w:val="single" w:sz="4" w:space="0" w:color="auto"/>
              <w:right w:val="single" w:sz="4" w:space="0" w:color="auto"/>
            </w:tcBorders>
            <w:shd w:val="clear" w:color="auto" w:fill="auto"/>
            <w:noWrap/>
            <w:vAlign w:val="center"/>
            <w:hideMark/>
          </w:tcPr>
          <w:p w14:paraId="38A2033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3A6286F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178EA9CE"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45A0C92D"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DRĂGĂNEȘTI-VLAȘCA</w:t>
            </w:r>
          </w:p>
        </w:tc>
        <w:tc>
          <w:tcPr>
            <w:tcW w:w="1080" w:type="dxa"/>
            <w:tcBorders>
              <w:top w:val="nil"/>
              <w:left w:val="nil"/>
              <w:bottom w:val="single" w:sz="4" w:space="0" w:color="auto"/>
              <w:right w:val="single" w:sz="4" w:space="0" w:color="auto"/>
            </w:tcBorders>
            <w:shd w:val="clear" w:color="auto" w:fill="auto"/>
            <w:noWrap/>
            <w:vAlign w:val="center"/>
            <w:hideMark/>
          </w:tcPr>
          <w:p w14:paraId="4452A43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17</w:t>
            </w:r>
          </w:p>
        </w:tc>
        <w:tc>
          <w:tcPr>
            <w:tcW w:w="990" w:type="dxa"/>
            <w:tcBorders>
              <w:top w:val="nil"/>
              <w:left w:val="nil"/>
              <w:bottom w:val="single" w:sz="4" w:space="0" w:color="auto"/>
              <w:right w:val="single" w:sz="4" w:space="0" w:color="auto"/>
            </w:tcBorders>
            <w:shd w:val="clear" w:color="auto" w:fill="auto"/>
            <w:noWrap/>
            <w:vAlign w:val="center"/>
            <w:hideMark/>
          </w:tcPr>
          <w:p w14:paraId="31733FF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w:t>
            </w:r>
          </w:p>
        </w:tc>
        <w:tc>
          <w:tcPr>
            <w:tcW w:w="900" w:type="dxa"/>
            <w:tcBorders>
              <w:top w:val="nil"/>
              <w:left w:val="nil"/>
              <w:bottom w:val="single" w:sz="4" w:space="0" w:color="auto"/>
              <w:right w:val="single" w:sz="4" w:space="0" w:color="auto"/>
            </w:tcBorders>
            <w:shd w:val="clear" w:color="auto" w:fill="auto"/>
            <w:noWrap/>
            <w:vAlign w:val="center"/>
            <w:hideMark/>
          </w:tcPr>
          <w:p w14:paraId="2D69494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w:t>
            </w:r>
          </w:p>
        </w:tc>
        <w:tc>
          <w:tcPr>
            <w:tcW w:w="925" w:type="dxa"/>
            <w:tcBorders>
              <w:top w:val="nil"/>
              <w:left w:val="nil"/>
              <w:bottom w:val="single" w:sz="4" w:space="0" w:color="auto"/>
              <w:right w:val="single" w:sz="4" w:space="0" w:color="auto"/>
            </w:tcBorders>
            <w:shd w:val="clear" w:color="auto" w:fill="auto"/>
            <w:noWrap/>
            <w:vAlign w:val="center"/>
            <w:hideMark/>
          </w:tcPr>
          <w:p w14:paraId="3B2D409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611" w:type="dxa"/>
            <w:tcBorders>
              <w:top w:val="nil"/>
              <w:left w:val="nil"/>
              <w:bottom w:val="single" w:sz="4" w:space="0" w:color="auto"/>
              <w:right w:val="single" w:sz="4" w:space="0" w:color="auto"/>
            </w:tcBorders>
            <w:shd w:val="clear" w:color="auto" w:fill="auto"/>
            <w:noWrap/>
            <w:vAlign w:val="center"/>
            <w:hideMark/>
          </w:tcPr>
          <w:p w14:paraId="5214079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479" w:type="dxa"/>
            <w:tcBorders>
              <w:top w:val="nil"/>
              <w:left w:val="nil"/>
              <w:bottom w:val="single" w:sz="4" w:space="0" w:color="auto"/>
              <w:right w:val="single" w:sz="4" w:space="0" w:color="auto"/>
            </w:tcBorders>
            <w:shd w:val="clear" w:color="auto" w:fill="auto"/>
            <w:noWrap/>
            <w:vAlign w:val="center"/>
            <w:hideMark/>
          </w:tcPr>
          <w:p w14:paraId="65734BA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1329F07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1444" w:type="dxa"/>
            <w:tcBorders>
              <w:top w:val="nil"/>
              <w:left w:val="nil"/>
              <w:bottom w:val="single" w:sz="4" w:space="0" w:color="auto"/>
              <w:right w:val="single" w:sz="4" w:space="0" w:color="auto"/>
            </w:tcBorders>
            <w:shd w:val="clear" w:color="auto" w:fill="auto"/>
            <w:noWrap/>
            <w:vAlign w:val="center"/>
            <w:hideMark/>
          </w:tcPr>
          <w:p w14:paraId="4AFA611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026C809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11ADBDB3"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5715021A"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TEHNOLOGIC NR. 1 ALEXANDRIA</w:t>
            </w:r>
          </w:p>
        </w:tc>
        <w:tc>
          <w:tcPr>
            <w:tcW w:w="1080" w:type="dxa"/>
            <w:tcBorders>
              <w:top w:val="nil"/>
              <w:left w:val="nil"/>
              <w:bottom w:val="single" w:sz="4" w:space="0" w:color="auto"/>
              <w:right w:val="single" w:sz="4" w:space="0" w:color="auto"/>
            </w:tcBorders>
            <w:shd w:val="clear" w:color="auto" w:fill="auto"/>
            <w:noWrap/>
            <w:vAlign w:val="center"/>
            <w:hideMark/>
          </w:tcPr>
          <w:p w14:paraId="5BFE8E1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17</w:t>
            </w:r>
          </w:p>
        </w:tc>
        <w:tc>
          <w:tcPr>
            <w:tcW w:w="990" w:type="dxa"/>
            <w:tcBorders>
              <w:top w:val="nil"/>
              <w:left w:val="nil"/>
              <w:bottom w:val="single" w:sz="4" w:space="0" w:color="auto"/>
              <w:right w:val="single" w:sz="4" w:space="0" w:color="auto"/>
            </w:tcBorders>
            <w:shd w:val="clear" w:color="auto" w:fill="auto"/>
            <w:noWrap/>
            <w:vAlign w:val="center"/>
            <w:hideMark/>
          </w:tcPr>
          <w:p w14:paraId="4F9ED33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w:t>
            </w:r>
          </w:p>
        </w:tc>
        <w:tc>
          <w:tcPr>
            <w:tcW w:w="900" w:type="dxa"/>
            <w:tcBorders>
              <w:top w:val="nil"/>
              <w:left w:val="nil"/>
              <w:bottom w:val="single" w:sz="4" w:space="0" w:color="auto"/>
              <w:right w:val="single" w:sz="4" w:space="0" w:color="auto"/>
            </w:tcBorders>
            <w:shd w:val="clear" w:color="auto" w:fill="auto"/>
            <w:noWrap/>
            <w:vAlign w:val="center"/>
            <w:hideMark/>
          </w:tcPr>
          <w:p w14:paraId="1B1AA9C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w:t>
            </w:r>
          </w:p>
        </w:tc>
        <w:tc>
          <w:tcPr>
            <w:tcW w:w="925" w:type="dxa"/>
            <w:tcBorders>
              <w:top w:val="nil"/>
              <w:left w:val="nil"/>
              <w:bottom w:val="single" w:sz="4" w:space="0" w:color="auto"/>
              <w:right w:val="single" w:sz="4" w:space="0" w:color="auto"/>
            </w:tcBorders>
            <w:shd w:val="clear" w:color="auto" w:fill="auto"/>
            <w:noWrap/>
            <w:vAlign w:val="center"/>
            <w:hideMark/>
          </w:tcPr>
          <w:p w14:paraId="68F0BA6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w:t>
            </w:r>
          </w:p>
        </w:tc>
        <w:tc>
          <w:tcPr>
            <w:tcW w:w="611" w:type="dxa"/>
            <w:tcBorders>
              <w:top w:val="nil"/>
              <w:left w:val="nil"/>
              <w:bottom w:val="single" w:sz="4" w:space="0" w:color="auto"/>
              <w:right w:val="single" w:sz="4" w:space="0" w:color="auto"/>
            </w:tcBorders>
            <w:shd w:val="clear" w:color="auto" w:fill="auto"/>
            <w:noWrap/>
            <w:vAlign w:val="center"/>
            <w:hideMark/>
          </w:tcPr>
          <w:p w14:paraId="762B92E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479" w:type="dxa"/>
            <w:tcBorders>
              <w:top w:val="nil"/>
              <w:left w:val="nil"/>
              <w:bottom w:val="single" w:sz="4" w:space="0" w:color="auto"/>
              <w:right w:val="single" w:sz="4" w:space="0" w:color="auto"/>
            </w:tcBorders>
            <w:shd w:val="clear" w:color="auto" w:fill="auto"/>
            <w:noWrap/>
            <w:vAlign w:val="center"/>
            <w:hideMark/>
          </w:tcPr>
          <w:p w14:paraId="00AE819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41ADDB5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1444" w:type="dxa"/>
            <w:tcBorders>
              <w:top w:val="nil"/>
              <w:left w:val="nil"/>
              <w:bottom w:val="single" w:sz="4" w:space="0" w:color="auto"/>
              <w:right w:val="single" w:sz="4" w:space="0" w:color="auto"/>
            </w:tcBorders>
            <w:shd w:val="clear" w:color="auto" w:fill="auto"/>
            <w:noWrap/>
            <w:vAlign w:val="center"/>
            <w:hideMark/>
          </w:tcPr>
          <w:p w14:paraId="45C3700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268" w:type="dxa"/>
            <w:tcBorders>
              <w:top w:val="nil"/>
              <w:left w:val="nil"/>
              <w:bottom w:val="nil"/>
              <w:right w:val="nil"/>
            </w:tcBorders>
            <w:shd w:val="clear" w:color="auto" w:fill="auto"/>
            <w:noWrap/>
            <w:vAlign w:val="bottom"/>
            <w:hideMark/>
          </w:tcPr>
          <w:p w14:paraId="75AD3A9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1F351F6D"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515345D5"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"ALEXANDRU GHICA" ALEXANDRIA</w:t>
            </w:r>
          </w:p>
        </w:tc>
        <w:tc>
          <w:tcPr>
            <w:tcW w:w="1080" w:type="dxa"/>
            <w:tcBorders>
              <w:top w:val="nil"/>
              <w:left w:val="nil"/>
              <w:bottom w:val="single" w:sz="4" w:space="0" w:color="auto"/>
              <w:right w:val="single" w:sz="4" w:space="0" w:color="auto"/>
            </w:tcBorders>
            <w:shd w:val="clear" w:color="auto" w:fill="auto"/>
            <w:noWrap/>
            <w:vAlign w:val="center"/>
            <w:hideMark/>
          </w:tcPr>
          <w:p w14:paraId="02AAD30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58</w:t>
            </w:r>
          </w:p>
        </w:tc>
        <w:tc>
          <w:tcPr>
            <w:tcW w:w="990" w:type="dxa"/>
            <w:tcBorders>
              <w:top w:val="nil"/>
              <w:left w:val="nil"/>
              <w:bottom w:val="single" w:sz="4" w:space="0" w:color="auto"/>
              <w:right w:val="single" w:sz="4" w:space="0" w:color="auto"/>
            </w:tcBorders>
            <w:shd w:val="clear" w:color="auto" w:fill="auto"/>
            <w:noWrap/>
            <w:vAlign w:val="center"/>
            <w:hideMark/>
          </w:tcPr>
          <w:p w14:paraId="6E6D599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14</w:t>
            </w:r>
          </w:p>
        </w:tc>
        <w:tc>
          <w:tcPr>
            <w:tcW w:w="900" w:type="dxa"/>
            <w:tcBorders>
              <w:top w:val="nil"/>
              <w:left w:val="nil"/>
              <w:bottom w:val="single" w:sz="4" w:space="0" w:color="auto"/>
              <w:right w:val="single" w:sz="4" w:space="0" w:color="auto"/>
            </w:tcBorders>
            <w:shd w:val="clear" w:color="auto" w:fill="auto"/>
            <w:noWrap/>
            <w:vAlign w:val="center"/>
            <w:hideMark/>
          </w:tcPr>
          <w:p w14:paraId="74124D8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23</w:t>
            </w:r>
          </w:p>
        </w:tc>
        <w:tc>
          <w:tcPr>
            <w:tcW w:w="925" w:type="dxa"/>
            <w:tcBorders>
              <w:top w:val="nil"/>
              <w:left w:val="nil"/>
              <w:bottom w:val="single" w:sz="4" w:space="0" w:color="auto"/>
              <w:right w:val="single" w:sz="4" w:space="0" w:color="auto"/>
            </w:tcBorders>
            <w:shd w:val="clear" w:color="auto" w:fill="auto"/>
            <w:noWrap/>
            <w:vAlign w:val="center"/>
            <w:hideMark/>
          </w:tcPr>
          <w:p w14:paraId="7D35C90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21</w:t>
            </w:r>
          </w:p>
        </w:tc>
        <w:tc>
          <w:tcPr>
            <w:tcW w:w="611" w:type="dxa"/>
            <w:tcBorders>
              <w:top w:val="nil"/>
              <w:left w:val="nil"/>
              <w:bottom w:val="single" w:sz="4" w:space="0" w:color="auto"/>
              <w:right w:val="single" w:sz="4" w:space="0" w:color="auto"/>
            </w:tcBorders>
            <w:shd w:val="clear" w:color="auto" w:fill="auto"/>
            <w:noWrap/>
            <w:vAlign w:val="center"/>
            <w:hideMark/>
          </w:tcPr>
          <w:p w14:paraId="136EE5C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28</w:t>
            </w:r>
          </w:p>
        </w:tc>
        <w:tc>
          <w:tcPr>
            <w:tcW w:w="479" w:type="dxa"/>
            <w:tcBorders>
              <w:top w:val="nil"/>
              <w:left w:val="nil"/>
              <w:bottom w:val="single" w:sz="4" w:space="0" w:color="auto"/>
              <w:right w:val="single" w:sz="4" w:space="0" w:color="auto"/>
            </w:tcBorders>
            <w:shd w:val="clear" w:color="auto" w:fill="auto"/>
            <w:noWrap/>
            <w:vAlign w:val="center"/>
            <w:hideMark/>
          </w:tcPr>
          <w:p w14:paraId="2072702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611" w:type="dxa"/>
            <w:tcBorders>
              <w:top w:val="nil"/>
              <w:left w:val="nil"/>
              <w:bottom w:val="single" w:sz="4" w:space="0" w:color="auto"/>
              <w:right w:val="single" w:sz="4" w:space="0" w:color="auto"/>
            </w:tcBorders>
            <w:shd w:val="clear" w:color="auto" w:fill="auto"/>
            <w:noWrap/>
            <w:vAlign w:val="center"/>
            <w:hideMark/>
          </w:tcPr>
          <w:p w14:paraId="6144F54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26</w:t>
            </w:r>
          </w:p>
        </w:tc>
        <w:tc>
          <w:tcPr>
            <w:tcW w:w="1444" w:type="dxa"/>
            <w:tcBorders>
              <w:top w:val="nil"/>
              <w:left w:val="nil"/>
              <w:bottom w:val="single" w:sz="4" w:space="0" w:color="auto"/>
              <w:right w:val="single" w:sz="4" w:space="0" w:color="auto"/>
            </w:tcBorders>
            <w:shd w:val="clear" w:color="auto" w:fill="auto"/>
            <w:noWrap/>
            <w:vAlign w:val="center"/>
            <w:hideMark/>
          </w:tcPr>
          <w:p w14:paraId="2D82D40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268" w:type="dxa"/>
            <w:tcBorders>
              <w:top w:val="nil"/>
              <w:left w:val="nil"/>
              <w:bottom w:val="nil"/>
              <w:right w:val="nil"/>
            </w:tcBorders>
            <w:shd w:val="clear" w:color="auto" w:fill="auto"/>
            <w:noWrap/>
            <w:vAlign w:val="bottom"/>
            <w:hideMark/>
          </w:tcPr>
          <w:p w14:paraId="0F0DCB1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1F5EBF0C"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54036BEB"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"CONSTANTIN NOICA" ALEXANDRIA</w:t>
            </w:r>
          </w:p>
        </w:tc>
        <w:tc>
          <w:tcPr>
            <w:tcW w:w="1080" w:type="dxa"/>
            <w:tcBorders>
              <w:top w:val="nil"/>
              <w:left w:val="nil"/>
              <w:bottom w:val="single" w:sz="4" w:space="0" w:color="auto"/>
              <w:right w:val="single" w:sz="4" w:space="0" w:color="auto"/>
            </w:tcBorders>
            <w:shd w:val="clear" w:color="auto" w:fill="auto"/>
            <w:noWrap/>
            <w:vAlign w:val="center"/>
            <w:hideMark/>
          </w:tcPr>
          <w:p w14:paraId="224FEF9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62</w:t>
            </w:r>
          </w:p>
        </w:tc>
        <w:tc>
          <w:tcPr>
            <w:tcW w:w="990" w:type="dxa"/>
            <w:tcBorders>
              <w:top w:val="nil"/>
              <w:left w:val="nil"/>
              <w:bottom w:val="single" w:sz="4" w:space="0" w:color="auto"/>
              <w:right w:val="single" w:sz="4" w:space="0" w:color="auto"/>
            </w:tcBorders>
            <w:shd w:val="clear" w:color="auto" w:fill="auto"/>
            <w:noWrap/>
            <w:vAlign w:val="center"/>
            <w:hideMark/>
          </w:tcPr>
          <w:p w14:paraId="6FA81A5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28</w:t>
            </w:r>
          </w:p>
        </w:tc>
        <w:tc>
          <w:tcPr>
            <w:tcW w:w="900" w:type="dxa"/>
            <w:tcBorders>
              <w:top w:val="nil"/>
              <w:left w:val="nil"/>
              <w:bottom w:val="single" w:sz="4" w:space="0" w:color="auto"/>
              <w:right w:val="single" w:sz="4" w:space="0" w:color="auto"/>
            </w:tcBorders>
            <w:shd w:val="clear" w:color="auto" w:fill="auto"/>
            <w:noWrap/>
            <w:vAlign w:val="center"/>
            <w:hideMark/>
          </w:tcPr>
          <w:p w14:paraId="1F06B62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11</w:t>
            </w:r>
          </w:p>
        </w:tc>
        <w:tc>
          <w:tcPr>
            <w:tcW w:w="925" w:type="dxa"/>
            <w:tcBorders>
              <w:top w:val="nil"/>
              <w:left w:val="nil"/>
              <w:bottom w:val="single" w:sz="4" w:space="0" w:color="auto"/>
              <w:right w:val="single" w:sz="4" w:space="0" w:color="auto"/>
            </w:tcBorders>
            <w:shd w:val="clear" w:color="auto" w:fill="auto"/>
            <w:noWrap/>
            <w:vAlign w:val="center"/>
            <w:hideMark/>
          </w:tcPr>
          <w:p w14:paraId="5F869B1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23</w:t>
            </w:r>
          </w:p>
        </w:tc>
        <w:tc>
          <w:tcPr>
            <w:tcW w:w="611" w:type="dxa"/>
            <w:tcBorders>
              <w:top w:val="nil"/>
              <w:left w:val="nil"/>
              <w:bottom w:val="single" w:sz="4" w:space="0" w:color="auto"/>
              <w:right w:val="single" w:sz="4" w:space="0" w:color="auto"/>
            </w:tcBorders>
            <w:shd w:val="clear" w:color="auto" w:fill="auto"/>
            <w:noWrap/>
            <w:vAlign w:val="center"/>
            <w:hideMark/>
          </w:tcPr>
          <w:p w14:paraId="49F949B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42</w:t>
            </w:r>
          </w:p>
        </w:tc>
        <w:tc>
          <w:tcPr>
            <w:tcW w:w="479" w:type="dxa"/>
            <w:tcBorders>
              <w:top w:val="nil"/>
              <w:left w:val="nil"/>
              <w:bottom w:val="single" w:sz="4" w:space="0" w:color="auto"/>
              <w:right w:val="single" w:sz="4" w:space="0" w:color="auto"/>
            </w:tcBorders>
            <w:shd w:val="clear" w:color="auto" w:fill="auto"/>
            <w:noWrap/>
            <w:vAlign w:val="center"/>
            <w:hideMark/>
          </w:tcPr>
          <w:p w14:paraId="7B8D51A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611" w:type="dxa"/>
            <w:tcBorders>
              <w:top w:val="nil"/>
              <w:left w:val="nil"/>
              <w:bottom w:val="single" w:sz="4" w:space="0" w:color="auto"/>
              <w:right w:val="single" w:sz="4" w:space="0" w:color="auto"/>
            </w:tcBorders>
            <w:shd w:val="clear" w:color="auto" w:fill="auto"/>
            <w:noWrap/>
            <w:vAlign w:val="center"/>
            <w:hideMark/>
          </w:tcPr>
          <w:p w14:paraId="7781AC7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18</w:t>
            </w:r>
          </w:p>
        </w:tc>
        <w:tc>
          <w:tcPr>
            <w:tcW w:w="1444" w:type="dxa"/>
            <w:tcBorders>
              <w:top w:val="nil"/>
              <w:left w:val="nil"/>
              <w:bottom w:val="single" w:sz="4" w:space="0" w:color="auto"/>
              <w:right w:val="single" w:sz="4" w:space="0" w:color="auto"/>
            </w:tcBorders>
            <w:shd w:val="clear" w:color="auto" w:fill="auto"/>
            <w:noWrap/>
            <w:vAlign w:val="center"/>
            <w:hideMark/>
          </w:tcPr>
          <w:p w14:paraId="44C2FBF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268" w:type="dxa"/>
            <w:tcBorders>
              <w:top w:val="nil"/>
              <w:left w:val="nil"/>
              <w:bottom w:val="nil"/>
              <w:right w:val="nil"/>
            </w:tcBorders>
            <w:shd w:val="clear" w:color="auto" w:fill="auto"/>
            <w:noWrap/>
            <w:vAlign w:val="bottom"/>
            <w:hideMark/>
          </w:tcPr>
          <w:p w14:paraId="07493AB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04ED4B7D"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10D40229"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"MARIN PREDA" TURNU MĂGURELE</w:t>
            </w:r>
          </w:p>
        </w:tc>
        <w:tc>
          <w:tcPr>
            <w:tcW w:w="1080" w:type="dxa"/>
            <w:tcBorders>
              <w:top w:val="nil"/>
              <w:left w:val="nil"/>
              <w:bottom w:val="single" w:sz="4" w:space="0" w:color="auto"/>
              <w:right w:val="single" w:sz="4" w:space="0" w:color="auto"/>
            </w:tcBorders>
            <w:shd w:val="clear" w:color="auto" w:fill="auto"/>
            <w:noWrap/>
            <w:vAlign w:val="center"/>
            <w:hideMark/>
          </w:tcPr>
          <w:p w14:paraId="3063875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50</w:t>
            </w:r>
          </w:p>
        </w:tc>
        <w:tc>
          <w:tcPr>
            <w:tcW w:w="990" w:type="dxa"/>
            <w:tcBorders>
              <w:top w:val="nil"/>
              <w:left w:val="nil"/>
              <w:bottom w:val="single" w:sz="4" w:space="0" w:color="auto"/>
              <w:right w:val="single" w:sz="4" w:space="0" w:color="auto"/>
            </w:tcBorders>
            <w:shd w:val="clear" w:color="auto" w:fill="auto"/>
            <w:noWrap/>
            <w:vAlign w:val="center"/>
            <w:hideMark/>
          </w:tcPr>
          <w:p w14:paraId="754C8B3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18</w:t>
            </w:r>
          </w:p>
        </w:tc>
        <w:tc>
          <w:tcPr>
            <w:tcW w:w="900" w:type="dxa"/>
            <w:tcBorders>
              <w:top w:val="nil"/>
              <w:left w:val="nil"/>
              <w:bottom w:val="single" w:sz="4" w:space="0" w:color="auto"/>
              <w:right w:val="single" w:sz="4" w:space="0" w:color="auto"/>
            </w:tcBorders>
            <w:shd w:val="clear" w:color="auto" w:fill="auto"/>
            <w:noWrap/>
            <w:vAlign w:val="center"/>
            <w:hideMark/>
          </w:tcPr>
          <w:p w14:paraId="1484CE8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24</w:t>
            </w:r>
          </w:p>
        </w:tc>
        <w:tc>
          <w:tcPr>
            <w:tcW w:w="925" w:type="dxa"/>
            <w:tcBorders>
              <w:top w:val="nil"/>
              <w:left w:val="nil"/>
              <w:bottom w:val="single" w:sz="4" w:space="0" w:color="auto"/>
              <w:right w:val="single" w:sz="4" w:space="0" w:color="auto"/>
            </w:tcBorders>
            <w:shd w:val="clear" w:color="auto" w:fill="auto"/>
            <w:noWrap/>
            <w:vAlign w:val="center"/>
            <w:hideMark/>
          </w:tcPr>
          <w:p w14:paraId="45F441C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611" w:type="dxa"/>
            <w:tcBorders>
              <w:top w:val="nil"/>
              <w:left w:val="nil"/>
              <w:bottom w:val="single" w:sz="4" w:space="0" w:color="auto"/>
              <w:right w:val="single" w:sz="4" w:space="0" w:color="auto"/>
            </w:tcBorders>
            <w:shd w:val="clear" w:color="auto" w:fill="auto"/>
            <w:noWrap/>
            <w:vAlign w:val="center"/>
            <w:hideMark/>
          </w:tcPr>
          <w:p w14:paraId="468D1BC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41</w:t>
            </w:r>
          </w:p>
        </w:tc>
        <w:tc>
          <w:tcPr>
            <w:tcW w:w="479" w:type="dxa"/>
            <w:tcBorders>
              <w:top w:val="nil"/>
              <w:left w:val="nil"/>
              <w:bottom w:val="single" w:sz="4" w:space="0" w:color="auto"/>
              <w:right w:val="single" w:sz="4" w:space="0" w:color="auto"/>
            </w:tcBorders>
            <w:shd w:val="clear" w:color="auto" w:fill="auto"/>
            <w:noWrap/>
            <w:vAlign w:val="center"/>
            <w:hideMark/>
          </w:tcPr>
          <w:p w14:paraId="2E6EA37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611" w:type="dxa"/>
            <w:tcBorders>
              <w:top w:val="nil"/>
              <w:left w:val="nil"/>
              <w:bottom w:val="single" w:sz="4" w:space="0" w:color="auto"/>
              <w:right w:val="single" w:sz="4" w:space="0" w:color="auto"/>
            </w:tcBorders>
            <w:shd w:val="clear" w:color="auto" w:fill="auto"/>
            <w:noWrap/>
            <w:vAlign w:val="center"/>
            <w:hideMark/>
          </w:tcPr>
          <w:p w14:paraId="6582CD3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1444" w:type="dxa"/>
            <w:tcBorders>
              <w:top w:val="nil"/>
              <w:left w:val="nil"/>
              <w:bottom w:val="single" w:sz="4" w:space="0" w:color="auto"/>
              <w:right w:val="single" w:sz="4" w:space="0" w:color="auto"/>
            </w:tcBorders>
            <w:shd w:val="clear" w:color="auto" w:fill="auto"/>
            <w:noWrap/>
            <w:vAlign w:val="center"/>
            <w:hideMark/>
          </w:tcPr>
          <w:p w14:paraId="6607E33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57A58BB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0D7DB079"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1E75BEBF"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OLTENI</w:t>
            </w:r>
          </w:p>
        </w:tc>
        <w:tc>
          <w:tcPr>
            <w:tcW w:w="1080" w:type="dxa"/>
            <w:tcBorders>
              <w:top w:val="nil"/>
              <w:left w:val="nil"/>
              <w:bottom w:val="single" w:sz="4" w:space="0" w:color="auto"/>
              <w:right w:val="single" w:sz="4" w:space="0" w:color="auto"/>
            </w:tcBorders>
            <w:shd w:val="clear" w:color="auto" w:fill="auto"/>
            <w:noWrap/>
            <w:vAlign w:val="center"/>
            <w:hideMark/>
          </w:tcPr>
          <w:p w14:paraId="2623720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8</w:t>
            </w:r>
          </w:p>
        </w:tc>
        <w:tc>
          <w:tcPr>
            <w:tcW w:w="990" w:type="dxa"/>
            <w:tcBorders>
              <w:top w:val="nil"/>
              <w:left w:val="nil"/>
              <w:bottom w:val="single" w:sz="4" w:space="0" w:color="auto"/>
              <w:right w:val="single" w:sz="4" w:space="0" w:color="auto"/>
            </w:tcBorders>
            <w:shd w:val="clear" w:color="auto" w:fill="auto"/>
            <w:noWrap/>
            <w:vAlign w:val="center"/>
            <w:hideMark/>
          </w:tcPr>
          <w:p w14:paraId="38DABC8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900" w:type="dxa"/>
            <w:tcBorders>
              <w:top w:val="nil"/>
              <w:left w:val="nil"/>
              <w:bottom w:val="single" w:sz="4" w:space="0" w:color="auto"/>
              <w:right w:val="single" w:sz="4" w:space="0" w:color="auto"/>
            </w:tcBorders>
            <w:shd w:val="clear" w:color="auto" w:fill="auto"/>
            <w:noWrap/>
            <w:vAlign w:val="center"/>
            <w:hideMark/>
          </w:tcPr>
          <w:p w14:paraId="3A7E76A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925" w:type="dxa"/>
            <w:tcBorders>
              <w:top w:val="nil"/>
              <w:left w:val="nil"/>
              <w:bottom w:val="single" w:sz="4" w:space="0" w:color="auto"/>
              <w:right w:val="single" w:sz="4" w:space="0" w:color="auto"/>
            </w:tcBorders>
            <w:shd w:val="clear" w:color="auto" w:fill="auto"/>
            <w:noWrap/>
            <w:vAlign w:val="center"/>
            <w:hideMark/>
          </w:tcPr>
          <w:p w14:paraId="209AE40C"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611" w:type="dxa"/>
            <w:tcBorders>
              <w:top w:val="nil"/>
              <w:left w:val="nil"/>
              <w:bottom w:val="single" w:sz="4" w:space="0" w:color="auto"/>
              <w:right w:val="single" w:sz="4" w:space="0" w:color="auto"/>
            </w:tcBorders>
            <w:shd w:val="clear" w:color="auto" w:fill="auto"/>
            <w:noWrap/>
            <w:vAlign w:val="center"/>
            <w:hideMark/>
          </w:tcPr>
          <w:p w14:paraId="712B721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479" w:type="dxa"/>
            <w:tcBorders>
              <w:top w:val="nil"/>
              <w:left w:val="nil"/>
              <w:bottom w:val="single" w:sz="4" w:space="0" w:color="auto"/>
              <w:right w:val="single" w:sz="4" w:space="0" w:color="auto"/>
            </w:tcBorders>
            <w:shd w:val="clear" w:color="auto" w:fill="auto"/>
            <w:noWrap/>
            <w:vAlign w:val="center"/>
            <w:hideMark/>
          </w:tcPr>
          <w:p w14:paraId="2AC5562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611" w:type="dxa"/>
            <w:tcBorders>
              <w:top w:val="nil"/>
              <w:left w:val="nil"/>
              <w:bottom w:val="single" w:sz="4" w:space="0" w:color="auto"/>
              <w:right w:val="single" w:sz="4" w:space="0" w:color="auto"/>
            </w:tcBorders>
            <w:shd w:val="clear" w:color="auto" w:fill="auto"/>
            <w:noWrap/>
            <w:vAlign w:val="center"/>
            <w:hideMark/>
          </w:tcPr>
          <w:p w14:paraId="6F8779D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w:t>
            </w:r>
          </w:p>
        </w:tc>
        <w:tc>
          <w:tcPr>
            <w:tcW w:w="1444" w:type="dxa"/>
            <w:tcBorders>
              <w:top w:val="nil"/>
              <w:left w:val="nil"/>
              <w:bottom w:val="single" w:sz="4" w:space="0" w:color="auto"/>
              <w:right w:val="single" w:sz="4" w:space="0" w:color="auto"/>
            </w:tcBorders>
            <w:shd w:val="clear" w:color="auto" w:fill="auto"/>
            <w:noWrap/>
            <w:vAlign w:val="center"/>
            <w:hideMark/>
          </w:tcPr>
          <w:p w14:paraId="3B5B607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3B8F8F6A"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3E90B9F9"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29E7D911"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PIATRA</w:t>
            </w:r>
          </w:p>
        </w:tc>
        <w:tc>
          <w:tcPr>
            <w:tcW w:w="1080" w:type="dxa"/>
            <w:tcBorders>
              <w:top w:val="nil"/>
              <w:left w:val="nil"/>
              <w:bottom w:val="single" w:sz="4" w:space="0" w:color="auto"/>
              <w:right w:val="single" w:sz="4" w:space="0" w:color="auto"/>
            </w:tcBorders>
            <w:shd w:val="clear" w:color="auto" w:fill="auto"/>
            <w:noWrap/>
            <w:vAlign w:val="center"/>
            <w:hideMark/>
          </w:tcPr>
          <w:p w14:paraId="3E7F231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21</w:t>
            </w:r>
          </w:p>
        </w:tc>
        <w:tc>
          <w:tcPr>
            <w:tcW w:w="990" w:type="dxa"/>
            <w:tcBorders>
              <w:top w:val="nil"/>
              <w:left w:val="nil"/>
              <w:bottom w:val="single" w:sz="4" w:space="0" w:color="auto"/>
              <w:right w:val="single" w:sz="4" w:space="0" w:color="auto"/>
            </w:tcBorders>
            <w:shd w:val="clear" w:color="auto" w:fill="auto"/>
            <w:noWrap/>
            <w:vAlign w:val="center"/>
            <w:hideMark/>
          </w:tcPr>
          <w:p w14:paraId="2E72E36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w:t>
            </w:r>
          </w:p>
        </w:tc>
        <w:tc>
          <w:tcPr>
            <w:tcW w:w="900" w:type="dxa"/>
            <w:tcBorders>
              <w:top w:val="nil"/>
              <w:left w:val="nil"/>
              <w:bottom w:val="single" w:sz="4" w:space="0" w:color="auto"/>
              <w:right w:val="single" w:sz="4" w:space="0" w:color="auto"/>
            </w:tcBorders>
            <w:shd w:val="clear" w:color="auto" w:fill="auto"/>
            <w:noWrap/>
            <w:vAlign w:val="center"/>
            <w:hideMark/>
          </w:tcPr>
          <w:p w14:paraId="0889E3E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925" w:type="dxa"/>
            <w:tcBorders>
              <w:top w:val="nil"/>
              <w:left w:val="nil"/>
              <w:bottom w:val="single" w:sz="4" w:space="0" w:color="auto"/>
              <w:right w:val="single" w:sz="4" w:space="0" w:color="auto"/>
            </w:tcBorders>
            <w:shd w:val="clear" w:color="auto" w:fill="auto"/>
            <w:noWrap/>
            <w:vAlign w:val="center"/>
            <w:hideMark/>
          </w:tcPr>
          <w:p w14:paraId="2CF891F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6</w:t>
            </w:r>
          </w:p>
        </w:tc>
        <w:tc>
          <w:tcPr>
            <w:tcW w:w="611" w:type="dxa"/>
            <w:tcBorders>
              <w:top w:val="nil"/>
              <w:left w:val="nil"/>
              <w:bottom w:val="single" w:sz="4" w:space="0" w:color="auto"/>
              <w:right w:val="single" w:sz="4" w:space="0" w:color="auto"/>
            </w:tcBorders>
            <w:shd w:val="clear" w:color="auto" w:fill="auto"/>
            <w:noWrap/>
            <w:vAlign w:val="center"/>
            <w:hideMark/>
          </w:tcPr>
          <w:p w14:paraId="5705BA4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479" w:type="dxa"/>
            <w:tcBorders>
              <w:top w:val="nil"/>
              <w:left w:val="nil"/>
              <w:bottom w:val="single" w:sz="4" w:space="0" w:color="auto"/>
              <w:right w:val="single" w:sz="4" w:space="0" w:color="auto"/>
            </w:tcBorders>
            <w:shd w:val="clear" w:color="auto" w:fill="auto"/>
            <w:noWrap/>
            <w:vAlign w:val="center"/>
            <w:hideMark/>
          </w:tcPr>
          <w:p w14:paraId="11C7288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611" w:type="dxa"/>
            <w:tcBorders>
              <w:top w:val="nil"/>
              <w:left w:val="nil"/>
              <w:bottom w:val="single" w:sz="4" w:space="0" w:color="auto"/>
              <w:right w:val="single" w:sz="4" w:space="0" w:color="auto"/>
            </w:tcBorders>
            <w:shd w:val="clear" w:color="auto" w:fill="auto"/>
            <w:noWrap/>
            <w:vAlign w:val="center"/>
            <w:hideMark/>
          </w:tcPr>
          <w:p w14:paraId="206B9A5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1444" w:type="dxa"/>
            <w:tcBorders>
              <w:top w:val="nil"/>
              <w:left w:val="nil"/>
              <w:bottom w:val="single" w:sz="4" w:space="0" w:color="auto"/>
              <w:right w:val="single" w:sz="4" w:space="0" w:color="auto"/>
            </w:tcBorders>
            <w:shd w:val="clear" w:color="auto" w:fill="auto"/>
            <w:noWrap/>
            <w:vAlign w:val="center"/>
            <w:hideMark/>
          </w:tcPr>
          <w:p w14:paraId="5B0DC64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w:t>
            </w:r>
          </w:p>
        </w:tc>
        <w:tc>
          <w:tcPr>
            <w:tcW w:w="268" w:type="dxa"/>
            <w:tcBorders>
              <w:top w:val="nil"/>
              <w:left w:val="nil"/>
              <w:bottom w:val="nil"/>
              <w:right w:val="nil"/>
            </w:tcBorders>
            <w:shd w:val="clear" w:color="auto" w:fill="auto"/>
            <w:noWrap/>
            <w:vAlign w:val="bottom"/>
            <w:hideMark/>
          </w:tcPr>
          <w:p w14:paraId="3A7BE86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18FEFE17" w14:textId="77777777" w:rsidTr="00B159EB">
        <w:trPr>
          <w:trHeight w:val="290"/>
        </w:trPr>
        <w:tc>
          <w:tcPr>
            <w:tcW w:w="7285" w:type="dxa"/>
            <w:tcBorders>
              <w:top w:val="nil"/>
              <w:left w:val="single" w:sz="4" w:space="0" w:color="auto"/>
              <w:bottom w:val="single" w:sz="4" w:space="0" w:color="auto"/>
              <w:right w:val="single" w:sz="4" w:space="0" w:color="auto"/>
            </w:tcBorders>
            <w:shd w:val="clear" w:color="auto" w:fill="auto"/>
            <w:noWrap/>
            <w:vAlign w:val="center"/>
            <w:hideMark/>
          </w:tcPr>
          <w:p w14:paraId="513B6284"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VIDELE</w:t>
            </w:r>
          </w:p>
        </w:tc>
        <w:tc>
          <w:tcPr>
            <w:tcW w:w="1080" w:type="dxa"/>
            <w:tcBorders>
              <w:top w:val="nil"/>
              <w:left w:val="nil"/>
              <w:bottom w:val="single" w:sz="4" w:space="0" w:color="auto"/>
              <w:right w:val="single" w:sz="4" w:space="0" w:color="auto"/>
            </w:tcBorders>
            <w:shd w:val="clear" w:color="auto" w:fill="auto"/>
            <w:noWrap/>
            <w:vAlign w:val="center"/>
            <w:hideMark/>
          </w:tcPr>
          <w:p w14:paraId="6E3F52B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116</w:t>
            </w:r>
          </w:p>
        </w:tc>
        <w:tc>
          <w:tcPr>
            <w:tcW w:w="990" w:type="dxa"/>
            <w:tcBorders>
              <w:top w:val="nil"/>
              <w:left w:val="nil"/>
              <w:bottom w:val="single" w:sz="4" w:space="0" w:color="auto"/>
              <w:right w:val="single" w:sz="4" w:space="0" w:color="auto"/>
            </w:tcBorders>
            <w:shd w:val="clear" w:color="auto" w:fill="auto"/>
            <w:noWrap/>
            <w:vAlign w:val="center"/>
            <w:hideMark/>
          </w:tcPr>
          <w:p w14:paraId="0E5544D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42</w:t>
            </w:r>
          </w:p>
        </w:tc>
        <w:tc>
          <w:tcPr>
            <w:tcW w:w="900" w:type="dxa"/>
            <w:tcBorders>
              <w:top w:val="nil"/>
              <w:left w:val="nil"/>
              <w:bottom w:val="single" w:sz="4" w:space="0" w:color="auto"/>
              <w:right w:val="single" w:sz="4" w:space="0" w:color="auto"/>
            </w:tcBorders>
            <w:shd w:val="clear" w:color="auto" w:fill="auto"/>
            <w:noWrap/>
            <w:vAlign w:val="center"/>
            <w:hideMark/>
          </w:tcPr>
          <w:p w14:paraId="783EF0C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34</w:t>
            </w:r>
          </w:p>
        </w:tc>
        <w:tc>
          <w:tcPr>
            <w:tcW w:w="925" w:type="dxa"/>
            <w:tcBorders>
              <w:top w:val="nil"/>
              <w:left w:val="nil"/>
              <w:bottom w:val="single" w:sz="4" w:space="0" w:color="auto"/>
              <w:right w:val="single" w:sz="4" w:space="0" w:color="auto"/>
            </w:tcBorders>
            <w:shd w:val="clear" w:color="auto" w:fill="auto"/>
            <w:noWrap/>
            <w:vAlign w:val="center"/>
            <w:hideMark/>
          </w:tcPr>
          <w:p w14:paraId="21A8DC9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40</w:t>
            </w:r>
          </w:p>
        </w:tc>
        <w:tc>
          <w:tcPr>
            <w:tcW w:w="611" w:type="dxa"/>
            <w:tcBorders>
              <w:top w:val="nil"/>
              <w:left w:val="nil"/>
              <w:bottom w:val="single" w:sz="4" w:space="0" w:color="auto"/>
              <w:right w:val="single" w:sz="4" w:space="0" w:color="auto"/>
            </w:tcBorders>
            <w:shd w:val="clear" w:color="auto" w:fill="auto"/>
            <w:noWrap/>
            <w:vAlign w:val="center"/>
            <w:hideMark/>
          </w:tcPr>
          <w:p w14:paraId="66243B7D"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77</w:t>
            </w:r>
          </w:p>
        </w:tc>
        <w:tc>
          <w:tcPr>
            <w:tcW w:w="479" w:type="dxa"/>
            <w:tcBorders>
              <w:top w:val="nil"/>
              <w:left w:val="nil"/>
              <w:bottom w:val="single" w:sz="4" w:space="0" w:color="auto"/>
              <w:right w:val="single" w:sz="4" w:space="0" w:color="auto"/>
            </w:tcBorders>
            <w:shd w:val="clear" w:color="auto" w:fill="auto"/>
            <w:noWrap/>
            <w:vAlign w:val="center"/>
            <w:hideMark/>
          </w:tcPr>
          <w:p w14:paraId="170B1D0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5</w:t>
            </w:r>
          </w:p>
        </w:tc>
        <w:tc>
          <w:tcPr>
            <w:tcW w:w="611" w:type="dxa"/>
            <w:tcBorders>
              <w:top w:val="nil"/>
              <w:left w:val="nil"/>
              <w:bottom w:val="single" w:sz="4" w:space="0" w:color="auto"/>
              <w:right w:val="single" w:sz="4" w:space="0" w:color="auto"/>
            </w:tcBorders>
            <w:shd w:val="clear" w:color="auto" w:fill="auto"/>
            <w:noWrap/>
            <w:vAlign w:val="center"/>
            <w:hideMark/>
          </w:tcPr>
          <w:p w14:paraId="2066521E"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34</w:t>
            </w:r>
          </w:p>
        </w:tc>
        <w:tc>
          <w:tcPr>
            <w:tcW w:w="1444" w:type="dxa"/>
            <w:tcBorders>
              <w:top w:val="nil"/>
              <w:left w:val="nil"/>
              <w:bottom w:val="single" w:sz="4" w:space="0" w:color="auto"/>
              <w:right w:val="single" w:sz="4" w:space="0" w:color="auto"/>
            </w:tcBorders>
            <w:shd w:val="clear" w:color="auto" w:fill="auto"/>
            <w:noWrap/>
            <w:vAlign w:val="center"/>
            <w:hideMark/>
          </w:tcPr>
          <w:p w14:paraId="10690CF0"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w:t>
            </w:r>
          </w:p>
        </w:tc>
        <w:tc>
          <w:tcPr>
            <w:tcW w:w="268" w:type="dxa"/>
            <w:tcBorders>
              <w:top w:val="nil"/>
              <w:left w:val="nil"/>
              <w:bottom w:val="nil"/>
              <w:right w:val="nil"/>
            </w:tcBorders>
            <w:shd w:val="clear" w:color="auto" w:fill="auto"/>
            <w:noWrap/>
            <w:vAlign w:val="bottom"/>
            <w:hideMark/>
          </w:tcPr>
          <w:p w14:paraId="292203F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33AAF3F8" w14:textId="77777777" w:rsidTr="00B159EB">
        <w:trPr>
          <w:trHeight w:val="300"/>
        </w:trPr>
        <w:tc>
          <w:tcPr>
            <w:tcW w:w="7285" w:type="dxa"/>
            <w:tcBorders>
              <w:top w:val="nil"/>
              <w:left w:val="single" w:sz="4" w:space="0" w:color="auto"/>
              <w:bottom w:val="single" w:sz="8" w:space="0" w:color="auto"/>
              <w:right w:val="single" w:sz="4" w:space="0" w:color="auto"/>
            </w:tcBorders>
            <w:shd w:val="clear" w:color="auto" w:fill="auto"/>
            <w:noWrap/>
            <w:vAlign w:val="center"/>
            <w:hideMark/>
          </w:tcPr>
          <w:p w14:paraId="0966664A"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LICEUL TEORETIC ZIMNICEA</w:t>
            </w:r>
          </w:p>
        </w:tc>
        <w:tc>
          <w:tcPr>
            <w:tcW w:w="1080" w:type="dxa"/>
            <w:tcBorders>
              <w:top w:val="nil"/>
              <w:left w:val="nil"/>
              <w:bottom w:val="single" w:sz="8" w:space="0" w:color="auto"/>
              <w:right w:val="single" w:sz="4" w:space="0" w:color="auto"/>
            </w:tcBorders>
            <w:shd w:val="clear" w:color="auto" w:fill="auto"/>
            <w:noWrap/>
            <w:vAlign w:val="center"/>
            <w:hideMark/>
          </w:tcPr>
          <w:p w14:paraId="386EE59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44</w:t>
            </w:r>
          </w:p>
        </w:tc>
        <w:tc>
          <w:tcPr>
            <w:tcW w:w="990" w:type="dxa"/>
            <w:tcBorders>
              <w:top w:val="nil"/>
              <w:left w:val="nil"/>
              <w:bottom w:val="single" w:sz="8" w:space="0" w:color="auto"/>
              <w:right w:val="single" w:sz="4" w:space="0" w:color="auto"/>
            </w:tcBorders>
            <w:shd w:val="clear" w:color="auto" w:fill="auto"/>
            <w:noWrap/>
            <w:vAlign w:val="center"/>
            <w:hideMark/>
          </w:tcPr>
          <w:p w14:paraId="116BDC35"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9</w:t>
            </w:r>
          </w:p>
        </w:tc>
        <w:tc>
          <w:tcPr>
            <w:tcW w:w="900" w:type="dxa"/>
            <w:tcBorders>
              <w:top w:val="nil"/>
              <w:left w:val="nil"/>
              <w:bottom w:val="single" w:sz="8" w:space="0" w:color="auto"/>
              <w:right w:val="single" w:sz="4" w:space="0" w:color="auto"/>
            </w:tcBorders>
            <w:shd w:val="clear" w:color="auto" w:fill="auto"/>
            <w:noWrap/>
            <w:vAlign w:val="center"/>
            <w:hideMark/>
          </w:tcPr>
          <w:p w14:paraId="71EB8FC1"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17</w:t>
            </w:r>
          </w:p>
        </w:tc>
        <w:tc>
          <w:tcPr>
            <w:tcW w:w="925" w:type="dxa"/>
            <w:tcBorders>
              <w:top w:val="nil"/>
              <w:left w:val="nil"/>
              <w:bottom w:val="single" w:sz="8" w:space="0" w:color="auto"/>
              <w:right w:val="single" w:sz="4" w:space="0" w:color="auto"/>
            </w:tcBorders>
            <w:shd w:val="clear" w:color="auto" w:fill="auto"/>
            <w:noWrap/>
            <w:vAlign w:val="center"/>
            <w:hideMark/>
          </w:tcPr>
          <w:p w14:paraId="74F6C949"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18</w:t>
            </w:r>
          </w:p>
        </w:tc>
        <w:tc>
          <w:tcPr>
            <w:tcW w:w="611" w:type="dxa"/>
            <w:tcBorders>
              <w:top w:val="nil"/>
              <w:left w:val="nil"/>
              <w:bottom w:val="single" w:sz="8" w:space="0" w:color="auto"/>
              <w:right w:val="single" w:sz="4" w:space="0" w:color="auto"/>
            </w:tcBorders>
            <w:shd w:val="clear" w:color="auto" w:fill="auto"/>
            <w:noWrap/>
            <w:vAlign w:val="center"/>
            <w:hideMark/>
          </w:tcPr>
          <w:p w14:paraId="3A94DE32"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25</w:t>
            </w:r>
          </w:p>
        </w:tc>
        <w:tc>
          <w:tcPr>
            <w:tcW w:w="479" w:type="dxa"/>
            <w:tcBorders>
              <w:top w:val="nil"/>
              <w:left w:val="nil"/>
              <w:bottom w:val="single" w:sz="8" w:space="0" w:color="auto"/>
              <w:right w:val="single" w:sz="4" w:space="0" w:color="auto"/>
            </w:tcBorders>
            <w:shd w:val="clear" w:color="auto" w:fill="auto"/>
            <w:noWrap/>
            <w:vAlign w:val="center"/>
            <w:hideMark/>
          </w:tcPr>
          <w:p w14:paraId="7C1CF48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3</w:t>
            </w:r>
          </w:p>
        </w:tc>
        <w:tc>
          <w:tcPr>
            <w:tcW w:w="611" w:type="dxa"/>
            <w:tcBorders>
              <w:top w:val="nil"/>
              <w:left w:val="nil"/>
              <w:bottom w:val="single" w:sz="8" w:space="0" w:color="auto"/>
              <w:right w:val="single" w:sz="4" w:space="0" w:color="auto"/>
            </w:tcBorders>
            <w:shd w:val="clear" w:color="auto" w:fill="auto"/>
            <w:noWrap/>
            <w:vAlign w:val="center"/>
            <w:hideMark/>
          </w:tcPr>
          <w:p w14:paraId="7DDF0E54"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16</w:t>
            </w:r>
          </w:p>
        </w:tc>
        <w:tc>
          <w:tcPr>
            <w:tcW w:w="1444" w:type="dxa"/>
            <w:tcBorders>
              <w:top w:val="nil"/>
              <w:left w:val="nil"/>
              <w:bottom w:val="single" w:sz="8" w:space="0" w:color="auto"/>
              <w:right w:val="single" w:sz="4" w:space="0" w:color="auto"/>
            </w:tcBorders>
            <w:shd w:val="clear" w:color="auto" w:fill="auto"/>
            <w:noWrap/>
            <w:vAlign w:val="center"/>
            <w:hideMark/>
          </w:tcPr>
          <w:p w14:paraId="71359A6F"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0</w:t>
            </w:r>
          </w:p>
        </w:tc>
        <w:tc>
          <w:tcPr>
            <w:tcW w:w="268" w:type="dxa"/>
            <w:tcBorders>
              <w:top w:val="nil"/>
              <w:left w:val="nil"/>
              <w:bottom w:val="nil"/>
              <w:right w:val="nil"/>
            </w:tcBorders>
            <w:shd w:val="clear" w:color="auto" w:fill="auto"/>
            <w:noWrap/>
            <w:vAlign w:val="bottom"/>
            <w:hideMark/>
          </w:tcPr>
          <w:p w14:paraId="30728026"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r>
      <w:tr w:rsidR="00805B5B" w:rsidRPr="00B159EB" w14:paraId="1BD77AD6" w14:textId="77777777" w:rsidTr="00B159EB">
        <w:trPr>
          <w:trHeight w:val="370"/>
        </w:trPr>
        <w:tc>
          <w:tcPr>
            <w:tcW w:w="7285" w:type="dxa"/>
            <w:tcBorders>
              <w:top w:val="nil"/>
              <w:left w:val="nil"/>
              <w:bottom w:val="nil"/>
              <w:right w:val="nil"/>
            </w:tcBorders>
            <w:shd w:val="clear" w:color="auto" w:fill="auto"/>
            <w:noWrap/>
            <w:vAlign w:val="bottom"/>
            <w:hideMark/>
          </w:tcPr>
          <w:p w14:paraId="692B9ECE" w14:textId="58A979F1" w:rsidR="00805B5B" w:rsidRDefault="00805B5B" w:rsidP="00805B5B">
            <w:pPr>
              <w:spacing w:after="0" w:line="240" w:lineRule="auto"/>
              <w:rPr>
                <w:rFonts w:ascii="Times New Roman" w:eastAsia="Times New Roman" w:hAnsi="Times New Roman" w:cs="Times New Roman"/>
                <w:sz w:val="20"/>
                <w:szCs w:val="20"/>
                <w:lang w:bidi="ar-SA"/>
              </w:rPr>
            </w:pPr>
          </w:p>
          <w:p w14:paraId="78B7FDC5" w14:textId="458F6BFF" w:rsidR="006728D3" w:rsidRDefault="006728D3" w:rsidP="00805B5B">
            <w:pPr>
              <w:spacing w:after="0" w:line="240" w:lineRule="auto"/>
              <w:rPr>
                <w:rFonts w:ascii="Times New Roman" w:eastAsia="Times New Roman" w:hAnsi="Times New Roman" w:cs="Times New Roman"/>
                <w:sz w:val="20"/>
                <w:szCs w:val="20"/>
                <w:lang w:bidi="ar-SA"/>
              </w:rPr>
            </w:pPr>
          </w:p>
          <w:p w14:paraId="2A2EF22D" w14:textId="660D6856" w:rsidR="006728D3" w:rsidRDefault="006728D3" w:rsidP="00805B5B">
            <w:pPr>
              <w:spacing w:after="0" w:line="240" w:lineRule="auto"/>
              <w:rPr>
                <w:rFonts w:ascii="Times New Roman" w:eastAsia="Times New Roman" w:hAnsi="Times New Roman" w:cs="Times New Roman"/>
                <w:sz w:val="20"/>
                <w:szCs w:val="20"/>
                <w:lang w:bidi="ar-SA"/>
              </w:rPr>
            </w:pPr>
          </w:p>
          <w:p w14:paraId="2B6889BA" w14:textId="77777777" w:rsidR="006728D3" w:rsidRDefault="006728D3" w:rsidP="00805B5B">
            <w:pPr>
              <w:spacing w:after="0" w:line="240" w:lineRule="auto"/>
              <w:rPr>
                <w:rFonts w:ascii="Times New Roman" w:eastAsia="Times New Roman" w:hAnsi="Times New Roman" w:cs="Times New Roman"/>
                <w:sz w:val="20"/>
                <w:szCs w:val="20"/>
                <w:lang w:bidi="ar-SA"/>
              </w:rPr>
            </w:pPr>
          </w:p>
          <w:p w14:paraId="405E337B" w14:textId="4605D791" w:rsidR="0085173E" w:rsidRPr="00B159EB" w:rsidRDefault="0085173E" w:rsidP="00805B5B">
            <w:pPr>
              <w:spacing w:after="0" w:line="240" w:lineRule="auto"/>
              <w:rPr>
                <w:rFonts w:ascii="Times New Roman" w:eastAsia="Times New Roman" w:hAnsi="Times New Roman" w:cs="Times New Roman"/>
                <w:sz w:val="20"/>
                <w:szCs w:val="20"/>
                <w:lang w:bidi="ar-SA"/>
              </w:rPr>
            </w:pPr>
          </w:p>
        </w:tc>
        <w:tc>
          <w:tcPr>
            <w:tcW w:w="1080" w:type="dxa"/>
            <w:tcBorders>
              <w:top w:val="nil"/>
              <w:left w:val="nil"/>
              <w:bottom w:val="nil"/>
              <w:right w:val="nil"/>
            </w:tcBorders>
            <w:shd w:val="clear" w:color="auto" w:fill="auto"/>
            <w:noWrap/>
            <w:vAlign w:val="bottom"/>
            <w:hideMark/>
          </w:tcPr>
          <w:p w14:paraId="78E9CCF9"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932</w:t>
            </w:r>
          </w:p>
        </w:tc>
        <w:tc>
          <w:tcPr>
            <w:tcW w:w="990" w:type="dxa"/>
            <w:tcBorders>
              <w:top w:val="nil"/>
              <w:left w:val="nil"/>
              <w:bottom w:val="nil"/>
              <w:right w:val="nil"/>
            </w:tcBorders>
            <w:shd w:val="clear" w:color="auto" w:fill="auto"/>
            <w:noWrap/>
            <w:vAlign w:val="bottom"/>
            <w:hideMark/>
          </w:tcPr>
          <w:p w14:paraId="3C695DC0"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349</w:t>
            </w:r>
          </w:p>
        </w:tc>
        <w:tc>
          <w:tcPr>
            <w:tcW w:w="900" w:type="dxa"/>
            <w:tcBorders>
              <w:top w:val="nil"/>
              <w:left w:val="nil"/>
              <w:bottom w:val="nil"/>
              <w:right w:val="nil"/>
            </w:tcBorders>
            <w:shd w:val="clear" w:color="auto" w:fill="auto"/>
            <w:noWrap/>
            <w:vAlign w:val="bottom"/>
            <w:hideMark/>
          </w:tcPr>
          <w:p w14:paraId="313E5ACE"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309</w:t>
            </w:r>
          </w:p>
        </w:tc>
        <w:tc>
          <w:tcPr>
            <w:tcW w:w="925" w:type="dxa"/>
            <w:tcBorders>
              <w:top w:val="nil"/>
              <w:left w:val="nil"/>
              <w:bottom w:val="nil"/>
              <w:right w:val="nil"/>
            </w:tcBorders>
            <w:shd w:val="clear" w:color="auto" w:fill="auto"/>
            <w:noWrap/>
            <w:vAlign w:val="bottom"/>
            <w:hideMark/>
          </w:tcPr>
          <w:p w14:paraId="402E5253"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274</w:t>
            </w:r>
          </w:p>
        </w:tc>
        <w:tc>
          <w:tcPr>
            <w:tcW w:w="611" w:type="dxa"/>
            <w:tcBorders>
              <w:top w:val="nil"/>
              <w:left w:val="nil"/>
              <w:bottom w:val="nil"/>
              <w:right w:val="nil"/>
            </w:tcBorders>
            <w:shd w:val="clear" w:color="auto" w:fill="auto"/>
            <w:noWrap/>
            <w:vAlign w:val="bottom"/>
            <w:hideMark/>
          </w:tcPr>
          <w:p w14:paraId="4C190A8D"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592</w:t>
            </w:r>
          </w:p>
        </w:tc>
        <w:tc>
          <w:tcPr>
            <w:tcW w:w="479" w:type="dxa"/>
            <w:tcBorders>
              <w:top w:val="nil"/>
              <w:left w:val="nil"/>
              <w:bottom w:val="nil"/>
              <w:right w:val="nil"/>
            </w:tcBorders>
            <w:shd w:val="clear" w:color="auto" w:fill="auto"/>
            <w:noWrap/>
            <w:vAlign w:val="bottom"/>
            <w:hideMark/>
          </w:tcPr>
          <w:p w14:paraId="77B6993D"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41</w:t>
            </w:r>
          </w:p>
        </w:tc>
        <w:tc>
          <w:tcPr>
            <w:tcW w:w="611" w:type="dxa"/>
            <w:tcBorders>
              <w:top w:val="nil"/>
              <w:left w:val="nil"/>
              <w:bottom w:val="nil"/>
              <w:right w:val="nil"/>
            </w:tcBorders>
            <w:shd w:val="clear" w:color="auto" w:fill="auto"/>
            <w:noWrap/>
            <w:vAlign w:val="bottom"/>
            <w:hideMark/>
          </w:tcPr>
          <w:p w14:paraId="3321A715"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299</w:t>
            </w:r>
          </w:p>
        </w:tc>
        <w:tc>
          <w:tcPr>
            <w:tcW w:w="1444" w:type="dxa"/>
            <w:tcBorders>
              <w:top w:val="nil"/>
              <w:left w:val="nil"/>
              <w:bottom w:val="nil"/>
              <w:right w:val="nil"/>
            </w:tcBorders>
            <w:shd w:val="clear" w:color="000000" w:fill="FFC000"/>
            <w:noWrap/>
            <w:vAlign w:val="bottom"/>
            <w:hideMark/>
          </w:tcPr>
          <w:p w14:paraId="2D139617"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15</w:t>
            </w:r>
          </w:p>
        </w:tc>
        <w:tc>
          <w:tcPr>
            <w:tcW w:w="268" w:type="dxa"/>
            <w:tcBorders>
              <w:top w:val="nil"/>
              <w:left w:val="nil"/>
              <w:bottom w:val="nil"/>
              <w:right w:val="nil"/>
            </w:tcBorders>
            <w:shd w:val="clear" w:color="auto" w:fill="auto"/>
            <w:noWrap/>
            <w:vAlign w:val="bottom"/>
            <w:hideMark/>
          </w:tcPr>
          <w:p w14:paraId="6371B271" w14:textId="77777777" w:rsidR="00805B5B" w:rsidRPr="00B159EB" w:rsidRDefault="00805B5B" w:rsidP="00805B5B">
            <w:pPr>
              <w:spacing w:after="0" w:line="240" w:lineRule="auto"/>
              <w:jc w:val="center"/>
              <w:rPr>
                <w:rFonts w:ascii="Times New Roman" w:eastAsia="Times New Roman" w:hAnsi="Times New Roman" w:cs="Times New Roman"/>
                <w:b/>
                <w:bCs/>
                <w:i/>
                <w:iCs/>
                <w:color w:val="000000"/>
                <w:sz w:val="20"/>
                <w:szCs w:val="20"/>
                <w:lang w:bidi="ar-SA"/>
              </w:rPr>
            </w:pPr>
          </w:p>
        </w:tc>
      </w:tr>
      <w:tr w:rsidR="00805B5B" w:rsidRPr="00507E57" w14:paraId="7DB84911" w14:textId="77777777" w:rsidTr="00B159EB">
        <w:trPr>
          <w:trHeight w:val="418"/>
        </w:trPr>
        <w:tc>
          <w:tcPr>
            <w:tcW w:w="7285" w:type="dxa"/>
            <w:tcBorders>
              <w:top w:val="nil"/>
              <w:left w:val="nil"/>
              <w:bottom w:val="nil"/>
              <w:right w:val="nil"/>
            </w:tcBorders>
            <w:shd w:val="clear" w:color="000000" w:fill="FFFF00"/>
            <w:noWrap/>
            <w:vAlign w:val="center"/>
            <w:hideMark/>
          </w:tcPr>
          <w:p w14:paraId="349018CB" w14:textId="65941FC7" w:rsidR="00805B5B" w:rsidRPr="00507E57" w:rsidRDefault="00805B5B" w:rsidP="00805B5B">
            <w:pPr>
              <w:spacing w:after="0" w:line="240" w:lineRule="auto"/>
              <w:jc w:val="center"/>
              <w:rPr>
                <w:rFonts w:ascii="Times New Roman" w:eastAsia="Times New Roman" w:hAnsi="Times New Roman" w:cs="Times New Roman"/>
                <w:b/>
                <w:bCs/>
                <w:color w:val="000000"/>
                <w:sz w:val="20"/>
                <w:szCs w:val="20"/>
                <w:lang w:val="fr-SN" w:bidi="ar-SA"/>
              </w:rPr>
            </w:pPr>
            <w:r w:rsidRPr="00507E57">
              <w:rPr>
                <w:rFonts w:ascii="Times New Roman" w:eastAsia="Times New Roman" w:hAnsi="Times New Roman" w:cs="Times New Roman"/>
                <w:b/>
                <w:bCs/>
                <w:color w:val="000000"/>
                <w:sz w:val="20"/>
                <w:szCs w:val="20"/>
                <w:lang w:val="fr-SN" w:bidi="ar-SA"/>
              </w:rPr>
              <w:t>TOTAL CONTESTA</w:t>
            </w:r>
            <w:r w:rsidR="00B159EB" w:rsidRPr="00507E57">
              <w:rPr>
                <w:rFonts w:ascii="Times New Roman" w:eastAsia="Times New Roman" w:hAnsi="Times New Roman" w:cs="Times New Roman"/>
                <w:b/>
                <w:bCs/>
                <w:color w:val="000000"/>
                <w:sz w:val="20"/>
                <w:szCs w:val="20"/>
                <w:lang w:val="fr-SN" w:bidi="ar-SA"/>
              </w:rPr>
              <w:t>Ț</w:t>
            </w:r>
            <w:r w:rsidRPr="00507E57">
              <w:rPr>
                <w:rFonts w:ascii="Times New Roman" w:eastAsia="Times New Roman" w:hAnsi="Times New Roman" w:cs="Times New Roman"/>
                <w:b/>
                <w:bCs/>
                <w:color w:val="000000"/>
                <w:sz w:val="20"/>
                <w:szCs w:val="20"/>
                <w:lang w:val="fr-SN" w:bidi="ar-SA"/>
              </w:rPr>
              <w:t xml:space="preserve">II </w:t>
            </w:r>
            <w:proofErr w:type="gramStart"/>
            <w:r w:rsidRPr="00507E57">
              <w:rPr>
                <w:rFonts w:ascii="Times New Roman" w:eastAsia="Times New Roman" w:hAnsi="Times New Roman" w:cs="Times New Roman"/>
                <w:b/>
                <w:bCs/>
                <w:color w:val="000000"/>
                <w:sz w:val="20"/>
                <w:szCs w:val="20"/>
                <w:lang w:val="fr-SN" w:bidi="ar-SA"/>
              </w:rPr>
              <w:t>DEPUSE:</w:t>
            </w:r>
            <w:proofErr w:type="gramEnd"/>
            <w:r w:rsidRPr="00507E57">
              <w:rPr>
                <w:rFonts w:ascii="Times New Roman" w:eastAsia="Times New Roman" w:hAnsi="Times New Roman" w:cs="Times New Roman"/>
                <w:b/>
                <w:bCs/>
                <w:color w:val="000000"/>
                <w:sz w:val="20"/>
                <w:szCs w:val="20"/>
                <w:lang w:val="fr-SN" w:bidi="ar-SA"/>
              </w:rPr>
              <w:t xml:space="preserve"> 932 (623 candida</w:t>
            </w:r>
            <w:r w:rsidR="00B159EB" w:rsidRPr="00507E57">
              <w:rPr>
                <w:rFonts w:ascii="Times New Roman" w:eastAsia="Times New Roman" w:hAnsi="Times New Roman" w:cs="Times New Roman"/>
                <w:b/>
                <w:bCs/>
                <w:color w:val="000000"/>
                <w:sz w:val="20"/>
                <w:szCs w:val="20"/>
                <w:lang w:val="fr-SN" w:bidi="ar-SA"/>
              </w:rPr>
              <w:t>ț</w:t>
            </w:r>
            <w:r w:rsidRPr="00507E57">
              <w:rPr>
                <w:rFonts w:ascii="Times New Roman" w:eastAsia="Times New Roman" w:hAnsi="Times New Roman" w:cs="Times New Roman"/>
                <w:b/>
                <w:bCs/>
                <w:color w:val="000000"/>
                <w:sz w:val="20"/>
                <w:szCs w:val="20"/>
                <w:lang w:val="fr-SN" w:bidi="ar-SA"/>
              </w:rPr>
              <w:t>i au depus contesta</w:t>
            </w:r>
            <w:r w:rsidR="00B159EB" w:rsidRPr="00507E57">
              <w:rPr>
                <w:rFonts w:ascii="Times New Roman" w:eastAsia="Times New Roman" w:hAnsi="Times New Roman" w:cs="Times New Roman"/>
                <w:b/>
                <w:bCs/>
                <w:color w:val="000000"/>
                <w:sz w:val="20"/>
                <w:szCs w:val="20"/>
                <w:lang w:val="fr-SN" w:bidi="ar-SA"/>
              </w:rPr>
              <w:t>ți</w:t>
            </w:r>
            <w:r w:rsidRPr="00507E57">
              <w:rPr>
                <w:rFonts w:ascii="Times New Roman" w:eastAsia="Times New Roman" w:hAnsi="Times New Roman" w:cs="Times New Roman"/>
                <w:b/>
                <w:bCs/>
                <w:color w:val="000000"/>
                <w:sz w:val="20"/>
                <w:szCs w:val="20"/>
                <w:lang w:val="fr-SN" w:bidi="ar-SA"/>
              </w:rPr>
              <w:t>i)</w:t>
            </w:r>
          </w:p>
        </w:tc>
        <w:tc>
          <w:tcPr>
            <w:tcW w:w="1080" w:type="dxa"/>
            <w:tcBorders>
              <w:top w:val="nil"/>
              <w:left w:val="nil"/>
              <w:bottom w:val="nil"/>
              <w:right w:val="nil"/>
            </w:tcBorders>
            <w:shd w:val="clear" w:color="auto" w:fill="auto"/>
            <w:noWrap/>
            <w:vAlign w:val="bottom"/>
            <w:hideMark/>
          </w:tcPr>
          <w:p w14:paraId="1713EE4D" w14:textId="77777777" w:rsidR="00805B5B" w:rsidRPr="00507E57" w:rsidRDefault="00805B5B" w:rsidP="00805B5B">
            <w:pPr>
              <w:spacing w:after="0" w:line="240" w:lineRule="auto"/>
              <w:jc w:val="center"/>
              <w:rPr>
                <w:rFonts w:ascii="Times New Roman" w:eastAsia="Times New Roman" w:hAnsi="Times New Roman" w:cs="Times New Roman"/>
                <w:b/>
                <w:bCs/>
                <w:color w:val="000000"/>
                <w:sz w:val="20"/>
                <w:szCs w:val="20"/>
                <w:lang w:val="fr-SN" w:bidi="ar-SA"/>
              </w:rPr>
            </w:pPr>
          </w:p>
        </w:tc>
        <w:tc>
          <w:tcPr>
            <w:tcW w:w="990" w:type="dxa"/>
            <w:tcBorders>
              <w:top w:val="nil"/>
              <w:left w:val="nil"/>
              <w:bottom w:val="nil"/>
              <w:right w:val="nil"/>
            </w:tcBorders>
            <w:shd w:val="clear" w:color="auto" w:fill="auto"/>
            <w:noWrap/>
            <w:vAlign w:val="bottom"/>
            <w:hideMark/>
          </w:tcPr>
          <w:p w14:paraId="72A9CF8B"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778C03F3"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5180763D"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4844F0D4"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17D7D9B9"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4EC8467A"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000000" w:fill="FFC000"/>
            <w:noWrap/>
            <w:vAlign w:val="bottom"/>
            <w:hideMark/>
          </w:tcPr>
          <w:p w14:paraId="74449FF7" w14:textId="77777777" w:rsidR="00805B5B" w:rsidRPr="00507E57" w:rsidRDefault="00805B5B" w:rsidP="00805B5B">
            <w:pPr>
              <w:spacing w:after="0" w:line="240" w:lineRule="auto"/>
              <w:rPr>
                <w:rFonts w:ascii="Times New Roman" w:eastAsia="Times New Roman" w:hAnsi="Times New Roman" w:cs="Times New Roman"/>
                <w:color w:val="000000"/>
                <w:sz w:val="20"/>
                <w:szCs w:val="20"/>
                <w:lang w:val="fr-SN" w:bidi="ar-SA"/>
              </w:rPr>
            </w:pPr>
            <w:r w:rsidRPr="00507E57">
              <w:rPr>
                <w:rFonts w:ascii="Times New Roman" w:eastAsia="Times New Roman" w:hAnsi="Times New Roman" w:cs="Times New Roman"/>
                <w:color w:val="000000"/>
                <w:sz w:val="20"/>
                <w:szCs w:val="20"/>
                <w:lang w:val="fr-SN" w:bidi="ar-SA"/>
              </w:rPr>
              <w:t> </w:t>
            </w:r>
          </w:p>
        </w:tc>
        <w:tc>
          <w:tcPr>
            <w:tcW w:w="268" w:type="dxa"/>
            <w:tcBorders>
              <w:top w:val="nil"/>
              <w:left w:val="nil"/>
              <w:bottom w:val="nil"/>
              <w:right w:val="nil"/>
            </w:tcBorders>
            <w:shd w:val="clear" w:color="auto" w:fill="auto"/>
            <w:noWrap/>
            <w:vAlign w:val="bottom"/>
            <w:hideMark/>
          </w:tcPr>
          <w:p w14:paraId="07B9CB48" w14:textId="77777777" w:rsidR="00805B5B" w:rsidRPr="00507E57" w:rsidRDefault="00805B5B" w:rsidP="00805B5B">
            <w:pPr>
              <w:spacing w:after="0" w:line="240" w:lineRule="auto"/>
              <w:rPr>
                <w:rFonts w:ascii="Times New Roman" w:eastAsia="Times New Roman" w:hAnsi="Times New Roman" w:cs="Times New Roman"/>
                <w:color w:val="000000"/>
                <w:sz w:val="20"/>
                <w:szCs w:val="20"/>
                <w:lang w:val="fr-SN" w:bidi="ar-SA"/>
              </w:rPr>
            </w:pPr>
          </w:p>
        </w:tc>
      </w:tr>
      <w:tr w:rsidR="0085173E" w:rsidRPr="00507E57" w14:paraId="39211A97" w14:textId="77777777" w:rsidTr="00B159EB">
        <w:trPr>
          <w:trHeight w:val="418"/>
        </w:trPr>
        <w:tc>
          <w:tcPr>
            <w:tcW w:w="7285" w:type="dxa"/>
            <w:tcBorders>
              <w:top w:val="nil"/>
              <w:left w:val="nil"/>
              <w:bottom w:val="nil"/>
              <w:right w:val="nil"/>
            </w:tcBorders>
            <w:shd w:val="clear" w:color="000000" w:fill="FFFF00"/>
            <w:noWrap/>
            <w:vAlign w:val="center"/>
          </w:tcPr>
          <w:p w14:paraId="5F842A80" w14:textId="77777777" w:rsidR="0085173E" w:rsidRPr="00507E57" w:rsidRDefault="0085173E" w:rsidP="00805B5B">
            <w:pPr>
              <w:spacing w:after="0" w:line="240" w:lineRule="auto"/>
              <w:jc w:val="center"/>
              <w:rPr>
                <w:rFonts w:ascii="Times New Roman" w:eastAsia="Times New Roman" w:hAnsi="Times New Roman" w:cs="Times New Roman"/>
                <w:b/>
                <w:bCs/>
                <w:color w:val="000000"/>
                <w:sz w:val="20"/>
                <w:szCs w:val="20"/>
                <w:lang w:val="fr-SN" w:bidi="ar-SA"/>
              </w:rPr>
            </w:pPr>
          </w:p>
        </w:tc>
        <w:tc>
          <w:tcPr>
            <w:tcW w:w="1080" w:type="dxa"/>
            <w:tcBorders>
              <w:top w:val="nil"/>
              <w:left w:val="nil"/>
              <w:bottom w:val="nil"/>
              <w:right w:val="nil"/>
            </w:tcBorders>
            <w:shd w:val="clear" w:color="auto" w:fill="auto"/>
            <w:noWrap/>
            <w:vAlign w:val="bottom"/>
          </w:tcPr>
          <w:p w14:paraId="6C5F598C" w14:textId="77777777" w:rsidR="0085173E" w:rsidRPr="00507E57" w:rsidRDefault="0085173E" w:rsidP="00805B5B">
            <w:pPr>
              <w:spacing w:after="0" w:line="240" w:lineRule="auto"/>
              <w:jc w:val="center"/>
              <w:rPr>
                <w:rFonts w:ascii="Times New Roman" w:eastAsia="Times New Roman" w:hAnsi="Times New Roman" w:cs="Times New Roman"/>
                <w:b/>
                <w:bCs/>
                <w:color w:val="000000"/>
                <w:sz w:val="20"/>
                <w:szCs w:val="20"/>
                <w:lang w:val="fr-SN" w:bidi="ar-SA"/>
              </w:rPr>
            </w:pPr>
          </w:p>
        </w:tc>
        <w:tc>
          <w:tcPr>
            <w:tcW w:w="990" w:type="dxa"/>
            <w:tcBorders>
              <w:top w:val="nil"/>
              <w:left w:val="nil"/>
              <w:bottom w:val="nil"/>
              <w:right w:val="nil"/>
            </w:tcBorders>
            <w:shd w:val="clear" w:color="auto" w:fill="auto"/>
            <w:noWrap/>
            <w:vAlign w:val="bottom"/>
          </w:tcPr>
          <w:p w14:paraId="20FB4307" w14:textId="77777777" w:rsidR="0085173E" w:rsidRPr="00507E57" w:rsidRDefault="0085173E"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tcPr>
          <w:p w14:paraId="62471E0F" w14:textId="77777777" w:rsidR="0085173E" w:rsidRPr="00507E57" w:rsidRDefault="0085173E"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tcPr>
          <w:p w14:paraId="5D592055" w14:textId="77777777" w:rsidR="0085173E" w:rsidRPr="00507E57" w:rsidRDefault="0085173E"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tcPr>
          <w:p w14:paraId="3F3A3286" w14:textId="77777777" w:rsidR="0085173E" w:rsidRPr="00507E57" w:rsidRDefault="0085173E"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tcPr>
          <w:p w14:paraId="36B109C2" w14:textId="77777777" w:rsidR="0085173E" w:rsidRPr="00507E57" w:rsidRDefault="0085173E"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tcPr>
          <w:p w14:paraId="40D03177" w14:textId="77777777" w:rsidR="0085173E" w:rsidRPr="00507E57" w:rsidRDefault="0085173E"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000000" w:fill="FFC000"/>
            <w:noWrap/>
            <w:vAlign w:val="bottom"/>
          </w:tcPr>
          <w:p w14:paraId="0E0681D8" w14:textId="77777777" w:rsidR="0085173E" w:rsidRPr="00507E57" w:rsidRDefault="0085173E" w:rsidP="00805B5B">
            <w:pPr>
              <w:spacing w:after="0" w:line="240" w:lineRule="auto"/>
              <w:rPr>
                <w:rFonts w:ascii="Times New Roman" w:eastAsia="Times New Roman" w:hAnsi="Times New Roman" w:cs="Times New Roman"/>
                <w:color w:val="000000"/>
                <w:sz w:val="20"/>
                <w:szCs w:val="20"/>
                <w:lang w:val="fr-SN" w:bidi="ar-SA"/>
              </w:rPr>
            </w:pPr>
          </w:p>
        </w:tc>
        <w:tc>
          <w:tcPr>
            <w:tcW w:w="268" w:type="dxa"/>
            <w:tcBorders>
              <w:top w:val="nil"/>
              <w:left w:val="nil"/>
              <w:bottom w:val="nil"/>
              <w:right w:val="nil"/>
            </w:tcBorders>
            <w:shd w:val="clear" w:color="auto" w:fill="auto"/>
            <w:noWrap/>
            <w:vAlign w:val="bottom"/>
          </w:tcPr>
          <w:p w14:paraId="2AAFE641" w14:textId="77777777" w:rsidR="0085173E" w:rsidRPr="00507E57" w:rsidRDefault="0085173E" w:rsidP="00805B5B">
            <w:pPr>
              <w:spacing w:after="0" w:line="240" w:lineRule="auto"/>
              <w:rPr>
                <w:rFonts w:ascii="Times New Roman" w:eastAsia="Times New Roman" w:hAnsi="Times New Roman" w:cs="Times New Roman"/>
                <w:color w:val="000000"/>
                <w:sz w:val="20"/>
                <w:szCs w:val="20"/>
                <w:lang w:val="fr-SN" w:bidi="ar-SA"/>
              </w:rPr>
            </w:pPr>
          </w:p>
        </w:tc>
      </w:tr>
      <w:tr w:rsidR="00805B5B" w:rsidRPr="00B159EB" w14:paraId="46CD6985" w14:textId="77777777" w:rsidTr="00B159EB">
        <w:trPr>
          <w:trHeight w:val="300"/>
        </w:trPr>
        <w:tc>
          <w:tcPr>
            <w:tcW w:w="7285" w:type="dxa"/>
            <w:tcBorders>
              <w:top w:val="nil"/>
              <w:left w:val="nil"/>
              <w:bottom w:val="nil"/>
              <w:right w:val="nil"/>
            </w:tcBorders>
            <w:shd w:val="clear" w:color="auto" w:fill="auto"/>
            <w:noWrap/>
            <w:vAlign w:val="center"/>
            <w:hideMark/>
          </w:tcPr>
          <w:p w14:paraId="21D80F0F"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080" w:type="dxa"/>
            <w:tcBorders>
              <w:top w:val="nil"/>
              <w:left w:val="nil"/>
              <w:bottom w:val="nil"/>
              <w:right w:val="nil"/>
            </w:tcBorders>
            <w:shd w:val="clear" w:color="auto" w:fill="auto"/>
            <w:noWrap/>
            <w:vAlign w:val="bottom"/>
            <w:hideMark/>
          </w:tcPr>
          <w:p w14:paraId="78C66BEB" w14:textId="77777777" w:rsidR="00805B5B" w:rsidRPr="00507E57" w:rsidRDefault="00805B5B" w:rsidP="00805B5B">
            <w:pPr>
              <w:spacing w:after="0" w:line="240" w:lineRule="auto"/>
              <w:jc w:val="center"/>
              <w:rPr>
                <w:rFonts w:ascii="Times New Roman" w:eastAsia="Times New Roman" w:hAnsi="Times New Roman" w:cs="Times New Roman"/>
                <w:sz w:val="20"/>
                <w:szCs w:val="20"/>
                <w:lang w:val="fr-SN" w:bidi="ar-SA"/>
              </w:rPr>
            </w:pPr>
          </w:p>
        </w:tc>
        <w:tc>
          <w:tcPr>
            <w:tcW w:w="990" w:type="dxa"/>
            <w:tcBorders>
              <w:top w:val="nil"/>
              <w:left w:val="nil"/>
              <w:bottom w:val="nil"/>
              <w:right w:val="nil"/>
            </w:tcBorders>
            <w:shd w:val="clear" w:color="auto" w:fill="auto"/>
            <w:noWrap/>
            <w:vAlign w:val="bottom"/>
            <w:hideMark/>
          </w:tcPr>
          <w:p w14:paraId="6F26FC6C"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45AEA45C"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57E43144"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6842E15B"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68CC5039"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012E97B1"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712" w:type="dxa"/>
            <w:gridSpan w:val="2"/>
            <w:tcBorders>
              <w:top w:val="nil"/>
              <w:left w:val="nil"/>
              <w:bottom w:val="nil"/>
              <w:right w:val="nil"/>
            </w:tcBorders>
            <w:shd w:val="clear" w:color="000000" w:fill="FFC000"/>
            <w:noWrap/>
            <w:vAlign w:val="bottom"/>
            <w:hideMark/>
          </w:tcPr>
          <w:p w14:paraId="737E13E0" w14:textId="77777777" w:rsidR="00805B5B" w:rsidRPr="00B159EB" w:rsidRDefault="00805B5B" w:rsidP="00805B5B">
            <w:pPr>
              <w:spacing w:after="0" w:line="240" w:lineRule="auto"/>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6 Rom real</w:t>
            </w:r>
          </w:p>
        </w:tc>
      </w:tr>
      <w:tr w:rsidR="00805B5B" w:rsidRPr="00B159EB" w14:paraId="25BEFAED" w14:textId="77777777" w:rsidTr="00B159EB">
        <w:trPr>
          <w:trHeight w:val="290"/>
        </w:trPr>
        <w:tc>
          <w:tcPr>
            <w:tcW w:w="7285" w:type="dxa"/>
            <w:tcBorders>
              <w:top w:val="single" w:sz="8" w:space="0" w:color="auto"/>
              <w:left w:val="single" w:sz="8" w:space="0" w:color="auto"/>
              <w:bottom w:val="nil"/>
              <w:right w:val="single" w:sz="8" w:space="0" w:color="auto"/>
            </w:tcBorders>
            <w:shd w:val="clear" w:color="auto" w:fill="auto"/>
            <w:noWrap/>
            <w:vAlign w:val="bottom"/>
            <w:hideMark/>
          </w:tcPr>
          <w:p w14:paraId="5155DCF8" w14:textId="1C8F731B"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lastRenderedPageBreak/>
              <w:t>Impactul contesta</w:t>
            </w:r>
            <w:r w:rsidR="00B159EB">
              <w:rPr>
                <w:rFonts w:ascii="Times New Roman" w:eastAsia="Times New Roman" w:hAnsi="Times New Roman" w:cs="Times New Roman"/>
                <w:b/>
                <w:bCs/>
                <w:color w:val="000000"/>
                <w:sz w:val="20"/>
                <w:szCs w:val="20"/>
                <w:lang w:bidi="ar-SA"/>
              </w:rPr>
              <w:t>ț</w:t>
            </w:r>
            <w:r w:rsidRPr="00B159EB">
              <w:rPr>
                <w:rFonts w:ascii="Times New Roman" w:eastAsia="Times New Roman" w:hAnsi="Times New Roman" w:cs="Times New Roman"/>
                <w:b/>
                <w:bCs/>
                <w:color w:val="000000"/>
                <w:sz w:val="20"/>
                <w:szCs w:val="20"/>
                <w:lang w:bidi="ar-SA"/>
              </w:rPr>
              <w:t>iilor asupra promovabilit</w:t>
            </w:r>
            <w:r w:rsidR="00B159EB">
              <w:rPr>
                <w:rFonts w:ascii="Times New Roman" w:eastAsia="Times New Roman" w:hAnsi="Times New Roman" w:cs="Times New Roman"/>
                <w:b/>
                <w:bCs/>
                <w:color w:val="000000"/>
                <w:sz w:val="20"/>
                <w:szCs w:val="20"/>
                <w:lang w:bidi="ar-SA"/>
              </w:rPr>
              <w:t>ăț</w:t>
            </w:r>
            <w:r w:rsidRPr="00B159EB">
              <w:rPr>
                <w:rFonts w:ascii="Times New Roman" w:eastAsia="Times New Roman" w:hAnsi="Times New Roman" w:cs="Times New Roman"/>
                <w:b/>
                <w:bCs/>
                <w:color w:val="000000"/>
                <w:sz w:val="20"/>
                <w:szCs w:val="20"/>
                <w:lang w:bidi="ar-SA"/>
              </w:rPr>
              <w:t>ii la bacalaureat:</w:t>
            </w:r>
          </w:p>
        </w:tc>
        <w:tc>
          <w:tcPr>
            <w:tcW w:w="1080" w:type="dxa"/>
            <w:tcBorders>
              <w:top w:val="nil"/>
              <w:left w:val="nil"/>
              <w:bottom w:val="nil"/>
              <w:right w:val="nil"/>
            </w:tcBorders>
            <w:shd w:val="clear" w:color="auto" w:fill="auto"/>
            <w:noWrap/>
            <w:vAlign w:val="bottom"/>
            <w:hideMark/>
          </w:tcPr>
          <w:p w14:paraId="660B0523"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c>
          <w:tcPr>
            <w:tcW w:w="990" w:type="dxa"/>
            <w:tcBorders>
              <w:top w:val="nil"/>
              <w:left w:val="nil"/>
              <w:bottom w:val="nil"/>
              <w:right w:val="nil"/>
            </w:tcBorders>
            <w:shd w:val="clear" w:color="auto" w:fill="auto"/>
            <w:noWrap/>
            <w:vAlign w:val="bottom"/>
            <w:hideMark/>
          </w:tcPr>
          <w:p w14:paraId="4FD0F0E5"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00" w:type="dxa"/>
            <w:tcBorders>
              <w:top w:val="nil"/>
              <w:left w:val="nil"/>
              <w:bottom w:val="nil"/>
              <w:right w:val="nil"/>
            </w:tcBorders>
            <w:shd w:val="clear" w:color="auto" w:fill="auto"/>
            <w:noWrap/>
            <w:vAlign w:val="bottom"/>
            <w:hideMark/>
          </w:tcPr>
          <w:p w14:paraId="1DB6719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25" w:type="dxa"/>
            <w:tcBorders>
              <w:top w:val="nil"/>
              <w:left w:val="nil"/>
              <w:bottom w:val="nil"/>
              <w:right w:val="nil"/>
            </w:tcBorders>
            <w:shd w:val="clear" w:color="auto" w:fill="auto"/>
            <w:noWrap/>
            <w:vAlign w:val="bottom"/>
            <w:hideMark/>
          </w:tcPr>
          <w:p w14:paraId="7B304CA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06F96F4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479" w:type="dxa"/>
            <w:tcBorders>
              <w:top w:val="nil"/>
              <w:left w:val="nil"/>
              <w:bottom w:val="nil"/>
              <w:right w:val="nil"/>
            </w:tcBorders>
            <w:shd w:val="clear" w:color="auto" w:fill="auto"/>
            <w:noWrap/>
            <w:vAlign w:val="bottom"/>
            <w:hideMark/>
          </w:tcPr>
          <w:p w14:paraId="2A2D8FF1"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30F7D20A"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1712" w:type="dxa"/>
            <w:gridSpan w:val="2"/>
            <w:tcBorders>
              <w:top w:val="nil"/>
              <w:left w:val="nil"/>
              <w:bottom w:val="nil"/>
              <w:right w:val="nil"/>
            </w:tcBorders>
            <w:shd w:val="clear" w:color="000000" w:fill="FFC000"/>
            <w:noWrap/>
            <w:vAlign w:val="bottom"/>
            <w:hideMark/>
          </w:tcPr>
          <w:p w14:paraId="2E419A08" w14:textId="77777777" w:rsidR="00805B5B" w:rsidRPr="00B159EB" w:rsidRDefault="00805B5B" w:rsidP="00805B5B">
            <w:pPr>
              <w:spacing w:after="0" w:line="240" w:lineRule="auto"/>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3 Rom uman</w:t>
            </w:r>
          </w:p>
        </w:tc>
      </w:tr>
      <w:tr w:rsidR="00805B5B" w:rsidRPr="00B159EB" w14:paraId="6BBBEEC6" w14:textId="77777777" w:rsidTr="00B159EB">
        <w:trPr>
          <w:trHeight w:val="290"/>
        </w:trPr>
        <w:tc>
          <w:tcPr>
            <w:tcW w:w="7285" w:type="dxa"/>
            <w:tcBorders>
              <w:top w:val="nil"/>
              <w:left w:val="single" w:sz="8" w:space="0" w:color="auto"/>
              <w:bottom w:val="nil"/>
              <w:right w:val="single" w:sz="8" w:space="0" w:color="auto"/>
            </w:tcBorders>
            <w:shd w:val="clear" w:color="000000" w:fill="C5D9F1"/>
            <w:noWrap/>
            <w:vAlign w:val="bottom"/>
            <w:hideMark/>
          </w:tcPr>
          <w:p w14:paraId="2AAD1DA8" w14:textId="02D5B102" w:rsidR="00805B5B" w:rsidRPr="00507E57" w:rsidRDefault="00805B5B" w:rsidP="00805B5B">
            <w:pPr>
              <w:spacing w:after="0" w:line="240" w:lineRule="auto"/>
              <w:rPr>
                <w:rFonts w:ascii="Times New Roman" w:eastAsia="Times New Roman" w:hAnsi="Times New Roman" w:cs="Times New Roman"/>
                <w:b/>
                <w:bCs/>
                <w:color w:val="000000"/>
                <w:sz w:val="20"/>
                <w:szCs w:val="20"/>
                <w:lang w:val="fr-SN" w:bidi="ar-SA"/>
              </w:rPr>
            </w:pPr>
            <w:r w:rsidRPr="00507E57">
              <w:rPr>
                <w:rFonts w:ascii="Times New Roman" w:eastAsia="Times New Roman" w:hAnsi="Times New Roman" w:cs="Times New Roman"/>
                <w:b/>
                <w:bCs/>
                <w:color w:val="000000"/>
                <w:sz w:val="20"/>
                <w:szCs w:val="20"/>
                <w:lang w:val="fr-SN" w:bidi="ar-SA"/>
              </w:rPr>
              <w:t xml:space="preserve">Inainte de </w:t>
            </w:r>
            <w:proofErr w:type="gramStart"/>
            <w:r w:rsidRPr="00507E57">
              <w:rPr>
                <w:rFonts w:ascii="Times New Roman" w:eastAsia="Times New Roman" w:hAnsi="Times New Roman" w:cs="Times New Roman"/>
                <w:b/>
                <w:bCs/>
                <w:color w:val="000000"/>
                <w:sz w:val="20"/>
                <w:szCs w:val="20"/>
                <w:lang w:val="fr-SN" w:bidi="ar-SA"/>
              </w:rPr>
              <w:t>contestatii:</w:t>
            </w:r>
            <w:proofErr w:type="gramEnd"/>
            <w:r w:rsidRPr="00507E57">
              <w:rPr>
                <w:rFonts w:ascii="Times New Roman" w:eastAsia="Times New Roman" w:hAnsi="Times New Roman" w:cs="Times New Roman"/>
                <w:b/>
                <w:bCs/>
                <w:color w:val="000000"/>
                <w:sz w:val="20"/>
                <w:szCs w:val="20"/>
                <w:lang w:val="fr-SN" w:bidi="ar-SA"/>
              </w:rPr>
              <w:t xml:space="preserve"> 1022 candida</w:t>
            </w:r>
            <w:r w:rsidR="0085173E">
              <w:rPr>
                <w:rFonts w:ascii="Times New Roman" w:eastAsia="Times New Roman" w:hAnsi="Times New Roman" w:cs="Times New Roman"/>
                <w:b/>
                <w:bCs/>
                <w:color w:val="000000"/>
                <w:sz w:val="20"/>
                <w:szCs w:val="20"/>
                <w:lang w:val="fr-SN" w:bidi="ar-SA"/>
              </w:rPr>
              <w:t>ț</w:t>
            </w:r>
            <w:r w:rsidRPr="00507E57">
              <w:rPr>
                <w:rFonts w:ascii="Times New Roman" w:eastAsia="Times New Roman" w:hAnsi="Times New Roman" w:cs="Times New Roman"/>
                <w:b/>
                <w:bCs/>
                <w:color w:val="000000"/>
                <w:sz w:val="20"/>
                <w:szCs w:val="20"/>
                <w:lang w:val="fr-SN" w:bidi="ar-SA"/>
              </w:rPr>
              <w:t>i au promovat bacalaureatul</w:t>
            </w:r>
          </w:p>
        </w:tc>
        <w:tc>
          <w:tcPr>
            <w:tcW w:w="1080" w:type="dxa"/>
            <w:tcBorders>
              <w:top w:val="nil"/>
              <w:left w:val="nil"/>
              <w:bottom w:val="nil"/>
              <w:right w:val="nil"/>
            </w:tcBorders>
            <w:shd w:val="clear" w:color="auto" w:fill="auto"/>
            <w:noWrap/>
            <w:vAlign w:val="bottom"/>
            <w:hideMark/>
          </w:tcPr>
          <w:p w14:paraId="4E577B6A" w14:textId="77777777" w:rsidR="00805B5B" w:rsidRPr="00507E57" w:rsidRDefault="00805B5B" w:rsidP="00805B5B">
            <w:pPr>
              <w:spacing w:after="0" w:line="240" w:lineRule="auto"/>
              <w:rPr>
                <w:rFonts w:ascii="Times New Roman" w:eastAsia="Times New Roman" w:hAnsi="Times New Roman" w:cs="Times New Roman"/>
                <w:b/>
                <w:bCs/>
                <w:color w:val="000000"/>
                <w:sz w:val="20"/>
                <w:szCs w:val="20"/>
                <w:lang w:val="fr-SN" w:bidi="ar-SA"/>
              </w:rPr>
            </w:pPr>
          </w:p>
        </w:tc>
        <w:tc>
          <w:tcPr>
            <w:tcW w:w="990" w:type="dxa"/>
            <w:tcBorders>
              <w:top w:val="nil"/>
              <w:left w:val="nil"/>
              <w:bottom w:val="nil"/>
              <w:right w:val="nil"/>
            </w:tcBorders>
            <w:shd w:val="clear" w:color="auto" w:fill="auto"/>
            <w:noWrap/>
            <w:vAlign w:val="bottom"/>
            <w:hideMark/>
          </w:tcPr>
          <w:p w14:paraId="0D2672FE"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171639D1"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4AB4BB9A"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128DD106"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659890FE"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28FF5ADC"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000000" w:fill="FFC000"/>
            <w:noWrap/>
            <w:vAlign w:val="bottom"/>
            <w:hideMark/>
          </w:tcPr>
          <w:p w14:paraId="674D63B1" w14:textId="77777777" w:rsidR="00805B5B" w:rsidRPr="00B159EB" w:rsidRDefault="00805B5B" w:rsidP="00805B5B">
            <w:pPr>
              <w:spacing w:after="0" w:line="240" w:lineRule="auto"/>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6 Ist</w:t>
            </w:r>
          </w:p>
        </w:tc>
        <w:tc>
          <w:tcPr>
            <w:tcW w:w="268" w:type="dxa"/>
            <w:tcBorders>
              <w:top w:val="nil"/>
              <w:left w:val="nil"/>
              <w:bottom w:val="nil"/>
              <w:right w:val="nil"/>
            </w:tcBorders>
            <w:shd w:val="clear" w:color="000000" w:fill="FFC000"/>
            <w:noWrap/>
            <w:vAlign w:val="bottom"/>
            <w:hideMark/>
          </w:tcPr>
          <w:p w14:paraId="1EF658DE" w14:textId="77777777" w:rsidR="00805B5B" w:rsidRPr="00B159EB" w:rsidRDefault="00805B5B" w:rsidP="00805B5B">
            <w:pPr>
              <w:spacing w:after="0" w:line="240" w:lineRule="auto"/>
              <w:rPr>
                <w:rFonts w:ascii="Times New Roman" w:eastAsia="Times New Roman" w:hAnsi="Times New Roman" w:cs="Times New Roman"/>
                <w:color w:val="000000"/>
                <w:sz w:val="20"/>
                <w:szCs w:val="20"/>
                <w:lang w:bidi="ar-SA"/>
              </w:rPr>
            </w:pPr>
            <w:r w:rsidRPr="00B159EB">
              <w:rPr>
                <w:rFonts w:ascii="Times New Roman" w:eastAsia="Times New Roman" w:hAnsi="Times New Roman" w:cs="Times New Roman"/>
                <w:color w:val="000000"/>
                <w:sz w:val="20"/>
                <w:szCs w:val="20"/>
                <w:lang w:bidi="ar-SA"/>
              </w:rPr>
              <w:t> </w:t>
            </w:r>
          </w:p>
        </w:tc>
      </w:tr>
      <w:tr w:rsidR="00805B5B" w:rsidRPr="00B159EB" w14:paraId="59B792A6" w14:textId="77777777" w:rsidTr="00B159EB">
        <w:trPr>
          <w:trHeight w:val="290"/>
        </w:trPr>
        <w:tc>
          <w:tcPr>
            <w:tcW w:w="7285" w:type="dxa"/>
            <w:tcBorders>
              <w:top w:val="nil"/>
              <w:left w:val="single" w:sz="8" w:space="0" w:color="auto"/>
              <w:bottom w:val="nil"/>
              <w:right w:val="single" w:sz="8" w:space="0" w:color="auto"/>
            </w:tcBorders>
            <w:shd w:val="clear" w:color="000000" w:fill="C5D9F1"/>
            <w:noWrap/>
            <w:vAlign w:val="bottom"/>
            <w:hideMark/>
          </w:tcPr>
          <w:p w14:paraId="23C40FA0" w14:textId="42E1D9EA" w:rsidR="00805B5B" w:rsidRPr="00507E57" w:rsidRDefault="00805B5B" w:rsidP="00805B5B">
            <w:pPr>
              <w:spacing w:after="0" w:line="240" w:lineRule="auto"/>
              <w:rPr>
                <w:rFonts w:ascii="Times New Roman" w:eastAsia="Times New Roman" w:hAnsi="Times New Roman" w:cs="Times New Roman"/>
                <w:b/>
                <w:bCs/>
                <w:color w:val="000000"/>
                <w:sz w:val="20"/>
                <w:szCs w:val="20"/>
                <w:lang w:val="fr-SN" w:bidi="ar-SA"/>
              </w:rPr>
            </w:pPr>
            <w:r w:rsidRPr="00507E57">
              <w:rPr>
                <w:rFonts w:ascii="Times New Roman" w:eastAsia="Times New Roman" w:hAnsi="Times New Roman" w:cs="Times New Roman"/>
                <w:b/>
                <w:bCs/>
                <w:color w:val="000000"/>
                <w:sz w:val="20"/>
                <w:szCs w:val="20"/>
                <w:lang w:val="fr-SN" w:bidi="ar-SA"/>
              </w:rPr>
              <w:t xml:space="preserve">Dupa </w:t>
            </w:r>
            <w:proofErr w:type="gramStart"/>
            <w:r w:rsidRPr="00507E57">
              <w:rPr>
                <w:rFonts w:ascii="Times New Roman" w:eastAsia="Times New Roman" w:hAnsi="Times New Roman" w:cs="Times New Roman"/>
                <w:b/>
                <w:bCs/>
                <w:color w:val="000000"/>
                <w:sz w:val="20"/>
                <w:szCs w:val="20"/>
                <w:lang w:val="fr-SN" w:bidi="ar-SA"/>
              </w:rPr>
              <w:t>contesta</w:t>
            </w:r>
            <w:r w:rsidR="0085173E">
              <w:rPr>
                <w:rFonts w:ascii="Times New Roman" w:eastAsia="Times New Roman" w:hAnsi="Times New Roman" w:cs="Times New Roman"/>
                <w:b/>
                <w:bCs/>
                <w:color w:val="000000"/>
                <w:sz w:val="20"/>
                <w:szCs w:val="20"/>
                <w:lang w:val="fr-SN" w:bidi="ar-SA"/>
              </w:rPr>
              <w:t>ț</w:t>
            </w:r>
            <w:r w:rsidRPr="00507E57">
              <w:rPr>
                <w:rFonts w:ascii="Times New Roman" w:eastAsia="Times New Roman" w:hAnsi="Times New Roman" w:cs="Times New Roman"/>
                <w:b/>
                <w:bCs/>
                <w:color w:val="000000"/>
                <w:sz w:val="20"/>
                <w:szCs w:val="20"/>
                <w:lang w:val="fr-SN" w:bidi="ar-SA"/>
              </w:rPr>
              <w:t>ii:</w:t>
            </w:r>
            <w:proofErr w:type="gramEnd"/>
            <w:r w:rsidRPr="00507E57">
              <w:rPr>
                <w:rFonts w:ascii="Times New Roman" w:eastAsia="Times New Roman" w:hAnsi="Times New Roman" w:cs="Times New Roman"/>
                <w:b/>
                <w:bCs/>
                <w:color w:val="000000"/>
                <w:sz w:val="20"/>
                <w:szCs w:val="20"/>
                <w:lang w:val="fr-SN" w:bidi="ar-SA"/>
              </w:rPr>
              <w:t xml:space="preserve"> 1079 candida</w:t>
            </w:r>
            <w:r w:rsidR="0085173E">
              <w:rPr>
                <w:rFonts w:ascii="Times New Roman" w:eastAsia="Times New Roman" w:hAnsi="Times New Roman" w:cs="Times New Roman"/>
                <w:b/>
                <w:bCs/>
                <w:color w:val="000000"/>
                <w:sz w:val="20"/>
                <w:szCs w:val="20"/>
                <w:lang w:val="fr-SN" w:bidi="ar-SA"/>
              </w:rPr>
              <w:t>ț</w:t>
            </w:r>
            <w:r w:rsidRPr="00507E57">
              <w:rPr>
                <w:rFonts w:ascii="Times New Roman" w:eastAsia="Times New Roman" w:hAnsi="Times New Roman" w:cs="Times New Roman"/>
                <w:b/>
                <w:bCs/>
                <w:color w:val="000000"/>
                <w:sz w:val="20"/>
                <w:szCs w:val="20"/>
                <w:lang w:val="fr-SN" w:bidi="ar-SA"/>
              </w:rPr>
              <w:t>i au promovat bacalaureatul</w:t>
            </w:r>
          </w:p>
        </w:tc>
        <w:tc>
          <w:tcPr>
            <w:tcW w:w="1080" w:type="dxa"/>
            <w:tcBorders>
              <w:top w:val="nil"/>
              <w:left w:val="nil"/>
              <w:bottom w:val="nil"/>
              <w:right w:val="nil"/>
            </w:tcBorders>
            <w:shd w:val="clear" w:color="auto" w:fill="auto"/>
            <w:noWrap/>
            <w:vAlign w:val="bottom"/>
            <w:hideMark/>
          </w:tcPr>
          <w:p w14:paraId="339843F8" w14:textId="77777777" w:rsidR="00805B5B" w:rsidRPr="00507E57" w:rsidRDefault="00805B5B" w:rsidP="00805B5B">
            <w:pPr>
              <w:spacing w:after="0" w:line="240" w:lineRule="auto"/>
              <w:rPr>
                <w:rFonts w:ascii="Times New Roman" w:eastAsia="Times New Roman" w:hAnsi="Times New Roman" w:cs="Times New Roman"/>
                <w:b/>
                <w:bCs/>
                <w:color w:val="000000"/>
                <w:sz w:val="20"/>
                <w:szCs w:val="20"/>
                <w:lang w:val="fr-SN" w:bidi="ar-SA"/>
              </w:rPr>
            </w:pPr>
          </w:p>
        </w:tc>
        <w:tc>
          <w:tcPr>
            <w:tcW w:w="990" w:type="dxa"/>
            <w:tcBorders>
              <w:top w:val="nil"/>
              <w:left w:val="nil"/>
              <w:bottom w:val="nil"/>
              <w:right w:val="nil"/>
            </w:tcBorders>
            <w:shd w:val="clear" w:color="auto" w:fill="auto"/>
            <w:noWrap/>
            <w:vAlign w:val="bottom"/>
            <w:hideMark/>
          </w:tcPr>
          <w:p w14:paraId="73744893"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4F11142E"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5D400E63"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7D74D875"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06A1014F"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69BBF077"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712" w:type="dxa"/>
            <w:gridSpan w:val="2"/>
            <w:tcBorders>
              <w:top w:val="nil"/>
              <w:left w:val="nil"/>
              <w:bottom w:val="nil"/>
              <w:right w:val="nil"/>
            </w:tcBorders>
            <w:shd w:val="clear" w:color="000000" w:fill="00B0F0"/>
            <w:noWrap/>
            <w:vAlign w:val="bottom"/>
            <w:hideMark/>
          </w:tcPr>
          <w:p w14:paraId="6A04EAFB" w14:textId="77777777" w:rsidR="00805B5B" w:rsidRPr="00B159EB" w:rsidRDefault="00805B5B" w:rsidP="00805B5B">
            <w:pPr>
              <w:spacing w:after="0" w:line="240" w:lineRule="auto"/>
              <w:rPr>
                <w:rFonts w:ascii="Times New Roman" w:eastAsia="Times New Roman" w:hAnsi="Times New Roman" w:cs="Times New Roman"/>
                <w:b/>
                <w:bCs/>
                <w:i/>
                <w:iCs/>
                <w:color w:val="000000"/>
                <w:sz w:val="20"/>
                <w:szCs w:val="20"/>
                <w:lang w:bidi="ar-SA"/>
              </w:rPr>
            </w:pPr>
            <w:r w:rsidRPr="00B159EB">
              <w:rPr>
                <w:rFonts w:ascii="Times New Roman" w:eastAsia="Times New Roman" w:hAnsi="Times New Roman" w:cs="Times New Roman"/>
                <w:b/>
                <w:bCs/>
                <w:i/>
                <w:iCs/>
                <w:color w:val="000000"/>
                <w:sz w:val="20"/>
                <w:szCs w:val="20"/>
                <w:lang w:bidi="ar-SA"/>
              </w:rPr>
              <w:t>(toate au crescut)</w:t>
            </w:r>
          </w:p>
        </w:tc>
      </w:tr>
      <w:tr w:rsidR="00805B5B" w:rsidRPr="00507E57" w14:paraId="1B031872" w14:textId="77777777" w:rsidTr="00B159EB">
        <w:trPr>
          <w:trHeight w:val="290"/>
        </w:trPr>
        <w:tc>
          <w:tcPr>
            <w:tcW w:w="7285" w:type="dxa"/>
            <w:tcBorders>
              <w:top w:val="nil"/>
              <w:left w:val="single" w:sz="8" w:space="0" w:color="auto"/>
              <w:bottom w:val="nil"/>
              <w:right w:val="single" w:sz="8" w:space="0" w:color="auto"/>
            </w:tcBorders>
            <w:shd w:val="clear" w:color="auto" w:fill="auto"/>
            <w:noWrap/>
            <w:vAlign w:val="bottom"/>
            <w:hideMark/>
          </w:tcPr>
          <w:p w14:paraId="7281C09F" w14:textId="2420E4B4" w:rsidR="00805B5B" w:rsidRPr="00507E57" w:rsidRDefault="00805B5B" w:rsidP="00805B5B">
            <w:pPr>
              <w:spacing w:after="0" w:line="240" w:lineRule="auto"/>
              <w:rPr>
                <w:rFonts w:ascii="Times New Roman" w:eastAsia="Times New Roman" w:hAnsi="Times New Roman" w:cs="Times New Roman"/>
                <w:b/>
                <w:bCs/>
                <w:i/>
                <w:iCs/>
                <w:color w:val="FF0000"/>
                <w:sz w:val="20"/>
                <w:szCs w:val="20"/>
                <w:lang w:val="fr-SN" w:bidi="ar-SA"/>
              </w:rPr>
            </w:pPr>
            <w:r w:rsidRPr="00507E57">
              <w:rPr>
                <w:rFonts w:ascii="Times New Roman" w:eastAsia="Times New Roman" w:hAnsi="Times New Roman" w:cs="Times New Roman"/>
                <w:b/>
                <w:bCs/>
                <w:i/>
                <w:iCs/>
                <w:color w:val="FF0000"/>
                <w:sz w:val="20"/>
                <w:szCs w:val="20"/>
                <w:lang w:val="fr-SN" w:bidi="ar-SA"/>
              </w:rPr>
              <w:t>Din cei care ini</w:t>
            </w:r>
            <w:r w:rsidR="00B159EB" w:rsidRPr="00507E57">
              <w:rPr>
                <w:rFonts w:ascii="Times New Roman" w:eastAsia="Times New Roman" w:hAnsi="Times New Roman" w:cs="Times New Roman"/>
                <w:b/>
                <w:bCs/>
                <w:i/>
                <w:iCs/>
                <w:color w:val="FF0000"/>
                <w:sz w:val="20"/>
                <w:szCs w:val="20"/>
                <w:lang w:val="fr-SN" w:bidi="ar-SA"/>
              </w:rPr>
              <w:t>ț</w:t>
            </w:r>
            <w:r w:rsidRPr="00507E57">
              <w:rPr>
                <w:rFonts w:ascii="Times New Roman" w:eastAsia="Times New Roman" w:hAnsi="Times New Roman" w:cs="Times New Roman"/>
                <w:b/>
                <w:bCs/>
                <w:i/>
                <w:iCs/>
                <w:color w:val="FF0000"/>
                <w:sz w:val="20"/>
                <w:szCs w:val="20"/>
                <w:lang w:val="fr-SN" w:bidi="ar-SA"/>
              </w:rPr>
              <w:t>ial au promovat, 1 candidat nu a mai promovat dupa contesta</w:t>
            </w:r>
            <w:r w:rsidR="00B159EB" w:rsidRPr="00507E57">
              <w:rPr>
                <w:rFonts w:ascii="Times New Roman" w:eastAsia="Times New Roman" w:hAnsi="Times New Roman" w:cs="Times New Roman"/>
                <w:b/>
                <w:bCs/>
                <w:i/>
                <w:iCs/>
                <w:color w:val="FF0000"/>
                <w:sz w:val="20"/>
                <w:szCs w:val="20"/>
                <w:lang w:val="fr-SN" w:bidi="ar-SA"/>
              </w:rPr>
              <w:t>ț</w:t>
            </w:r>
            <w:r w:rsidRPr="00507E57">
              <w:rPr>
                <w:rFonts w:ascii="Times New Roman" w:eastAsia="Times New Roman" w:hAnsi="Times New Roman" w:cs="Times New Roman"/>
                <w:b/>
                <w:bCs/>
                <w:i/>
                <w:iCs/>
                <w:color w:val="FF0000"/>
                <w:sz w:val="20"/>
                <w:szCs w:val="20"/>
                <w:lang w:val="fr-SN" w:bidi="ar-SA"/>
              </w:rPr>
              <w:t>ii</w:t>
            </w:r>
          </w:p>
        </w:tc>
        <w:tc>
          <w:tcPr>
            <w:tcW w:w="1080" w:type="dxa"/>
            <w:tcBorders>
              <w:top w:val="nil"/>
              <w:left w:val="nil"/>
              <w:bottom w:val="nil"/>
              <w:right w:val="nil"/>
            </w:tcBorders>
            <w:shd w:val="clear" w:color="auto" w:fill="auto"/>
            <w:noWrap/>
            <w:vAlign w:val="bottom"/>
            <w:hideMark/>
          </w:tcPr>
          <w:p w14:paraId="76C77730" w14:textId="77777777" w:rsidR="00805B5B" w:rsidRPr="00507E57" w:rsidRDefault="00805B5B" w:rsidP="00805B5B">
            <w:pPr>
              <w:spacing w:after="0" w:line="240" w:lineRule="auto"/>
              <w:rPr>
                <w:rFonts w:ascii="Times New Roman" w:eastAsia="Times New Roman" w:hAnsi="Times New Roman" w:cs="Times New Roman"/>
                <w:b/>
                <w:bCs/>
                <w:i/>
                <w:iCs/>
                <w:color w:val="FF0000"/>
                <w:sz w:val="20"/>
                <w:szCs w:val="20"/>
                <w:lang w:val="fr-SN" w:bidi="ar-SA"/>
              </w:rPr>
            </w:pPr>
          </w:p>
        </w:tc>
        <w:tc>
          <w:tcPr>
            <w:tcW w:w="990" w:type="dxa"/>
            <w:tcBorders>
              <w:top w:val="nil"/>
              <w:left w:val="nil"/>
              <w:bottom w:val="nil"/>
              <w:right w:val="nil"/>
            </w:tcBorders>
            <w:shd w:val="clear" w:color="auto" w:fill="auto"/>
            <w:noWrap/>
            <w:vAlign w:val="bottom"/>
            <w:hideMark/>
          </w:tcPr>
          <w:p w14:paraId="5D346E23"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3F721EBD"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18121353"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087C28C1"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1E34202C"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50C30A54"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auto" w:fill="auto"/>
            <w:noWrap/>
            <w:vAlign w:val="bottom"/>
            <w:hideMark/>
          </w:tcPr>
          <w:p w14:paraId="65702A41"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268" w:type="dxa"/>
            <w:tcBorders>
              <w:top w:val="nil"/>
              <w:left w:val="nil"/>
              <w:bottom w:val="nil"/>
              <w:right w:val="nil"/>
            </w:tcBorders>
            <w:shd w:val="clear" w:color="auto" w:fill="auto"/>
            <w:noWrap/>
            <w:vAlign w:val="bottom"/>
            <w:hideMark/>
          </w:tcPr>
          <w:p w14:paraId="1B11F57A"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r>
      <w:tr w:rsidR="00805B5B" w:rsidRPr="00507E57" w14:paraId="591636E8" w14:textId="77777777" w:rsidTr="00B159EB">
        <w:trPr>
          <w:trHeight w:val="300"/>
        </w:trPr>
        <w:tc>
          <w:tcPr>
            <w:tcW w:w="7285" w:type="dxa"/>
            <w:tcBorders>
              <w:top w:val="nil"/>
              <w:left w:val="single" w:sz="8" w:space="0" w:color="auto"/>
              <w:bottom w:val="single" w:sz="8" w:space="0" w:color="auto"/>
              <w:right w:val="single" w:sz="8" w:space="0" w:color="auto"/>
            </w:tcBorders>
            <w:shd w:val="clear" w:color="000000" w:fill="92D050"/>
            <w:noWrap/>
            <w:vAlign w:val="bottom"/>
            <w:hideMark/>
          </w:tcPr>
          <w:p w14:paraId="60CDA00F" w14:textId="3599C909" w:rsidR="00805B5B" w:rsidRPr="00507E57" w:rsidRDefault="00805B5B" w:rsidP="00805B5B">
            <w:pPr>
              <w:spacing w:after="0" w:line="240" w:lineRule="auto"/>
              <w:rPr>
                <w:rFonts w:ascii="Times New Roman" w:eastAsia="Times New Roman" w:hAnsi="Times New Roman" w:cs="Times New Roman"/>
                <w:b/>
                <w:bCs/>
                <w:i/>
                <w:iCs/>
                <w:color w:val="000000"/>
                <w:sz w:val="20"/>
                <w:szCs w:val="20"/>
                <w:lang w:val="fr-SN" w:bidi="ar-SA"/>
              </w:rPr>
            </w:pPr>
            <w:r w:rsidRPr="00507E57">
              <w:rPr>
                <w:rFonts w:ascii="Times New Roman" w:eastAsia="Times New Roman" w:hAnsi="Times New Roman" w:cs="Times New Roman"/>
                <w:b/>
                <w:bCs/>
                <w:i/>
                <w:iCs/>
                <w:color w:val="000000"/>
                <w:sz w:val="20"/>
                <w:szCs w:val="20"/>
                <w:lang w:val="fr-SN" w:bidi="ar-SA"/>
              </w:rPr>
              <w:t>Din cei care ini</w:t>
            </w:r>
            <w:r w:rsidR="00B159EB" w:rsidRPr="00507E57">
              <w:rPr>
                <w:rFonts w:ascii="Times New Roman" w:eastAsia="Times New Roman" w:hAnsi="Times New Roman" w:cs="Times New Roman"/>
                <w:b/>
                <w:bCs/>
                <w:i/>
                <w:iCs/>
                <w:color w:val="000000"/>
                <w:sz w:val="20"/>
                <w:szCs w:val="20"/>
                <w:lang w:val="fr-SN" w:bidi="ar-SA"/>
              </w:rPr>
              <w:t>ț</w:t>
            </w:r>
            <w:r w:rsidRPr="00507E57">
              <w:rPr>
                <w:rFonts w:ascii="Times New Roman" w:eastAsia="Times New Roman" w:hAnsi="Times New Roman" w:cs="Times New Roman"/>
                <w:b/>
                <w:bCs/>
                <w:i/>
                <w:iCs/>
                <w:color w:val="000000"/>
                <w:sz w:val="20"/>
                <w:szCs w:val="20"/>
                <w:lang w:val="fr-SN" w:bidi="ar-SA"/>
              </w:rPr>
              <w:t>ial nu au promovat, 58 candida</w:t>
            </w:r>
            <w:r w:rsidR="00B159EB" w:rsidRPr="00507E57">
              <w:rPr>
                <w:rFonts w:ascii="Times New Roman" w:eastAsia="Times New Roman" w:hAnsi="Times New Roman" w:cs="Times New Roman"/>
                <w:b/>
                <w:bCs/>
                <w:i/>
                <w:iCs/>
                <w:color w:val="000000"/>
                <w:sz w:val="20"/>
                <w:szCs w:val="20"/>
                <w:lang w:val="fr-SN" w:bidi="ar-SA"/>
              </w:rPr>
              <w:t>ț</w:t>
            </w:r>
            <w:r w:rsidRPr="00507E57">
              <w:rPr>
                <w:rFonts w:ascii="Times New Roman" w:eastAsia="Times New Roman" w:hAnsi="Times New Roman" w:cs="Times New Roman"/>
                <w:b/>
                <w:bCs/>
                <w:i/>
                <w:iCs/>
                <w:color w:val="000000"/>
                <w:sz w:val="20"/>
                <w:szCs w:val="20"/>
                <w:lang w:val="fr-SN" w:bidi="ar-SA"/>
              </w:rPr>
              <w:t>i au promovat</w:t>
            </w:r>
          </w:p>
        </w:tc>
        <w:tc>
          <w:tcPr>
            <w:tcW w:w="1080" w:type="dxa"/>
            <w:tcBorders>
              <w:top w:val="nil"/>
              <w:left w:val="nil"/>
              <w:bottom w:val="nil"/>
              <w:right w:val="nil"/>
            </w:tcBorders>
            <w:shd w:val="clear" w:color="auto" w:fill="auto"/>
            <w:noWrap/>
            <w:vAlign w:val="bottom"/>
            <w:hideMark/>
          </w:tcPr>
          <w:p w14:paraId="4B8246B3" w14:textId="77777777" w:rsidR="00805B5B" w:rsidRPr="00507E57" w:rsidRDefault="00805B5B" w:rsidP="00805B5B">
            <w:pPr>
              <w:spacing w:after="0" w:line="240" w:lineRule="auto"/>
              <w:rPr>
                <w:rFonts w:ascii="Times New Roman" w:eastAsia="Times New Roman" w:hAnsi="Times New Roman" w:cs="Times New Roman"/>
                <w:b/>
                <w:bCs/>
                <w:i/>
                <w:iCs/>
                <w:color w:val="000000"/>
                <w:sz w:val="20"/>
                <w:szCs w:val="20"/>
                <w:lang w:val="fr-SN" w:bidi="ar-SA"/>
              </w:rPr>
            </w:pPr>
          </w:p>
        </w:tc>
        <w:tc>
          <w:tcPr>
            <w:tcW w:w="990" w:type="dxa"/>
            <w:tcBorders>
              <w:top w:val="nil"/>
              <w:left w:val="nil"/>
              <w:bottom w:val="nil"/>
              <w:right w:val="nil"/>
            </w:tcBorders>
            <w:shd w:val="clear" w:color="auto" w:fill="auto"/>
            <w:noWrap/>
            <w:vAlign w:val="bottom"/>
            <w:hideMark/>
          </w:tcPr>
          <w:p w14:paraId="5FDF2667"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0ED13468"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0AD43E58"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0B68712A"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40CA1EC4"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250B1C1F"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auto" w:fill="auto"/>
            <w:noWrap/>
            <w:vAlign w:val="bottom"/>
            <w:hideMark/>
          </w:tcPr>
          <w:p w14:paraId="36429FB6"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268" w:type="dxa"/>
            <w:tcBorders>
              <w:top w:val="nil"/>
              <w:left w:val="nil"/>
              <w:bottom w:val="nil"/>
              <w:right w:val="nil"/>
            </w:tcBorders>
            <w:shd w:val="clear" w:color="auto" w:fill="auto"/>
            <w:noWrap/>
            <w:vAlign w:val="bottom"/>
            <w:hideMark/>
          </w:tcPr>
          <w:p w14:paraId="34F5E9C7"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r>
      <w:tr w:rsidR="00805B5B" w:rsidRPr="00507E57" w14:paraId="1FC05695" w14:textId="77777777" w:rsidTr="00B159EB">
        <w:trPr>
          <w:trHeight w:val="300"/>
        </w:trPr>
        <w:tc>
          <w:tcPr>
            <w:tcW w:w="7285" w:type="dxa"/>
            <w:tcBorders>
              <w:top w:val="nil"/>
              <w:left w:val="nil"/>
              <w:bottom w:val="nil"/>
              <w:right w:val="nil"/>
            </w:tcBorders>
            <w:shd w:val="clear" w:color="auto" w:fill="auto"/>
            <w:noWrap/>
            <w:vAlign w:val="bottom"/>
            <w:hideMark/>
          </w:tcPr>
          <w:p w14:paraId="4445444A"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080" w:type="dxa"/>
            <w:tcBorders>
              <w:top w:val="nil"/>
              <w:left w:val="nil"/>
              <w:bottom w:val="nil"/>
              <w:right w:val="nil"/>
            </w:tcBorders>
            <w:shd w:val="clear" w:color="auto" w:fill="auto"/>
            <w:noWrap/>
            <w:vAlign w:val="bottom"/>
            <w:hideMark/>
          </w:tcPr>
          <w:p w14:paraId="305994D7"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90" w:type="dxa"/>
            <w:tcBorders>
              <w:top w:val="nil"/>
              <w:left w:val="nil"/>
              <w:bottom w:val="nil"/>
              <w:right w:val="nil"/>
            </w:tcBorders>
            <w:shd w:val="clear" w:color="auto" w:fill="auto"/>
            <w:noWrap/>
            <w:vAlign w:val="bottom"/>
            <w:hideMark/>
          </w:tcPr>
          <w:p w14:paraId="77AFBA4B"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2B8AC64F"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05E6904E"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793ABE60"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5DA651FF"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50A49DD8"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auto" w:fill="auto"/>
            <w:noWrap/>
            <w:vAlign w:val="bottom"/>
            <w:hideMark/>
          </w:tcPr>
          <w:p w14:paraId="56484B1F"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268" w:type="dxa"/>
            <w:tcBorders>
              <w:top w:val="nil"/>
              <w:left w:val="nil"/>
              <w:bottom w:val="nil"/>
              <w:right w:val="nil"/>
            </w:tcBorders>
            <w:shd w:val="clear" w:color="auto" w:fill="auto"/>
            <w:noWrap/>
            <w:vAlign w:val="bottom"/>
            <w:hideMark/>
          </w:tcPr>
          <w:p w14:paraId="2E76D46E"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r>
      <w:tr w:rsidR="00805B5B" w:rsidRPr="00B159EB" w14:paraId="46764EDB" w14:textId="77777777" w:rsidTr="00B159EB">
        <w:trPr>
          <w:trHeight w:val="290"/>
        </w:trPr>
        <w:tc>
          <w:tcPr>
            <w:tcW w:w="7285" w:type="dxa"/>
            <w:tcBorders>
              <w:top w:val="single" w:sz="8" w:space="0" w:color="auto"/>
              <w:left w:val="single" w:sz="8" w:space="0" w:color="auto"/>
              <w:bottom w:val="nil"/>
              <w:right w:val="single" w:sz="8" w:space="0" w:color="auto"/>
            </w:tcBorders>
            <w:shd w:val="clear" w:color="auto" w:fill="auto"/>
            <w:noWrap/>
            <w:vAlign w:val="bottom"/>
            <w:hideMark/>
          </w:tcPr>
          <w:p w14:paraId="30C644B5" w14:textId="5DA3B444"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Impactul contesta</w:t>
            </w:r>
            <w:r w:rsidR="00B159EB">
              <w:rPr>
                <w:rFonts w:ascii="Times New Roman" w:eastAsia="Times New Roman" w:hAnsi="Times New Roman" w:cs="Times New Roman"/>
                <w:b/>
                <w:bCs/>
                <w:color w:val="000000"/>
                <w:sz w:val="20"/>
                <w:szCs w:val="20"/>
                <w:lang w:bidi="ar-SA"/>
              </w:rPr>
              <w:t>ț</w:t>
            </w:r>
            <w:r w:rsidRPr="00B159EB">
              <w:rPr>
                <w:rFonts w:ascii="Times New Roman" w:eastAsia="Times New Roman" w:hAnsi="Times New Roman" w:cs="Times New Roman"/>
                <w:b/>
                <w:bCs/>
                <w:color w:val="000000"/>
                <w:sz w:val="20"/>
                <w:szCs w:val="20"/>
                <w:lang w:bidi="ar-SA"/>
              </w:rPr>
              <w:t>iilor asupra mediilor finale ale celor care au promovat:</w:t>
            </w:r>
          </w:p>
        </w:tc>
        <w:tc>
          <w:tcPr>
            <w:tcW w:w="1080" w:type="dxa"/>
            <w:tcBorders>
              <w:top w:val="nil"/>
              <w:left w:val="nil"/>
              <w:bottom w:val="nil"/>
              <w:right w:val="nil"/>
            </w:tcBorders>
            <w:shd w:val="clear" w:color="auto" w:fill="auto"/>
            <w:noWrap/>
            <w:vAlign w:val="bottom"/>
            <w:hideMark/>
          </w:tcPr>
          <w:p w14:paraId="41469E88"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0"/>
                <w:szCs w:val="20"/>
                <w:lang w:bidi="ar-SA"/>
              </w:rPr>
            </w:pPr>
          </w:p>
        </w:tc>
        <w:tc>
          <w:tcPr>
            <w:tcW w:w="990" w:type="dxa"/>
            <w:tcBorders>
              <w:top w:val="nil"/>
              <w:left w:val="nil"/>
              <w:bottom w:val="nil"/>
              <w:right w:val="nil"/>
            </w:tcBorders>
            <w:shd w:val="clear" w:color="auto" w:fill="auto"/>
            <w:noWrap/>
            <w:vAlign w:val="bottom"/>
            <w:hideMark/>
          </w:tcPr>
          <w:p w14:paraId="4D3CABE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00" w:type="dxa"/>
            <w:tcBorders>
              <w:top w:val="nil"/>
              <w:left w:val="nil"/>
              <w:bottom w:val="nil"/>
              <w:right w:val="nil"/>
            </w:tcBorders>
            <w:shd w:val="clear" w:color="auto" w:fill="auto"/>
            <w:noWrap/>
            <w:vAlign w:val="bottom"/>
            <w:hideMark/>
          </w:tcPr>
          <w:p w14:paraId="2B9AED3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25" w:type="dxa"/>
            <w:tcBorders>
              <w:top w:val="nil"/>
              <w:left w:val="nil"/>
              <w:bottom w:val="nil"/>
              <w:right w:val="nil"/>
            </w:tcBorders>
            <w:shd w:val="clear" w:color="auto" w:fill="auto"/>
            <w:noWrap/>
            <w:vAlign w:val="bottom"/>
            <w:hideMark/>
          </w:tcPr>
          <w:p w14:paraId="718A66CF"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6597169F"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479" w:type="dxa"/>
            <w:tcBorders>
              <w:top w:val="nil"/>
              <w:left w:val="nil"/>
              <w:bottom w:val="nil"/>
              <w:right w:val="nil"/>
            </w:tcBorders>
            <w:shd w:val="clear" w:color="auto" w:fill="auto"/>
            <w:noWrap/>
            <w:vAlign w:val="bottom"/>
            <w:hideMark/>
          </w:tcPr>
          <w:p w14:paraId="704BC2A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25785CC9"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1444" w:type="dxa"/>
            <w:tcBorders>
              <w:top w:val="nil"/>
              <w:left w:val="nil"/>
              <w:bottom w:val="nil"/>
              <w:right w:val="nil"/>
            </w:tcBorders>
            <w:shd w:val="clear" w:color="auto" w:fill="auto"/>
            <w:noWrap/>
            <w:vAlign w:val="bottom"/>
            <w:hideMark/>
          </w:tcPr>
          <w:p w14:paraId="158C6144"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268" w:type="dxa"/>
            <w:tcBorders>
              <w:top w:val="nil"/>
              <w:left w:val="nil"/>
              <w:bottom w:val="nil"/>
              <w:right w:val="nil"/>
            </w:tcBorders>
            <w:shd w:val="clear" w:color="auto" w:fill="auto"/>
            <w:noWrap/>
            <w:vAlign w:val="bottom"/>
            <w:hideMark/>
          </w:tcPr>
          <w:p w14:paraId="457C23CD"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805B5B" w:rsidRPr="00B159EB" w14:paraId="431B5D64" w14:textId="77777777" w:rsidTr="00B159EB">
        <w:trPr>
          <w:trHeight w:val="290"/>
        </w:trPr>
        <w:tc>
          <w:tcPr>
            <w:tcW w:w="7285" w:type="dxa"/>
            <w:tcBorders>
              <w:top w:val="nil"/>
              <w:left w:val="single" w:sz="8" w:space="0" w:color="auto"/>
              <w:bottom w:val="nil"/>
              <w:right w:val="single" w:sz="8" w:space="0" w:color="auto"/>
            </w:tcBorders>
            <w:shd w:val="clear" w:color="000000" w:fill="C5D9F1"/>
            <w:noWrap/>
            <w:vAlign w:val="bottom"/>
            <w:hideMark/>
          </w:tcPr>
          <w:p w14:paraId="43BC0A2A" w14:textId="77777777" w:rsidR="00805B5B" w:rsidRPr="00B159EB" w:rsidRDefault="00805B5B" w:rsidP="00805B5B">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174 medii finale au crescut</w:t>
            </w:r>
          </w:p>
        </w:tc>
        <w:tc>
          <w:tcPr>
            <w:tcW w:w="1080" w:type="dxa"/>
            <w:tcBorders>
              <w:top w:val="nil"/>
              <w:left w:val="nil"/>
              <w:bottom w:val="nil"/>
              <w:right w:val="nil"/>
            </w:tcBorders>
            <w:shd w:val="clear" w:color="auto" w:fill="auto"/>
            <w:noWrap/>
            <w:vAlign w:val="bottom"/>
            <w:hideMark/>
          </w:tcPr>
          <w:p w14:paraId="1FDEC899" w14:textId="77777777" w:rsidR="00805B5B" w:rsidRPr="00B159EB" w:rsidRDefault="00805B5B" w:rsidP="00805B5B">
            <w:pPr>
              <w:spacing w:after="0" w:line="240" w:lineRule="auto"/>
              <w:rPr>
                <w:rFonts w:ascii="Times New Roman" w:eastAsia="Times New Roman" w:hAnsi="Times New Roman" w:cs="Times New Roman"/>
                <w:b/>
                <w:bCs/>
                <w:color w:val="000000"/>
                <w:sz w:val="20"/>
                <w:szCs w:val="20"/>
                <w:lang w:bidi="ar-SA"/>
              </w:rPr>
            </w:pPr>
          </w:p>
        </w:tc>
        <w:tc>
          <w:tcPr>
            <w:tcW w:w="990" w:type="dxa"/>
            <w:tcBorders>
              <w:top w:val="nil"/>
              <w:left w:val="nil"/>
              <w:bottom w:val="nil"/>
              <w:right w:val="nil"/>
            </w:tcBorders>
            <w:shd w:val="clear" w:color="auto" w:fill="auto"/>
            <w:noWrap/>
            <w:vAlign w:val="bottom"/>
            <w:hideMark/>
          </w:tcPr>
          <w:p w14:paraId="40C2592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00" w:type="dxa"/>
            <w:tcBorders>
              <w:top w:val="nil"/>
              <w:left w:val="nil"/>
              <w:bottom w:val="nil"/>
              <w:right w:val="nil"/>
            </w:tcBorders>
            <w:shd w:val="clear" w:color="auto" w:fill="auto"/>
            <w:noWrap/>
            <w:vAlign w:val="bottom"/>
            <w:hideMark/>
          </w:tcPr>
          <w:p w14:paraId="7AE39A5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25" w:type="dxa"/>
            <w:tcBorders>
              <w:top w:val="nil"/>
              <w:left w:val="nil"/>
              <w:bottom w:val="nil"/>
              <w:right w:val="nil"/>
            </w:tcBorders>
            <w:shd w:val="clear" w:color="auto" w:fill="auto"/>
            <w:noWrap/>
            <w:vAlign w:val="bottom"/>
            <w:hideMark/>
          </w:tcPr>
          <w:p w14:paraId="08A3EB26"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1380BC7E"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479" w:type="dxa"/>
            <w:tcBorders>
              <w:top w:val="nil"/>
              <w:left w:val="nil"/>
              <w:bottom w:val="nil"/>
              <w:right w:val="nil"/>
            </w:tcBorders>
            <w:shd w:val="clear" w:color="auto" w:fill="auto"/>
            <w:noWrap/>
            <w:vAlign w:val="bottom"/>
            <w:hideMark/>
          </w:tcPr>
          <w:p w14:paraId="4CCBDD4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43F4CCC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1444" w:type="dxa"/>
            <w:tcBorders>
              <w:top w:val="nil"/>
              <w:left w:val="nil"/>
              <w:bottom w:val="nil"/>
              <w:right w:val="nil"/>
            </w:tcBorders>
            <w:shd w:val="clear" w:color="auto" w:fill="auto"/>
            <w:noWrap/>
            <w:vAlign w:val="bottom"/>
            <w:hideMark/>
          </w:tcPr>
          <w:p w14:paraId="2160BBEC"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268" w:type="dxa"/>
            <w:tcBorders>
              <w:top w:val="nil"/>
              <w:left w:val="nil"/>
              <w:bottom w:val="nil"/>
              <w:right w:val="nil"/>
            </w:tcBorders>
            <w:shd w:val="clear" w:color="auto" w:fill="auto"/>
            <w:noWrap/>
            <w:vAlign w:val="bottom"/>
            <w:hideMark/>
          </w:tcPr>
          <w:p w14:paraId="1716071B"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r w:rsidR="00805B5B" w:rsidRPr="00507E57" w14:paraId="41C12ACE" w14:textId="77777777" w:rsidTr="00B159EB">
        <w:trPr>
          <w:trHeight w:val="290"/>
        </w:trPr>
        <w:tc>
          <w:tcPr>
            <w:tcW w:w="7285" w:type="dxa"/>
            <w:tcBorders>
              <w:top w:val="nil"/>
              <w:left w:val="single" w:sz="8" w:space="0" w:color="auto"/>
              <w:bottom w:val="nil"/>
              <w:right w:val="single" w:sz="8" w:space="0" w:color="auto"/>
            </w:tcBorders>
            <w:shd w:val="clear" w:color="000000" w:fill="C5D9F1"/>
            <w:noWrap/>
            <w:vAlign w:val="bottom"/>
            <w:hideMark/>
          </w:tcPr>
          <w:p w14:paraId="0BDAA337" w14:textId="77777777" w:rsidR="00805B5B" w:rsidRPr="00507E57" w:rsidRDefault="00805B5B" w:rsidP="00805B5B">
            <w:pPr>
              <w:spacing w:after="0" w:line="240" w:lineRule="auto"/>
              <w:rPr>
                <w:rFonts w:ascii="Times New Roman" w:eastAsia="Times New Roman" w:hAnsi="Times New Roman" w:cs="Times New Roman"/>
                <w:b/>
                <w:bCs/>
                <w:color w:val="000000"/>
                <w:sz w:val="20"/>
                <w:szCs w:val="20"/>
                <w:lang w:val="fr-SN" w:bidi="ar-SA"/>
              </w:rPr>
            </w:pPr>
            <w:r w:rsidRPr="00507E57">
              <w:rPr>
                <w:rFonts w:ascii="Times New Roman" w:eastAsia="Times New Roman" w:hAnsi="Times New Roman" w:cs="Times New Roman"/>
                <w:b/>
                <w:bCs/>
                <w:color w:val="000000"/>
                <w:sz w:val="20"/>
                <w:szCs w:val="20"/>
                <w:lang w:val="fr-SN" w:bidi="ar-SA"/>
              </w:rPr>
              <w:t>4 medii finale au ramas neschimbate</w:t>
            </w:r>
          </w:p>
        </w:tc>
        <w:tc>
          <w:tcPr>
            <w:tcW w:w="1080" w:type="dxa"/>
            <w:tcBorders>
              <w:top w:val="nil"/>
              <w:left w:val="nil"/>
              <w:bottom w:val="nil"/>
              <w:right w:val="nil"/>
            </w:tcBorders>
            <w:shd w:val="clear" w:color="auto" w:fill="auto"/>
            <w:noWrap/>
            <w:vAlign w:val="bottom"/>
            <w:hideMark/>
          </w:tcPr>
          <w:p w14:paraId="5DB43F4F" w14:textId="77777777" w:rsidR="00805B5B" w:rsidRPr="00507E57" w:rsidRDefault="00805B5B" w:rsidP="00805B5B">
            <w:pPr>
              <w:spacing w:after="0" w:line="240" w:lineRule="auto"/>
              <w:rPr>
                <w:rFonts w:ascii="Times New Roman" w:eastAsia="Times New Roman" w:hAnsi="Times New Roman" w:cs="Times New Roman"/>
                <w:b/>
                <w:bCs/>
                <w:color w:val="000000"/>
                <w:sz w:val="20"/>
                <w:szCs w:val="20"/>
                <w:lang w:val="fr-SN" w:bidi="ar-SA"/>
              </w:rPr>
            </w:pPr>
          </w:p>
        </w:tc>
        <w:tc>
          <w:tcPr>
            <w:tcW w:w="990" w:type="dxa"/>
            <w:tcBorders>
              <w:top w:val="nil"/>
              <w:left w:val="nil"/>
              <w:bottom w:val="nil"/>
              <w:right w:val="nil"/>
            </w:tcBorders>
            <w:shd w:val="clear" w:color="auto" w:fill="auto"/>
            <w:noWrap/>
            <w:vAlign w:val="bottom"/>
            <w:hideMark/>
          </w:tcPr>
          <w:p w14:paraId="66ED9ABB"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00" w:type="dxa"/>
            <w:tcBorders>
              <w:top w:val="nil"/>
              <w:left w:val="nil"/>
              <w:bottom w:val="nil"/>
              <w:right w:val="nil"/>
            </w:tcBorders>
            <w:shd w:val="clear" w:color="auto" w:fill="auto"/>
            <w:noWrap/>
            <w:vAlign w:val="bottom"/>
            <w:hideMark/>
          </w:tcPr>
          <w:p w14:paraId="4455DA64"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925" w:type="dxa"/>
            <w:tcBorders>
              <w:top w:val="nil"/>
              <w:left w:val="nil"/>
              <w:bottom w:val="nil"/>
              <w:right w:val="nil"/>
            </w:tcBorders>
            <w:shd w:val="clear" w:color="auto" w:fill="auto"/>
            <w:noWrap/>
            <w:vAlign w:val="bottom"/>
            <w:hideMark/>
          </w:tcPr>
          <w:p w14:paraId="2CA7FBBB"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437100C3"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479" w:type="dxa"/>
            <w:tcBorders>
              <w:top w:val="nil"/>
              <w:left w:val="nil"/>
              <w:bottom w:val="nil"/>
              <w:right w:val="nil"/>
            </w:tcBorders>
            <w:shd w:val="clear" w:color="auto" w:fill="auto"/>
            <w:noWrap/>
            <w:vAlign w:val="bottom"/>
            <w:hideMark/>
          </w:tcPr>
          <w:p w14:paraId="61370BC9"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611" w:type="dxa"/>
            <w:tcBorders>
              <w:top w:val="nil"/>
              <w:left w:val="nil"/>
              <w:bottom w:val="nil"/>
              <w:right w:val="nil"/>
            </w:tcBorders>
            <w:shd w:val="clear" w:color="auto" w:fill="auto"/>
            <w:noWrap/>
            <w:vAlign w:val="bottom"/>
            <w:hideMark/>
          </w:tcPr>
          <w:p w14:paraId="17CBFAC9"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1444" w:type="dxa"/>
            <w:tcBorders>
              <w:top w:val="nil"/>
              <w:left w:val="nil"/>
              <w:bottom w:val="nil"/>
              <w:right w:val="nil"/>
            </w:tcBorders>
            <w:shd w:val="clear" w:color="auto" w:fill="auto"/>
            <w:noWrap/>
            <w:vAlign w:val="bottom"/>
            <w:hideMark/>
          </w:tcPr>
          <w:p w14:paraId="07609F8E"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c>
          <w:tcPr>
            <w:tcW w:w="268" w:type="dxa"/>
            <w:tcBorders>
              <w:top w:val="nil"/>
              <w:left w:val="nil"/>
              <w:bottom w:val="nil"/>
              <w:right w:val="nil"/>
            </w:tcBorders>
            <w:shd w:val="clear" w:color="auto" w:fill="auto"/>
            <w:noWrap/>
            <w:vAlign w:val="bottom"/>
            <w:hideMark/>
          </w:tcPr>
          <w:p w14:paraId="20D5B659" w14:textId="77777777" w:rsidR="00805B5B" w:rsidRPr="00507E57" w:rsidRDefault="00805B5B" w:rsidP="00805B5B">
            <w:pPr>
              <w:spacing w:after="0" w:line="240" w:lineRule="auto"/>
              <w:rPr>
                <w:rFonts w:ascii="Times New Roman" w:eastAsia="Times New Roman" w:hAnsi="Times New Roman" w:cs="Times New Roman"/>
                <w:sz w:val="20"/>
                <w:szCs w:val="20"/>
                <w:lang w:val="fr-SN" w:bidi="ar-SA"/>
              </w:rPr>
            </w:pPr>
          </w:p>
        </w:tc>
      </w:tr>
      <w:tr w:rsidR="00805B5B" w:rsidRPr="00B159EB" w14:paraId="6E6F75B3" w14:textId="77777777" w:rsidTr="00B159EB">
        <w:trPr>
          <w:trHeight w:val="300"/>
        </w:trPr>
        <w:tc>
          <w:tcPr>
            <w:tcW w:w="7285" w:type="dxa"/>
            <w:tcBorders>
              <w:top w:val="nil"/>
              <w:left w:val="single" w:sz="8" w:space="0" w:color="auto"/>
              <w:bottom w:val="single" w:sz="8" w:space="0" w:color="auto"/>
              <w:right w:val="single" w:sz="8" w:space="0" w:color="auto"/>
            </w:tcBorders>
            <w:shd w:val="clear" w:color="000000" w:fill="C5D9F1"/>
            <w:noWrap/>
            <w:vAlign w:val="bottom"/>
            <w:hideMark/>
          </w:tcPr>
          <w:p w14:paraId="2A93FCB3" w14:textId="77777777" w:rsidR="00805B5B" w:rsidRPr="00B159EB" w:rsidRDefault="00805B5B" w:rsidP="00805B5B">
            <w:pPr>
              <w:spacing w:after="0" w:line="240" w:lineRule="auto"/>
              <w:rPr>
                <w:rFonts w:ascii="Times New Roman" w:eastAsia="Times New Roman" w:hAnsi="Times New Roman" w:cs="Times New Roman"/>
                <w:b/>
                <w:bCs/>
                <w:color w:val="000000"/>
                <w:sz w:val="20"/>
                <w:szCs w:val="20"/>
                <w:lang w:bidi="ar-SA"/>
              </w:rPr>
            </w:pPr>
            <w:r w:rsidRPr="00B159EB">
              <w:rPr>
                <w:rFonts w:ascii="Times New Roman" w:eastAsia="Times New Roman" w:hAnsi="Times New Roman" w:cs="Times New Roman"/>
                <w:b/>
                <w:bCs/>
                <w:color w:val="000000"/>
                <w:sz w:val="20"/>
                <w:szCs w:val="20"/>
                <w:lang w:bidi="ar-SA"/>
              </w:rPr>
              <w:t>45 medii finale au scazut</w:t>
            </w:r>
          </w:p>
        </w:tc>
        <w:tc>
          <w:tcPr>
            <w:tcW w:w="1080" w:type="dxa"/>
            <w:tcBorders>
              <w:top w:val="nil"/>
              <w:left w:val="nil"/>
              <w:bottom w:val="nil"/>
              <w:right w:val="nil"/>
            </w:tcBorders>
            <w:shd w:val="clear" w:color="auto" w:fill="auto"/>
            <w:noWrap/>
            <w:vAlign w:val="bottom"/>
            <w:hideMark/>
          </w:tcPr>
          <w:p w14:paraId="0A522D08" w14:textId="77777777" w:rsidR="00805B5B" w:rsidRPr="00B159EB" w:rsidRDefault="00805B5B" w:rsidP="00805B5B">
            <w:pPr>
              <w:spacing w:after="0" w:line="240" w:lineRule="auto"/>
              <w:rPr>
                <w:rFonts w:ascii="Times New Roman" w:eastAsia="Times New Roman" w:hAnsi="Times New Roman" w:cs="Times New Roman"/>
                <w:b/>
                <w:bCs/>
                <w:color w:val="000000"/>
                <w:sz w:val="20"/>
                <w:szCs w:val="20"/>
                <w:lang w:bidi="ar-SA"/>
              </w:rPr>
            </w:pPr>
          </w:p>
        </w:tc>
        <w:tc>
          <w:tcPr>
            <w:tcW w:w="990" w:type="dxa"/>
            <w:tcBorders>
              <w:top w:val="nil"/>
              <w:left w:val="nil"/>
              <w:bottom w:val="nil"/>
              <w:right w:val="nil"/>
            </w:tcBorders>
            <w:shd w:val="clear" w:color="auto" w:fill="auto"/>
            <w:noWrap/>
            <w:vAlign w:val="bottom"/>
            <w:hideMark/>
          </w:tcPr>
          <w:p w14:paraId="0D9642C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00" w:type="dxa"/>
            <w:tcBorders>
              <w:top w:val="nil"/>
              <w:left w:val="nil"/>
              <w:bottom w:val="nil"/>
              <w:right w:val="nil"/>
            </w:tcBorders>
            <w:shd w:val="clear" w:color="auto" w:fill="auto"/>
            <w:noWrap/>
            <w:vAlign w:val="bottom"/>
            <w:hideMark/>
          </w:tcPr>
          <w:p w14:paraId="588BBE74"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925" w:type="dxa"/>
            <w:tcBorders>
              <w:top w:val="nil"/>
              <w:left w:val="nil"/>
              <w:bottom w:val="nil"/>
              <w:right w:val="nil"/>
            </w:tcBorders>
            <w:shd w:val="clear" w:color="auto" w:fill="auto"/>
            <w:noWrap/>
            <w:vAlign w:val="bottom"/>
            <w:hideMark/>
          </w:tcPr>
          <w:p w14:paraId="041647E7"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65D121A3"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479" w:type="dxa"/>
            <w:tcBorders>
              <w:top w:val="nil"/>
              <w:left w:val="nil"/>
              <w:bottom w:val="nil"/>
              <w:right w:val="nil"/>
            </w:tcBorders>
            <w:shd w:val="clear" w:color="auto" w:fill="auto"/>
            <w:noWrap/>
            <w:vAlign w:val="bottom"/>
            <w:hideMark/>
          </w:tcPr>
          <w:p w14:paraId="23045750"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611" w:type="dxa"/>
            <w:tcBorders>
              <w:top w:val="nil"/>
              <w:left w:val="nil"/>
              <w:bottom w:val="nil"/>
              <w:right w:val="nil"/>
            </w:tcBorders>
            <w:shd w:val="clear" w:color="auto" w:fill="auto"/>
            <w:noWrap/>
            <w:vAlign w:val="bottom"/>
            <w:hideMark/>
          </w:tcPr>
          <w:p w14:paraId="78965D85"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1444" w:type="dxa"/>
            <w:tcBorders>
              <w:top w:val="nil"/>
              <w:left w:val="nil"/>
              <w:bottom w:val="nil"/>
              <w:right w:val="nil"/>
            </w:tcBorders>
            <w:shd w:val="clear" w:color="auto" w:fill="auto"/>
            <w:noWrap/>
            <w:vAlign w:val="bottom"/>
            <w:hideMark/>
          </w:tcPr>
          <w:p w14:paraId="3B8E9FC4"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c>
          <w:tcPr>
            <w:tcW w:w="268" w:type="dxa"/>
            <w:tcBorders>
              <w:top w:val="nil"/>
              <w:left w:val="nil"/>
              <w:bottom w:val="nil"/>
              <w:right w:val="nil"/>
            </w:tcBorders>
            <w:shd w:val="clear" w:color="auto" w:fill="auto"/>
            <w:noWrap/>
            <w:vAlign w:val="bottom"/>
            <w:hideMark/>
          </w:tcPr>
          <w:p w14:paraId="69940422" w14:textId="77777777" w:rsidR="00805B5B" w:rsidRPr="00B159EB" w:rsidRDefault="00805B5B" w:rsidP="00805B5B">
            <w:pPr>
              <w:spacing w:after="0" w:line="240" w:lineRule="auto"/>
              <w:rPr>
                <w:rFonts w:ascii="Times New Roman" w:eastAsia="Times New Roman" w:hAnsi="Times New Roman" w:cs="Times New Roman"/>
                <w:sz w:val="20"/>
                <w:szCs w:val="20"/>
                <w:lang w:bidi="ar-SA"/>
              </w:rPr>
            </w:pPr>
          </w:p>
        </w:tc>
      </w:tr>
    </w:tbl>
    <w:p w14:paraId="45033CB4" w14:textId="77777777" w:rsidR="00805B5B" w:rsidRPr="003C10B8" w:rsidRDefault="00805B5B" w:rsidP="00805B5B">
      <w:pPr>
        <w:tabs>
          <w:tab w:val="left" w:pos="1545"/>
        </w:tabs>
        <w:spacing w:after="0" w:line="240" w:lineRule="auto"/>
        <w:rPr>
          <w:rFonts w:ascii="Times New Roman" w:eastAsia="Times New Roman" w:hAnsi="Times New Roman" w:cs="Times New Roman"/>
          <w:sz w:val="24"/>
          <w:szCs w:val="28"/>
          <w:lang w:val="ro-RO" w:eastAsia="ro-RO" w:bidi="ar-SA"/>
        </w:rPr>
      </w:pPr>
    </w:p>
    <w:p w14:paraId="283C95CA" w14:textId="77777777" w:rsidR="00805B5B" w:rsidRPr="003C10B8" w:rsidRDefault="00805B5B" w:rsidP="00805B5B">
      <w:pPr>
        <w:tabs>
          <w:tab w:val="left" w:pos="1545"/>
        </w:tabs>
        <w:spacing w:after="0" w:line="240" w:lineRule="auto"/>
        <w:rPr>
          <w:rFonts w:ascii="Times New Roman" w:eastAsia="Times New Roman" w:hAnsi="Times New Roman" w:cs="Times New Roman"/>
          <w:sz w:val="24"/>
          <w:szCs w:val="28"/>
          <w:lang w:val="ro-RO" w:eastAsia="ro-RO" w:bidi="ar-SA"/>
        </w:rPr>
      </w:pPr>
    </w:p>
    <w:p w14:paraId="374B3C67" w14:textId="77777777" w:rsidR="00805B5B" w:rsidRPr="003C10B8" w:rsidRDefault="00805B5B" w:rsidP="00805B5B">
      <w:pPr>
        <w:tabs>
          <w:tab w:val="left" w:pos="1545"/>
        </w:tabs>
        <w:spacing w:after="0" w:line="240"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 xml:space="preserve">     Potrivit rezultatelor finale obținute de candidații din județul Teleorman în sesiunea iunie-iulie 2021, pe primele cinci poziții se situează următoarele licee:</w:t>
      </w:r>
    </w:p>
    <w:tbl>
      <w:tblPr>
        <w:tblW w:w="9440" w:type="dxa"/>
        <w:jc w:val="center"/>
        <w:tblLook w:val="04A0" w:firstRow="1" w:lastRow="0" w:firstColumn="1" w:lastColumn="0" w:noHBand="0" w:noVBand="1"/>
      </w:tblPr>
      <w:tblGrid>
        <w:gridCol w:w="6115"/>
        <w:gridCol w:w="2005"/>
        <w:gridCol w:w="1320"/>
      </w:tblGrid>
      <w:tr w:rsidR="00805B5B" w:rsidRPr="003C10B8" w14:paraId="352FC46A" w14:textId="77777777" w:rsidTr="00B159EB">
        <w:trPr>
          <w:trHeight w:val="580"/>
          <w:jc w:val="center"/>
        </w:trPr>
        <w:tc>
          <w:tcPr>
            <w:tcW w:w="6115" w:type="dxa"/>
            <w:tcBorders>
              <w:top w:val="single" w:sz="4" w:space="0" w:color="auto"/>
              <w:left w:val="single" w:sz="4" w:space="0" w:color="auto"/>
              <w:bottom w:val="single" w:sz="4" w:space="0" w:color="auto"/>
              <w:right w:val="single" w:sz="4" w:space="0" w:color="auto"/>
            </w:tcBorders>
            <w:shd w:val="clear" w:color="333333" w:fill="FFFF00"/>
            <w:vAlign w:val="center"/>
            <w:hideMark/>
          </w:tcPr>
          <w:p w14:paraId="5C5902F9" w14:textId="77777777"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Unitate</w:t>
            </w:r>
          </w:p>
        </w:tc>
        <w:tc>
          <w:tcPr>
            <w:tcW w:w="2005" w:type="dxa"/>
            <w:tcBorders>
              <w:top w:val="single" w:sz="4" w:space="0" w:color="auto"/>
              <w:left w:val="nil"/>
              <w:bottom w:val="single" w:sz="4" w:space="0" w:color="auto"/>
              <w:right w:val="single" w:sz="4" w:space="0" w:color="auto"/>
            </w:tcBorders>
            <w:shd w:val="clear" w:color="333333" w:fill="FFFF00"/>
            <w:vAlign w:val="center"/>
            <w:hideMark/>
          </w:tcPr>
          <w:p w14:paraId="5DD3F634" w14:textId="1DA7645F"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Inscri</w:t>
            </w:r>
            <w:r w:rsidR="00B159EB">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w:t>
            </w:r>
          </w:p>
        </w:tc>
        <w:tc>
          <w:tcPr>
            <w:tcW w:w="1320" w:type="dxa"/>
            <w:tcBorders>
              <w:top w:val="single" w:sz="4" w:space="0" w:color="auto"/>
              <w:left w:val="nil"/>
              <w:bottom w:val="single" w:sz="4" w:space="0" w:color="auto"/>
              <w:right w:val="single" w:sz="4" w:space="0" w:color="auto"/>
            </w:tcBorders>
            <w:shd w:val="clear" w:color="333333" w:fill="92D050"/>
            <w:vAlign w:val="center"/>
            <w:hideMark/>
          </w:tcPr>
          <w:p w14:paraId="27990A60" w14:textId="77777777"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Rata de promovare %</w:t>
            </w:r>
          </w:p>
        </w:tc>
      </w:tr>
      <w:tr w:rsidR="00805B5B" w:rsidRPr="003C10B8" w14:paraId="12DD78A9" w14:textId="77777777" w:rsidTr="00B159EB">
        <w:trPr>
          <w:trHeight w:val="370"/>
          <w:jc w:val="center"/>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14:paraId="048EF18D" w14:textId="77777777" w:rsidR="00805B5B" w:rsidRPr="003C10B8" w:rsidRDefault="00805B5B" w:rsidP="00805B5B">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COLEGIUL NAȚIONAL "ALEXANDRU IOAN CUZA" ALEXANDRIA</w:t>
            </w:r>
          </w:p>
        </w:tc>
        <w:tc>
          <w:tcPr>
            <w:tcW w:w="2005" w:type="dxa"/>
            <w:tcBorders>
              <w:top w:val="nil"/>
              <w:left w:val="nil"/>
              <w:bottom w:val="single" w:sz="4" w:space="0" w:color="auto"/>
              <w:right w:val="single" w:sz="4" w:space="0" w:color="auto"/>
            </w:tcBorders>
            <w:shd w:val="clear" w:color="auto" w:fill="auto"/>
            <w:noWrap/>
            <w:vAlign w:val="bottom"/>
            <w:hideMark/>
          </w:tcPr>
          <w:p w14:paraId="7AD555EE" w14:textId="77777777" w:rsidR="00805B5B" w:rsidRPr="003C10B8" w:rsidRDefault="00805B5B" w:rsidP="00805B5B">
            <w:pPr>
              <w:spacing w:after="0" w:line="240" w:lineRule="auto"/>
              <w:jc w:val="center"/>
              <w:rPr>
                <w:rFonts w:ascii="Times New Roman" w:eastAsia="Times New Roman" w:hAnsi="Times New Roman" w:cs="Times New Roman"/>
                <w:b/>
                <w:bCs/>
                <w:color w:val="000000"/>
                <w:sz w:val="22"/>
                <w:szCs w:val="22"/>
                <w:lang w:bidi="ar-SA"/>
              </w:rPr>
            </w:pPr>
            <w:r w:rsidRPr="003C10B8">
              <w:rPr>
                <w:rFonts w:ascii="Times New Roman" w:eastAsia="Times New Roman" w:hAnsi="Times New Roman" w:cs="Times New Roman"/>
                <w:b/>
                <w:bCs/>
                <w:color w:val="000000"/>
                <w:sz w:val="22"/>
                <w:szCs w:val="22"/>
                <w:lang w:bidi="ar-SA"/>
              </w:rPr>
              <w:t>204</w:t>
            </w:r>
          </w:p>
        </w:tc>
        <w:tc>
          <w:tcPr>
            <w:tcW w:w="1320" w:type="dxa"/>
            <w:tcBorders>
              <w:top w:val="nil"/>
              <w:left w:val="nil"/>
              <w:bottom w:val="single" w:sz="4" w:space="0" w:color="auto"/>
              <w:right w:val="single" w:sz="4" w:space="0" w:color="auto"/>
            </w:tcBorders>
            <w:shd w:val="clear" w:color="auto" w:fill="auto"/>
            <w:noWrap/>
            <w:vAlign w:val="bottom"/>
            <w:hideMark/>
          </w:tcPr>
          <w:p w14:paraId="654E9600" w14:textId="77777777" w:rsidR="00805B5B" w:rsidRPr="003C10B8" w:rsidRDefault="00805B5B" w:rsidP="00805B5B">
            <w:pPr>
              <w:spacing w:after="0" w:line="240" w:lineRule="auto"/>
              <w:jc w:val="center"/>
              <w:rPr>
                <w:rFonts w:ascii="Times New Roman" w:eastAsia="Times New Roman" w:hAnsi="Times New Roman" w:cs="Times New Roman"/>
                <w:b/>
                <w:bCs/>
                <w:i/>
                <w:iCs/>
                <w:color w:val="000000"/>
                <w:sz w:val="28"/>
                <w:szCs w:val="28"/>
                <w:lang w:bidi="ar-SA"/>
              </w:rPr>
            </w:pPr>
            <w:r w:rsidRPr="003C10B8">
              <w:rPr>
                <w:rFonts w:ascii="Times New Roman" w:eastAsia="Times New Roman" w:hAnsi="Times New Roman" w:cs="Times New Roman"/>
                <w:b/>
                <w:bCs/>
                <w:i/>
                <w:iCs/>
                <w:color w:val="000000"/>
                <w:sz w:val="28"/>
                <w:szCs w:val="28"/>
                <w:lang w:bidi="ar-SA"/>
              </w:rPr>
              <w:t xml:space="preserve">         87.50</w:t>
            </w:r>
          </w:p>
        </w:tc>
      </w:tr>
      <w:tr w:rsidR="00805B5B" w:rsidRPr="003C10B8" w14:paraId="7AF101FE" w14:textId="77777777" w:rsidTr="00B159EB">
        <w:trPr>
          <w:trHeight w:val="370"/>
          <w:jc w:val="center"/>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14:paraId="556AAC22" w14:textId="77777777" w:rsidR="00805B5B" w:rsidRPr="003C10B8" w:rsidRDefault="00805B5B" w:rsidP="00805B5B">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COLEGIUL NAȚIONAL PEDAGOGIC "MIRCEA SCARLAT" ALEXANDRIA</w:t>
            </w:r>
          </w:p>
        </w:tc>
        <w:tc>
          <w:tcPr>
            <w:tcW w:w="2005" w:type="dxa"/>
            <w:tcBorders>
              <w:top w:val="nil"/>
              <w:left w:val="nil"/>
              <w:bottom w:val="single" w:sz="4" w:space="0" w:color="auto"/>
              <w:right w:val="single" w:sz="4" w:space="0" w:color="auto"/>
            </w:tcBorders>
            <w:shd w:val="clear" w:color="auto" w:fill="auto"/>
            <w:noWrap/>
            <w:vAlign w:val="bottom"/>
            <w:hideMark/>
          </w:tcPr>
          <w:p w14:paraId="785A6BCA" w14:textId="77777777" w:rsidR="00805B5B" w:rsidRPr="003C10B8" w:rsidRDefault="00805B5B" w:rsidP="00805B5B">
            <w:pPr>
              <w:spacing w:after="0" w:line="240" w:lineRule="auto"/>
              <w:jc w:val="center"/>
              <w:rPr>
                <w:rFonts w:ascii="Times New Roman" w:eastAsia="Times New Roman" w:hAnsi="Times New Roman" w:cs="Times New Roman"/>
                <w:b/>
                <w:bCs/>
                <w:color w:val="000000"/>
                <w:sz w:val="22"/>
                <w:szCs w:val="22"/>
                <w:lang w:bidi="ar-SA"/>
              </w:rPr>
            </w:pPr>
            <w:r w:rsidRPr="003C10B8">
              <w:rPr>
                <w:rFonts w:ascii="Times New Roman" w:eastAsia="Times New Roman" w:hAnsi="Times New Roman" w:cs="Times New Roman"/>
                <w:b/>
                <w:bCs/>
                <w:color w:val="000000"/>
                <w:sz w:val="22"/>
                <w:szCs w:val="22"/>
                <w:lang w:bidi="ar-SA"/>
              </w:rPr>
              <w:t>187</w:t>
            </w:r>
          </w:p>
        </w:tc>
        <w:tc>
          <w:tcPr>
            <w:tcW w:w="1320" w:type="dxa"/>
            <w:tcBorders>
              <w:top w:val="nil"/>
              <w:left w:val="nil"/>
              <w:bottom w:val="single" w:sz="4" w:space="0" w:color="auto"/>
              <w:right w:val="single" w:sz="4" w:space="0" w:color="auto"/>
            </w:tcBorders>
            <w:shd w:val="clear" w:color="auto" w:fill="auto"/>
            <w:noWrap/>
            <w:vAlign w:val="bottom"/>
            <w:hideMark/>
          </w:tcPr>
          <w:p w14:paraId="3FE6239D" w14:textId="77777777" w:rsidR="00805B5B" w:rsidRPr="003C10B8" w:rsidRDefault="00805B5B" w:rsidP="00805B5B">
            <w:pPr>
              <w:spacing w:after="0" w:line="240" w:lineRule="auto"/>
              <w:jc w:val="center"/>
              <w:rPr>
                <w:rFonts w:ascii="Times New Roman" w:eastAsia="Times New Roman" w:hAnsi="Times New Roman" w:cs="Times New Roman"/>
                <w:b/>
                <w:bCs/>
                <w:i/>
                <w:iCs/>
                <w:color w:val="000000"/>
                <w:sz w:val="28"/>
                <w:szCs w:val="28"/>
                <w:lang w:bidi="ar-SA"/>
              </w:rPr>
            </w:pPr>
            <w:r w:rsidRPr="003C10B8">
              <w:rPr>
                <w:rFonts w:ascii="Times New Roman" w:eastAsia="Times New Roman" w:hAnsi="Times New Roman" w:cs="Times New Roman"/>
                <w:b/>
                <w:bCs/>
                <w:i/>
                <w:iCs/>
                <w:color w:val="000000"/>
                <w:sz w:val="28"/>
                <w:szCs w:val="28"/>
                <w:lang w:bidi="ar-SA"/>
              </w:rPr>
              <w:t xml:space="preserve">         86.49</w:t>
            </w:r>
          </w:p>
        </w:tc>
      </w:tr>
      <w:tr w:rsidR="00805B5B" w:rsidRPr="003C10B8" w14:paraId="38DB189C" w14:textId="77777777" w:rsidTr="00B159EB">
        <w:trPr>
          <w:trHeight w:val="380"/>
          <w:jc w:val="center"/>
        </w:trPr>
        <w:tc>
          <w:tcPr>
            <w:tcW w:w="6115" w:type="dxa"/>
            <w:tcBorders>
              <w:top w:val="nil"/>
              <w:left w:val="single" w:sz="4" w:space="0" w:color="auto"/>
              <w:bottom w:val="single" w:sz="8" w:space="0" w:color="auto"/>
              <w:right w:val="single" w:sz="4" w:space="0" w:color="auto"/>
            </w:tcBorders>
            <w:shd w:val="clear" w:color="auto" w:fill="auto"/>
            <w:noWrap/>
            <w:vAlign w:val="bottom"/>
            <w:hideMark/>
          </w:tcPr>
          <w:p w14:paraId="0AE663D0" w14:textId="77777777" w:rsidR="00805B5B" w:rsidRPr="003C10B8" w:rsidRDefault="00805B5B" w:rsidP="00805B5B">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COLEGIUL NAŢIONAL "UNIREA" TURNU MĂGURELE</w:t>
            </w:r>
          </w:p>
        </w:tc>
        <w:tc>
          <w:tcPr>
            <w:tcW w:w="2005" w:type="dxa"/>
            <w:tcBorders>
              <w:top w:val="nil"/>
              <w:left w:val="nil"/>
              <w:bottom w:val="single" w:sz="8" w:space="0" w:color="auto"/>
              <w:right w:val="single" w:sz="4" w:space="0" w:color="auto"/>
            </w:tcBorders>
            <w:shd w:val="clear" w:color="auto" w:fill="auto"/>
            <w:noWrap/>
            <w:vAlign w:val="bottom"/>
            <w:hideMark/>
          </w:tcPr>
          <w:p w14:paraId="438FE3D3" w14:textId="77777777" w:rsidR="00805B5B" w:rsidRPr="003C10B8" w:rsidRDefault="00805B5B" w:rsidP="00805B5B">
            <w:pPr>
              <w:spacing w:after="0" w:line="240" w:lineRule="auto"/>
              <w:jc w:val="center"/>
              <w:rPr>
                <w:rFonts w:ascii="Times New Roman" w:eastAsia="Times New Roman" w:hAnsi="Times New Roman" w:cs="Times New Roman"/>
                <w:b/>
                <w:bCs/>
                <w:color w:val="000000"/>
                <w:sz w:val="22"/>
                <w:szCs w:val="22"/>
                <w:lang w:bidi="ar-SA"/>
              </w:rPr>
            </w:pPr>
            <w:r w:rsidRPr="003C10B8">
              <w:rPr>
                <w:rFonts w:ascii="Times New Roman" w:eastAsia="Times New Roman" w:hAnsi="Times New Roman" w:cs="Times New Roman"/>
                <w:b/>
                <w:bCs/>
                <w:color w:val="000000"/>
                <w:sz w:val="22"/>
                <w:szCs w:val="22"/>
                <w:lang w:bidi="ar-SA"/>
              </w:rPr>
              <w:t>157</w:t>
            </w:r>
          </w:p>
        </w:tc>
        <w:tc>
          <w:tcPr>
            <w:tcW w:w="1320" w:type="dxa"/>
            <w:tcBorders>
              <w:top w:val="nil"/>
              <w:left w:val="nil"/>
              <w:bottom w:val="single" w:sz="8" w:space="0" w:color="auto"/>
              <w:right w:val="single" w:sz="4" w:space="0" w:color="auto"/>
            </w:tcBorders>
            <w:shd w:val="clear" w:color="auto" w:fill="auto"/>
            <w:noWrap/>
            <w:vAlign w:val="bottom"/>
            <w:hideMark/>
          </w:tcPr>
          <w:p w14:paraId="0223F783" w14:textId="77777777" w:rsidR="00805B5B" w:rsidRPr="003C10B8" w:rsidRDefault="00805B5B" w:rsidP="00805B5B">
            <w:pPr>
              <w:spacing w:after="0" w:line="240" w:lineRule="auto"/>
              <w:jc w:val="center"/>
              <w:rPr>
                <w:rFonts w:ascii="Times New Roman" w:eastAsia="Times New Roman" w:hAnsi="Times New Roman" w:cs="Times New Roman"/>
                <w:b/>
                <w:bCs/>
                <w:i/>
                <w:iCs/>
                <w:color w:val="000000"/>
                <w:sz w:val="28"/>
                <w:szCs w:val="28"/>
                <w:lang w:bidi="ar-SA"/>
              </w:rPr>
            </w:pPr>
            <w:r w:rsidRPr="003C10B8">
              <w:rPr>
                <w:rFonts w:ascii="Times New Roman" w:eastAsia="Times New Roman" w:hAnsi="Times New Roman" w:cs="Times New Roman"/>
                <w:b/>
                <w:bCs/>
                <w:i/>
                <w:iCs/>
                <w:color w:val="000000"/>
                <w:sz w:val="28"/>
                <w:szCs w:val="28"/>
                <w:lang w:bidi="ar-SA"/>
              </w:rPr>
              <w:t xml:space="preserve">         81.94</w:t>
            </w:r>
          </w:p>
        </w:tc>
      </w:tr>
      <w:tr w:rsidR="00805B5B" w:rsidRPr="003C10B8" w14:paraId="03542814" w14:textId="77777777" w:rsidTr="00B159EB">
        <w:trPr>
          <w:trHeight w:val="370"/>
          <w:jc w:val="center"/>
        </w:trPr>
        <w:tc>
          <w:tcPr>
            <w:tcW w:w="6115" w:type="dxa"/>
            <w:tcBorders>
              <w:top w:val="nil"/>
              <w:left w:val="single" w:sz="4" w:space="0" w:color="auto"/>
              <w:bottom w:val="single" w:sz="4" w:space="0" w:color="auto"/>
              <w:right w:val="single" w:sz="4" w:space="0" w:color="auto"/>
            </w:tcBorders>
            <w:shd w:val="clear" w:color="auto" w:fill="auto"/>
            <w:noWrap/>
            <w:vAlign w:val="bottom"/>
            <w:hideMark/>
          </w:tcPr>
          <w:p w14:paraId="484BDF1B" w14:textId="77777777" w:rsidR="00805B5B" w:rsidRPr="00507E57" w:rsidRDefault="00805B5B" w:rsidP="00805B5B">
            <w:pPr>
              <w:spacing w:after="0" w:line="240" w:lineRule="auto"/>
              <w:rPr>
                <w:rFonts w:ascii="Times New Roman" w:eastAsia="Times New Roman" w:hAnsi="Times New Roman" w:cs="Times New Roman"/>
                <w:color w:val="000000"/>
                <w:sz w:val="22"/>
                <w:szCs w:val="22"/>
                <w:lang w:val="fr-SN" w:bidi="ar-SA"/>
              </w:rPr>
            </w:pPr>
            <w:r w:rsidRPr="00507E57">
              <w:rPr>
                <w:rFonts w:ascii="Times New Roman" w:eastAsia="Times New Roman" w:hAnsi="Times New Roman" w:cs="Times New Roman"/>
                <w:color w:val="000000"/>
                <w:sz w:val="22"/>
                <w:szCs w:val="22"/>
                <w:lang w:val="fr-SN" w:bidi="ar-SA"/>
              </w:rPr>
              <w:t>COLEGIUL NAȚIONAL "ANASTASESCU" ROȘIORI DE VEDE</w:t>
            </w:r>
          </w:p>
        </w:tc>
        <w:tc>
          <w:tcPr>
            <w:tcW w:w="2005" w:type="dxa"/>
            <w:tcBorders>
              <w:top w:val="nil"/>
              <w:left w:val="nil"/>
              <w:bottom w:val="single" w:sz="4" w:space="0" w:color="auto"/>
              <w:right w:val="single" w:sz="4" w:space="0" w:color="auto"/>
            </w:tcBorders>
            <w:shd w:val="clear" w:color="auto" w:fill="auto"/>
            <w:noWrap/>
            <w:vAlign w:val="bottom"/>
            <w:hideMark/>
          </w:tcPr>
          <w:p w14:paraId="21BAF5C3" w14:textId="77777777" w:rsidR="00805B5B" w:rsidRPr="003C10B8" w:rsidRDefault="00805B5B" w:rsidP="00805B5B">
            <w:pPr>
              <w:spacing w:after="0" w:line="240" w:lineRule="auto"/>
              <w:jc w:val="center"/>
              <w:rPr>
                <w:rFonts w:ascii="Times New Roman" w:eastAsia="Times New Roman" w:hAnsi="Times New Roman" w:cs="Times New Roman"/>
                <w:b/>
                <w:bCs/>
                <w:color w:val="000000"/>
                <w:sz w:val="22"/>
                <w:szCs w:val="22"/>
                <w:lang w:bidi="ar-SA"/>
              </w:rPr>
            </w:pPr>
            <w:r w:rsidRPr="003C10B8">
              <w:rPr>
                <w:rFonts w:ascii="Times New Roman" w:eastAsia="Times New Roman" w:hAnsi="Times New Roman" w:cs="Times New Roman"/>
                <w:b/>
                <w:bCs/>
                <w:color w:val="000000"/>
                <w:sz w:val="22"/>
                <w:szCs w:val="22"/>
                <w:lang w:bidi="ar-SA"/>
              </w:rPr>
              <w:t>172</w:t>
            </w:r>
          </w:p>
        </w:tc>
        <w:tc>
          <w:tcPr>
            <w:tcW w:w="1320" w:type="dxa"/>
            <w:tcBorders>
              <w:top w:val="nil"/>
              <w:left w:val="nil"/>
              <w:bottom w:val="single" w:sz="4" w:space="0" w:color="auto"/>
              <w:right w:val="single" w:sz="4" w:space="0" w:color="auto"/>
            </w:tcBorders>
            <w:shd w:val="clear" w:color="auto" w:fill="auto"/>
            <w:noWrap/>
            <w:vAlign w:val="bottom"/>
            <w:hideMark/>
          </w:tcPr>
          <w:p w14:paraId="1C730359" w14:textId="77777777" w:rsidR="00805B5B" w:rsidRPr="003C10B8" w:rsidRDefault="00805B5B" w:rsidP="00805B5B">
            <w:pPr>
              <w:spacing w:after="0" w:line="240" w:lineRule="auto"/>
              <w:jc w:val="center"/>
              <w:rPr>
                <w:rFonts w:ascii="Times New Roman" w:eastAsia="Times New Roman" w:hAnsi="Times New Roman" w:cs="Times New Roman"/>
                <w:b/>
                <w:bCs/>
                <w:i/>
                <w:iCs/>
                <w:color w:val="000000"/>
                <w:sz w:val="28"/>
                <w:szCs w:val="28"/>
                <w:lang w:bidi="ar-SA"/>
              </w:rPr>
            </w:pPr>
            <w:r w:rsidRPr="003C10B8">
              <w:rPr>
                <w:rFonts w:ascii="Times New Roman" w:eastAsia="Times New Roman" w:hAnsi="Times New Roman" w:cs="Times New Roman"/>
                <w:b/>
                <w:bCs/>
                <w:i/>
                <w:iCs/>
                <w:color w:val="000000"/>
                <w:sz w:val="28"/>
                <w:szCs w:val="28"/>
                <w:lang w:bidi="ar-SA"/>
              </w:rPr>
              <w:t xml:space="preserve">         75.60</w:t>
            </w:r>
          </w:p>
        </w:tc>
      </w:tr>
      <w:tr w:rsidR="00805B5B" w:rsidRPr="003C10B8" w14:paraId="20FA73C9" w14:textId="77777777" w:rsidTr="00B159EB">
        <w:trPr>
          <w:trHeight w:val="380"/>
          <w:jc w:val="center"/>
        </w:trPr>
        <w:tc>
          <w:tcPr>
            <w:tcW w:w="6115" w:type="dxa"/>
            <w:tcBorders>
              <w:top w:val="nil"/>
              <w:left w:val="single" w:sz="4" w:space="0" w:color="auto"/>
              <w:bottom w:val="single" w:sz="8" w:space="0" w:color="auto"/>
              <w:right w:val="single" w:sz="4" w:space="0" w:color="auto"/>
            </w:tcBorders>
            <w:shd w:val="clear" w:color="auto" w:fill="auto"/>
            <w:noWrap/>
            <w:vAlign w:val="bottom"/>
            <w:hideMark/>
          </w:tcPr>
          <w:p w14:paraId="4E924A53" w14:textId="77777777" w:rsidR="00805B5B" w:rsidRPr="003C10B8" w:rsidRDefault="00805B5B" w:rsidP="00805B5B">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LICEUL TEORETIC ZIMNICEA</w:t>
            </w:r>
          </w:p>
        </w:tc>
        <w:tc>
          <w:tcPr>
            <w:tcW w:w="2005" w:type="dxa"/>
            <w:tcBorders>
              <w:top w:val="nil"/>
              <w:left w:val="nil"/>
              <w:bottom w:val="single" w:sz="8" w:space="0" w:color="auto"/>
              <w:right w:val="single" w:sz="4" w:space="0" w:color="auto"/>
            </w:tcBorders>
            <w:shd w:val="clear" w:color="auto" w:fill="auto"/>
            <w:noWrap/>
            <w:vAlign w:val="bottom"/>
            <w:hideMark/>
          </w:tcPr>
          <w:p w14:paraId="5D3A41CC" w14:textId="77777777" w:rsidR="00805B5B" w:rsidRPr="003C10B8" w:rsidRDefault="00805B5B" w:rsidP="00805B5B">
            <w:pPr>
              <w:spacing w:after="0" w:line="240" w:lineRule="auto"/>
              <w:jc w:val="center"/>
              <w:rPr>
                <w:rFonts w:ascii="Times New Roman" w:eastAsia="Times New Roman" w:hAnsi="Times New Roman" w:cs="Times New Roman"/>
                <w:b/>
                <w:bCs/>
                <w:color w:val="000000"/>
                <w:sz w:val="22"/>
                <w:szCs w:val="22"/>
                <w:lang w:bidi="ar-SA"/>
              </w:rPr>
            </w:pPr>
            <w:r w:rsidRPr="003C10B8">
              <w:rPr>
                <w:rFonts w:ascii="Times New Roman" w:eastAsia="Times New Roman" w:hAnsi="Times New Roman" w:cs="Times New Roman"/>
                <w:b/>
                <w:bCs/>
                <w:color w:val="000000"/>
                <w:sz w:val="22"/>
                <w:szCs w:val="22"/>
                <w:lang w:bidi="ar-SA"/>
              </w:rPr>
              <w:t>109</w:t>
            </w:r>
          </w:p>
        </w:tc>
        <w:tc>
          <w:tcPr>
            <w:tcW w:w="1320" w:type="dxa"/>
            <w:tcBorders>
              <w:top w:val="nil"/>
              <w:left w:val="nil"/>
              <w:bottom w:val="single" w:sz="8" w:space="0" w:color="auto"/>
              <w:right w:val="single" w:sz="4" w:space="0" w:color="auto"/>
            </w:tcBorders>
            <w:shd w:val="clear" w:color="auto" w:fill="auto"/>
            <w:noWrap/>
            <w:vAlign w:val="bottom"/>
            <w:hideMark/>
          </w:tcPr>
          <w:p w14:paraId="1EFB1251" w14:textId="77777777" w:rsidR="00805B5B" w:rsidRPr="003C10B8" w:rsidRDefault="00805B5B" w:rsidP="00805B5B">
            <w:pPr>
              <w:spacing w:after="0" w:line="240" w:lineRule="auto"/>
              <w:jc w:val="center"/>
              <w:rPr>
                <w:rFonts w:ascii="Times New Roman" w:eastAsia="Times New Roman" w:hAnsi="Times New Roman" w:cs="Times New Roman"/>
                <w:b/>
                <w:bCs/>
                <w:i/>
                <w:iCs/>
                <w:color w:val="000000"/>
                <w:sz w:val="28"/>
                <w:szCs w:val="28"/>
                <w:lang w:bidi="ar-SA"/>
              </w:rPr>
            </w:pPr>
            <w:r w:rsidRPr="003C10B8">
              <w:rPr>
                <w:rFonts w:ascii="Times New Roman" w:eastAsia="Times New Roman" w:hAnsi="Times New Roman" w:cs="Times New Roman"/>
                <w:b/>
                <w:bCs/>
                <w:i/>
                <w:iCs/>
                <w:color w:val="000000"/>
                <w:sz w:val="28"/>
                <w:szCs w:val="28"/>
                <w:lang w:bidi="ar-SA"/>
              </w:rPr>
              <w:t xml:space="preserve">         71.43</w:t>
            </w:r>
          </w:p>
        </w:tc>
      </w:tr>
    </w:tbl>
    <w:p w14:paraId="4338AF00" w14:textId="77777777" w:rsidR="00805B5B" w:rsidRPr="003C10B8" w:rsidRDefault="00805B5B" w:rsidP="00805B5B">
      <w:pPr>
        <w:spacing w:after="200" w:line="276" w:lineRule="auto"/>
        <w:contextualSpacing/>
        <w:rPr>
          <w:rFonts w:ascii="Times New Roman" w:eastAsia="Times New Roman" w:hAnsi="Times New Roman" w:cs="Times New Roman"/>
          <w:sz w:val="22"/>
          <w:szCs w:val="22"/>
          <w:lang w:val="fr-FR" w:eastAsia="ro-RO" w:bidi="ar-SA"/>
        </w:rPr>
      </w:pPr>
    </w:p>
    <w:p w14:paraId="10559677" w14:textId="64788048" w:rsidR="00E662A4" w:rsidRDefault="00E662A4" w:rsidP="00805B5B">
      <w:pPr>
        <w:spacing w:after="200" w:line="276" w:lineRule="auto"/>
        <w:contextualSpacing/>
        <w:rPr>
          <w:rFonts w:ascii="Times New Roman" w:eastAsia="Times New Roman" w:hAnsi="Times New Roman" w:cs="Times New Roman"/>
          <w:sz w:val="22"/>
          <w:szCs w:val="22"/>
          <w:lang w:val="fr-FR" w:eastAsia="ro-RO" w:bidi="ar-SA"/>
        </w:rPr>
      </w:pPr>
    </w:p>
    <w:p w14:paraId="7DDE3094" w14:textId="77777777" w:rsidR="006728D3" w:rsidRPr="003C10B8" w:rsidRDefault="006728D3" w:rsidP="00805B5B">
      <w:pPr>
        <w:spacing w:after="200" w:line="276" w:lineRule="auto"/>
        <w:contextualSpacing/>
        <w:rPr>
          <w:rFonts w:ascii="Times New Roman" w:eastAsia="Times New Roman" w:hAnsi="Times New Roman" w:cs="Times New Roman"/>
          <w:sz w:val="22"/>
          <w:szCs w:val="22"/>
          <w:lang w:val="fr-FR" w:eastAsia="ro-RO" w:bidi="ar-SA"/>
        </w:rPr>
      </w:pPr>
    </w:p>
    <w:p w14:paraId="08498B36" w14:textId="77777777" w:rsidR="00805B5B" w:rsidRPr="003C10B8" w:rsidRDefault="00805B5B" w:rsidP="00F967C7">
      <w:pPr>
        <w:numPr>
          <w:ilvl w:val="0"/>
          <w:numId w:val="20"/>
        </w:numPr>
        <w:spacing w:after="0" w:line="240" w:lineRule="auto"/>
        <w:jc w:val="both"/>
        <w:rPr>
          <w:rFonts w:ascii="Times New Roman" w:eastAsia="Times New Roman" w:hAnsi="Times New Roman" w:cs="Times New Roman"/>
          <w:b/>
          <w:i/>
          <w:sz w:val="28"/>
          <w:szCs w:val="24"/>
          <w:u w:val="single"/>
          <w:lang w:val="ro-RO" w:eastAsia="ro-RO" w:bidi="ar-SA"/>
        </w:rPr>
      </w:pPr>
      <w:r w:rsidRPr="003C10B8">
        <w:rPr>
          <w:rFonts w:ascii="Times New Roman" w:eastAsia="Times New Roman" w:hAnsi="Times New Roman" w:cs="Times New Roman"/>
          <w:b/>
          <w:i/>
          <w:sz w:val="28"/>
          <w:szCs w:val="24"/>
          <w:u w:val="single"/>
          <w:lang w:val="ro-RO" w:eastAsia="ro-RO" w:bidi="ar-SA"/>
        </w:rPr>
        <w:lastRenderedPageBreak/>
        <w:t>Rezultate după contestaţii:</w:t>
      </w:r>
    </w:p>
    <w:p w14:paraId="0CFD2B49" w14:textId="77777777" w:rsidR="00805B5B" w:rsidRPr="003C10B8" w:rsidRDefault="00805B5B" w:rsidP="00805B5B">
      <w:pPr>
        <w:tabs>
          <w:tab w:val="left" w:pos="1545"/>
        </w:tabs>
        <w:spacing w:after="0" w:line="276"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 xml:space="preserve">În urma soluționării contestațiilor, promovabilitatea la nivelul județului Teleorman este de </w:t>
      </w:r>
      <w:r w:rsidRPr="00507E57">
        <w:rPr>
          <w:rFonts w:ascii="Times New Roman" w:eastAsia="Times New Roman" w:hAnsi="Times New Roman" w:cs="Times New Roman"/>
          <w:b/>
          <w:bCs/>
          <w:sz w:val="22"/>
          <w:szCs w:val="22"/>
          <w:lang w:val="ro-RO" w:bidi="ar-SA"/>
        </w:rPr>
        <w:t xml:space="preserve">  56.34% </w:t>
      </w:r>
      <w:r w:rsidRPr="003C10B8">
        <w:rPr>
          <w:rFonts w:ascii="Times New Roman" w:eastAsia="Times New Roman" w:hAnsi="Times New Roman" w:cs="Times New Roman"/>
          <w:sz w:val="24"/>
          <w:szCs w:val="28"/>
          <w:lang w:val="ro-RO" w:eastAsia="ro-RO" w:bidi="ar-SA"/>
        </w:rPr>
        <w:t>pentru candidații înscriși din toate promoțiile și  61.47 % pentru candidații din seria curentă.</w:t>
      </w:r>
    </w:p>
    <w:p w14:paraId="284FA1FB" w14:textId="77777777" w:rsidR="00805B5B" w:rsidRPr="003C10B8" w:rsidRDefault="00805B5B" w:rsidP="00805B5B">
      <w:pPr>
        <w:spacing w:after="0" w:line="240" w:lineRule="auto"/>
        <w:jc w:val="both"/>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Toate promoțiile:</w:t>
      </w:r>
    </w:p>
    <w:p w14:paraId="1205D2C2" w14:textId="77777777" w:rsidR="00805B5B" w:rsidRPr="003C10B8" w:rsidRDefault="00805B5B" w:rsidP="00805B5B">
      <w:pPr>
        <w:spacing w:after="0" w:line="240" w:lineRule="auto"/>
        <w:jc w:val="both"/>
        <w:rPr>
          <w:rFonts w:ascii="Times New Roman" w:eastAsia="Times New Roman" w:hAnsi="Times New Roman" w:cs="Times New Roman"/>
          <w:sz w:val="24"/>
          <w:szCs w:val="24"/>
          <w:lang w:val="ro-RO" w:eastAsia="ro-RO"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13"/>
        <w:gridCol w:w="1733"/>
        <w:gridCol w:w="998"/>
        <w:gridCol w:w="1426"/>
        <w:gridCol w:w="1097"/>
        <w:gridCol w:w="1011"/>
        <w:gridCol w:w="1019"/>
        <w:gridCol w:w="993"/>
        <w:gridCol w:w="882"/>
        <w:gridCol w:w="882"/>
        <w:gridCol w:w="882"/>
        <w:gridCol w:w="882"/>
        <w:gridCol w:w="878"/>
      </w:tblGrid>
      <w:tr w:rsidR="00B159EB" w:rsidRPr="00B159EB" w14:paraId="27118EB9" w14:textId="77777777" w:rsidTr="00805B5B">
        <w:trPr>
          <w:trHeight w:val="500"/>
        </w:trPr>
        <w:tc>
          <w:tcPr>
            <w:tcW w:w="0" w:type="auto"/>
            <w:shd w:val="clear" w:color="auto" w:fill="FBD4B4"/>
            <w:vAlign w:val="center"/>
            <w:hideMark/>
          </w:tcPr>
          <w:p w14:paraId="04731547" w14:textId="5D09F0EB"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Unitate</w:t>
            </w:r>
          </w:p>
        </w:tc>
        <w:tc>
          <w:tcPr>
            <w:tcW w:w="0" w:type="auto"/>
            <w:shd w:val="clear" w:color="auto" w:fill="FBD4B4"/>
            <w:vAlign w:val="center"/>
            <w:hideMark/>
          </w:tcPr>
          <w:p w14:paraId="4E03EC21" w14:textId="114243F7"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Înscriși</w:t>
            </w:r>
          </w:p>
        </w:tc>
        <w:tc>
          <w:tcPr>
            <w:tcW w:w="0" w:type="auto"/>
            <w:shd w:val="clear" w:color="auto" w:fill="FBD4B4"/>
            <w:vAlign w:val="center"/>
            <w:hideMark/>
          </w:tcPr>
          <w:p w14:paraId="078695B1" w14:textId="531C554E"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Promovabilitate %</w:t>
            </w:r>
          </w:p>
        </w:tc>
        <w:tc>
          <w:tcPr>
            <w:tcW w:w="0" w:type="auto"/>
            <w:shd w:val="clear" w:color="auto" w:fill="FBD4B4"/>
            <w:vAlign w:val="center"/>
            <w:hideMark/>
          </w:tcPr>
          <w:p w14:paraId="512969C3" w14:textId="2E5CB050"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Prezenți</w:t>
            </w:r>
          </w:p>
        </w:tc>
        <w:tc>
          <w:tcPr>
            <w:tcW w:w="0" w:type="auto"/>
            <w:shd w:val="clear" w:color="auto" w:fill="FBD4B4"/>
            <w:vAlign w:val="center"/>
            <w:hideMark/>
          </w:tcPr>
          <w:p w14:paraId="3CCB3C1A" w14:textId="480B64F4"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Neprezentați</w:t>
            </w:r>
          </w:p>
        </w:tc>
        <w:tc>
          <w:tcPr>
            <w:tcW w:w="0" w:type="auto"/>
            <w:shd w:val="clear" w:color="auto" w:fill="FBD4B4"/>
            <w:vAlign w:val="center"/>
            <w:hideMark/>
          </w:tcPr>
          <w:p w14:paraId="5BCD7840" w14:textId="67311ADA"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Eliminați</w:t>
            </w:r>
          </w:p>
        </w:tc>
        <w:tc>
          <w:tcPr>
            <w:tcW w:w="0" w:type="auto"/>
            <w:shd w:val="clear" w:color="auto" w:fill="FBD4B4"/>
            <w:vAlign w:val="center"/>
            <w:hideMark/>
          </w:tcPr>
          <w:p w14:paraId="748B220A" w14:textId="6C9E31B1"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Respinși</w:t>
            </w:r>
          </w:p>
        </w:tc>
        <w:tc>
          <w:tcPr>
            <w:tcW w:w="0" w:type="auto"/>
            <w:shd w:val="clear" w:color="auto" w:fill="FBD4B4"/>
            <w:vAlign w:val="center"/>
            <w:hideMark/>
          </w:tcPr>
          <w:p w14:paraId="18A5BDF7" w14:textId="7565A8C4"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Respinși cu medii</w:t>
            </w:r>
          </w:p>
        </w:tc>
        <w:tc>
          <w:tcPr>
            <w:tcW w:w="0" w:type="auto"/>
            <w:shd w:val="clear" w:color="auto" w:fill="FBD4B4"/>
            <w:vAlign w:val="center"/>
            <w:hideMark/>
          </w:tcPr>
          <w:p w14:paraId="2975689A" w14:textId="53E4446E"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TOTAL</w:t>
            </w:r>
          </w:p>
        </w:tc>
        <w:tc>
          <w:tcPr>
            <w:tcW w:w="0" w:type="auto"/>
            <w:shd w:val="clear" w:color="auto" w:fill="FBD4B4"/>
            <w:vAlign w:val="center"/>
            <w:hideMark/>
          </w:tcPr>
          <w:p w14:paraId="183A9472" w14:textId="6F68F472"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6-6,99</w:t>
            </w:r>
          </w:p>
        </w:tc>
        <w:tc>
          <w:tcPr>
            <w:tcW w:w="0" w:type="auto"/>
            <w:shd w:val="clear" w:color="auto" w:fill="FBD4B4"/>
            <w:vAlign w:val="center"/>
            <w:hideMark/>
          </w:tcPr>
          <w:p w14:paraId="1A5D8B3E" w14:textId="6A409C3C"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7-7,99</w:t>
            </w:r>
          </w:p>
        </w:tc>
        <w:tc>
          <w:tcPr>
            <w:tcW w:w="0" w:type="auto"/>
            <w:shd w:val="clear" w:color="auto" w:fill="FBD4B4"/>
            <w:vAlign w:val="center"/>
            <w:hideMark/>
          </w:tcPr>
          <w:p w14:paraId="11B39B59" w14:textId="369996B8"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8-8,99</w:t>
            </w:r>
          </w:p>
        </w:tc>
        <w:tc>
          <w:tcPr>
            <w:tcW w:w="0" w:type="auto"/>
            <w:shd w:val="clear" w:color="auto" w:fill="FBD4B4"/>
            <w:vAlign w:val="center"/>
            <w:hideMark/>
          </w:tcPr>
          <w:p w14:paraId="325B664C" w14:textId="25C5A6A7"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9-9,99</w:t>
            </w:r>
          </w:p>
        </w:tc>
        <w:tc>
          <w:tcPr>
            <w:tcW w:w="0" w:type="auto"/>
            <w:shd w:val="clear" w:color="auto" w:fill="FBD4B4"/>
            <w:vAlign w:val="center"/>
            <w:hideMark/>
          </w:tcPr>
          <w:p w14:paraId="77703797" w14:textId="020E835D"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10</w:t>
            </w:r>
          </w:p>
        </w:tc>
      </w:tr>
      <w:tr w:rsidR="00805B5B" w:rsidRPr="00B159EB" w14:paraId="797D81B1" w14:textId="77777777" w:rsidTr="00805B5B">
        <w:trPr>
          <w:trHeight w:val="290"/>
        </w:trPr>
        <w:tc>
          <w:tcPr>
            <w:tcW w:w="0" w:type="auto"/>
            <w:shd w:val="clear" w:color="auto" w:fill="auto"/>
            <w:noWrap/>
            <w:vAlign w:val="bottom"/>
            <w:hideMark/>
          </w:tcPr>
          <w:p w14:paraId="679D1437" w14:textId="77777777" w:rsidR="00805B5B" w:rsidRPr="00B159EB" w:rsidRDefault="00805B5B" w:rsidP="00805B5B">
            <w:pPr>
              <w:spacing w:after="0" w:line="240" w:lineRule="auto"/>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 xml:space="preserve"> TOTAL</w:t>
            </w:r>
          </w:p>
        </w:tc>
        <w:tc>
          <w:tcPr>
            <w:tcW w:w="0" w:type="auto"/>
            <w:shd w:val="clear" w:color="auto" w:fill="auto"/>
            <w:noWrap/>
            <w:vAlign w:val="bottom"/>
            <w:hideMark/>
          </w:tcPr>
          <w:p w14:paraId="101D66FD"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2104</w:t>
            </w:r>
          </w:p>
        </w:tc>
        <w:tc>
          <w:tcPr>
            <w:tcW w:w="0" w:type="auto"/>
            <w:shd w:val="clear" w:color="000000" w:fill="FFFF00"/>
            <w:noWrap/>
            <w:vAlign w:val="bottom"/>
            <w:hideMark/>
          </w:tcPr>
          <w:p w14:paraId="5304A5B1" w14:textId="77777777" w:rsidR="00805B5B" w:rsidRPr="00B159EB" w:rsidRDefault="00805B5B" w:rsidP="00805B5B">
            <w:pPr>
              <w:spacing w:after="0" w:line="240" w:lineRule="auto"/>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 xml:space="preserve">         56.34</w:t>
            </w:r>
          </w:p>
        </w:tc>
        <w:tc>
          <w:tcPr>
            <w:tcW w:w="0" w:type="auto"/>
            <w:shd w:val="clear" w:color="auto" w:fill="auto"/>
            <w:noWrap/>
            <w:vAlign w:val="bottom"/>
            <w:hideMark/>
          </w:tcPr>
          <w:p w14:paraId="74555076"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1915</w:t>
            </w:r>
          </w:p>
        </w:tc>
        <w:tc>
          <w:tcPr>
            <w:tcW w:w="0" w:type="auto"/>
            <w:shd w:val="clear" w:color="auto" w:fill="auto"/>
            <w:noWrap/>
            <w:vAlign w:val="bottom"/>
            <w:hideMark/>
          </w:tcPr>
          <w:p w14:paraId="07FCC4EB"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189</w:t>
            </w:r>
          </w:p>
        </w:tc>
        <w:tc>
          <w:tcPr>
            <w:tcW w:w="0" w:type="auto"/>
            <w:shd w:val="clear" w:color="auto" w:fill="auto"/>
            <w:noWrap/>
            <w:vAlign w:val="bottom"/>
            <w:hideMark/>
          </w:tcPr>
          <w:p w14:paraId="071B1D34"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4</w:t>
            </w:r>
          </w:p>
        </w:tc>
        <w:tc>
          <w:tcPr>
            <w:tcW w:w="0" w:type="auto"/>
            <w:shd w:val="clear" w:color="auto" w:fill="auto"/>
            <w:noWrap/>
            <w:vAlign w:val="bottom"/>
            <w:hideMark/>
          </w:tcPr>
          <w:p w14:paraId="363BFF5A"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832</w:t>
            </w:r>
          </w:p>
        </w:tc>
        <w:tc>
          <w:tcPr>
            <w:tcW w:w="0" w:type="auto"/>
            <w:shd w:val="clear" w:color="auto" w:fill="auto"/>
            <w:noWrap/>
            <w:vAlign w:val="bottom"/>
            <w:hideMark/>
          </w:tcPr>
          <w:p w14:paraId="36BFE0A9"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120</w:t>
            </w:r>
          </w:p>
        </w:tc>
        <w:tc>
          <w:tcPr>
            <w:tcW w:w="0" w:type="auto"/>
            <w:shd w:val="clear" w:color="auto" w:fill="auto"/>
            <w:noWrap/>
            <w:vAlign w:val="bottom"/>
            <w:hideMark/>
          </w:tcPr>
          <w:p w14:paraId="7A1A7960"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1079</w:t>
            </w:r>
          </w:p>
        </w:tc>
        <w:tc>
          <w:tcPr>
            <w:tcW w:w="0" w:type="auto"/>
            <w:shd w:val="clear" w:color="auto" w:fill="auto"/>
            <w:noWrap/>
            <w:vAlign w:val="bottom"/>
            <w:hideMark/>
          </w:tcPr>
          <w:p w14:paraId="64AF4ABD"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347</w:t>
            </w:r>
          </w:p>
        </w:tc>
        <w:tc>
          <w:tcPr>
            <w:tcW w:w="0" w:type="auto"/>
            <w:shd w:val="clear" w:color="auto" w:fill="auto"/>
            <w:noWrap/>
            <w:vAlign w:val="bottom"/>
            <w:hideMark/>
          </w:tcPr>
          <w:p w14:paraId="33D32009"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246</w:t>
            </w:r>
          </w:p>
        </w:tc>
        <w:tc>
          <w:tcPr>
            <w:tcW w:w="0" w:type="auto"/>
            <w:shd w:val="clear" w:color="auto" w:fill="auto"/>
            <w:noWrap/>
            <w:vAlign w:val="bottom"/>
            <w:hideMark/>
          </w:tcPr>
          <w:p w14:paraId="4580B7E9"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272</w:t>
            </w:r>
          </w:p>
        </w:tc>
        <w:tc>
          <w:tcPr>
            <w:tcW w:w="0" w:type="auto"/>
            <w:shd w:val="clear" w:color="auto" w:fill="auto"/>
            <w:noWrap/>
            <w:vAlign w:val="bottom"/>
            <w:hideMark/>
          </w:tcPr>
          <w:p w14:paraId="761C39C9"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212</w:t>
            </w:r>
          </w:p>
        </w:tc>
        <w:tc>
          <w:tcPr>
            <w:tcW w:w="0" w:type="auto"/>
            <w:shd w:val="clear" w:color="auto" w:fill="auto"/>
            <w:noWrap/>
            <w:vAlign w:val="bottom"/>
            <w:hideMark/>
          </w:tcPr>
          <w:p w14:paraId="33E1D38C" w14:textId="77777777" w:rsidR="00805B5B" w:rsidRPr="00B159EB" w:rsidRDefault="00805B5B" w:rsidP="00805B5B">
            <w:pPr>
              <w:spacing w:after="0" w:line="240" w:lineRule="auto"/>
              <w:jc w:val="right"/>
              <w:rPr>
                <w:rFonts w:ascii="Times New Roman" w:eastAsia="Times New Roman" w:hAnsi="Times New Roman" w:cs="Times New Roman"/>
                <w:sz w:val="22"/>
                <w:szCs w:val="22"/>
                <w:lang w:bidi="ar-SA"/>
              </w:rPr>
            </w:pPr>
            <w:r w:rsidRPr="00B159EB">
              <w:rPr>
                <w:rFonts w:ascii="Times New Roman" w:eastAsia="Times New Roman" w:hAnsi="Times New Roman" w:cs="Times New Roman"/>
                <w:sz w:val="22"/>
                <w:szCs w:val="22"/>
                <w:lang w:bidi="ar-SA"/>
              </w:rPr>
              <w:t>2</w:t>
            </w:r>
          </w:p>
        </w:tc>
      </w:tr>
    </w:tbl>
    <w:p w14:paraId="5EE5495A" w14:textId="77777777" w:rsidR="00805B5B" w:rsidRPr="003C10B8" w:rsidRDefault="00805B5B" w:rsidP="00805B5B">
      <w:pPr>
        <w:spacing w:after="0" w:line="240" w:lineRule="auto"/>
        <w:jc w:val="both"/>
        <w:rPr>
          <w:rFonts w:ascii="Times New Roman" w:eastAsia="Times New Roman" w:hAnsi="Times New Roman" w:cs="Times New Roman"/>
          <w:sz w:val="24"/>
          <w:szCs w:val="24"/>
          <w:lang w:val="ro-RO" w:eastAsia="ro-RO" w:bidi="ar-SA"/>
        </w:rPr>
      </w:pPr>
    </w:p>
    <w:p w14:paraId="1D3BEAD2" w14:textId="77777777" w:rsidR="00805B5B" w:rsidRPr="003C10B8" w:rsidRDefault="00805B5B" w:rsidP="00805B5B">
      <w:pPr>
        <w:spacing w:after="0" w:line="240" w:lineRule="auto"/>
        <w:jc w:val="both"/>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Promoția curentă:</w:t>
      </w:r>
    </w:p>
    <w:p w14:paraId="1EAC4E10" w14:textId="77777777" w:rsidR="00805B5B" w:rsidRPr="003C10B8" w:rsidRDefault="00805B5B" w:rsidP="00805B5B">
      <w:pPr>
        <w:spacing w:after="0" w:line="240" w:lineRule="auto"/>
        <w:jc w:val="both"/>
        <w:rPr>
          <w:rFonts w:ascii="Times New Roman" w:eastAsia="Times New Roman" w:hAnsi="Times New Roman" w:cs="Times New Roman"/>
          <w:sz w:val="24"/>
          <w:szCs w:val="24"/>
          <w:lang w:val="ro-RO" w:eastAsia="ro-RO"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13"/>
        <w:gridCol w:w="1733"/>
        <w:gridCol w:w="998"/>
        <w:gridCol w:w="1426"/>
        <w:gridCol w:w="1097"/>
        <w:gridCol w:w="1011"/>
        <w:gridCol w:w="1019"/>
        <w:gridCol w:w="993"/>
        <w:gridCol w:w="882"/>
        <w:gridCol w:w="882"/>
        <w:gridCol w:w="882"/>
        <w:gridCol w:w="882"/>
        <w:gridCol w:w="878"/>
      </w:tblGrid>
      <w:tr w:rsidR="00B159EB" w:rsidRPr="00B159EB" w14:paraId="61554A39" w14:textId="77777777" w:rsidTr="005B1F5D">
        <w:trPr>
          <w:trHeight w:val="590"/>
        </w:trPr>
        <w:tc>
          <w:tcPr>
            <w:tcW w:w="0" w:type="auto"/>
            <w:shd w:val="clear" w:color="auto" w:fill="FBD4B4"/>
            <w:vAlign w:val="center"/>
            <w:hideMark/>
          </w:tcPr>
          <w:p w14:paraId="533B7222" w14:textId="603E0F96"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Unitate</w:t>
            </w:r>
          </w:p>
        </w:tc>
        <w:tc>
          <w:tcPr>
            <w:tcW w:w="0" w:type="auto"/>
            <w:shd w:val="clear" w:color="auto" w:fill="FBD4B4"/>
            <w:vAlign w:val="center"/>
            <w:hideMark/>
          </w:tcPr>
          <w:p w14:paraId="2A9676A4" w14:textId="4D35DFDF"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Înscriși</w:t>
            </w:r>
          </w:p>
        </w:tc>
        <w:tc>
          <w:tcPr>
            <w:tcW w:w="0" w:type="auto"/>
            <w:shd w:val="clear" w:color="auto" w:fill="FBD4B4"/>
            <w:vAlign w:val="center"/>
            <w:hideMark/>
          </w:tcPr>
          <w:p w14:paraId="695247D2" w14:textId="1F7642B2"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Promovabilitate %</w:t>
            </w:r>
          </w:p>
        </w:tc>
        <w:tc>
          <w:tcPr>
            <w:tcW w:w="0" w:type="auto"/>
            <w:shd w:val="clear" w:color="auto" w:fill="FBD4B4"/>
            <w:vAlign w:val="center"/>
            <w:hideMark/>
          </w:tcPr>
          <w:p w14:paraId="149A1FC1" w14:textId="152D7AF9"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Prezenți</w:t>
            </w:r>
          </w:p>
        </w:tc>
        <w:tc>
          <w:tcPr>
            <w:tcW w:w="0" w:type="auto"/>
            <w:shd w:val="clear" w:color="auto" w:fill="FBD4B4"/>
            <w:vAlign w:val="center"/>
            <w:hideMark/>
          </w:tcPr>
          <w:p w14:paraId="77C0E821" w14:textId="225B0616"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Neprezentați</w:t>
            </w:r>
          </w:p>
        </w:tc>
        <w:tc>
          <w:tcPr>
            <w:tcW w:w="0" w:type="auto"/>
            <w:shd w:val="clear" w:color="auto" w:fill="FBD4B4"/>
            <w:vAlign w:val="center"/>
            <w:hideMark/>
          </w:tcPr>
          <w:p w14:paraId="3E9642F5" w14:textId="77775D36"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Eliminați</w:t>
            </w:r>
          </w:p>
        </w:tc>
        <w:tc>
          <w:tcPr>
            <w:tcW w:w="0" w:type="auto"/>
            <w:shd w:val="clear" w:color="auto" w:fill="FBD4B4"/>
            <w:vAlign w:val="center"/>
            <w:hideMark/>
          </w:tcPr>
          <w:p w14:paraId="25938C58" w14:textId="5F92CD36"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Respinși</w:t>
            </w:r>
          </w:p>
        </w:tc>
        <w:tc>
          <w:tcPr>
            <w:tcW w:w="0" w:type="auto"/>
            <w:shd w:val="clear" w:color="auto" w:fill="FBD4B4"/>
            <w:vAlign w:val="center"/>
            <w:hideMark/>
          </w:tcPr>
          <w:p w14:paraId="287BCF8E" w14:textId="6E57E270"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Respinși cu medii</w:t>
            </w:r>
          </w:p>
        </w:tc>
        <w:tc>
          <w:tcPr>
            <w:tcW w:w="0" w:type="auto"/>
            <w:shd w:val="clear" w:color="auto" w:fill="FBD4B4"/>
            <w:vAlign w:val="center"/>
            <w:hideMark/>
          </w:tcPr>
          <w:p w14:paraId="30D64E48" w14:textId="014F103D"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TOTAL</w:t>
            </w:r>
          </w:p>
        </w:tc>
        <w:tc>
          <w:tcPr>
            <w:tcW w:w="0" w:type="auto"/>
            <w:shd w:val="clear" w:color="auto" w:fill="FBD4B4"/>
            <w:vAlign w:val="center"/>
            <w:hideMark/>
          </w:tcPr>
          <w:p w14:paraId="2885F5E0" w14:textId="07FB71B5"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6-6,99</w:t>
            </w:r>
          </w:p>
        </w:tc>
        <w:tc>
          <w:tcPr>
            <w:tcW w:w="0" w:type="auto"/>
            <w:shd w:val="clear" w:color="auto" w:fill="FBD4B4"/>
            <w:vAlign w:val="center"/>
            <w:hideMark/>
          </w:tcPr>
          <w:p w14:paraId="3636646C" w14:textId="18DD3BEB"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7-7,99</w:t>
            </w:r>
          </w:p>
        </w:tc>
        <w:tc>
          <w:tcPr>
            <w:tcW w:w="0" w:type="auto"/>
            <w:shd w:val="clear" w:color="auto" w:fill="FBD4B4"/>
            <w:vAlign w:val="center"/>
            <w:hideMark/>
          </w:tcPr>
          <w:p w14:paraId="5FB7591A" w14:textId="77C1A96E"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8-8,99</w:t>
            </w:r>
          </w:p>
        </w:tc>
        <w:tc>
          <w:tcPr>
            <w:tcW w:w="0" w:type="auto"/>
            <w:shd w:val="clear" w:color="auto" w:fill="FBD4B4"/>
            <w:vAlign w:val="center"/>
            <w:hideMark/>
          </w:tcPr>
          <w:p w14:paraId="17E21A6E" w14:textId="6E9647E5"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9-9,99</w:t>
            </w:r>
          </w:p>
        </w:tc>
        <w:tc>
          <w:tcPr>
            <w:tcW w:w="0" w:type="auto"/>
            <w:shd w:val="clear" w:color="auto" w:fill="FBD4B4"/>
            <w:vAlign w:val="center"/>
            <w:hideMark/>
          </w:tcPr>
          <w:p w14:paraId="581CBB96" w14:textId="417BB7D9" w:rsidR="00B159EB" w:rsidRPr="00B159EB" w:rsidRDefault="00B159EB" w:rsidP="00B159EB">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 10</w:t>
            </w:r>
          </w:p>
        </w:tc>
      </w:tr>
      <w:tr w:rsidR="00805B5B" w:rsidRPr="00B159EB" w14:paraId="35FFC8B5" w14:textId="77777777" w:rsidTr="00805B5B">
        <w:trPr>
          <w:trHeight w:val="370"/>
        </w:trPr>
        <w:tc>
          <w:tcPr>
            <w:tcW w:w="0" w:type="auto"/>
            <w:shd w:val="clear" w:color="auto" w:fill="auto"/>
            <w:noWrap/>
            <w:vAlign w:val="bottom"/>
            <w:hideMark/>
          </w:tcPr>
          <w:p w14:paraId="200D59A8" w14:textId="77777777" w:rsidR="00805B5B" w:rsidRPr="00B159EB" w:rsidRDefault="00805B5B" w:rsidP="00805B5B">
            <w:pPr>
              <w:spacing w:after="0" w:line="240" w:lineRule="auto"/>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 xml:space="preserve"> TOTAL</w:t>
            </w:r>
          </w:p>
        </w:tc>
        <w:tc>
          <w:tcPr>
            <w:tcW w:w="0" w:type="auto"/>
            <w:shd w:val="clear" w:color="auto" w:fill="auto"/>
            <w:noWrap/>
            <w:vAlign w:val="bottom"/>
            <w:hideMark/>
          </w:tcPr>
          <w:p w14:paraId="3B35398E"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1660</w:t>
            </w:r>
          </w:p>
        </w:tc>
        <w:tc>
          <w:tcPr>
            <w:tcW w:w="0" w:type="auto"/>
            <w:shd w:val="clear" w:color="000000" w:fill="92D050"/>
            <w:noWrap/>
            <w:vAlign w:val="bottom"/>
            <w:hideMark/>
          </w:tcPr>
          <w:p w14:paraId="03EDC6EB" w14:textId="77777777" w:rsidR="00805B5B" w:rsidRPr="00B159EB" w:rsidRDefault="00805B5B" w:rsidP="00805B5B">
            <w:pPr>
              <w:spacing w:after="0" w:line="240" w:lineRule="auto"/>
              <w:jc w:val="center"/>
              <w:rPr>
                <w:rFonts w:ascii="Times New Roman" w:eastAsia="Times New Roman" w:hAnsi="Times New Roman" w:cs="Times New Roman"/>
                <w:b/>
                <w:bCs/>
                <w:color w:val="000000"/>
                <w:sz w:val="22"/>
                <w:szCs w:val="22"/>
                <w:lang w:bidi="ar-SA"/>
              </w:rPr>
            </w:pPr>
            <w:r w:rsidRPr="00B159EB">
              <w:rPr>
                <w:rFonts w:ascii="Times New Roman" w:eastAsia="Times New Roman" w:hAnsi="Times New Roman" w:cs="Times New Roman"/>
                <w:b/>
                <w:bCs/>
                <w:color w:val="000000"/>
                <w:sz w:val="22"/>
                <w:szCs w:val="22"/>
                <w:lang w:bidi="ar-SA"/>
              </w:rPr>
              <w:t>61.47</w:t>
            </w:r>
          </w:p>
        </w:tc>
        <w:tc>
          <w:tcPr>
            <w:tcW w:w="0" w:type="auto"/>
            <w:shd w:val="clear" w:color="auto" w:fill="auto"/>
            <w:noWrap/>
            <w:vAlign w:val="bottom"/>
            <w:hideMark/>
          </w:tcPr>
          <w:p w14:paraId="53F4E00A"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1560</w:t>
            </w:r>
          </w:p>
        </w:tc>
        <w:tc>
          <w:tcPr>
            <w:tcW w:w="0" w:type="auto"/>
            <w:shd w:val="clear" w:color="auto" w:fill="auto"/>
            <w:noWrap/>
            <w:vAlign w:val="bottom"/>
            <w:hideMark/>
          </w:tcPr>
          <w:p w14:paraId="7443C216"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959</w:t>
            </w:r>
          </w:p>
        </w:tc>
        <w:tc>
          <w:tcPr>
            <w:tcW w:w="0" w:type="auto"/>
            <w:shd w:val="clear" w:color="auto" w:fill="auto"/>
            <w:noWrap/>
            <w:vAlign w:val="bottom"/>
            <w:hideMark/>
          </w:tcPr>
          <w:p w14:paraId="6679B9C1"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100</w:t>
            </w:r>
          </w:p>
        </w:tc>
        <w:tc>
          <w:tcPr>
            <w:tcW w:w="0" w:type="auto"/>
            <w:shd w:val="clear" w:color="auto" w:fill="auto"/>
            <w:noWrap/>
            <w:vAlign w:val="bottom"/>
            <w:hideMark/>
          </w:tcPr>
          <w:p w14:paraId="66D81360"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2</w:t>
            </w:r>
          </w:p>
        </w:tc>
        <w:tc>
          <w:tcPr>
            <w:tcW w:w="0" w:type="auto"/>
            <w:shd w:val="clear" w:color="auto" w:fill="auto"/>
            <w:noWrap/>
            <w:vAlign w:val="bottom"/>
            <w:hideMark/>
          </w:tcPr>
          <w:p w14:paraId="0A6C4A28"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599</w:t>
            </w:r>
          </w:p>
        </w:tc>
        <w:tc>
          <w:tcPr>
            <w:tcW w:w="0" w:type="auto"/>
            <w:shd w:val="clear" w:color="auto" w:fill="auto"/>
            <w:noWrap/>
            <w:vAlign w:val="bottom"/>
            <w:hideMark/>
          </w:tcPr>
          <w:p w14:paraId="776592CE"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67</w:t>
            </w:r>
          </w:p>
        </w:tc>
        <w:tc>
          <w:tcPr>
            <w:tcW w:w="0" w:type="auto"/>
            <w:shd w:val="clear" w:color="auto" w:fill="auto"/>
            <w:noWrap/>
            <w:vAlign w:val="bottom"/>
            <w:hideMark/>
          </w:tcPr>
          <w:p w14:paraId="0EBDE479"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242</w:t>
            </w:r>
          </w:p>
        </w:tc>
        <w:tc>
          <w:tcPr>
            <w:tcW w:w="0" w:type="auto"/>
            <w:shd w:val="clear" w:color="auto" w:fill="auto"/>
            <w:noWrap/>
            <w:vAlign w:val="bottom"/>
            <w:hideMark/>
          </w:tcPr>
          <w:p w14:paraId="25F29E58"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232</w:t>
            </w:r>
          </w:p>
        </w:tc>
        <w:tc>
          <w:tcPr>
            <w:tcW w:w="0" w:type="auto"/>
            <w:shd w:val="clear" w:color="auto" w:fill="auto"/>
            <w:noWrap/>
            <w:vAlign w:val="bottom"/>
            <w:hideMark/>
          </w:tcPr>
          <w:p w14:paraId="67B16C22"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271</w:t>
            </w:r>
          </w:p>
        </w:tc>
        <w:tc>
          <w:tcPr>
            <w:tcW w:w="0" w:type="auto"/>
            <w:shd w:val="clear" w:color="auto" w:fill="auto"/>
            <w:noWrap/>
            <w:vAlign w:val="bottom"/>
            <w:hideMark/>
          </w:tcPr>
          <w:p w14:paraId="1C8E5036"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212</w:t>
            </w:r>
          </w:p>
        </w:tc>
        <w:tc>
          <w:tcPr>
            <w:tcW w:w="0" w:type="auto"/>
            <w:shd w:val="clear" w:color="auto" w:fill="auto"/>
            <w:noWrap/>
            <w:vAlign w:val="bottom"/>
            <w:hideMark/>
          </w:tcPr>
          <w:p w14:paraId="1AA7E4C3" w14:textId="77777777" w:rsidR="00805B5B" w:rsidRPr="00B159EB"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B159EB">
              <w:rPr>
                <w:rFonts w:ascii="Times New Roman" w:eastAsia="Times New Roman" w:hAnsi="Times New Roman" w:cs="Times New Roman"/>
                <w:color w:val="000000"/>
                <w:sz w:val="22"/>
                <w:szCs w:val="22"/>
                <w:lang w:bidi="ar-SA"/>
              </w:rPr>
              <w:t>2</w:t>
            </w:r>
          </w:p>
        </w:tc>
      </w:tr>
    </w:tbl>
    <w:p w14:paraId="30C3A69D" w14:textId="77777777" w:rsidR="00805B5B" w:rsidRPr="003C10B8" w:rsidRDefault="00805B5B" w:rsidP="00805B5B">
      <w:pPr>
        <w:spacing w:after="0" w:line="240" w:lineRule="auto"/>
        <w:jc w:val="both"/>
        <w:rPr>
          <w:rFonts w:ascii="Times New Roman" w:eastAsia="Times New Roman" w:hAnsi="Times New Roman" w:cs="Times New Roman"/>
          <w:sz w:val="24"/>
          <w:szCs w:val="24"/>
          <w:lang w:val="ro-RO" w:eastAsia="ro-RO" w:bidi="ar-SA"/>
        </w:rPr>
      </w:pPr>
    </w:p>
    <w:p w14:paraId="72915BE4" w14:textId="36ECA8E4" w:rsidR="00805B5B" w:rsidRPr="003C10B8" w:rsidRDefault="00805B5B" w:rsidP="00805B5B">
      <w:pPr>
        <w:tabs>
          <w:tab w:val="left" w:pos="1545"/>
        </w:tabs>
        <w:spacing w:after="0" w:line="276"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 xml:space="preserve">     Pe probe, situația se prezintă astfel:</w:t>
      </w:r>
    </w:p>
    <w:tbl>
      <w:tblPr>
        <w:tblW w:w="0" w:type="auto"/>
        <w:tblLook w:val="04A0" w:firstRow="1" w:lastRow="0" w:firstColumn="1" w:lastColumn="0" w:noHBand="0" w:noVBand="1"/>
      </w:tblPr>
      <w:tblGrid>
        <w:gridCol w:w="992"/>
        <w:gridCol w:w="804"/>
        <w:gridCol w:w="1085"/>
        <w:gridCol w:w="1123"/>
        <w:gridCol w:w="995"/>
        <w:gridCol w:w="995"/>
        <w:gridCol w:w="995"/>
        <w:gridCol w:w="995"/>
        <w:gridCol w:w="995"/>
        <w:gridCol w:w="928"/>
        <w:gridCol w:w="1011"/>
        <w:gridCol w:w="1035"/>
        <w:gridCol w:w="1426"/>
        <w:gridCol w:w="1219"/>
      </w:tblGrid>
      <w:tr w:rsidR="00F760DC" w:rsidRPr="0089496B" w14:paraId="71F73254" w14:textId="77777777" w:rsidTr="00805B5B">
        <w:trPr>
          <w:trHeight w:val="500"/>
        </w:trPr>
        <w:tc>
          <w:tcPr>
            <w:tcW w:w="0" w:type="auto"/>
            <w:gridSpan w:val="5"/>
            <w:tcBorders>
              <w:top w:val="nil"/>
              <w:left w:val="nil"/>
              <w:bottom w:val="nil"/>
              <w:right w:val="nil"/>
            </w:tcBorders>
            <w:shd w:val="clear" w:color="auto" w:fill="auto"/>
            <w:vAlign w:val="bottom"/>
            <w:hideMark/>
          </w:tcPr>
          <w:p w14:paraId="2127C197"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Rezultate proba </w:t>
            </w:r>
            <w:proofErr w:type="gramStart"/>
            <w:r w:rsidRPr="0089496B">
              <w:rPr>
                <w:rFonts w:ascii="Times New Roman" w:eastAsia="Times New Roman" w:hAnsi="Times New Roman" w:cs="Times New Roman"/>
                <w:b/>
                <w:bCs/>
                <w:sz w:val="22"/>
                <w:szCs w:val="22"/>
                <w:lang w:bidi="ar-SA"/>
              </w:rPr>
              <w:t>E)a</w:t>
            </w:r>
            <w:proofErr w:type="gramEnd"/>
            <w:r w:rsidRPr="0089496B">
              <w:rPr>
                <w:rFonts w:ascii="Times New Roman" w:eastAsia="Times New Roman" w:hAnsi="Times New Roman" w:cs="Times New Roman"/>
                <w:b/>
                <w:bCs/>
                <w:sz w:val="22"/>
                <w:szCs w:val="22"/>
                <w:lang w:bidi="ar-SA"/>
              </w:rPr>
              <w:t>)</w:t>
            </w:r>
          </w:p>
        </w:tc>
        <w:tc>
          <w:tcPr>
            <w:tcW w:w="0" w:type="auto"/>
            <w:tcBorders>
              <w:top w:val="nil"/>
              <w:left w:val="nil"/>
              <w:bottom w:val="nil"/>
              <w:right w:val="nil"/>
            </w:tcBorders>
            <w:shd w:val="clear" w:color="auto" w:fill="auto"/>
            <w:noWrap/>
            <w:vAlign w:val="bottom"/>
            <w:hideMark/>
          </w:tcPr>
          <w:p w14:paraId="0D3A9154"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p>
        </w:tc>
        <w:tc>
          <w:tcPr>
            <w:tcW w:w="0" w:type="auto"/>
            <w:tcBorders>
              <w:top w:val="nil"/>
              <w:left w:val="nil"/>
              <w:bottom w:val="nil"/>
              <w:right w:val="nil"/>
            </w:tcBorders>
            <w:shd w:val="clear" w:color="auto" w:fill="auto"/>
            <w:noWrap/>
            <w:vAlign w:val="bottom"/>
            <w:hideMark/>
          </w:tcPr>
          <w:p w14:paraId="1AE60455"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0540E8EE"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2634A0D8"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4C0B42A7"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6708E5BF"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5B62AB80"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735A228A"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63EC0E8D"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r>
      <w:tr w:rsidR="00F760DC" w:rsidRPr="0089496B" w14:paraId="314CCE5C" w14:textId="77777777" w:rsidTr="00805B5B">
        <w:trPr>
          <w:trHeight w:val="500"/>
        </w:trPr>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3352AB11" w14:textId="60706E6D"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Jude</w:t>
            </w:r>
            <w:r w:rsidR="00B159EB" w:rsidRPr="0089496B">
              <w:rPr>
                <w:rFonts w:ascii="Times New Roman" w:eastAsia="Times New Roman" w:hAnsi="Times New Roman" w:cs="Times New Roman"/>
                <w:b/>
                <w:bCs/>
                <w:sz w:val="22"/>
                <w:szCs w:val="22"/>
                <w:lang w:bidi="ar-SA"/>
              </w:rPr>
              <w:t>ț</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05796A0B"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Total </w:t>
            </w:r>
            <w:proofErr w:type="gramStart"/>
            <w:r w:rsidRPr="0089496B">
              <w:rPr>
                <w:rFonts w:ascii="Times New Roman" w:eastAsia="Times New Roman" w:hAnsi="Times New Roman" w:cs="Times New Roman"/>
                <w:b/>
                <w:bCs/>
                <w:sz w:val="22"/>
                <w:szCs w:val="22"/>
                <w:lang w:bidi="ar-SA"/>
              </w:rPr>
              <w:t>E)a</w:t>
            </w:r>
            <w:proofErr w:type="gramEnd"/>
            <w:r w:rsidRPr="0089496B">
              <w:rPr>
                <w:rFonts w:ascii="Times New Roman" w:eastAsia="Times New Roman" w:hAnsi="Times New Roman" w:cs="Times New Roman"/>
                <w:b/>
                <w:bCs/>
                <w:sz w:val="22"/>
                <w:szCs w:val="22"/>
                <w:lang w:bidi="ar-SA"/>
              </w:rPr>
              <w: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1DE5EAAF" w14:textId="16A69A6C"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Prezen</w:t>
            </w:r>
            <w:r w:rsidR="00B159EB" w:rsidRPr="0089496B">
              <w:rPr>
                <w:rFonts w:ascii="Times New Roman" w:eastAsia="Times New Roman" w:hAnsi="Times New Roman" w:cs="Times New Roman"/>
                <w:b/>
                <w:bCs/>
                <w:sz w:val="22"/>
                <w:szCs w:val="22"/>
                <w:lang w:bidi="ar-SA"/>
              </w:rPr>
              <w:t>ț</w:t>
            </w:r>
            <w:r w:rsidRPr="0089496B">
              <w:rPr>
                <w:rFonts w:ascii="Times New Roman" w:eastAsia="Times New Roman" w:hAnsi="Times New Roman" w:cs="Times New Roman"/>
                <w:b/>
                <w:bCs/>
                <w:sz w:val="22"/>
                <w:szCs w:val="22"/>
                <w:lang w:bidi="ar-SA"/>
              </w:rPr>
              <w:t xml:space="preserve">i </w:t>
            </w:r>
            <w:proofErr w:type="gramStart"/>
            <w:r w:rsidRPr="0089496B">
              <w:rPr>
                <w:rFonts w:ascii="Times New Roman" w:eastAsia="Times New Roman" w:hAnsi="Times New Roman" w:cs="Times New Roman"/>
                <w:b/>
                <w:bCs/>
                <w:sz w:val="22"/>
                <w:szCs w:val="22"/>
                <w:lang w:bidi="ar-SA"/>
              </w:rPr>
              <w:t>E)a</w:t>
            </w:r>
            <w:proofErr w:type="gramEnd"/>
            <w:r w:rsidRPr="0089496B">
              <w:rPr>
                <w:rFonts w:ascii="Times New Roman" w:eastAsia="Times New Roman" w:hAnsi="Times New Roman" w:cs="Times New Roman"/>
                <w:b/>
                <w:bCs/>
                <w:sz w:val="22"/>
                <w:szCs w:val="22"/>
                <w:lang w:bidi="ar-SA"/>
              </w:rPr>
              <w: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18690861" w14:textId="7B702922"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TOTAL</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10732BB0" w14:textId="1465FC76"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5-5,99</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2D5FA620" w14:textId="65235A43"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w:t>
            </w:r>
            <w:r w:rsidR="00B159EB" w:rsidRPr="0089496B">
              <w:rPr>
                <w:rFonts w:ascii="Times New Roman" w:eastAsia="Times New Roman" w:hAnsi="Times New Roman" w:cs="Times New Roman"/>
                <w:b/>
                <w:bCs/>
                <w:sz w:val="22"/>
                <w:szCs w:val="22"/>
                <w:lang w:bidi="ar-SA"/>
              </w:rPr>
              <w:t>șiți</w:t>
            </w:r>
            <w:r w:rsidRPr="0089496B">
              <w:rPr>
                <w:rFonts w:ascii="Times New Roman" w:eastAsia="Times New Roman" w:hAnsi="Times New Roman" w:cs="Times New Roman"/>
                <w:b/>
                <w:bCs/>
                <w:sz w:val="22"/>
                <w:szCs w:val="22"/>
                <w:lang w:bidi="ar-SA"/>
              </w:rPr>
              <w:t xml:space="preserve"> 6-6,99</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4974F364" w14:textId="0152050A"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7-7,99</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26AA0E09" w14:textId="072D6A96"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8-8,99</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64E9266A" w14:textId="4C0A9CA6"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9-9,99</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5F73A4B8" w14:textId="0138A387"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10</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72831C7A"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Respinsi</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2AE87B45"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Eliminat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33CDBECA" w14:textId="1CA97D8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Neprezenta</w:t>
            </w:r>
            <w:r w:rsidR="00F760DC" w:rsidRPr="0089496B">
              <w:rPr>
                <w:rFonts w:ascii="Times New Roman" w:eastAsia="Times New Roman" w:hAnsi="Times New Roman" w:cs="Times New Roman"/>
                <w:b/>
                <w:bCs/>
                <w:sz w:val="22"/>
                <w:szCs w:val="22"/>
                <w:lang w:bidi="ar-SA"/>
              </w:rPr>
              <w:t>ți</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771D121D" w14:textId="4B7A5402"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Neevalua</w:t>
            </w:r>
            <w:r w:rsidR="00F760DC" w:rsidRPr="0089496B">
              <w:rPr>
                <w:rFonts w:ascii="Times New Roman" w:eastAsia="Times New Roman" w:hAnsi="Times New Roman" w:cs="Times New Roman"/>
                <w:b/>
                <w:bCs/>
                <w:sz w:val="22"/>
                <w:szCs w:val="22"/>
                <w:lang w:bidi="ar-SA"/>
              </w:rPr>
              <w:t>ț</w:t>
            </w:r>
            <w:r w:rsidRPr="0089496B">
              <w:rPr>
                <w:rFonts w:ascii="Times New Roman" w:eastAsia="Times New Roman" w:hAnsi="Times New Roman" w:cs="Times New Roman"/>
                <w:b/>
                <w:bCs/>
                <w:sz w:val="22"/>
                <w:szCs w:val="22"/>
                <w:lang w:bidi="ar-SA"/>
              </w:rPr>
              <w:t>i</w:t>
            </w:r>
          </w:p>
        </w:tc>
      </w:tr>
      <w:tr w:rsidR="00F760DC" w:rsidRPr="0089496B" w14:paraId="321DC679" w14:textId="77777777" w:rsidTr="00805B5B">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56195" w14:textId="77777777" w:rsidR="00805B5B" w:rsidRPr="0089496B" w:rsidRDefault="00805B5B" w:rsidP="00805B5B">
            <w:pPr>
              <w:spacing w:after="0" w:line="240" w:lineRule="auto"/>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 xml:space="preserve">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D79E0"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1866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98409"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1752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AF1E9"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1374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F4AAB"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03F7D"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06F30"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231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63091"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22A5C"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FB7DB"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1B62"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5BBC"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C3308"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9DEF"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0</w:t>
            </w:r>
          </w:p>
        </w:tc>
      </w:tr>
    </w:tbl>
    <w:p w14:paraId="3B53D21F" w14:textId="77777777" w:rsidR="00805B5B" w:rsidRPr="0089496B" w:rsidRDefault="00805B5B" w:rsidP="00805B5B">
      <w:pPr>
        <w:spacing w:after="0" w:line="276" w:lineRule="auto"/>
        <w:jc w:val="both"/>
        <w:rPr>
          <w:rFonts w:ascii="Times New Roman" w:eastAsia="Times New Roman" w:hAnsi="Times New Roman" w:cs="Times New Roman"/>
          <w:sz w:val="22"/>
          <w:szCs w:val="22"/>
          <w:lang w:val="ro-RO" w:eastAsia="ro-RO" w:bidi="ar-SA"/>
        </w:rPr>
      </w:pPr>
    </w:p>
    <w:tbl>
      <w:tblPr>
        <w:tblW w:w="0" w:type="auto"/>
        <w:tblLook w:val="04A0" w:firstRow="1" w:lastRow="0" w:firstColumn="1" w:lastColumn="0" w:noHBand="0" w:noVBand="1"/>
      </w:tblPr>
      <w:tblGrid>
        <w:gridCol w:w="993"/>
        <w:gridCol w:w="762"/>
        <w:gridCol w:w="1092"/>
        <w:gridCol w:w="1040"/>
        <w:gridCol w:w="1000"/>
        <w:gridCol w:w="1000"/>
        <w:gridCol w:w="500"/>
        <w:gridCol w:w="500"/>
        <w:gridCol w:w="500"/>
        <w:gridCol w:w="500"/>
        <w:gridCol w:w="500"/>
        <w:gridCol w:w="500"/>
        <w:gridCol w:w="500"/>
        <w:gridCol w:w="465"/>
        <w:gridCol w:w="519"/>
        <w:gridCol w:w="506"/>
        <w:gridCol w:w="507"/>
        <w:gridCol w:w="401"/>
        <w:gridCol w:w="506"/>
        <w:gridCol w:w="714"/>
        <w:gridCol w:w="610"/>
        <w:gridCol w:w="983"/>
      </w:tblGrid>
      <w:tr w:rsidR="00F760DC" w:rsidRPr="0089496B" w14:paraId="44B76152" w14:textId="77777777" w:rsidTr="00805B5B">
        <w:trPr>
          <w:trHeight w:val="500"/>
        </w:trPr>
        <w:tc>
          <w:tcPr>
            <w:tcW w:w="0" w:type="auto"/>
            <w:gridSpan w:val="5"/>
            <w:tcBorders>
              <w:top w:val="nil"/>
              <w:left w:val="nil"/>
              <w:bottom w:val="nil"/>
              <w:right w:val="nil"/>
            </w:tcBorders>
            <w:shd w:val="clear" w:color="auto" w:fill="auto"/>
            <w:vAlign w:val="bottom"/>
            <w:hideMark/>
          </w:tcPr>
          <w:p w14:paraId="19B0B1A7"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Rezultate proba </w:t>
            </w:r>
            <w:proofErr w:type="gramStart"/>
            <w:r w:rsidRPr="0089496B">
              <w:rPr>
                <w:rFonts w:ascii="Times New Roman" w:eastAsia="Times New Roman" w:hAnsi="Times New Roman" w:cs="Times New Roman"/>
                <w:b/>
                <w:bCs/>
                <w:sz w:val="22"/>
                <w:szCs w:val="22"/>
                <w:lang w:bidi="ar-SA"/>
              </w:rPr>
              <w:t>E)c</w:t>
            </w:r>
            <w:proofErr w:type="gramEnd"/>
            <w:r w:rsidRPr="0089496B">
              <w:rPr>
                <w:rFonts w:ascii="Times New Roman" w:eastAsia="Times New Roman" w:hAnsi="Times New Roman" w:cs="Times New Roman"/>
                <w:b/>
                <w:bCs/>
                <w:sz w:val="22"/>
                <w:szCs w:val="22"/>
                <w:lang w:bidi="ar-SA"/>
              </w:rPr>
              <w:t>)</w:t>
            </w:r>
          </w:p>
        </w:tc>
        <w:tc>
          <w:tcPr>
            <w:tcW w:w="0" w:type="auto"/>
            <w:gridSpan w:val="2"/>
            <w:tcBorders>
              <w:top w:val="nil"/>
              <w:left w:val="nil"/>
              <w:bottom w:val="nil"/>
              <w:right w:val="nil"/>
            </w:tcBorders>
            <w:shd w:val="clear" w:color="auto" w:fill="auto"/>
            <w:noWrap/>
            <w:vAlign w:val="bottom"/>
            <w:hideMark/>
          </w:tcPr>
          <w:p w14:paraId="2A9C0499"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p>
        </w:tc>
        <w:tc>
          <w:tcPr>
            <w:tcW w:w="0" w:type="auto"/>
            <w:gridSpan w:val="2"/>
            <w:tcBorders>
              <w:top w:val="nil"/>
              <w:left w:val="nil"/>
              <w:bottom w:val="nil"/>
              <w:right w:val="nil"/>
            </w:tcBorders>
            <w:shd w:val="clear" w:color="auto" w:fill="auto"/>
            <w:noWrap/>
            <w:vAlign w:val="bottom"/>
            <w:hideMark/>
          </w:tcPr>
          <w:p w14:paraId="3E692C83"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63DD69A4"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402AA06E"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3E596C5C"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079EDB71"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7455459B"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065C370F"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tcBorders>
              <w:top w:val="nil"/>
              <w:left w:val="nil"/>
              <w:bottom w:val="nil"/>
              <w:right w:val="nil"/>
            </w:tcBorders>
            <w:shd w:val="clear" w:color="auto" w:fill="auto"/>
            <w:noWrap/>
            <w:vAlign w:val="bottom"/>
            <w:hideMark/>
          </w:tcPr>
          <w:p w14:paraId="1AB8F5B8"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r>
      <w:tr w:rsidR="00F760DC" w:rsidRPr="0089496B" w14:paraId="226B9095" w14:textId="77777777" w:rsidTr="00805B5B">
        <w:trPr>
          <w:trHeight w:val="500"/>
        </w:trPr>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315114AB" w14:textId="3D4057F3" w:rsidR="00805B5B" w:rsidRPr="0089496B" w:rsidRDefault="00805B5B" w:rsidP="00805B5B">
            <w:pPr>
              <w:spacing w:after="0" w:line="240" w:lineRule="auto"/>
              <w:jc w:val="center"/>
              <w:rPr>
                <w:rFonts w:ascii="Times New Roman" w:eastAsia="Times New Roman" w:hAnsi="Times New Roman" w:cs="Times New Roman"/>
                <w:b/>
                <w:bCs/>
                <w:sz w:val="22"/>
                <w:szCs w:val="22"/>
                <w:lang w:val="ro-RO" w:bidi="ar-SA"/>
              </w:rPr>
            </w:pPr>
            <w:r w:rsidRPr="0089496B">
              <w:rPr>
                <w:rFonts w:ascii="Times New Roman" w:eastAsia="Times New Roman" w:hAnsi="Times New Roman" w:cs="Times New Roman"/>
                <w:b/>
                <w:bCs/>
                <w:sz w:val="22"/>
                <w:szCs w:val="22"/>
                <w:lang w:bidi="ar-SA"/>
              </w:rPr>
              <w:t>Jude</w:t>
            </w:r>
            <w:r w:rsidR="00F760DC" w:rsidRPr="0089496B">
              <w:rPr>
                <w:rFonts w:ascii="Times New Roman" w:eastAsia="Times New Roman" w:hAnsi="Times New Roman" w:cs="Times New Roman"/>
                <w:b/>
                <w:bCs/>
                <w:sz w:val="22"/>
                <w:szCs w:val="22"/>
                <w:lang w:val="ro-RO" w:bidi="ar-SA"/>
              </w:rPr>
              <w:t>ț</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0E92A34A"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Total </w:t>
            </w:r>
            <w:proofErr w:type="gramStart"/>
            <w:r w:rsidRPr="0089496B">
              <w:rPr>
                <w:rFonts w:ascii="Times New Roman" w:eastAsia="Times New Roman" w:hAnsi="Times New Roman" w:cs="Times New Roman"/>
                <w:b/>
                <w:bCs/>
                <w:sz w:val="22"/>
                <w:szCs w:val="22"/>
                <w:lang w:bidi="ar-SA"/>
              </w:rPr>
              <w:t>E)c</w:t>
            </w:r>
            <w:proofErr w:type="gramEnd"/>
            <w:r w:rsidRPr="0089496B">
              <w:rPr>
                <w:rFonts w:ascii="Times New Roman" w:eastAsia="Times New Roman" w:hAnsi="Times New Roman" w:cs="Times New Roman"/>
                <w:b/>
                <w:bCs/>
                <w:sz w:val="22"/>
                <w:szCs w:val="22"/>
                <w:lang w:bidi="ar-SA"/>
              </w:rPr>
              <w: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2A8F0615" w14:textId="0AA809B2"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Prezen</w:t>
            </w:r>
            <w:r w:rsidR="00F760DC" w:rsidRPr="0089496B">
              <w:rPr>
                <w:rFonts w:ascii="Times New Roman" w:eastAsia="Times New Roman" w:hAnsi="Times New Roman" w:cs="Times New Roman"/>
                <w:b/>
                <w:bCs/>
                <w:sz w:val="22"/>
                <w:szCs w:val="22"/>
                <w:lang w:bidi="ar-SA"/>
              </w:rPr>
              <w:t>ț</w:t>
            </w:r>
            <w:r w:rsidRPr="0089496B">
              <w:rPr>
                <w:rFonts w:ascii="Times New Roman" w:eastAsia="Times New Roman" w:hAnsi="Times New Roman" w:cs="Times New Roman"/>
                <w:b/>
                <w:bCs/>
                <w:sz w:val="22"/>
                <w:szCs w:val="22"/>
                <w:lang w:bidi="ar-SA"/>
              </w:rPr>
              <w:t xml:space="preserve">i </w:t>
            </w:r>
            <w:proofErr w:type="gramStart"/>
            <w:r w:rsidRPr="0089496B">
              <w:rPr>
                <w:rFonts w:ascii="Times New Roman" w:eastAsia="Times New Roman" w:hAnsi="Times New Roman" w:cs="Times New Roman"/>
                <w:b/>
                <w:bCs/>
                <w:sz w:val="22"/>
                <w:szCs w:val="22"/>
                <w:lang w:bidi="ar-SA"/>
              </w:rPr>
              <w:t>E)c</w:t>
            </w:r>
            <w:proofErr w:type="gramEnd"/>
            <w:r w:rsidRPr="0089496B">
              <w:rPr>
                <w:rFonts w:ascii="Times New Roman" w:eastAsia="Times New Roman" w:hAnsi="Times New Roman" w:cs="Times New Roman"/>
                <w:b/>
                <w:bCs/>
                <w:sz w:val="22"/>
                <w:szCs w:val="22"/>
                <w:lang w:bidi="ar-SA"/>
              </w:rPr>
              <w: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4BE90FF2" w14:textId="58B25C19"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Reușiți </w:t>
            </w:r>
            <w:r w:rsidR="00805B5B" w:rsidRPr="0089496B">
              <w:rPr>
                <w:rFonts w:ascii="Times New Roman" w:eastAsia="Times New Roman" w:hAnsi="Times New Roman" w:cs="Times New Roman"/>
                <w:b/>
                <w:bCs/>
                <w:sz w:val="22"/>
                <w:szCs w:val="22"/>
                <w:lang w:bidi="ar-SA"/>
              </w:rPr>
              <w:t>TOTAL</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47159938" w14:textId="37C4F293"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Reușiți</w:t>
            </w:r>
            <w:r w:rsidR="00805B5B" w:rsidRPr="0089496B">
              <w:rPr>
                <w:rFonts w:ascii="Times New Roman" w:eastAsia="Times New Roman" w:hAnsi="Times New Roman" w:cs="Times New Roman"/>
                <w:b/>
                <w:bCs/>
                <w:sz w:val="22"/>
                <w:szCs w:val="22"/>
                <w:lang w:bidi="ar-SA"/>
              </w:rPr>
              <w:t xml:space="preserve"> 5-5,99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22A3DF2C" w14:textId="6FD6AA63"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Reușiți</w:t>
            </w:r>
            <w:r w:rsidR="00805B5B" w:rsidRPr="0089496B">
              <w:rPr>
                <w:rFonts w:ascii="Times New Roman" w:eastAsia="Times New Roman" w:hAnsi="Times New Roman" w:cs="Times New Roman"/>
                <w:b/>
                <w:bCs/>
                <w:sz w:val="22"/>
                <w:szCs w:val="22"/>
                <w:lang w:bidi="ar-SA"/>
              </w:rPr>
              <w:t xml:space="preserve"> 6-6,99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03B56F0F" w14:textId="678EC275"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Reușiți</w:t>
            </w:r>
            <w:r w:rsidR="00805B5B" w:rsidRPr="0089496B">
              <w:rPr>
                <w:rFonts w:ascii="Times New Roman" w:eastAsia="Times New Roman" w:hAnsi="Times New Roman" w:cs="Times New Roman"/>
                <w:b/>
                <w:bCs/>
                <w:sz w:val="22"/>
                <w:szCs w:val="22"/>
                <w:lang w:bidi="ar-SA"/>
              </w:rPr>
              <w:t xml:space="preserve"> 7-7,99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62723E48" w14:textId="1D08AE2F"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Reușiți</w:t>
            </w:r>
            <w:r w:rsidR="00805B5B" w:rsidRPr="0089496B">
              <w:rPr>
                <w:rFonts w:ascii="Times New Roman" w:eastAsia="Times New Roman" w:hAnsi="Times New Roman" w:cs="Times New Roman"/>
                <w:b/>
                <w:bCs/>
                <w:sz w:val="22"/>
                <w:szCs w:val="22"/>
                <w:lang w:bidi="ar-SA"/>
              </w:rPr>
              <w:t xml:space="preserve"> 8-8,99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53CC33F6" w14:textId="0BFB9B6F"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Reușiți</w:t>
            </w:r>
            <w:r w:rsidR="00805B5B" w:rsidRPr="0089496B">
              <w:rPr>
                <w:rFonts w:ascii="Times New Roman" w:eastAsia="Times New Roman" w:hAnsi="Times New Roman" w:cs="Times New Roman"/>
                <w:b/>
                <w:bCs/>
                <w:sz w:val="22"/>
                <w:szCs w:val="22"/>
                <w:lang w:bidi="ar-SA"/>
              </w:rPr>
              <w:t xml:space="preserve"> 9-9,99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5BF23C1B" w14:textId="3993CF83" w:rsidR="00805B5B" w:rsidRPr="0089496B" w:rsidRDefault="00B159E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Reușiți</w:t>
            </w:r>
            <w:r w:rsidR="00805B5B" w:rsidRPr="0089496B">
              <w:rPr>
                <w:rFonts w:ascii="Times New Roman" w:eastAsia="Times New Roman" w:hAnsi="Times New Roman" w:cs="Times New Roman"/>
                <w:b/>
                <w:bCs/>
                <w:sz w:val="22"/>
                <w:szCs w:val="22"/>
                <w:lang w:bidi="ar-SA"/>
              </w:rPr>
              <w:t xml:space="preserve"> 10</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76F8CC8B"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Respinsi</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41CBF08C"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Eliminat</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47D81508" w14:textId="68B26740"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Neprezenta</w:t>
            </w:r>
            <w:r w:rsidR="00F760DC" w:rsidRPr="0089496B">
              <w:rPr>
                <w:rFonts w:ascii="Times New Roman" w:eastAsia="Times New Roman" w:hAnsi="Times New Roman" w:cs="Times New Roman"/>
                <w:b/>
                <w:bCs/>
                <w:sz w:val="22"/>
                <w:szCs w:val="22"/>
                <w:lang w:bidi="ar-SA"/>
              </w:rPr>
              <w:t>ți</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47ABBC82" w14:textId="6B46688C"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Neevalua</w:t>
            </w:r>
            <w:r w:rsidR="00F760DC" w:rsidRPr="0089496B">
              <w:rPr>
                <w:rFonts w:ascii="Times New Roman" w:eastAsia="Times New Roman" w:hAnsi="Times New Roman" w:cs="Times New Roman"/>
                <w:b/>
                <w:bCs/>
                <w:sz w:val="22"/>
                <w:szCs w:val="22"/>
                <w:lang w:bidi="ar-SA"/>
              </w:rPr>
              <w:t>ț</w:t>
            </w:r>
            <w:r w:rsidRPr="0089496B">
              <w:rPr>
                <w:rFonts w:ascii="Times New Roman" w:eastAsia="Times New Roman" w:hAnsi="Times New Roman" w:cs="Times New Roman"/>
                <w:b/>
                <w:bCs/>
                <w:sz w:val="22"/>
                <w:szCs w:val="22"/>
                <w:lang w:bidi="ar-SA"/>
              </w:rPr>
              <w:t>i</w:t>
            </w:r>
          </w:p>
        </w:tc>
      </w:tr>
      <w:tr w:rsidR="00B159EB" w:rsidRPr="0089496B" w14:paraId="4289CD6D" w14:textId="77777777" w:rsidTr="00805B5B">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6774D" w14:textId="77777777" w:rsidR="00805B5B" w:rsidRPr="0089496B" w:rsidRDefault="00805B5B" w:rsidP="00805B5B">
            <w:pPr>
              <w:spacing w:after="0" w:line="240" w:lineRule="auto"/>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 xml:space="preserve">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B9047"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1953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ABC53"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1796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78F67"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50E53"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373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70EC"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235</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007B8"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193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EC99"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199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55964"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160</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30076"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22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58303"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613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FE341"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144D"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D7FB9" w14:textId="77777777" w:rsidR="00805B5B" w:rsidRPr="0089496B" w:rsidRDefault="00805B5B" w:rsidP="00805B5B">
            <w:pPr>
              <w:spacing w:after="0" w:line="240" w:lineRule="auto"/>
              <w:jc w:val="right"/>
              <w:rPr>
                <w:rFonts w:ascii="Times New Roman" w:eastAsia="Times New Roman" w:hAnsi="Times New Roman" w:cs="Times New Roman"/>
                <w:color w:val="000000"/>
                <w:sz w:val="22"/>
                <w:szCs w:val="22"/>
                <w:lang w:bidi="ar-SA"/>
              </w:rPr>
            </w:pPr>
            <w:r w:rsidRPr="0089496B">
              <w:rPr>
                <w:rFonts w:ascii="Times New Roman" w:eastAsia="Times New Roman" w:hAnsi="Times New Roman" w:cs="Times New Roman"/>
                <w:color w:val="000000"/>
                <w:sz w:val="22"/>
                <w:szCs w:val="22"/>
                <w:lang w:bidi="ar-SA"/>
              </w:rPr>
              <w:t>0</w:t>
            </w:r>
          </w:p>
        </w:tc>
      </w:tr>
      <w:tr w:rsidR="00F760DC" w:rsidRPr="0089496B" w14:paraId="7AEBECF2" w14:textId="77777777" w:rsidTr="00805B5B">
        <w:trPr>
          <w:trHeight w:val="500"/>
        </w:trPr>
        <w:tc>
          <w:tcPr>
            <w:tcW w:w="0" w:type="auto"/>
            <w:gridSpan w:val="5"/>
            <w:tcBorders>
              <w:top w:val="nil"/>
              <w:left w:val="nil"/>
              <w:bottom w:val="nil"/>
              <w:right w:val="nil"/>
            </w:tcBorders>
            <w:shd w:val="clear" w:color="auto" w:fill="auto"/>
            <w:vAlign w:val="bottom"/>
            <w:hideMark/>
          </w:tcPr>
          <w:p w14:paraId="3792DE7B"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r w:rsidRPr="0089496B">
              <w:rPr>
                <w:rFonts w:ascii="Times New Roman" w:eastAsia="Times New Roman" w:hAnsi="Times New Roman" w:cs="Times New Roman"/>
                <w:b/>
                <w:bCs/>
                <w:sz w:val="22"/>
                <w:szCs w:val="22"/>
                <w:lang w:bidi="ar-SA"/>
              </w:rPr>
              <w:t xml:space="preserve">Rezultate proba </w:t>
            </w:r>
            <w:proofErr w:type="gramStart"/>
            <w:r w:rsidRPr="0089496B">
              <w:rPr>
                <w:rFonts w:ascii="Times New Roman" w:eastAsia="Times New Roman" w:hAnsi="Times New Roman" w:cs="Times New Roman"/>
                <w:b/>
                <w:bCs/>
                <w:sz w:val="22"/>
                <w:szCs w:val="22"/>
                <w:lang w:bidi="ar-SA"/>
              </w:rPr>
              <w:t>E)d</w:t>
            </w:r>
            <w:proofErr w:type="gramEnd"/>
            <w:r w:rsidRPr="0089496B">
              <w:rPr>
                <w:rFonts w:ascii="Times New Roman" w:eastAsia="Times New Roman" w:hAnsi="Times New Roman" w:cs="Times New Roman"/>
                <w:b/>
                <w:bCs/>
                <w:sz w:val="22"/>
                <w:szCs w:val="22"/>
                <w:lang w:bidi="ar-SA"/>
              </w:rPr>
              <w:t>)</w:t>
            </w:r>
          </w:p>
        </w:tc>
        <w:tc>
          <w:tcPr>
            <w:tcW w:w="0" w:type="auto"/>
            <w:tcBorders>
              <w:top w:val="nil"/>
              <w:left w:val="nil"/>
              <w:bottom w:val="nil"/>
              <w:right w:val="nil"/>
            </w:tcBorders>
            <w:shd w:val="clear" w:color="auto" w:fill="auto"/>
            <w:noWrap/>
            <w:vAlign w:val="bottom"/>
            <w:hideMark/>
          </w:tcPr>
          <w:p w14:paraId="186DE589" w14:textId="77777777" w:rsidR="00805B5B" w:rsidRPr="0089496B" w:rsidRDefault="00805B5B" w:rsidP="00805B5B">
            <w:pPr>
              <w:spacing w:after="0" w:line="240" w:lineRule="auto"/>
              <w:jc w:val="center"/>
              <w:rPr>
                <w:rFonts w:ascii="Times New Roman" w:eastAsia="Times New Roman" w:hAnsi="Times New Roman" w:cs="Times New Roman"/>
                <w:b/>
                <w:bCs/>
                <w:sz w:val="22"/>
                <w:szCs w:val="22"/>
                <w:lang w:bidi="ar-SA"/>
              </w:rPr>
            </w:pPr>
          </w:p>
        </w:tc>
        <w:tc>
          <w:tcPr>
            <w:tcW w:w="0" w:type="auto"/>
            <w:gridSpan w:val="2"/>
            <w:tcBorders>
              <w:top w:val="nil"/>
              <w:left w:val="nil"/>
              <w:bottom w:val="nil"/>
              <w:right w:val="nil"/>
            </w:tcBorders>
            <w:shd w:val="clear" w:color="auto" w:fill="auto"/>
            <w:noWrap/>
            <w:vAlign w:val="bottom"/>
            <w:hideMark/>
          </w:tcPr>
          <w:p w14:paraId="4B0B6BDF"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10361F35"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0757FBE4"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5566FFD1"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6B70D249"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624020CB"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513709B3"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c>
          <w:tcPr>
            <w:tcW w:w="0" w:type="auto"/>
            <w:gridSpan w:val="2"/>
            <w:tcBorders>
              <w:top w:val="nil"/>
              <w:left w:val="nil"/>
              <w:bottom w:val="nil"/>
              <w:right w:val="nil"/>
            </w:tcBorders>
            <w:shd w:val="clear" w:color="auto" w:fill="auto"/>
            <w:noWrap/>
            <w:vAlign w:val="bottom"/>
            <w:hideMark/>
          </w:tcPr>
          <w:p w14:paraId="477BFED4" w14:textId="77777777" w:rsidR="00805B5B" w:rsidRPr="0089496B" w:rsidRDefault="00805B5B" w:rsidP="00805B5B">
            <w:pPr>
              <w:spacing w:after="0" w:line="240" w:lineRule="auto"/>
              <w:rPr>
                <w:rFonts w:ascii="Times New Roman" w:eastAsia="Times New Roman" w:hAnsi="Times New Roman" w:cs="Times New Roman"/>
                <w:sz w:val="22"/>
                <w:szCs w:val="22"/>
                <w:lang w:bidi="ar-SA"/>
              </w:rPr>
            </w:pPr>
          </w:p>
        </w:tc>
      </w:tr>
      <w:tr w:rsidR="00F760DC" w:rsidRPr="003C10B8" w14:paraId="6324DBBD" w14:textId="77777777" w:rsidTr="00805B5B">
        <w:trPr>
          <w:trHeight w:val="500"/>
        </w:trPr>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369FEF7A" w14:textId="4CD9D30D"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Jude</w:t>
            </w:r>
            <w:r w:rsidR="00F760DC">
              <w:rPr>
                <w:rFonts w:ascii="Times New Roman" w:eastAsia="Times New Roman" w:hAnsi="Times New Roman" w:cs="Times New Roman"/>
                <w:b/>
                <w:bCs/>
                <w:sz w:val="22"/>
                <w:szCs w:val="22"/>
                <w:lang w:bidi="ar-SA"/>
              </w:rPr>
              <w:t>ț</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30B2FD07" w14:textId="77777777"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 xml:space="preserve">Total </w:t>
            </w:r>
            <w:proofErr w:type="gramStart"/>
            <w:r w:rsidRPr="003C10B8">
              <w:rPr>
                <w:rFonts w:ascii="Times New Roman" w:eastAsia="Times New Roman" w:hAnsi="Times New Roman" w:cs="Times New Roman"/>
                <w:b/>
                <w:bCs/>
                <w:sz w:val="22"/>
                <w:szCs w:val="22"/>
                <w:lang w:bidi="ar-SA"/>
              </w:rPr>
              <w:t>E)d</w:t>
            </w:r>
            <w:proofErr w:type="gramEnd"/>
            <w:r w:rsidRPr="003C10B8">
              <w:rPr>
                <w:rFonts w:ascii="Times New Roman" w:eastAsia="Times New Roman" w:hAnsi="Times New Roman" w:cs="Times New Roman"/>
                <w:b/>
                <w:bCs/>
                <w:sz w:val="22"/>
                <w:szCs w:val="22"/>
                <w:lang w:bidi="ar-SA"/>
              </w:rPr>
              <w: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5DA1C9FC" w14:textId="729ED9FB"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Prezen</w:t>
            </w:r>
            <w:r w:rsidR="00F760DC">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 xml:space="preserve">i </w:t>
            </w:r>
            <w:proofErr w:type="gramStart"/>
            <w:r w:rsidRPr="003C10B8">
              <w:rPr>
                <w:rFonts w:ascii="Times New Roman" w:eastAsia="Times New Roman" w:hAnsi="Times New Roman" w:cs="Times New Roman"/>
                <w:b/>
                <w:bCs/>
                <w:sz w:val="22"/>
                <w:szCs w:val="22"/>
                <w:lang w:bidi="ar-SA"/>
              </w:rPr>
              <w:t>E)d</w:t>
            </w:r>
            <w:proofErr w:type="gramEnd"/>
            <w:r w:rsidRPr="003C10B8">
              <w:rPr>
                <w:rFonts w:ascii="Times New Roman" w:eastAsia="Times New Roman" w:hAnsi="Times New Roman" w:cs="Times New Roman"/>
                <w:b/>
                <w:bCs/>
                <w:sz w:val="22"/>
                <w:szCs w:val="22"/>
                <w:lang w:bidi="ar-SA"/>
              </w:rPr>
              <w:t>)</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22CEBD96" w14:textId="39ACE5AB"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TOTAL</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704BF2B0" w14:textId="601D708F"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5-5,99</w:t>
            </w:r>
          </w:p>
        </w:tc>
        <w:tc>
          <w:tcPr>
            <w:tcW w:w="0" w:type="auto"/>
            <w:tcBorders>
              <w:top w:val="single" w:sz="4" w:space="0" w:color="auto"/>
              <w:left w:val="single" w:sz="4" w:space="0" w:color="auto"/>
              <w:bottom w:val="single" w:sz="4" w:space="0" w:color="auto"/>
              <w:right w:val="single" w:sz="4" w:space="0" w:color="auto"/>
            </w:tcBorders>
            <w:shd w:val="clear" w:color="333333" w:fill="FFFF00"/>
            <w:vAlign w:val="center"/>
            <w:hideMark/>
          </w:tcPr>
          <w:p w14:paraId="2CAA49EB" w14:textId="616FAC2A"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6-6,99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1BE27924" w14:textId="4ADA4319"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00805B5B" w:rsidRPr="003C10B8">
              <w:rPr>
                <w:rFonts w:ascii="Times New Roman" w:eastAsia="Times New Roman" w:hAnsi="Times New Roman" w:cs="Times New Roman"/>
                <w:b/>
                <w:bCs/>
                <w:sz w:val="22"/>
                <w:szCs w:val="22"/>
                <w:lang w:bidi="ar-SA"/>
              </w:rPr>
              <w:t xml:space="preserve"> 7-7,99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5A4E1977" w14:textId="386025A9"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8-8,99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0133DDB3" w14:textId="79D55378"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00805B5B" w:rsidRPr="003C10B8">
              <w:rPr>
                <w:rFonts w:ascii="Times New Roman" w:eastAsia="Times New Roman" w:hAnsi="Times New Roman" w:cs="Times New Roman"/>
                <w:b/>
                <w:bCs/>
                <w:sz w:val="22"/>
                <w:szCs w:val="22"/>
                <w:lang w:bidi="ar-SA"/>
              </w:rPr>
              <w:t xml:space="preserve"> 9-9,99</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3DCCCBFB" w14:textId="7CA053F1" w:rsidR="00805B5B" w:rsidRPr="003C10B8" w:rsidRDefault="00F760DC"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Reu</w:t>
            </w:r>
            <w:r>
              <w:rPr>
                <w:rFonts w:ascii="Times New Roman" w:eastAsia="Times New Roman" w:hAnsi="Times New Roman" w:cs="Times New Roman"/>
                <w:b/>
                <w:bCs/>
                <w:sz w:val="22"/>
                <w:szCs w:val="22"/>
                <w:lang w:bidi="ar-SA"/>
              </w:rPr>
              <w:t>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10</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74BA3F9D" w14:textId="2C8348A9"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Respin</w:t>
            </w:r>
            <w:r w:rsidR="00F760DC">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282750C3" w14:textId="77777777"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Eliminat</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075223E2" w14:textId="6D8BBA8D"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Neprezenta</w:t>
            </w:r>
            <w:r w:rsidR="00F760DC">
              <w:rPr>
                <w:rFonts w:ascii="Times New Roman" w:eastAsia="Times New Roman" w:hAnsi="Times New Roman" w:cs="Times New Roman"/>
                <w:b/>
                <w:bCs/>
                <w:sz w:val="22"/>
                <w:szCs w:val="22"/>
                <w:lang w:bidi="ar-SA"/>
              </w:rPr>
              <w:t>ți</w:t>
            </w:r>
          </w:p>
        </w:tc>
        <w:tc>
          <w:tcPr>
            <w:tcW w:w="0" w:type="auto"/>
            <w:gridSpan w:val="2"/>
            <w:tcBorders>
              <w:top w:val="single" w:sz="4" w:space="0" w:color="auto"/>
              <w:left w:val="single" w:sz="4" w:space="0" w:color="auto"/>
              <w:bottom w:val="single" w:sz="4" w:space="0" w:color="auto"/>
              <w:right w:val="single" w:sz="4" w:space="0" w:color="auto"/>
            </w:tcBorders>
            <w:shd w:val="clear" w:color="333333" w:fill="FFFF00"/>
            <w:vAlign w:val="center"/>
            <w:hideMark/>
          </w:tcPr>
          <w:p w14:paraId="75373CD0" w14:textId="782571B4" w:rsidR="00805B5B" w:rsidRPr="003C10B8" w:rsidRDefault="00805B5B" w:rsidP="00805B5B">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Neevalua</w:t>
            </w:r>
            <w:r w:rsidR="00F760DC">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r>
      <w:tr w:rsidR="00F760DC" w:rsidRPr="003C10B8" w14:paraId="573C62C9" w14:textId="77777777" w:rsidTr="00805B5B">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EDC52" w14:textId="77777777" w:rsidR="00805B5B" w:rsidRPr="003C10B8" w:rsidRDefault="00805B5B" w:rsidP="00805B5B">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 xml:space="preserve">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6F688"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1906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707C"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1765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41DEB"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C5DD2"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80387"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213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C2942"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229</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7B34E"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331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66139"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343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C8FCA"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78</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5082E"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404</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7B7B6"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F8347"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141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C238A" w14:textId="77777777" w:rsidR="00805B5B" w:rsidRPr="003C10B8" w:rsidRDefault="00805B5B" w:rsidP="00805B5B">
            <w:pPr>
              <w:spacing w:after="0" w:line="240" w:lineRule="auto"/>
              <w:jc w:val="right"/>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0</w:t>
            </w:r>
          </w:p>
        </w:tc>
      </w:tr>
    </w:tbl>
    <w:p w14:paraId="42A6AA63" w14:textId="77777777" w:rsidR="00805B5B" w:rsidRPr="003C10B8" w:rsidRDefault="00805B5B" w:rsidP="00805B5B">
      <w:pPr>
        <w:spacing w:after="0" w:line="276" w:lineRule="auto"/>
        <w:jc w:val="both"/>
        <w:rPr>
          <w:rFonts w:ascii="Times New Roman" w:eastAsia="Times New Roman" w:hAnsi="Times New Roman" w:cs="Times New Roman"/>
          <w:sz w:val="24"/>
          <w:szCs w:val="24"/>
          <w:lang w:val="ro-RO" w:eastAsia="ro-RO" w:bidi="ar-SA"/>
        </w:rPr>
      </w:pPr>
    </w:p>
    <w:p w14:paraId="0EE36AFD" w14:textId="77777777" w:rsidR="00805B5B" w:rsidRPr="00926D93" w:rsidRDefault="00805B5B" w:rsidP="00805B5B">
      <w:pPr>
        <w:spacing w:after="200" w:line="276" w:lineRule="auto"/>
        <w:jc w:val="both"/>
        <w:rPr>
          <w:rFonts w:ascii="Times New Roman" w:eastAsia="Times New Roman" w:hAnsi="Times New Roman" w:cs="Times New Roman"/>
          <w:b/>
          <w:bCs/>
          <w:sz w:val="24"/>
          <w:szCs w:val="24"/>
          <w:u w:val="single"/>
          <w:lang w:val="ro-RO" w:eastAsia="ro-RO" w:bidi="ar-SA"/>
        </w:rPr>
      </w:pPr>
      <w:r w:rsidRPr="003C10B8">
        <w:rPr>
          <w:rFonts w:ascii="Times New Roman" w:eastAsia="Times New Roman" w:hAnsi="Times New Roman" w:cs="Times New Roman"/>
          <w:sz w:val="24"/>
          <w:szCs w:val="24"/>
          <w:lang w:val="ro-RO" w:eastAsia="ro-RO" w:bidi="ar-SA"/>
        </w:rPr>
        <w:tab/>
      </w:r>
      <w:r w:rsidRPr="00926D93">
        <w:rPr>
          <w:rFonts w:ascii="Times New Roman" w:eastAsia="Times New Roman" w:hAnsi="Times New Roman" w:cs="Times New Roman"/>
          <w:b/>
          <w:bCs/>
          <w:sz w:val="24"/>
          <w:szCs w:val="24"/>
          <w:u w:val="single"/>
          <w:lang w:val="ro-RO" w:eastAsia="ro-RO" w:bidi="ar-SA"/>
        </w:rPr>
        <w:t>Variația ratei de promovare la examenul de bacalaureat, sesiunea iunie – iulie, la nivelul județului Teleorman, în ultimii 9 ani se prezintă astfel:</w:t>
      </w:r>
    </w:p>
    <w:tbl>
      <w:tblPr>
        <w:tblW w:w="1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000" w:firstRow="0" w:lastRow="0" w:firstColumn="0" w:lastColumn="0" w:noHBand="0" w:noVBand="0"/>
      </w:tblPr>
      <w:tblGrid>
        <w:gridCol w:w="2190"/>
        <w:gridCol w:w="1541"/>
        <w:gridCol w:w="1099"/>
        <w:gridCol w:w="1100"/>
        <w:gridCol w:w="1100"/>
        <w:gridCol w:w="1100"/>
        <w:gridCol w:w="1183"/>
        <w:gridCol w:w="1311"/>
        <w:gridCol w:w="1055"/>
        <w:gridCol w:w="1213"/>
        <w:gridCol w:w="1189"/>
        <w:gridCol w:w="1189"/>
      </w:tblGrid>
      <w:tr w:rsidR="00805B5B" w:rsidRPr="003C10B8" w14:paraId="621B9B1C" w14:textId="77777777" w:rsidTr="00F760DC">
        <w:trPr>
          <w:trHeight w:val="238"/>
          <w:jc w:val="center"/>
        </w:trPr>
        <w:tc>
          <w:tcPr>
            <w:tcW w:w="3731" w:type="dxa"/>
            <w:gridSpan w:val="2"/>
            <w:shd w:val="clear" w:color="auto" w:fill="FDE9D9"/>
            <w:noWrap/>
            <w:vAlign w:val="center"/>
          </w:tcPr>
          <w:p w14:paraId="458C2947"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ani</w:t>
            </w:r>
          </w:p>
        </w:tc>
        <w:tc>
          <w:tcPr>
            <w:tcW w:w="1099" w:type="dxa"/>
            <w:shd w:val="clear" w:color="auto" w:fill="FDE9D9"/>
            <w:vAlign w:val="center"/>
          </w:tcPr>
          <w:p w14:paraId="2D185991"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2012</w:t>
            </w:r>
          </w:p>
        </w:tc>
        <w:tc>
          <w:tcPr>
            <w:tcW w:w="1100" w:type="dxa"/>
            <w:shd w:val="clear" w:color="auto" w:fill="FDE9D9"/>
            <w:vAlign w:val="center"/>
          </w:tcPr>
          <w:p w14:paraId="1A30E22D"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2013</w:t>
            </w:r>
          </w:p>
        </w:tc>
        <w:tc>
          <w:tcPr>
            <w:tcW w:w="1100" w:type="dxa"/>
            <w:shd w:val="clear" w:color="auto" w:fill="FDE9D9"/>
            <w:vAlign w:val="center"/>
          </w:tcPr>
          <w:p w14:paraId="60618B4C"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2014</w:t>
            </w:r>
          </w:p>
        </w:tc>
        <w:tc>
          <w:tcPr>
            <w:tcW w:w="1100" w:type="dxa"/>
            <w:shd w:val="clear" w:color="auto" w:fill="FDE9D9"/>
            <w:vAlign w:val="center"/>
          </w:tcPr>
          <w:p w14:paraId="1929D03B"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2015</w:t>
            </w:r>
          </w:p>
        </w:tc>
        <w:tc>
          <w:tcPr>
            <w:tcW w:w="1183" w:type="dxa"/>
            <w:shd w:val="clear" w:color="auto" w:fill="FDE9D9"/>
            <w:vAlign w:val="center"/>
          </w:tcPr>
          <w:p w14:paraId="7426374E"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2016</w:t>
            </w:r>
          </w:p>
        </w:tc>
        <w:tc>
          <w:tcPr>
            <w:tcW w:w="1311" w:type="dxa"/>
            <w:shd w:val="clear" w:color="auto" w:fill="FDE9D9"/>
            <w:vAlign w:val="center"/>
          </w:tcPr>
          <w:p w14:paraId="79249D4C"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2017</w:t>
            </w:r>
          </w:p>
        </w:tc>
        <w:tc>
          <w:tcPr>
            <w:tcW w:w="1055" w:type="dxa"/>
            <w:shd w:val="clear" w:color="auto" w:fill="FDE9D9"/>
            <w:vAlign w:val="center"/>
          </w:tcPr>
          <w:p w14:paraId="0CB37774"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2018</w:t>
            </w:r>
          </w:p>
        </w:tc>
        <w:tc>
          <w:tcPr>
            <w:tcW w:w="1213" w:type="dxa"/>
            <w:shd w:val="clear" w:color="auto" w:fill="FDE9D9"/>
          </w:tcPr>
          <w:p w14:paraId="5BFA66F2"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2019</w:t>
            </w:r>
          </w:p>
        </w:tc>
        <w:tc>
          <w:tcPr>
            <w:tcW w:w="1189" w:type="dxa"/>
            <w:shd w:val="clear" w:color="auto" w:fill="FDE9D9"/>
          </w:tcPr>
          <w:p w14:paraId="304C2888"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2020</w:t>
            </w:r>
          </w:p>
        </w:tc>
        <w:tc>
          <w:tcPr>
            <w:tcW w:w="1189" w:type="dxa"/>
            <w:shd w:val="clear" w:color="auto" w:fill="FDE9D9"/>
          </w:tcPr>
          <w:p w14:paraId="74BBC258" w14:textId="77777777" w:rsidR="00805B5B" w:rsidRPr="003C10B8" w:rsidRDefault="00805B5B" w:rsidP="00805B5B">
            <w:pPr>
              <w:spacing w:after="200" w:line="276" w:lineRule="auto"/>
              <w:jc w:val="center"/>
              <w:rPr>
                <w:rFonts w:ascii="Times New Roman" w:eastAsia="Times New Roman" w:hAnsi="Times New Roman" w:cs="Times New Roman"/>
                <w:b/>
                <w:sz w:val="24"/>
                <w:szCs w:val="24"/>
                <w:lang w:val="ro-RO" w:eastAsia="ro-RO" w:bidi="ar-SA"/>
              </w:rPr>
            </w:pPr>
            <w:r w:rsidRPr="003C10B8">
              <w:rPr>
                <w:rFonts w:ascii="Times New Roman" w:eastAsia="Times New Roman" w:hAnsi="Times New Roman" w:cs="Times New Roman"/>
                <w:b/>
                <w:sz w:val="24"/>
                <w:szCs w:val="24"/>
                <w:lang w:val="ro-RO" w:eastAsia="ro-RO" w:bidi="ar-SA"/>
              </w:rPr>
              <w:t>2021</w:t>
            </w:r>
          </w:p>
        </w:tc>
      </w:tr>
      <w:tr w:rsidR="00805B5B" w:rsidRPr="003C10B8" w14:paraId="0AE157EB" w14:textId="77777777" w:rsidTr="00F760DC">
        <w:trPr>
          <w:trHeight w:val="415"/>
          <w:jc w:val="center"/>
        </w:trPr>
        <w:tc>
          <w:tcPr>
            <w:tcW w:w="2190" w:type="dxa"/>
            <w:vMerge w:val="restart"/>
            <w:shd w:val="clear" w:color="auto" w:fill="FDE9D9"/>
            <w:noWrap/>
            <w:vAlign w:val="center"/>
          </w:tcPr>
          <w:p w14:paraId="581A65CD"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Rata de promovare (%)</w:t>
            </w:r>
          </w:p>
        </w:tc>
        <w:tc>
          <w:tcPr>
            <w:tcW w:w="1540" w:type="dxa"/>
            <w:shd w:val="clear" w:color="auto" w:fill="FDE9D9"/>
            <w:vAlign w:val="center"/>
          </w:tcPr>
          <w:p w14:paraId="07C04124" w14:textId="77777777" w:rsidR="00805B5B" w:rsidRPr="003C10B8" w:rsidRDefault="00805B5B" w:rsidP="00805B5B">
            <w:pPr>
              <w:spacing w:after="200" w:line="276" w:lineRule="auto"/>
              <w:contextualSpacing/>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Înainte de contestații</w:t>
            </w:r>
          </w:p>
        </w:tc>
        <w:tc>
          <w:tcPr>
            <w:tcW w:w="1099" w:type="dxa"/>
            <w:shd w:val="clear" w:color="auto" w:fill="FDE9D9"/>
            <w:vAlign w:val="center"/>
          </w:tcPr>
          <w:p w14:paraId="758FC97B"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29.11</w:t>
            </w:r>
          </w:p>
        </w:tc>
        <w:tc>
          <w:tcPr>
            <w:tcW w:w="1100" w:type="dxa"/>
            <w:shd w:val="clear" w:color="auto" w:fill="FDE9D9"/>
            <w:vAlign w:val="center"/>
          </w:tcPr>
          <w:p w14:paraId="283177DC"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35.25</w:t>
            </w:r>
          </w:p>
        </w:tc>
        <w:tc>
          <w:tcPr>
            <w:tcW w:w="1100" w:type="dxa"/>
            <w:shd w:val="clear" w:color="auto" w:fill="FDE9D9"/>
            <w:vAlign w:val="center"/>
          </w:tcPr>
          <w:p w14:paraId="0CCFF649"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44.10</w:t>
            </w:r>
          </w:p>
        </w:tc>
        <w:tc>
          <w:tcPr>
            <w:tcW w:w="1100" w:type="dxa"/>
            <w:shd w:val="clear" w:color="auto" w:fill="FDE9D9"/>
            <w:vAlign w:val="center"/>
          </w:tcPr>
          <w:p w14:paraId="21280D50"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42.73</w:t>
            </w:r>
          </w:p>
        </w:tc>
        <w:tc>
          <w:tcPr>
            <w:tcW w:w="1183" w:type="dxa"/>
            <w:shd w:val="clear" w:color="auto" w:fill="FDE9D9"/>
            <w:vAlign w:val="center"/>
          </w:tcPr>
          <w:p w14:paraId="189371C8"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48.48</w:t>
            </w:r>
          </w:p>
        </w:tc>
        <w:tc>
          <w:tcPr>
            <w:tcW w:w="1311" w:type="dxa"/>
            <w:shd w:val="clear" w:color="auto" w:fill="FDE9D9"/>
            <w:vAlign w:val="center"/>
          </w:tcPr>
          <w:p w14:paraId="6B80D694"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53.95</w:t>
            </w:r>
          </w:p>
        </w:tc>
        <w:tc>
          <w:tcPr>
            <w:tcW w:w="1055" w:type="dxa"/>
            <w:shd w:val="clear" w:color="auto" w:fill="FDE9D9"/>
            <w:vAlign w:val="center"/>
          </w:tcPr>
          <w:p w14:paraId="48B4CC33"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47.30</w:t>
            </w:r>
          </w:p>
        </w:tc>
        <w:tc>
          <w:tcPr>
            <w:tcW w:w="1213" w:type="dxa"/>
            <w:shd w:val="clear" w:color="auto" w:fill="FDE9D9"/>
          </w:tcPr>
          <w:p w14:paraId="5B0A91AC"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58.26</w:t>
            </w:r>
          </w:p>
        </w:tc>
        <w:tc>
          <w:tcPr>
            <w:tcW w:w="1189" w:type="dxa"/>
            <w:shd w:val="clear" w:color="auto" w:fill="FDE9D9"/>
          </w:tcPr>
          <w:p w14:paraId="3F8368D3"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52.19</w:t>
            </w:r>
          </w:p>
        </w:tc>
        <w:tc>
          <w:tcPr>
            <w:tcW w:w="1189" w:type="dxa"/>
            <w:shd w:val="clear" w:color="auto" w:fill="FDE9D9"/>
          </w:tcPr>
          <w:p w14:paraId="2F592B5D"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b/>
                <w:bCs/>
                <w:sz w:val="22"/>
                <w:szCs w:val="22"/>
                <w:lang w:bidi="ar-SA"/>
              </w:rPr>
              <w:t>56.34</w:t>
            </w:r>
          </w:p>
        </w:tc>
      </w:tr>
      <w:tr w:rsidR="00805B5B" w:rsidRPr="003C10B8" w14:paraId="5BADF184" w14:textId="77777777" w:rsidTr="00F760DC">
        <w:trPr>
          <w:trHeight w:val="415"/>
          <w:jc w:val="center"/>
        </w:trPr>
        <w:tc>
          <w:tcPr>
            <w:tcW w:w="2190" w:type="dxa"/>
            <w:vMerge/>
            <w:shd w:val="clear" w:color="auto" w:fill="FDE9D9"/>
            <w:noWrap/>
            <w:vAlign w:val="center"/>
          </w:tcPr>
          <w:p w14:paraId="01F690A4"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p>
        </w:tc>
        <w:tc>
          <w:tcPr>
            <w:tcW w:w="1540" w:type="dxa"/>
            <w:shd w:val="clear" w:color="auto" w:fill="FDE9D9"/>
            <w:vAlign w:val="center"/>
          </w:tcPr>
          <w:p w14:paraId="6B1794E1" w14:textId="77777777" w:rsidR="00805B5B" w:rsidRPr="003C10B8" w:rsidRDefault="00805B5B" w:rsidP="00805B5B">
            <w:pPr>
              <w:spacing w:after="200" w:line="276" w:lineRule="auto"/>
              <w:contextualSpacing/>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După contestații</w:t>
            </w:r>
          </w:p>
        </w:tc>
        <w:tc>
          <w:tcPr>
            <w:tcW w:w="1099" w:type="dxa"/>
            <w:shd w:val="clear" w:color="auto" w:fill="FDE9D9"/>
            <w:vAlign w:val="center"/>
          </w:tcPr>
          <w:p w14:paraId="02B76984"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30.27</w:t>
            </w:r>
          </w:p>
        </w:tc>
        <w:tc>
          <w:tcPr>
            <w:tcW w:w="1100" w:type="dxa"/>
            <w:shd w:val="clear" w:color="auto" w:fill="FDE9D9"/>
            <w:vAlign w:val="center"/>
          </w:tcPr>
          <w:p w14:paraId="5157950A"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36.81</w:t>
            </w:r>
          </w:p>
        </w:tc>
        <w:tc>
          <w:tcPr>
            <w:tcW w:w="1100" w:type="dxa"/>
            <w:shd w:val="clear" w:color="auto" w:fill="FDE9D9"/>
            <w:vAlign w:val="center"/>
          </w:tcPr>
          <w:p w14:paraId="27FD814B"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45.27</w:t>
            </w:r>
          </w:p>
        </w:tc>
        <w:tc>
          <w:tcPr>
            <w:tcW w:w="1100" w:type="dxa"/>
            <w:shd w:val="clear" w:color="auto" w:fill="FDE9D9"/>
            <w:vAlign w:val="center"/>
          </w:tcPr>
          <w:p w14:paraId="4355F0DD"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44.31</w:t>
            </w:r>
          </w:p>
        </w:tc>
        <w:tc>
          <w:tcPr>
            <w:tcW w:w="1183" w:type="dxa"/>
            <w:shd w:val="clear" w:color="auto" w:fill="FDE9D9"/>
            <w:vAlign w:val="center"/>
          </w:tcPr>
          <w:p w14:paraId="53062739"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50.98</w:t>
            </w:r>
          </w:p>
        </w:tc>
        <w:tc>
          <w:tcPr>
            <w:tcW w:w="1311" w:type="dxa"/>
            <w:shd w:val="clear" w:color="auto" w:fill="FDE9D9"/>
            <w:vAlign w:val="center"/>
          </w:tcPr>
          <w:p w14:paraId="2E1BA6DA"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56.03</w:t>
            </w:r>
          </w:p>
        </w:tc>
        <w:tc>
          <w:tcPr>
            <w:tcW w:w="1055" w:type="dxa"/>
            <w:shd w:val="clear" w:color="auto" w:fill="FDE9D9"/>
            <w:vAlign w:val="center"/>
          </w:tcPr>
          <w:p w14:paraId="75DCB74F"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52.56</w:t>
            </w:r>
          </w:p>
        </w:tc>
        <w:tc>
          <w:tcPr>
            <w:tcW w:w="1213" w:type="dxa"/>
            <w:shd w:val="clear" w:color="auto" w:fill="FDE9D9"/>
          </w:tcPr>
          <w:p w14:paraId="2F7141CB"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60.79</w:t>
            </w:r>
          </w:p>
        </w:tc>
        <w:tc>
          <w:tcPr>
            <w:tcW w:w="1189" w:type="dxa"/>
            <w:shd w:val="clear" w:color="auto" w:fill="FDE9D9"/>
          </w:tcPr>
          <w:p w14:paraId="26F5D866"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4"/>
                <w:lang w:val="ro-RO" w:eastAsia="ro-RO" w:bidi="ar-SA"/>
              </w:rPr>
              <w:t>54.25</w:t>
            </w:r>
          </w:p>
        </w:tc>
        <w:tc>
          <w:tcPr>
            <w:tcW w:w="1189" w:type="dxa"/>
            <w:shd w:val="clear" w:color="auto" w:fill="FDE9D9"/>
          </w:tcPr>
          <w:p w14:paraId="407B77C1" w14:textId="77777777" w:rsidR="00805B5B" w:rsidRPr="003C10B8" w:rsidRDefault="00805B5B" w:rsidP="00805B5B">
            <w:pPr>
              <w:spacing w:after="200" w:line="276" w:lineRule="auto"/>
              <w:jc w:val="center"/>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sz w:val="24"/>
                <w:szCs w:val="28"/>
                <w:lang w:val="ro-RO" w:eastAsia="ro-RO" w:bidi="ar-SA"/>
              </w:rPr>
              <w:t>61.47</w:t>
            </w:r>
          </w:p>
        </w:tc>
      </w:tr>
    </w:tbl>
    <w:p w14:paraId="23055699" w14:textId="698E44F9" w:rsidR="00805B5B" w:rsidRPr="003C10B8" w:rsidRDefault="006728D3" w:rsidP="00805B5B">
      <w:pPr>
        <w:spacing w:after="200" w:line="276" w:lineRule="auto"/>
        <w:jc w:val="both"/>
        <w:rPr>
          <w:rFonts w:ascii="Times New Roman" w:eastAsia="Times New Roman" w:hAnsi="Times New Roman" w:cs="Times New Roman"/>
          <w:sz w:val="22"/>
          <w:szCs w:val="22"/>
          <w:lang w:val="ro-RO" w:eastAsia="ro-RO" w:bidi="ar-SA"/>
        </w:rPr>
      </w:pPr>
      <w:r w:rsidRPr="003C10B8">
        <w:rPr>
          <w:rFonts w:ascii="Times New Roman" w:eastAsia="Times New Roman" w:hAnsi="Times New Roman" w:cs="Times New Roman"/>
          <w:noProof/>
          <w:sz w:val="22"/>
          <w:szCs w:val="22"/>
          <w:lang w:val="ro-RO" w:eastAsia="ro-RO" w:bidi="ar-SA"/>
        </w:rPr>
        <w:drawing>
          <wp:anchor distT="0" distB="0" distL="114300" distR="114300" simplePos="0" relativeHeight="251757568" behindDoc="0" locked="0" layoutInCell="1" allowOverlap="1" wp14:anchorId="46DB53AB" wp14:editId="30937F15">
            <wp:simplePos x="0" y="0"/>
            <wp:positionH relativeFrom="column">
              <wp:posOffset>4445</wp:posOffset>
            </wp:positionH>
            <wp:positionV relativeFrom="paragraph">
              <wp:posOffset>307340</wp:posOffset>
            </wp:positionV>
            <wp:extent cx="9208135" cy="2276475"/>
            <wp:effectExtent l="0" t="0" r="12065" b="9525"/>
            <wp:wrapNone/>
            <wp:docPr id="13" name="Diagramă 13">
              <a:extLst xmlns:a="http://schemas.openxmlformats.org/drawingml/2006/main">
                <a:ext uri="{FF2B5EF4-FFF2-40B4-BE49-F238E27FC236}">
                  <a16:creationId xmlns:a16="http://schemas.microsoft.com/office/drawing/2014/main" id="{ED07F6A1-A3A0-4FB7-92B5-6EA12BEA3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1ED7F3E4" w14:textId="1F03A2EE" w:rsidR="00805B5B" w:rsidRPr="003C10B8" w:rsidRDefault="00805B5B" w:rsidP="00805B5B">
      <w:pPr>
        <w:spacing w:after="200" w:line="276" w:lineRule="auto"/>
        <w:jc w:val="both"/>
        <w:rPr>
          <w:rFonts w:ascii="Times New Roman" w:eastAsia="Times New Roman" w:hAnsi="Times New Roman" w:cs="Times New Roman"/>
          <w:sz w:val="22"/>
          <w:szCs w:val="22"/>
          <w:lang w:val="ro-RO" w:eastAsia="ro-RO" w:bidi="ar-SA"/>
        </w:rPr>
      </w:pPr>
    </w:p>
    <w:p w14:paraId="5DB4302B" w14:textId="77777777" w:rsidR="00805B5B" w:rsidRPr="003C10B8" w:rsidRDefault="00805B5B" w:rsidP="00805B5B">
      <w:pPr>
        <w:spacing w:after="200" w:line="276" w:lineRule="auto"/>
        <w:jc w:val="both"/>
        <w:rPr>
          <w:rFonts w:ascii="Times New Roman" w:eastAsia="Times New Roman" w:hAnsi="Times New Roman" w:cs="Times New Roman"/>
          <w:sz w:val="22"/>
          <w:szCs w:val="22"/>
          <w:lang w:val="ro-RO" w:eastAsia="ro-RO" w:bidi="ar-SA"/>
        </w:rPr>
      </w:pPr>
    </w:p>
    <w:p w14:paraId="64A8C041" w14:textId="77777777" w:rsidR="00805B5B" w:rsidRPr="003C10B8" w:rsidRDefault="00805B5B" w:rsidP="00805B5B">
      <w:pPr>
        <w:spacing w:after="200" w:line="276" w:lineRule="auto"/>
        <w:jc w:val="both"/>
        <w:rPr>
          <w:rFonts w:ascii="Times New Roman" w:eastAsia="Times New Roman" w:hAnsi="Times New Roman" w:cs="Times New Roman"/>
          <w:sz w:val="22"/>
          <w:szCs w:val="22"/>
          <w:lang w:val="ro-RO" w:eastAsia="ro-RO" w:bidi="ar-SA"/>
        </w:rPr>
      </w:pPr>
    </w:p>
    <w:p w14:paraId="38E46743" w14:textId="77777777" w:rsidR="00805B5B" w:rsidRPr="003C10B8" w:rsidRDefault="00805B5B" w:rsidP="00805B5B">
      <w:pPr>
        <w:spacing w:after="200" w:line="276" w:lineRule="auto"/>
        <w:jc w:val="both"/>
        <w:rPr>
          <w:rFonts w:ascii="Times New Roman" w:eastAsia="Times New Roman" w:hAnsi="Times New Roman" w:cs="Times New Roman"/>
          <w:sz w:val="22"/>
          <w:szCs w:val="22"/>
          <w:lang w:val="ro-RO" w:eastAsia="ro-RO" w:bidi="ar-SA"/>
        </w:rPr>
      </w:pPr>
    </w:p>
    <w:p w14:paraId="2D5A5387" w14:textId="77777777" w:rsidR="00805B5B" w:rsidRPr="003C10B8" w:rsidRDefault="00805B5B" w:rsidP="00805B5B">
      <w:pPr>
        <w:spacing w:after="0" w:line="240" w:lineRule="auto"/>
        <w:rPr>
          <w:rFonts w:ascii="Times New Roman" w:eastAsia="Times New Roman" w:hAnsi="Times New Roman" w:cs="Times New Roman"/>
          <w:b/>
          <w:i/>
          <w:sz w:val="24"/>
          <w:szCs w:val="24"/>
          <w:lang w:val="ro-RO" w:eastAsia="ro-RO" w:bidi="ar-SA"/>
        </w:rPr>
      </w:pPr>
    </w:p>
    <w:p w14:paraId="7D4321E1"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sz w:val="24"/>
          <w:szCs w:val="24"/>
          <w:lang w:val="ro-RO" w:eastAsia="ro-RO" w:bidi="ar-SA"/>
        </w:rPr>
        <w:t xml:space="preserve">Rezultatele candidaţilor,  pe tranşe de medii, </w:t>
      </w:r>
      <w:r w:rsidRPr="003C10B8">
        <w:rPr>
          <w:rFonts w:ascii="Times New Roman" w:eastAsia="Times New Roman" w:hAnsi="Times New Roman" w:cs="Times New Roman"/>
          <w:b/>
          <w:i/>
          <w:sz w:val="24"/>
          <w:szCs w:val="24"/>
          <w:lang w:val="ro-RO" w:eastAsia="ro-RO" w:bidi="ar-SA"/>
        </w:rPr>
        <w:t>după contestaţii:</w:t>
      </w:r>
    </w:p>
    <w:p w14:paraId="1377ABA7"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7100E355" w14:textId="77777777" w:rsidR="00805B5B" w:rsidRPr="003C10B8" w:rsidRDefault="00805B5B" w:rsidP="00805B5B">
      <w:pPr>
        <w:spacing w:after="0" w:line="240" w:lineRule="auto"/>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b/>
          <w:i/>
          <w:sz w:val="24"/>
          <w:szCs w:val="24"/>
          <w:lang w:val="ro-RO" w:eastAsia="ro-RO" w:bidi="ar-SA"/>
        </w:rPr>
        <w:t>Rata de promovare, defalcată pe promoții:</w:t>
      </w:r>
    </w:p>
    <w:p w14:paraId="4A1E2086"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00D29D35" w14:textId="77777777" w:rsidR="00805B5B" w:rsidRPr="003C10B8" w:rsidRDefault="00805B5B" w:rsidP="00F967C7">
      <w:pPr>
        <w:numPr>
          <w:ilvl w:val="0"/>
          <w:numId w:val="84"/>
        </w:numPr>
        <w:spacing w:after="0" w:line="240" w:lineRule="auto"/>
        <w:jc w:val="both"/>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b/>
          <w:i/>
          <w:sz w:val="24"/>
          <w:szCs w:val="24"/>
          <w:lang w:val="ro-RO" w:eastAsia="ro-RO" w:bidi="ar-SA"/>
        </w:rPr>
        <w:t>Toate promoțiile:</w:t>
      </w:r>
    </w:p>
    <w:p w14:paraId="2AE5BCA4"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4A82B6DF"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tbl>
      <w:tblPr>
        <w:tblpPr w:leftFromText="180" w:rightFromText="180"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13"/>
        <w:gridCol w:w="1572"/>
        <w:gridCol w:w="998"/>
        <w:gridCol w:w="1026"/>
        <w:gridCol w:w="1216"/>
        <w:gridCol w:w="807"/>
        <w:gridCol w:w="1011"/>
        <w:gridCol w:w="1167"/>
        <w:gridCol w:w="990"/>
        <w:gridCol w:w="990"/>
        <w:gridCol w:w="990"/>
        <w:gridCol w:w="990"/>
        <w:gridCol w:w="926"/>
      </w:tblGrid>
      <w:tr w:rsidR="00F760DC" w:rsidRPr="003C10B8" w14:paraId="48A83B95" w14:textId="77777777" w:rsidTr="00926D93">
        <w:trPr>
          <w:trHeight w:val="580"/>
        </w:trPr>
        <w:tc>
          <w:tcPr>
            <w:tcW w:w="0" w:type="auto"/>
            <w:shd w:val="clear" w:color="333333" w:fill="FFFF00"/>
            <w:vAlign w:val="center"/>
            <w:hideMark/>
          </w:tcPr>
          <w:p w14:paraId="13AE5F72" w14:textId="77777777"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Unitate</w:t>
            </w:r>
          </w:p>
        </w:tc>
        <w:tc>
          <w:tcPr>
            <w:tcW w:w="0" w:type="auto"/>
            <w:shd w:val="clear" w:color="333333" w:fill="FFFF00"/>
            <w:vAlign w:val="center"/>
            <w:hideMark/>
          </w:tcPr>
          <w:p w14:paraId="23904CB7" w14:textId="251B2224"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Pr>
                <w:rFonts w:ascii="Times New Roman" w:eastAsia="Times New Roman" w:hAnsi="Times New Roman" w:cs="Times New Roman"/>
                <w:b/>
                <w:bCs/>
                <w:sz w:val="22"/>
                <w:szCs w:val="22"/>
                <w:lang w:bidi="ar-SA"/>
              </w:rPr>
              <w:t>Î</w:t>
            </w:r>
            <w:r w:rsidR="00805B5B" w:rsidRPr="003C10B8">
              <w:rPr>
                <w:rFonts w:ascii="Times New Roman" w:eastAsia="Times New Roman" w:hAnsi="Times New Roman" w:cs="Times New Roman"/>
                <w:b/>
                <w:bCs/>
                <w:sz w:val="22"/>
                <w:szCs w:val="22"/>
                <w:lang w:bidi="ar-SA"/>
              </w:rPr>
              <w:t>nscri</w:t>
            </w:r>
            <w:r>
              <w:rPr>
                <w:rFonts w:ascii="Times New Roman" w:eastAsia="Times New Roman" w:hAnsi="Times New Roman" w:cs="Times New Roman"/>
                <w:b/>
                <w:bCs/>
                <w:sz w:val="22"/>
                <w:szCs w:val="22"/>
                <w:lang w:bidi="ar-SA"/>
              </w:rPr>
              <w:t>ș</w:t>
            </w:r>
            <w:r w:rsidR="00805B5B" w:rsidRPr="003C10B8">
              <w:rPr>
                <w:rFonts w:ascii="Times New Roman" w:eastAsia="Times New Roman" w:hAnsi="Times New Roman" w:cs="Times New Roman"/>
                <w:b/>
                <w:bCs/>
                <w:sz w:val="22"/>
                <w:szCs w:val="22"/>
                <w:lang w:bidi="ar-SA"/>
              </w:rPr>
              <w:t>i</w:t>
            </w:r>
          </w:p>
        </w:tc>
        <w:tc>
          <w:tcPr>
            <w:tcW w:w="0" w:type="auto"/>
            <w:shd w:val="clear" w:color="333333" w:fill="92D050"/>
            <w:vAlign w:val="center"/>
            <w:hideMark/>
          </w:tcPr>
          <w:p w14:paraId="71DBDA13" w14:textId="56A15D89"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Promovabilitate %</w:t>
            </w:r>
          </w:p>
        </w:tc>
        <w:tc>
          <w:tcPr>
            <w:tcW w:w="0" w:type="auto"/>
            <w:shd w:val="clear" w:color="333333" w:fill="FFFF00"/>
            <w:vAlign w:val="center"/>
            <w:hideMark/>
          </w:tcPr>
          <w:p w14:paraId="1A4A03B0" w14:textId="4B368EA6"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Prezen</w:t>
            </w:r>
            <w:r w:rsidR="00F760DC">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c>
          <w:tcPr>
            <w:tcW w:w="0" w:type="auto"/>
            <w:shd w:val="clear" w:color="333333" w:fill="92D050"/>
            <w:vAlign w:val="center"/>
            <w:hideMark/>
          </w:tcPr>
          <w:p w14:paraId="247C4949" w14:textId="17F4D785"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TOTAL</w:t>
            </w:r>
          </w:p>
        </w:tc>
        <w:tc>
          <w:tcPr>
            <w:tcW w:w="0" w:type="auto"/>
            <w:shd w:val="clear" w:color="333333" w:fill="FFFF00"/>
            <w:vAlign w:val="center"/>
            <w:hideMark/>
          </w:tcPr>
          <w:p w14:paraId="4F1440E6" w14:textId="51C1D11F"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Neprezenta</w:t>
            </w:r>
            <w:r w:rsidR="00F760DC">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570A870D" w14:textId="2CACF261"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Elimina</w:t>
            </w:r>
            <w:r w:rsidR="00F760DC">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49EBF336" w14:textId="06671D9F"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Respin</w:t>
            </w:r>
            <w:r w:rsidR="00F760DC">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7BDE3143" w14:textId="7E8F9E97" w:rsidR="00805B5B" w:rsidRPr="003C10B8" w:rsidRDefault="00805B5B" w:rsidP="00926D93">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Respin</w:t>
            </w:r>
            <w:r w:rsidR="00F760DC">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 cu medii</w:t>
            </w:r>
          </w:p>
        </w:tc>
        <w:tc>
          <w:tcPr>
            <w:tcW w:w="0" w:type="auto"/>
            <w:shd w:val="clear" w:color="333333" w:fill="FFFF00"/>
            <w:vAlign w:val="center"/>
            <w:hideMark/>
          </w:tcPr>
          <w:p w14:paraId="1614BE98" w14:textId="20FF87F0"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6-6,99</w:t>
            </w:r>
          </w:p>
        </w:tc>
        <w:tc>
          <w:tcPr>
            <w:tcW w:w="0" w:type="auto"/>
            <w:shd w:val="clear" w:color="333333" w:fill="FFFF00"/>
            <w:vAlign w:val="center"/>
            <w:hideMark/>
          </w:tcPr>
          <w:p w14:paraId="34E08C62" w14:textId="2D0938D0"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7-7,99</w:t>
            </w:r>
          </w:p>
        </w:tc>
        <w:tc>
          <w:tcPr>
            <w:tcW w:w="0" w:type="auto"/>
            <w:shd w:val="clear" w:color="333333" w:fill="FFFF00"/>
            <w:vAlign w:val="center"/>
            <w:hideMark/>
          </w:tcPr>
          <w:p w14:paraId="25766A2A" w14:textId="29839A67"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w:t>
            </w:r>
            <w:r w:rsidR="00805B5B" w:rsidRPr="003C10B8">
              <w:rPr>
                <w:rFonts w:ascii="Times New Roman" w:eastAsia="Times New Roman" w:hAnsi="Times New Roman" w:cs="Times New Roman"/>
                <w:b/>
                <w:bCs/>
                <w:sz w:val="22"/>
                <w:szCs w:val="22"/>
                <w:lang w:bidi="ar-SA"/>
              </w:rPr>
              <w:t>8-8,99</w:t>
            </w:r>
          </w:p>
        </w:tc>
        <w:tc>
          <w:tcPr>
            <w:tcW w:w="0" w:type="auto"/>
            <w:shd w:val="clear" w:color="333333" w:fill="FFFF00"/>
            <w:vAlign w:val="center"/>
            <w:hideMark/>
          </w:tcPr>
          <w:p w14:paraId="4AD38993" w14:textId="74948B70"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00805B5B" w:rsidRPr="003C10B8">
              <w:rPr>
                <w:rFonts w:ascii="Times New Roman" w:eastAsia="Times New Roman" w:hAnsi="Times New Roman" w:cs="Times New Roman"/>
                <w:b/>
                <w:bCs/>
                <w:sz w:val="22"/>
                <w:szCs w:val="22"/>
                <w:lang w:bidi="ar-SA"/>
              </w:rPr>
              <w:t xml:space="preserve"> 9-9,99</w:t>
            </w:r>
          </w:p>
        </w:tc>
        <w:tc>
          <w:tcPr>
            <w:tcW w:w="0" w:type="auto"/>
            <w:shd w:val="clear" w:color="333333" w:fill="FFFF00"/>
            <w:vAlign w:val="center"/>
            <w:hideMark/>
          </w:tcPr>
          <w:p w14:paraId="3051AEB6" w14:textId="60A79BED" w:rsidR="00805B5B" w:rsidRPr="003C10B8" w:rsidRDefault="00F760DC" w:rsidP="00926D93">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00805B5B" w:rsidRPr="003C10B8">
              <w:rPr>
                <w:rFonts w:ascii="Times New Roman" w:eastAsia="Times New Roman" w:hAnsi="Times New Roman" w:cs="Times New Roman"/>
                <w:b/>
                <w:bCs/>
                <w:sz w:val="22"/>
                <w:szCs w:val="22"/>
                <w:lang w:bidi="ar-SA"/>
              </w:rPr>
              <w:t xml:space="preserve"> 10</w:t>
            </w:r>
          </w:p>
        </w:tc>
      </w:tr>
      <w:tr w:rsidR="00F760DC" w:rsidRPr="003C10B8" w14:paraId="0B9B4B7C" w14:textId="77777777" w:rsidTr="00926D93">
        <w:trPr>
          <w:trHeight w:val="370"/>
        </w:trPr>
        <w:tc>
          <w:tcPr>
            <w:tcW w:w="0" w:type="auto"/>
            <w:shd w:val="clear" w:color="auto" w:fill="auto"/>
            <w:noWrap/>
            <w:vAlign w:val="bottom"/>
            <w:hideMark/>
          </w:tcPr>
          <w:p w14:paraId="79029732" w14:textId="77777777" w:rsidR="00805B5B" w:rsidRPr="003C10B8" w:rsidRDefault="00805B5B" w:rsidP="00926D93">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 xml:space="preserve"> TOTAL</w:t>
            </w:r>
          </w:p>
        </w:tc>
        <w:tc>
          <w:tcPr>
            <w:tcW w:w="0" w:type="auto"/>
            <w:shd w:val="clear" w:color="auto" w:fill="auto"/>
            <w:noWrap/>
            <w:vAlign w:val="bottom"/>
            <w:hideMark/>
          </w:tcPr>
          <w:p w14:paraId="736F51B9"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2104</w:t>
            </w:r>
          </w:p>
        </w:tc>
        <w:tc>
          <w:tcPr>
            <w:tcW w:w="0" w:type="auto"/>
            <w:shd w:val="clear" w:color="000000" w:fill="92D050"/>
            <w:noWrap/>
            <w:vAlign w:val="bottom"/>
            <w:hideMark/>
          </w:tcPr>
          <w:p w14:paraId="109F0A17" w14:textId="77777777" w:rsidR="00805B5B" w:rsidRPr="003C10B8" w:rsidRDefault="00805B5B" w:rsidP="00926D93">
            <w:pPr>
              <w:spacing w:after="0" w:line="240" w:lineRule="auto"/>
              <w:jc w:val="center"/>
              <w:rPr>
                <w:rFonts w:ascii="Times New Roman" w:eastAsia="Times New Roman" w:hAnsi="Times New Roman" w:cs="Times New Roman"/>
                <w:b/>
                <w:bCs/>
                <w:i/>
                <w:iCs/>
                <w:color w:val="000000"/>
                <w:sz w:val="28"/>
                <w:szCs w:val="28"/>
                <w:lang w:bidi="ar-SA"/>
              </w:rPr>
            </w:pPr>
            <w:r w:rsidRPr="003C10B8">
              <w:rPr>
                <w:rFonts w:ascii="Times New Roman" w:eastAsia="Times New Roman" w:hAnsi="Times New Roman" w:cs="Times New Roman"/>
                <w:b/>
                <w:bCs/>
                <w:i/>
                <w:iCs/>
                <w:color w:val="000000"/>
                <w:sz w:val="28"/>
                <w:szCs w:val="28"/>
                <w:lang w:bidi="ar-SA"/>
              </w:rPr>
              <w:t xml:space="preserve">         56.34</w:t>
            </w:r>
          </w:p>
        </w:tc>
        <w:tc>
          <w:tcPr>
            <w:tcW w:w="0" w:type="auto"/>
            <w:shd w:val="clear" w:color="auto" w:fill="auto"/>
            <w:noWrap/>
            <w:vAlign w:val="bottom"/>
            <w:hideMark/>
          </w:tcPr>
          <w:p w14:paraId="4052CCC7"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1915</w:t>
            </w:r>
          </w:p>
        </w:tc>
        <w:tc>
          <w:tcPr>
            <w:tcW w:w="0" w:type="auto"/>
            <w:shd w:val="clear" w:color="000000" w:fill="92D050"/>
            <w:noWrap/>
            <w:vAlign w:val="bottom"/>
            <w:hideMark/>
          </w:tcPr>
          <w:p w14:paraId="4386BF84"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1079</w:t>
            </w:r>
          </w:p>
        </w:tc>
        <w:tc>
          <w:tcPr>
            <w:tcW w:w="0" w:type="auto"/>
            <w:shd w:val="clear" w:color="auto" w:fill="auto"/>
            <w:noWrap/>
            <w:vAlign w:val="bottom"/>
            <w:hideMark/>
          </w:tcPr>
          <w:p w14:paraId="236E00E6"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189</w:t>
            </w:r>
          </w:p>
        </w:tc>
        <w:tc>
          <w:tcPr>
            <w:tcW w:w="0" w:type="auto"/>
            <w:shd w:val="clear" w:color="auto" w:fill="auto"/>
            <w:noWrap/>
            <w:vAlign w:val="bottom"/>
            <w:hideMark/>
          </w:tcPr>
          <w:p w14:paraId="4E253824"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4</w:t>
            </w:r>
          </w:p>
        </w:tc>
        <w:tc>
          <w:tcPr>
            <w:tcW w:w="0" w:type="auto"/>
            <w:shd w:val="clear" w:color="auto" w:fill="auto"/>
            <w:noWrap/>
            <w:vAlign w:val="bottom"/>
            <w:hideMark/>
          </w:tcPr>
          <w:p w14:paraId="04E7ACF3"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832</w:t>
            </w:r>
          </w:p>
        </w:tc>
        <w:tc>
          <w:tcPr>
            <w:tcW w:w="0" w:type="auto"/>
            <w:shd w:val="clear" w:color="auto" w:fill="auto"/>
            <w:noWrap/>
            <w:vAlign w:val="bottom"/>
            <w:hideMark/>
          </w:tcPr>
          <w:p w14:paraId="46E2A105"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120</w:t>
            </w:r>
          </w:p>
        </w:tc>
        <w:tc>
          <w:tcPr>
            <w:tcW w:w="0" w:type="auto"/>
            <w:shd w:val="clear" w:color="auto" w:fill="auto"/>
            <w:noWrap/>
            <w:vAlign w:val="bottom"/>
            <w:hideMark/>
          </w:tcPr>
          <w:p w14:paraId="7F48263D"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347</w:t>
            </w:r>
          </w:p>
        </w:tc>
        <w:tc>
          <w:tcPr>
            <w:tcW w:w="0" w:type="auto"/>
            <w:shd w:val="clear" w:color="auto" w:fill="auto"/>
            <w:noWrap/>
            <w:vAlign w:val="bottom"/>
            <w:hideMark/>
          </w:tcPr>
          <w:p w14:paraId="0DEFE1CF"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246</w:t>
            </w:r>
          </w:p>
        </w:tc>
        <w:tc>
          <w:tcPr>
            <w:tcW w:w="0" w:type="auto"/>
            <w:shd w:val="clear" w:color="auto" w:fill="auto"/>
            <w:noWrap/>
            <w:vAlign w:val="bottom"/>
            <w:hideMark/>
          </w:tcPr>
          <w:p w14:paraId="46B66830"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272</w:t>
            </w:r>
          </w:p>
        </w:tc>
        <w:tc>
          <w:tcPr>
            <w:tcW w:w="0" w:type="auto"/>
            <w:shd w:val="clear" w:color="auto" w:fill="auto"/>
            <w:noWrap/>
            <w:vAlign w:val="bottom"/>
            <w:hideMark/>
          </w:tcPr>
          <w:p w14:paraId="5EC7D6CC"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212</w:t>
            </w:r>
          </w:p>
        </w:tc>
        <w:tc>
          <w:tcPr>
            <w:tcW w:w="0" w:type="auto"/>
            <w:shd w:val="clear" w:color="auto" w:fill="auto"/>
            <w:noWrap/>
            <w:vAlign w:val="bottom"/>
            <w:hideMark/>
          </w:tcPr>
          <w:p w14:paraId="33883663" w14:textId="77777777" w:rsidR="00805B5B" w:rsidRPr="003C10B8" w:rsidRDefault="00805B5B" w:rsidP="00926D93">
            <w:pPr>
              <w:spacing w:after="0" w:line="240" w:lineRule="auto"/>
              <w:jc w:val="center"/>
              <w:rPr>
                <w:rFonts w:ascii="Times New Roman" w:eastAsia="Times New Roman" w:hAnsi="Times New Roman" w:cs="Times New Roman"/>
                <w:color w:val="000000"/>
                <w:sz w:val="24"/>
                <w:szCs w:val="24"/>
                <w:lang w:bidi="ar-SA"/>
              </w:rPr>
            </w:pPr>
            <w:r w:rsidRPr="003C10B8">
              <w:rPr>
                <w:rFonts w:ascii="Times New Roman" w:eastAsia="Times New Roman" w:hAnsi="Times New Roman" w:cs="Times New Roman"/>
                <w:color w:val="000000"/>
                <w:sz w:val="24"/>
                <w:szCs w:val="24"/>
                <w:lang w:bidi="ar-SA"/>
              </w:rPr>
              <w:t>2</w:t>
            </w:r>
          </w:p>
        </w:tc>
      </w:tr>
    </w:tbl>
    <w:p w14:paraId="5FAB8D84" w14:textId="2638AEB8"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5360E701" w14:textId="1E443042"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478AFA56" w14:textId="67938263" w:rsidR="00805B5B" w:rsidRPr="003C10B8" w:rsidRDefault="00926D93" w:rsidP="00805B5B">
      <w:pPr>
        <w:spacing w:after="0" w:line="240" w:lineRule="auto"/>
        <w:jc w:val="both"/>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noProof/>
          <w:sz w:val="22"/>
          <w:szCs w:val="22"/>
          <w:lang w:val="ro-RO" w:eastAsia="ro-RO" w:bidi="ar-SA"/>
        </w:rPr>
        <w:drawing>
          <wp:anchor distT="0" distB="0" distL="114300" distR="114300" simplePos="0" relativeHeight="251753472" behindDoc="0" locked="0" layoutInCell="1" allowOverlap="1" wp14:anchorId="6BF6C4DB" wp14:editId="7DE0E779">
            <wp:simplePos x="0" y="0"/>
            <wp:positionH relativeFrom="column">
              <wp:posOffset>2274570</wp:posOffset>
            </wp:positionH>
            <wp:positionV relativeFrom="paragraph">
              <wp:posOffset>20955</wp:posOffset>
            </wp:positionV>
            <wp:extent cx="4210050" cy="2006600"/>
            <wp:effectExtent l="0" t="0" r="0" b="12700"/>
            <wp:wrapNone/>
            <wp:docPr id="14" name="Diagramă 14">
              <a:extLst xmlns:a="http://schemas.openxmlformats.org/drawingml/2006/main">
                <a:ext uri="{FF2B5EF4-FFF2-40B4-BE49-F238E27FC236}">
                  <a16:creationId xmlns:a16="http://schemas.microsoft.com/office/drawing/2014/main" id="{091ED7DC-C16A-4A69-8E95-3C1D683D9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9B2A170"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14E82A9E"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29B7BC94"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08CA30B1"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4FBAAF3F"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47E1DF86"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3F48F724"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6D3DE349"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7A456519"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53445A68"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004D1809" w14:textId="77777777" w:rsidR="00805B5B" w:rsidRPr="003C10B8" w:rsidRDefault="00805B5B" w:rsidP="00805B5B">
      <w:pPr>
        <w:spacing w:after="0" w:line="240" w:lineRule="auto"/>
        <w:jc w:val="both"/>
        <w:rPr>
          <w:rFonts w:ascii="Times New Roman" w:eastAsia="Times New Roman" w:hAnsi="Times New Roman" w:cs="Times New Roman"/>
          <w:b/>
          <w:i/>
          <w:sz w:val="24"/>
          <w:szCs w:val="24"/>
          <w:lang w:val="ro-RO" w:eastAsia="ro-RO" w:bidi="ar-SA"/>
        </w:rPr>
      </w:pPr>
    </w:p>
    <w:p w14:paraId="64EF1123" w14:textId="374CBEB8" w:rsidR="00805B5B" w:rsidRPr="003C10B8" w:rsidRDefault="00805B5B" w:rsidP="00805B5B">
      <w:pPr>
        <w:tabs>
          <w:tab w:val="left" w:pos="1545"/>
        </w:tabs>
        <w:spacing w:after="200" w:line="276" w:lineRule="auto"/>
        <w:rPr>
          <w:rFonts w:ascii="Times New Roman" w:eastAsia="Times New Roman" w:hAnsi="Times New Roman" w:cs="Times New Roman"/>
          <w:sz w:val="24"/>
          <w:szCs w:val="28"/>
          <w:lang w:val="ro-RO" w:eastAsia="ro-RO" w:bidi="ar-SA"/>
        </w:rPr>
      </w:pPr>
      <w:r w:rsidRPr="003C10B8">
        <w:rPr>
          <w:rFonts w:ascii="Times New Roman" w:eastAsia="Times New Roman" w:hAnsi="Times New Roman" w:cs="Times New Roman"/>
          <w:sz w:val="24"/>
          <w:szCs w:val="28"/>
          <w:lang w:val="ro-RO" w:eastAsia="ro-RO" w:bidi="ar-SA"/>
        </w:rPr>
        <w:t>Cele mai multe medii înregistrate au fost de 6-6,99, respectiv 347 de candidați</w:t>
      </w:r>
    </w:p>
    <w:p w14:paraId="42715956" w14:textId="77777777" w:rsidR="00805B5B" w:rsidRPr="003C10B8" w:rsidRDefault="00805B5B" w:rsidP="00F967C7">
      <w:pPr>
        <w:numPr>
          <w:ilvl w:val="0"/>
          <w:numId w:val="84"/>
        </w:numPr>
        <w:spacing w:after="0" w:line="240" w:lineRule="auto"/>
        <w:rPr>
          <w:rFonts w:ascii="Times New Roman" w:eastAsia="Times New Roman" w:hAnsi="Times New Roman" w:cs="Times New Roman"/>
          <w:b/>
          <w:i/>
          <w:iCs/>
          <w:sz w:val="24"/>
          <w:szCs w:val="24"/>
          <w:lang w:val="ro-RO" w:eastAsia="ro-RO" w:bidi="ar-SA"/>
        </w:rPr>
      </w:pPr>
      <w:r w:rsidRPr="003C10B8">
        <w:rPr>
          <w:rFonts w:ascii="Times New Roman" w:eastAsia="Times New Roman" w:hAnsi="Times New Roman" w:cs="Times New Roman"/>
          <w:b/>
          <w:i/>
          <w:iCs/>
          <w:sz w:val="24"/>
          <w:szCs w:val="24"/>
          <w:lang w:val="ro-RO" w:eastAsia="ro-RO" w:bidi="ar-SA"/>
        </w:rPr>
        <w:t>promoția curentă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13"/>
        <w:gridCol w:w="1572"/>
        <w:gridCol w:w="998"/>
        <w:gridCol w:w="1026"/>
        <w:gridCol w:w="1216"/>
        <w:gridCol w:w="807"/>
        <w:gridCol w:w="1011"/>
        <w:gridCol w:w="1167"/>
        <w:gridCol w:w="990"/>
        <w:gridCol w:w="990"/>
        <w:gridCol w:w="990"/>
        <w:gridCol w:w="990"/>
        <w:gridCol w:w="926"/>
      </w:tblGrid>
      <w:tr w:rsidR="00F760DC" w:rsidRPr="003C10B8" w14:paraId="21567795" w14:textId="77777777" w:rsidTr="005B1F5D">
        <w:trPr>
          <w:trHeight w:val="590"/>
        </w:trPr>
        <w:tc>
          <w:tcPr>
            <w:tcW w:w="0" w:type="auto"/>
            <w:shd w:val="clear" w:color="333333" w:fill="FFFF00"/>
            <w:vAlign w:val="center"/>
            <w:hideMark/>
          </w:tcPr>
          <w:p w14:paraId="04AD3281" w14:textId="25296BCC"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Unitate</w:t>
            </w:r>
          </w:p>
        </w:tc>
        <w:tc>
          <w:tcPr>
            <w:tcW w:w="0" w:type="auto"/>
            <w:shd w:val="clear" w:color="333333" w:fill="FFFF00"/>
            <w:vAlign w:val="center"/>
            <w:hideMark/>
          </w:tcPr>
          <w:p w14:paraId="03773CE8" w14:textId="01910723"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Pr>
                <w:rFonts w:ascii="Times New Roman" w:eastAsia="Times New Roman" w:hAnsi="Times New Roman" w:cs="Times New Roman"/>
                <w:b/>
                <w:bCs/>
                <w:sz w:val="22"/>
                <w:szCs w:val="22"/>
                <w:lang w:bidi="ar-SA"/>
              </w:rPr>
              <w:t>Î</w:t>
            </w:r>
            <w:r w:rsidRPr="003C10B8">
              <w:rPr>
                <w:rFonts w:ascii="Times New Roman" w:eastAsia="Times New Roman" w:hAnsi="Times New Roman" w:cs="Times New Roman"/>
                <w:b/>
                <w:bCs/>
                <w:sz w:val="22"/>
                <w:szCs w:val="22"/>
                <w:lang w:bidi="ar-SA"/>
              </w:rPr>
              <w:t>nscri</w:t>
            </w:r>
            <w:r>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w:t>
            </w:r>
          </w:p>
        </w:tc>
        <w:tc>
          <w:tcPr>
            <w:tcW w:w="0" w:type="auto"/>
            <w:shd w:val="clear" w:color="333333" w:fill="92D050"/>
            <w:vAlign w:val="center"/>
            <w:hideMark/>
          </w:tcPr>
          <w:p w14:paraId="1068530C" w14:textId="1E584BF4"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Promovabilitate %</w:t>
            </w:r>
          </w:p>
        </w:tc>
        <w:tc>
          <w:tcPr>
            <w:tcW w:w="0" w:type="auto"/>
            <w:shd w:val="clear" w:color="333333" w:fill="FFFF00"/>
            <w:vAlign w:val="center"/>
            <w:hideMark/>
          </w:tcPr>
          <w:p w14:paraId="0D46A0C5" w14:textId="465779C3"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Prezen</w:t>
            </w:r>
            <w:r>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c>
          <w:tcPr>
            <w:tcW w:w="0" w:type="auto"/>
            <w:shd w:val="clear" w:color="333333" w:fill="92D050"/>
            <w:vAlign w:val="center"/>
            <w:hideMark/>
          </w:tcPr>
          <w:p w14:paraId="69925BE3" w14:textId="4C8EE1DC"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TOTAL</w:t>
            </w:r>
          </w:p>
        </w:tc>
        <w:tc>
          <w:tcPr>
            <w:tcW w:w="0" w:type="auto"/>
            <w:shd w:val="clear" w:color="333333" w:fill="FFFF00"/>
            <w:vAlign w:val="center"/>
            <w:hideMark/>
          </w:tcPr>
          <w:p w14:paraId="2EDC07C1" w14:textId="3EAAC5D0"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Neprezenta</w:t>
            </w:r>
            <w:r>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4A224D5B" w14:textId="479F8518"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Elimina</w:t>
            </w:r>
            <w:r>
              <w:rPr>
                <w:rFonts w:ascii="Times New Roman" w:eastAsia="Times New Roman" w:hAnsi="Times New Roman" w:cs="Times New Roman"/>
                <w:b/>
                <w:bCs/>
                <w:sz w:val="22"/>
                <w:szCs w:val="22"/>
                <w:lang w:bidi="ar-SA"/>
              </w:rPr>
              <w:t>ț</w:t>
            </w:r>
            <w:r w:rsidRPr="003C10B8">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20FE7886" w14:textId="1FBF9C5F"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Respin</w:t>
            </w:r>
            <w:r>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5D6265B3" w14:textId="3C1E5E8E"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3C10B8">
              <w:rPr>
                <w:rFonts w:ascii="Times New Roman" w:eastAsia="Times New Roman" w:hAnsi="Times New Roman" w:cs="Times New Roman"/>
                <w:b/>
                <w:bCs/>
                <w:sz w:val="22"/>
                <w:szCs w:val="22"/>
                <w:lang w:bidi="ar-SA"/>
              </w:rPr>
              <w:t>Respin</w:t>
            </w:r>
            <w:r>
              <w:rPr>
                <w:rFonts w:ascii="Times New Roman" w:eastAsia="Times New Roman" w:hAnsi="Times New Roman" w:cs="Times New Roman"/>
                <w:b/>
                <w:bCs/>
                <w:sz w:val="22"/>
                <w:szCs w:val="22"/>
                <w:lang w:bidi="ar-SA"/>
              </w:rPr>
              <w:t>ș</w:t>
            </w:r>
            <w:r w:rsidRPr="003C10B8">
              <w:rPr>
                <w:rFonts w:ascii="Times New Roman" w:eastAsia="Times New Roman" w:hAnsi="Times New Roman" w:cs="Times New Roman"/>
                <w:b/>
                <w:bCs/>
                <w:sz w:val="22"/>
                <w:szCs w:val="22"/>
                <w:lang w:bidi="ar-SA"/>
              </w:rPr>
              <w:t>i cu medii</w:t>
            </w:r>
          </w:p>
        </w:tc>
        <w:tc>
          <w:tcPr>
            <w:tcW w:w="0" w:type="auto"/>
            <w:shd w:val="clear" w:color="333333" w:fill="FFFF00"/>
            <w:vAlign w:val="center"/>
            <w:hideMark/>
          </w:tcPr>
          <w:p w14:paraId="22E466A3" w14:textId="48A41266"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6-6,99</w:t>
            </w:r>
          </w:p>
        </w:tc>
        <w:tc>
          <w:tcPr>
            <w:tcW w:w="0" w:type="auto"/>
            <w:shd w:val="clear" w:color="333333" w:fill="FFFF00"/>
            <w:vAlign w:val="center"/>
            <w:hideMark/>
          </w:tcPr>
          <w:p w14:paraId="2F423031" w14:textId="3A1F5866"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7-7,99</w:t>
            </w:r>
          </w:p>
        </w:tc>
        <w:tc>
          <w:tcPr>
            <w:tcW w:w="0" w:type="auto"/>
            <w:shd w:val="clear" w:color="333333" w:fill="FFFF00"/>
            <w:vAlign w:val="center"/>
            <w:hideMark/>
          </w:tcPr>
          <w:p w14:paraId="193F8B64" w14:textId="0DD42E37"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8-8,99</w:t>
            </w:r>
          </w:p>
        </w:tc>
        <w:tc>
          <w:tcPr>
            <w:tcW w:w="0" w:type="auto"/>
            <w:shd w:val="clear" w:color="333333" w:fill="FFFF00"/>
            <w:vAlign w:val="center"/>
            <w:hideMark/>
          </w:tcPr>
          <w:p w14:paraId="35D328A9" w14:textId="614D4254"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9-9,99</w:t>
            </w:r>
          </w:p>
        </w:tc>
        <w:tc>
          <w:tcPr>
            <w:tcW w:w="0" w:type="auto"/>
            <w:shd w:val="clear" w:color="333333" w:fill="FFFF00"/>
            <w:vAlign w:val="center"/>
            <w:hideMark/>
          </w:tcPr>
          <w:p w14:paraId="00CBB11E" w14:textId="6AF2CD58" w:rsidR="00F760DC" w:rsidRPr="003C10B8" w:rsidRDefault="00F760DC" w:rsidP="00F760DC">
            <w:pPr>
              <w:spacing w:after="0" w:line="240" w:lineRule="auto"/>
              <w:jc w:val="center"/>
              <w:rPr>
                <w:rFonts w:ascii="Times New Roman" w:eastAsia="Times New Roman" w:hAnsi="Times New Roman" w:cs="Times New Roman"/>
                <w:b/>
                <w:bCs/>
                <w:sz w:val="22"/>
                <w:szCs w:val="22"/>
                <w:lang w:bidi="ar-SA"/>
              </w:rPr>
            </w:pPr>
            <w:r w:rsidRPr="00B159EB">
              <w:rPr>
                <w:rFonts w:ascii="Times New Roman" w:eastAsia="Times New Roman" w:hAnsi="Times New Roman" w:cs="Times New Roman"/>
                <w:b/>
                <w:bCs/>
                <w:sz w:val="22"/>
                <w:szCs w:val="22"/>
                <w:lang w:bidi="ar-SA"/>
              </w:rPr>
              <w:t>Reușiți</w:t>
            </w:r>
            <w:r w:rsidRPr="003C10B8">
              <w:rPr>
                <w:rFonts w:ascii="Times New Roman" w:eastAsia="Times New Roman" w:hAnsi="Times New Roman" w:cs="Times New Roman"/>
                <w:b/>
                <w:bCs/>
                <w:sz w:val="22"/>
                <w:szCs w:val="22"/>
                <w:lang w:bidi="ar-SA"/>
              </w:rPr>
              <w:t xml:space="preserve"> 10</w:t>
            </w:r>
          </w:p>
        </w:tc>
      </w:tr>
      <w:tr w:rsidR="00805B5B" w:rsidRPr="003C10B8" w14:paraId="2F2D52FE" w14:textId="77777777" w:rsidTr="00805B5B">
        <w:trPr>
          <w:trHeight w:val="370"/>
        </w:trPr>
        <w:tc>
          <w:tcPr>
            <w:tcW w:w="0" w:type="auto"/>
            <w:shd w:val="clear" w:color="auto" w:fill="auto"/>
            <w:noWrap/>
            <w:vAlign w:val="bottom"/>
            <w:hideMark/>
          </w:tcPr>
          <w:p w14:paraId="0D366500" w14:textId="77777777" w:rsidR="00805B5B" w:rsidRPr="003C10B8" w:rsidRDefault="00805B5B" w:rsidP="00805B5B">
            <w:pPr>
              <w:spacing w:after="0" w:line="240" w:lineRule="auto"/>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 xml:space="preserve"> TOTAL</w:t>
            </w:r>
          </w:p>
        </w:tc>
        <w:tc>
          <w:tcPr>
            <w:tcW w:w="0" w:type="auto"/>
            <w:shd w:val="clear" w:color="auto" w:fill="auto"/>
            <w:noWrap/>
            <w:vAlign w:val="bottom"/>
            <w:hideMark/>
          </w:tcPr>
          <w:p w14:paraId="7ACD761E"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1660</w:t>
            </w:r>
          </w:p>
        </w:tc>
        <w:tc>
          <w:tcPr>
            <w:tcW w:w="0" w:type="auto"/>
            <w:shd w:val="clear" w:color="000000" w:fill="92D050"/>
            <w:noWrap/>
            <w:vAlign w:val="bottom"/>
            <w:hideMark/>
          </w:tcPr>
          <w:p w14:paraId="37395F89" w14:textId="77777777" w:rsidR="00805B5B" w:rsidRPr="003C10B8" w:rsidRDefault="00805B5B" w:rsidP="00805B5B">
            <w:pPr>
              <w:spacing w:after="0" w:line="240" w:lineRule="auto"/>
              <w:jc w:val="center"/>
              <w:rPr>
                <w:rFonts w:ascii="Times New Roman" w:eastAsia="Times New Roman" w:hAnsi="Times New Roman" w:cs="Times New Roman"/>
                <w:b/>
                <w:bCs/>
                <w:color w:val="000000"/>
                <w:sz w:val="28"/>
                <w:szCs w:val="28"/>
                <w:lang w:bidi="ar-SA"/>
              </w:rPr>
            </w:pPr>
            <w:r w:rsidRPr="003C10B8">
              <w:rPr>
                <w:rFonts w:ascii="Times New Roman" w:eastAsia="Times New Roman" w:hAnsi="Times New Roman" w:cs="Times New Roman"/>
                <w:b/>
                <w:bCs/>
                <w:color w:val="000000"/>
                <w:sz w:val="28"/>
                <w:szCs w:val="28"/>
                <w:lang w:bidi="ar-SA"/>
              </w:rPr>
              <w:t xml:space="preserve">         61.47</w:t>
            </w:r>
          </w:p>
        </w:tc>
        <w:tc>
          <w:tcPr>
            <w:tcW w:w="0" w:type="auto"/>
            <w:shd w:val="clear" w:color="auto" w:fill="auto"/>
            <w:noWrap/>
            <w:vAlign w:val="bottom"/>
            <w:hideMark/>
          </w:tcPr>
          <w:p w14:paraId="2F12EBF4"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1560</w:t>
            </w:r>
          </w:p>
        </w:tc>
        <w:tc>
          <w:tcPr>
            <w:tcW w:w="0" w:type="auto"/>
            <w:shd w:val="clear" w:color="auto" w:fill="auto"/>
            <w:noWrap/>
            <w:vAlign w:val="bottom"/>
            <w:hideMark/>
          </w:tcPr>
          <w:p w14:paraId="03F2B9AC"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959</w:t>
            </w:r>
          </w:p>
        </w:tc>
        <w:tc>
          <w:tcPr>
            <w:tcW w:w="0" w:type="auto"/>
            <w:shd w:val="clear" w:color="auto" w:fill="auto"/>
            <w:noWrap/>
            <w:vAlign w:val="bottom"/>
            <w:hideMark/>
          </w:tcPr>
          <w:p w14:paraId="11C9C0A5"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100</w:t>
            </w:r>
          </w:p>
        </w:tc>
        <w:tc>
          <w:tcPr>
            <w:tcW w:w="0" w:type="auto"/>
            <w:shd w:val="clear" w:color="auto" w:fill="auto"/>
            <w:noWrap/>
            <w:vAlign w:val="bottom"/>
            <w:hideMark/>
          </w:tcPr>
          <w:p w14:paraId="03F04686"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w:t>
            </w:r>
          </w:p>
        </w:tc>
        <w:tc>
          <w:tcPr>
            <w:tcW w:w="0" w:type="auto"/>
            <w:shd w:val="clear" w:color="auto" w:fill="auto"/>
            <w:noWrap/>
            <w:vAlign w:val="bottom"/>
            <w:hideMark/>
          </w:tcPr>
          <w:p w14:paraId="33CE2838"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599</w:t>
            </w:r>
          </w:p>
        </w:tc>
        <w:tc>
          <w:tcPr>
            <w:tcW w:w="0" w:type="auto"/>
            <w:shd w:val="clear" w:color="auto" w:fill="auto"/>
            <w:noWrap/>
            <w:vAlign w:val="bottom"/>
            <w:hideMark/>
          </w:tcPr>
          <w:p w14:paraId="06E9C643"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67</w:t>
            </w:r>
          </w:p>
        </w:tc>
        <w:tc>
          <w:tcPr>
            <w:tcW w:w="0" w:type="auto"/>
            <w:shd w:val="clear" w:color="auto" w:fill="auto"/>
            <w:noWrap/>
            <w:vAlign w:val="bottom"/>
            <w:hideMark/>
          </w:tcPr>
          <w:p w14:paraId="5167AA9E"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242</w:t>
            </w:r>
          </w:p>
        </w:tc>
        <w:tc>
          <w:tcPr>
            <w:tcW w:w="0" w:type="auto"/>
            <w:shd w:val="clear" w:color="auto" w:fill="auto"/>
            <w:noWrap/>
            <w:vAlign w:val="bottom"/>
            <w:hideMark/>
          </w:tcPr>
          <w:p w14:paraId="110944AC"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232</w:t>
            </w:r>
          </w:p>
        </w:tc>
        <w:tc>
          <w:tcPr>
            <w:tcW w:w="0" w:type="auto"/>
            <w:shd w:val="clear" w:color="auto" w:fill="auto"/>
            <w:noWrap/>
            <w:vAlign w:val="bottom"/>
            <w:hideMark/>
          </w:tcPr>
          <w:p w14:paraId="2B9C22B9"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271</w:t>
            </w:r>
          </w:p>
        </w:tc>
        <w:tc>
          <w:tcPr>
            <w:tcW w:w="0" w:type="auto"/>
            <w:shd w:val="clear" w:color="auto" w:fill="auto"/>
            <w:noWrap/>
            <w:vAlign w:val="bottom"/>
            <w:hideMark/>
          </w:tcPr>
          <w:p w14:paraId="1FECDB71"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212</w:t>
            </w:r>
          </w:p>
        </w:tc>
        <w:tc>
          <w:tcPr>
            <w:tcW w:w="0" w:type="auto"/>
            <w:shd w:val="clear" w:color="auto" w:fill="auto"/>
            <w:noWrap/>
            <w:vAlign w:val="bottom"/>
            <w:hideMark/>
          </w:tcPr>
          <w:p w14:paraId="5CAB356C" w14:textId="77777777" w:rsidR="00805B5B" w:rsidRPr="003C10B8" w:rsidRDefault="00805B5B" w:rsidP="00805B5B">
            <w:pPr>
              <w:spacing w:after="0" w:line="240" w:lineRule="auto"/>
              <w:jc w:val="center"/>
              <w:rPr>
                <w:rFonts w:ascii="Times New Roman" w:eastAsia="Times New Roman" w:hAnsi="Times New Roman" w:cs="Times New Roman"/>
                <w:color w:val="000000"/>
                <w:sz w:val="22"/>
                <w:szCs w:val="22"/>
                <w:lang w:bidi="ar-SA"/>
              </w:rPr>
            </w:pPr>
            <w:r w:rsidRPr="003C10B8">
              <w:rPr>
                <w:rFonts w:ascii="Times New Roman" w:eastAsia="Times New Roman" w:hAnsi="Times New Roman" w:cs="Times New Roman"/>
                <w:color w:val="000000"/>
                <w:sz w:val="22"/>
                <w:szCs w:val="22"/>
                <w:lang w:bidi="ar-SA"/>
              </w:rPr>
              <w:t>2</w:t>
            </w:r>
          </w:p>
        </w:tc>
      </w:tr>
    </w:tbl>
    <w:p w14:paraId="78D59D2E" w14:textId="424B48D7" w:rsidR="00805B5B" w:rsidRDefault="00805B5B" w:rsidP="00805B5B">
      <w:pPr>
        <w:tabs>
          <w:tab w:val="left" w:pos="1545"/>
        </w:tabs>
        <w:spacing w:after="200" w:line="276" w:lineRule="auto"/>
        <w:rPr>
          <w:rFonts w:ascii="Times New Roman" w:eastAsia="Times New Roman" w:hAnsi="Times New Roman" w:cs="Times New Roman"/>
          <w:sz w:val="28"/>
          <w:szCs w:val="28"/>
          <w:lang w:val="ro-RO" w:eastAsia="ro-RO" w:bidi="ar-SA"/>
        </w:rPr>
      </w:pPr>
    </w:p>
    <w:p w14:paraId="35FBF5C8" w14:textId="19C85A2B" w:rsidR="00805B5B" w:rsidRPr="003C10B8" w:rsidRDefault="00E662A4" w:rsidP="00805B5B">
      <w:pPr>
        <w:spacing w:after="0" w:line="240" w:lineRule="auto"/>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noProof/>
          <w:sz w:val="22"/>
          <w:szCs w:val="22"/>
          <w:lang w:val="ro-RO" w:eastAsia="ro-RO" w:bidi="ar-SA"/>
        </w:rPr>
        <w:drawing>
          <wp:anchor distT="0" distB="0" distL="114300" distR="114300" simplePos="0" relativeHeight="251759616" behindDoc="0" locked="0" layoutInCell="1" allowOverlap="1" wp14:anchorId="49319D6B" wp14:editId="40F567A8">
            <wp:simplePos x="0" y="0"/>
            <wp:positionH relativeFrom="column">
              <wp:posOffset>1677670</wp:posOffset>
            </wp:positionH>
            <wp:positionV relativeFrom="paragraph">
              <wp:posOffset>-635</wp:posOffset>
            </wp:positionV>
            <wp:extent cx="4406900" cy="2184400"/>
            <wp:effectExtent l="0" t="0" r="12700" b="6350"/>
            <wp:wrapNone/>
            <wp:docPr id="34" name="Diagramă 34">
              <a:extLst xmlns:a="http://schemas.openxmlformats.org/drawingml/2006/main">
                <a:ext uri="{FF2B5EF4-FFF2-40B4-BE49-F238E27FC236}">
                  <a16:creationId xmlns:a16="http://schemas.microsoft.com/office/drawing/2014/main" id="{B954B2F7-C5A8-4127-A006-15DB62875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1E10CE1A" w14:textId="53EC8033" w:rsidR="00805B5B" w:rsidRPr="003C10B8" w:rsidRDefault="00805B5B" w:rsidP="00805B5B">
      <w:pPr>
        <w:spacing w:after="0" w:line="240" w:lineRule="auto"/>
        <w:rPr>
          <w:rFonts w:ascii="Times New Roman" w:eastAsia="Times New Roman" w:hAnsi="Times New Roman" w:cs="Times New Roman"/>
          <w:sz w:val="24"/>
          <w:szCs w:val="24"/>
          <w:lang w:val="ro-RO" w:eastAsia="ro-RO" w:bidi="ar-SA"/>
        </w:rPr>
      </w:pPr>
    </w:p>
    <w:p w14:paraId="05BF8A20" w14:textId="03060A5E" w:rsidR="00805B5B" w:rsidRPr="003C10B8" w:rsidRDefault="00805B5B" w:rsidP="00805B5B">
      <w:pPr>
        <w:spacing w:after="0" w:line="240" w:lineRule="auto"/>
        <w:rPr>
          <w:rFonts w:ascii="Times New Roman" w:eastAsia="Times New Roman" w:hAnsi="Times New Roman" w:cs="Times New Roman"/>
          <w:sz w:val="24"/>
          <w:szCs w:val="24"/>
          <w:lang w:val="ro-RO" w:eastAsia="ro-RO" w:bidi="ar-SA"/>
        </w:rPr>
      </w:pPr>
    </w:p>
    <w:p w14:paraId="48367A2F" w14:textId="77777777" w:rsidR="00F760DC" w:rsidRDefault="00F760DC" w:rsidP="00805B5B">
      <w:pPr>
        <w:tabs>
          <w:tab w:val="left" w:pos="1545"/>
        </w:tabs>
        <w:spacing w:after="200" w:line="276" w:lineRule="auto"/>
        <w:rPr>
          <w:rFonts w:ascii="Times New Roman" w:eastAsia="Times New Roman" w:hAnsi="Times New Roman" w:cs="Times New Roman"/>
          <w:sz w:val="24"/>
          <w:szCs w:val="28"/>
          <w:lang w:val="ro-RO" w:eastAsia="ro-RO" w:bidi="ar-SA"/>
        </w:rPr>
      </w:pPr>
    </w:p>
    <w:p w14:paraId="5780D083" w14:textId="77777777" w:rsidR="00F760DC" w:rsidRDefault="00F760DC" w:rsidP="00805B5B">
      <w:pPr>
        <w:tabs>
          <w:tab w:val="left" w:pos="1545"/>
        </w:tabs>
        <w:spacing w:after="200" w:line="276" w:lineRule="auto"/>
        <w:rPr>
          <w:rFonts w:ascii="Times New Roman" w:eastAsia="Times New Roman" w:hAnsi="Times New Roman" w:cs="Times New Roman"/>
          <w:sz w:val="24"/>
          <w:szCs w:val="28"/>
          <w:lang w:val="ro-RO" w:eastAsia="ro-RO" w:bidi="ar-SA"/>
        </w:rPr>
      </w:pPr>
    </w:p>
    <w:p w14:paraId="491B2763" w14:textId="77777777" w:rsidR="00F760DC" w:rsidRDefault="00F760DC" w:rsidP="00805B5B">
      <w:pPr>
        <w:tabs>
          <w:tab w:val="left" w:pos="1545"/>
        </w:tabs>
        <w:spacing w:after="200" w:line="276" w:lineRule="auto"/>
        <w:rPr>
          <w:rFonts w:ascii="Times New Roman" w:eastAsia="Times New Roman" w:hAnsi="Times New Roman" w:cs="Times New Roman"/>
          <w:sz w:val="24"/>
          <w:szCs w:val="28"/>
          <w:lang w:val="ro-RO" w:eastAsia="ro-RO" w:bidi="ar-SA"/>
        </w:rPr>
      </w:pPr>
    </w:p>
    <w:p w14:paraId="1B9B9F26" w14:textId="5480DF53" w:rsidR="00F760DC" w:rsidRDefault="00F760DC" w:rsidP="00805B5B">
      <w:pPr>
        <w:tabs>
          <w:tab w:val="left" w:pos="1545"/>
        </w:tabs>
        <w:spacing w:after="200" w:line="276" w:lineRule="auto"/>
        <w:rPr>
          <w:rFonts w:ascii="Times New Roman" w:eastAsia="Times New Roman" w:hAnsi="Times New Roman" w:cs="Times New Roman"/>
          <w:sz w:val="24"/>
          <w:szCs w:val="28"/>
          <w:lang w:val="ro-RO" w:eastAsia="ro-RO" w:bidi="ar-SA"/>
        </w:rPr>
      </w:pPr>
    </w:p>
    <w:p w14:paraId="6F045F1F" w14:textId="15C21EA7" w:rsidR="006728D3" w:rsidRDefault="006728D3" w:rsidP="00805B5B">
      <w:pPr>
        <w:tabs>
          <w:tab w:val="left" w:pos="1545"/>
        </w:tabs>
        <w:spacing w:after="200" w:line="276" w:lineRule="auto"/>
        <w:rPr>
          <w:rFonts w:ascii="Times New Roman" w:eastAsia="Times New Roman" w:hAnsi="Times New Roman" w:cs="Times New Roman"/>
          <w:sz w:val="24"/>
          <w:szCs w:val="28"/>
          <w:lang w:val="ro-RO" w:eastAsia="ro-RO" w:bidi="ar-SA"/>
        </w:rPr>
      </w:pPr>
    </w:p>
    <w:p w14:paraId="2238B39A" w14:textId="6387B278" w:rsidR="00805B5B" w:rsidRPr="003C10B8" w:rsidRDefault="00805B5B" w:rsidP="00805B5B">
      <w:pPr>
        <w:tabs>
          <w:tab w:val="left" w:pos="1545"/>
        </w:tabs>
        <w:spacing w:after="200" w:line="276" w:lineRule="auto"/>
        <w:rPr>
          <w:rFonts w:ascii="Times New Roman" w:eastAsia="Times New Roman" w:hAnsi="Times New Roman" w:cs="Times New Roman"/>
          <w:sz w:val="28"/>
          <w:szCs w:val="28"/>
          <w:lang w:val="ro-RO" w:eastAsia="ro-RO" w:bidi="ar-SA"/>
        </w:rPr>
      </w:pPr>
      <w:r w:rsidRPr="003C10B8">
        <w:rPr>
          <w:rFonts w:ascii="Times New Roman" w:eastAsia="Times New Roman" w:hAnsi="Times New Roman" w:cs="Times New Roman"/>
          <w:sz w:val="24"/>
          <w:szCs w:val="28"/>
          <w:lang w:val="ro-RO" w:eastAsia="ro-RO" w:bidi="ar-SA"/>
        </w:rPr>
        <w:lastRenderedPageBreak/>
        <w:t>Cele mai multe medii înregistrate au fost de 6-6,99 (242 medii), între 7,00-7,99 (232 medii). S-au obținut 2 medii de 10.</w:t>
      </w:r>
    </w:p>
    <w:p w14:paraId="0E9F736B" w14:textId="21967638" w:rsidR="00805B5B" w:rsidRPr="003C10B8" w:rsidRDefault="00805B5B" w:rsidP="00805B5B">
      <w:pPr>
        <w:spacing w:after="0" w:line="240" w:lineRule="auto"/>
        <w:rPr>
          <w:rFonts w:ascii="Times New Roman" w:eastAsia="Times New Roman" w:hAnsi="Times New Roman" w:cs="Times New Roman"/>
          <w:sz w:val="24"/>
          <w:szCs w:val="24"/>
          <w:lang w:val="ro-RO" w:eastAsia="ro-RO" w:bidi="ar-SA"/>
        </w:rPr>
      </w:pPr>
      <w:r w:rsidRPr="003C10B8">
        <w:rPr>
          <w:rFonts w:ascii="Times New Roman" w:eastAsia="Times New Roman" w:hAnsi="Times New Roman" w:cs="Times New Roman"/>
          <w:i/>
          <w:iCs/>
          <w:sz w:val="24"/>
          <w:szCs w:val="24"/>
          <w:lang w:val="ro-RO" w:eastAsia="ro-RO" w:bidi="ar-SA"/>
        </w:rPr>
        <w:t xml:space="preserve">3 </w:t>
      </w:r>
      <w:r w:rsidRPr="003C10B8">
        <w:rPr>
          <w:rFonts w:ascii="Times New Roman" w:eastAsia="Times New Roman" w:hAnsi="Times New Roman" w:cs="Times New Roman"/>
          <w:b/>
          <w:i/>
          <w:iCs/>
          <w:sz w:val="24"/>
          <w:szCs w:val="24"/>
          <w:lang w:val="ro-RO" w:eastAsia="ro-RO" w:bidi="ar-SA"/>
        </w:rPr>
        <w:t>. promoții anterioare:</w:t>
      </w:r>
    </w:p>
    <w:tbl>
      <w:tblPr>
        <w:tblW w:w="1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58"/>
        <w:gridCol w:w="913"/>
        <w:gridCol w:w="1284"/>
        <w:gridCol w:w="998"/>
        <w:gridCol w:w="1208"/>
        <w:gridCol w:w="795"/>
        <w:gridCol w:w="1011"/>
        <w:gridCol w:w="1140"/>
        <w:gridCol w:w="1000"/>
        <w:gridCol w:w="970"/>
        <w:gridCol w:w="970"/>
        <w:gridCol w:w="970"/>
        <w:gridCol w:w="970"/>
        <w:gridCol w:w="1049"/>
      </w:tblGrid>
      <w:tr w:rsidR="00F760DC" w:rsidRPr="00F760DC" w14:paraId="6811E7CF" w14:textId="77777777" w:rsidTr="00F760DC">
        <w:trPr>
          <w:trHeight w:val="542"/>
          <w:jc w:val="center"/>
        </w:trPr>
        <w:tc>
          <w:tcPr>
            <w:tcW w:w="0" w:type="auto"/>
            <w:shd w:val="clear" w:color="333333" w:fill="FFFF00"/>
            <w:vAlign w:val="center"/>
            <w:hideMark/>
          </w:tcPr>
          <w:p w14:paraId="161B86CC" w14:textId="77777777"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Unitate</w:t>
            </w:r>
          </w:p>
        </w:tc>
        <w:tc>
          <w:tcPr>
            <w:tcW w:w="0" w:type="auto"/>
            <w:shd w:val="clear" w:color="333333" w:fill="FFFF00"/>
            <w:vAlign w:val="center"/>
            <w:hideMark/>
          </w:tcPr>
          <w:p w14:paraId="390EF90E" w14:textId="77777777"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Localitate</w:t>
            </w:r>
          </w:p>
        </w:tc>
        <w:tc>
          <w:tcPr>
            <w:tcW w:w="0" w:type="auto"/>
            <w:shd w:val="clear" w:color="333333" w:fill="FFFF00"/>
            <w:vAlign w:val="center"/>
            <w:hideMark/>
          </w:tcPr>
          <w:p w14:paraId="0E7569BA" w14:textId="16DE0F18"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Pr>
                <w:rFonts w:ascii="Times New Roman" w:eastAsia="Times New Roman" w:hAnsi="Times New Roman" w:cs="Times New Roman"/>
                <w:b/>
                <w:bCs/>
                <w:sz w:val="22"/>
                <w:szCs w:val="22"/>
                <w:lang w:bidi="ar-SA"/>
              </w:rPr>
              <w:t>Î</w:t>
            </w:r>
            <w:r w:rsidRPr="00F760DC">
              <w:rPr>
                <w:rFonts w:ascii="Times New Roman" w:eastAsia="Times New Roman" w:hAnsi="Times New Roman" w:cs="Times New Roman"/>
                <w:b/>
                <w:bCs/>
                <w:sz w:val="22"/>
                <w:szCs w:val="22"/>
                <w:lang w:bidi="ar-SA"/>
              </w:rPr>
              <w:t>nscri</w:t>
            </w:r>
            <w:r>
              <w:rPr>
                <w:rFonts w:ascii="Times New Roman" w:eastAsia="Times New Roman" w:hAnsi="Times New Roman" w:cs="Times New Roman"/>
                <w:b/>
                <w:bCs/>
                <w:sz w:val="22"/>
                <w:szCs w:val="22"/>
                <w:lang w:bidi="ar-SA"/>
              </w:rPr>
              <w:t>ș</w:t>
            </w:r>
            <w:r w:rsidRPr="00F760DC">
              <w:rPr>
                <w:rFonts w:ascii="Times New Roman" w:eastAsia="Times New Roman" w:hAnsi="Times New Roman" w:cs="Times New Roman"/>
                <w:b/>
                <w:bCs/>
                <w:sz w:val="22"/>
                <w:szCs w:val="22"/>
                <w:lang w:bidi="ar-SA"/>
              </w:rPr>
              <w:t>i</w:t>
            </w:r>
          </w:p>
        </w:tc>
        <w:tc>
          <w:tcPr>
            <w:tcW w:w="0" w:type="auto"/>
            <w:shd w:val="clear" w:color="333333" w:fill="92D050"/>
            <w:vAlign w:val="center"/>
            <w:hideMark/>
          </w:tcPr>
          <w:p w14:paraId="4965BDAA" w14:textId="77777777"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Promovabilitate</w:t>
            </w:r>
          </w:p>
        </w:tc>
        <w:tc>
          <w:tcPr>
            <w:tcW w:w="0" w:type="auto"/>
            <w:shd w:val="clear" w:color="333333" w:fill="FFFF00"/>
            <w:vAlign w:val="center"/>
            <w:hideMark/>
          </w:tcPr>
          <w:p w14:paraId="5F2A0C55" w14:textId="76EE29AF"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Prezen</w:t>
            </w:r>
            <w:r>
              <w:rPr>
                <w:rFonts w:ascii="Times New Roman" w:eastAsia="Times New Roman" w:hAnsi="Times New Roman" w:cs="Times New Roman"/>
                <w:b/>
                <w:bCs/>
                <w:sz w:val="22"/>
                <w:szCs w:val="22"/>
                <w:lang w:bidi="ar-SA"/>
              </w:rPr>
              <w:t>ț</w:t>
            </w:r>
            <w:r w:rsidRPr="00F760DC">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6B27F018" w14:textId="5F75491B"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Neprezenta</w:t>
            </w:r>
            <w:r>
              <w:rPr>
                <w:rFonts w:ascii="Times New Roman" w:eastAsia="Times New Roman" w:hAnsi="Times New Roman" w:cs="Times New Roman"/>
                <w:b/>
                <w:bCs/>
                <w:sz w:val="22"/>
                <w:szCs w:val="22"/>
                <w:lang w:bidi="ar-SA"/>
              </w:rPr>
              <w:t>ț</w:t>
            </w:r>
            <w:r w:rsidRPr="00F760DC">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7632B30A" w14:textId="20EDB481"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Elimina</w:t>
            </w:r>
            <w:r>
              <w:rPr>
                <w:rFonts w:ascii="Times New Roman" w:eastAsia="Times New Roman" w:hAnsi="Times New Roman" w:cs="Times New Roman"/>
                <w:b/>
                <w:bCs/>
                <w:sz w:val="22"/>
                <w:szCs w:val="22"/>
                <w:lang w:bidi="ar-SA"/>
              </w:rPr>
              <w:t>ț</w:t>
            </w:r>
            <w:r w:rsidRPr="00F760DC">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120B7D3F" w14:textId="5CC62718"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Respin</w:t>
            </w:r>
            <w:r>
              <w:rPr>
                <w:rFonts w:ascii="Times New Roman" w:eastAsia="Times New Roman" w:hAnsi="Times New Roman" w:cs="Times New Roman"/>
                <w:b/>
                <w:bCs/>
                <w:sz w:val="22"/>
                <w:szCs w:val="22"/>
                <w:lang w:bidi="ar-SA"/>
              </w:rPr>
              <w:t>ș</w:t>
            </w:r>
            <w:r w:rsidRPr="00F760DC">
              <w:rPr>
                <w:rFonts w:ascii="Times New Roman" w:eastAsia="Times New Roman" w:hAnsi="Times New Roman" w:cs="Times New Roman"/>
                <w:b/>
                <w:bCs/>
                <w:sz w:val="22"/>
                <w:szCs w:val="22"/>
                <w:lang w:bidi="ar-SA"/>
              </w:rPr>
              <w:t>i</w:t>
            </w:r>
          </w:p>
        </w:tc>
        <w:tc>
          <w:tcPr>
            <w:tcW w:w="0" w:type="auto"/>
            <w:shd w:val="clear" w:color="333333" w:fill="FFFF00"/>
            <w:vAlign w:val="center"/>
            <w:hideMark/>
          </w:tcPr>
          <w:p w14:paraId="5DD0A20B" w14:textId="5D0BDC2F"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Respin</w:t>
            </w:r>
            <w:r>
              <w:rPr>
                <w:rFonts w:ascii="Times New Roman" w:eastAsia="Times New Roman" w:hAnsi="Times New Roman" w:cs="Times New Roman"/>
                <w:b/>
                <w:bCs/>
                <w:sz w:val="22"/>
                <w:szCs w:val="22"/>
                <w:lang w:bidi="ar-SA"/>
              </w:rPr>
              <w:t>ș</w:t>
            </w:r>
            <w:r w:rsidRPr="00F760DC">
              <w:rPr>
                <w:rFonts w:ascii="Times New Roman" w:eastAsia="Times New Roman" w:hAnsi="Times New Roman" w:cs="Times New Roman"/>
                <w:b/>
                <w:bCs/>
                <w:sz w:val="22"/>
                <w:szCs w:val="22"/>
                <w:lang w:bidi="ar-SA"/>
              </w:rPr>
              <w:t>i cu medii</w:t>
            </w:r>
          </w:p>
        </w:tc>
        <w:tc>
          <w:tcPr>
            <w:tcW w:w="0" w:type="auto"/>
            <w:shd w:val="clear" w:color="333333" w:fill="92D050"/>
            <w:vAlign w:val="center"/>
            <w:hideMark/>
          </w:tcPr>
          <w:p w14:paraId="27E556C4" w14:textId="3C9B2F93"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Reușiți TOTAL</w:t>
            </w:r>
          </w:p>
        </w:tc>
        <w:tc>
          <w:tcPr>
            <w:tcW w:w="0" w:type="auto"/>
            <w:shd w:val="clear" w:color="333333" w:fill="FFFF00"/>
            <w:vAlign w:val="center"/>
            <w:hideMark/>
          </w:tcPr>
          <w:p w14:paraId="243E5DB8" w14:textId="7A51B875"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Reușiți 6-6,99</w:t>
            </w:r>
          </w:p>
        </w:tc>
        <w:tc>
          <w:tcPr>
            <w:tcW w:w="0" w:type="auto"/>
            <w:shd w:val="clear" w:color="333333" w:fill="FFFF00"/>
            <w:vAlign w:val="center"/>
            <w:hideMark/>
          </w:tcPr>
          <w:p w14:paraId="079E1E62" w14:textId="22B065AD"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Reușiți 7-7,99</w:t>
            </w:r>
          </w:p>
        </w:tc>
        <w:tc>
          <w:tcPr>
            <w:tcW w:w="0" w:type="auto"/>
            <w:shd w:val="clear" w:color="333333" w:fill="FFFF00"/>
            <w:vAlign w:val="center"/>
            <w:hideMark/>
          </w:tcPr>
          <w:p w14:paraId="58005477" w14:textId="0B471166"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Reușiți 8-8,99</w:t>
            </w:r>
          </w:p>
        </w:tc>
        <w:tc>
          <w:tcPr>
            <w:tcW w:w="0" w:type="auto"/>
            <w:shd w:val="clear" w:color="333333" w:fill="FFFF00"/>
            <w:vAlign w:val="center"/>
            <w:hideMark/>
          </w:tcPr>
          <w:p w14:paraId="1FB54248" w14:textId="1CD67A8A"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Reușiți 9-9,99</w:t>
            </w:r>
          </w:p>
        </w:tc>
        <w:tc>
          <w:tcPr>
            <w:tcW w:w="1049" w:type="dxa"/>
            <w:shd w:val="clear" w:color="333333" w:fill="FFFF00"/>
            <w:vAlign w:val="center"/>
            <w:hideMark/>
          </w:tcPr>
          <w:p w14:paraId="07BC90F6" w14:textId="6D4D5767" w:rsidR="00F760DC" w:rsidRPr="00F760DC" w:rsidRDefault="00F760DC" w:rsidP="00F760DC">
            <w:pPr>
              <w:spacing w:after="0" w:line="240" w:lineRule="auto"/>
              <w:jc w:val="center"/>
              <w:rPr>
                <w:rFonts w:ascii="Times New Roman" w:eastAsia="Times New Roman" w:hAnsi="Times New Roman" w:cs="Times New Roman"/>
                <w:b/>
                <w:bCs/>
                <w:sz w:val="22"/>
                <w:szCs w:val="22"/>
                <w:lang w:bidi="ar-SA"/>
              </w:rPr>
            </w:pPr>
            <w:r w:rsidRPr="00F760DC">
              <w:rPr>
                <w:rFonts w:ascii="Times New Roman" w:eastAsia="Times New Roman" w:hAnsi="Times New Roman" w:cs="Times New Roman"/>
                <w:b/>
                <w:bCs/>
                <w:sz w:val="22"/>
                <w:szCs w:val="22"/>
                <w:lang w:bidi="ar-SA"/>
              </w:rPr>
              <w:t>Reușiți 10</w:t>
            </w:r>
          </w:p>
        </w:tc>
      </w:tr>
      <w:tr w:rsidR="00F760DC" w:rsidRPr="00F760DC" w14:paraId="6394DEBE" w14:textId="77777777" w:rsidTr="00F760DC">
        <w:trPr>
          <w:trHeight w:val="314"/>
          <w:jc w:val="center"/>
        </w:trPr>
        <w:tc>
          <w:tcPr>
            <w:tcW w:w="0" w:type="auto"/>
            <w:shd w:val="clear" w:color="auto" w:fill="auto"/>
            <w:noWrap/>
            <w:vAlign w:val="bottom"/>
            <w:hideMark/>
          </w:tcPr>
          <w:p w14:paraId="11F6E41E" w14:textId="77777777" w:rsidR="00805B5B" w:rsidRPr="00F760DC" w:rsidRDefault="00805B5B" w:rsidP="00805B5B">
            <w:pPr>
              <w:spacing w:after="0" w:line="240" w:lineRule="auto"/>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 xml:space="preserve"> TOTAL</w:t>
            </w:r>
          </w:p>
        </w:tc>
        <w:tc>
          <w:tcPr>
            <w:tcW w:w="0" w:type="auto"/>
            <w:shd w:val="clear" w:color="auto" w:fill="auto"/>
            <w:noWrap/>
            <w:vAlign w:val="bottom"/>
            <w:hideMark/>
          </w:tcPr>
          <w:p w14:paraId="479A064D" w14:textId="77777777" w:rsidR="00805B5B" w:rsidRPr="00F760DC" w:rsidRDefault="00805B5B" w:rsidP="00805B5B">
            <w:pPr>
              <w:spacing w:after="0" w:line="240" w:lineRule="auto"/>
              <w:rPr>
                <w:rFonts w:ascii="Times New Roman" w:eastAsia="Times New Roman" w:hAnsi="Times New Roman" w:cs="Times New Roman"/>
                <w:color w:val="000000"/>
                <w:sz w:val="22"/>
                <w:szCs w:val="22"/>
                <w:lang w:bidi="ar-SA"/>
              </w:rPr>
            </w:pPr>
          </w:p>
        </w:tc>
        <w:tc>
          <w:tcPr>
            <w:tcW w:w="0" w:type="auto"/>
            <w:shd w:val="clear" w:color="auto" w:fill="auto"/>
            <w:noWrap/>
            <w:vAlign w:val="bottom"/>
            <w:hideMark/>
          </w:tcPr>
          <w:p w14:paraId="7AF082AC"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444</w:t>
            </w:r>
          </w:p>
        </w:tc>
        <w:tc>
          <w:tcPr>
            <w:tcW w:w="0" w:type="auto"/>
            <w:shd w:val="clear" w:color="000000" w:fill="92D050"/>
            <w:noWrap/>
            <w:vAlign w:val="bottom"/>
            <w:hideMark/>
          </w:tcPr>
          <w:p w14:paraId="77D2045B" w14:textId="77777777" w:rsidR="00805B5B" w:rsidRPr="00F760DC" w:rsidRDefault="00805B5B" w:rsidP="00805B5B">
            <w:pPr>
              <w:spacing w:after="0" w:line="240" w:lineRule="auto"/>
              <w:rPr>
                <w:rFonts w:ascii="Times New Roman" w:eastAsia="Times New Roman" w:hAnsi="Times New Roman" w:cs="Times New Roman"/>
                <w:b/>
                <w:bCs/>
                <w:color w:val="000000"/>
                <w:sz w:val="22"/>
                <w:szCs w:val="22"/>
                <w:lang w:bidi="ar-SA"/>
              </w:rPr>
            </w:pPr>
            <w:r w:rsidRPr="00F760DC">
              <w:rPr>
                <w:rFonts w:ascii="Times New Roman" w:eastAsia="Times New Roman" w:hAnsi="Times New Roman" w:cs="Times New Roman"/>
                <w:b/>
                <w:bCs/>
                <w:color w:val="000000"/>
                <w:sz w:val="22"/>
                <w:szCs w:val="22"/>
                <w:lang w:bidi="ar-SA"/>
              </w:rPr>
              <w:t xml:space="preserve">         33.80</w:t>
            </w:r>
          </w:p>
        </w:tc>
        <w:tc>
          <w:tcPr>
            <w:tcW w:w="0" w:type="auto"/>
            <w:shd w:val="clear" w:color="auto" w:fill="auto"/>
            <w:noWrap/>
            <w:vAlign w:val="bottom"/>
            <w:hideMark/>
          </w:tcPr>
          <w:p w14:paraId="4EFE0B46"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355</w:t>
            </w:r>
          </w:p>
        </w:tc>
        <w:tc>
          <w:tcPr>
            <w:tcW w:w="0" w:type="auto"/>
            <w:shd w:val="clear" w:color="auto" w:fill="auto"/>
            <w:noWrap/>
            <w:vAlign w:val="bottom"/>
            <w:hideMark/>
          </w:tcPr>
          <w:p w14:paraId="03034BC8"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89</w:t>
            </w:r>
          </w:p>
        </w:tc>
        <w:tc>
          <w:tcPr>
            <w:tcW w:w="0" w:type="auto"/>
            <w:shd w:val="clear" w:color="auto" w:fill="auto"/>
            <w:noWrap/>
            <w:vAlign w:val="bottom"/>
            <w:hideMark/>
          </w:tcPr>
          <w:p w14:paraId="307EF8D8"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2</w:t>
            </w:r>
          </w:p>
        </w:tc>
        <w:tc>
          <w:tcPr>
            <w:tcW w:w="0" w:type="auto"/>
            <w:shd w:val="clear" w:color="auto" w:fill="auto"/>
            <w:noWrap/>
            <w:vAlign w:val="bottom"/>
            <w:hideMark/>
          </w:tcPr>
          <w:p w14:paraId="121D515D"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233</w:t>
            </w:r>
          </w:p>
        </w:tc>
        <w:tc>
          <w:tcPr>
            <w:tcW w:w="0" w:type="auto"/>
            <w:shd w:val="clear" w:color="auto" w:fill="auto"/>
            <w:noWrap/>
            <w:vAlign w:val="bottom"/>
            <w:hideMark/>
          </w:tcPr>
          <w:p w14:paraId="09C70D91"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53</w:t>
            </w:r>
          </w:p>
        </w:tc>
        <w:tc>
          <w:tcPr>
            <w:tcW w:w="0" w:type="auto"/>
            <w:shd w:val="clear" w:color="000000" w:fill="92D050"/>
            <w:noWrap/>
            <w:vAlign w:val="bottom"/>
            <w:hideMark/>
          </w:tcPr>
          <w:p w14:paraId="346030AB"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120</w:t>
            </w:r>
          </w:p>
        </w:tc>
        <w:tc>
          <w:tcPr>
            <w:tcW w:w="0" w:type="auto"/>
            <w:shd w:val="clear" w:color="auto" w:fill="auto"/>
            <w:noWrap/>
            <w:vAlign w:val="bottom"/>
            <w:hideMark/>
          </w:tcPr>
          <w:p w14:paraId="6937E46A"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105</w:t>
            </w:r>
          </w:p>
        </w:tc>
        <w:tc>
          <w:tcPr>
            <w:tcW w:w="0" w:type="auto"/>
            <w:shd w:val="clear" w:color="auto" w:fill="auto"/>
            <w:noWrap/>
            <w:vAlign w:val="bottom"/>
            <w:hideMark/>
          </w:tcPr>
          <w:p w14:paraId="20429D9D"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14</w:t>
            </w:r>
          </w:p>
        </w:tc>
        <w:tc>
          <w:tcPr>
            <w:tcW w:w="0" w:type="auto"/>
            <w:shd w:val="clear" w:color="auto" w:fill="auto"/>
            <w:noWrap/>
            <w:vAlign w:val="bottom"/>
            <w:hideMark/>
          </w:tcPr>
          <w:p w14:paraId="36A5411D"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1</w:t>
            </w:r>
          </w:p>
        </w:tc>
        <w:tc>
          <w:tcPr>
            <w:tcW w:w="0" w:type="auto"/>
            <w:shd w:val="clear" w:color="auto" w:fill="auto"/>
            <w:noWrap/>
            <w:vAlign w:val="bottom"/>
            <w:hideMark/>
          </w:tcPr>
          <w:p w14:paraId="7CBFCE66"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0</w:t>
            </w:r>
          </w:p>
        </w:tc>
        <w:tc>
          <w:tcPr>
            <w:tcW w:w="1049" w:type="dxa"/>
            <w:shd w:val="clear" w:color="auto" w:fill="auto"/>
            <w:noWrap/>
            <w:vAlign w:val="bottom"/>
            <w:hideMark/>
          </w:tcPr>
          <w:p w14:paraId="655E093A" w14:textId="77777777" w:rsidR="00805B5B" w:rsidRPr="00F760DC" w:rsidRDefault="00805B5B" w:rsidP="00805B5B">
            <w:pPr>
              <w:spacing w:after="0" w:line="240" w:lineRule="auto"/>
              <w:jc w:val="right"/>
              <w:rPr>
                <w:rFonts w:ascii="Times New Roman" w:eastAsia="Times New Roman" w:hAnsi="Times New Roman" w:cs="Times New Roman"/>
                <w:color w:val="000000"/>
                <w:sz w:val="22"/>
                <w:szCs w:val="22"/>
                <w:lang w:bidi="ar-SA"/>
              </w:rPr>
            </w:pPr>
            <w:r w:rsidRPr="00F760DC">
              <w:rPr>
                <w:rFonts w:ascii="Times New Roman" w:eastAsia="Times New Roman" w:hAnsi="Times New Roman" w:cs="Times New Roman"/>
                <w:color w:val="000000"/>
                <w:sz w:val="22"/>
                <w:szCs w:val="22"/>
                <w:lang w:bidi="ar-SA"/>
              </w:rPr>
              <w:t>0</w:t>
            </w:r>
          </w:p>
        </w:tc>
      </w:tr>
    </w:tbl>
    <w:p w14:paraId="613215B5" w14:textId="42D43A69" w:rsidR="00805B5B" w:rsidRPr="003C10B8" w:rsidRDefault="00E662A4" w:rsidP="00805B5B">
      <w:pPr>
        <w:tabs>
          <w:tab w:val="left" w:pos="1545"/>
        </w:tabs>
        <w:spacing w:after="200" w:line="276" w:lineRule="auto"/>
        <w:rPr>
          <w:rFonts w:ascii="Times New Roman" w:eastAsia="Times New Roman" w:hAnsi="Times New Roman" w:cs="Times New Roman"/>
          <w:sz w:val="28"/>
          <w:szCs w:val="28"/>
          <w:lang w:val="ro-RO" w:eastAsia="ro-RO" w:bidi="ar-SA"/>
        </w:rPr>
      </w:pPr>
      <w:r w:rsidRPr="003C10B8">
        <w:rPr>
          <w:rFonts w:ascii="Times New Roman" w:eastAsia="Times New Roman" w:hAnsi="Times New Roman" w:cs="Times New Roman"/>
          <w:noProof/>
          <w:sz w:val="22"/>
          <w:szCs w:val="22"/>
          <w:lang w:val="ro-RO" w:eastAsia="ro-RO" w:bidi="ar-SA"/>
        </w:rPr>
        <w:drawing>
          <wp:anchor distT="0" distB="0" distL="114300" distR="114300" simplePos="0" relativeHeight="251755520" behindDoc="0" locked="0" layoutInCell="1" allowOverlap="1" wp14:anchorId="042D7A36" wp14:editId="5DA66AAD">
            <wp:simplePos x="0" y="0"/>
            <wp:positionH relativeFrom="column">
              <wp:posOffset>1722120</wp:posOffset>
            </wp:positionH>
            <wp:positionV relativeFrom="paragraph">
              <wp:posOffset>234166</wp:posOffset>
            </wp:positionV>
            <wp:extent cx="5791200" cy="1971675"/>
            <wp:effectExtent l="0" t="0" r="0" b="9525"/>
            <wp:wrapNone/>
            <wp:docPr id="35" name="Diagramă 35">
              <a:extLst xmlns:a="http://schemas.openxmlformats.org/drawingml/2006/main">
                <a:ext uri="{FF2B5EF4-FFF2-40B4-BE49-F238E27FC236}">
                  <a16:creationId xmlns:a16="http://schemas.microsoft.com/office/drawing/2014/main" id="{EC46F0D4-A7DD-496D-AC68-DA8A2F99F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977B62A" w14:textId="608754FC" w:rsidR="00805B5B" w:rsidRPr="003C10B8" w:rsidRDefault="00805B5B" w:rsidP="00805B5B">
      <w:pPr>
        <w:tabs>
          <w:tab w:val="left" w:pos="1545"/>
        </w:tabs>
        <w:spacing w:after="200" w:line="276" w:lineRule="auto"/>
        <w:rPr>
          <w:rFonts w:ascii="Times New Roman" w:eastAsia="Times New Roman" w:hAnsi="Times New Roman" w:cs="Times New Roman"/>
          <w:sz w:val="28"/>
          <w:szCs w:val="28"/>
          <w:lang w:val="ro-RO" w:eastAsia="ro-RO" w:bidi="ar-SA"/>
        </w:rPr>
      </w:pPr>
    </w:p>
    <w:p w14:paraId="60945B4C" w14:textId="4615783C" w:rsidR="00805B5B" w:rsidRPr="003C10B8" w:rsidRDefault="00805B5B" w:rsidP="00805B5B">
      <w:pPr>
        <w:tabs>
          <w:tab w:val="left" w:pos="1545"/>
        </w:tabs>
        <w:spacing w:after="200" w:line="276" w:lineRule="auto"/>
        <w:rPr>
          <w:rFonts w:ascii="Times New Roman" w:eastAsia="Times New Roman" w:hAnsi="Times New Roman" w:cs="Times New Roman"/>
          <w:sz w:val="28"/>
          <w:szCs w:val="28"/>
          <w:lang w:val="ro-RO" w:eastAsia="ro-RO" w:bidi="ar-SA"/>
        </w:rPr>
      </w:pPr>
    </w:p>
    <w:p w14:paraId="367F5DFC" w14:textId="77777777" w:rsidR="00805B5B" w:rsidRPr="003C10B8" w:rsidRDefault="00805B5B" w:rsidP="00805B5B">
      <w:pPr>
        <w:tabs>
          <w:tab w:val="left" w:pos="1545"/>
        </w:tabs>
        <w:spacing w:after="200" w:line="276" w:lineRule="auto"/>
        <w:rPr>
          <w:rFonts w:ascii="Times New Roman" w:eastAsia="Times New Roman" w:hAnsi="Times New Roman" w:cs="Times New Roman"/>
          <w:sz w:val="28"/>
          <w:szCs w:val="28"/>
          <w:lang w:val="ro-RO" w:eastAsia="ro-RO" w:bidi="ar-SA"/>
        </w:rPr>
      </w:pPr>
    </w:p>
    <w:p w14:paraId="4A497057" w14:textId="77777777" w:rsidR="00926D93" w:rsidRDefault="00926D93" w:rsidP="00805B5B">
      <w:pPr>
        <w:tabs>
          <w:tab w:val="left" w:pos="1545"/>
        </w:tabs>
        <w:spacing w:after="0" w:line="276" w:lineRule="auto"/>
        <w:rPr>
          <w:rFonts w:ascii="Times New Roman" w:eastAsia="Times New Roman" w:hAnsi="Times New Roman" w:cs="Times New Roman"/>
          <w:b/>
          <w:i/>
          <w:sz w:val="24"/>
          <w:szCs w:val="24"/>
          <w:lang w:val="ro-RO" w:eastAsia="ro-RO" w:bidi="ar-SA"/>
        </w:rPr>
      </w:pPr>
    </w:p>
    <w:p w14:paraId="675C7BE8" w14:textId="77777777" w:rsidR="00926D93" w:rsidRDefault="00926D93" w:rsidP="00805B5B">
      <w:pPr>
        <w:tabs>
          <w:tab w:val="left" w:pos="1545"/>
        </w:tabs>
        <w:spacing w:after="0" w:line="276" w:lineRule="auto"/>
        <w:rPr>
          <w:rFonts w:ascii="Times New Roman" w:eastAsia="Times New Roman" w:hAnsi="Times New Roman" w:cs="Times New Roman"/>
          <w:b/>
          <w:i/>
          <w:sz w:val="24"/>
          <w:szCs w:val="24"/>
          <w:lang w:val="ro-RO" w:eastAsia="ro-RO" w:bidi="ar-SA"/>
        </w:rPr>
      </w:pPr>
    </w:p>
    <w:p w14:paraId="135A95A0" w14:textId="77777777" w:rsidR="00926D93" w:rsidRDefault="00926D93" w:rsidP="00805B5B">
      <w:pPr>
        <w:tabs>
          <w:tab w:val="left" w:pos="1545"/>
        </w:tabs>
        <w:spacing w:after="0" w:line="276" w:lineRule="auto"/>
        <w:rPr>
          <w:rFonts w:ascii="Times New Roman" w:eastAsia="Times New Roman" w:hAnsi="Times New Roman" w:cs="Times New Roman"/>
          <w:b/>
          <w:i/>
          <w:sz w:val="24"/>
          <w:szCs w:val="24"/>
          <w:lang w:val="ro-RO" w:eastAsia="ro-RO" w:bidi="ar-SA"/>
        </w:rPr>
      </w:pPr>
    </w:p>
    <w:p w14:paraId="4BAEBC3E" w14:textId="77777777" w:rsidR="000F717F" w:rsidRDefault="000F717F" w:rsidP="00805B5B">
      <w:pPr>
        <w:tabs>
          <w:tab w:val="left" w:pos="1545"/>
        </w:tabs>
        <w:spacing w:after="0" w:line="276" w:lineRule="auto"/>
        <w:rPr>
          <w:rFonts w:ascii="Times New Roman" w:eastAsia="Times New Roman" w:hAnsi="Times New Roman" w:cs="Times New Roman"/>
          <w:b/>
          <w:i/>
          <w:sz w:val="24"/>
          <w:szCs w:val="24"/>
          <w:lang w:val="ro-RO" w:eastAsia="ro-RO" w:bidi="ar-SA"/>
        </w:rPr>
      </w:pPr>
    </w:p>
    <w:p w14:paraId="6BC099DC" w14:textId="77777777" w:rsidR="000F717F" w:rsidRDefault="000F717F" w:rsidP="00805B5B">
      <w:pPr>
        <w:tabs>
          <w:tab w:val="left" w:pos="1545"/>
        </w:tabs>
        <w:spacing w:after="0" w:line="276" w:lineRule="auto"/>
        <w:rPr>
          <w:rFonts w:ascii="Times New Roman" w:eastAsia="Times New Roman" w:hAnsi="Times New Roman" w:cs="Times New Roman"/>
          <w:b/>
          <w:i/>
          <w:sz w:val="24"/>
          <w:szCs w:val="24"/>
          <w:lang w:val="ro-RO" w:eastAsia="ro-RO" w:bidi="ar-SA"/>
        </w:rPr>
      </w:pPr>
    </w:p>
    <w:p w14:paraId="3A430D37" w14:textId="09786B7F" w:rsidR="00805B5B" w:rsidRPr="003C10B8" w:rsidRDefault="00805B5B" w:rsidP="00805B5B">
      <w:pPr>
        <w:tabs>
          <w:tab w:val="left" w:pos="1545"/>
        </w:tabs>
        <w:spacing w:after="0" w:line="276" w:lineRule="auto"/>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b/>
          <w:i/>
          <w:sz w:val="24"/>
          <w:szCs w:val="24"/>
          <w:lang w:val="ro-RO" w:eastAsia="ro-RO" w:bidi="ar-SA"/>
        </w:rPr>
        <w:t>Promovabilitatea pe licee:</w:t>
      </w:r>
    </w:p>
    <w:p w14:paraId="395EBAA4" w14:textId="77777777" w:rsidR="00805B5B" w:rsidRPr="003C10B8" w:rsidRDefault="00805B5B" w:rsidP="00805B5B">
      <w:pPr>
        <w:tabs>
          <w:tab w:val="left" w:pos="1545"/>
        </w:tabs>
        <w:spacing w:after="0" w:line="276" w:lineRule="auto"/>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b/>
          <w:i/>
          <w:sz w:val="24"/>
          <w:szCs w:val="24"/>
          <w:lang w:val="ro-RO" w:eastAsia="ro-RO" w:bidi="ar-SA"/>
        </w:rPr>
        <w:t xml:space="preserve"> a. toate promoțiile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706"/>
        <w:gridCol w:w="833"/>
        <w:gridCol w:w="764"/>
        <w:gridCol w:w="678"/>
        <w:gridCol w:w="884"/>
        <w:gridCol w:w="584"/>
        <w:gridCol w:w="774"/>
        <w:gridCol w:w="774"/>
        <w:gridCol w:w="678"/>
        <w:gridCol w:w="678"/>
        <w:gridCol w:w="678"/>
        <w:gridCol w:w="678"/>
        <w:gridCol w:w="678"/>
      </w:tblGrid>
      <w:tr w:rsidR="00F760DC" w:rsidRPr="00266786" w14:paraId="28695359" w14:textId="77777777" w:rsidTr="00930480">
        <w:trPr>
          <w:trHeight w:val="580"/>
        </w:trPr>
        <w:tc>
          <w:tcPr>
            <w:tcW w:w="0" w:type="auto"/>
            <w:shd w:val="clear" w:color="333333" w:fill="FFFF00"/>
            <w:vAlign w:val="center"/>
            <w:hideMark/>
          </w:tcPr>
          <w:p w14:paraId="022B003F" w14:textId="77777777" w:rsidR="00F760DC" w:rsidRPr="00266786" w:rsidRDefault="00F760DC" w:rsidP="00F760DC">
            <w:pPr>
              <w:spacing w:after="0" w:line="240" w:lineRule="auto"/>
              <w:jc w:val="center"/>
              <w:rPr>
                <w:rFonts w:ascii="Times New Roman" w:eastAsia="Times New Roman" w:hAnsi="Times New Roman" w:cs="Times New Roman"/>
                <w:b/>
                <w:bCs/>
                <w:sz w:val="16"/>
                <w:szCs w:val="16"/>
                <w:lang w:bidi="ar-SA"/>
              </w:rPr>
            </w:pPr>
            <w:r w:rsidRPr="00266786">
              <w:rPr>
                <w:rFonts w:ascii="Times New Roman" w:eastAsia="Times New Roman" w:hAnsi="Times New Roman" w:cs="Times New Roman"/>
                <w:b/>
                <w:bCs/>
                <w:sz w:val="16"/>
                <w:szCs w:val="16"/>
                <w:lang w:bidi="ar-SA"/>
              </w:rPr>
              <w:t>Unitate</w:t>
            </w:r>
          </w:p>
        </w:tc>
        <w:tc>
          <w:tcPr>
            <w:tcW w:w="0" w:type="auto"/>
            <w:shd w:val="clear" w:color="333333" w:fill="FFFF00"/>
            <w:vAlign w:val="center"/>
            <w:hideMark/>
          </w:tcPr>
          <w:p w14:paraId="46B51C1F" w14:textId="4C312310"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Înscriși</w:t>
            </w:r>
          </w:p>
        </w:tc>
        <w:tc>
          <w:tcPr>
            <w:tcW w:w="0" w:type="auto"/>
            <w:shd w:val="clear" w:color="333333" w:fill="92D050"/>
            <w:vAlign w:val="center"/>
            <w:hideMark/>
          </w:tcPr>
          <w:p w14:paraId="2D04A3B0" w14:textId="67C609BD"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Promovabilitate %</w:t>
            </w:r>
          </w:p>
        </w:tc>
        <w:tc>
          <w:tcPr>
            <w:tcW w:w="0" w:type="auto"/>
            <w:shd w:val="clear" w:color="333333" w:fill="FFFF00"/>
            <w:vAlign w:val="center"/>
            <w:hideMark/>
          </w:tcPr>
          <w:p w14:paraId="260859ED" w14:textId="7C548672"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Prezenți</w:t>
            </w:r>
          </w:p>
        </w:tc>
        <w:tc>
          <w:tcPr>
            <w:tcW w:w="0" w:type="auto"/>
            <w:shd w:val="clear" w:color="333333" w:fill="92D050"/>
            <w:vAlign w:val="center"/>
            <w:hideMark/>
          </w:tcPr>
          <w:p w14:paraId="296E9B69" w14:textId="680BBDB8"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Reușiți TOTAL</w:t>
            </w:r>
          </w:p>
        </w:tc>
        <w:tc>
          <w:tcPr>
            <w:tcW w:w="0" w:type="auto"/>
            <w:shd w:val="clear" w:color="333333" w:fill="FFFF00"/>
            <w:vAlign w:val="center"/>
            <w:hideMark/>
          </w:tcPr>
          <w:p w14:paraId="134CDB79" w14:textId="57DB0987"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Neprezentați</w:t>
            </w:r>
          </w:p>
        </w:tc>
        <w:tc>
          <w:tcPr>
            <w:tcW w:w="0" w:type="auto"/>
            <w:shd w:val="clear" w:color="333333" w:fill="FFFF00"/>
            <w:vAlign w:val="center"/>
            <w:hideMark/>
          </w:tcPr>
          <w:p w14:paraId="068C59A6" w14:textId="4AFFF447"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Eliminați</w:t>
            </w:r>
          </w:p>
        </w:tc>
        <w:tc>
          <w:tcPr>
            <w:tcW w:w="0" w:type="auto"/>
            <w:shd w:val="clear" w:color="333333" w:fill="FFFF00"/>
            <w:vAlign w:val="center"/>
            <w:hideMark/>
          </w:tcPr>
          <w:p w14:paraId="5157DA9E" w14:textId="53A4090D"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Respinși</w:t>
            </w:r>
          </w:p>
        </w:tc>
        <w:tc>
          <w:tcPr>
            <w:tcW w:w="0" w:type="auto"/>
            <w:shd w:val="clear" w:color="333333" w:fill="FFFF00"/>
            <w:vAlign w:val="center"/>
            <w:hideMark/>
          </w:tcPr>
          <w:p w14:paraId="326ACAC6" w14:textId="206E2526"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Respinși cu medii</w:t>
            </w:r>
          </w:p>
        </w:tc>
        <w:tc>
          <w:tcPr>
            <w:tcW w:w="0" w:type="auto"/>
            <w:shd w:val="clear" w:color="333333" w:fill="FFFF00"/>
            <w:vAlign w:val="center"/>
            <w:hideMark/>
          </w:tcPr>
          <w:p w14:paraId="45F1CC92" w14:textId="1167991D"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Reușiți 6-6,99</w:t>
            </w:r>
          </w:p>
        </w:tc>
        <w:tc>
          <w:tcPr>
            <w:tcW w:w="0" w:type="auto"/>
            <w:shd w:val="clear" w:color="333333" w:fill="FFFF00"/>
            <w:vAlign w:val="center"/>
            <w:hideMark/>
          </w:tcPr>
          <w:p w14:paraId="6841D12E" w14:textId="443BEE4E"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Reușiți 7-7,99</w:t>
            </w:r>
          </w:p>
        </w:tc>
        <w:tc>
          <w:tcPr>
            <w:tcW w:w="0" w:type="auto"/>
            <w:shd w:val="clear" w:color="333333" w:fill="FFFF00"/>
            <w:vAlign w:val="center"/>
            <w:hideMark/>
          </w:tcPr>
          <w:p w14:paraId="4002D13D" w14:textId="7D9654FD"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Reușiți 8-8,99</w:t>
            </w:r>
          </w:p>
        </w:tc>
        <w:tc>
          <w:tcPr>
            <w:tcW w:w="0" w:type="auto"/>
            <w:shd w:val="clear" w:color="333333" w:fill="FFFF00"/>
            <w:vAlign w:val="center"/>
            <w:hideMark/>
          </w:tcPr>
          <w:p w14:paraId="4721F0D8" w14:textId="4BAEDF02"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Reușiți 9-9,99</w:t>
            </w:r>
          </w:p>
        </w:tc>
        <w:tc>
          <w:tcPr>
            <w:tcW w:w="0" w:type="auto"/>
            <w:shd w:val="clear" w:color="333333" w:fill="FFFF00"/>
            <w:vAlign w:val="center"/>
            <w:hideMark/>
          </w:tcPr>
          <w:p w14:paraId="7C216695" w14:textId="49669DE4" w:rsidR="00F760DC" w:rsidRPr="00F760DC" w:rsidRDefault="00F760DC" w:rsidP="00F760DC">
            <w:pPr>
              <w:spacing w:after="0" w:line="240" w:lineRule="auto"/>
              <w:jc w:val="center"/>
              <w:rPr>
                <w:rFonts w:ascii="Times New Roman" w:eastAsia="Times New Roman" w:hAnsi="Times New Roman" w:cs="Times New Roman"/>
                <w:b/>
                <w:bCs/>
                <w:sz w:val="18"/>
                <w:szCs w:val="18"/>
                <w:lang w:bidi="ar-SA"/>
              </w:rPr>
            </w:pPr>
            <w:r w:rsidRPr="00F760DC">
              <w:rPr>
                <w:rFonts w:ascii="Times New Roman" w:eastAsia="Times New Roman" w:hAnsi="Times New Roman" w:cs="Times New Roman"/>
                <w:b/>
                <w:bCs/>
                <w:sz w:val="18"/>
                <w:szCs w:val="18"/>
                <w:lang w:bidi="ar-SA"/>
              </w:rPr>
              <w:t>Reușiți 10</w:t>
            </w:r>
          </w:p>
        </w:tc>
      </w:tr>
      <w:tr w:rsidR="00805B5B" w:rsidRPr="00266786" w14:paraId="5FCD5CEF" w14:textId="77777777" w:rsidTr="00930480">
        <w:trPr>
          <w:trHeight w:val="370"/>
        </w:trPr>
        <w:tc>
          <w:tcPr>
            <w:tcW w:w="0" w:type="auto"/>
            <w:shd w:val="clear" w:color="auto" w:fill="auto"/>
            <w:noWrap/>
            <w:vAlign w:val="bottom"/>
            <w:hideMark/>
          </w:tcPr>
          <w:p w14:paraId="6BAF427D"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COLEGIUL NAȚIONAL "ALEXANDRU IOAN CUZA" ALEXANDRIA</w:t>
            </w:r>
          </w:p>
        </w:tc>
        <w:tc>
          <w:tcPr>
            <w:tcW w:w="0" w:type="auto"/>
            <w:shd w:val="clear" w:color="auto" w:fill="auto"/>
            <w:noWrap/>
            <w:vAlign w:val="bottom"/>
            <w:hideMark/>
          </w:tcPr>
          <w:p w14:paraId="3D96A85A"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204</w:t>
            </w:r>
          </w:p>
        </w:tc>
        <w:tc>
          <w:tcPr>
            <w:tcW w:w="0" w:type="auto"/>
            <w:shd w:val="clear" w:color="auto" w:fill="auto"/>
            <w:noWrap/>
            <w:vAlign w:val="bottom"/>
            <w:hideMark/>
          </w:tcPr>
          <w:p w14:paraId="57C550BF"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87.50</w:t>
            </w:r>
          </w:p>
        </w:tc>
        <w:tc>
          <w:tcPr>
            <w:tcW w:w="0" w:type="auto"/>
            <w:shd w:val="clear" w:color="auto" w:fill="auto"/>
            <w:noWrap/>
            <w:vAlign w:val="bottom"/>
            <w:hideMark/>
          </w:tcPr>
          <w:p w14:paraId="47B7973D"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200</w:t>
            </w:r>
          </w:p>
        </w:tc>
        <w:tc>
          <w:tcPr>
            <w:tcW w:w="0" w:type="auto"/>
            <w:shd w:val="clear" w:color="auto" w:fill="auto"/>
            <w:noWrap/>
            <w:vAlign w:val="bottom"/>
            <w:hideMark/>
          </w:tcPr>
          <w:p w14:paraId="6931CF8E"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175</w:t>
            </w:r>
          </w:p>
        </w:tc>
        <w:tc>
          <w:tcPr>
            <w:tcW w:w="0" w:type="auto"/>
            <w:shd w:val="clear" w:color="auto" w:fill="auto"/>
            <w:noWrap/>
            <w:vAlign w:val="bottom"/>
            <w:hideMark/>
          </w:tcPr>
          <w:p w14:paraId="36F476F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5B84CFA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111EFF0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25</w:t>
            </w:r>
          </w:p>
        </w:tc>
        <w:tc>
          <w:tcPr>
            <w:tcW w:w="0" w:type="auto"/>
            <w:shd w:val="clear" w:color="auto" w:fill="auto"/>
            <w:noWrap/>
            <w:vAlign w:val="bottom"/>
            <w:hideMark/>
          </w:tcPr>
          <w:p w14:paraId="6D2B773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3788EBC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24</w:t>
            </w:r>
          </w:p>
        </w:tc>
        <w:tc>
          <w:tcPr>
            <w:tcW w:w="0" w:type="auto"/>
            <w:shd w:val="clear" w:color="auto" w:fill="auto"/>
            <w:noWrap/>
            <w:vAlign w:val="bottom"/>
            <w:hideMark/>
          </w:tcPr>
          <w:p w14:paraId="1ACAA5C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35</w:t>
            </w:r>
          </w:p>
        </w:tc>
        <w:tc>
          <w:tcPr>
            <w:tcW w:w="0" w:type="auto"/>
            <w:shd w:val="clear" w:color="auto" w:fill="auto"/>
            <w:noWrap/>
            <w:vAlign w:val="bottom"/>
            <w:hideMark/>
          </w:tcPr>
          <w:p w14:paraId="6B46DE1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63</w:t>
            </w:r>
          </w:p>
        </w:tc>
        <w:tc>
          <w:tcPr>
            <w:tcW w:w="0" w:type="auto"/>
            <w:shd w:val="clear" w:color="auto" w:fill="auto"/>
            <w:noWrap/>
            <w:vAlign w:val="bottom"/>
            <w:hideMark/>
          </w:tcPr>
          <w:p w14:paraId="18C322E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53</w:t>
            </w:r>
          </w:p>
        </w:tc>
        <w:tc>
          <w:tcPr>
            <w:tcW w:w="0" w:type="auto"/>
            <w:shd w:val="clear" w:color="auto" w:fill="auto"/>
            <w:noWrap/>
            <w:vAlign w:val="bottom"/>
            <w:hideMark/>
          </w:tcPr>
          <w:p w14:paraId="111EA5D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72771397" w14:textId="77777777" w:rsidTr="00930480">
        <w:trPr>
          <w:trHeight w:val="370"/>
        </w:trPr>
        <w:tc>
          <w:tcPr>
            <w:tcW w:w="0" w:type="auto"/>
            <w:shd w:val="clear" w:color="auto" w:fill="auto"/>
            <w:noWrap/>
            <w:vAlign w:val="bottom"/>
            <w:hideMark/>
          </w:tcPr>
          <w:p w14:paraId="64731443"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COLEGIUL NAȚIONAL PEDAGOGIC "MIRCEA SCARLAT" ALEXANDRIA</w:t>
            </w:r>
          </w:p>
        </w:tc>
        <w:tc>
          <w:tcPr>
            <w:tcW w:w="0" w:type="auto"/>
            <w:shd w:val="clear" w:color="auto" w:fill="auto"/>
            <w:noWrap/>
            <w:vAlign w:val="bottom"/>
            <w:hideMark/>
          </w:tcPr>
          <w:p w14:paraId="2DDD4D92"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187</w:t>
            </w:r>
          </w:p>
        </w:tc>
        <w:tc>
          <w:tcPr>
            <w:tcW w:w="0" w:type="auto"/>
            <w:shd w:val="clear" w:color="auto" w:fill="auto"/>
            <w:noWrap/>
            <w:vAlign w:val="bottom"/>
            <w:hideMark/>
          </w:tcPr>
          <w:p w14:paraId="1DF59DDA"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86.49</w:t>
            </w:r>
          </w:p>
        </w:tc>
        <w:tc>
          <w:tcPr>
            <w:tcW w:w="0" w:type="auto"/>
            <w:shd w:val="clear" w:color="auto" w:fill="auto"/>
            <w:noWrap/>
            <w:vAlign w:val="bottom"/>
            <w:hideMark/>
          </w:tcPr>
          <w:p w14:paraId="72B5766E"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185</w:t>
            </w:r>
          </w:p>
        </w:tc>
        <w:tc>
          <w:tcPr>
            <w:tcW w:w="0" w:type="auto"/>
            <w:shd w:val="clear" w:color="auto" w:fill="auto"/>
            <w:noWrap/>
            <w:vAlign w:val="bottom"/>
            <w:hideMark/>
          </w:tcPr>
          <w:p w14:paraId="368D49AE"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160</w:t>
            </w:r>
          </w:p>
        </w:tc>
        <w:tc>
          <w:tcPr>
            <w:tcW w:w="0" w:type="auto"/>
            <w:shd w:val="clear" w:color="auto" w:fill="auto"/>
            <w:noWrap/>
            <w:vAlign w:val="bottom"/>
            <w:hideMark/>
          </w:tcPr>
          <w:p w14:paraId="65506B7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593739C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36B04BB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24</w:t>
            </w:r>
          </w:p>
        </w:tc>
        <w:tc>
          <w:tcPr>
            <w:tcW w:w="0" w:type="auto"/>
            <w:shd w:val="clear" w:color="auto" w:fill="auto"/>
            <w:noWrap/>
            <w:vAlign w:val="bottom"/>
            <w:hideMark/>
          </w:tcPr>
          <w:p w14:paraId="24550C0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7</w:t>
            </w:r>
          </w:p>
        </w:tc>
        <w:tc>
          <w:tcPr>
            <w:tcW w:w="0" w:type="auto"/>
            <w:shd w:val="clear" w:color="auto" w:fill="auto"/>
            <w:noWrap/>
            <w:vAlign w:val="bottom"/>
            <w:hideMark/>
          </w:tcPr>
          <w:p w14:paraId="6DBA9DD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24</w:t>
            </w:r>
          </w:p>
        </w:tc>
        <w:tc>
          <w:tcPr>
            <w:tcW w:w="0" w:type="auto"/>
            <w:shd w:val="clear" w:color="auto" w:fill="auto"/>
            <w:noWrap/>
            <w:vAlign w:val="bottom"/>
            <w:hideMark/>
          </w:tcPr>
          <w:p w14:paraId="2B46174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26</w:t>
            </w:r>
          </w:p>
        </w:tc>
        <w:tc>
          <w:tcPr>
            <w:tcW w:w="0" w:type="auto"/>
            <w:shd w:val="clear" w:color="auto" w:fill="auto"/>
            <w:noWrap/>
            <w:vAlign w:val="bottom"/>
            <w:hideMark/>
          </w:tcPr>
          <w:p w14:paraId="3AF7AE1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53</w:t>
            </w:r>
          </w:p>
        </w:tc>
        <w:tc>
          <w:tcPr>
            <w:tcW w:w="0" w:type="auto"/>
            <w:shd w:val="clear" w:color="auto" w:fill="auto"/>
            <w:noWrap/>
            <w:vAlign w:val="bottom"/>
            <w:hideMark/>
          </w:tcPr>
          <w:p w14:paraId="4ADDD9F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57</w:t>
            </w:r>
          </w:p>
        </w:tc>
        <w:tc>
          <w:tcPr>
            <w:tcW w:w="0" w:type="auto"/>
            <w:shd w:val="clear" w:color="auto" w:fill="auto"/>
            <w:noWrap/>
            <w:vAlign w:val="bottom"/>
            <w:hideMark/>
          </w:tcPr>
          <w:p w14:paraId="3C004C2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3DC4D977" w14:textId="77777777" w:rsidTr="00930480">
        <w:trPr>
          <w:trHeight w:val="380"/>
        </w:trPr>
        <w:tc>
          <w:tcPr>
            <w:tcW w:w="0" w:type="auto"/>
            <w:shd w:val="clear" w:color="auto" w:fill="auto"/>
            <w:noWrap/>
            <w:vAlign w:val="bottom"/>
            <w:hideMark/>
          </w:tcPr>
          <w:p w14:paraId="5D377F5D"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COLEGIUL NAŢIONAL "UNIREA" TURNU MĂGURELE</w:t>
            </w:r>
          </w:p>
        </w:tc>
        <w:tc>
          <w:tcPr>
            <w:tcW w:w="0" w:type="auto"/>
            <w:shd w:val="clear" w:color="auto" w:fill="auto"/>
            <w:noWrap/>
            <w:vAlign w:val="bottom"/>
            <w:hideMark/>
          </w:tcPr>
          <w:p w14:paraId="351E083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157</w:t>
            </w:r>
          </w:p>
        </w:tc>
        <w:tc>
          <w:tcPr>
            <w:tcW w:w="0" w:type="auto"/>
            <w:shd w:val="clear" w:color="auto" w:fill="auto"/>
            <w:noWrap/>
            <w:vAlign w:val="bottom"/>
            <w:hideMark/>
          </w:tcPr>
          <w:p w14:paraId="5C2D5834"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81.94</w:t>
            </w:r>
          </w:p>
        </w:tc>
        <w:tc>
          <w:tcPr>
            <w:tcW w:w="0" w:type="auto"/>
            <w:shd w:val="clear" w:color="auto" w:fill="auto"/>
            <w:noWrap/>
            <w:vAlign w:val="bottom"/>
            <w:hideMark/>
          </w:tcPr>
          <w:p w14:paraId="529DAE4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155</w:t>
            </w:r>
          </w:p>
        </w:tc>
        <w:tc>
          <w:tcPr>
            <w:tcW w:w="0" w:type="auto"/>
            <w:shd w:val="clear" w:color="auto" w:fill="auto"/>
            <w:noWrap/>
            <w:vAlign w:val="bottom"/>
            <w:hideMark/>
          </w:tcPr>
          <w:p w14:paraId="06332559"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127</w:t>
            </w:r>
          </w:p>
        </w:tc>
        <w:tc>
          <w:tcPr>
            <w:tcW w:w="0" w:type="auto"/>
            <w:shd w:val="clear" w:color="auto" w:fill="auto"/>
            <w:noWrap/>
            <w:vAlign w:val="bottom"/>
            <w:hideMark/>
          </w:tcPr>
          <w:p w14:paraId="732C751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0B95B2B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8F55CD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28</w:t>
            </w:r>
          </w:p>
        </w:tc>
        <w:tc>
          <w:tcPr>
            <w:tcW w:w="0" w:type="auto"/>
            <w:shd w:val="clear" w:color="auto" w:fill="auto"/>
            <w:noWrap/>
            <w:vAlign w:val="bottom"/>
            <w:hideMark/>
          </w:tcPr>
          <w:p w14:paraId="47F849F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8</w:t>
            </w:r>
          </w:p>
        </w:tc>
        <w:tc>
          <w:tcPr>
            <w:tcW w:w="0" w:type="auto"/>
            <w:shd w:val="clear" w:color="auto" w:fill="auto"/>
            <w:noWrap/>
            <w:vAlign w:val="bottom"/>
            <w:hideMark/>
          </w:tcPr>
          <w:p w14:paraId="1B3ABE6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33</w:t>
            </w:r>
          </w:p>
        </w:tc>
        <w:tc>
          <w:tcPr>
            <w:tcW w:w="0" w:type="auto"/>
            <w:shd w:val="clear" w:color="auto" w:fill="auto"/>
            <w:noWrap/>
            <w:vAlign w:val="bottom"/>
            <w:hideMark/>
          </w:tcPr>
          <w:p w14:paraId="37A86E2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32</w:t>
            </w:r>
          </w:p>
        </w:tc>
        <w:tc>
          <w:tcPr>
            <w:tcW w:w="0" w:type="auto"/>
            <w:shd w:val="clear" w:color="auto" w:fill="auto"/>
            <w:noWrap/>
            <w:vAlign w:val="bottom"/>
            <w:hideMark/>
          </w:tcPr>
          <w:p w14:paraId="5396D97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32</w:t>
            </w:r>
          </w:p>
        </w:tc>
        <w:tc>
          <w:tcPr>
            <w:tcW w:w="0" w:type="auto"/>
            <w:shd w:val="clear" w:color="auto" w:fill="auto"/>
            <w:noWrap/>
            <w:vAlign w:val="bottom"/>
            <w:hideMark/>
          </w:tcPr>
          <w:p w14:paraId="5D21510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30</w:t>
            </w:r>
          </w:p>
        </w:tc>
        <w:tc>
          <w:tcPr>
            <w:tcW w:w="0" w:type="auto"/>
            <w:shd w:val="clear" w:color="auto" w:fill="auto"/>
            <w:noWrap/>
            <w:vAlign w:val="bottom"/>
            <w:hideMark/>
          </w:tcPr>
          <w:p w14:paraId="622EF04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718D3B93" w14:textId="77777777" w:rsidTr="00930480">
        <w:trPr>
          <w:trHeight w:val="370"/>
        </w:trPr>
        <w:tc>
          <w:tcPr>
            <w:tcW w:w="0" w:type="auto"/>
            <w:shd w:val="clear" w:color="auto" w:fill="auto"/>
            <w:noWrap/>
            <w:vAlign w:val="bottom"/>
            <w:hideMark/>
          </w:tcPr>
          <w:p w14:paraId="43D785DE"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COLEGIUL NAȚIONAL "ANASTASESCU" ROȘIORI DE VEDE</w:t>
            </w:r>
          </w:p>
        </w:tc>
        <w:tc>
          <w:tcPr>
            <w:tcW w:w="0" w:type="auto"/>
            <w:shd w:val="clear" w:color="auto" w:fill="auto"/>
            <w:noWrap/>
            <w:vAlign w:val="bottom"/>
            <w:hideMark/>
          </w:tcPr>
          <w:p w14:paraId="3E37751C"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172</w:t>
            </w:r>
          </w:p>
        </w:tc>
        <w:tc>
          <w:tcPr>
            <w:tcW w:w="0" w:type="auto"/>
            <w:shd w:val="clear" w:color="auto" w:fill="auto"/>
            <w:noWrap/>
            <w:vAlign w:val="bottom"/>
            <w:hideMark/>
          </w:tcPr>
          <w:p w14:paraId="70947661"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75.60</w:t>
            </w:r>
          </w:p>
        </w:tc>
        <w:tc>
          <w:tcPr>
            <w:tcW w:w="0" w:type="auto"/>
            <w:shd w:val="clear" w:color="auto" w:fill="auto"/>
            <w:noWrap/>
            <w:vAlign w:val="bottom"/>
            <w:hideMark/>
          </w:tcPr>
          <w:p w14:paraId="0A8E64D2"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168</w:t>
            </w:r>
          </w:p>
        </w:tc>
        <w:tc>
          <w:tcPr>
            <w:tcW w:w="0" w:type="auto"/>
            <w:shd w:val="clear" w:color="auto" w:fill="auto"/>
            <w:noWrap/>
            <w:vAlign w:val="bottom"/>
            <w:hideMark/>
          </w:tcPr>
          <w:p w14:paraId="13BE9041"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127</w:t>
            </w:r>
          </w:p>
        </w:tc>
        <w:tc>
          <w:tcPr>
            <w:tcW w:w="0" w:type="auto"/>
            <w:shd w:val="clear" w:color="auto" w:fill="auto"/>
            <w:noWrap/>
            <w:vAlign w:val="bottom"/>
            <w:hideMark/>
          </w:tcPr>
          <w:p w14:paraId="10B0B76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667991B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0D7C70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41</w:t>
            </w:r>
          </w:p>
        </w:tc>
        <w:tc>
          <w:tcPr>
            <w:tcW w:w="0" w:type="auto"/>
            <w:shd w:val="clear" w:color="auto" w:fill="auto"/>
            <w:noWrap/>
            <w:vAlign w:val="bottom"/>
            <w:hideMark/>
          </w:tcPr>
          <w:p w14:paraId="50FB8EE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6</w:t>
            </w:r>
          </w:p>
        </w:tc>
        <w:tc>
          <w:tcPr>
            <w:tcW w:w="0" w:type="auto"/>
            <w:shd w:val="clear" w:color="auto" w:fill="auto"/>
            <w:noWrap/>
            <w:vAlign w:val="bottom"/>
            <w:hideMark/>
          </w:tcPr>
          <w:p w14:paraId="5DA5ACE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30</w:t>
            </w:r>
          </w:p>
        </w:tc>
        <w:tc>
          <w:tcPr>
            <w:tcW w:w="0" w:type="auto"/>
            <w:shd w:val="clear" w:color="auto" w:fill="auto"/>
            <w:noWrap/>
            <w:vAlign w:val="bottom"/>
            <w:hideMark/>
          </w:tcPr>
          <w:p w14:paraId="37E5E45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31</w:t>
            </w:r>
          </w:p>
        </w:tc>
        <w:tc>
          <w:tcPr>
            <w:tcW w:w="0" w:type="auto"/>
            <w:shd w:val="clear" w:color="auto" w:fill="auto"/>
            <w:noWrap/>
            <w:vAlign w:val="bottom"/>
            <w:hideMark/>
          </w:tcPr>
          <w:p w14:paraId="0976BF9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34</w:t>
            </w:r>
          </w:p>
        </w:tc>
        <w:tc>
          <w:tcPr>
            <w:tcW w:w="0" w:type="auto"/>
            <w:shd w:val="clear" w:color="auto" w:fill="auto"/>
            <w:noWrap/>
            <w:vAlign w:val="bottom"/>
            <w:hideMark/>
          </w:tcPr>
          <w:p w14:paraId="2B9FFA3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31</w:t>
            </w:r>
          </w:p>
        </w:tc>
        <w:tc>
          <w:tcPr>
            <w:tcW w:w="0" w:type="auto"/>
            <w:shd w:val="clear" w:color="auto" w:fill="auto"/>
            <w:noWrap/>
            <w:vAlign w:val="bottom"/>
            <w:hideMark/>
          </w:tcPr>
          <w:p w14:paraId="334ECFF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r>
      <w:tr w:rsidR="00805B5B" w:rsidRPr="00266786" w14:paraId="0D3D1D46" w14:textId="77777777" w:rsidTr="00930480">
        <w:trPr>
          <w:trHeight w:val="380"/>
        </w:trPr>
        <w:tc>
          <w:tcPr>
            <w:tcW w:w="0" w:type="auto"/>
            <w:shd w:val="clear" w:color="auto" w:fill="auto"/>
            <w:noWrap/>
            <w:vAlign w:val="bottom"/>
            <w:hideMark/>
          </w:tcPr>
          <w:p w14:paraId="5233787A"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TEORETIC ZIMNICEA</w:t>
            </w:r>
          </w:p>
        </w:tc>
        <w:tc>
          <w:tcPr>
            <w:tcW w:w="0" w:type="auto"/>
            <w:shd w:val="clear" w:color="auto" w:fill="auto"/>
            <w:noWrap/>
            <w:vAlign w:val="bottom"/>
            <w:hideMark/>
          </w:tcPr>
          <w:p w14:paraId="1BA1C6C0"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109</w:t>
            </w:r>
          </w:p>
        </w:tc>
        <w:tc>
          <w:tcPr>
            <w:tcW w:w="0" w:type="auto"/>
            <w:shd w:val="clear" w:color="auto" w:fill="auto"/>
            <w:noWrap/>
            <w:vAlign w:val="bottom"/>
            <w:hideMark/>
          </w:tcPr>
          <w:p w14:paraId="285272D7"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71.43</w:t>
            </w:r>
          </w:p>
        </w:tc>
        <w:tc>
          <w:tcPr>
            <w:tcW w:w="0" w:type="auto"/>
            <w:shd w:val="clear" w:color="auto" w:fill="auto"/>
            <w:noWrap/>
            <w:vAlign w:val="bottom"/>
            <w:hideMark/>
          </w:tcPr>
          <w:p w14:paraId="7E0C79B1"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98</w:t>
            </w:r>
          </w:p>
        </w:tc>
        <w:tc>
          <w:tcPr>
            <w:tcW w:w="0" w:type="auto"/>
            <w:shd w:val="clear" w:color="auto" w:fill="auto"/>
            <w:noWrap/>
            <w:vAlign w:val="bottom"/>
            <w:hideMark/>
          </w:tcPr>
          <w:p w14:paraId="3FA58877"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70</w:t>
            </w:r>
          </w:p>
        </w:tc>
        <w:tc>
          <w:tcPr>
            <w:tcW w:w="0" w:type="auto"/>
            <w:shd w:val="clear" w:color="auto" w:fill="auto"/>
            <w:noWrap/>
            <w:vAlign w:val="bottom"/>
            <w:hideMark/>
          </w:tcPr>
          <w:p w14:paraId="4C711F2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11</w:t>
            </w:r>
          </w:p>
        </w:tc>
        <w:tc>
          <w:tcPr>
            <w:tcW w:w="0" w:type="auto"/>
            <w:shd w:val="clear" w:color="auto" w:fill="auto"/>
            <w:noWrap/>
            <w:vAlign w:val="bottom"/>
            <w:hideMark/>
          </w:tcPr>
          <w:p w14:paraId="2AC5513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ECAA03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28</w:t>
            </w:r>
          </w:p>
        </w:tc>
        <w:tc>
          <w:tcPr>
            <w:tcW w:w="0" w:type="auto"/>
            <w:shd w:val="clear" w:color="auto" w:fill="auto"/>
            <w:noWrap/>
            <w:vAlign w:val="bottom"/>
            <w:hideMark/>
          </w:tcPr>
          <w:p w14:paraId="6E7094D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9</w:t>
            </w:r>
          </w:p>
        </w:tc>
        <w:tc>
          <w:tcPr>
            <w:tcW w:w="0" w:type="auto"/>
            <w:shd w:val="clear" w:color="auto" w:fill="auto"/>
            <w:noWrap/>
            <w:vAlign w:val="bottom"/>
            <w:hideMark/>
          </w:tcPr>
          <w:p w14:paraId="700B3E3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27</w:t>
            </w:r>
          </w:p>
        </w:tc>
        <w:tc>
          <w:tcPr>
            <w:tcW w:w="0" w:type="auto"/>
            <w:shd w:val="clear" w:color="auto" w:fill="auto"/>
            <w:noWrap/>
            <w:vAlign w:val="bottom"/>
            <w:hideMark/>
          </w:tcPr>
          <w:p w14:paraId="7A5FC2A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17</w:t>
            </w:r>
          </w:p>
        </w:tc>
        <w:tc>
          <w:tcPr>
            <w:tcW w:w="0" w:type="auto"/>
            <w:shd w:val="clear" w:color="auto" w:fill="auto"/>
            <w:noWrap/>
            <w:vAlign w:val="bottom"/>
            <w:hideMark/>
          </w:tcPr>
          <w:p w14:paraId="46BAD9A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19</w:t>
            </w:r>
          </w:p>
        </w:tc>
        <w:tc>
          <w:tcPr>
            <w:tcW w:w="0" w:type="auto"/>
            <w:shd w:val="clear" w:color="auto" w:fill="auto"/>
            <w:noWrap/>
            <w:vAlign w:val="bottom"/>
            <w:hideMark/>
          </w:tcPr>
          <w:p w14:paraId="093BDD6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7</w:t>
            </w:r>
          </w:p>
        </w:tc>
        <w:tc>
          <w:tcPr>
            <w:tcW w:w="0" w:type="auto"/>
            <w:shd w:val="clear" w:color="auto" w:fill="auto"/>
            <w:noWrap/>
            <w:vAlign w:val="bottom"/>
            <w:hideMark/>
          </w:tcPr>
          <w:p w14:paraId="58AA02D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1C44AAA3" w14:textId="77777777" w:rsidTr="00930480">
        <w:trPr>
          <w:trHeight w:val="370"/>
        </w:trPr>
        <w:tc>
          <w:tcPr>
            <w:tcW w:w="0" w:type="auto"/>
            <w:shd w:val="clear" w:color="auto" w:fill="auto"/>
            <w:noWrap/>
            <w:vAlign w:val="bottom"/>
            <w:hideMark/>
          </w:tcPr>
          <w:p w14:paraId="7C98CE5C"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lastRenderedPageBreak/>
              <w:t>LICEUL TEORETIC "ALEXANDRU GHICA" ALEXANDRIA</w:t>
            </w:r>
          </w:p>
        </w:tc>
        <w:tc>
          <w:tcPr>
            <w:tcW w:w="0" w:type="auto"/>
            <w:shd w:val="clear" w:color="auto" w:fill="auto"/>
            <w:noWrap/>
            <w:vAlign w:val="bottom"/>
            <w:hideMark/>
          </w:tcPr>
          <w:p w14:paraId="0D3187A7"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130</w:t>
            </w:r>
          </w:p>
        </w:tc>
        <w:tc>
          <w:tcPr>
            <w:tcW w:w="0" w:type="auto"/>
            <w:shd w:val="clear" w:color="auto" w:fill="auto"/>
            <w:noWrap/>
            <w:vAlign w:val="bottom"/>
            <w:hideMark/>
          </w:tcPr>
          <w:p w14:paraId="402DB842"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65.08</w:t>
            </w:r>
          </w:p>
        </w:tc>
        <w:tc>
          <w:tcPr>
            <w:tcW w:w="0" w:type="auto"/>
            <w:shd w:val="clear" w:color="auto" w:fill="auto"/>
            <w:noWrap/>
            <w:vAlign w:val="bottom"/>
            <w:hideMark/>
          </w:tcPr>
          <w:p w14:paraId="3502845C"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126</w:t>
            </w:r>
          </w:p>
        </w:tc>
        <w:tc>
          <w:tcPr>
            <w:tcW w:w="0" w:type="auto"/>
            <w:shd w:val="clear" w:color="auto" w:fill="auto"/>
            <w:noWrap/>
            <w:vAlign w:val="bottom"/>
            <w:hideMark/>
          </w:tcPr>
          <w:p w14:paraId="3C9C82BB"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82</w:t>
            </w:r>
          </w:p>
        </w:tc>
        <w:tc>
          <w:tcPr>
            <w:tcW w:w="0" w:type="auto"/>
            <w:shd w:val="clear" w:color="auto" w:fill="auto"/>
            <w:noWrap/>
            <w:vAlign w:val="bottom"/>
            <w:hideMark/>
          </w:tcPr>
          <w:p w14:paraId="5B501A7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2B13717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23F3B05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44</w:t>
            </w:r>
          </w:p>
        </w:tc>
        <w:tc>
          <w:tcPr>
            <w:tcW w:w="0" w:type="auto"/>
            <w:shd w:val="clear" w:color="auto" w:fill="auto"/>
            <w:noWrap/>
            <w:vAlign w:val="bottom"/>
            <w:hideMark/>
          </w:tcPr>
          <w:p w14:paraId="56C13E4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10</w:t>
            </w:r>
          </w:p>
        </w:tc>
        <w:tc>
          <w:tcPr>
            <w:tcW w:w="0" w:type="auto"/>
            <w:shd w:val="clear" w:color="auto" w:fill="auto"/>
            <w:noWrap/>
            <w:vAlign w:val="bottom"/>
            <w:hideMark/>
          </w:tcPr>
          <w:p w14:paraId="4E7F95A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36</w:t>
            </w:r>
          </w:p>
        </w:tc>
        <w:tc>
          <w:tcPr>
            <w:tcW w:w="0" w:type="auto"/>
            <w:shd w:val="clear" w:color="auto" w:fill="auto"/>
            <w:noWrap/>
            <w:vAlign w:val="bottom"/>
            <w:hideMark/>
          </w:tcPr>
          <w:p w14:paraId="0F9D937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25</w:t>
            </w:r>
          </w:p>
        </w:tc>
        <w:tc>
          <w:tcPr>
            <w:tcW w:w="0" w:type="auto"/>
            <w:shd w:val="clear" w:color="auto" w:fill="auto"/>
            <w:noWrap/>
            <w:vAlign w:val="bottom"/>
            <w:hideMark/>
          </w:tcPr>
          <w:p w14:paraId="2B2F2DF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15</w:t>
            </w:r>
          </w:p>
        </w:tc>
        <w:tc>
          <w:tcPr>
            <w:tcW w:w="0" w:type="auto"/>
            <w:shd w:val="clear" w:color="auto" w:fill="auto"/>
            <w:noWrap/>
            <w:vAlign w:val="bottom"/>
            <w:hideMark/>
          </w:tcPr>
          <w:p w14:paraId="4C0378F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6</w:t>
            </w:r>
          </w:p>
        </w:tc>
        <w:tc>
          <w:tcPr>
            <w:tcW w:w="0" w:type="auto"/>
            <w:shd w:val="clear" w:color="auto" w:fill="auto"/>
            <w:noWrap/>
            <w:vAlign w:val="bottom"/>
            <w:hideMark/>
          </w:tcPr>
          <w:p w14:paraId="3C441E2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5EFE5CA9" w14:textId="77777777" w:rsidTr="00930480">
        <w:trPr>
          <w:trHeight w:val="380"/>
        </w:trPr>
        <w:tc>
          <w:tcPr>
            <w:tcW w:w="0" w:type="auto"/>
            <w:shd w:val="clear" w:color="auto" w:fill="auto"/>
            <w:noWrap/>
            <w:vAlign w:val="bottom"/>
            <w:hideMark/>
          </w:tcPr>
          <w:p w14:paraId="1152F01B"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TEORETIC "MARIN PREDA" TURNU MĂGURELE</w:t>
            </w:r>
          </w:p>
        </w:tc>
        <w:tc>
          <w:tcPr>
            <w:tcW w:w="0" w:type="auto"/>
            <w:shd w:val="clear" w:color="auto" w:fill="auto"/>
            <w:noWrap/>
            <w:vAlign w:val="bottom"/>
            <w:hideMark/>
          </w:tcPr>
          <w:p w14:paraId="35D1FAD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87</w:t>
            </w:r>
          </w:p>
        </w:tc>
        <w:tc>
          <w:tcPr>
            <w:tcW w:w="0" w:type="auto"/>
            <w:shd w:val="clear" w:color="auto" w:fill="auto"/>
            <w:noWrap/>
            <w:vAlign w:val="bottom"/>
            <w:hideMark/>
          </w:tcPr>
          <w:p w14:paraId="53904146"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63.53</w:t>
            </w:r>
          </w:p>
        </w:tc>
        <w:tc>
          <w:tcPr>
            <w:tcW w:w="0" w:type="auto"/>
            <w:shd w:val="clear" w:color="auto" w:fill="auto"/>
            <w:noWrap/>
            <w:vAlign w:val="bottom"/>
            <w:hideMark/>
          </w:tcPr>
          <w:p w14:paraId="6025055A"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85</w:t>
            </w:r>
          </w:p>
        </w:tc>
        <w:tc>
          <w:tcPr>
            <w:tcW w:w="0" w:type="auto"/>
            <w:shd w:val="clear" w:color="auto" w:fill="auto"/>
            <w:noWrap/>
            <w:vAlign w:val="bottom"/>
            <w:hideMark/>
          </w:tcPr>
          <w:p w14:paraId="074B2F41"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54</w:t>
            </w:r>
          </w:p>
        </w:tc>
        <w:tc>
          <w:tcPr>
            <w:tcW w:w="0" w:type="auto"/>
            <w:shd w:val="clear" w:color="auto" w:fill="auto"/>
            <w:noWrap/>
            <w:vAlign w:val="bottom"/>
            <w:hideMark/>
          </w:tcPr>
          <w:p w14:paraId="6A60971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1692572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7274E2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31</w:t>
            </w:r>
          </w:p>
        </w:tc>
        <w:tc>
          <w:tcPr>
            <w:tcW w:w="0" w:type="auto"/>
            <w:shd w:val="clear" w:color="auto" w:fill="auto"/>
            <w:noWrap/>
            <w:vAlign w:val="bottom"/>
            <w:hideMark/>
          </w:tcPr>
          <w:p w14:paraId="09EE5B8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w:t>
            </w:r>
          </w:p>
        </w:tc>
        <w:tc>
          <w:tcPr>
            <w:tcW w:w="0" w:type="auto"/>
            <w:shd w:val="clear" w:color="auto" w:fill="auto"/>
            <w:noWrap/>
            <w:vAlign w:val="bottom"/>
            <w:hideMark/>
          </w:tcPr>
          <w:p w14:paraId="183B163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22</w:t>
            </w:r>
          </w:p>
        </w:tc>
        <w:tc>
          <w:tcPr>
            <w:tcW w:w="0" w:type="auto"/>
            <w:shd w:val="clear" w:color="auto" w:fill="auto"/>
            <w:noWrap/>
            <w:vAlign w:val="bottom"/>
            <w:hideMark/>
          </w:tcPr>
          <w:p w14:paraId="2DCF848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13</w:t>
            </w:r>
          </w:p>
        </w:tc>
        <w:tc>
          <w:tcPr>
            <w:tcW w:w="0" w:type="auto"/>
            <w:shd w:val="clear" w:color="auto" w:fill="auto"/>
            <w:noWrap/>
            <w:vAlign w:val="bottom"/>
            <w:hideMark/>
          </w:tcPr>
          <w:p w14:paraId="0D1C45B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13</w:t>
            </w:r>
          </w:p>
        </w:tc>
        <w:tc>
          <w:tcPr>
            <w:tcW w:w="0" w:type="auto"/>
            <w:shd w:val="clear" w:color="auto" w:fill="auto"/>
            <w:noWrap/>
            <w:vAlign w:val="bottom"/>
            <w:hideMark/>
          </w:tcPr>
          <w:p w14:paraId="10ABAEC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6</w:t>
            </w:r>
          </w:p>
        </w:tc>
        <w:tc>
          <w:tcPr>
            <w:tcW w:w="0" w:type="auto"/>
            <w:shd w:val="clear" w:color="auto" w:fill="auto"/>
            <w:noWrap/>
            <w:vAlign w:val="bottom"/>
            <w:hideMark/>
          </w:tcPr>
          <w:p w14:paraId="255C3F8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357EDDE1" w14:textId="77777777" w:rsidTr="00930480">
        <w:trPr>
          <w:trHeight w:val="370"/>
        </w:trPr>
        <w:tc>
          <w:tcPr>
            <w:tcW w:w="0" w:type="auto"/>
            <w:shd w:val="clear" w:color="auto" w:fill="auto"/>
            <w:noWrap/>
            <w:vAlign w:val="bottom"/>
            <w:hideMark/>
          </w:tcPr>
          <w:p w14:paraId="5F359CD4"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TEORETIC "CONSTANTIN NOICA" ALEXANDRIA</w:t>
            </w:r>
          </w:p>
        </w:tc>
        <w:tc>
          <w:tcPr>
            <w:tcW w:w="0" w:type="auto"/>
            <w:shd w:val="clear" w:color="auto" w:fill="auto"/>
            <w:noWrap/>
            <w:vAlign w:val="bottom"/>
            <w:hideMark/>
          </w:tcPr>
          <w:p w14:paraId="26CE5E4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171</w:t>
            </w:r>
          </w:p>
        </w:tc>
        <w:tc>
          <w:tcPr>
            <w:tcW w:w="0" w:type="auto"/>
            <w:shd w:val="clear" w:color="auto" w:fill="auto"/>
            <w:noWrap/>
            <w:vAlign w:val="bottom"/>
            <w:hideMark/>
          </w:tcPr>
          <w:p w14:paraId="560303BC"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42.04</w:t>
            </w:r>
          </w:p>
        </w:tc>
        <w:tc>
          <w:tcPr>
            <w:tcW w:w="0" w:type="auto"/>
            <w:shd w:val="clear" w:color="auto" w:fill="auto"/>
            <w:noWrap/>
            <w:vAlign w:val="bottom"/>
            <w:hideMark/>
          </w:tcPr>
          <w:p w14:paraId="4CB32381"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157</w:t>
            </w:r>
          </w:p>
        </w:tc>
        <w:tc>
          <w:tcPr>
            <w:tcW w:w="0" w:type="auto"/>
            <w:shd w:val="clear" w:color="auto" w:fill="auto"/>
            <w:noWrap/>
            <w:vAlign w:val="bottom"/>
            <w:hideMark/>
          </w:tcPr>
          <w:p w14:paraId="0F65EE6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66</w:t>
            </w:r>
          </w:p>
        </w:tc>
        <w:tc>
          <w:tcPr>
            <w:tcW w:w="0" w:type="auto"/>
            <w:shd w:val="clear" w:color="auto" w:fill="auto"/>
            <w:noWrap/>
            <w:vAlign w:val="bottom"/>
            <w:hideMark/>
          </w:tcPr>
          <w:p w14:paraId="54776D0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14</w:t>
            </w:r>
          </w:p>
        </w:tc>
        <w:tc>
          <w:tcPr>
            <w:tcW w:w="0" w:type="auto"/>
            <w:shd w:val="clear" w:color="auto" w:fill="auto"/>
            <w:noWrap/>
            <w:vAlign w:val="bottom"/>
            <w:hideMark/>
          </w:tcPr>
          <w:p w14:paraId="049FC68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08FAFA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91</w:t>
            </w:r>
          </w:p>
        </w:tc>
        <w:tc>
          <w:tcPr>
            <w:tcW w:w="0" w:type="auto"/>
            <w:shd w:val="clear" w:color="auto" w:fill="auto"/>
            <w:noWrap/>
            <w:vAlign w:val="bottom"/>
            <w:hideMark/>
          </w:tcPr>
          <w:p w14:paraId="2351D97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22</w:t>
            </w:r>
          </w:p>
        </w:tc>
        <w:tc>
          <w:tcPr>
            <w:tcW w:w="0" w:type="auto"/>
            <w:shd w:val="clear" w:color="auto" w:fill="auto"/>
            <w:noWrap/>
            <w:vAlign w:val="bottom"/>
            <w:hideMark/>
          </w:tcPr>
          <w:p w14:paraId="16101DC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38</w:t>
            </w:r>
          </w:p>
        </w:tc>
        <w:tc>
          <w:tcPr>
            <w:tcW w:w="0" w:type="auto"/>
            <w:shd w:val="clear" w:color="auto" w:fill="auto"/>
            <w:noWrap/>
            <w:vAlign w:val="bottom"/>
            <w:hideMark/>
          </w:tcPr>
          <w:p w14:paraId="0353D43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20</w:t>
            </w:r>
          </w:p>
        </w:tc>
        <w:tc>
          <w:tcPr>
            <w:tcW w:w="0" w:type="auto"/>
            <w:shd w:val="clear" w:color="auto" w:fill="auto"/>
            <w:noWrap/>
            <w:vAlign w:val="bottom"/>
            <w:hideMark/>
          </w:tcPr>
          <w:p w14:paraId="4202286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7</w:t>
            </w:r>
          </w:p>
        </w:tc>
        <w:tc>
          <w:tcPr>
            <w:tcW w:w="0" w:type="auto"/>
            <w:shd w:val="clear" w:color="auto" w:fill="auto"/>
            <w:noWrap/>
            <w:vAlign w:val="bottom"/>
            <w:hideMark/>
          </w:tcPr>
          <w:p w14:paraId="67D4B96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66D932C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7CD5D4B6" w14:textId="77777777" w:rsidTr="00930480">
        <w:trPr>
          <w:trHeight w:val="370"/>
        </w:trPr>
        <w:tc>
          <w:tcPr>
            <w:tcW w:w="0" w:type="auto"/>
            <w:shd w:val="clear" w:color="auto" w:fill="auto"/>
            <w:noWrap/>
            <w:vAlign w:val="bottom"/>
            <w:hideMark/>
          </w:tcPr>
          <w:p w14:paraId="5F12E0CB"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TEORETIC VIDELE</w:t>
            </w:r>
          </w:p>
        </w:tc>
        <w:tc>
          <w:tcPr>
            <w:tcW w:w="0" w:type="auto"/>
            <w:shd w:val="clear" w:color="auto" w:fill="auto"/>
            <w:noWrap/>
            <w:vAlign w:val="bottom"/>
            <w:hideMark/>
          </w:tcPr>
          <w:p w14:paraId="7246C6B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241</w:t>
            </w:r>
          </w:p>
        </w:tc>
        <w:tc>
          <w:tcPr>
            <w:tcW w:w="0" w:type="auto"/>
            <w:shd w:val="clear" w:color="auto" w:fill="auto"/>
            <w:noWrap/>
            <w:vAlign w:val="bottom"/>
            <w:hideMark/>
          </w:tcPr>
          <w:p w14:paraId="2041C401"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41.96</w:t>
            </w:r>
          </w:p>
        </w:tc>
        <w:tc>
          <w:tcPr>
            <w:tcW w:w="0" w:type="auto"/>
            <w:shd w:val="clear" w:color="auto" w:fill="auto"/>
            <w:noWrap/>
            <w:vAlign w:val="bottom"/>
            <w:hideMark/>
          </w:tcPr>
          <w:p w14:paraId="1609215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224</w:t>
            </w:r>
          </w:p>
        </w:tc>
        <w:tc>
          <w:tcPr>
            <w:tcW w:w="0" w:type="auto"/>
            <w:shd w:val="clear" w:color="auto" w:fill="auto"/>
            <w:noWrap/>
            <w:vAlign w:val="bottom"/>
            <w:hideMark/>
          </w:tcPr>
          <w:p w14:paraId="7750212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94</w:t>
            </w:r>
          </w:p>
        </w:tc>
        <w:tc>
          <w:tcPr>
            <w:tcW w:w="0" w:type="auto"/>
            <w:shd w:val="clear" w:color="auto" w:fill="auto"/>
            <w:noWrap/>
            <w:vAlign w:val="bottom"/>
            <w:hideMark/>
          </w:tcPr>
          <w:p w14:paraId="5814B14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17</w:t>
            </w:r>
          </w:p>
        </w:tc>
        <w:tc>
          <w:tcPr>
            <w:tcW w:w="0" w:type="auto"/>
            <w:shd w:val="clear" w:color="auto" w:fill="auto"/>
            <w:noWrap/>
            <w:vAlign w:val="bottom"/>
            <w:hideMark/>
          </w:tcPr>
          <w:p w14:paraId="2CE0ED9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4C07B80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128</w:t>
            </w:r>
          </w:p>
        </w:tc>
        <w:tc>
          <w:tcPr>
            <w:tcW w:w="0" w:type="auto"/>
            <w:shd w:val="clear" w:color="auto" w:fill="auto"/>
            <w:noWrap/>
            <w:vAlign w:val="bottom"/>
            <w:hideMark/>
          </w:tcPr>
          <w:p w14:paraId="5F2C069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15</w:t>
            </w:r>
          </w:p>
        </w:tc>
        <w:tc>
          <w:tcPr>
            <w:tcW w:w="0" w:type="auto"/>
            <w:shd w:val="clear" w:color="auto" w:fill="auto"/>
            <w:noWrap/>
            <w:vAlign w:val="bottom"/>
            <w:hideMark/>
          </w:tcPr>
          <w:p w14:paraId="37068A9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36</w:t>
            </w:r>
          </w:p>
        </w:tc>
        <w:tc>
          <w:tcPr>
            <w:tcW w:w="0" w:type="auto"/>
            <w:shd w:val="clear" w:color="auto" w:fill="auto"/>
            <w:noWrap/>
            <w:vAlign w:val="bottom"/>
            <w:hideMark/>
          </w:tcPr>
          <w:p w14:paraId="1100206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17</w:t>
            </w:r>
          </w:p>
        </w:tc>
        <w:tc>
          <w:tcPr>
            <w:tcW w:w="0" w:type="auto"/>
            <w:shd w:val="clear" w:color="auto" w:fill="auto"/>
            <w:noWrap/>
            <w:vAlign w:val="bottom"/>
            <w:hideMark/>
          </w:tcPr>
          <w:p w14:paraId="4CE886F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21</w:t>
            </w:r>
          </w:p>
        </w:tc>
        <w:tc>
          <w:tcPr>
            <w:tcW w:w="0" w:type="auto"/>
            <w:shd w:val="clear" w:color="auto" w:fill="auto"/>
            <w:noWrap/>
            <w:vAlign w:val="bottom"/>
            <w:hideMark/>
          </w:tcPr>
          <w:p w14:paraId="0F8F2A6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19</w:t>
            </w:r>
          </w:p>
        </w:tc>
        <w:tc>
          <w:tcPr>
            <w:tcW w:w="0" w:type="auto"/>
            <w:shd w:val="clear" w:color="auto" w:fill="auto"/>
            <w:noWrap/>
            <w:vAlign w:val="bottom"/>
            <w:hideMark/>
          </w:tcPr>
          <w:p w14:paraId="025B1F8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r>
      <w:tr w:rsidR="00805B5B" w:rsidRPr="00266786" w14:paraId="3E1A7391" w14:textId="77777777" w:rsidTr="00930480">
        <w:trPr>
          <w:trHeight w:val="370"/>
        </w:trPr>
        <w:tc>
          <w:tcPr>
            <w:tcW w:w="0" w:type="auto"/>
            <w:shd w:val="clear" w:color="auto" w:fill="auto"/>
            <w:noWrap/>
            <w:vAlign w:val="bottom"/>
            <w:hideMark/>
          </w:tcPr>
          <w:p w14:paraId="324E3352"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LICEUL TEHNOLOGIC "VIRGIL MADGEARU" ROȘIORI DE VEDE</w:t>
            </w:r>
          </w:p>
        </w:tc>
        <w:tc>
          <w:tcPr>
            <w:tcW w:w="0" w:type="auto"/>
            <w:shd w:val="clear" w:color="auto" w:fill="auto"/>
            <w:noWrap/>
            <w:vAlign w:val="bottom"/>
            <w:hideMark/>
          </w:tcPr>
          <w:p w14:paraId="7D139C3D"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230</w:t>
            </w:r>
          </w:p>
        </w:tc>
        <w:tc>
          <w:tcPr>
            <w:tcW w:w="0" w:type="auto"/>
            <w:shd w:val="clear" w:color="auto" w:fill="auto"/>
            <w:noWrap/>
            <w:vAlign w:val="bottom"/>
            <w:hideMark/>
          </w:tcPr>
          <w:p w14:paraId="745DCCFD"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29.74</w:t>
            </w:r>
          </w:p>
        </w:tc>
        <w:tc>
          <w:tcPr>
            <w:tcW w:w="0" w:type="auto"/>
            <w:shd w:val="clear" w:color="auto" w:fill="auto"/>
            <w:noWrap/>
            <w:vAlign w:val="bottom"/>
            <w:hideMark/>
          </w:tcPr>
          <w:p w14:paraId="4D8DF76D"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195</w:t>
            </w:r>
          </w:p>
        </w:tc>
        <w:tc>
          <w:tcPr>
            <w:tcW w:w="0" w:type="auto"/>
            <w:shd w:val="clear" w:color="auto" w:fill="auto"/>
            <w:noWrap/>
            <w:vAlign w:val="bottom"/>
            <w:hideMark/>
          </w:tcPr>
          <w:p w14:paraId="5A59F1A1"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58</w:t>
            </w:r>
          </w:p>
        </w:tc>
        <w:tc>
          <w:tcPr>
            <w:tcW w:w="0" w:type="auto"/>
            <w:shd w:val="clear" w:color="auto" w:fill="auto"/>
            <w:noWrap/>
            <w:vAlign w:val="bottom"/>
            <w:hideMark/>
          </w:tcPr>
          <w:p w14:paraId="47978FF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35</w:t>
            </w:r>
          </w:p>
        </w:tc>
        <w:tc>
          <w:tcPr>
            <w:tcW w:w="0" w:type="auto"/>
            <w:shd w:val="clear" w:color="auto" w:fill="auto"/>
            <w:noWrap/>
            <w:vAlign w:val="bottom"/>
            <w:hideMark/>
          </w:tcPr>
          <w:p w14:paraId="1C7A045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1004634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137</w:t>
            </w:r>
          </w:p>
        </w:tc>
        <w:tc>
          <w:tcPr>
            <w:tcW w:w="0" w:type="auto"/>
            <w:shd w:val="clear" w:color="auto" w:fill="auto"/>
            <w:noWrap/>
            <w:vAlign w:val="bottom"/>
            <w:hideMark/>
          </w:tcPr>
          <w:p w14:paraId="1360879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14</w:t>
            </w:r>
          </w:p>
        </w:tc>
        <w:tc>
          <w:tcPr>
            <w:tcW w:w="0" w:type="auto"/>
            <w:shd w:val="clear" w:color="auto" w:fill="auto"/>
            <w:noWrap/>
            <w:vAlign w:val="bottom"/>
            <w:hideMark/>
          </w:tcPr>
          <w:p w14:paraId="793D55B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35</w:t>
            </w:r>
          </w:p>
        </w:tc>
        <w:tc>
          <w:tcPr>
            <w:tcW w:w="0" w:type="auto"/>
            <w:shd w:val="clear" w:color="auto" w:fill="auto"/>
            <w:noWrap/>
            <w:vAlign w:val="bottom"/>
            <w:hideMark/>
          </w:tcPr>
          <w:p w14:paraId="410DFC0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16</w:t>
            </w:r>
          </w:p>
        </w:tc>
        <w:tc>
          <w:tcPr>
            <w:tcW w:w="0" w:type="auto"/>
            <w:shd w:val="clear" w:color="auto" w:fill="auto"/>
            <w:noWrap/>
            <w:vAlign w:val="bottom"/>
            <w:hideMark/>
          </w:tcPr>
          <w:p w14:paraId="5089D14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522EC15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66BB64E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2F9F8D10" w14:textId="77777777" w:rsidTr="00930480">
        <w:trPr>
          <w:trHeight w:val="370"/>
        </w:trPr>
        <w:tc>
          <w:tcPr>
            <w:tcW w:w="0" w:type="auto"/>
            <w:shd w:val="clear" w:color="auto" w:fill="auto"/>
            <w:noWrap/>
            <w:vAlign w:val="bottom"/>
            <w:hideMark/>
          </w:tcPr>
          <w:p w14:paraId="17D05B5E"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TEHNOLOGIC DRĂGĂNEȘTI-VLAȘCA</w:t>
            </w:r>
          </w:p>
        </w:tc>
        <w:tc>
          <w:tcPr>
            <w:tcW w:w="0" w:type="auto"/>
            <w:shd w:val="clear" w:color="auto" w:fill="auto"/>
            <w:noWrap/>
            <w:vAlign w:val="bottom"/>
            <w:hideMark/>
          </w:tcPr>
          <w:p w14:paraId="2F4DE8E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34</w:t>
            </w:r>
          </w:p>
        </w:tc>
        <w:tc>
          <w:tcPr>
            <w:tcW w:w="0" w:type="auto"/>
            <w:shd w:val="clear" w:color="auto" w:fill="auto"/>
            <w:noWrap/>
            <w:vAlign w:val="bottom"/>
            <w:hideMark/>
          </w:tcPr>
          <w:p w14:paraId="5AEC07BB"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26.92</w:t>
            </w:r>
          </w:p>
        </w:tc>
        <w:tc>
          <w:tcPr>
            <w:tcW w:w="0" w:type="auto"/>
            <w:shd w:val="clear" w:color="auto" w:fill="auto"/>
            <w:noWrap/>
            <w:vAlign w:val="bottom"/>
            <w:hideMark/>
          </w:tcPr>
          <w:p w14:paraId="2BF184C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26</w:t>
            </w:r>
          </w:p>
        </w:tc>
        <w:tc>
          <w:tcPr>
            <w:tcW w:w="0" w:type="auto"/>
            <w:shd w:val="clear" w:color="auto" w:fill="auto"/>
            <w:noWrap/>
            <w:vAlign w:val="bottom"/>
            <w:hideMark/>
          </w:tcPr>
          <w:p w14:paraId="6B7F72B9"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7</w:t>
            </w:r>
          </w:p>
        </w:tc>
        <w:tc>
          <w:tcPr>
            <w:tcW w:w="0" w:type="auto"/>
            <w:shd w:val="clear" w:color="auto" w:fill="auto"/>
            <w:noWrap/>
            <w:vAlign w:val="bottom"/>
            <w:hideMark/>
          </w:tcPr>
          <w:p w14:paraId="1361186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8</w:t>
            </w:r>
          </w:p>
        </w:tc>
        <w:tc>
          <w:tcPr>
            <w:tcW w:w="0" w:type="auto"/>
            <w:shd w:val="clear" w:color="auto" w:fill="auto"/>
            <w:noWrap/>
            <w:vAlign w:val="bottom"/>
            <w:hideMark/>
          </w:tcPr>
          <w:p w14:paraId="0EF1B7D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A26116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19</w:t>
            </w:r>
          </w:p>
        </w:tc>
        <w:tc>
          <w:tcPr>
            <w:tcW w:w="0" w:type="auto"/>
            <w:shd w:val="clear" w:color="auto" w:fill="auto"/>
            <w:noWrap/>
            <w:vAlign w:val="bottom"/>
            <w:hideMark/>
          </w:tcPr>
          <w:p w14:paraId="5175E6D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3325CB2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4BF06DF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61B776C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5655305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1D2BAD2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025897F4" w14:textId="77777777" w:rsidTr="00930480">
        <w:trPr>
          <w:trHeight w:val="370"/>
        </w:trPr>
        <w:tc>
          <w:tcPr>
            <w:tcW w:w="0" w:type="auto"/>
            <w:shd w:val="clear" w:color="auto" w:fill="auto"/>
            <w:noWrap/>
            <w:vAlign w:val="bottom"/>
            <w:hideMark/>
          </w:tcPr>
          <w:p w14:paraId="16F36001"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TEHNOLOGIC NR. 1 ALEXANDRIA</w:t>
            </w:r>
          </w:p>
        </w:tc>
        <w:tc>
          <w:tcPr>
            <w:tcW w:w="0" w:type="auto"/>
            <w:shd w:val="clear" w:color="auto" w:fill="auto"/>
            <w:noWrap/>
            <w:vAlign w:val="bottom"/>
            <w:hideMark/>
          </w:tcPr>
          <w:p w14:paraId="11B6BAE4"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66</w:t>
            </w:r>
          </w:p>
        </w:tc>
        <w:tc>
          <w:tcPr>
            <w:tcW w:w="0" w:type="auto"/>
            <w:shd w:val="clear" w:color="auto" w:fill="auto"/>
            <w:noWrap/>
            <w:vAlign w:val="bottom"/>
            <w:hideMark/>
          </w:tcPr>
          <w:p w14:paraId="2A2C7CF8"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26.42</w:t>
            </w:r>
          </w:p>
        </w:tc>
        <w:tc>
          <w:tcPr>
            <w:tcW w:w="0" w:type="auto"/>
            <w:shd w:val="clear" w:color="auto" w:fill="auto"/>
            <w:noWrap/>
            <w:vAlign w:val="bottom"/>
            <w:hideMark/>
          </w:tcPr>
          <w:p w14:paraId="07C2FC28"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53</w:t>
            </w:r>
          </w:p>
        </w:tc>
        <w:tc>
          <w:tcPr>
            <w:tcW w:w="0" w:type="auto"/>
            <w:shd w:val="clear" w:color="auto" w:fill="auto"/>
            <w:noWrap/>
            <w:vAlign w:val="bottom"/>
            <w:hideMark/>
          </w:tcPr>
          <w:p w14:paraId="5E5037A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14</w:t>
            </w:r>
          </w:p>
        </w:tc>
        <w:tc>
          <w:tcPr>
            <w:tcW w:w="0" w:type="auto"/>
            <w:shd w:val="clear" w:color="auto" w:fill="auto"/>
            <w:noWrap/>
            <w:vAlign w:val="bottom"/>
            <w:hideMark/>
          </w:tcPr>
          <w:p w14:paraId="46734F6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13</w:t>
            </w:r>
          </w:p>
        </w:tc>
        <w:tc>
          <w:tcPr>
            <w:tcW w:w="0" w:type="auto"/>
            <w:shd w:val="clear" w:color="auto" w:fill="auto"/>
            <w:noWrap/>
            <w:vAlign w:val="bottom"/>
            <w:hideMark/>
          </w:tcPr>
          <w:p w14:paraId="50B98DB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797F606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39</w:t>
            </w:r>
          </w:p>
        </w:tc>
        <w:tc>
          <w:tcPr>
            <w:tcW w:w="0" w:type="auto"/>
            <w:shd w:val="clear" w:color="auto" w:fill="auto"/>
            <w:noWrap/>
            <w:vAlign w:val="bottom"/>
            <w:hideMark/>
          </w:tcPr>
          <w:p w14:paraId="26A239F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38969DF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9</w:t>
            </w:r>
          </w:p>
        </w:tc>
        <w:tc>
          <w:tcPr>
            <w:tcW w:w="0" w:type="auto"/>
            <w:shd w:val="clear" w:color="auto" w:fill="auto"/>
            <w:noWrap/>
            <w:vAlign w:val="bottom"/>
            <w:hideMark/>
          </w:tcPr>
          <w:p w14:paraId="0536A90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1D004AE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w:t>
            </w:r>
          </w:p>
        </w:tc>
        <w:tc>
          <w:tcPr>
            <w:tcW w:w="0" w:type="auto"/>
            <w:shd w:val="clear" w:color="auto" w:fill="auto"/>
            <w:noWrap/>
            <w:vAlign w:val="bottom"/>
            <w:hideMark/>
          </w:tcPr>
          <w:p w14:paraId="2F45C74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22FA95F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0BB70932" w14:textId="77777777" w:rsidTr="00930480">
        <w:trPr>
          <w:trHeight w:val="370"/>
        </w:trPr>
        <w:tc>
          <w:tcPr>
            <w:tcW w:w="0" w:type="auto"/>
            <w:shd w:val="clear" w:color="auto" w:fill="auto"/>
            <w:noWrap/>
            <w:vAlign w:val="bottom"/>
            <w:hideMark/>
          </w:tcPr>
          <w:p w14:paraId="1BCA0FFC"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TEORETIC OLTENI</w:t>
            </w:r>
          </w:p>
        </w:tc>
        <w:tc>
          <w:tcPr>
            <w:tcW w:w="0" w:type="auto"/>
            <w:shd w:val="clear" w:color="auto" w:fill="auto"/>
            <w:noWrap/>
            <w:vAlign w:val="bottom"/>
            <w:hideMark/>
          </w:tcPr>
          <w:p w14:paraId="31D3EDB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44</w:t>
            </w:r>
          </w:p>
        </w:tc>
        <w:tc>
          <w:tcPr>
            <w:tcW w:w="0" w:type="auto"/>
            <w:shd w:val="clear" w:color="auto" w:fill="auto"/>
            <w:noWrap/>
            <w:vAlign w:val="bottom"/>
            <w:hideMark/>
          </w:tcPr>
          <w:p w14:paraId="2A52AA85"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26.32</w:t>
            </w:r>
          </w:p>
        </w:tc>
        <w:tc>
          <w:tcPr>
            <w:tcW w:w="0" w:type="auto"/>
            <w:shd w:val="clear" w:color="auto" w:fill="auto"/>
            <w:noWrap/>
            <w:vAlign w:val="bottom"/>
            <w:hideMark/>
          </w:tcPr>
          <w:p w14:paraId="4064768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38</w:t>
            </w:r>
          </w:p>
        </w:tc>
        <w:tc>
          <w:tcPr>
            <w:tcW w:w="0" w:type="auto"/>
            <w:shd w:val="clear" w:color="auto" w:fill="auto"/>
            <w:noWrap/>
            <w:vAlign w:val="bottom"/>
            <w:hideMark/>
          </w:tcPr>
          <w:p w14:paraId="6923D41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10</w:t>
            </w:r>
          </w:p>
        </w:tc>
        <w:tc>
          <w:tcPr>
            <w:tcW w:w="0" w:type="auto"/>
            <w:shd w:val="clear" w:color="auto" w:fill="auto"/>
            <w:noWrap/>
            <w:vAlign w:val="bottom"/>
            <w:hideMark/>
          </w:tcPr>
          <w:p w14:paraId="1E8C2EE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6</w:t>
            </w:r>
          </w:p>
        </w:tc>
        <w:tc>
          <w:tcPr>
            <w:tcW w:w="0" w:type="auto"/>
            <w:shd w:val="clear" w:color="auto" w:fill="auto"/>
            <w:noWrap/>
            <w:vAlign w:val="bottom"/>
            <w:hideMark/>
          </w:tcPr>
          <w:p w14:paraId="02F1194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7662C6A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28</w:t>
            </w:r>
          </w:p>
        </w:tc>
        <w:tc>
          <w:tcPr>
            <w:tcW w:w="0" w:type="auto"/>
            <w:shd w:val="clear" w:color="auto" w:fill="auto"/>
            <w:noWrap/>
            <w:vAlign w:val="bottom"/>
            <w:hideMark/>
          </w:tcPr>
          <w:p w14:paraId="466CC28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557074C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563C390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5F639ED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0BD2C41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2FB9F34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4263E940" w14:textId="77777777" w:rsidTr="00930480">
        <w:trPr>
          <w:trHeight w:val="370"/>
        </w:trPr>
        <w:tc>
          <w:tcPr>
            <w:tcW w:w="0" w:type="auto"/>
            <w:shd w:val="clear" w:color="auto" w:fill="auto"/>
            <w:noWrap/>
            <w:vAlign w:val="bottom"/>
            <w:hideMark/>
          </w:tcPr>
          <w:p w14:paraId="07E87632"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LICEUL TEHNOLOGIC "ANGHEL SALIGNY" ROȘIORI DE VEDE</w:t>
            </w:r>
          </w:p>
        </w:tc>
        <w:tc>
          <w:tcPr>
            <w:tcW w:w="0" w:type="auto"/>
            <w:shd w:val="clear" w:color="auto" w:fill="auto"/>
            <w:noWrap/>
            <w:vAlign w:val="bottom"/>
            <w:hideMark/>
          </w:tcPr>
          <w:p w14:paraId="7C0B040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98</w:t>
            </w:r>
          </w:p>
        </w:tc>
        <w:tc>
          <w:tcPr>
            <w:tcW w:w="0" w:type="auto"/>
            <w:shd w:val="clear" w:color="auto" w:fill="auto"/>
            <w:noWrap/>
            <w:vAlign w:val="bottom"/>
            <w:hideMark/>
          </w:tcPr>
          <w:p w14:paraId="4DA64C4C"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24.00</w:t>
            </w:r>
          </w:p>
        </w:tc>
        <w:tc>
          <w:tcPr>
            <w:tcW w:w="0" w:type="auto"/>
            <w:shd w:val="clear" w:color="auto" w:fill="auto"/>
            <w:noWrap/>
            <w:vAlign w:val="bottom"/>
            <w:hideMark/>
          </w:tcPr>
          <w:p w14:paraId="7FC9CBA8"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75</w:t>
            </w:r>
          </w:p>
        </w:tc>
        <w:tc>
          <w:tcPr>
            <w:tcW w:w="0" w:type="auto"/>
            <w:shd w:val="clear" w:color="auto" w:fill="auto"/>
            <w:noWrap/>
            <w:vAlign w:val="bottom"/>
            <w:hideMark/>
          </w:tcPr>
          <w:p w14:paraId="7B96FA3E"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18</w:t>
            </w:r>
          </w:p>
        </w:tc>
        <w:tc>
          <w:tcPr>
            <w:tcW w:w="0" w:type="auto"/>
            <w:shd w:val="clear" w:color="auto" w:fill="auto"/>
            <w:noWrap/>
            <w:vAlign w:val="bottom"/>
            <w:hideMark/>
          </w:tcPr>
          <w:p w14:paraId="6A0B136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23</w:t>
            </w:r>
          </w:p>
        </w:tc>
        <w:tc>
          <w:tcPr>
            <w:tcW w:w="0" w:type="auto"/>
            <w:shd w:val="clear" w:color="auto" w:fill="auto"/>
            <w:noWrap/>
            <w:vAlign w:val="bottom"/>
            <w:hideMark/>
          </w:tcPr>
          <w:p w14:paraId="45F56D5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7371025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57</w:t>
            </w:r>
          </w:p>
        </w:tc>
        <w:tc>
          <w:tcPr>
            <w:tcW w:w="0" w:type="auto"/>
            <w:shd w:val="clear" w:color="auto" w:fill="auto"/>
            <w:noWrap/>
            <w:vAlign w:val="bottom"/>
            <w:hideMark/>
          </w:tcPr>
          <w:p w14:paraId="5173ABF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6</w:t>
            </w:r>
          </w:p>
        </w:tc>
        <w:tc>
          <w:tcPr>
            <w:tcW w:w="0" w:type="auto"/>
            <w:shd w:val="clear" w:color="auto" w:fill="auto"/>
            <w:noWrap/>
            <w:vAlign w:val="bottom"/>
            <w:hideMark/>
          </w:tcPr>
          <w:p w14:paraId="5D99971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9</w:t>
            </w:r>
          </w:p>
        </w:tc>
        <w:tc>
          <w:tcPr>
            <w:tcW w:w="0" w:type="auto"/>
            <w:shd w:val="clear" w:color="auto" w:fill="auto"/>
            <w:noWrap/>
            <w:vAlign w:val="bottom"/>
            <w:hideMark/>
          </w:tcPr>
          <w:p w14:paraId="6845740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4B81900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44803C8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69FFAC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520B33FE" w14:textId="77777777" w:rsidTr="00930480">
        <w:trPr>
          <w:trHeight w:val="370"/>
        </w:trPr>
        <w:tc>
          <w:tcPr>
            <w:tcW w:w="0" w:type="auto"/>
            <w:shd w:val="clear" w:color="auto" w:fill="auto"/>
            <w:noWrap/>
            <w:vAlign w:val="bottom"/>
            <w:hideMark/>
          </w:tcPr>
          <w:p w14:paraId="0DF810FF"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TEORETIC PIATRA</w:t>
            </w:r>
          </w:p>
        </w:tc>
        <w:tc>
          <w:tcPr>
            <w:tcW w:w="0" w:type="auto"/>
            <w:shd w:val="clear" w:color="auto" w:fill="auto"/>
            <w:noWrap/>
            <w:vAlign w:val="bottom"/>
            <w:hideMark/>
          </w:tcPr>
          <w:p w14:paraId="00B0CAD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39</w:t>
            </w:r>
          </w:p>
        </w:tc>
        <w:tc>
          <w:tcPr>
            <w:tcW w:w="0" w:type="auto"/>
            <w:shd w:val="clear" w:color="auto" w:fill="auto"/>
            <w:noWrap/>
            <w:vAlign w:val="bottom"/>
            <w:hideMark/>
          </w:tcPr>
          <w:p w14:paraId="1961BF5F"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22.22</w:t>
            </w:r>
          </w:p>
        </w:tc>
        <w:tc>
          <w:tcPr>
            <w:tcW w:w="0" w:type="auto"/>
            <w:shd w:val="clear" w:color="auto" w:fill="auto"/>
            <w:noWrap/>
            <w:vAlign w:val="bottom"/>
            <w:hideMark/>
          </w:tcPr>
          <w:p w14:paraId="55F7544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27</w:t>
            </w:r>
          </w:p>
        </w:tc>
        <w:tc>
          <w:tcPr>
            <w:tcW w:w="0" w:type="auto"/>
            <w:shd w:val="clear" w:color="auto" w:fill="auto"/>
            <w:noWrap/>
            <w:vAlign w:val="bottom"/>
            <w:hideMark/>
          </w:tcPr>
          <w:p w14:paraId="0C686EE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6</w:t>
            </w:r>
          </w:p>
        </w:tc>
        <w:tc>
          <w:tcPr>
            <w:tcW w:w="0" w:type="auto"/>
            <w:shd w:val="clear" w:color="auto" w:fill="auto"/>
            <w:noWrap/>
            <w:vAlign w:val="bottom"/>
            <w:hideMark/>
          </w:tcPr>
          <w:p w14:paraId="1D72C2D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12</w:t>
            </w:r>
          </w:p>
        </w:tc>
        <w:tc>
          <w:tcPr>
            <w:tcW w:w="0" w:type="auto"/>
            <w:shd w:val="clear" w:color="auto" w:fill="auto"/>
            <w:noWrap/>
            <w:vAlign w:val="bottom"/>
            <w:hideMark/>
          </w:tcPr>
          <w:p w14:paraId="56A9C42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49D6739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21</w:t>
            </w:r>
          </w:p>
        </w:tc>
        <w:tc>
          <w:tcPr>
            <w:tcW w:w="0" w:type="auto"/>
            <w:shd w:val="clear" w:color="auto" w:fill="auto"/>
            <w:noWrap/>
            <w:vAlign w:val="bottom"/>
            <w:hideMark/>
          </w:tcPr>
          <w:p w14:paraId="431D51E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w:t>
            </w:r>
          </w:p>
        </w:tc>
        <w:tc>
          <w:tcPr>
            <w:tcW w:w="0" w:type="auto"/>
            <w:shd w:val="clear" w:color="auto" w:fill="auto"/>
            <w:noWrap/>
            <w:vAlign w:val="bottom"/>
            <w:hideMark/>
          </w:tcPr>
          <w:p w14:paraId="56DAFF6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2A84E40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472C3FE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79B46B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AF4F29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190C2454" w14:textId="77777777" w:rsidTr="00930480">
        <w:trPr>
          <w:trHeight w:val="370"/>
        </w:trPr>
        <w:tc>
          <w:tcPr>
            <w:tcW w:w="0" w:type="auto"/>
            <w:shd w:val="clear" w:color="auto" w:fill="auto"/>
            <w:noWrap/>
            <w:vAlign w:val="bottom"/>
            <w:hideMark/>
          </w:tcPr>
          <w:p w14:paraId="12D6667A"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TEHNOLOGIC "SF. HARALAMBIE" TURNU MĂGURELE</w:t>
            </w:r>
          </w:p>
        </w:tc>
        <w:tc>
          <w:tcPr>
            <w:tcW w:w="0" w:type="auto"/>
            <w:shd w:val="clear" w:color="auto" w:fill="auto"/>
            <w:noWrap/>
            <w:vAlign w:val="bottom"/>
            <w:hideMark/>
          </w:tcPr>
          <w:p w14:paraId="46260992"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28</w:t>
            </w:r>
          </w:p>
        </w:tc>
        <w:tc>
          <w:tcPr>
            <w:tcW w:w="0" w:type="auto"/>
            <w:shd w:val="clear" w:color="auto" w:fill="auto"/>
            <w:noWrap/>
            <w:vAlign w:val="bottom"/>
            <w:hideMark/>
          </w:tcPr>
          <w:p w14:paraId="3C4A092B"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21.05</w:t>
            </w:r>
          </w:p>
        </w:tc>
        <w:tc>
          <w:tcPr>
            <w:tcW w:w="0" w:type="auto"/>
            <w:shd w:val="clear" w:color="auto" w:fill="auto"/>
            <w:noWrap/>
            <w:vAlign w:val="bottom"/>
            <w:hideMark/>
          </w:tcPr>
          <w:p w14:paraId="7F4E9C5F"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19</w:t>
            </w:r>
          </w:p>
        </w:tc>
        <w:tc>
          <w:tcPr>
            <w:tcW w:w="0" w:type="auto"/>
            <w:shd w:val="clear" w:color="auto" w:fill="auto"/>
            <w:noWrap/>
            <w:vAlign w:val="bottom"/>
            <w:hideMark/>
          </w:tcPr>
          <w:p w14:paraId="05D1DBFB"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4</w:t>
            </w:r>
          </w:p>
        </w:tc>
        <w:tc>
          <w:tcPr>
            <w:tcW w:w="0" w:type="auto"/>
            <w:shd w:val="clear" w:color="auto" w:fill="auto"/>
            <w:noWrap/>
            <w:vAlign w:val="bottom"/>
            <w:hideMark/>
          </w:tcPr>
          <w:p w14:paraId="5EF0DC3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9</w:t>
            </w:r>
          </w:p>
        </w:tc>
        <w:tc>
          <w:tcPr>
            <w:tcW w:w="0" w:type="auto"/>
            <w:shd w:val="clear" w:color="auto" w:fill="auto"/>
            <w:noWrap/>
            <w:vAlign w:val="bottom"/>
            <w:hideMark/>
          </w:tcPr>
          <w:p w14:paraId="593CEE0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1183E699"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15</w:t>
            </w:r>
          </w:p>
        </w:tc>
        <w:tc>
          <w:tcPr>
            <w:tcW w:w="0" w:type="auto"/>
            <w:shd w:val="clear" w:color="auto" w:fill="auto"/>
            <w:noWrap/>
            <w:vAlign w:val="bottom"/>
            <w:hideMark/>
          </w:tcPr>
          <w:p w14:paraId="0C32389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7DB133B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w:t>
            </w:r>
          </w:p>
        </w:tc>
        <w:tc>
          <w:tcPr>
            <w:tcW w:w="0" w:type="auto"/>
            <w:shd w:val="clear" w:color="auto" w:fill="auto"/>
            <w:noWrap/>
            <w:vAlign w:val="bottom"/>
            <w:hideMark/>
          </w:tcPr>
          <w:p w14:paraId="12191AC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824A8A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61669AC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384DBB0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3A084A89" w14:textId="77777777" w:rsidTr="00930480">
        <w:trPr>
          <w:trHeight w:val="370"/>
        </w:trPr>
        <w:tc>
          <w:tcPr>
            <w:tcW w:w="0" w:type="auto"/>
            <w:shd w:val="clear" w:color="auto" w:fill="auto"/>
            <w:noWrap/>
            <w:vAlign w:val="bottom"/>
            <w:hideMark/>
          </w:tcPr>
          <w:p w14:paraId="01DA73E0"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LICEUL TEHNOLOGIC "NICOLAE BĂLCESCU" ALEXANDRIA</w:t>
            </w:r>
          </w:p>
        </w:tc>
        <w:tc>
          <w:tcPr>
            <w:tcW w:w="0" w:type="auto"/>
            <w:shd w:val="clear" w:color="auto" w:fill="auto"/>
            <w:noWrap/>
            <w:vAlign w:val="bottom"/>
            <w:hideMark/>
          </w:tcPr>
          <w:p w14:paraId="349C052F"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66</w:t>
            </w:r>
          </w:p>
        </w:tc>
        <w:tc>
          <w:tcPr>
            <w:tcW w:w="0" w:type="auto"/>
            <w:shd w:val="clear" w:color="auto" w:fill="auto"/>
            <w:noWrap/>
            <w:vAlign w:val="bottom"/>
            <w:hideMark/>
          </w:tcPr>
          <w:p w14:paraId="607FA761"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9.09</w:t>
            </w:r>
          </w:p>
        </w:tc>
        <w:tc>
          <w:tcPr>
            <w:tcW w:w="0" w:type="auto"/>
            <w:shd w:val="clear" w:color="auto" w:fill="auto"/>
            <w:noWrap/>
            <w:vAlign w:val="bottom"/>
            <w:hideMark/>
          </w:tcPr>
          <w:p w14:paraId="1C4513C6"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55</w:t>
            </w:r>
          </w:p>
        </w:tc>
        <w:tc>
          <w:tcPr>
            <w:tcW w:w="0" w:type="auto"/>
            <w:shd w:val="clear" w:color="auto" w:fill="auto"/>
            <w:noWrap/>
            <w:vAlign w:val="bottom"/>
            <w:hideMark/>
          </w:tcPr>
          <w:p w14:paraId="21145D1C"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5</w:t>
            </w:r>
          </w:p>
        </w:tc>
        <w:tc>
          <w:tcPr>
            <w:tcW w:w="0" w:type="auto"/>
            <w:shd w:val="clear" w:color="auto" w:fill="auto"/>
            <w:noWrap/>
            <w:vAlign w:val="bottom"/>
            <w:hideMark/>
          </w:tcPr>
          <w:p w14:paraId="2544CE4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11</w:t>
            </w:r>
          </w:p>
        </w:tc>
        <w:tc>
          <w:tcPr>
            <w:tcW w:w="0" w:type="auto"/>
            <w:shd w:val="clear" w:color="auto" w:fill="auto"/>
            <w:noWrap/>
            <w:vAlign w:val="bottom"/>
            <w:hideMark/>
          </w:tcPr>
          <w:p w14:paraId="5BA9F16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219EC91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49</w:t>
            </w:r>
          </w:p>
        </w:tc>
        <w:tc>
          <w:tcPr>
            <w:tcW w:w="0" w:type="auto"/>
            <w:shd w:val="clear" w:color="auto" w:fill="auto"/>
            <w:noWrap/>
            <w:vAlign w:val="bottom"/>
            <w:hideMark/>
          </w:tcPr>
          <w:p w14:paraId="63948A6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w:t>
            </w:r>
          </w:p>
        </w:tc>
        <w:tc>
          <w:tcPr>
            <w:tcW w:w="0" w:type="auto"/>
            <w:shd w:val="clear" w:color="auto" w:fill="auto"/>
            <w:noWrap/>
            <w:vAlign w:val="bottom"/>
            <w:hideMark/>
          </w:tcPr>
          <w:p w14:paraId="548EB3F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0199D73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05E1B7A4"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3F4EC89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4C718501"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39CDBF60" w14:textId="77777777" w:rsidTr="00930480">
        <w:trPr>
          <w:trHeight w:val="370"/>
        </w:trPr>
        <w:tc>
          <w:tcPr>
            <w:tcW w:w="0" w:type="auto"/>
            <w:shd w:val="clear" w:color="auto" w:fill="auto"/>
            <w:noWrap/>
            <w:vAlign w:val="bottom"/>
            <w:hideMark/>
          </w:tcPr>
          <w:p w14:paraId="6B203512"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TEHNOLOGIC "GENERAL DAVID PRAPORGESCU" TURNU MĂGURELE</w:t>
            </w:r>
          </w:p>
        </w:tc>
        <w:tc>
          <w:tcPr>
            <w:tcW w:w="0" w:type="auto"/>
            <w:shd w:val="clear" w:color="auto" w:fill="auto"/>
            <w:noWrap/>
            <w:vAlign w:val="bottom"/>
            <w:hideMark/>
          </w:tcPr>
          <w:p w14:paraId="4DA0E26F"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27</w:t>
            </w:r>
          </w:p>
        </w:tc>
        <w:tc>
          <w:tcPr>
            <w:tcW w:w="0" w:type="auto"/>
            <w:shd w:val="clear" w:color="auto" w:fill="auto"/>
            <w:noWrap/>
            <w:vAlign w:val="bottom"/>
            <w:hideMark/>
          </w:tcPr>
          <w:p w14:paraId="301B8F92"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9.09</w:t>
            </w:r>
          </w:p>
        </w:tc>
        <w:tc>
          <w:tcPr>
            <w:tcW w:w="0" w:type="auto"/>
            <w:shd w:val="clear" w:color="auto" w:fill="auto"/>
            <w:noWrap/>
            <w:vAlign w:val="bottom"/>
            <w:hideMark/>
          </w:tcPr>
          <w:p w14:paraId="2C5FA650"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22</w:t>
            </w:r>
          </w:p>
        </w:tc>
        <w:tc>
          <w:tcPr>
            <w:tcW w:w="0" w:type="auto"/>
            <w:shd w:val="clear" w:color="auto" w:fill="auto"/>
            <w:noWrap/>
            <w:vAlign w:val="bottom"/>
            <w:hideMark/>
          </w:tcPr>
          <w:p w14:paraId="6C7C0F78"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2</w:t>
            </w:r>
          </w:p>
        </w:tc>
        <w:tc>
          <w:tcPr>
            <w:tcW w:w="0" w:type="auto"/>
            <w:shd w:val="clear" w:color="auto" w:fill="auto"/>
            <w:noWrap/>
            <w:vAlign w:val="bottom"/>
            <w:hideMark/>
          </w:tcPr>
          <w:p w14:paraId="6E6A689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5</w:t>
            </w:r>
          </w:p>
        </w:tc>
        <w:tc>
          <w:tcPr>
            <w:tcW w:w="0" w:type="auto"/>
            <w:shd w:val="clear" w:color="auto" w:fill="auto"/>
            <w:noWrap/>
            <w:vAlign w:val="bottom"/>
            <w:hideMark/>
          </w:tcPr>
          <w:p w14:paraId="033AC485"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091D23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20</w:t>
            </w:r>
          </w:p>
        </w:tc>
        <w:tc>
          <w:tcPr>
            <w:tcW w:w="0" w:type="auto"/>
            <w:shd w:val="clear" w:color="auto" w:fill="auto"/>
            <w:noWrap/>
            <w:vAlign w:val="bottom"/>
            <w:hideMark/>
          </w:tcPr>
          <w:p w14:paraId="7539A4A0"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w:t>
            </w:r>
          </w:p>
        </w:tc>
        <w:tc>
          <w:tcPr>
            <w:tcW w:w="0" w:type="auto"/>
            <w:shd w:val="clear" w:color="auto" w:fill="auto"/>
            <w:noWrap/>
            <w:vAlign w:val="bottom"/>
            <w:hideMark/>
          </w:tcPr>
          <w:p w14:paraId="3F6D848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c>
          <w:tcPr>
            <w:tcW w:w="0" w:type="auto"/>
            <w:shd w:val="clear" w:color="auto" w:fill="auto"/>
            <w:noWrap/>
            <w:vAlign w:val="bottom"/>
            <w:hideMark/>
          </w:tcPr>
          <w:p w14:paraId="678135BB"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2F7443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4300C06E"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0EE31C9F"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218C4269" w14:textId="77777777" w:rsidTr="00930480">
        <w:trPr>
          <w:trHeight w:val="380"/>
        </w:trPr>
        <w:tc>
          <w:tcPr>
            <w:tcW w:w="0" w:type="auto"/>
            <w:shd w:val="clear" w:color="auto" w:fill="auto"/>
            <w:noWrap/>
            <w:vAlign w:val="bottom"/>
            <w:hideMark/>
          </w:tcPr>
          <w:p w14:paraId="2533A7E2"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LICEUL TEHNOLOGIC "ANDREI ȘAGUNA" BOTOROAGA</w:t>
            </w:r>
          </w:p>
        </w:tc>
        <w:tc>
          <w:tcPr>
            <w:tcW w:w="0" w:type="auto"/>
            <w:shd w:val="clear" w:color="auto" w:fill="auto"/>
            <w:noWrap/>
            <w:vAlign w:val="bottom"/>
            <w:hideMark/>
          </w:tcPr>
          <w:p w14:paraId="49BC530E"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14</w:t>
            </w:r>
          </w:p>
        </w:tc>
        <w:tc>
          <w:tcPr>
            <w:tcW w:w="0" w:type="auto"/>
            <w:shd w:val="clear" w:color="000000" w:fill="FFC000"/>
            <w:noWrap/>
            <w:vAlign w:val="bottom"/>
            <w:hideMark/>
          </w:tcPr>
          <w:p w14:paraId="58CB24A3"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.00</w:t>
            </w:r>
          </w:p>
        </w:tc>
        <w:tc>
          <w:tcPr>
            <w:tcW w:w="0" w:type="auto"/>
            <w:shd w:val="clear" w:color="auto" w:fill="auto"/>
            <w:noWrap/>
            <w:vAlign w:val="bottom"/>
            <w:hideMark/>
          </w:tcPr>
          <w:p w14:paraId="04497848"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7</w:t>
            </w:r>
          </w:p>
        </w:tc>
        <w:tc>
          <w:tcPr>
            <w:tcW w:w="0" w:type="auto"/>
            <w:shd w:val="clear" w:color="auto" w:fill="auto"/>
            <w:noWrap/>
            <w:vAlign w:val="bottom"/>
            <w:hideMark/>
          </w:tcPr>
          <w:p w14:paraId="11980753" w14:textId="77777777" w:rsidR="00805B5B" w:rsidRPr="00266786"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266786">
              <w:rPr>
                <w:rFonts w:ascii="Times New Roman" w:eastAsia="Times New Roman" w:hAnsi="Times New Roman" w:cs="Times New Roman"/>
                <w:b/>
                <w:bCs/>
                <w:color w:val="000000"/>
                <w:sz w:val="16"/>
                <w:szCs w:val="16"/>
                <w:lang w:bidi="ar-SA"/>
              </w:rPr>
              <w:t>0</w:t>
            </w:r>
          </w:p>
        </w:tc>
        <w:tc>
          <w:tcPr>
            <w:tcW w:w="0" w:type="auto"/>
            <w:shd w:val="clear" w:color="auto" w:fill="auto"/>
            <w:noWrap/>
            <w:vAlign w:val="bottom"/>
            <w:hideMark/>
          </w:tcPr>
          <w:p w14:paraId="105DB23A"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7</w:t>
            </w:r>
          </w:p>
        </w:tc>
        <w:tc>
          <w:tcPr>
            <w:tcW w:w="0" w:type="auto"/>
            <w:shd w:val="clear" w:color="auto" w:fill="auto"/>
            <w:noWrap/>
            <w:vAlign w:val="bottom"/>
            <w:hideMark/>
          </w:tcPr>
          <w:p w14:paraId="758B21F3"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75A2610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7</w:t>
            </w:r>
          </w:p>
        </w:tc>
        <w:tc>
          <w:tcPr>
            <w:tcW w:w="0" w:type="auto"/>
            <w:shd w:val="clear" w:color="auto" w:fill="auto"/>
            <w:noWrap/>
            <w:vAlign w:val="bottom"/>
            <w:hideMark/>
          </w:tcPr>
          <w:p w14:paraId="7171768D"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28DDE8CC"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438B166"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6DFA8758"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3F272D62"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c>
          <w:tcPr>
            <w:tcW w:w="0" w:type="auto"/>
            <w:shd w:val="clear" w:color="auto" w:fill="auto"/>
            <w:noWrap/>
            <w:vAlign w:val="bottom"/>
            <w:hideMark/>
          </w:tcPr>
          <w:p w14:paraId="5D04F087" w14:textId="77777777" w:rsidR="00805B5B" w:rsidRPr="00266786" w:rsidRDefault="00805B5B" w:rsidP="00266786">
            <w:pPr>
              <w:spacing w:after="0" w:line="240" w:lineRule="auto"/>
              <w:jc w:val="right"/>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0</w:t>
            </w:r>
          </w:p>
        </w:tc>
      </w:tr>
      <w:tr w:rsidR="00805B5B" w:rsidRPr="00266786" w14:paraId="6BD5DEFC" w14:textId="77777777" w:rsidTr="00930480">
        <w:trPr>
          <w:trHeight w:val="370"/>
        </w:trPr>
        <w:tc>
          <w:tcPr>
            <w:tcW w:w="0" w:type="auto"/>
            <w:shd w:val="clear" w:color="auto" w:fill="auto"/>
            <w:noWrap/>
            <w:vAlign w:val="bottom"/>
            <w:hideMark/>
          </w:tcPr>
          <w:p w14:paraId="1CDC880B" w14:textId="77777777" w:rsidR="00805B5B" w:rsidRPr="00266786" w:rsidRDefault="00805B5B" w:rsidP="00266786">
            <w:pPr>
              <w:spacing w:after="0" w:line="240" w:lineRule="auto"/>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 xml:space="preserve"> TOTAL</w:t>
            </w:r>
          </w:p>
        </w:tc>
        <w:tc>
          <w:tcPr>
            <w:tcW w:w="0" w:type="auto"/>
            <w:shd w:val="clear" w:color="auto" w:fill="auto"/>
            <w:noWrap/>
            <w:vAlign w:val="bottom"/>
            <w:hideMark/>
          </w:tcPr>
          <w:p w14:paraId="535BD5ED"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2104</w:t>
            </w:r>
          </w:p>
        </w:tc>
        <w:tc>
          <w:tcPr>
            <w:tcW w:w="0" w:type="auto"/>
            <w:shd w:val="clear" w:color="000000" w:fill="92D050"/>
            <w:noWrap/>
            <w:vAlign w:val="bottom"/>
            <w:hideMark/>
          </w:tcPr>
          <w:p w14:paraId="052ACD54" w14:textId="77777777" w:rsidR="00805B5B" w:rsidRPr="00266786" w:rsidRDefault="00805B5B" w:rsidP="00266786">
            <w:pPr>
              <w:spacing w:after="0" w:line="240" w:lineRule="auto"/>
              <w:jc w:val="center"/>
              <w:rPr>
                <w:rFonts w:ascii="Times New Roman" w:eastAsia="Times New Roman" w:hAnsi="Times New Roman" w:cs="Times New Roman"/>
                <w:b/>
                <w:bCs/>
                <w:i/>
                <w:iCs/>
                <w:color w:val="000000"/>
                <w:sz w:val="16"/>
                <w:szCs w:val="16"/>
                <w:lang w:bidi="ar-SA"/>
              </w:rPr>
            </w:pPr>
            <w:r w:rsidRPr="00266786">
              <w:rPr>
                <w:rFonts w:ascii="Times New Roman" w:eastAsia="Times New Roman" w:hAnsi="Times New Roman" w:cs="Times New Roman"/>
                <w:b/>
                <w:bCs/>
                <w:i/>
                <w:iCs/>
                <w:color w:val="000000"/>
                <w:sz w:val="16"/>
                <w:szCs w:val="16"/>
                <w:lang w:bidi="ar-SA"/>
              </w:rPr>
              <w:t xml:space="preserve">         56.34</w:t>
            </w:r>
          </w:p>
        </w:tc>
        <w:tc>
          <w:tcPr>
            <w:tcW w:w="0" w:type="auto"/>
            <w:shd w:val="clear" w:color="auto" w:fill="auto"/>
            <w:noWrap/>
            <w:vAlign w:val="bottom"/>
            <w:hideMark/>
          </w:tcPr>
          <w:p w14:paraId="5613B607"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1915</w:t>
            </w:r>
          </w:p>
        </w:tc>
        <w:tc>
          <w:tcPr>
            <w:tcW w:w="0" w:type="auto"/>
            <w:shd w:val="clear" w:color="000000" w:fill="92D050"/>
            <w:noWrap/>
            <w:vAlign w:val="bottom"/>
            <w:hideMark/>
          </w:tcPr>
          <w:p w14:paraId="4D3B1251"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1079</w:t>
            </w:r>
          </w:p>
        </w:tc>
        <w:tc>
          <w:tcPr>
            <w:tcW w:w="0" w:type="auto"/>
            <w:shd w:val="clear" w:color="auto" w:fill="auto"/>
            <w:noWrap/>
            <w:vAlign w:val="bottom"/>
            <w:hideMark/>
          </w:tcPr>
          <w:p w14:paraId="6E3A9D37"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189</w:t>
            </w:r>
          </w:p>
        </w:tc>
        <w:tc>
          <w:tcPr>
            <w:tcW w:w="0" w:type="auto"/>
            <w:shd w:val="clear" w:color="auto" w:fill="auto"/>
            <w:noWrap/>
            <w:vAlign w:val="bottom"/>
            <w:hideMark/>
          </w:tcPr>
          <w:p w14:paraId="59AE477B"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4</w:t>
            </w:r>
          </w:p>
        </w:tc>
        <w:tc>
          <w:tcPr>
            <w:tcW w:w="0" w:type="auto"/>
            <w:shd w:val="clear" w:color="auto" w:fill="auto"/>
            <w:noWrap/>
            <w:vAlign w:val="bottom"/>
            <w:hideMark/>
          </w:tcPr>
          <w:p w14:paraId="0DF9274F"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832</w:t>
            </w:r>
          </w:p>
        </w:tc>
        <w:tc>
          <w:tcPr>
            <w:tcW w:w="0" w:type="auto"/>
            <w:shd w:val="clear" w:color="auto" w:fill="auto"/>
            <w:noWrap/>
            <w:vAlign w:val="bottom"/>
            <w:hideMark/>
          </w:tcPr>
          <w:p w14:paraId="2A65AB36"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120</w:t>
            </w:r>
          </w:p>
        </w:tc>
        <w:tc>
          <w:tcPr>
            <w:tcW w:w="0" w:type="auto"/>
            <w:shd w:val="clear" w:color="auto" w:fill="auto"/>
            <w:noWrap/>
            <w:vAlign w:val="bottom"/>
            <w:hideMark/>
          </w:tcPr>
          <w:p w14:paraId="19660239"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347</w:t>
            </w:r>
          </w:p>
        </w:tc>
        <w:tc>
          <w:tcPr>
            <w:tcW w:w="0" w:type="auto"/>
            <w:shd w:val="clear" w:color="auto" w:fill="auto"/>
            <w:noWrap/>
            <w:vAlign w:val="bottom"/>
            <w:hideMark/>
          </w:tcPr>
          <w:p w14:paraId="797002BF"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246</w:t>
            </w:r>
          </w:p>
        </w:tc>
        <w:tc>
          <w:tcPr>
            <w:tcW w:w="0" w:type="auto"/>
            <w:shd w:val="clear" w:color="auto" w:fill="auto"/>
            <w:noWrap/>
            <w:vAlign w:val="bottom"/>
            <w:hideMark/>
          </w:tcPr>
          <w:p w14:paraId="59264283"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272</w:t>
            </w:r>
          </w:p>
        </w:tc>
        <w:tc>
          <w:tcPr>
            <w:tcW w:w="0" w:type="auto"/>
            <w:shd w:val="clear" w:color="auto" w:fill="auto"/>
            <w:noWrap/>
            <w:vAlign w:val="bottom"/>
            <w:hideMark/>
          </w:tcPr>
          <w:p w14:paraId="2BD26F70"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212</w:t>
            </w:r>
          </w:p>
        </w:tc>
        <w:tc>
          <w:tcPr>
            <w:tcW w:w="0" w:type="auto"/>
            <w:shd w:val="clear" w:color="auto" w:fill="auto"/>
            <w:noWrap/>
            <w:vAlign w:val="bottom"/>
            <w:hideMark/>
          </w:tcPr>
          <w:p w14:paraId="4309D8FB" w14:textId="77777777" w:rsidR="00805B5B" w:rsidRPr="00266786"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266786">
              <w:rPr>
                <w:rFonts w:ascii="Times New Roman" w:eastAsia="Times New Roman" w:hAnsi="Times New Roman" w:cs="Times New Roman"/>
                <w:color w:val="000000"/>
                <w:sz w:val="16"/>
                <w:szCs w:val="16"/>
                <w:lang w:bidi="ar-SA"/>
              </w:rPr>
              <w:t>2</w:t>
            </w:r>
          </w:p>
        </w:tc>
      </w:tr>
    </w:tbl>
    <w:p w14:paraId="7125155A" w14:textId="77777777" w:rsidR="00805B5B" w:rsidRPr="003C10B8" w:rsidRDefault="00805B5B" w:rsidP="00805B5B">
      <w:pPr>
        <w:tabs>
          <w:tab w:val="left" w:pos="1545"/>
        </w:tabs>
        <w:spacing w:after="200" w:line="276" w:lineRule="auto"/>
        <w:rPr>
          <w:rFonts w:ascii="Times New Roman" w:eastAsia="Times New Roman" w:hAnsi="Times New Roman" w:cs="Times New Roman"/>
          <w:b/>
          <w:i/>
          <w:sz w:val="24"/>
          <w:szCs w:val="24"/>
          <w:lang w:val="ro-RO" w:eastAsia="ro-RO" w:bidi="ar-SA"/>
        </w:rPr>
      </w:pPr>
      <w:r w:rsidRPr="003C10B8">
        <w:rPr>
          <w:rFonts w:ascii="Times New Roman" w:eastAsia="Times New Roman" w:hAnsi="Times New Roman" w:cs="Times New Roman"/>
          <w:b/>
          <w:i/>
          <w:sz w:val="24"/>
          <w:szCs w:val="24"/>
          <w:lang w:val="ro-RO" w:eastAsia="ro-RO" w:bidi="ar-SA"/>
        </w:rPr>
        <w:t>b. promoția curentă: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706"/>
        <w:gridCol w:w="833"/>
        <w:gridCol w:w="764"/>
        <w:gridCol w:w="678"/>
        <w:gridCol w:w="884"/>
        <w:gridCol w:w="584"/>
        <w:gridCol w:w="774"/>
        <w:gridCol w:w="774"/>
        <w:gridCol w:w="678"/>
        <w:gridCol w:w="678"/>
        <w:gridCol w:w="678"/>
        <w:gridCol w:w="678"/>
        <w:gridCol w:w="678"/>
      </w:tblGrid>
      <w:tr w:rsidR="00926D93" w:rsidRPr="006C1A9C" w14:paraId="74FCCB9E" w14:textId="77777777" w:rsidTr="00926D93">
        <w:trPr>
          <w:trHeight w:val="594"/>
          <w:jc w:val="center"/>
        </w:trPr>
        <w:tc>
          <w:tcPr>
            <w:tcW w:w="2069" w:type="pct"/>
            <w:shd w:val="clear" w:color="333333" w:fill="FFFF00"/>
            <w:vAlign w:val="center"/>
            <w:hideMark/>
          </w:tcPr>
          <w:p w14:paraId="36B10E77" w14:textId="77777777"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6C1A9C">
              <w:rPr>
                <w:rFonts w:ascii="Times New Roman" w:eastAsia="Times New Roman" w:hAnsi="Times New Roman" w:cs="Times New Roman"/>
                <w:b/>
                <w:bCs/>
                <w:sz w:val="16"/>
                <w:szCs w:val="16"/>
                <w:lang w:bidi="ar-SA"/>
              </w:rPr>
              <w:t>Unitate</w:t>
            </w:r>
          </w:p>
        </w:tc>
        <w:tc>
          <w:tcPr>
            <w:tcW w:w="219" w:type="pct"/>
            <w:shd w:val="clear" w:color="333333" w:fill="FFFF00"/>
            <w:vAlign w:val="center"/>
            <w:hideMark/>
          </w:tcPr>
          <w:p w14:paraId="4184ACF1" w14:textId="029F3923"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Înscriși</w:t>
            </w:r>
          </w:p>
        </w:tc>
        <w:tc>
          <w:tcPr>
            <w:tcW w:w="321" w:type="pct"/>
            <w:shd w:val="clear" w:color="333333" w:fill="92D050"/>
            <w:vAlign w:val="center"/>
            <w:hideMark/>
          </w:tcPr>
          <w:p w14:paraId="19EB7EDB" w14:textId="3F30425F"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Promovabilitate %</w:t>
            </w:r>
          </w:p>
        </w:tc>
        <w:tc>
          <w:tcPr>
            <w:tcW w:w="269" w:type="pct"/>
            <w:shd w:val="clear" w:color="333333" w:fill="FFFF00"/>
            <w:vAlign w:val="center"/>
            <w:hideMark/>
          </w:tcPr>
          <w:p w14:paraId="7A6E6136" w14:textId="723B1C3D"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Prezenți</w:t>
            </w:r>
          </w:p>
        </w:tc>
        <w:tc>
          <w:tcPr>
            <w:tcW w:w="187" w:type="pct"/>
            <w:shd w:val="clear" w:color="333333" w:fill="92D050"/>
            <w:vAlign w:val="center"/>
            <w:hideMark/>
          </w:tcPr>
          <w:p w14:paraId="779443A8" w14:textId="72707EAA"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Reușiți TOTAL</w:t>
            </w:r>
          </w:p>
        </w:tc>
        <w:tc>
          <w:tcPr>
            <w:tcW w:w="312" w:type="pct"/>
            <w:shd w:val="clear" w:color="333333" w:fill="FFFF00"/>
            <w:vAlign w:val="center"/>
            <w:hideMark/>
          </w:tcPr>
          <w:p w14:paraId="0DF48BBB" w14:textId="18A2A4DF"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Neprezentați</w:t>
            </w:r>
          </w:p>
        </w:tc>
        <w:tc>
          <w:tcPr>
            <w:tcW w:w="205" w:type="pct"/>
            <w:shd w:val="clear" w:color="333333" w:fill="FFFF00"/>
            <w:vAlign w:val="center"/>
            <w:hideMark/>
          </w:tcPr>
          <w:p w14:paraId="79A1369C" w14:textId="1BC1C413"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Eliminați</w:t>
            </w:r>
          </w:p>
        </w:tc>
        <w:tc>
          <w:tcPr>
            <w:tcW w:w="272" w:type="pct"/>
            <w:shd w:val="clear" w:color="333333" w:fill="FFFF00"/>
            <w:vAlign w:val="center"/>
            <w:hideMark/>
          </w:tcPr>
          <w:p w14:paraId="38B8E8EC" w14:textId="54826DD9"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Respinși</w:t>
            </w:r>
          </w:p>
        </w:tc>
        <w:tc>
          <w:tcPr>
            <w:tcW w:w="272" w:type="pct"/>
            <w:shd w:val="clear" w:color="333333" w:fill="FFFF00"/>
            <w:vAlign w:val="center"/>
            <w:hideMark/>
          </w:tcPr>
          <w:p w14:paraId="28CC6F17" w14:textId="2F4549D9"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Respinși cu medii</w:t>
            </w:r>
          </w:p>
        </w:tc>
        <w:tc>
          <w:tcPr>
            <w:tcW w:w="175" w:type="pct"/>
            <w:shd w:val="clear" w:color="333333" w:fill="FFFF00"/>
            <w:vAlign w:val="center"/>
            <w:hideMark/>
          </w:tcPr>
          <w:p w14:paraId="45CE9887" w14:textId="6D97008E"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Reușiți 6-6,99</w:t>
            </w:r>
          </w:p>
        </w:tc>
        <w:tc>
          <w:tcPr>
            <w:tcW w:w="175" w:type="pct"/>
            <w:shd w:val="clear" w:color="333333" w:fill="FFFF00"/>
            <w:vAlign w:val="center"/>
            <w:hideMark/>
          </w:tcPr>
          <w:p w14:paraId="21BE3E59" w14:textId="13DA6095"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Reușiți 7-7,99</w:t>
            </w:r>
          </w:p>
        </w:tc>
        <w:tc>
          <w:tcPr>
            <w:tcW w:w="175" w:type="pct"/>
            <w:shd w:val="clear" w:color="333333" w:fill="FFFF00"/>
            <w:vAlign w:val="center"/>
            <w:hideMark/>
          </w:tcPr>
          <w:p w14:paraId="1A6AA4DE" w14:textId="188D9EDF"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Reușiți 8-8,99</w:t>
            </w:r>
          </w:p>
        </w:tc>
        <w:tc>
          <w:tcPr>
            <w:tcW w:w="175" w:type="pct"/>
            <w:shd w:val="clear" w:color="333333" w:fill="FFFF00"/>
            <w:vAlign w:val="center"/>
            <w:hideMark/>
          </w:tcPr>
          <w:p w14:paraId="08438589" w14:textId="0D47BD43"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Reușiți 9-9,99</w:t>
            </w:r>
          </w:p>
        </w:tc>
        <w:tc>
          <w:tcPr>
            <w:tcW w:w="175" w:type="pct"/>
            <w:shd w:val="clear" w:color="333333" w:fill="FFFF00"/>
            <w:vAlign w:val="center"/>
            <w:hideMark/>
          </w:tcPr>
          <w:p w14:paraId="216684AE" w14:textId="3AAF4235" w:rsidR="00926D93" w:rsidRPr="006C1A9C" w:rsidRDefault="00926D93" w:rsidP="00926D93">
            <w:pPr>
              <w:spacing w:after="0" w:line="240" w:lineRule="auto"/>
              <w:jc w:val="center"/>
              <w:rPr>
                <w:rFonts w:ascii="Times New Roman" w:eastAsia="Times New Roman" w:hAnsi="Times New Roman" w:cs="Times New Roman"/>
                <w:b/>
                <w:bCs/>
                <w:sz w:val="16"/>
                <w:szCs w:val="16"/>
                <w:lang w:bidi="ar-SA"/>
              </w:rPr>
            </w:pPr>
            <w:r w:rsidRPr="00F760DC">
              <w:rPr>
                <w:rFonts w:ascii="Times New Roman" w:eastAsia="Times New Roman" w:hAnsi="Times New Roman" w:cs="Times New Roman"/>
                <w:b/>
                <w:bCs/>
                <w:sz w:val="18"/>
                <w:szCs w:val="18"/>
                <w:lang w:bidi="ar-SA"/>
              </w:rPr>
              <w:t>Reușiți 10</w:t>
            </w:r>
          </w:p>
        </w:tc>
      </w:tr>
      <w:tr w:rsidR="006C1A9C" w:rsidRPr="006C1A9C" w14:paraId="73EFBAD8" w14:textId="77777777" w:rsidTr="00926D93">
        <w:trPr>
          <w:trHeight w:val="372"/>
          <w:jc w:val="center"/>
        </w:trPr>
        <w:tc>
          <w:tcPr>
            <w:tcW w:w="2069" w:type="pct"/>
            <w:shd w:val="clear" w:color="auto" w:fill="auto"/>
            <w:noWrap/>
            <w:vAlign w:val="bottom"/>
            <w:hideMark/>
          </w:tcPr>
          <w:p w14:paraId="211C6662"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COLEGIUL NAȚIONAL "ALEXANDRU IOAN CUZA" ALEXANDRIA</w:t>
            </w:r>
          </w:p>
        </w:tc>
        <w:tc>
          <w:tcPr>
            <w:tcW w:w="219" w:type="pct"/>
            <w:shd w:val="clear" w:color="auto" w:fill="auto"/>
            <w:noWrap/>
            <w:vAlign w:val="bottom"/>
            <w:hideMark/>
          </w:tcPr>
          <w:p w14:paraId="59908C5A"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191</w:t>
            </w:r>
          </w:p>
        </w:tc>
        <w:tc>
          <w:tcPr>
            <w:tcW w:w="321" w:type="pct"/>
            <w:shd w:val="clear" w:color="auto" w:fill="auto"/>
            <w:noWrap/>
            <w:vAlign w:val="bottom"/>
            <w:hideMark/>
          </w:tcPr>
          <w:p w14:paraId="19652EDE"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88.95</w:t>
            </w:r>
          </w:p>
        </w:tc>
        <w:tc>
          <w:tcPr>
            <w:tcW w:w="269" w:type="pct"/>
            <w:shd w:val="clear" w:color="auto" w:fill="auto"/>
            <w:noWrap/>
            <w:vAlign w:val="bottom"/>
            <w:hideMark/>
          </w:tcPr>
          <w:p w14:paraId="59C3A9C7"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190</w:t>
            </w:r>
          </w:p>
        </w:tc>
        <w:tc>
          <w:tcPr>
            <w:tcW w:w="187" w:type="pct"/>
            <w:shd w:val="clear" w:color="auto" w:fill="auto"/>
            <w:noWrap/>
            <w:vAlign w:val="bottom"/>
            <w:hideMark/>
          </w:tcPr>
          <w:p w14:paraId="42551AC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169</w:t>
            </w:r>
          </w:p>
        </w:tc>
        <w:tc>
          <w:tcPr>
            <w:tcW w:w="312" w:type="pct"/>
            <w:shd w:val="clear" w:color="auto" w:fill="auto"/>
            <w:noWrap/>
            <w:vAlign w:val="bottom"/>
            <w:hideMark/>
          </w:tcPr>
          <w:p w14:paraId="55F1E65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205" w:type="pct"/>
            <w:shd w:val="clear" w:color="auto" w:fill="auto"/>
            <w:noWrap/>
            <w:vAlign w:val="bottom"/>
            <w:hideMark/>
          </w:tcPr>
          <w:p w14:paraId="3C1E767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77B38B6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21</w:t>
            </w:r>
          </w:p>
        </w:tc>
        <w:tc>
          <w:tcPr>
            <w:tcW w:w="272" w:type="pct"/>
            <w:shd w:val="clear" w:color="auto" w:fill="auto"/>
            <w:noWrap/>
            <w:vAlign w:val="bottom"/>
            <w:hideMark/>
          </w:tcPr>
          <w:p w14:paraId="3DF8800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0155806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18</w:t>
            </w:r>
          </w:p>
        </w:tc>
        <w:tc>
          <w:tcPr>
            <w:tcW w:w="175" w:type="pct"/>
            <w:shd w:val="clear" w:color="auto" w:fill="auto"/>
            <w:noWrap/>
            <w:vAlign w:val="bottom"/>
            <w:hideMark/>
          </w:tcPr>
          <w:p w14:paraId="482C287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35</w:t>
            </w:r>
          </w:p>
        </w:tc>
        <w:tc>
          <w:tcPr>
            <w:tcW w:w="175" w:type="pct"/>
            <w:shd w:val="clear" w:color="auto" w:fill="auto"/>
            <w:noWrap/>
            <w:vAlign w:val="bottom"/>
            <w:hideMark/>
          </w:tcPr>
          <w:p w14:paraId="611A364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63</w:t>
            </w:r>
          </w:p>
        </w:tc>
        <w:tc>
          <w:tcPr>
            <w:tcW w:w="175" w:type="pct"/>
            <w:shd w:val="clear" w:color="auto" w:fill="auto"/>
            <w:noWrap/>
            <w:vAlign w:val="bottom"/>
            <w:hideMark/>
          </w:tcPr>
          <w:p w14:paraId="45A1123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53</w:t>
            </w:r>
          </w:p>
        </w:tc>
        <w:tc>
          <w:tcPr>
            <w:tcW w:w="175" w:type="pct"/>
            <w:shd w:val="clear" w:color="auto" w:fill="auto"/>
            <w:noWrap/>
            <w:vAlign w:val="bottom"/>
            <w:hideMark/>
          </w:tcPr>
          <w:p w14:paraId="4F43B7D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6B9F0744" w14:textId="77777777" w:rsidTr="00926D93">
        <w:trPr>
          <w:trHeight w:val="372"/>
          <w:jc w:val="center"/>
        </w:trPr>
        <w:tc>
          <w:tcPr>
            <w:tcW w:w="2069" w:type="pct"/>
            <w:shd w:val="clear" w:color="auto" w:fill="auto"/>
            <w:noWrap/>
            <w:vAlign w:val="bottom"/>
            <w:hideMark/>
          </w:tcPr>
          <w:p w14:paraId="4EDFDC37"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COLEGIUL NAȚIONAL PEDAGOGIC "MIRCEA SCARLAT" ALEXANDRIA</w:t>
            </w:r>
          </w:p>
        </w:tc>
        <w:tc>
          <w:tcPr>
            <w:tcW w:w="219" w:type="pct"/>
            <w:shd w:val="clear" w:color="auto" w:fill="auto"/>
            <w:noWrap/>
            <w:vAlign w:val="bottom"/>
            <w:hideMark/>
          </w:tcPr>
          <w:p w14:paraId="7D100B9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184</w:t>
            </w:r>
          </w:p>
        </w:tc>
        <w:tc>
          <w:tcPr>
            <w:tcW w:w="321" w:type="pct"/>
            <w:shd w:val="clear" w:color="auto" w:fill="auto"/>
            <w:noWrap/>
            <w:vAlign w:val="bottom"/>
            <w:hideMark/>
          </w:tcPr>
          <w:p w14:paraId="6B9A5382"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86.81</w:t>
            </w:r>
          </w:p>
        </w:tc>
        <w:tc>
          <w:tcPr>
            <w:tcW w:w="269" w:type="pct"/>
            <w:shd w:val="clear" w:color="auto" w:fill="auto"/>
            <w:noWrap/>
            <w:vAlign w:val="bottom"/>
            <w:hideMark/>
          </w:tcPr>
          <w:p w14:paraId="1A829B8A"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182</w:t>
            </w:r>
          </w:p>
        </w:tc>
        <w:tc>
          <w:tcPr>
            <w:tcW w:w="187" w:type="pct"/>
            <w:shd w:val="clear" w:color="auto" w:fill="auto"/>
            <w:noWrap/>
            <w:vAlign w:val="bottom"/>
            <w:hideMark/>
          </w:tcPr>
          <w:p w14:paraId="1F95B39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158</w:t>
            </w:r>
          </w:p>
        </w:tc>
        <w:tc>
          <w:tcPr>
            <w:tcW w:w="312" w:type="pct"/>
            <w:shd w:val="clear" w:color="auto" w:fill="auto"/>
            <w:noWrap/>
            <w:vAlign w:val="bottom"/>
            <w:hideMark/>
          </w:tcPr>
          <w:p w14:paraId="4D181D2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205" w:type="pct"/>
            <w:shd w:val="clear" w:color="auto" w:fill="auto"/>
            <w:noWrap/>
            <w:vAlign w:val="bottom"/>
            <w:hideMark/>
          </w:tcPr>
          <w:p w14:paraId="3123EEF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272" w:type="pct"/>
            <w:shd w:val="clear" w:color="auto" w:fill="auto"/>
            <w:noWrap/>
            <w:vAlign w:val="bottom"/>
            <w:hideMark/>
          </w:tcPr>
          <w:p w14:paraId="4A9416C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23</w:t>
            </w:r>
          </w:p>
        </w:tc>
        <w:tc>
          <w:tcPr>
            <w:tcW w:w="272" w:type="pct"/>
            <w:shd w:val="clear" w:color="auto" w:fill="auto"/>
            <w:noWrap/>
            <w:vAlign w:val="bottom"/>
            <w:hideMark/>
          </w:tcPr>
          <w:p w14:paraId="2E39E8D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175" w:type="pct"/>
            <w:shd w:val="clear" w:color="auto" w:fill="auto"/>
            <w:noWrap/>
            <w:vAlign w:val="bottom"/>
            <w:hideMark/>
          </w:tcPr>
          <w:p w14:paraId="7EA579A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23</w:t>
            </w:r>
          </w:p>
        </w:tc>
        <w:tc>
          <w:tcPr>
            <w:tcW w:w="175" w:type="pct"/>
            <w:shd w:val="clear" w:color="auto" w:fill="auto"/>
            <w:noWrap/>
            <w:vAlign w:val="bottom"/>
            <w:hideMark/>
          </w:tcPr>
          <w:p w14:paraId="2D3A0DA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26</w:t>
            </w:r>
          </w:p>
        </w:tc>
        <w:tc>
          <w:tcPr>
            <w:tcW w:w="175" w:type="pct"/>
            <w:shd w:val="clear" w:color="auto" w:fill="auto"/>
            <w:noWrap/>
            <w:vAlign w:val="bottom"/>
            <w:hideMark/>
          </w:tcPr>
          <w:p w14:paraId="272AD33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52</w:t>
            </w:r>
          </w:p>
        </w:tc>
        <w:tc>
          <w:tcPr>
            <w:tcW w:w="175" w:type="pct"/>
            <w:shd w:val="clear" w:color="auto" w:fill="auto"/>
            <w:noWrap/>
            <w:vAlign w:val="bottom"/>
            <w:hideMark/>
          </w:tcPr>
          <w:p w14:paraId="30F53E5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57</w:t>
            </w:r>
          </w:p>
        </w:tc>
        <w:tc>
          <w:tcPr>
            <w:tcW w:w="175" w:type="pct"/>
            <w:shd w:val="clear" w:color="auto" w:fill="auto"/>
            <w:noWrap/>
            <w:vAlign w:val="bottom"/>
            <w:hideMark/>
          </w:tcPr>
          <w:p w14:paraId="4B648DC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59E7332E" w14:textId="77777777" w:rsidTr="00926D93">
        <w:trPr>
          <w:trHeight w:val="382"/>
          <w:jc w:val="center"/>
        </w:trPr>
        <w:tc>
          <w:tcPr>
            <w:tcW w:w="2069" w:type="pct"/>
            <w:shd w:val="clear" w:color="auto" w:fill="auto"/>
            <w:noWrap/>
            <w:vAlign w:val="bottom"/>
            <w:hideMark/>
          </w:tcPr>
          <w:p w14:paraId="4EE6B9F5"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COLEGIUL NAŢIONAL "UNIREA" TURNU MĂGURELE</w:t>
            </w:r>
          </w:p>
        </w:tc>
        <w:tc>
          <w:tcPr>
            <w:tcW w:w="219" w:type="pct"/>
            <w:shd w:val="clear" w:color="auto" w:fill="auto"/>
            <w:noWrap/>
            <w:vAlign w:val="bottom"/>
            <w:hideMark/>
          </w:tcPr>
          <w:p w14:paraId="0478C865"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148</w:t>
            </w:r>
          </w:p>
        </w:tc>
        <w:tc>
          <w:tcPr>
            <w:tcW w:w="321" w:type="pct"/>
            <w:shd w:val="clear" w:color="auto" w:fill="auto"/>
            <w:noWrap/>
            <w:vAlign w:val="bottom"/>
            <w:hideMark/>
          </w:tcPr>
          <w:p w14:paraId="28AC7CBF"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85.14</w:t>
            </w:r>
          </w:p>
        </w:tc>
        <w:tc>
          <w:tcPr>
            <w:tcW w:w="269" w:type="pct"/>
            <w:shd w:val="clear" w:color="auto" w:fill="auto"/>
            <w:noWrap/>
            <w:vAlign w:val="bottom"/>
            <w:hideMark/>
          </w:tcPr>
          <w:p w14:paraId="7C3A6BBF"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148</w:t>
            </w:r>
          </w:p>
        </w:tc>
        <w:tc>
          <w:tcPr>
            <w:tcW w:w="187" w:type="pct"/>
            <w:shd w:val="clear" w:color="auto" w:fill="auto"/>
            <w:noWrap/>
            <w:vAlign w:val="bottom"/>
            <w:hideMark/>
          </w:tcPr>
          <w:p w14:paraId="68447FB6"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126</w:t>
            </w:r>
          </w:p>
        </w:tc>
        <w:tc>
          <w:tcPr>
            <w:tcW w:w="312" w:type="pct"/>
            <w:shd w:val="clear" w:color="auto" w:fill="auto"/>
            <w:noWrap/>
            <w:vAlign w:val="bottom"/>
            <w:hideMark/>
          </w:tcPr>
          <w:p w14:paraId="26E456B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05" w:type="pct"/>
            <w:shd w:val="clear" w:color="auto" w:fill="auto"/>
            <w:noWrap/>
            <w:vAlign w:val="bottom"/>
            <w:hideMark/>
          </w:tcPr>
          <w:p w14:paraId="20E0608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5AE4335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22</w:t>
            </w:r>
          </w:p>
        </w:tc>
        <w:tc>
          <w:tcPr>
            <w:tcW w:w="272" w:type="pct"/>
            <w:shd w:val="clear" w:color="auto" w:fill="auto"/>
            <w:noWrap/>
            <w:vAlign w:val="bottom"/>
            <w:hideMark/>
          </w:tcPr>
          <w:p w14:paraId="7F93A7E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w:t>
            </w:r>
          </w:p>
        </w:tc>
        <w:tc>
          <w:tcPr>
            <w:tcW w:w="175" w:type="pct"/>
            <w:shd w:val="clear" w:color="auto" w:fill="auto"/>
            <w:noWrap/>
            <w:vAlign w:val="bottom"/>
            <w:hideMark/>
          </w:tcPr>
          <w:p w14:paraId="5E9DA52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32</w:t>
            </w:r>
          </w:p>
        </w:tc>
        <w:tc>
          <w:tcPr>
            <w:tcW w:w="175" w:type="pct"/>
            <w:shd w:val="clear" w:color="auto" w:fill="auto"/>
            <w:noWrap/>
            <w:vAlign w:val="bottom"/>
            <w:hideMark/>
          </w:tcPr>
          <w:p w14:paraId="60D4DD3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32</w:t>
            </w:r>
          </w:p>
        </w:tc>
        <w:tc>
          <w:tcPr>
            <w:tcW w:w="175" w:type="pct"/>
            <w:shd w:val="clear" w:color="auto" w:fill="auto"/>
            <w:noWrap/>
            <w:vAlign w:val="bottom"/>
            <w:hideMark/>
          </w:tcPr>
          <w:p w14:paraId="6136AAD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32</w:t>
            </w:r>
          </w:p>
        </w:tc>
        <w:tc>
          <w:tcPr>
            <w:tcW w:w="175" w:type="pct"/>
            <w:shd w:val="clear" w:color="auto" w:fill="auto"/>
            <w:noWrap/>
            <w:vAlign w:val="bottom"/>
            <w:hideMark/>
          </w:tcPr>
          <w:p w14:paraId="0944041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30</w:t>
            </w:r>
          </w:p>
        </w:tc>
        <w:tc>
          <w:tcPr>
            <w:tcW w:w="175" w:type="pct"/>
            <w:shd w:val="clear" w:color="auto" w:fill="auto"/>
            <w:noWrap/>
            <w:vAlign w:val="bottom"/>
            <w:hideMark/>
          </w:tcPr>
          <w:p w14:paraId="115DE35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4B90F89C" w14:textId="77777777" w:rsidTr="00926D93">
        <w:trPr>
          <w:trHeight w:val="372"/>
          <w:jc w:val="center"/>
        </w:trPr>
        <w:tc>
          <w:tcPr>
            <w:tcW w:w="2069" w:type="pct"/>
            <w:shd w:val="clear" w:color="auto" w:fill="auto"/>
            <w:noWrap/>
            <w:vAlign w:val="bottom"/>
            <w:hideMark/>
          </w:tcPr>
          <w:p w14:paraId="15A35CDB"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COLEGIUL NAȚIONAL "ANASTASESCU" ROȘIORI DE VEDE</w:t>
            </w:r>
          </w:p>
        </w:tc>
        <w:tc>
          <w:tcPr>
            <w:tcW w:w="219" w:type="pct"/>
            <w:shd w:val="clear" w:color="auto" w:fill="auto"/>
            <w:noWrap/>
            <w:vAlign w:val="bottom"/>
            <w:hideMark/>
          </w:tcPr>
          <w:p w14:paraId="372DFBA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157</w:t>
            </w:r>
          </w:p>
        </w:tc>
        <w:tc>
          <w:tcPr>
            <w:tcW w:w="321" w:type="pct"/>
            <w:shd w:val="clear" w:color="auto" w:fill="auto"/>
            <w:noWrap/>
            <w:vAlign w:val="bottom"/>
            <w:hideMark/>
          </w:tcPr>
          <w:p w14:paraId="7A1CE593"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78.57</w:t>
            </w:r>
          </w:p>
        </w:tc>
        <w:tc>
          <w:tcPr>
            <w:tcW w:w="269" w:type="pct"/>
            <w:shd w:val="clear" w:color="auto" w:fill="auto"/>
            <w:noWrap/>
            <w:vAlign w:val="bottom"/>
            <w:hideMark/>
          </w:tcPr>
          <w:p w14:paraId="41A02E6A"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154</w:t>
            </w:r>
          </w:p>
        </w:tc>
        <w:tc>
          <w:tcPr>
            <w:tcW w:w="187" w:type="pct"/>
            <w:shd w:val="clear" w:color="auto" w:fill="auto"/>
            <w:noWrap/>
            <w:vAlign w:val="bottom"/>
            <w:hideMark/>
          </w:tcPr>
          <w:p w14:paraId="392175A5"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121</w:t>
            </w:r>
          </w:p>
        </w:tc>
        <w:tc>
          <w:tcPr>
            <w:tcW w:w="312" w:type="pct"/>
            <w:shd w:val="clear" w:color="auto" w:fill="auto"/>
            <w:noWrap/>
            <w:vAlign w:val="bottom"/>
            <w:hideMark/>
          </w:tcPr>
          <w:p w14:paraId="53AB0C5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w:t>
            </w:r>
          </w:p>
        </w:tc>
        <w:tc>
          <w:tcPr>
            <w:tcW w:w="205" w:type="pct"/>
            <w:shd w:val="clear" w:color="auto" w:fill="auto"/>
            <w:noWrap/>
            <w:vAlign w:val="bottom"/>
            <w:hideMark/>
          </w:tcPr>
          <w:p w14:paraId="64043CF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11A2C84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33</w:t>
            </w:r>
          </w:p>
        </w:tc>
        <w:tc>
          <w:tcPr>
            <w:tcW w:w="272" w:type="pct"/>
            <w:shd w:val="clear" w:color="auto" w:fill="auto"/>
            <w:noWrap/>
            <w:vAlign w:val="bottom"/>
            <w:hideMark/>
          </w:tcPr>
          <w:p w14:paraId="2CE97C9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w:t>
            </w:r>
          </w:p>
        </w:tc>
        <w:tc>
          <w:tcPr>
            <w:tcW w:w="175" w:type="pct"/>
            <w:shd w:val="clear" w:color="auto" w:fill="auto"/>
            <w:noWrap/>
            <w:vAlign w:val="bottom"/>
            <w:hideMark/>
          </w:tcPr>
          <w:p w14:paraId="145DAD4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25</w:t>
            </w:r>
          </w:p>
        </w:tc>
        <w:tc>
          <w:tcPr>
            <w:tcW w:w="175" w:type="pct"/>
            <w:shd w:val="clear" w:color="auto" w:fill="auto"/>
            <w:noWrap/>
            <w:vAlign w:val="bottom"/>
            <w:hideMark/>
          </w:tcPr>
          <w:p w14:paraId="68CD89B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30</w:t>
            </w:r>
          </w:p>
        </w:tc>
        <w:tc>
          <w:tcPr>
            <w:tcW w:w="175" w:type="pct"/>
            <w:shd w:val="clear" w:color="auto" w:fill="auto"/>
            <w:noWrap/>
            <w:vAlign w:val="bottom"/>
            <w:hideMark/>
          </w:tcPr>
          <w:p w14:paraId="3029BE5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34</w:t>
            </w:r>
          </w:p>
        </w:tc>
        <w:tc>
          <w:tcPr>
            <w:tcW w:w="175" w:type="pct"/>
            <w:shd w:val="clear" w:color="auto" w:fill="auto"/>
            <w:noWrap/>
            <w:vAlign w:val="bottom"/>
            <w:hideMark/>
          </w:tcPr>
          <w:p w14:paraId="4C77458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31</w:t>
            </w:r>
          </w:p>
        </w:tc>
        <w:tc>
          <w:tcPr>
            <w:tcW w:w="175" w:type="pct"/>
            <w:shd w:val="clear" w:color="auto" w:fill="auto"/>
            <w:noWrap/>
            <w:vAlign w:val="bottom"/>
            <w:hideMark/>
          </w:tcPr>
          <w:p w14:paraId="16B2270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r>
      <w:tr w:rsidR="006C1A9C" w:rsidRPr="006C1A9C" w14:paraId="7093605C" w14:textId="77777777" w:rsidTr="00926D93">
        <w:trPr>
          <w:trHeight w:val="382"/>
          <w:jc w:val="center"/>
        </w:trPr>
        <w:tc>
          <w:tcPr>
            <w:tcW w:w="2069" w:type="pct"/>
            <w:shd w:val="clear" w:color="auto" w:fill="auto"/>
            <w:noWrap/>
            <w:vAlign w:val="bottom"/>
            <w:hideMark/>
          </w:tcPr>
          <w:p w14:paraId="139E5F2D"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TEORETIC ZIMNICEA</w:t>
            </w:r>
          </w:p>
        </w:tc>
        <w:tc>
          <w:tcPr>
            <w:tcW w:w="219" w:type="pct"/>
            <w:shd w:val="clear" w:color="auto" w:fill="auto"/>
            <w:noWrap/>
            <w:vAlign w:val="bottom"/>
            <w:hideMark/>
          </w:tcPr>
          <w:p w14:paraId="3DB60768"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88</w:t>
            </w:r>
          </w:p>
        </w:tc>
        <w:tc>
          <w:tcPr>
            <w:tcW w:w="321" w:type="pct"/>
            <w:shd w:val="clear" w:color="auto" w:fill="auto"/>
            <w:noWrap/>
            <w:vAlign w:val="bottom"/>
            <w:hideMark/>
          </w:tcPr>
          <w:p w14:paraId="0B46F441"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73.81</w:t>
            </w:r>
          </w:p>
        </w:tc>
        <w:tc>
          <w:tcPr>
            <w:tcW w:w="269" w:type="pct"/>
            <w:shd w:val="clear" w:color="auto" w:fill="auto"/>
            <w:noWrap/>
            <w:vAlign w:val="bottom"/>
            <w:hideMark/>
          </w:tcPr>
          <w:p w14:paraId="3C15226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84</w:t>
            </w:r>
          </w:p>
        </w:tc>
        <w:tc>
          <w:tcPr>
            <w:tcW w:w="187" w:type="pct"/>
            <w:shd w:val="clear" w:color="auto" w:fill="auto"/>
            <w:noWrap/>
            <w:vAlign w:val="bottom"/>
            <w:hideMark/>
          </w:tcPr>
          <w:p w14:paraId="11D68E03"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62</w:t>
            </w:r>
          </w:p>
        </w:tc>
        <w:tc>
          <w:tcPr>
            <w:tcW w:w="312" w:type="pct"/>
            <w:shd w:val="clear" w:color="auto" w:fill="auto"/>
            <w:noWrap/>
            <w:vAlign w:val="bottom"/>
            <w:hideMark/>
          </w:tcPr>
          <w:p w14:paraId="6F12B77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w:t>
            </w:r>
          </w:p>
        </w:tc>
        <w:tc>
          <w:tcPr>
            <w:tcW w:w="205" w:type="pct"/>
            <w:shd w:val="clear" w:color="auto" w:fill="auto"/>
            <w:noWrap/>
            <w:vAlign w:val="bottom"/>
            <w:hideMark/>
          </w:tcPr>
          <w:p w14:paraId="3C15612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1B3C874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22</w:t>
            </w:r>
          </w:p>
        </w:tc>
        <w:tc>
          <w:tcPr>
            <w:tcW w:w="272" w:type="pct"/>
            <w:shd w:val="clear" w:color="auto" w:fill="auto"/>
            <w:noWrap/>
            <w:vAlign w:val="bottom"/>
            <w:hideMark/>
          </w:tcPr>
          <w:p w14:paraId="7C1FA46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8</w:t>
            </w:r>
          </w:p>
        </w:tc>
        <w:tc>
          <w:tcPr>
            <w:tcW w:w="175" w:type="pct"/>
            <w:shd w:val="clear" w:color="auto" w:fill="auto"/>
            <w:noWrap/>
            <w:vAlign w:val="bottom"/>
            <w:hideMark/>
          </w:tcPr>
          <w:p w14:paraId="64F236C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w:t>
            </w:r>
          </w:p>
        </w:tc>
        <w:tc>
          <w:tcPr>
            <w:tcW w:w="175" w:type="pct"/>
            <w:shd w:val="clear" w:color="auto" w:fill="auto"/>
            <w:noWrap/>
            <w:vAlign w:val="bottom"/>
            <w:hideMark/>
          </w:tcPr>
          <w:p w14:paraId="3B2BDE1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17</w:t>
            </w:r>
          </w:p>
        </w:tc>
        <w:tc>
          <w:tcPr>
            <w:tcW w:w="175" w:type="pct"/>
            <w:shd w:val="clear" w:color="auto" w:fill="auto"/>
            <w:noWrap/>
            <w:vAlign w:val="bottom"/>
            <w:hideMark/>
          </w:tcPr>
          <w:p w14:paraId="1CF3C68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w:t>
            </w:r>
          </w:p>
        </w:tc>
        <w:tc>
          <w:tcPr>
            <w:tcW w:w="175" w:type="pct"/>
            <w:shd w:val="clear" w:color="auto" w:fill="auto"/>
            <w:noWrap/>
            <w:vAlign w:val="bottom"/>
            <w:hideMark/>
          </w:tcPr>
          <w:p w14:paraId="4F13653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175" w:type="pct"/>
            <w:shd w:val="clear" w:color="auto" w:fill="auto"/>
            <w:noWrap/>
            <w:vAlign w:val="bottom"/>
            <w:hideMark/>
          </w:tcPr>
          <w:p w14:paraId="361F79E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3267D098" w14:textId="77777777" w:rsidTr="00926D93">
        <w:trPr>
          <w:trHeight w:val="372"/>
          <w:jc w:val="center"/>
        </w:trPr>
        <w:tc>
          <w:tcPr>
            <w:tcW w:w="2069" w:type="pct"/>
            <w:shd w:val="clear" w:color="auto" w:fill="auto"/>
            <w:noWrap/>
            <w:vAlign w:val="bottom"/>
            <w:hideMark/>
          </w:tcPr>
          <w:p w14:paraId="60E4AF64"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lastRenderedPageBreak/>
              <w:t>LICEUL TEORETIC "ALEXANDRU GHICA" ALEXANDRIA</w:t>
            </w:r>
          </w:p>
        </w:tc>
        <w:tc>
          <w:tcPr>
            <w:tcW w:w="219" w:type="pct"/>
            <w:shd w:val="clear" w:color="auto" w:fill="auto"/>
            <w:noWrap/>
            <w:vAlign w:val="bottom"/>
            <w:hideMark/>
          </w:tcPr>
          <w:p w14:paraId="402986D7"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105</w:t>
            </w:r>
          </w:p>
        </w:tc>
        <w:tc>
          <w:tcPr>
            <w:tcW w:w="321" w:type="pct"/>
            <w:shd w:val="clear" w:color="auto" w:fill="auto"/>
            <w:noWrap/>
            <w:vAlign w:val="bottom"/>
            <w:hideMark/>
          </w:tcPr>
          <w:p w14:paraId="1426B515"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68.27</w:t>
            </w:r>
          </w:p>
        </w:tc>
        <w:tc>
          <w:tcPr>
            <w:tcW w:w="269" w:type="pct"/>
            <w:shd w:val="clear" w:color="auto" w:fill="auto"/>
            <w:noWrap/>
            <w:vAlign w:val="bottom"/>
            <w:hideMark/>
          </w:tcPr>
          <w:p w14:paraId="2BFDAB57"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104</w:t>
            </w:r>
          </w:p>
        </w:tc>
        <w:tc>
          <w:tcPr>
            <w:tcW w:w="187" w:type="pct"/>
            <w:shd w:val="clear" w:color="auto" w:fill="auto"/>
            <w:noWrap/>
            <w:vAlign w:val="bottom"/>
            <w:hideMark/>
          </w:tcPr>
          <w:p w14:paraId="3DA2F1B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71</w:t>
            </w:r>
          </w:p>
        </w:tc>
        <w:tc>
          <w:tcPr>
            <w:tcW w:w="312" w:type="pct"/>
            <w:shd w:val="clear" w:color="auto" w:fill="auto"/>
            <w:noWrap/>
            <w:vAlign w:val="bottom"/>
            <w:hideMark/>
          </w:tcPr>
          <w:p w14:paraId="2F209DE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205" w:type="pct"/>
            <w:shd w:val="clear" w:color="auto" w:fill="auto"/>
            <w:noWrap/>
            <w:vAlign w:val="bottom"/>
            <w:hideMark/>
          </w:tcPr>
          <w:p w14:paraId="115764C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60C17A9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33</w:t>
            </w:r>
          </w:p>
        </w:tc>
        <w:tc>
          <w:tcPr>
            <w:tcW w:w="272" w:type="pct"/>
            <w:shd w:val="clear" w:color="auto" w:fill="auto"/>
            <w:noWrap/>
            <w:vAlign w:val="bottom"/>
            <w:hideMark/>
          </w:tcPr>
          <w:p w14:paraId="7989907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175" w:type="pct"/>
            <w:shd w:val="clear" w:color="auto" w:fill="auto"/>
            <w:noWrap/>
            <w:vAlign w:val="bottom"/>
            <w:hideMark/>
          </w:tcPr>
          <w:p w14:paraId="2D78A86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25</w:t>
            </w:r>
          </w:p>
        </w:tc>
        <w:tc>
          <w:tcPr>
            <w:tcW w:w="175" w:type="pct"/>
            <w:shd w:val="clear" w:color="auto" w:fill="auto"/>
            <w:noWrap/>
            <w:vAlign w:val="bottom"/>
            <w:hideMark/>
          </w:tcPr>
          <w:p w14:paraId="08E1830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25</w:t>
            </w:r>
          </w:p>
        </w:tc>
        <w:tc>
          <w:tcPr>
            <w:tcW w:w="175" w:type="pct"/>
            <w:shd w:val="clear" w:color="auto" w:fill="auto"/>
            <w:noWrap/>
            <w:vAlign w:val="bottom"/>
            <w:hideMark/>
          </w:tcPr>
          <w:p w14:paraId="4E6BCCC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w:t>
            </w:r>
          </w:p>
        </w:tc>
        <w:tc>
          <w:tcPr>
            <w:tcW w:w="175" w:type="pct"/>
            <w:shd w:val="clear" w:color="auto" w:fill="auto"/>
            <w:noWrap/>
            <w:vAlign w:val="bottom"/>
            <w:hideMark/>
          </w:tcPr>
          <w:p w14:paraId="189BBB1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175" w:type="pct"/>
            <w:shd w:val="clear" w:color="auto" w:fill="auto"/>
            <w:noWrap/>
            <w:vAlign w:val="bottom"/>
            <w:hideMark/>
          </w:tcPr>
          <w:p w14:paraId="2965688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2E27C6AD" w14:textId="77777777" w:rsidTr="00926D93">
        <w:trPr>
          <w:trHeight w:val="382"/>
          <w:jc w:val="center"/>
        </w:trPr>
        <w:tc>
          <w:tcPr>
            <w:tcW w:w="2069" w:type="pct"/>
            <w:shd w:val="clear" w:color="auto" w:fill="auto"/>
            <w:noWrap/>
            <w:vAlign w:val="bottom"/>
            <w:hideMark/>
          </w:tcPr>
          <w:p w14:paraId="53BA30FB"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TEORETIC "MARIN PREDA" TURNU MĂGURELE</w:t>
            </w:r>
          </w:p>
        </w:tc>
        <w:tc>
          <w:tcPr>
            <w:tcW w:w="219" w:type="pct"/>
            <w:shd w:val="clear" w:color="auto" w:fill="auto"/>
            <w:noWrap/>
            <w:vAlign w:val="bottom"/>
            <w:hideMark/>
          </w:tcPr>
          <w:p w14:paraId="28F5FE41"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75</w:t>
            </w:r>
          </w:p>
        </w:tc>
        <w:tc>
          <w:tcPr>
            <w:tcW w:w="321" w:type="pct"/>
            <w:shd w:val="clear" w:color="auto" w:fill="auto"/>
            <w:noWrap/>
            <w:vAlign w:val="bottom"/>
            <w:hideMark/>
          </w:tcPr>
          <w:p w14:paraId="0027BAC4"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67.57</w:t>
            </w:r>
          </w:p>
        </w:tc>
        <w:tc>
          <w:tcPr>
            <w:tcW w:w="269" w:type="pct"/>
            <w:shd w:val="clear" w:color="auto" w:fill="auto"/>
            <w:noWrap/>
            <w:vAlign w:val="bottom"/>
            <w:hideMark/>
          </w:tcPr>
          <w:p w14:paraId="0F3498B2"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74</w:t>
            </w:r>
          </w:p>
        </w:tc>
        <w:tc>
          <w:tcPr>
            <w:tcW w:w="187" w:type="pct"/>
            <w:shd w:val="clear" w:color="auto" w:fill="auto"/>
            <w:noWrap/>
            <w:vAlign w:val="bottom"/>
            <w:hideMark/>
          </w:tcPr>
          <w:p w14:paraId="6FD28D93"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50</w:t>
            </w:r>
          </w:p>
        </w:tc>
        <w:tc>
          <w:tcPr>
            <w:tcW w:w="312" w:type="pct"/>
            <w:shd w:val="clear" w:color="auto" w:fill="auto"/>
            <w:noWrap/>
            <w:vAlign w:val="bottom"/>
            <w:hideMark/>
          </w:tcPr>
          <w:p w14:paraId="7B8E2F5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205" w:type="pct"/>
            <w:shd w:val="clear" w:color="auto" w:fill="auto"/>
            <w:noWrap/>
            <w:vAlign w:val="bottom"/>
            <w:hideMark/>
          </w:tcPr>
          <w:p w14:paraId="18BB71C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6A08B04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24</w:t>
            </w:r>
          </w:p>
        </w:tc>
        <w:tc>
          <w:tcPr>
            <w:tcW w:w="272" w:type="pct"/>
            <w:shd w:val="clear" w:color="auto" w:fill="auto"/>
            <w:noWrap/>
            <w:vAlign w:val="bottom"/>
            <w:hideMark/>
          </w:tcPr>
          <w:p w14:paraId="6A5FEE4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7D45337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18</w:t>
            </w:r>
          </w:p>
        </w:tc>
        <w:tc>
          <w:tcPr>
            <w:tcW w:w="175" w:type="pct"/>
            <w:shd w:val="clear" w:color="auto" w:fill="auto"/>
            <w:noWrap/>
            <w:vAlign w:val="bottom"/>
            <w:hideMark/>
          </w:tcPr>
          <w:p w14:paraId="62D4715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13</w:t>
            </w:r>
          </w:p>
        </w:tc>
        <w:tc>
          <w:tcPr>
            <w:tcW w:w="175" w:type="pct"/>
            <w:shd w:val="clear" w:color="auto" w:fill="auto"/>
            <w:noWrap/>
            <w:vAlign w:val="bottom"/>
            <w:hideMark/>
          </w:tcPr>
          <w:p w14:paraId="0B0CDC1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13</w:t>
            </w:r>
          </w:p>
        </w:tc>
        <w:tc>
          <w:tcPr>
            <w:tcW w:w="175" w:type="pct"/>
            <w:shd w:val="clear" w:color="auto" w:fill="auto"/>
            <w:noWrap/>
            <w:vAlign w:val="bottom"/>
            <w:hideMark/>
          </w:tcPr>
          <w:p w14:paraId="07633A4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175" w:type="pct"/>
            <w:shd w:val="clear" w:color="auto" w:fill="auto"/>
            <w:noWrap/>
            <w:vAlign w:val="bottom"/>
            <w:hideMark/>
          </w:tcPr>
          <w:p w14:paraId="04BEFE2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292DC23F" w14:textId="77777777" w:rsidTr="00926D93">
        <w:trPr>
          <w:trHeight w:val="372"/>
          <w:jc w:val="center"/>
        </w:trPr>
        <w:tc>
          <w:tcPr>
            <w:tcW w:w="2069" w:type="pct"/>
            <w:shd w:val="clear" w:color="auto" w:fill="auto"/>
            <w:noWrap/>
            <w:vAlign w:val="bottom"/>
            <w:hideMark/>
          </w:tcPr>
          <w:p w14:paraId="46FDA567"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TEORETIC "CONSTANTIN NOICA" ALEXANDRIA</w:t>
            </w:r>
          </w:p>
        </w:tc>
        <w:tc>
          <w:tcPr>
            <w:tcW w:w="219" w:type="pct"/>
            <w:shd w:val="clear" w:color="auto" w:fill="auto"/>
            <w:noWrap/>
            <w:vAlign w:val="bottom"/>
            <w:hideMark/>
          </w:tcPr>
          <w:p w14:paraId="0BBF2FFF"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129</w:t>
            </w:r>
          </w:p>
        </w:tc>
        <w:tc>
          <w:tcPr>
            <w:tcW w:w="321" w:type="pct"/>
            <w:shd w:val="clear" w:color="auto" w:fill="auto"/>
            <w:noWrap/>
            <w:vAlign w:val="bottom"/>
            <w:hideMark/>
          </w:tcPr>
          <w:p w14:paraId="40A0F95E"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44.17</w:t>
            </w:r>
          </w:p>
        </w:tc>
        <w:tc>
          <w:tcPr>
            <w:tcW w:w="269" w:type="pct"/>
            <w:shd w:val="clear" w:color="auto" w:fill="auto"/>
            <w:noWrap/>
            <w:vAlign w:val="bottom"/>
            <w:hideMark/>
          </w:tcPr>
          <w:p w14:paraId="7A8B59A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120</w:t>
            </w:r>
          </w:p>
        </w:tc>
        <w:tc>
          <w:tcPr>
            <w:tcW w:w="187" w:type="pct"/>
            <w:shd w:val="clear" w:color="auto" w:fill="auto"/>
            <w:noWrap/>
            <w:vAlign w:val="bottom"/>
            <w:hideMark/>
          </w:tcPr>
          <w:p w14:paraId="4EFC031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53</w:t>
            </w:r>
          </w:p>
        </w:tc>
        <w:tc>
          <w:tcPr>
            <w:tcW w:w="312" w:type="pct"/>
            <w:shd w:val="clear" w:color="auto" w:fill="auto"/>
            <w:noWrap/>
            <w:vAlign w:val="bottom"/>
            <w:hideMark/>
          </w:tcPr>
          <w:p w14:paraId="35102B1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9</w:t>
            </w:r>
          </w:p>
        </w:tc>
        <w:tc>
          <w:tcPr>
            <w:tcW w:w="205" w:type="pct"/>
            <w:shd w:val="clear" w:color="auto" w:fill="auto"/>
            <w:noWrap/>
            <w:vAlign w:val="bottom"/>
            <w:hideMark/>
          </w:tcPr>
          <w:p w14:paraId="48526DC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1D4AED6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67</w:t>
            </w:r>
          </w:p>
        </w:tc>
        <w:tc>
          <w:tcPr>
            <w:tcW w:w="272" w:type="pct"/>
            <w:shd w:val="clear" w:color="auto" w:fill="auto"/>
            <w:noWrap/>
            <w:vAlign w:val="bottom"/>
            <w:hideMark/>
          </w:tcPr>
          <w:p w14:paraId="5E83188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14</w:t>
            </w:r>
          </w:p>
        </w:tc>
        <w:tc>
          <w:tcPr>
            <w:tcW w:w="175" w:type="pct"/>
            <w:shd w:val="clear" w:color="auto" w:fill="auto"/>
            <w:noWrap/>
            <w:vAlign w:val="bottom"/>
            <w:hideMark/>
          </w:tcPr>
          <w:p w14:paraId="6651F4F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25</w:t>
            </w:r>
          </w:p>
        </w:tc>
        <w:tc>
          <w:tcPr>
            <w:tcW w:w="175" w:type="pct"/>
            <w:shd w:val="clear" w:color="auto" w:fill="auto"/>
            <w:noWrap/>
            <w:vAlign w:val="bottom"/>
            <w:hideMark/>
          </w:tcPr>
          <w:p w14:paraId="7130CCA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20</w:t>
            </w:r>
          </w:p>
        </w:tc>
        <w:tc>
          <w:tcPr>
            <w:tcW w:w="175" w:type="pct"/>
            <w:shd w:val="clear" w:color="auto" w:fill="auto"/>
            <w:noWrap/>
            <w:vAlign w:val="bottom"/>
            <w:hideMark/>
          </w:tcPr>
          <w:p w14:paraId="7828F43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175" w:type="pct"/>
            <w:shd w:val="clear" w:color="auto" w:fill="auto"/>
            <w:noWrap/>
            <w:vAlign w:val="bottom"/>
            <w:hideMark/>
          </w:tcPr>
          <w:p w14:paraId="562DED6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3AFA236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124B7DE5" w14:textId="77777777" w:rsidTr="00926D93">
        <w:trPr>
          <w:trHeight w:val="372"/>
          <w:jc w:val="center"/>
        </w:trPr>
        <w:tc>
          <w:tcPr>
            <w:tcW w:w="2069" w:type="pct"/>
            <w:shd w:val="clear" w:color="auto" w:fill="auto"/>
            <w:noWrap/>
            <w:vAlign w:val="bottom"/>
            <w:hideMark/>
          </w:tcPr>
          <w:p w14:paraId="5B81C6D3"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TEORETIC VIDELE</w:t>
            </w:r>
          </w:p>
        </w:tc>
        <w:tc>
          <w:tcPr>
            <w:tcW w:w="219" w:type="pct"/>
            <w:shd w:val="clear" w:color="auto" w:fill="auto"/>
            <w:noWrap/>
            <w:vAlign w:val="bottom"/>
            <w:hideMark/>
          </w:tcPr>
          <w:p w14:paraId="1CB561A0"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167</w:t>
            </w:r>
          </w:p>
        </w:tc>
        <w:tc>
          <w:tcPr>
            <w:tcW w:w="321" w:type="pct"/>
            <w:shd w:val="clear" w:color="auto" w:fill="auto"/>
            <w:noWrap/>
            <w:vAlign w:val="bottom"/>
            <w:hideMark/>
          </w:tcPr>
          <w:p w14:paraId="756EE9D9"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43.67</w:t>
            </w:r>
          </w:p>
        </w:tc>
        <w:tc>
          <w:tcPr>
            <w:tcW w:w="269" w:type="pct"/>
            <w:shd w:val="clear" w:color="auto" w:fill="auto"/>
            <w:noWrap/>
            <w:vAlign w:val="bottom"/>
            <w:hideMark/>
          </w:tcPr>
          <w:p w14:paraId="3B0E28E9"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158</w:t>
            </w:r>
          </w:p>
        </w:tc>
        <w:tc>
          <w:tcPr>
            <w:tcW w:w="187" w:type="pct"/>
            <w:shd w:val="clear" w:color="auto" w:fill="auto"/>
            <w:noWrap/>
            <w:vAlign w:val="bottom"/>
            <w:hideMark/>
          </w:tcPr>
          <w:p w14:paraId="29444EE2"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69</w:t>
            </w:r>
          </w:p>
        </w:tc>
        <w:tc>
          <w:tcPr>
            <w:tcW w:w="312" w:type="pct"/>
            <w:shd w:val="clear" w:color="auto" w:fill="auto"/>
            <w:noWrap/>
            <w:vAlign w:val="bottom"/>
            <w:hideMark/>
          </w:tcPr>
          <w:p w14:paraId="3C92FE95"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9</w:t>
            </w:r>
          </w:p>
        </w:tc>
        <w:tc>
          <w:tcPr>
            <w:tcW w:w="205" w:type="pct"/>
            <w:shd w:val="clear" w:color="auto" w:fill="auto"/>
            <w:noWrap/>
            <w:vAlign w:val="bottom"/>
            <w:hideMark/>
          </w:tcPr>
          <w:p w14:paraId="6E3D62B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4401A08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89</w:t>
            </w:r>
          </w:p>
        </w:tc>
        <w:tc>
          <w:tcPr>
            <w:tcW w:w="272" w:type="pct"/>
            <w:shd w:val="clear" w:color="auto" w:fill="auto"/>
            <w:noWrap/>
            <w:vAlign w:val="bottom"/>
            <w:hideMark/>
          </w:tcPr>
          <w:p w14:paraId="0D778FB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9</w:t>
            </w:r>
          </w:p>
        </w:tc>
        <w:tc>
          <w:tcPr>
            <w:tcW w:w="175" w:type="pct"/>
            <w:shd w:val="clear" w:color="auto" w:fill="auto"/>
            <w:noWrap/>
            <w:vAlign w:val="bottom"/>
            <w:hideMark/>
          </w:tcPr>
          <w:p w14:paraId="3ED230C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18</w:t>
            </w:r>
          </w:p>
        </w:tc>
        <w:tc>
          <w:tcPr>
            <w:tcW w:w="175" w:type="pct"/>
            <w:shd w:val="clear" w:color="auto" w:fill="auto"/>
            <w:noWrap/>
            <w:vAlign w:val="bottom"/>
            <w:hideMark/>
          </w:tcPr>
          <w:p w14:paraId="20A7454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w:t>
            </w:r>
          </w:p>
        </w:tc>
        <w:tc>
          <w:tcPr>
            <w:tcW w:w="175" w:type="pct"/>
            <w:shd w:val="clear" w:color="auto" w:fill="auto"/>
            <w:noWrap/>
            <w:vAlign w:val="bottom"/>
            <w:hideMark/>
          </w:tcPr>
          <w:p w14:paraId="4C1A551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21</w:t>
            </w:r>
          </w:p>
        </w:tc>
        <w:tc>
          <w:tcPr>
            <w:tcW w:w="175" w:type="pct"/>
            <w:shd w:val="clear" w:color="auto" w:fill="auto"/>
            <w:noWrap/>
            <w:vAlign w:val="bottom"/>
            <w:hideMark/>
          </w:tcPr>
          <w:p w14:paraId="294037F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w:t>
            </w:r>
          </w:p>
        </w:tc>
        <w:tc>
          <w:tcPr>
            <w:tcW w:w="175" w:type="pct"/>
            <w:shd w:val="clear" w:color="auto" w:fill="auto"/>
            <w:noWrap/>
            <w:vAlign w:val="bottom"/>
            <w:hideMark/>
          </w:tcPr>
          <w:p w14:paraId="1FAEDC7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r>
      <w:tr w:rsidR="006C1A9C" w:rsidRPr="006C1A9C" w14:paraId="4C59FAC0" w14:textId="77777777" w:rsidTr="00926D93">
        <w:trPr>
          <w:trHeight w:val="372"/>
          <w:jc w:val="center"/>
        </w:trPr>
        <w:tc>
          <w:tcPr>
            <w:tcW w:w="2069" w:type="pct"/>
            <w:shd w:val="clear" w:color="auto" w:fill="auto"/>
            <w:noWrap/>
            <w:vAlign w:val="bottom"/>
            <w:hideMark/>
          </w:tcPr>
          <w:p w14:paraId="75297F6C"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TEHNOLOGIC NR. 1 ALEXANDRIA</w:t>
            </w:r>
          </w:p>
        </w:tc>
        <w:tc>
          <w:tcPr>
            <w:tcW w:w="219" w:type="pct"/>
            <w:shd w:val="clear" w:color="auto" w:fill="auto"/>
            <w:noWrap/>
            <w:vAlign w:val="bottom"/>
            <w:hideMark/>
          </w:tcPr>
          <w:p w14:paraId="540A4C24"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37</w:t>
            </w:r>
          </w:p>
        </w:tc>
        <w:tc>
          <w:tcPr>
            <w:tcW w:w="321" w:type="pct"/>
            <w:shd w:val="clear" w:color="auto" w:fill="auto"/>
            <w:noWrap/>
            <w:vAlign w:val="bottom"/>
            <w:hideMark/>
          </w:tcPr>
          <w:p w14:paraId="2A17EF4D"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37.04</w:t>
            </w:r>
          </w:p>
        </w:tc>
        <w:tc>
          <w:tcPr>
            <w:tcW w:w="269" w:type="pct"/>
            <w:shd w:val="clear" w:color="auto" w:fill="auto"/>
            <w:noWrap/>
            <w:vAlign w:val="bottom"/>
            <w:hideMark/>
          </w:tcPr>
          <w:p w14:paraId="734417D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27</w:t>
            </w:r>
          </w:p>
        </w:tc>
        <w:tc>
          <w:tcPr>
            <w:tcW w:w="187" w:type="pct"/>
            <w:shd w:val="clear" w:color="auto" w:fill="auto"/>
            <w:noWrap/>
            <w:vAlign w:val="bottom"/>
            <w:hideMark/>
          </w:tcPr>
          <w:p w14:paraId="165470A6"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w:t>
            </w:r>
          </w:p>
        </w:tc>
        <w:tc>
          <w:tcPr>
            <w:tcW w:w="312" w:type="pct"/>
            <w:shd w:val="clear" w:color="auto" w:fill="auto"/>
            <w:noWrap/>
            <w:vAlign w:val="bottom"/>
            <w:hideMark/>
          </w:tcPr>
          <w:p w14:paraId="4072516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w:t>
            </w:r>
          </w:p>
        </w:tc>
        <w:tc>
          <w:tcPr>
            <w:tcW w:w="205" w:type="pct"/>
            <w:shd w:val="clear" w:color="auto" w:fill="auto"/>
            <w:noWrap/>
            <w:vAlign w:val="bottom"/>
            <w:hideMark/>
          </w:tcPr>
          <w:p w14:paraId="7CAA49C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2BDDB50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17</w:t>
            </w:r>
          </w:p>
        </w:tc>
        <w:tc>
          <w:tcPr>
            <w:tcW w:w="272" w:type="pct"/>
            <w:shd w:val="clear" w:color="auto" w:fill="auto"/>
            <w:noWrap/>
            <w:vAlign w:val="bottom"/>
            <w:hideMark/>
          </w:tcPr>
          <w:p w14:paraId="7375D37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175" w:type="pct"/>
            <w:shd w:val="clear" w:color="auto" w:fill="auto"/>
            <w:noWrap/>
            <w:vAlign w:val="bottom"/>
            <w:hideMark/>
          </w:tcPr>
          <w:p w14:paraId="0A3F1A0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175" w:type="pct"/>
            <w:shd w:val="clear" w:color="auto" w:fill="auto"/>
            <w:noWrap/>
            <w:vAlign w:val="bottom"/>
            <w:hideMark/>
          </w:tcPr>
          <w:p w14:paraId="31D5902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6908D2D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w:t>
            </w:r>
          </w:p>
        </w:tc>
        <w:tc>
          <w:tcPr>
            <w:tcW w:w="175" w:type="pct"/>
            <w:shd w:val="clear" w:color="auto" w:fill="auto"/>
            <w:noWrap/>
            <w:vAlign w:val="bottom"/>
            <w:hideMark/>
          </w:tcPr>
          <w:p w14:paraId="128D0FF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48AA67B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03A59386" w14:textId="77777777" w:rsidTr="00926D93">
        <w:trPr>
          <w:trHeight w:val="372"/>
          <w:jc w:val="center"/>
        </w:trPr>
        <w:tc>
          <w:tcPr>
            <w:tcW w:w="2069" w:type="pct"/>
            <w:shd w:val="clear" w:color="auto" w:fill="auto"/>
            <w:noWrap/>
            <w:vAlign w:val="bottom"/>
            <w:hideMark/>
          </w:tcPr>
          <w:p w14:paraId="32F569B9"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LICEUL TEHNOLOGIC "VIRGIL MADGEARU" ROȘIORI DE VEDE</w:t>
            </w:r>
          </w:p>
        </w:tc>
        <w:tc>
          <w:tcPr>
            <w:tcW w:w="219" w:type="pct"/>
            <w:shd w:val="clear" w:color="auto" w:fill="auto"/>
            <w:noWrap/>
            <w:vAlign w:val="bottom"/>
            <w:hideMark/>
          </w:tcPr>
          <w:p w14:paraId="0BE5AD1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171</w:t>
            </w:r>
          </w:p>
        </w:tc>
        <w:tc>
          <w:tcPr>
            <w:tcW w:w="321" w:type="pct"/>
            <w:shd w:val="clear" w:color="auto" w:fill="auto"/>
            <w:noWrap/>
            <w:vAlign w:val="bottom"/>
            <w:hideMark/>
          </w:tcPr>
          <w:p w14:paraId="052EC8EB"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29.61</w:t>
            </w:r>
          </w:p>
        </w:tc>
        <w:tc>
          <w:tcPr>
            <w:tcW w:w="269" w:type="pct"/>
            <w:shd w:val="clear" w:color="auto" w:fill="auto"/>
            <w:noWrap/>
            <w:vAlign w:val="bottom"/>
            <w:hideMark/>
          </w:tcPr>
          <w:p w14:paraId="6EDE8642"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152</w:t>
            </w:r>
          </w:p>
        </w:tc>
        <w:tc>
          <w:tcPr>
            <w:tcW w:w="187" w:type="pct"/>
            <w:shd w:val="clear" w:color="auto" w:fill="auto"/>
            <w:noWrap/>
            <w:vAlign w:val="bottom"/>
            <w:hideMark/>
          </w:tcPr>
          <w:p w14:paraId="69D1763A"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45</w:t>
            </w:r>
          </w:p>
        </w:tc>
        <w:tc>
          <w:tcPr>
            <w:tcW w:w="312" w:type="pct"/>
            <w:shd w:val="clear" w:color="auto" w:fill="auto"/>
            <w:noWrap/>
            <w:vAlign w:val="bottom"/>
            <w:hideMark/>
          </w:tcPr>
          <w:p w14:paraId="23B190C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w:t>
            </w:r>
          </w:p>
        </w:tc>
        <w:tc>
          <w:tcPr>
            <w:tcW w:w="205" w:type="pct"/>
            <w:shd w:val="clear" w:color="auto" w:fill="auto"/>
            <w:noWrap/>
            <w:vAlign w:val="bottom"/>
            <w:hideMark/>
          </w:tcPr>
          <w:p w14:paraId="6E0BBF8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53BEFEA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107</w:t>
            </w:r>
          </w:p>
        </w:tc>
        <w:tc>
          <w:tcPr>
            <w:tcW w:w="272" w:type="pct"/>
            <w:shd w:val="clear" w:color="auto" w:fill="auto"/>
            <w:noWrap/>
            <w:vAlign w:val="bottom"/>
            <w:hideMark/>
          </w:tcPr>
          <w:p w14:paraId="613BFC1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175" w:type="pct"/>
            <w:shd w:val="clear" w:color="auto" w:fill="auto"/>
            <w:noWrap/>
            <w:vAlign w:val="bottom"/>
            <w:hideMark/>
          </w:tcPr>
          <w:p w14:paraId="5543241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23</w:t>
            </w:r>
          </w:p>
        </w:tc>
        <w:tc>
          <w:tcPr>
            <w:tcW w:w="175" w:type="pct"/>
            <w:shd w:val="clear" w:color="auto" w:fill="auto"/>
            <w:noWrap/>
            <w:vAlign w:val="bottom"/>
            <w:hideMark/>
          </w:tcPr>
          <w:p w14:paraId="0BCCA4D5"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w:t>
            </w:r>
          </w:p>
        </w:tc>
        <w:tc>
          <w:tcPr>
            <w:tcW w:w="175" w:type="pct"/>
            <w:shd w:val="clear" w:color="auto" w:fill="auto"/>
            <w:noWrap/>
            <w:vAlign w:val="bottom"/>
            <w:hideMark/>
          </w:tcPr>
          <w:p w14:paraId="44DC396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w:t>
            </w:r>
          </w:p>
        </w:tc>
        <w:tc>
          <w:tcPr>
            <w:tcW w:w="175" w:type="pct"/>
            <w:shd w:val="clear" w:color="auto" w:fill="auto"/>
            <w:noWrap/>
            <w:vAlign w:val="bottom"/>
            <w:hideMark/>
          </w:tcPr>
          <w:p w14:paraId="4F91E1F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175" w:type="pct"/>
            <w:shd w:val="clear" w:color="auto" w:fill="auto"/>
            <w:noWrap/>
            <w:vAlign w:val="bottom"/>
            <w:hideMark/>
          </w:tcPr>
          <w:p w14:paraId="2A97265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67C8CED3" w14:textId="77777777" w:rsidTr="00926D93">
        <w:trPr>
          <w:trHeight w:val="372"/>
          <w:jc w:val="center"/>
        </w:trPr>
        <w:tc>
          <w:tcPr>
            <w:tcW w:w="2069" w:type="pct"/>
            <w:shd w:val="clear" w:color="auto" w:fill="auto"/>
            <w:noWrap/>
            <w:vAlign w:val="bottom"/>
            <w:hideMark/>
          </w:tcPr>
          <w:p w14:paraId="02192199"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LICEUL TEHNOLOGIC "ANGHEL SALIGNY" ROȘIORI DE VEDE</w:t>
            </w:r>
          </w:p>
        </w:tc>
        <w:tc>
          <w:tcPr>
            <w:tcW w:w="219" w:type="pct"/>
            <w:shd w:val="clear" w:color="auto" w:fill="auto"/>
            <w:noWrap/>
            <w:vAlign w:val="bottom"/>
            <w:hideMark/>
          </w:tcPr>
          <w:p w14:paraId="192A9A9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55</w:t>
            </w:r>
          </w:p>
        </w:tc>
        <w:tc>
          <w:tcPr>
            <w:tcW w:w="321" w:type="pct"/>
            <w:shd w:val="clear" w:color="auto" w:fill="auto"/>
            <w:noWrap/>
            <w:vAlign w:val="bottom"/>
            <w:hideMark/>
          </w:tcPr>
          <w:p w14:paraId="127A3D13"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22.45</w:t>
            </w:r>
          </w:p>
        </w:tc>
        <w:tc>
          <w:tcPr>
            <w:tcW w:w="269" w:type="pct"/>
            <w:shd w:val="clear" w:color="auto" w:fill="auto"/>
            <w:noWrap/>
            <w:vAlign w:val="bottom"/>
            <w:hideMark/>
          </w:tcPr>
          <w:p w14:paraId="7685C9AE"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49</w:t>
            </w:r>
          </w:p>
        </w:tc>
        <w:tc>
          <w:tcPr>
            <w:tcW w:w="187" w:type="pct"/>
            <w:shd w:val="clear" w:color="auto" w:fill="auto"/>
            <w:noWrap/>
            <w:vAlign w:val="bottom"/>
            <w:hideMark/>
          </w:tcPr>
          <w:p w14:paraId="059718DE"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11</w:t>
            </w:r>
          </w:p>
        </w:tc>
        <w:tc>
          <w:tcPr>
            <w:tcW w:w="312" w:type="pct"/>
            <w:shd w:val="clear" w:color="auto" w:fill="auto"/>
            <w:noWrap/>
            <w:vAlign w:val="bottom"/>
            <w:hideMark/>
          </w:tcPr>
          <w:p w14:paraId="10A1AB7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205" w:type="pct"/>
            <w:shd w:val="clear" w:color="auto" w:fill="auto"/>
            <w:noWrap/>
            <w:vAlign w:val="bottom"/>
            <w:hideMark/>
          </w:tcPr>
          <w:p w14:paraId="253C555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16A1D0C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38</w:t>
            </w:r>
          </w:p>
        </w:tc>
        <w:tc>
          <w:tcPr>
            <w:tcW w:w="272" w:type="pct"/>
            <w:shd w:val="clear" w:color="auto" w:fill="auto"/>
            <w:noWrap/>
            <w:vAlign w:val="bottom"/>
            <w:hideMark/>
          </w:tcPr>
          <w:p w14:paraId="58D33FA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w:t>
            </w:r>
          </w:p>
        </w:tc>
        <w:tc>
          <w:tcPr>
            <w:tcW w:w="175" w:type="pct"/>
            <w:shd w:val="clear" w:color="auto" w:fill="auto"/>
            <w:noWrap/>
            <w:vAlign w:val="bottom"/>
            <w:hideMark/>
          </w:tcPr>
          <w:p w14:paraId="3B3DCFF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w:t>
            </w:r>
          </w:p>
        </w:tc>
        <w:tc>
          <w:tcPr>
            <w:tcW w:w="175" w:type="pct"/>
            <w:shd w:val="clear" w:color="auto" w:fill="auto"/>
            <w:noWrap/>
            <w:vAlign w:val="bottom"/>
            <w:hideMark/>
          </w:tcPr>
          <w:p w14:paraId="4D5F4E6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175" w:type="pct"/>
            <w:shd w:val="clear" w:color="auto" w:fill="auto"/>
            <w:noWrap/>
            <w:vAlign w:val="bottom"/>
            <w:hideMark/>
          </w:tcPr>
          <w:p w14:paraId="5C50B1C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w:t>
            </w:r>
          </w:p>
        </w:tc>
        <w:tc>
          <w:tcPr>
            <w:tcW w:w="175" w:type="pct"/>
            <w:shd w:val="clear" w:color="auto" w:fill="auto"/>
            <w:noWrap/>
            <w:vAlign w:val="bottom"/>
            <w:hideMark/>
          </w:tcPr>
          <w:p w14:paraId="1EC19EC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04F5E11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14837D85" w14:textId="77777777" w:rsidTr="00926D93">
        <w:trPr>
          <w:trHeight w:val="372"/>
          <w:jc w:val="center"/>
        </w:trPr>
        <w:tc>
          <w:tcPr>
            <w:tcW w:w="2069" w:type="pct"/>
            <w:shd w:val="clear" w:color="auto" w:fill="auto"/>
            <w:noWrap/>
            <w:vAlign w:val="bottom"/>
            <w:hideMark/>
          </w:tcPr>
          <w:p w14:paraId="1DB35995"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TEORETIC OLTENI</w:t>
            </w:r>
          </w:p>
        </w:tc>
        <w:tc>
          <w:tcPr>
            <w:tcW w:w="219" w:type="pct"/>
            <w:shd w:val="clear" w:color="auto" w:fill="auto"/>
            <w:noWrap/>
            <w:vAlign w:val="bottom"/>
            <w:hideMark/>
          </w:tcPr>
          <w:p w14:paraId="0480764F"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32</w:t>
            </w:r>
          </w:p>
        </w:tc>
        <w:tc>
          <w:tcPr>
            <w:tcW w:w="321" w:type="pct"/>
            <w:shd w:val="clear" w:color="auto" w:fill="auto"/>
            <w:noWrap/>
            <w:vAlign w:val="bottom"/>
            <w:hideMark/>
          </w:tcPr>
          <w:p w14:paraId="4F476B9F"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22.22</w:t>
            </w:r>
          </w:p>
        </w:tc>
        <w:tc>
          <w:tcPr>
            <w:tcW w:w="269" w:type="pct"/>
            <w:shd w:val="clear" w:color="auto" w:fill="auto"/>
            <w:noWrap/>
            <w:vAlign w:val="bottom"/>
            <w:hideMark/>
          </w:tcPr>
          <w:p w14:paraId="01F89213"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27</w:t>
            </w:r>
          </w:p>
        </w:tc>
        <w:tc>
          <w:tcPr>
            <w:tcW w:w="187" w:type="pct"/>
            <w:shd w:val="clear" w:color="auto" w:fill="auto"/>
            <w:noWrap/>
            <w:vAlign w:val="bottom"/>
            <w:hideMark/>
          </w:tcPr>
          <w:p w14:paraId="3808982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312" w:type="pct"/>
            <w:shd w:val="clear" w:color="auto" w:fill="auto"/>
            <w:noWrap/>
            <w:vAlign w:val="bottom"/>
            <w:hideMark/>
          </w:tcPr>
          <w:p w14:paraId="3CC2D5C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w:t>
            </w:r>
          </w:p>
        </w:tc>
        <w:tc>
          <w:tcPr>
            <w:tcW w:w="205" w:type="pct"/>
            <w:shd w:val="clear" w:color="auto" w:fill="auto"/>
            <w:noWrap/>
            <w:vAlign w:val="bottom"/>
            <w:hideMark/>
          </w:tcPr>
          <w:p w14:paraId="1991406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7460F0A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21</w:t>
            </w:r>
          </w:p>
        </w:tc>
        <w:tc>
          <w:tcPr>
            <w:tcW w:w="272" w:type="pct"/>
            <w:shd w:val="clear" w:color="auto" w:fill="auto"/>
            <w:noWrap/>
            <w:vAlign w:val="bottom"/>
            <w:hideMark/>
          </w:tcPr>
          <w:p w14:paraId="45FD482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20C6DCF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0817917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w:t>
            </w:r>
          </w:p>
        </w:tc>
        <w:tc>
          <w:tcPr>
            <w:tcW w:w="175" w:type="pct"/>
            <w:shd w:val="clear" w:color="auto" w:fill="auto"/>
            <w:noWrap/>
            <w:vAlign w:val="bottom"/>
            <w:hideMark/>
          </w:tcPr>
          <w:p w14:paraId="0B33B89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5A3CCA6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692D939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1E798163" w14:textId="77777777" w:rsidTr="00926D93">
        <w:trPr>
          <w:trHeight w:val="372"/>
          <w:jc w:val="center"/>
        </w:trPr>
        <w:tc>
          <w:tcPr>
            <w:tcW w:w="2069" w:type="pct"/>
            <w:shd w:val="clear" w:color="auto" w:fill="auto"/>
            <w:noWrap/>
            <w:vAlign w:val="bottom"/>
            <w:hideMark/>
          </w:tcPr>
          <w:p w14:paraId="1373083F"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TEORETIC PIATRA</w:t>
            </w:r>
          </w:p>
        </w:tc>
        <w:tc>
          <w:tcPr>
            <w:tcW w:w="219" w:type="pct"/>
            <w:shd w:val="clear" w:color="auto" w:fill="auto"/>
            <w:noWrap/>
            <w:vAlign w:val="bottom"/>
            <w:hideMark/>
          </w:tcPr>
          <w:p w14:paraId="3F1023D1"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22</w:t>
            </w:r>
          </w:p>
        </w:tc>
        <w:tc>
          <w:tcPr>
            <w:tcW w:w="321" w:type="pct"/>
            <w:shd w:val="clear" w:color="auto" w:fill="auto"/>
            <w:noWrap/>
            <w:vAlign w:val="bottom"/>
            <w:hideMark/>
          </w:tcPr>
          <w:p w14:paraId="693AD4FA"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16.67</w:t>
            </w:r>
          </w:p>
        </w:tc>
        <w:tc>
          <w:tcPr>
            <w:tcW w:w="269" w:type="pct"/>
            <w:shd w:val="clear" w:color="auto" w:fill="auto"/>
            <w:noWrap/>
            <w:vAlign w:val="bottom"/>
            <w:hideMark/>
          </w:tcPr>
          <w:p w14:paraId="110962A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18</w:t>
            </w:r>
          </w:p>
        </w:tc>
        <w:tc>
          <w:tcPr>
            <w:tcW w:w="187" w:type="pct"/>
            <w:shd w:val="clear" w:color="auto" w:fill="auto"/>
            <w:noWrap/>
            <w:vAlign w:val="bottom"/>
            <w:hideMark/>
          </w:tcPr>
          <w:p w14:paraId="301B30E2"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w:t>
            </w:r>
          </w:p>
        </w:tc>
        <w:tc>
          <w:tcPr>
            <w:tcW w:w="312" w:type="pct"/>
            <w:shd w:val="clear" w:color="auto" w:fill="auto"/>
            <w:noWrap/>
            <w:vAlign w:val="bottom"/>
            <w:hideMark/>
          </w:tcPr>
          <w:p w14:paraId="1E2F241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4</w:t>
            </w:r>
          </w:p>
        </w:tc>
        <w:tc>
          <w:tcPr>
            <w:tcW w:w="205" w:type="pct"/>
            <w:shd w:val="clear" w:color="auto" w:fill="auto"/>
            <w:noWrap/>
            <w:vAlign w:val="bottom"/>
            <w:hideMark/>
          </w:tcPr>
          <w:p w14:paraId="118980D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631FBDA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w:t>
            </w:r>
          </w:p>
        </w:tc>
        <w:tc>
          <w:tcPr>
            <w:tcW w:w="272" w:type="pct"/>
            <w:shd w:val="clear" w:color="auto" w:fill="auto"/>
            <w:noWrap/>
            <w:vAlign w:val="bottom"/>
            <w:hideMark/>
          </w:tcPr>
          <w:p w14:paraId="53BC50F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A7AF9A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175" w:type="pct"/>
            <w:shd w:val="clear" w:color="auto" w:fill="auto"/>
            <w:noWrap/>
            <w:vAlign w:val="bottom"/>
            <w:hideMark/>
          </w:tcPr>
          <w:p w14:paraId="5AC796E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35F476F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E853FF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58F3DD3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1C1E5415" w14:textId="77777777" w:rsidTr="00926D93">
        <w:trPr>
          <w:trHeight w:val="372"/>
          <w:jc w:val="center"/>
        </w:trPr>
        <w:tc>
          <w:tcPr>
            <w:tcW w:w="2069" w:type="pct"/>
            <w:shd w:val="clear" w:color="auto" w:fill="auto"/>
            <w:noWrap/>
            <w:vAlign w:val="bottom"/>
            <w:hideMark/>
          </w:tcPr>
          <w:p w14:paraId="36656B9D"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TEHNOLOGIC "SF. HARALAMBIE" TURNU MĂGURELE</w:t>
            </w:r>
          </w:p>
        </w:tc>
        <w:tc>
          <w:tcPr>
            <w:tcW w:w="219" w:type="pct"/>
            <w:shd w:val="clear" w:color="auto" w:fill="auto"/>
            <w:noWrap/>
            <w:vAlign w:val="bottom"/>
            <w:hideMark/>
          </w:tcPr>
          <w:p w14:paraId="6BDE25C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19</w:t>
            </w:r>
          </w:p>
        </w:tc>
        <w:tc>
          <w:tcPr>
            <w:tcW w:w="321" w:type="pct"/>
            <w:shd w:val="clear" w:color="auto" w:fill="auto"/>
            <w:noWrap/>
            <w:vAlign w:val="bottom"/>
            <w:hideMark/>
          </w:tcPr>
          <w:p w14:paraId="445CF30D"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14.29</w:t>
            </w:r>
          </w:p>
        </w:tc>
        <w:tc>
          <w:tcPr>
            <w:tcW w:w="269" w:type="pct"/>
            <w:shd w:val="clear" w:color="auto" w:fill="auto"/>
            <w:noWrap/>
            <w:vAlign w:val="bottom"/>
            <w:hideMark/>
          </w:tcPr>
          <w:p w14:paraId="3CE521F3"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14</w:t>
            </w:r>
          </w:p>
        </w:tc>
        <w:tc>
          <w:tcPr>
            <w:tcW w:w="187" w:type="pct"/>
            <w:shd w:val="clear" w:color="auto" w:fill="auto"/>
            <w:noWrap/>
            <w:vAlign w:val="bottom"/>
            <w:hideMark/>
          </w:tcPr>
          <w:p w14:paraId="3D543427"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312" w:type="pct"/>
            <w:shd w:val="clear" w:color="auto" w:fill="auto"/>
            <w:noWrap/>
            <w:vAlign w:val="bottom"/>
            <w:hideMark/>
          </w:tcPr>
          <w:p w14:paraId="6261A3F1"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w:t>
            </w:r>
          </w:p>
        </w:tc>
        <w:tc>
          <w:tcPr>
            <w:tcW w:w="205" w:type="pct"/>
            <w:shd w:val="clear" w:color="auto" w:fill="auto"/>
            <w:noWrap/>
            <w:vAlign w:val="bottom"/>
            <w:hideMark/>
          </w:tcPr>
          <w:p w14:paraId="56DB445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34D9BE1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12</w:t>
            </w:r>
          </w:p>
        </w:tc>
        <w:tc>
          <w:tcPr>
            <w:tcW w:w="272" w:type="pct"/>
            <w:shd w:val="clear" w:color="auto" w:fill="auto"/>
            <w:noWrap/>
            <w:vAlign w:val="bottom"/>
            <w:hideMark/>
          </w:tcPr>
          <w:p w14:paraId="205EFF5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77770EF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2D85E975"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0559EB2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659FBD4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3C2CC21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0452F228" w14:textId="77777777" w:rsidTr="00926D93">
        <w:trPr>
          <w:trHeight w:val="372"/>
          <w:jc w:val="center"/>
        </w:trPr>
        <w:tc>
          <w:tcPr>
            <w:tcW w:w="2069" w:type="pct"/>
            <w:shd w:val="clear" w:color="auto" w:fill="auto"/>
            <w:noWrap/>
            <w:vAlign w:val="bottom"/>
            <w:hideMark/>
          </w:tcPr>
          <w:p w14:paraId="528C62CC" w14:textId="77777777" w:rsidR="00805B5B" w:rsidRPr="00507E57" w:rsidRDefault="00805B5B" w:rsidP="00266786">
            <w:pPr>
              <w:spacing w:after="0" w:line="240" w:lineRule="auto"/>
              <w:rPr>
                <w:rFonts w:ascii="Times New Roman" w:eastAsia="Times New Roman" w:hAnsi="Times New Roman" w:cs="Times New Roman"/>
                <w:color w:val="000000"/>
                <w:sz w:val="16"/>
                <w:szCs w:val="16"/>
                <w:lang w:val="fr-SN" w:bidi="ar-SA"/>
              </w:rPr>
            </w:pPr>
            <w:r w:rsidRPr="00507E57">
              <w:rPr>
                <w:rFonts w:ascii="Times New Roman" w:eastAsia="Times New Roman" w:hAnsi="Times New Roman" w:cs="Times New Roman"/>
                <w:color w:val="000000"/>
                <w:sz w:val="16"/>
                <w:szCs w:val="16"/>
                <w:lang w:val="fr-SN" w:bidi="ar-SA"/>
              </w:rPr>
              <w:t>LICEUL TEHNOLOGIC "NICOLAE BĂLCESCU" ALEXANDRIA</w:t>
            </w:r>
          </w:p>
        </w:tc>
        <w:tc>
          <w:tcPr>
            <w:tcW w:w="219" w:type="pct"/>
            <w:shd w:val="clear" w:color="auto" w:fill="auto"/>
            <w:noWrap/>
            <w:vAlign w:val="bottom"/>
            <w:hideMark/>
          </w:tcPr>
          <w:p w14:paraId="6EB71CA6"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39</w:t>
            </w:r>
          </w:p>
        </w:tc>
        <w:tc>
          <w:tcPr>
            <w:tcW w:w="321" w:type="pct"/>
            <w:shd w:val="clear" w:color="auto" w:fill="auto"/>
            <w:noWrap/>
            <w:vAlign w:val="bottom"/>
            <w:hideMark/>
          </w:tcPr>
          <w:p w14:paraId="01D305C4" w14:textId="77777777" w:rsidR="00805B5B" w:rsidRPr="006C1A9C" w:rsidRDefault="00805B5B" w:rsidP="00266786">
            <w:pPr>
              <w:spacing w:after="0" w:line="240" w:lineRule="auto"/>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9.09</w:t>
            </w:r>
          </w:p>
        </w:tc>
        <w:tc>
          <w:tcPr>
            <w:tcW w:w="269" w:type="pct"/>
            <w:shd w:val="clear" w:color="auto" w:fill="auto"/>
            <w:noWrap/>
            <w:vAlign w:val="bottom"/>
            <w:hideMark/>
          </w:tcPr>
          <w:p w14:paraId="1790F49E"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33</w:t>
            </w:r>
          </w:p>
        </w:tc>
        <w:tc>
          <w:tcPr>
            <w:tcW w:w="187" w:type="pct"/>
            <w:shd w:val="clear" w:color="auto" w:fill="auto"/>
            <w:noWrap/>
            <w:vAlign w:val="bottom"/>
            <w:hideMark/>
          </w:tcPr>
          <w:p w14:paraId="2F04FEA9"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3</w:t>
            </w:r>
          </w:p>
        </w:tc>
        <w:tc>
          <w:tcPr>
            <w:tcW w:w="312" w:type="pct"/>
            <w:shd w:val="clear" w:color="auto" w:fill="auto"/>
            <w:noWrap/>
            <w:vAlign w:val="bottom"/>
            <w:hideMark/>
          </w:tcPr>
          <w:p w14:paraId="6DAA58C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w:t>
            </w:r>
          </w:p>
        </w:tc>
        <w:tc>
          <w:tcPr>
            <w:tcW w:w="205" w:type="pct"/>
            <w:shd w:val="clear" w:color="auto" w:fill="auto"/>
            <w:noWrap/>
            <w:vAlign w:val="bottom"/>
            <w:hideMark/>
          </w:tcPr>
          <w:p w14:paraId="3B1CE41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272" w:type="pct"/>
            <w:shd w:val="clear" w:color="auto" w:fill="auto"/>
            <w:noWrap/>
            <w:vAlign w:val="bottom"/>
            <w:hideMark/>
          </w:tcPr>
          <w:p w14:paraId="5E684FA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29</w:t>
            </w:r>
          </w:p>
        </w:tc>
        <w:tc>
          <w:tcPr>
            <w:tcW w:w="272" w:type="pct"/>
            <w:shd w:val="clear" w:color="auto" w:fill="auto"/>
            <w:noWrap/>
            <w:vAlign w:val="bottom"/>
            <w:hideMark/>
          </w:tcPr>
          <w:p w14:paraId="62C4A41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2CD6F75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175" w:type="pct"/>
            <w:shd w:val="clear" w:color="auto" w:fill="auto"/>
            <w:noWrap/>
            <w:vAlign w:val="bottom"/>
            <w:hideMark/>
          </w:tcPr>
          <w:p w14:paraId="4DDAC1C8"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175" w:type="pct"/>
            <w:shd w:val="clear" w:color="auto" w:fill="auto"/>
            <w:noWrap/>
            <w:vAlign w:val="bottom"/>
            <w:hideMark/>
          </w:tcPr>
          <w:p w14:paraId="5C48E9F3"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443F66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6E4FBEA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5FB26C06" w14:textId="77777777" w:rsidTr="00926D93">
        <w:trPr>
          <w:trHeight w:val="372"/>
          <w:jc w:val="center"/>
        </w:trPr>
        <w:tc>
          <w:tcPr>
            <w:tcW w:w="2069" w:type="pct"/>
            <w:shd w:val="clear" w:color="auto" w:fill="auto"/>
            <w:noWrap/>
            <w:vAlign w:val="bottom"/>
            <w:hideMark/>
          </w:tcPr>
          <w:p w14:paraId="7D208D05"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TEHNOLOGIC "GENERAL DAVID PRAPORGESCU" TURNU MĂGURELE</w:t>
            </w:r>
          </w:p>
        </w:tc>
        <w:tc>
          <w:tcPr>
            <w:tcW w:w="219" w:type="pct"/>
            <w:shd w:val="clear" w:color="auto" w:fill="auto"/>
            <w:noWrap/>
            <w:vAlign w:val="bottom"/>
            <w:hideMark/>
          </w:tcPr>
          <w:p w14:paraId="64CEE443"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12</w:t>
            </w:r>
          </w:p>
        </w:tc>
        <w:tc>
          <w:tcPr>
            <w:tcW w:w="321" w:type="pct"/>
            <w:shd w:val="clear" w:color="000000" w:fill="FFC000"/>
            <w:noWrap/>
            <w:vAlign w:val="bottom"/>
            <w:hideMark/>
          </w:tcPr>
          <w:p w14:paraId="7017CA75" w14:textId="40D6652A" w:rsidR="00805B5B" w:rsidRPr="006C1A9C"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.00</w:t>
            </w:r>
          </w:p>
        </w:tc>
        <w:tc>
          <w:tcPr>
            <w:tcW w:w="269" w:type="pct"/>
            <w:shd w:val="clear" w:color="auto" w:fill="auto"/>
            <w:noWrap/>
            <w:vAlign w:val="bottom"/>
            <w:hideMark/>
          </w:tcPr>
          <w:p w14:paraId="5BBEEED3"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11</w:t>
            </w:r>
          </w:p>
        </w:tc>
        <w:tc>
          <w:tcPr>
            <w:tcW w:w="187" w:type="pct"/>
            <w:shd w:val="clear" w:color="auto" w:fill="auto"/>
            <w:noWrap/>
            <w:vAlign w:val="bottom"/>
            <w:hideMark/>
          </w:tcPr>
          <w:p w14:paraId="46DD0C76"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312" w:type="pct"/>
            <w:shd w:val="clear" w:color="auto" w:fill="auto"/>
            <w:noWrap/>
            <w:vAlign w:val="bottom"/>
            <w:hideMark/>
          </w:tcPr>
          <w:p w14:paraId="2933F5B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w:t>
            </w:r>
          </w:p>
        </w:tc>
        <w:tc>
          <w:tcPr>
            <w:tcW w:w="205" w:type="pct"/>
            <w:shd w:val="clear" w:color="auto" w:fill="auto"/>
            <w:noWrap/>
            <w:vAlign w:val="bottom"/>
            <w:hideMark/>
          </w:tcPr>
          <w:p w14:paraId="49664812"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73E7A52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11</w:t>
            </w:r>
          </w:p>
        </w:tc>
        <w:tc>
          <w:tcPr>
            <w:tcW w:w="272" w:type="pct"/>
            <w:shd w:val="clear" w:color="auto" w:fill="auto"/>
            <w:noWrap/>
            <w:vAlign w:val="bottom"/>
            <w:hideMark/>
          </w:tcPr>
          <w:p w14:paraId="18B8392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6E75D24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3911D03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B6D3B05"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287E30B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0C20C1A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7F956C87" w14:textId="77777777" w:rsidTr="00926D93">
        <w:trPr>
          <w:trHeight w:val="372"/>
          <w:jc w:val="center"/>
        </w:trPr>
        <w:tc>
          <w:tcPr>
            <w:tcW w:w="2069" w:type="pct"/>
            <w:shd w:val="clear" w:color="auto" w:fill="auto"/>
            <w:noWrap/>
            <w:vAlign w:val="bottom"/>
            <w:hideMark/>
          </w:tcPr>
          <w:p w14:paraId="5AE71724"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TEHNOLOGIC DRĂGĂNEȘTI-VLAȘCA</w:t>
            </w:r>
          </w:p>
        </w:tc>
        <w:tc>
          <w:tcPr>
            <w:tcW w:w="219" w:type="pct"/>
            <w:shd w:val="clear" w:color="auto" w:fill="auto"/>
            <w:noWrap/>
            <w:vAlign w:val="bottom"/>
            <w:hideMark/>
          </w:tcPr>
          <w:p w14:paraId="6E6FAEAB"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w:t>
            </w:r>
          </w:p>
        </w:tc>
        <w:tc>
          <w:tcPr>
            <w:tcW w:w="321" w:type="pct"/>
            <w:shd w:val="clear" w:color="000000" w:fill="FFC000"/>
            <w:noWrap/>
            <w:vAlign w:val="bottom"/>
            <w:hideMark/>
          </w:tcPr>
          <w:p w14:paraId="4D8CDA38" w14:textId="7BF3E095" w:rsidR="00805B5B" w:rsidRPr="006C1A9C"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.00</w:t>
            </w:r>
          </w:p>
        </w:tc>
        <w:tc>
          <w:tcPr>
            <w:tcW w:w="269" w:type="pct"/>
            <w:shd w:val="clear" w:color="auto" w:fill="auto"/>
            <w:noWrap/>
            <w:vAlign w:val="bottom"/>
            <w:hideMark/>
          </w:tcPr>
          <w:p w14:paraId="2F9C792D"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8</w:t>
            </w:r>
          </w:p>
        </w:tc>
        <w:tc>
          <w:tcPr>
            <w:tcW w:w="187" w:type="pct"/>
            <w:shd w:val="clear" w:color="auto" w:fill="auto"/>
            <w:noWrap/>
            <w:vAlign w:val="bottom"/>
            <w:hideMark/>
          </w:tcPr>
          <w:p w14:paraId="20E17D3B"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312" w:type="pct"/>
            <w:shd w:val="clear" w:color="auto" w:fill="auto"/>
            <w:noWrap/>
            <w:vAlign w:val="bottom"/>
            <w:hideMark/>
          </w:tcPr>
          <w:p w14:paraId="058DF7A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205" w:type="pct"/>
            <w:shd w:val="clear" w:color="auto" w:fill="auto"/>
            <w:noWrap/>
            <w:vAlign w:val="bottom"/>
            <w:hideMark/>
          </w:tcPr>
          <w:p w14:paraId="3262BCD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10F3C25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8</w:t>
            </w:r>
          </w:p>
        </w:tc>
        <w:tc>
          <w:tcPr>
            <w:tcW w:w="272" w:type="pct"/>
            <w:shd w:val="clear" w:color="auto" w:fill="auto"/>
            <w:noWrap/>
            <w:vAlign w:val="bottom"/>
            <w:hideMark/>
          </w:tcPr>
          <w:p w14:paraId="7273B149"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5B653F5E"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563CF11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AFA9197"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9B0469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A8FF420"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2C285806" w14:textId="77777777" w:rsidTr="00926D93">
        <w:trPr>
          <w:trHeight w:val="382"/>
          <w:jc w:val="center"/>
        </w:trPr>
        <w:tc>
          <w:tcPr>
            <w:tcW w:w="2069" w:type="pct"/>
            <w:shd w:val="clear" w:color="auto" w:fill="auto"/>
            <w:noWrap/>
            <w:vAlign w:val="bottom"/>
            <w:hideMark/>
          </w:tcPr>
          <w:p w14:paraId="22716F74"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LICEUL TEHNOLOGIC "ANDREI ȘAGUNA" BOTOROAGA</w:t>
            </w:r>
          </w:p>
        </w:tc>
        <w:tc>
          <w:tcPr>
            <w:tcW w:w="219" w:type="pct"/>
            <w:shd w:val="clear" w:color="auto" w:fill="auto"/>
            <w:noWrap/>
            <w:vAlign w:val="bottom"/>
            <w:hideMark/>
          </w:tcPr>
          <w:p w14:paraId="74CD8B15"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14</w:t>
            </w:r>
          </w:p>
        </w:tc>
        <w:tc>
          <w:tcPr>
            <w:tcW w:w="321" w:type="pct"/>
            <w:shd w:val="clear" w:color="000000" w:fill="FFC000"/>
            <w:noWrap/>
            <w:vAlign w:val="bottom"/>
            <w:hideMark/>
          </w:tcPr>
          <w:p w14:paraId="0C5D8B95" w14:textId="55FBBCA6" w:rsidR="00805B5B" w:rsidRPr="006C1A9C"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.00</w:t>
            </w:r>
          </w:p>
        </w:tc>
        <w:tc>
          <w:tcPr>
            <w:tcW w:w="269" w:type="pct"/>
            <w:shd w:val="clear" w:color="auto" w:fill="auto"/>
            <w:noWrap/>
            <w:vAlign w:val="bottom"/>
            <w:hideMark/>
          </w:tcPr>
          <w:p w14:paraId="7BC09CC8"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187" w:type="pct"/>
            <w:shd w:val="clear" w:color="auto" w:fill="auto"/>
            <w:noWrap/>
            <w:vAlign w:val="bottom"/>
            <w:hideMark/>
          </w:tcPr>
          <w:p w14:paraId="274B93B4"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312" w:type="pct"/>
            <w:shd w:val="clear" w:color="auto" w:fill="auto"/>
            <w:noWrap/>
            <w:vAlign w:val="bottom"/>
            <w:hideMark/>
          </w:tcPr>
          <w:p w14:paraId="196E1B5D"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205" w:type="pct"/>
            <w:shd w:val="clear" w:color="auto" w:fill="auto"/>
            <w:noWrap/>
            <w:vAlign w:val="bottom"/>
            <w:hideMark/>
          </w:tcPr>
          <w:p w14:paraId="301C7064"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272" w:type="pct"/>
            <w:shd w:val="clear" w:color="auto" w:fill="auto"/>
            <w:noWrap/>
            <w:vAlign w:val="bottom"/>
            <w:hideMark/>
          </w:tcPr>
          <w:p w14:paraId="4E10693F"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7</w:t>
            </w:r>
          </w:p>
        </w:tc>
        <w:tc>
          <w:tcPr>
            <w:tcW w:w="272" w:type="pct"/>
            <w:shd w:val="clear" w:color="auto" w:fill="auto"/>
            <w:noWrap/>
            <w:vAlign w:val="bottom"/>
            <w:hideMark/>
          </w:tcPr>
          <w:p w14:paraId="66A2633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EC4F9D6"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65B1842C"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66286885"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373E9CAB"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c>
          <w:tcPr>
            <w:tcW w:w="175" w:type="pct"/>
            <w:shd w:val="clear" w:color="auto" w:fill="auto"/>
            <w:noWrap/>
            <w:vAlign w:val="bottom"/>
            <w:hideMark/>
          </w:tcPr>
          <w:p w14:paraId="780D2A9A" w14:textId="77777777" w:rsidR="00805B5B" w:rsidRPr="006C1A9C" w:rsidRDefault="00805B5B" w:rsidP="00266786">
            <w:pPr>
              <w:spacing w:after="0" w:line="240" w:lineRule="auto"/>
              <w:jc w:val="right"/>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0</w:t>
            </w:r>
          </w:p>
        </w:tc>
      </w:tr>
      <w:tr w:rsidR="006C1A9C" w:rsidRPr="006C1A9C" w14:paraId="6FF95B72" w14:textId="77777777" w:rsidTr="00926D93">
        <w:trPr>
          <w:trHeight w:val="372"/>
          <w:jc w:val="center"/>
        </w:trPr>
        <w:tc>
          <w:tcPr>
            <w:tcW w:w="2069" w:type="pct"/>
            <w:shd w:val="clear" w:color="auto" w:fill="auto"/>
            <w:noWrap/>
            <w:vAlign w:val="bottom"/>
            <w:hideMark/>
          </w:tcPr>
          <w:p w14:paraId="22C59E3F" w14:textId="77777777" w:rsidR="00805B5B" w:rsidRPr="006C1A9C" w:rsidRDefault="00805B5B" w:rsidP="00266786">
            <w:pPr>
              <w:spacing w:after="0" w:line="240" w:lineRule="auto"/>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 xml:space="preserve"> TOTAL</w:t>
            </w:r>
          </w:p>
        </w:tc>
        <w:tc>
          <w:tcPr>
            <w:tcW w:w="219" w:type="pct"/>
            <w:shd w:val="clear" w:color="auto" w:fill="auto"/>
            <w:noWrap/>
            <w:vAlign w:val="bottom"/>
            <w:hideMark/>
          </w:tcPr>
          <w:p w14:paraId="125495FB"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1660</w:t>
            </w:r>
          </w:p>
        </w:tc>
        <w:tc>
          <w:tcPr>
            <w:tcW w:w="321" w:type="pct"/>
            <w:shd w:val="clear" w:color="000000" w:fill="92D050"/>
            <w:noWrap/>
            <w:vAlign w:val="bottom"/>
            <w:hideMark/>
          </w:tcPr>
          <w:p w14:paraId="520A6F69" w14:textId="77777777" w:rsidR="00805B5B" w:rsidRPr="006C1A9C" w:rsidRDefault="00805B5B" w:rsidP="00266786">
            <w:pPr>
              <w:spacing w:after="0" w:line="240" w:lineRule="auto"/>
              <w:jc w:val="center"/>
              <w:rPr>
                <w:rFonts w:ascii="Times New Roman" w:eastAsia="Times New Roman" w:hAnsi="Times New Roman" w:cs="Times New Roman"/>
                <w:b/>
                <w:bCs/>
                <w:color w:val="000000"/>
                <w:sz w:val="16"/>
                <w:szCs w:val="16"/>
                <w:lang w:bidi="ar-SA"/>
              </w:rPr>
            </w:pPr>
            <w:r w:rsidRPr="006C1A9C">
              <w:rPr>
                <w:rFonts w:ascii="Times New Roman" w:eastAsia="Times New Roman" w:hAnsi="Times New Roman" w:cs="Times New Roman"/>
                <w:b/>
                <w:bCs/>
                <w:color w:val="000000"/>
                <w:sz w:val="16"/>
                <w:szCs w:val="16"/>
                <w:lang w:bidi="ar-SA"/>
              </w:rPr>
              <w:t xml:space="preserve">         61.47</w:t>
            </w:r>
          </w:p>
        </w:tc>
        <w:tc>
          <w:tcPr>
            <w:tcW w:w="269" w:type="pct"/>
            <w:shd w:val="clear" w:color="auto" w:fill="auto"/>
            <w:noWrap/>
            <w:vAlign w:val="bottom"/>
            <w:hideMark/>
          </w:tcPr>
          <w:p w14:paraId="7560F5F1"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1560</w:t>
            </w:r>
          </w:p>
        </w:tc>
        <w:tc>
          <w:tcPr>
            <w:tcW w:w="187" w:type="pct"/>
            <w:shd w:val="clear" w:color="auto" w:fill="auto"/>
            <w:noWrap/>
            <w:vAlign w:val="bottom"/>
            <w:hideMark/>
          </w:tcPr>
          <w:p w14:paraId="23C826D9"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959</w:t>
            </w:r>
          </w:p>
        </w:tc>
        <w:tc>
          <w:tcPr>
            <w:tcW w:w="312" w:type="pct"/>
            <w:shd w:val="clear" w:color="auto" w:fill="auto"/>
            <w:noWrap/>
            <w:vAlign w:val="bottom"/>
            <w:hideMark/>
          </w:tcPr>
          <w:p w14:paraId="508715E4"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100</w:t>
            </w:r>
          </w:p>
        </w:tc>
        <w:tc>
          <w:tcPr>
            <w:tcW w:w="205" w:type="pct"/>
            <w:shd w:val="clear" w:color="auto" w:fill="auto"/>
            <w:noWrap/>
            <w:vAlign w:val="bottom"/>
            <w:hideMark/>
          </w:tcPr>
          <w:p w14:paraId="695FBB78"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c>
          <w:tcPr>
            <w:tcW w:w="272" w:type="pct"/>
            <w:shd w:val="clear" w:color="auto" w:fill="auto"/>
            <w:noWrap/>
            <w:vAlign w:val="bottom"/>
            <w:hideMark/>
          </w:tcPr>
          <w:p w14:paraId="18A7DD29"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599</w:t>
            </w:r>
          </w:p>
        </w:tc>
        <w:tc>
          <w:tcPr>
            <w:tcW w:w="272" w:type="pct"/>
            <w:shd w:val="clear" w:color="auto" w:fill="auto"/>
            <w:noWrap/>
            <w:vAlign w:val="bottom"/>
            <w:hideMark/>
          </w:tcPr>
          <w:p w14:paraId="7ADC3D51"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67</w:t>
            </w:r>
          </w:p>
        </w:tc>
        <w:tc>
          <w:tcPr>
            <w:tcW w:w="175" w:type="pct"/>
            <w:shd w:val="clear" w:color="auto" w:fill="auto"/>
            <w:noWrap/>
            <w:vAlign w:val="bottom"/>
            <w:hideMark/>
          </w:tcPr>
          <w:p w14:paraId="6E293AF1"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242</w:t>
            </w:r>
          </w:p>
        </w:tc>
        <w:tc>
          <w:tcPr>
            <w:tcW w:w="175" w:type="pct"/>
            <w:shd w:val="clear" w:color="auto" w:fill="auto"/>
            <w:noWrap/>
            <w:vAlign w:val="bottom"/>
            <w:hideMark/>
          </w:tcPr>
          <w:p w14:paraId="3EC72CC2"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232</w:t>
            </w:r>
          </w:p>
        </w:tc>
        <w:tc>
          <w:tcPr>
            <w:tcW w:w="175" w:type="pct"/>
            <w:shd w:val="clear" w:color="auto" w:fill="auto"/>
            <w:noWrap/>
            <w:vAlign w:val="bottom"/>
            <w:hideMark/>
          </w:tcPr>
          <w:p w14:paraId="7A0CD608"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271</w:t>
            </w:r>
          </w:p>
        </w:tc>
        <w:tc>
          <w:tcPr>
            <w:tcW w:w="175" w:type="pct"/>
            <w:shd w:val="clear" w:color="auto" w:fill="auto"/>
            <w:noWrap/>
            <w:vAlign w:val="bottom"/>
            <w:hideMark/>
          </w:tcPr>
          <w:p w14:paraId="597BDCA7"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212</w:t>
            </w:r>
          </w:p>
        </w:tc>
        <w:tc>
          <w:tcPr>
            <w:tcW w:w="175" w:type="pct"/>
            <w:shd w:val="clear" w:color="auto" w:fill="auto"/>
            <w:noWrap/>
            <w:vAlign w:val="bottom"/>
            <w:hideMark/>
          </w:tcPr>
          <w:p w14:paraId="7FCCD44C" w14:textId="77777777" w:rsidR="00805B5B" w:rsidRPr="006C1A9C" w:rsidRDefault="00805B5B" w:rsidP="00266786">
            <w:pPr>
              <w:spacing w:after="0" w:line="240" w:lineRule="auto"/>
              <w:jc w:val="center"/>
              <w:rPr>
                <w:rFonts w:ascii="Times New Roman" w:eastAsia="Times New Roman" w:hAnsi="Times New Roman" w:cs="Times New Roman"/>
                <w:color w:val="000000"/>
                <w:sz w:val="16"/>
                <w:szCs w:val="16"/>
                <w:lang w:bidi="ar-SA"/>
              </w:rPr>
            </w:pPr>
            <w:r w:rsidRPr="006C1A9C">
              <w:rPr>
                <w:rFonts w:ascii="Times New Roman" w:eastAsia="Times New Roman" w:hAnsi="Times New Roman" w:cs="Times New Roman"/>
                <w:color w:val="000000"/>
                <w:sz w:val="16"/>
                <w:szCs w:val="16"/>
                <w:lang w:bidi="ar-SA"/>
              </w:rPr>
              <w:t>2</w:t>
            </w:r>
          </w:p>
        </w:tc>
      </w:tr>
    </w:tbl>
    <w:p w14:paraId="6BA6024E" w14:textId="40C41794" w:rsidR="00062F42" w:rsidRPr="003C10B8" w:rsidRDefault="00062F42" w:rsidP="00062F42">
      <w:pPr>
        <w:tabs>
          <w:tab w:val="left" w:pos="1545"/>
        </w:tabs>
        <w:spacing w:after="0" w:line="276" w:lineRule="auto"/>
        <w:rPr>
          <w:rFonts w:ascii="Times New Roman" w:eastAsia="Times New Roman" w:hAnsi="Times New Roman" w:cs="Times New Roman"/>
          <w:b/>
          <w:color w:val="FF0000"/>
          <w:sz w:val="24"/>
          <w:szCs w:val="24"/>
          <w:u w:val="single"/>
          <w:lang w:val="ro-RO" w:eastAsia="ro-RO" w:bidi="ar-SA"/>
        </w:rPr>
      </w:pPr>
    </w:p>
    <w:p w14:paraId="0F3E6213" w14:textId="48F282B6" w:rsidR="000F717F" w:rsidRDefault="000F717F" w:rsidP="009E7E54">
      <w:pPr>
        <w:tabs>
          <w:tab w:val="left" w:pos="1545"/>
        </w:tabs>
        <w:spacing w:after="0"/>
        <w:rPr>
          <w:rFonts w:ascii="Times New Roman" w:hAnsi="Times New Roman"/>
          <w:b/>
          <w:sz w:val="24"/>
          <w:szCs w:val="24"/>
          <w:u w:val="single"/>
        </w:rPr>
      </w:pPr>
    </w:p>
    <w:p w14:paraId="1A8D60DA" w14:textId="3CC951C7" w:rsidR="00930480" w:rsidRDefault="00930480" w:rsidP="009E7E54">
      <w:pPr>
        <w:tabs>
          <w:tab w:val="left" w:pos="1545"/>
        </w:tabs>
        <w:spacing w:after="0"/>
        <w:rPr>
          <w:rFonts w:ascii="Times New Roman" w:hAnsi="Times New Roman"/>
          <w:b/>
          <w:sz w:val="24"/>
          <w:szCs w:val="24"/>
          <w:u w:val="single"/>
        </w:rPr>
      </w:pPr>
    </w:p>
    <w:p w14:paraId="12531D2E" w14:textId="77777777" w:rsidR="00930480" w:rsidRDefault="00930480" w:rsidP="009E7E54">
      <w:pPr>
        <w:tabs>
          <w:tab w:val="left" w:pos="1545"/>
        </w:tabs>
        <w:spacing w:after="0"/>
        <w:rPr>
          <w:rFonts w:ascii="Times New Roman" w:hAnsi="Times New Roman"/>
          <w:b/>
          <w:sz w:val="24"/>
          <w:szCs w:val="24"/>
          <w:u w:val="single"/>
        </w:rPr>
      </w:pPr>
    </w:p>
    <w:p w14:paraId="04404BD7" w14:textId="17BED6AD" w:rsidR="009E7E54" w:rsidRPr="00507E57" w:rsidRDefault="009E7E54" w:rsidP="009E7E54">
      <w:pPr>
        <w:tabs>
          <w:tab w:val="left" w:pos="1545"/>
        </w:tabs>
        <w:spacing w:after="0"/>
        <w:rPr>
          <w:rFonts w:ascii="Times New Roman" w:hAnsi="Times New Roman"/>
          <w:b/>
          <w:sz w:val="24"/>
          <w:szCs w:val="24"/>
          <w:u w:val="single"/>
          <w:lang w:val="fr-SN"/>
        </w:rPr>
      </w:pPr>
      <w:r w:rsidRPr="00507E57">
        <w:rPr>
          <w:rFonts w:ascii="Times New Roman" w:hAnsi="Times New Roman"/>
          <w:b/>
          <w:sz w:val="24"/>
          <w:szCs w:val="24"/>
          <w:u w:val="single"/>
          <w:lang w:val="fr-SN"/>
        </w:rPr>
        <w:t xml:space="preserve">II. PROBLEME ÎNTÂMPINATE ÎN DERULAREA EXAMENULUI DE BACALAUREAT SESIUNEA IUNIE-IULIE </w:t>
      </w:r>
      <w:proofErr w:type="gramStart"/>
      <w:r w:rsidRPr="00507E57">
        <w:rPr>
          <w:rFonts w:ascii="Times New Roman" w:hAnsi="Times New Roman"/>
          <w:b/>
          <w:sz w:val="24"/>
          <w:szCs w:val="24"/>
          <w:u w:val="single"/>
          <w:lang w:val="fr-SN"/>
        </w:rPr>
        <w:t>2021:</w:t>
      </w:r>
      <w:proofErr w:type="gramEnd"/>
    </w:p>
    <w:p w14:paraId="03C4C0FD" w14:textId="77777777" w:rsidR="00651CDD" w:rsidRPr="009B11CF" w:rsidRDefault="00651CDD" w:rsidP="00A133D6">
      <w:pPr>
        <w:tabs>
          <w:tab w:val="left" w:pos="1545"/>
        </w:tabs>
        <w:spacing w:after="0" w:line="276" w:lineRule="auto"/>
        <w:rPr>
          <w:rFonts w:ascii="Times New Roman" w:eastAsia="Times New Roman" w:hAnsi="Times New Roman" w:cs="Times New Roman"/>
          <w:b/>
          <w:color w:val="FF0000"/>
          <w:sz w:val="24"/>
          <w:szCs w:val="24"/>
          <w:u w:val="single"/>
          <w:lang w:val="ro-RO" w:eastAsia="ro-RO" w:bidi="ar-SA"/>
        </w:rPr>
      </w:pPr>
    </w:p>
    <w:p w14:paraId="735C52E7" w14:textId="00A24CFC" w:rsidR="00110A21" w:rsidRDefault="00110A21" w:rsidP="00F967C7">
      <w:pPr>
        <w:pStyle w:val="Listparagraf"/>
        <w:numPr>
          <w:ilvl w:val="0"/>
          <w:numId w:val="26"/>
        </w:numPr>
        <w:spacing w:after="0" w:line="276" w:lineRule="auto"/>
        <w:contextualSpacing w:val="0"/>
        <w:jc w:val="both"/>
        <w:rPr>
          <w:rFonts w:ascii="Times New Roman" w:eastAsia="Arial Unicode MS" w:hAnsi="Times New Roman"/>
          <w:b/>
          <w:color w:val="000000"/>
          <w:sz w:val="24"/>
          <w:szCs w:val="24"/>
        </w:rPr>
      </w:pPr>
      <w:r w:rsidRPr="005052A9">
        <w:rPr>
          <w:rFonts w:ascii="Times New Roman" w:eastAsia="Arial Unicode MS" w:hAnsi="Times New Roman"/>
          <w:b/>
          <w:color w:val="000000"/>
          <w:sz w:val="24"/>
          <w:szCs w:val="24"/>
        </w:rPr>
        <w:t>Organizarea examenului de bacalaureat</w:t>
      </w:r>
    </w:p>
    <w:p w14:paraId="6D700349" w14:textId="1E60026D" w:rsidR="000F717F" w:rsidRDefault="000F717F" w:rsidP="000F717F">
      <w:pPr>
        <w:spacing w:after="0" w:line="276" w:lineRule="auto"/>
        <w:jc w:val="both"/>
        <w:rPr>
          <w:rFonts w:ascii="Times New Roman" w:eastAsia="Arial Unicode MS" w:hAnsi="Times New Roman"/>
          <w:b/>
          <w:color w:val="000000"/>
          <w:sz w:val="24"/>
          <w:szCs w:val="24"/>
        </w:rPr>
      </w:pPr>
    </w:p>
    <w:p w14:paraId="6F529B0C" w14:textId="24B8C9EC" w:rsidR="000F717F" w:rsidRPr="00507E57" w:rsidRDefault="00110A21" w:rsidP="00F967C7">
      <w:pPr>
        <w:pStyle w:val="Listparagraf"/>
        <w:numPr>
          <w:ilvl w:val="0"/>
          <w:numId w:val="21"/>
        </w:numPr>
        <w:spacing w:after="0" w:line="360" w:lineRule="auto"/>
        <w:contextualSpacing w:val="0"/>
        <w:jc w:val="both"/>
        <w:rPr>
          <w:rFonts w:ascii="Times New Roman" w:eastAsia="Arial Unicode MS" w:hAnsi="Times New Roman"/>
          <w:sz w:val="24"/>
          <w:szCs w:val="24"/>
          <w:lang w:val="fr-SN"/>
        </w:rPr>
      </w:pPr>
      <w:r w:rsidRPr="00507E57">
        <w:rPr>
          <w:rFonts w:ascii="Times New Roman" w:eastAsia="Arial Unicode MS" w:hAnsi="Times New Roman"/>
          <w:sz w:val="24"/>
          <w:szCs w:val="24"/>
          <w:lang w:val="fr-SN"/>
        </w:rPr>
        <w:t xml:space="preserve">Numărul relativ mic de cadre didactice care și-au exprimat intenția de a participa la examenul de </w:t>
      </w:r>
      <w:proofErr w:type="gramStart"/>
      <w:r w:rsidRPr="00507E57">
        <w:rPr>
          <w:rFonts w:ascii="Times New Roman" w:eastAsia="Arial Unicode MS" w:hAnsi="Times New Roman"/>
          <w:sz w:val="24"/>
          <w:szCs w:val="24"/>
          <w:lang w:val="fr-SN"/>
        </w:rPr>
        <w:t>bacalaureat;</w:t>
      </w:r>
      <w:proofErr w:type="gramEnd"/>
      <w:r w:rsidRPr="00507E57">
        <w:rPr>
          <w:rFonts w:ascii="Times New Roman" w:eastAsia="Arial Unicode MS" w:hAnsi="Times New Roman"/>
          <w:sz w:val="24"/>
          <w:szCs w:val="24"/>
          <w:lang w:val="fr-SN"/>
        </w:rPr>
        <w:t xml:space="preserve"> </w:t>
      </w:r>
    </w:p>
    <w:p w14:paraId="371A7366" w14:textId="3B85372B" w:rsidR="00110A21" w:rsidRPr="000F717F" w:rsidRDefault="00110A21" w:rsidP="00F967C7">
      <w:pPr>
        <w:pStyle w:val="Listparagraf"/>
        <w:numPr>
          <w:ilvl w:val="0"/>
          <w:numId w:val="21"/>
        </w:numPr>
        <w:spacing w:after="0" w:line="360" w:lineRule="auto"/>
        <w:contextualSpacing w:val="0"/>
        <w:jc w:val="both"/>
        <w:rPr>
          <w:rFonts w:ascii="Times New Roman" w:eastAsia="Arial Unicode MS" w:hAnsi="Times New Roman"/>
          <w:sz w:val="24"/>
          <w:szCs w:val="24"/>
        </w:rPr>
      </w:pPr>
      <w:r w:rsidRPr="005052A9">
        <w:rPr>
          <w:rFonts w:ascii="Times New Roman" w:eastAsia="Arial Unicode MS" w:hAnsi="Times New Roman"/>
          <w:sz w:val="24"/>
          <w:szCs w:val="24"/>
        </w:rPr>
        <w:lastRenderedPageBreak/>
        <w:t xml:space="preserve">Necesitatea apelării la cadre didactice din învățământul gimnazial în vederea asigurării necesarului de profesori asistenți/membri în </w:t>
      </w:r>
      <w:proofErr w:type="gramStart"/>
      <w:r w:rsidRPr="005052A9">
        <w:rPr>
          <w:rFonts w:ascii="Times New Roman" w:eastAsia="Arial Unicode MS" w:hAnsi="Times New Roman"/>
          <w:sz w:val="24"/>
          <w:szCs w:val="24"/>
        </w:rPr>
        <w:t>comisii  a</w:t>
      </w:r>
      <w:proofErr w:type="gramEnd"/>
      <w:r w:rsidRPr="005052A9">
        <w:rPr>
          <w:rFonts w:ascii="Times New Roman" w:eastAsia="Arial Unicode MS" w:hAnsi="Times New Roman"/>
          <w:sz w:val="24"/>
          <w:szCs w:val="24"/>
        </w:rPr>
        <w:t xml:space="preserve"> generat  unele dificultăți în organizarea/desfășurarea examenului;</w:t>
      </w:r>
    </w:p>
    <w:p w14:paraId="2E9F4A2F" w14:textId="77777777" w:rsidR="000F717F" w:rsidRDefault="000F717F" w:rsidP="00926D93">
      <w:pPr>
        <w:spacing w:after="0" w:line="276" w:lineRule="auto"/>
        <w:contextualSpacing/>
        <w:jc w:val="both"/>
        <w:rPr>
          <w:rFonts w:ascii="Times New Roman" w:eastAsia="Arial Unicode MS" w:hAnsi="Times New Roman"/>
          <w:b/>
          <w:color w:val="000000"/>
          <w:sz w:val="24"/>
          <w:szCs w:val="24"/>
          <w:u w:val="single"/>
        </w:rPr>
      </w:pPr>
    </w:p>
    <w:p w14:paraId="30AF67AC" w14:textId="4E7C0764" w:rsidR="00926D93" w:rsidRDefault="00926D93" w:rsidP="00926D93">
      <w:pPr>
        <w:spacing w:after="0" w:line="276" w:lineRule="auto"/>
        <w:contextualSpacing/>
        <w:jc w:val="both"/>
        <w:rPr>
          <w:rFonts w:ascii="Times New Roman" w:eastAsia="Arial Unicode MS" w:hAnsi="Times New Roman"/>
          <w:b/>
          <w:color w:val="000000"/>
          <w:sz w:val="24"/>
          <w:szCs w:val="24"/>
          <w:u w:val="single"/>
        </w:rPr>
      </w:pPr>
      <w:r w:rsidRPr="005052A9">
        <w:rPr>
          <w:rFonts w:ascii="Times New Roman" w:eastAsia="Arial Unicode MS" w:hAnsi="Times New Roman"/>
          <w:b/>
          <w:color w:val="000000"/>
          <w:sz w:val="24"/>
          <w:szCs w:val="24"/>
          <w:u w:val="single"/>
        </w:rPr>
        <w:t>III. PROPUNERI VIZÂND:</w:t>
      </w:r>
    </w:p>
    <w:p w14:paraId="073471FE" w14:textId="77777777" w:rsidR="000F717F" w:rsidRDefault="000F717F" w:rsidP="00926D93">
      <w:pPr>
        <w:spacing w:after="0" w:line="276" w:lineRule="auto"/>
        <w:contextualSpacing/>
        <w:jc w:val="both"/>
        <w:rPr>
          <w:rFonts w:ascii="Times New Roman" w:eastAsia="Arial Unicode MS" w:hAnsi="Times New Roman"/>
          <w:b/>
          <w:color w:val="000000"/>
          <w:sz w:val="24"/>
          <w:szCs w:val="24"/>
          <w:u w:val="single"/>
        </w:rPr>
      </w:pPr>
    </w:p>
    <w:p w14:paraId="4476CFF7" w14:textId="77777777" w:rsidR="00926D93" w:rsidRDefault="00926D93" w:rsidP="00A133D6">
      <w:pPr>
        <w:spacing w:after="0" w:line="276" w:lineRule="auto"/>
        <w:contextualSpacing/>
        <w:jc w:val="both"/>
        <w:rPr>
          <w:rFonts w:ascii="Times New Roman" w:eastAsia="Arial Unicode MS" w:hAnsi="Times New Roman" w:cs="Times New Roman"/>
          <w:b/>
          <w:color w:val="FF0000"/>
          <w:sz w:val="24"/>
          <w:szCs w:val="24"/>
          <w:u w:val="single"/>
          <w:lang w:val="ro-RO" w:eastAsia="ro-RO" w:bidi="ar-SA"/>
        </w:rPr>
      </w:pPr>
    </w:p>
    <w:p w14:paraId="1D151811" w14:textId="1C1F689D" w:rsidR="00926D93" w:rsidRPr="000F717F" w:rsidRDefault="00926D93" w:rsidP="00F967C7">
      <w:pPr>
        <w:pStyle w:val="Listparagraf"/>
        <w:numPr>
          <w:ilvl w:val="0"/>
          <w:numId w:val="97"/>
        </w:numPr>
        <w:spacing w:after="0" w:line="276" w:lineRule="auto"/>
        <w:jc w:val="both"/>
        <w:rPr>
          <w:rFonts w:ascii="Times New Roman" w:eastAsia="Arial Unicode MS" w:hAnsi="Times New Roman"/>
          <w:b/>
          <w:color w:val="000000"/>
          <w:sz w:val="24"/>
          <w:szCs w:val="24"/>
        </w:rPr>
      </w:pPr>
      <w:r w:rsidRPr="000F717F">
        <w:rPr>
          <w:rFonts w:ascii="Times New Roman" w:eastAsia="Arial Unicode MS" w:hAnsi="Times New Roman"/>
          <w:b/>
          <w:color w:val="000000"/>
          <w:sz w:val="24"/>
          <w:szCs w:val="24"/>
        </w:rPr>
        <w:t>Organizarea examenului de bacalaureat</w:t>
      </w:r>
    </w:p>
    <w:p w14:paraId="15CAB21B" w14:textId="77777777" w:rsidR="000F717F" w:rsidRPr="000F717F" w:rsidRDefault="000F717F" w:rsidP="000F717F">
      <w:pPr>
        <w:pStyle w:val="Listparagraf"/>
        <w:spacing w:after="0" w:line="276" w:lineRule="auto"/>
        <w:ind w:left="1020"/>
        <w:jc w:val="both"/>
        <w:rPr>
          <w:rFonts w:ascii="Times New Roman" w:eastAsia="Arial Unicode MS" w:hAnsi="Times New Roman"/>
          <w:b/>
          <w:color w:val="000000"/>
          <w:sz w:val="24"/>
          <w:szCs w:val="24"/>
        </w:rPr>
      </w:pPr>
    </w:p>
    <w:p w14:paraId="4D490CC8" w14:textId="77777777" w:rsidR="00926D93" w:rsidRDefault="00926D93" w:rsidP="00F967C7">
      <w:pPr>
        <w:pStyle w:val="Listparagraf"/>
        <w:numPr>
          <w:ilvl w:val="0"/>
          <w:numId w:val="21"/>
        </w:numPr>
        <w:spacing w:after="0" w:line="360" w:lineRule="auto"/>
        <w:contextualSpacing w:val="0"/>
        <w:jc w:val="both"/>
        <w:rPr>
          <w:rFonts w:ascii="Times New Roman" w:hAnsi="Times New Roman"/>
          <w:sz w:val="24"/>
          <w:szCs w:val="24"/>
        </w:rPr>
      </w:pPr>
      <w:r w:rsidRPr="00E12582">
        <w:rPr>
          <w:rFonts w:ascii="Times New Roman" w:hAnsi="Times New Roman"/>
          <w:sz w:val="24"/>
          <w:szCs w:val="24"/>
        </w:rPr>
        <w:t>Identificarea soluțiilor optime pentru creșterea motivării personalului didactic din unitățile de învățământ liceal pentru participarea la organizarea și desfășurarea exame</w:t>
      </w:r>
      <w:r>
        <w:rPr>
          <w:rFonts w:ascii="Times New Roman" w:hAnsi="Times New Roman"/>
          <w:sz w:val="24"/>
          <w:szCs w:val="24"/>
        </w:rPr>
        <w:t>nului de bacalaureat,</w:t>
      </w:r>
    </w:p>
    <w:p w14:paraId="067C2EE0" w14:textId="77777777" w:rsidR="00926D93" w:rsidRPr="00507E57" w:rsidRDefault="00926D93" w:rsidP="00F967C7">
      <w:pPr>
        <w:numPr>
          <w:ilvl w:val="0"/>
          <w:numId w:val="21"/>
        </w:numPr>
        <w:spacing w:after="0" w:line="360" w:lineRule="auto"/>
        <w:jc w:val="both"/>
        <w:rPr>
          <w:rFonts w:ascii="Times New Roman" w:hAnsi="Times New Roman"/>
          <w:sz w:val="24"/>
          <w:szCs w:val="24"/>
          <w:lang w:val="fr-SN"/>
        </w:rPr>
      </w:pPr>
      <w:r w:rsidRPr="00507E57">
        <w:rPr>
          <w:rFonts w:ascii="Times New Roman" w:hAnsi="Times New Roman"/>
          <w:sz w:val="24"/>
          <w:szCs w:val="24"/>
          <w:lang w:val="fr-SN"/>
        </w:rPr>
        <w:t>Păstrarea modalității de transport a lucrărilor scrise de la comisiile județene către centrele regionale de evaluare cu poșta specială, fără implicarea monitorilor in partea ME,</w:t>
      </w:r>
    </w:p>
    <w:p w14:paraId="651EEF29" w14:textId="77777777" w:rsidR="00926D93" w:rsidRPr="00507E57" w:rsidRDefault="00926D93" w:rsidP="00F967C7">
      <w:pPr>
        <w:numPr>
          <w:ilvl w:val="0"/>
          <w:numId w:val="21"/>
        </w:numPr>
        <w:spacing w:after="0" w:line="360" w:lineRule="auto"/>
        <w:jc w:val="both"/>
        <w:rPr>
          <w:rFonts w:ascii="Times New Roman" w:hAnsi="Times New Roman"/>
          <w:sz w:val="24"/>
          <w:szCs w:val="24"/>
          <w:lang w:val="fr-SN"/>
        </w:rPr>
      </w:pPr>
      <w:r w:rsidRPr="00507E57">
        <w:rPr>
          <w:rFonts w:ascii="Times New Roman" w:hAnsi="Times New Roman"/>
          <w:sz w:val="24"/>
          <w:szCs w:val="24"/>
          <w:lang w:val="fr-SN"/>
        </w:rPr>
        <w:t xml:space="preserve">Introducerea în fișa postului a obligativității participării cadrelor didactie din învățământul liceal la, cu posibilitatea de nominalizare a acestora de către directorul unității de </w:t>
      </w:r>
      <w:proofErr w:type="gramStart"/>
      <w:r w:rsidRPr="00507E57">
        <w:rPr>
          <w:rFonts w:ascii="Times New Roman" w:hAnsi="Times New Roman"/>
          <w:sz w:val="24"/>
          <w:szCs w:val="24"/>
          <w:lang w:val="fr-SN"/>
        </w:rPr>
        <w:t>învățământ;</w:t>
      </w:r>
      <w:proofErr w:type="gramEnd"/>
    </w:p>
    <w:p w14:paraId="6EC9E30A" w14:textId="77777777" w:rsidR="00926D93" w:rsidRPr="00507E57" w:rsidRDefault="00926D93" w:rsidP="00F967C7">
      <w:pPr>
        <w:numPr>
          <w:ilvl w:val="0"/>
          <w:numId w:val="21"/>
        </w:numPr>
        <w:spacing w:after="0" w:line="360" w:lineRule="auto"/>
        <w:jc w:val="both"/>
        <w:rPr>
          <w:rFonts w:ascii="Times New Roman" w:hAnsi="Times New Roman"/>
          <w:sz w:val="24"/>
          <w:szCs w:val="24"/>
          <w:lang w:val="fr-SN"/>
        </w:rPr>
      </w:pPr>
      <w:r w:rsidRPr="00507E57">
        <w:rPr>
          <w:rFonts w:ascii="Times New Roman" w:hAnsi="Times New Roman"/>
          <w:sz w:val="24"/>
          <w:szCs w:val="24"/>
          <w:lang w:val="fr-SN"/>
        </w:rPr>
        <w:t xml:space="preserve">Menționarea participării cadrelor didactice la examenul de bacalaureat printre criteriile/subcriteriile de evaluare a activității în vederea obținerii gradației de merit, de cel puțin trei ori, intr-un interval de cinci </w:t>
      </w:r>
      <w:proofErr w:type="gramStart"/>
      <w:r w:rsidRPr="00507E57">
        <w:rPr>
          <w:rFonts w:ascii="Times New Roman" w:hAnsi="Times New Roman"/>
          <w:sz w:val="24"/>
          <w:szCs w:val="24"/>
          <w:lang w:val="fr-SN"/>
        </w:rPr>
        <w:t>ani;</w:t>
      </w:r>
      <w:proofErr w:type="gramEnd"/>
    </w:p>
    <w:p w14:paraId="08546FEB" w14:textId="32E049CC" w:rsidR="00926D93" w:rsidRPr="00507E57" w:rsidRDefault="00926D93" w:rsidP="00F967C7">
      <w:pPr>
        <w:numPr>
          <w:ilvl w:val="0"/>
          <w:numId w:val="21"/>
        </w:numPr>
        <w:spacing w:after="0" w:line="360" w:lineRule="auto"/>
        <w:jc w:val="both"/>
        <w:rPr>
          <w:rFonts w:ascii="Times New Roman" w:hAnsi="Times New Roman"/>
          <w:sz w:val="24"/>
          <w:szCs w:val="24"/>
          <w:lang w:val="fr-SN"/>
        </w:rPr>
      </w:pPr>
      <w:r w:rsidRPr="00507E57">
        <w:rPr>
          <w:rFonts w:ascii="Times New Roman" w:hAnsi="Times New Roman"/>
          <w:sz w:val="24"/>
          <w:szCs w:val="24"/>
          <w:lang w:val="fr-SN"/>
        </w:rPr>
        <w:t>Identificarea unei modalități de remunerare a activității desfășurate de către comisiile județene de bacalaureat și de către monitori ME.</w:t>
      </w:r>
    </w:p>
    <w:p w14:paraId="1B39A961" w14:textId="2A562C77" w:rsidR="00926D93" w:rsidRPr="009B11CF" w:rsidRDefault="00926D93" w:rsidP="00926D93">
      <w:pPr>
        <w:spacing w:after="0" w:line="276" w:lineRule="auto"/>
        <w:contextualSpacing/>
        <w:jc w:val="both"/>
        <w:rPr>
          <w:rFonts w:ascii="Times New Roman" w:eastAsia="Arial Unicode MS" w:hAnsi="Times New Roman" w:cs="Times New Roman"/>
          <w:b/>
          <w:color w:val="FF0000"/>
          <w:sz w:val="24"/>
          <w:szCs w:val="24"/>
          <w:u w:val="single"/>
          <w:lang w:val="ro-RO" w:eastAsia="ro-RO" w:bidi="ar-SA"/>
        </w:rPr>
        <w:sectPr w:rsidR="00926D93" w:rsidRPr="009B11CF" w:rsidSect="003E1B10">
          <w:pgSz w:w="16838" w:h="11906" w:orient="landscape"/>
          <w:pgMar w:top="1418" w:right="822" w:bottom="992" w:left="1418" w:header="709" w:footer="709" w:gutter="0"/>
          <w:cols w:space="708"/>
          <w:docGrid w:linePitch="360"/>
        </w:sectPr>
      </w:pPr>
    </w:p>
    <w:p w14:paraId="3BACDDEA" w14:textId="77777777" w:rsidR="001E7B7C" w:rsidRPr="00F07702" w:rsidRDefault="001E7B7C" w:rsidP="001E7B7C">
      <w:pPr>
        <w:autoSpaceDE w:val="0"/>
        <w:autoSpaceDN w:val="0"/>
        <w:adjustRightInd w:val="0"/>
        <w:spacing w:after="0" w:line="276" w:lineRule="auto"/>
        <w:ind w:left="357"/>
        <w:rPr>
          <w:rFonts w:ascii="Times New Roman" w:eastAsia="Times New Roman" w:hAnsi="Times New Roman" w:cs="Times New Roman"/>
          <w:b/>
          <w:sz w:val="24"/>
          <w:szCs w:val="24"/>
          <w:lang w:val="ro-RO" w:eastAsia="ro-RO"/>
        </w:rPr>
      </w:pPr>
      <w:r w:rsidRPr="00F07702">
        <w:rPr>
          <w:rFonts w:ascii="Times New Roman" w:eastAsia="Times New Roman" w:hAnsi="Times New Roman" w:cs="Times New Roman"/>
          <w:b/>
          <w:sz w:val="24"/>
          <w:szCs w:val="24"/>
          <w:lang w:val="ro-RO" w:eastAsia="ro-RO"/>
        </w:rPr>
        <w:lastRenderedPageBreak/>
        <w:t>C. REZULTATELE ELEVILOR DIN ÎNVĂȚĂMÂNTUL PROFESIONAL ȘI TEHNIC LA EXAMENELE DE CERTIFICARE</w:t>
      </w:r>
    </w:p>
    <w:p w14:paraId="71CA2409" w14:textId="77777777" w:rsidR="001E7B7C" w:rsidRPr="00F07702" w:rsidRDefault="001E7B7C" w:rsidP="001E7B7C">
      <w:pPr>
        <w:spacing w:after="0" w:line="276" w:lineRule="auto"/>
        <w:jc w:val="both"/>
        <w:rPr>
          <w:rFonts w:ascii="Times New Roman" w:eastAsia="Calibri" w:hAnsi="Times New Roman" w:cs="Times New Roman"/>
          <w:color w:val="FF0000"/>
          <w:sz w:val="24"/>
          <w:szCs w:val="24"/>
          <w:lang w:val="ro-RO" w:bidi="ar-SA"/>
        </w:rPr>
      </w:pPr>
    </w:p>
    <w:p w14:paraId="72D558CA" w14:textId="77777777" w:rsidR="001E7B7C" w:rsidRPr="00F07702" w:rsidRDefault="001E7B7C" w:rsidP="001E7B7C">
      <w:pPr>
        <w:autoSpaceDE w:val="0"/>
        <w:autoSpaceDN w:val="0"/>
        <w:adjustRightInd w:val="0"/>
        <w:spacing w:after="0" w:line="276" w:lineRule="auto"/>
        <w:rPr>
          <w:rFonts w:ascii="Times New Roman" w:eastAsia="Times New Roman" w:hAnsi="Times New Roman" w:cs="Times New Roman"/>
          <w:b/>
          <w:bCs/>
          <w:color w:val="000000"/>
          <w:sz w:val="24"/>
          <w:szCs w:val="24"/>
          <w:lang w:val="ro-RO" w:eastAsia="ro-RO"/>
        </w:rPr>
      </w:pPr>
      <w:r w:rsidRPr="00F07702">
        <w:rPr>
          <w:rFonts w:ascii="Times New Roman" w:eastAsia="Times New Roman" w:hAnsi="Times New Roman" w:cs="Times New Roman"/>
          <w:b/>
          <w:bCs/>
          <w:color w:val="000000"/>
          <w:sz w:val="24"/>
          <w:szCs w:val="24"/>
          <w:lang w:val="ro-RO" w:eastAsia="ro-RO"/>
        </w:rPr>
        <w:t xml:space="preserve">C.1     Rata de absolvire în învățământul </w:t>
      </w:r>
      <w:r w:rsidRPr="00F07702">
        <w:rPr>
          <w:rFonts w:ascii="Times New Roman" w:eastAsia="Calibri" w:hAnsi="Times New Roman" w:cs="Times New Roman"/>
          <w:b/>
          <w:color w:val="000000"/>
          <w:sz w:val="24"/>
          <w:szCs w:val="24"/>
          <w:lang w:val="ro-RO" w:bidi="ar-SA"/>
        </w:rPr>
        <w:t>profesional și tehnic</w:t>
      </w:r>
    </w:p>
    <w:p w14:paraId="7DBC3065" w14:textId="77777777" w:rsidR="001E7B7C" w:rsidRPr="00F07702" w:rsidRDefault="001E7B7C" w:rsidP="001E7B7C">
      <w:pPr>
        <w:spacing w:after="0" w:line="276" w:lineRule="auto"/>
        <w:ind w:firstLine="708"/>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La nivelul județului Teleorman au fost, în anul școlar 20</w:t>
      </w:r>
      <w:r>
        <w:rPr>
          <w:rFonts w:ascii="Times New Roman" w:eastAsia="Calibri" w:hAnsi="Times New Roman" w:cs="Times New Roman"/>
          <w:color w:val="000000"/>
          <w:sz w:val="24"/>
          <w:szCs w:val="24"/>
          <w:lang w:val="ro-RO" w:bidi="ar-SA"/>
        </w:rPr>
        <w:t>20</w:t>
      </w:r>
      <w:r w:rsidRPr="00F07702">
        <w:rPr>
          <w:rFonts w:ascii="Times New Roman" w:eastAsia="Calibri" w:hAnsi="Times New Roman" w:cs="Times New Roman"/>
          <w:color w:val="000000"/>
          <w:sz w:val="24"/>
          <w:szCs w:val="24"/>
          <w:lang w:val="ro-RO" w:bidi="ar-SA"/>
        </w:rPr>
        <w:t>-202</w:t>
      </w:r>
      <w:r>
        <w:rPr>
          <w:rFonts w:ascii="Times New Roman" w:eastAsia="Calibri" w:hAnsi="Times New Roman" w:cs="Times New Roman"/>
          <w:color w:val="000000"/>
          <w:sz w:val="24"/>
          <w:szCs w:val="24"/>
          <w:lang w:val="ro-RO" w:bidi="ar-SA"/>
        </w:rPr>
        <w:t>1</w:t>
      </w:r>
      <w:r w:rsidRPr="00F07702">
        <w:rPr>
          <w:rFonts w:ascii="Times New Roman" w:eastAsia="Calibri" w:hAnsi="Times New Roman" w:cs="Times New Roman"/>
          <w:color w:val="000000"/>
          <w:sz w:val="24"/>
          <w:szCs w:val="24"/>
          <w:lang w:val="ro-RO" w:bidi="ar-SA"/>
        </w:rPr>
        <w:t>, 14 unități de învățământ care au școlarizat elevi în învățământul profesional și tehnic, după cum urmează:</w:t>
      </w:r>
    </w:p>
    <w:p w14:paraId="37998C00"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Centrul Școlar de Educație Incluzivă (unitate de învățământ special de stat - nivel profesional/zi)</w:t>
      </w:r>
    </w:p>
    <w:p w14:paraId="189CB8D7"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„Nicolae Bălcescu” Alexandria (unitate de învățământ de stat - nivel profesional/zi, precum și nivel liceal/zi și seral)</w:t>
      </w:r>
    </w:p>
    <w:p w14:paraId="4F6BC59B"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Nr. 1 Alexandria (unitate de învățământ de stat - nivel profesional/zi, precum și nivel liceal/zi și seral)</w:t>
      </w:r>
    </w:p>
    <w:p w14:paraId="7488994E"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„General David Praporgescu” Turnu Măgurele (unitate de învățământ de stat - nivel liceal/zi și seral, precum și nivel postliceal)</w:t>
      </w:r>
    </w:p>
    <w:p w14:paraId="376E48E9"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„Sf. Haralambie” Turnu Măgurele (unitate de învățământ de stat - nivel profesional/zi, inclusiv dual/zi, precum și nivel liceal/zi și seral)</w:t>
      </w:r>
    </w:p>
    <w:p w14:paraId="1CEFEAFD"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„Virgil Madgearu” Roșiorii de Vede (unitate de învățământ de stat- nivel liceal/zi, precum și nivel postliceal/zi)</w:t>
      </w:r>
    </w:p>
    <w:p w14:paraId="3B16A54E"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„Anghel Saligny”/„Emil Racoviță” Roșiorii de Vede (unitate de învățământ de stat - nivel profesional/zi, nivel liceal/zi și seral, precum și nivel postliceal/zi)</w:t>
      </w:r>
    </w:p>
    <w:p w14:paraId="6ED0806B"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Teoretic Videle (unitate de învățământ de stat - nivel profesional/zi, precum și nivel liceal/zi)</w:t>
      </w:r>
    </w:p>
    <w:p w14:paraId="4FDB75F7"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„Andrei Șaguna” Botoroaga (unitate de învățământ de stat - nivel liceal/zi</w:t>
      </w:r>
    </w:p>
    <w:p w14:paraId="3149708E"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Liceul Tehnologic Drăgănești-Vlașca (unitate de învățământ de stat - nivel liceal/zi și seral)</w:t>
      </w:r>
    </w:p>
    <w:p w14:paraId="696FB9AC"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Școala Postliceală Sanitară Alexandria (unitate de învățământ de stat - nivel postliceal/zi)</w:t>
      </w:r>
    </w:p>
    <w:p w14:paraId="7E32DD43"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Școala Postliceală Sanitară „Carol Davila” Alexandria (unitate de învățământ particular - nivel postliceal/zi)</w:t>
      </w:r>
    </w:p>
    <w:p w14:paraId="005F551F" w14:textId="77777777" w:rsidR="001E7B7C" w:rsidRPr="00F07702" w:rsidRDefault="001E7B7C" w:rsidP="00F967C7">
      <w:pPr>
        <w:numPr>
          <w:ilvl w:val="0"/>
          <w:numId w:val="43"/>
        </w:numPr>
        <w:spacing w:after="0" w:line="276" w:lineRule="auto"/>
        <w:contextualSpacing/>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Școala Postliceală „FEG Education” Roșiori de Vede (unitate de învățământ particular -</w:t>
      </w:r>
      <w:r>
        <w:rPr>
          <w:rFonts w:ascii="Times New Roman" w:eastAsia="Calibri" w:hAnsi="Times New Roman" w:cs="Times New Roman"/>
          <w:color w:val="000000"/>
          <w:sz w:val="24"/>
          <w:szCs w:val="24"/>
          <w:lang w:val="ro-RO" w:bidi="ar-SA"/>
        </w:rPr>
        <w:t xml:space="preserve"> </w:t>
      </w:r>
      <w:r w:rsidRPr="00F07702">
        <w:rPr>
          <w:rFonts w:ascii="Times New Roman" w:eastAsia="Calibri" w:hAnsi="Times New Roman" w:cs="Times New Roman"/>
          <w:color w:val="000000"/>
          <w:sz w:val="24"/>
          <w:szCs w:val="24"/>
          <w:lang w:val="ro-RO" w:bidi="ar-SA"/>
        </w:rPr>
        <w:t>nivel postliceal/zi).</w:t>
      </w:r>
    </w:p>
    <w:p w14:paraId="64512A73" w14:textId="77777777" w:rsidR="001E7B7C" w:rsidRPr="00F07702" w:rsidRDefault="001E7B7C" w:rsidP="001E7B7C">
      <w:pPr>
        <w:spacing w:after="0" w:line="276" w:lineRule="auto"/>
        <w:jc w:val="both"/>
        <w:rPr>
          <w:rFonts w:ascii="Times New Roman" w:eastAsia="Calibri" w:hAnsi="Times New Roman" w:cs="Times New Roman"/>
          <w:color w:val="000000"/>
          <w:sz w:val="24"/>
          <w:szCs w:val="24"/>
          <w:lang w:val="ro-RO" w:bidi="ar-SA"/>
        </w:rPr>
      </w:pPr>
    </w:p>
    <w:p w14:paraId="18D673B8" w14:textId="77777777" w:rsidR="001E7B7C" w:rsidRPr="00F07702" w:rsidRDefault="001E7B7C" w:rsidP="001E7B7C">
      <w:pPr>
        <w:autoSpaceDE w:val="0"/>
        <w:autoSpaceDN w:val="0"/>
        <w:adjustRightInd w:val="0"/>
        <w:spacing w:after="0" w:line="276" w:lineRule="auto"/>
        <w:jc w:val="both"/>
        <w:rPr>
          <w:rFonts w:ascii="Times New Roman" w:eastAsia="Calibri" w:hAnsi="Times New Roman" w:cs="Times New Roman"/>
          <w:sz w:val="24"/>
          <w:szCs w:val="24"/>
          <w:lang w:val="ro-RO" w:bidi="ar-SA"/>
        </w:rPr>
      </w:pPr>
      <w:r w:rsidRPr="00F07702">
        <w:rPr>
          <w:rFonts w:ascii="Times New Roman" w:eastAsia="Calibri" w:hAnsi="Times New Roman" w:cs="Times New Roman"/>
          <w:sz w:val="24"/>
          <w:szCs w:val="24"/>
          <w:lang w:val="ro-RO" w:bidi="ar-SA"/>
        </w:rPr>
        <w:t xml:space="preserve">        </w:t>
      </w:r>
      <w:r w:rsidRPr="006E51D0">
        <w:rPr>
          <w:rFonts w:ascii="Times New Roman" w:eastAsia="Calibri" w:hAnsi="Times New Roman" w:cs="Times New Roman"/>
          <w:sz w:val="24"/>
          <w:szCs w:val="24"/>
          <w:lang w:val="ro-RO" w:bidi="ar-SA"/>
        </w:rPr>
        <w:t>Promovabilitate</w:t>
      </w:r>
      <w:r>
        <w:rPr>
          <w:rFonts w:ascii="Times New Roman" w:eastAsia="Calibri" w:hAnsi="Times New Roman" w:cs="Times New Roman"/>
          <w:sz w:val="24"/>
          <w:szCs w:val="24"/>
          <w:lang w:val="ro-RO" w:bidi="ar-SA"/>
        </w:rPr>
        <w:t>a</w:t>
      </w:r>
      <w:r w:rsidRPr="00F07702">
        <w:rPr>
          <w:rFonts w:ascii="Times New Roman" w:eastAsia="Calibri" w:hAnsi="Times New Roman" w:cs="Times New Roman"/>
          <w:sz w:val="24"/>
          <w:szCs w:val="24"/>
          <w:lang w:val="ro-RO" w:bidi="ar-SA"/>
        </w:rPr>
        <w:t xml:space="preserve"> </w:t>
      </w:r>
      <w:r>
        <w:rPr>
          <w:rFonts w:ascii="Times New Roman" w:eastAsia="Calibri" w:hAnsi="Times New Roman" w:cs="Times New Roman"/>
          <w:sz w:val="24"/>
          <w:szCs w:val="24"/>
          <w:lang w:val="ro-RO" w:bidi="ar-SA"/>
        </w:rPr>
        <w:t xml:space="preserve">absolvenților </w:t>
      </w:r>
      <w:r w:rsidRPr="00F07702">
        <w:rPr>
          <w:rFonts w:ascii="Times New Roman" w:eastAsia="Calibri" w:hAnsi="Times New Roman" w:cs="Times New Roman"/>
          <w:sz w:val="24"/>
          <w:szCs w:val="24"/>
          <w:lang w:val="ro-RO" w:bidi="ar-SA"/>
        </w:rPr>
        <w:t>învățământul</w:t>
      </w:r>
      <w:r>
        <w:rPr>
          <w:rFonts w:ascii="Times New Roman" w:eastAsia="Calibri" w:hAnsi="Times New Roman" w:cs="Times New Roman"/>
          <w:sz w:val="24"/>
          <w:szCs w:val="24"/>
          <w:lang w:val="ro-RO" w:bidi="ar-SA"/>
        </w:rPr>
        <w:t>ui</w:t>
      </w:r>
      <w:r w:rsidRPr="00F07702">
        <w:rPr>
          <w:rFonts w:ascii="Times New Roman" w:eastAsia="Calibri" w:hAnsi="Times New Roman" w:cs="Times New Roman"/>
          <w:sz w:val="24"/>
          <w:szCs w:val="24"/>
          <w:lang w:val="ro-RO" w:bidi="ar-SA"/>
        </w:rPr>
        <w:t xml:space="preserve"> profesional și tehnic </w:t>
      </w:r>
      <w:r>
        <w:rPr>
          <w:rFonts w:ascii="Times New Roman" w:eastAsia="Calibri" w:hAnsi="Times New Roman" w:cs="Times New Roman"/>
          <w:sz w:val="24"/>
          <w:szCs w:val="24"/>
          <w:lang w:val="ro-RO" w:bidi="ar-SA"/>
        </w:rPr>
        <w:t xml:space="preserve">pentru </w:t>
      </w:r>
      <w:r w:rsidRPr="00F07702">
        <w:rPr>
          <w:rFonts w:ascii="Times New Roman" w:eastAsia="Calibri" w:hAnsi="Times New Roman" w:cs="Times New Roman"/>
          <w:sz w:val="24"/>
          <w:szCs w:val="24"/>
          <w:lang w:val="ro-RO" w:bidi="ar-SA"/>
        </w:rPr>
        <w:t xml:space="preserve"> anul școlar 20</w:t>
      </w:r>
      <w:r>
        <w:rPr>
          <w:rFonts w:ascii="Times New Roman" w:eastAsia="Calibri" w:hAnsi="Times New Roman" w:cs="Times New Roman"/>
          <w:sz w:val="24"/>
          <w:szCs w:val="24"/>
          <w:lang w:val="ro-RO" w:bidi="ar-SA"/>
        </w:rPr>
        <w:t>20</w:t>
      </w:r>
      <w:r w:rsidRPr="00F07702">
        <w:rPr>
          <w:rFonts w:ascii="Times New Roman" w:eastAsia="Calibri" w:hAnsi="Times New Roman" w:cs="Times New Roman"/>
          <w:sz w:val="24"/>
          <w:szCs w:val="24"/>
          <w:lang w:val="ro-RO" w:bidi="ar-SA"/>
        </w:rPr>
        <w:t>-202</w:t>
      </w:r>
      <w:r>
        <w:rPr>
          <w:rFonts w:ascii="Times New Roman" w:eastAsia="Calibri" w:hAnsi="Times New Roman" w:cs="Times New Roman"/>
          <w:sz w:val="24"/>
          <w:szCs w:val="24"/>
          <w:lang w:val="ro-RO" w:bidi="ar-SA"/>
        </w:rPr>
        <w:t>1</w:t>
      </w:r>
      <w:r w:rsidRPr="00F07702">
        <w:rPr>
          <w:rFonts w:ascii="Times New Roman" w:eastAsia="Calibri" w:hAnsi="Times New Roman" w:cs="Times New Roman"/>
          <w:sz w:val="24"/>
          <w:szCs w:val="24"/>
          <w:lang w:val="ro-RO" w:bidi="ar-SA"/>
        </w:rPr>
        <w:t>, se prezintă astfel:</w:t>
      </w:r>
    </w:p>
    <w:p w14:paraId="762217F5" w14:textId="77777777" w:rsidR="001E7B7C" w:rsidRPr="00F07702" w:rsidRDefault="001E7B7C" w:rsidP="001E7B7C">
      <w:pPr>
        <w:spacing w:after="0" w:line="276" w:lineRule="auto"/>
        <w:ind w:firstLine="708"/>
        <w:jc w:val="both"/>
        <w:rPr>
          <w:rFonts w:ascii="Times New Roman" w:eastAsia="Calibri" w:hAnsi="Times New Roman" w:cs="Times New Roman"/>
          <w:sz w:val="24"/>
          <w:szCs w:val="24"/>
          <w:lang w:val="ro-RO" w:bidi="ar-SA"/>
        </w:rPr>
      </w:pPr>
    </w:p>
    <w:tbl>
      <w:tblPr>
        <w:tblStyle w:val="GrilTabel3"/>
        <w:tblW w:w="9604" w:type="dxa"/>
        <w:jc w:val="center"/>
        <w:tblLook w:val="04A0" w:firstRow="1" w:lastRow="0" w:firstColumn="1" w:lastColumn="0" w:noHBand="0" w:noVBand="1"/>
      </w:tblPr>
      <w:tblGrid>
        <w:gridCol w:w="937"/>
        <w:gridCol w:w="4760"/>
        <w:gridCol w:w="889"/>
        <w:gridCol w:w="1194"/>
        <w:gridCol w:w="1824"/>
      </w:tblGrid>
      <w:tr w:rsidR="001E7B7C" w:rsidRPr="00F07702" w14:paraId="718A4ECE" w14:textId="77777777" w:rsidTr="005B1F5D">
        <w:trPr>
          <w:jc w:val="center"/>
        </w:trPr>
        <w:tc>
          <w:tcPr>
            <w:tcW w:w="937" w:type="dxa"/>
            <w:vAlign w:val="center"/>
          </w:tcPr>
          <w:p w14:paraId="14FE0219" w14:textId="77777777" w:rsidR="001E7B7C" w:rsidRPr="00F07702" w:rsidRDefault="001E7B7C" w:rsidP="001E7B7C">
            <w:pPr>
              <w:spacing w:line="276" w:lineRule="auto"/>
              <w:jc w:val="center"/>
              <w:rPr>
                <w:rFonts w:ascii="Times New Roman" w:hAnsi="Times New Roman" w:cs="Times New Roman"/>
                <w:b/>
              </w:rPr>
            </w:pPr>
            <w:r w:rsidRPr="00F07702">
              <w:rPr>
                <w:rFonts w:ascii="Times New Roman" w:hAnsi="Times New Roman" w:cs="Times New Roman"/>
                <w:b/>
              </w:rPr>
              <w:t>Nr. crt.</w:t>
            </w:r>
          </w:p>
        </w:tc>
        <w:tc>
          <w:tcPr>
            <w:tcW w:w="4760" w:type="dxa"/>
            <w:vAlign w:val="center"/>
          </w:tcPr>
          <w:p w14:paraId="6FA348BA" w14:textId="77777777" w:rsidR="001E7B7C" w:rsidRPr="00F07702" w:rsidRDefault="001E7B7C" w:rsidP="001E7B7C">
            <w:pPr>
              <w:spacing w:line="276" w:lineRule="auto"/>
              <w:jc w:val="center"/>
              <w:rPr>
                <w:rFonts w:ascii="Times New Roman" w:hAnsi="Times New Roman" w:cs="Times New Roman"/>
                <w:b/>
              </w:rPr>
            </w:pPr>
            <w:r w:rsidRPr="00F07702">
              <w:rPr>
                <w:rFonts w:ascii="Times New Roman" w:hAnsi="Times New Roman" w:cs="Times New Roman"/>
                <w:b/>
              </w:rPr>
              <w:t>Nivel de învățământ / Formă</w:t>
            </w:r>
          </w:p>
        </w:tc>
        <w:tc>
          <w:tcPr>
            <w:tcW w:w="889" w:type="dxa"/>
            <w:tcBorders>
              <w:bottom w:val="single" w:sz="4" w:space="0" w:color="auto"/>
            </w:tcBorders>
          </w:tcPr>
          <w:p w14:paraId="662A0AFE" w14:textId="77777777" w:rsidR="001E7B7C" w:rsidRPr="00F07702" w:rsidRDefault="001E7B7C" w:rsidP="001E7B7C">
            <w:pPr>
              <w:spacing w:line="276" w:lineRule="auto"/>
              <w:jc w:val="both"/>
              <w:rPr>
                <w:rFonts w:ascii="Times New Roman" w:hAnsi="Times New Roman" w:cs="Times New Roman"/>
                <w:b/>
              </w:rPr>
            </w:pPr>
            <w:r w:rsidRPr="00F07702">
              <w:rPr>
                <w:rFonts w:ascii="Times New Roman" w:hAnsi="Times New Roman" w:cs="Times New Roman"/>
                <w:b/>
              </w:rPr>
              <w:t>Nr.</w:t>
            </w:r>
          </w:p>
          <w:p w14:paraId="75F4A330" w14:textId="77777777" w:rsidR="001E7B7C" w:rsidRPr="00F07702" w:rsidRDefault="001E7B7C" w:rsidP="001E7B7C">
            <w:pPr>
              <w:spacing w:line="276" w:lineRule="auto"/>
              <w:jc w:val="both"/>
              <w:rPr>
                <w:rFonts w:ascii="Times New Roman" w:hAnsi="Times New Roman" w:cs="Times New Roman"/>
                <w:b/>
              </w:rPr>
            </w:pPr>
            <w:r w:rsidRPr="00F07702">
              <w:rPr>
                <w:rFonts w:ascii="Times New Roman" w:hAnsi="Times New Roman" w:cs="Times New Roman"/>
                <w:b/>
              </w:rPr>
              <w:t>elevi înscriși</w:t>
            </w:r>
          </w:p>
        </w:tc>
        <w:tc>
          <w:tcPr>
            <w:tcW w:w="1194" w:type="dxa"/>
            <w:tcBorders>
              <w:bottom w:val="single" w:sz="4" w:space="0" w:color="auto"/>
            </w:tcBorders>
          </w:tcPr>
          <w:p w14:paraId="45255E60" w14:textId="77777777" w:rsidR="001E7B7C" w:rsidRPr="00F07702" w:rsidRDefault="001E7B7C" w:rsidP="001E7B7C">
            <w:pPr>
              <w:spacing w:line="276" w:lineRule="auto"/>
              <w:jc w:val="both"/>
              <w:rPr>
                <w:rFonts w:ascii="Times New Roman" w:hAnsi="Times New Roman" w:cs="Times New Roman"/>
                <w:b/>
              </w:rPr>
            </w:pPr>
            <w:r w:rsidRPr="00F07702">
              <w:rPr>
                <w:rFonts w:ascii="Times New Roman" w:hAnsi="Times New Roman" w:cs="Times New Roman"/>
                <w:b/>
              </w:rPr>
              <w:t>Nr.</w:t>
            </w:r>
          </w:p>
          <w:p w14:paraId="45A25F1E" w14:textId="77777777" w:rsidR="001E7B7C" w:rsidRPr="00F07702" w:rsidRDefault="001E7B7C" w:rsidP="001E7B7C">
            <w:pPr>
              <w:spacing w:line="276" w:lineRule="auto"/>
              <w:jc w:val="both"/>
              <w:rPr>
                <w:rFonts w:ascii="Times New Roman" w:hAnsi="Times New Roman" w:cs="Times New Roman"/>
                <w:b/>
              </w:rPr>
            </w:pPr>
            <w:r w:rsidRPr="00F07702">
              <w:rPr>
                <w:rFonts w:ascii="Times New Roman" w:hAnsi="Times New Roman" w:cs="Times New Roman"/>
                <w:b/>
              </w:rPr>
              <w:t>elevi promovați</w:t>
            </w:r>
          </w:p>
        </w:tc>
        <w:tc>
          <w:tcPr>
            <w:tcW w:w="1824" w:type="dxa"/>
            <w:vAlign w:val="center"/>
          </w:tcPr>
          <w:p w14:paraId="0127DE5D" w14:textId="77777777" w:rsidR="001E7B7C" w:rsidRPr="00F07702" w:rsidRDefault="001E7B7C" w:rsidP="001E7B7C">
            <w:pPr>
              <w:spacing w:line="276" w:lineRule="auto"/>
              <w:jc w:val="center"/>
              <w:rPr>
                <w:rFonts w:ascii="Times New Roman" w:hAnsi="Times New Roman" w:cs="Times New Roman"/>
                <w:b/>
              </w:rPr>
            </w:pPr>
            <w:bookmarkStart w:id="19" w:name="_Hlk85636017"/>
            <w:r w:rsidRPr="00F07702">
              <w:rPr>
                <w:rFonts w:ascii="Times New Roman" w:hAnsi="Times New Roman" w:cs="Times New Roman"/>
                <w:b/>
              </w:rPr>
              <w:t>Promovabilitate</w:t>
            </w:r>
            <w:bookmarkEnd w:id="19"/>
            <w:r w:rsidRPr="00F07702">
              <w:rPr>
                <w:rFonts w:ascii="Times New Roman" w:hAnsi="Times New Roman" w:cs="Times New Roman"/>
                <w:b/>
              </w:rPr>
              <w:t xml:space="preserve"> (%)</w:t>
            </w:r>
          </w:p>
        </w:tc>
      </w:tr>
      <w:tr w:rsidR="001E7B7C" w:rsidRPr="00416FD0" w14:paraId="226ABA0C" w14:textId="77777777" w:rsidTr="005B1F5D">
        <w:trPr>
          <w:jc w:val="center"/>
        </w:trPr>
        <w:tc>
          <w:tcPr>
            <w:tcW w:w="937" w:type="dxa"/>
          </w:tcPr>
          <w:p w14:paraId="61FE1771"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1.</w:t>
            </w:r>
          </w:p>
        </w:tc>
        <w:tc>
          <w:tcPr>
            <w:tcW w:w="4760" w:type="dxa"/>
          </w:tcPr>
          <w:p w14:paraId="6BD630ED"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Profesional cu durata de 3 ani / zi</w:t>
            </w:r>
          </w:p>
        </w:tc>
        <w:tc>
          <w:tcPr>
            <w:tcW w:w="889" w:type="dxa"/>
            <w:tcBorders>
              <w:top w:val="single" w:sz="4" w:space="0" w:color="auto"/>
              <w:left w:val="nil"/>
              <w:bottom w:val="single" w:sz="4" w:space="0" w:color="auto"/>
              <w:right w:val="single" w:sz="4" w:space="0" w:color="auto"/>
            </w:tcBorders>
            <w:shd w:val="clear" w:color="auto" w:fill="auto"/>
            <w:vAlign w:val="center"/>
          </w:tcPr>
          <w:p w14:paraId="131FDD00" w14:textId="77777777" w:rsidR="001E7B7C" w:rsidRPr="0062162A" w:rsidRDefault="001E7B7C" w:rsidP="001E7B7C">
            <w:pPr>
              <w:spacing w:line="276" w:lineRule="auto"/>
              <w:jc w:val="center"/>
              <w:rPr>
                <w:rFonts w:ascii="Times New Roman" w:hAnsi="Times New Roman" w:cs="Times New Roman"/>
                <w:color w:val="FF0000"/>
              </w:rPr>
            </w:pPr>
            <w:r>
              <w:rPr>
                <w:rFonts w:ascii="Arial" w:hAnsi="Arial" w:cs="Arial"/>
                <w:b/>
                <w:bCs/>
                <w:color w:val="000000"/>
              </w:rPr>
              <w:t>128</w:t>
            </w:r>
          </w:p>
        </w:tc>
        <w:tc>
          <w:tcPr>
            <w:tcW w:w="1194" w:type="dxa"/>
            <w:tcBorders>
              <w:top w:val="single" w:sz="4" w:space="0" w:color="auto"/>
              <w:left w:val="single" w:sz="4" w:space="0" w:color="auto"/>
              <w:bottom w:val="single" w:sz="4" w:space="0" w:color="auto"/>
              <w:right w:val="nil"/>
            </w:tcBorders>
            <w:shd w:val="clear" w:color="auto" w:fill="auto"/>
            <w:vAlign w:val="center"/>
          </w:tcPr>
          <w:p w14:paraId="486E07DD" w14:textId="77777777" w:rsidR="001E7B7C" w:rsidRPr="0062162A" w:rsidRDefault="001E7B7C" w:rsidP="001E7B7C">
            <w:pPr>
              <w:spacing w:line="276" w:lineRule="auto"/>
              <w:jc w:val="center"/>
              <w:rPr>
                <w:rFonts w:ascii="Times New Roman" w:hAnsi="Times New Roman" w:cs="Times New Roman"/>
                <w:color w:val="FF0000"/>
              </w:rPr>
            </w:pPr>
            <w:r>
              <w:rPr>
                <w:rFonts w:ascii="Arial" w:hAnsi="Arial" w:cs="Arial"/>
                <w:b/>
                <w:bCs/>
                <w:color w:val="000000"/>
              </w:rPr>
              <w:t>114</w:t>
            </w:r>
          </w:p>
        </w:tc>
        <w:tc>
          <w:tcPr>
            <w:tcW w:w="1824" w:type="dxa"/>
          </w:tcPr>
          <w:p w14:paraId="40309256" w14:textId="77777777" w:rsidR="001E7B7C" w:rsidRPr="00416FD0" w:rsidRDefault="001E7B7C" w:rsidP="001E7B7C">
            <w:pPr>
              <w:spacing w:line="276" w:lineRule="auto"/>
              <w:jc w:val="center"/>
              <w:rPr>
                <w:rFonts w:ascii="Times New Roman" w:hAnsi="Times New Roman" w:cs="Times New Roman"/>
                <w:b/>
                <w:bCs/>
              </w:rPr>
            </w:pPr>
            <w:r w:rsidRPr="00416FD0">
              <w:rPr>
                <w:rFonts w:ascii="Times New Roman" w:hAnsi="Times New Roman" w:cs="Times New Roman"/>
                <w:b/>
                <w:bCs/>
              </w:rPr>
              <w:t>89,06</w:t>
            </w:r>
          </w:p>
        </w:tc>
      </w:tr>
      <w:tr w:rsidR="001E7B7C" w:rsidRPr="00416FD0" w14:paraId="4F1C3E9F" w14:textId="77777777" w:rsidTr="005B1F5D">
        <w:trPr>
          <w:jc w:val="center"/>
        </w:trPr>
        <w:tc>
          <w:tcPr>
            <w:tcW w:w="937" w:type="dxa"/>
          </w:tcPr>
          <w:p w14:paraId="737018CD"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2.</w:t>
            </w:r>
          </w:p>
        </w:tc>
        <w:tc>
          <w:tcPr>
            <w:tcW w:w="4760" w:type="dxa"/>
          </w:tcPr>
          <w:p w14:paraId="2E746463"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Dual / zi</w:t>
            </w:r>
          </w:p>
        </w:tc>
        <w:tc>
          <w:tcPr>
            <w:tcW w:w="889" w:type="dxa"/>
            <w:tcBorders>
              <w:top w:val="single" w:sz="4" w:space="0" w:color="auto"/>
              <w:left w:val="nil"/>
              <w:bottom w:val="single" w:sz="4" w:space="0" w:color="auto"/>
              <w:right w:val="single" w:sz="4" w:space="0" w:color="auto"/>
            </w:tcBorders>
            <w:shd w:val="clear" w:color="auto" w:fill="auto"/>
            <w:vAlign w:val="center"/>
          </w:tcPr>
          <w:p w14:paraId="423C03CE" w14:textId="77777777" w:rsidR="001E7B7C" w:rsidRPr="0062162A" w:rsidRDefault="001E7B7C" w:rsidP="001E7B7C">
            <w:pPr>
              <w:spacing w:line="276" w:lineRule="auto"/>
              <w:jc w:val="center"/>
              <w:rPr>
                <w:rFonts w:ascii="Times New Roman" w:hAnsi="Times New Roman" w:cs="Times New Roman"/>
                <w:color w:val="FF0000"/>
              </w:rPr>
            </w:pPr>
            <w:r>
              <w:rPr>
                <w:rFonts w:ascii="Arial" w:hAnsi="Arial" w:cs="Arial"/>
                <w:b/>
                <w:bCs/>
                <w:color w:val="000000"/>
              </w:rPr>
              <w:t>24</w:t>
            </w:r>
          </w:p>
        </w:tc>
        <w:tc>
          <w:tcPr>
            <w:tcW w:w="1194" w:type="dxa"/>
            <w:tcBorders>
              <w:top w:val="single" w:sz="4" w:space="0" w:color="auto"/>
              <w:left w:val="single" w:sz="4" w:space="0" w:color="auto"/>
              <w:bottom w:val="single" w:sz="4" w:space="0" w:color="auto"/>
              <w:right w:val="nil"/>
            </w:tcBorders>
            <w:shd w:val="clear" w:color="auto" w:fill="auto"/>
            <w:vAlign w:val="center"/>
          </w:tcPr>
          <w:p w14:paraId="136AC783" w14:textId="77777777" w:rsidR="001E7B7C" w:rsidRPr="0062162A" w:rsidRDefault="001E7B7C" w:rsidP="001E7B7C">
            <w:pPr>
              <w:spacing w:line="276" w:lineRule="auto"/>
              <w:jc w:val="center"/>
              <w:rPr>
                <w:rFonts w:ascii="Times New Roman" w:hAnsi="Times New Roman" w:cs="Times New Roman"/>
                <w:color w:val="FF0000"/>
              </w:rPr>
            </w:pPr>
            <w:r>
              <w:rPr>
                <w:rFonts w:ascii="Arial" w:hAnsi="Arial" w:cs="Arial"/>
                <w:b/>
                <w:bCs/>
                <w:color w:val="000000"/>
              </w:rPr>
              <w:t>23</w:t>
            </w:r>
          </w:p>
        </w:tc>
        <w:tc>
          <w:tcPr>
            <w:tcW w:w="1824" w:type="dxa"/>
          </w:tcPr>
          <w:p w14:paraId="02749F9F" w14:textId="77777777" w:rsidR="001E7B7C" w:rsidRPr="00416FD0" w:rsidRDefault="001E7B7C" w:rsidP="001E7B7C">
            <w:pPr>
              <w:spacing w:line="276" w:lineRule="auto"/>
              <w:jc w:val="center"/>
              <w:rPr>
                <w:rFonts w:ascii="Times New Roman" w:hAnsi="Times New Roman" w:cs="Times New Roman"/>
                <w:b/>
                <w:bCs/>
              </w:rPr>
            </w:pPr>
            <w:r w:rsidRPr="00416FD0">
              <w:rPr>
                <w:rFonts w:ascii="Times New Roman" w:hAnsi="Times New Roman" w:cs="Times New Roman"/>
                <w:b/>
                <w:bCs/>
              </w:rPr>
              <w:t>95,83</w:t>
            </w:r>
          </w:p>
        </w:tc>
      </w:tr>
      <w:tr w:rsidR="001E7B7C" w:rsidRPr="00416FD0" w14:paraId="7CEAC6B1" w14:textId="77777777" w:rsidTr="005B1F5D">
        <w:trPr>
          <w:jc w:val="center"/>
        </w:trPr>
        <w:tc>
          <w:tcPr>
            <w:tcW w:w="937" w:type="dxa"/>
          </w:tcPr>
          <w:p w14:paraId="099B4BE2"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3.</w:t>
            </w:r>
          </w:p>
        </w:tc>
        <w:tc>
          <w:tcPr>
            <w:tcW w:w="4760" w:type="dxa"/>
          </w:tcPr>
          <w:p w14:paraId="25BAD9B8"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Profesional / special / zi</w:t>
            </w:r>
          </w:p>
        </w:tc>
        <w:tc>
          <w:tcPr>
            <w:tcW w:w="889" w:type="dxa"/>
            <w:tcBorders>
              <w:top w:val="single" w:sz="4" w:space="0" w:color="auto"/>
            </w:tcBorders>
          </w:tcPr>
          <w:p w14:paraId="0C3F3FAA" w14:textId="77777777" w:rsidR="001E7B7C" w:rsidRPr="00201F92" w:rsidRDefault="001E7B7C" w:rsidP="001E7B7C">
            <w:pPr>
              <w:spacing w:line="276" w:lineRule="auto"/>
              <w:jc w:val="center"/>
              <w:rPr>
                <w:rFonts w:ascii="Times New Roman" w:hAnsi="Times New Roman" w:cs="Times New Roman"/>
                <w:color w:val="000000" w:themeColor="text1"/>
              </w:rPr>
            </w:pPr>
            <w:r w:rsidRPr="00201F92">
              <w:rPr>
                <w:rFonts w:ascii="Times New Roman" w:hAnsi="Times New Roman" w:cs="Times New Roman"/>
                <w:color w:val="000000" w:themeColor="text1"/>
              </w:rPr>
              <w:t>10</w:t>
            </w:r>
          </w:p>
        </w:tc>
        <w:tc>
          <w:tcPr>
            <w:tcW w:w="1194" w:type="dxa"/>
            <w:tcBorders>
              <w:top w:val="single" w:sz="4" w:space="0" w:color="auto"/>
            </w:tcBorders>
          </w:tcPr>
          <w:p w14:paraId="717A0BBC" w14:textId="77777777" w:rsidR="001E7B7C" w:rsidRPr="00201F92" w:rsidRDefault="001E7B7C" w:rsidP="001E7B7C">
            <w:pPr>
              <w:spacing w:line="276" w:lineRule="auto"/>
              <w:jc w:val="center"/>
              <w:rPr>
                <w:rFonts w:ascii="Times New Roman" w:hAnsi="Times New Roman" w:cs="Times New Roman"/>
                <w:color w:val="000000" w:themeColor="text1"/>
              </w:rPr>
            </w:pPr>
            <w:r w:rsidRPr="00201F92">
              <w:rPr>
                <w:rFonts w:ascii="Times New Roman" w:hAnsi="Times New Roman" w:cs="Times New Roman"/>
                <w:color w:val="000000" w:themeColor="text1"/>
              </w:rPr>
              <w:t>10</w:t>
            </w:r>
          </w:p>
        </w:tc>
        <w:tc>
          <w:tcPr>
            <w:tcW w:w="1824" w:type="dxa"/>
          </w:tcPr>
          <w:p w14:paraId="7221273A" w14:textId="77777777" w:rsidR="001E7B7C" w:rsidRPr="00416FD0" w:rsidRDefault="001E7B7C" w:rsidP="001E7B7C">
            <w:pPr>
              <w:spacing w:line="276" w:lineRule="auto"/>
              <w:jc w:val="center"/>
              <w:rPr>
                <w:rFonts w:ascii="Times New Roman" w:hAnsi="Times New Roman" w:cs="Times New Roman"/>
                <w:b/>
                <w:bCs/>
              </w:rPr>
            </w:pPr>
            <w:r w:rsidRPr="00416FD0">
              <w:rPr>
                <w:rFonts w:ascii="Times New Roman" w:hAnsi="Times New Roman" w:cs="Times New Roman"/>
                <w:b/>
                <w:bCs/>
              </w:rPr>
              <w:t>100,00</w:t>
            </w:r>
          </w:p>
        </w:tc>
      </w:tr>
      <w:tr w:rsidR="001E7B7C" w:rsidRPr="00416FD0" w14:paraId="1108EC12" w14:textId="77777777" w:rsidTr="005B1F5D">
        <w:trPr>
          <w:jc w:val="center"/>
        </w:trPr>
        <w:tc>
          <w:tcPr>
            <w:tcW w:w="5697" w:type="dxa"/>
            <w:gridSpan w:val="2"/>
            <w:shd w:val="clear" w:color="auto" w:fill="auto"/>
          </w:tcPr>
          <w:p w14:paraId="55D5606C" w14:textId="77777777" w:rsidR="001E7B7C" w:rsidRPr="00F07702" w:rsidRDefault="001E7B7C" w:rsidP="001E7B7C">
            <w:pPr>
              <w:spacing w:line="276" w:lineRule="auto"/>
              <w:jc w:val="both"/>
              <w:rPr>
                <w:rFonts w:ascii="Times New Roman" w:hAnsi="Times New Roman" w:cs="Times New Roman"/>
                <w:i/>
              </w:rPr>
            </w:pPr>
            <w:r w:rsidRPr="00F07702">
              <w:rPr>
                <w:rFonts w:ascii="Times New Roman" w:hAnsi="Times New Roman" w:cs="Times New Roman"/>
                <w:i/>
              </w:rPr>
              <w:t>Total / Învățământ profesional</w:t>
            </w:r>
          </w:p>
        </w:tc>
        <w:tc>
          <w:tcPr>
            <w:tcW w:w="889" w:type="dxa"/>
            <w:tcBorders>
              <w:bottom w:val="single" w:sz="4" w:space="0" w:color="auto"/>
            </w:tcBorders>
            <w:shd w:val="clear" w:color="auto" w:fill="auto"/>
          </w:tcPr>
          <w:p w14:paraId="75E0ED44" w14:textId="77777777" w:rsidR="001E7B7C" w:rsidRPr="00315B08" w:rsidRDefault="001E7B7C" w:rsidP="001E7B7C">
            <w:pPr>
              <w:spacing w:line="276" w:lineRule="auto"/>
              <w:jc w:val="center"/>
              <w:rPr>
                <w:rFonts w:ascii="Times New Roman" w:hAnsi="Times New Roman" w:cs="Times New Roman"/>
                <w:b/>
                <w:bCs/>
                <w:i/>
              </w:rPr>
            </w:pPr>
            <w:r w:rsidRPr="00315B08">
              <w:rPr>
                <w:rFonts w:ascii="Times New Roman" w:hAnsi="Times New Roman" w:cs="Times New Roman"/>
                <w:b/>
                <w:bCs/>
                <w:i/>
              </w:rPr>
              <w:t>162</w:t>
            </w:r>
          </w:p>
        </w:tc>
        <w:tc>
          <w:tcPr>
            <w:tcW w:w="1194" w:type="dxa"/>
            <w:tcBorders>
              <w:bottom w:val="single" w:sz="4" w:space="0" w:color="auto"/>
            </w:tcBorders>
            <w:shd w:val="clear" w:color="auto" w:fill="auto"/>
          </w:tcPr>
          <w:p w14:paraId="50FB4855" w14:textId="77777777" w:rsidR="001E7B7C" w:rsidRPr="00315B08" w:rsidRDefault="001E7B7C" w:rsidP="001E7B7C">
            <w:pPr>
              <w:spacing w:line="276" w:lineRule="auto"/>
              <w:jc w:val="center"/>
              <w:rPr>
                <w:rFonts w:ascii="Times New Roman" w:hAnsi="Times New Roman" w:cs="Times New Roman"/>
                <w:b/>
                <w:bCs/>
                <w:i/>
              </w:rPr>
            </w:pPr>
            <w:r w:rsidRPr="00315B08">
              <w:rPr>
                <w:rFonts w:ascii="Times New Roman" w:hAnsi="Times New Roman" w:cs="Times New Roman"/>
                <w:b/>
                <w:bCs/>
                <w:i/>
              </w:rPr>
              <w:t>147</w:t>
            </w:r>
          </w:p>
        </w:tc>
        <w:tc>
          <w:tcPr>
            <w:tcW w:w="1824" w:type="dxa"/>
            <w:shd w:val="clear" w:color="auto" w:fill="auto"/>
          </w:tcPr>
          <w:p w14:paraId="5312BDD1" w14:textId="77777777" w:rsidR="001E7B7C" w:rsidRPr="00416FD0" w:rsidRDefault="001E7B7C" w:rsidP="001E7B7C">
            <w:pPr>
              <w:spacing w:line="276" w:lineRule="auto"/>
              <w:jc w:val="center"/>
              <w:rPr>
                <w:rFonts w:ascii="Times New Roman" w:hAnsi="Times New Roman" w:cs="Times New Roman"/>
                <w:b/>
                <w:bCs/>
                <w:i/>
              </w:rPr>
            </w:pPr>
            <w:r w:rsidRPr="00416FD0">
              <w:rPr>
                <w:rFonts w:ascii="Times New Roman" w:hAnsi="Times New Roman" w:cs="Times New Roman"/>
                <w:b/>
                <w:bCs/>
                <w:i/>
              </w:rPr>
              <w:t>90,74</w:t>
            </w:r>
          </w:p>
        </w:tc>
      </w:tr>
      <w:tr w:rsidR="001E7B7C" w:rsidRPr="00416FD0" w14:paraId="42987F7F" w14:textId="77777777" w:rsidTr="005B1F5D">
        <w:trPr>
          <w:jc w:val="center"/>
        </w:trPr>
        <w:tc>
          <w:tcPr>
            <w:tcW w:w="937" w:type="dxa"/>
          </w:tcPr>
          <w:p w14:paraId="1E552CA8"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4.</w:t>
            </w:r>
          </w:p>
        </w:tc>
        <w:tc>
          <w:tcPr>
            <w:tcW w:w="4760" w:type="dxa"/>
          </w:tcPr>
          <w:p w14:paraId="449EF2C3"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Liceal, filieră tehnologică / zi</w:t>
            </w:r>
          </w:p>
        </w:tc>
        <w:tc>
          <w:tcPr>
            <w:tcW w:w="889" w:type="dxa"/>
            <w:tcBorders>
              <w:top w:val="single" w:sz="4" w:space="0" w:color="auto"/>
              <w:left w:val="nil"/>
              <w:bottom w:val="single" w:sz="4" w:space="0" w:color="auto"/>
              <w:right w:val="single" w:sz="4" w:space="0" w:color="auto"/>
            </w:tcBorders>
            <w:shd w:val="clear" w:color="auto" w:fill="auto"/>
            <w:vAlign w:val="center"/>
          </w:tcPr>
          <w:p w14:paraId="20D3F27E" w14:textId="77777777" w:rsidR="001E7B7C" w:rsidRPr="00F07702" w:rsidRDefault="001E7B7C" w:rsidP="001E7B7C">
            <w:pPr>
              <w:spacing w:line="276" w:lineRule="auto"/>
              <w:jc w:val="center"/>
              <w:rPr>
                <w:rFonts w:ascii="Times New Roman" w:hAnsi="Times New Roman" w:cs="Times New Roman"/>
              </w:rPr>
            </w:pPr>
            <w:r>
              <w:rPr>
                <w:rFonts w:ascii="Arial" w:hAnsi="Arial" w:cs="Arial"/>
                <w:b/>
                <w:bCs/>
                <w:color w:val="000000"/>
              </w:rPr>
              <w:t>528</w:t>
            </w:r>
          </w:p>
        </w:tc>
        <w:tc>
          <w:tcPr>
            <w:tcW w:w="1194" w:type="dxa"/>
            <w:tcBorders>
              <w:top w:val="single" w:sz="4" w:space="0" w:color="auto"/>
              <w:left w:val="single" w:sz="4" w:space="0" w:color="auto"/>
              <w:bottom w:val="single" w:sz="4" w:space="0" w:color="auto"/>
              <w:right w:val="nil"/>
            </w:tcBorders>
            <w:shd w:val="clear" w:color="auto" w:fill="auto"/>
            <w:vAlign w:val="center"/>
          </w:tcPr>
          <w:p w14:paraId="7E0A8278" w14:textId="77777777" w:rsidR="001E7B7C" w:rsidRPr="00F07702" w:rsidRDefault="001E7B7C" w:rsidP="001E7B7C">
            <w:pPr>
              <w:spacing w:line="276" w:lineRule="auto"/>
              <w:jc w:val="center"/>
              <w:rPr>
                <w:rFonts w:ascii="Times New Roman" w:hAnsi="Times New Roman" w:cs="Times New Roman"/>
              </w:rPr>
            </w:pPr>
            <w:r>
              <w:rPr>
                <w:rFonts w:ascii="Arial" w:hAnsi="Arial" w:cs="Arial"/>
                <w:b/>
                <w:bCs/>
                <w:color w:val="000000"/>
              </w:rPr>
              <w:t>498</w:t>
            </w:r>
          </w:p>
        </w:tc>
        <w:tc>
          <w:tcPr>
            <w:tcW w:w="1824" w:type="dxa"/>
          </w:tcPr>
          <w:p w14:paraId="743C265C" w14:textId="77777777" w:rsidR="001E7B7C" w:rsidRPr="00416FD0" w:rsidRDefault="001E7B7C" w:rsidP="001E7B7C">
            <w:pPr>
              <w:spacing w:line="276" w:lineRule="auto"/>
              <w:jc w:val="center"/>
              <w:rPr>
                <w:rFonts w:ascii="Times New Roman" w:hAnsi="Times New Roman" w:cs="Times New Roman"/>
                <w:b/>
                <w:bCs/>
              </w:rPr>
            </w:pPr>
            <w:r w:rsidRPr="00416FD0">
              <w:rPr>
                <w:rFonts w:ascii="Times New Roman" w:hAnsi="Times New Roman" w:cs="Times New Roman"/>
                <w:b/>
                <w:bCs/>
              </w:rPr>
              <w:t>94,31</w:t>
            </w:r>
          </w:p>
        </w:tc>
      </w:tr>
      <w:tr w:rsidR="001E7B7C" w:rsidRPr="00416FD0" w14:paraId="6658680A" w14:textId="77777777" w:rsidTr="005B1F5D">
        <w:trPr>
          <w:jc w:val="center"/>
        </w:trPr>
        <w:tc>
          <w:tcPr>
            <w:tcW w:w="937" w:type="dxa"/>
          </w:tcPr>
          <w:p w14:paraId="6F601083"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5.</w:t>
            </w:r>
          </w:p>
        </w:tc>
        <w:tc>
          <w:tcPr>
            <w:tcW w:w="4760" w:type="dxa"/>
          </w:tcPr>
          <w:p w14:paraId="53666893"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Liceal, filieră tehnologică / seral</w:t>
            </w:r>
          </w:p>
        </w:tc>
        <w:tc>
          <w:tcPr>
            <w:tcW w:w="889" w:type="dxa"/>
            <w:tcBorders>
              <w:top w:val="single" w:sz="4" w:space="0" w:color="auto"/>
              <w:left w:val="nil"/>
              <w:bottom w:val="single" w:sz="4" w:space="0" w:color="auto"/>
              <w:right w:val="single" w:sz="4" w:space="0" w:color="auto"/>
            </w:tcBorders>
            <w:shd w:val="clear" w:color="auto" w:fill="auto"/>
            <w:vAlign w:val="center"/>
          </w:tcPr>
          <w:p w14:paraId="1AC6BA54" w14:textId="77777777" w:rsidR="001E7B7C" w:rsidRPr="00F07702" w:rsidRDefault="001E7B7C" w:rsidP="001E7B7C">
            <w:pPr>
              <w:spacing w:line="276" w:lineRule="auto"/>
              <w:jc w:val="center"/>
              <w:rPr>
                <w:rFonts w:ascii="Times New Roman" w:hAnsi="Times New Roman" w:cs="Times New Roman"/>
              </w:rPr>
            </w:pPr>
            <w:r>
              <w:rPr>
                <w:rFonts w:ascii="Arial" w:hAnsi="Arial" w:cs="Arial"/>
                <w:b/>
                <w:bCs/>
                <w:color w:val="000000"/>
              </w:rPr>
              <w:t>220</w:t>
            </w:r>
          </w:p>
        </w:tc>
        <w:tc>
          <w:tcPr>
            <w:tcW w:w="1194" w:type="dxa"/>
            <w:tcBorders>
              <w:top w:val="single" w:sz="4" w:space="0" w:color="auto"/>
              <w:left w:val="single" w:sz="4" w:space="0" w:color="auto"/>
              <w:bottom w:val="single" w:sz="4" w:space="0" w:color="auto"/>
              <w:right w:val="nil"/>
            </w:tcBorders>
            <w:shd w:val="clear" w:color="auto" w:fill="auto"/>
            <w:vAlign w:val="center"/>
          </w:tcPr>
          <w:p w14:paraId="54E6E3B5" w14:textId="77777777" w:rsidR="001E7B7C" w:rsidRPr="00F07702" w:rsidRDefault="001E7B7C" w:rsidP="001E7B7C">
            <w:pPr>
              <w:spacing w:line="276" w:lineRule="auto"/>
              <w:jc w:val="center"/>
              <w:rPr>
                <w:rFonts w:ascii="Times New Roman" w:hAnsi="Times New Roman" w:cs="Times New Roman"/>
              </w:rPr>
            </w:pPr>
            <w:r>
              <w:rPr>
                <w:rFonts w:ascii="Arial" w:hAnsi="Arial" w:cs="Arial"/>
                <w:b/>
                <w:bCs/>
                <w:color w:val="000000"/>
              </w:rPr>
              <w:t>203</w:t>
            </w:r>
          </w:p>
        </w:tc>
        <w:tc>
          <w:tcPr>
            <w:tcW w:w="1824" w:type="dxa"/>
          </w:tcPr>
          <w:p w14:paraId="38BA83A0" w14:textId="77777777" w:rsidR="001E7B7C" w:rsidRPr="00416FD0" w:rsidRDefault="001E7B7C" w:rsidP="001E7B7C">
            <w:pPr>
              <w:spacing w:line="276" w:lineRule="auto"/>
              <w:jc w:val="center"/>
              <w:rPr>
                <w:rFonts w:ascii="Times New Roman" w:hAnsi="Times New Roman" w:cs="Times New Roman"/>
                <w:b/>
                <w:bCs/>
              </w:rPr>
            </w:pPr>
            <w:r w:rsidRPr="00416FD0">
              <w:rPr>
                <w:rFonts w:ascii="Times New Roman" w:hAnsi="Times New Roman" w:cs="Times New Roman"/>
                <w:b/>
                <w:bCs/>
              </w:rPr>
              <w:t>92,27</w:t>
            </w:r>
          </w:p>
        </w:tc>
      </w:tr>
      <w:tr w:rsidR="001E7B7C" w:rsidRPr="00416FD0" w14:paraId="6F122E52" w14:textId="77777777" w:rsidTr="005B1F5D">
        <w:trPr>
          <w:jc w:val="center"/>
        </w:trPr>
        <w:tc>
          <w:tcPr>
            <w:tcW w:w="5697" w:type="dxa"/>
            <w:gridSpan w:val="2"/>
            <w:shd w:val="clear" w:color="auto" w:fill="auto"/>
          </w:tcPr>
          <w:p w14:paraId="689C3C72" w14:textId="77777777" w:rsidR="001E7B7C" w:rsidRPr="00F07702" w:rsidRDefault="001E7B7C" w:rsidP="001E7B7C">
            <w:pPr>
              <w:spacing w:line="276" w:lineRule="auto"/>
              <w:jc w:val="both"/>
              <w:rPr>
                <w:rFonts w:ascii="Times New Roman" w:hAnsi="Times New Roman" w:cs="Times New Roman"/>
                <w:i/>
              </w:rPr>
            </w:pPr>
            <w:r w:rsidRPr="00F07702">
              <w:rPr>
                <w:rFonts w:ascii="Times New Roman" w:hAnsi="Times New Roman" w:cs="Times New Roman"/>
                <w:i/>
              </w:rPr>
              <w:t>Total / Învățământ liceal, filieră tehnologică</w:t>
            </w:r>
          </w:p>
        </w:tc>
        <w:tc>
          <w:tcPr>
            <w:tcW w:w="889" w:type="dxa"/>
            <w:shd w:val="clear" w:color="auto" w:fill="auto"/>
          </w:tcPr>
          <w:p w14:paraId="4CC7C212" w14:textId="77777777" w:rsidR="001E7B7C" w:rsidRPr="003F31E3" w:rsidRDefault="001E7B7C" w:rsidP="001E7B7C">
            <w:pPr>
              <w:spacing w:line="276" w:lineRule="auto"/>
              <w:jc w:val="center"/>
              <w:rPr>
                <w:rFonts w:ascii="Times New Roman" w:hAnsi="Times New Roman" w:cs="Times New Roman"/>
                <w:b/>
                <w:bCs/>
                <w:i/>
              </w:rPr>
            </w:pPr>
            <w:r w:rsidRPr="003F31E3">
              <w:rPr>
                <w:rFonts w:ascii="Times New Roman" w:hAnsi="Times New Roman" w:cs="Times New Roman"/>
                <w:b/>
                <w:bCs/>
                <w:i/>
              </w:rPr>
              <w:t>748</w:t>
            </w:r>
          </w:p>
        </w:tc>
        <w:tc>
          <w:tcPr>
            <w:tcW w:w="1194" w:type="dxa"/>
            <w:shd w:val="clear" w:color="auto" w:fill="auto"/>
          </w:tcPr>
          <w:p w14:paraId="266D1285" w14:textId="77777777" w:rsidR="001E7B7C" w:rsidRPr="00F07702" w:rsidRDefault="001E7B7C" w:rsidP="001E7B7C">
            <w:pPr>
              <w:spacing w:line="276" w:lineRule="auto"/>
              <w:jc w:val="center"/>
              <w:rPr>
                <w:rFonts w:ascii="Times New Roman" w:hAnsi="Times New Roman" w:cs="Times New Roman"/>
                <w:i/>
              </w:rPr>
            </w:pPr>
            <w:r>
              <w:rPr>
                <w:rFonts w:ascii="Times New Roman" w:hAnsi="Times New Roman" w:cs="Times New Roman"/>
                <w:i/>
              </w:rPr>
              <w:t>701</w:t>
            </w:r>
          </w:p>
        </w:tc>
        <w:tc>
          <w:tcPr>
            <w:tcW w:w="1824" w:type="dxa"/>
            <w:shd w:val="clear" w:color="auto" w:fill="auto"/>
          </w:tcPr>
          <w:p w14:paraId="416C33F6" w14:textId="77777777" w:rsidR="001E7B7C" w:rsidRPr="00416FD0" w:rsidRDefault="001E7B7C" w:rsidP="001E7B7C">
            <w:pPr>
              <w:spacing w:line="276" w:lineRule="auto"/>
              <w:jc w:val="center"/>
              <w:rPr>
                <w:rFonts w:ascii="Times New Roman" w:hAnsi="Times New Roman" w:cs="Times New Roman"/>
                <w:b/>
                <w:bCs/>
                <w:i/>
              </w:rPr>
            </w:pPr>
            <w:r w:rsidRPr="00416FD0">
              <w:rPr>
                <w:rFonts w:ascii="Times New Roman" w:hAnsi="Times New Roman" w:cs="Times New Roman"/>
                <w:b/>
                <w:bCs/>
                <w:i/>
              </w:rPr>
              <w:t>93,71</w:t>
            </w:r>
          </w:p>
        </w:tc>
      </w:tr>
      <w:tr w:rsidR="001E7B7C" w:rsidRPr="00416FD0" w14:paraId="04C1B96B" w14:textId="77777777" w:rsidTr="005B1F5D">
        <w:trPr>
          <w:jc w:val="center"/>
        </w:trPr>
        <w:tc>
          <w:tcPr>
            <w:tcW w:w="937" w:type="dxa"/>
          </w:tcPr>
          <w:p w14:paraId="2787E458"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lastRenderedPageBreak/>
              <w:t>6.</w:t>
            </w:r>
          </w:p>
        </w:tc>
        <w:tc>
          <w:tcPr>
            <w:tcW w:w="4760" w:type="dxa"/>
          </w:tcPr>
          <w:p w14:paraId="234FD4D2"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Postliceal / stat / zi</w:t>
            </w:r>
          </w:p>
        </w:tc>
        <w:tc>
          <w:tcPr>
            <w:tcW w:w="889" w:type="dxa"/>
            <w:tcBorders>
              <w:top w:val="single" w:sz="4" w:space="0" w:color="auto"/>
              <w:left w:val="single" w:sz="4" w:space="0" w:color="000000"/>
              <w:bottom w:val="single" w:sz="4" w:space="0" w:color="auto"/>
              <w:right w:val="single" w:sz="4" w:space="0" w:color="auto"/>
            </w:tcBorders>
            <w:shd w:val="clear" w:color="auto" w:fill="auto"/>
            <w:vAlign w:val="center"/>
          </w:tcPr>
          <w:p w14:paraId="48A42F64" w14:textId="77777777" w:rsidR="001E7B7C" w:rsidRPr="00F07702" w:rsidRDefault="001E7B7C" w:rsidP="001E7B7C">
            <w:pPr>
              <w:spacing w:line="276" w:lineRule="auto"/>
              <w:jc w:val="center"/>
              <w:rPr>
                <w:rFonts w:ascii="Times New Roman" w:hAnsi="Times New Roman" w:cs="Times New Roman"/>
              </w:rPr>
            </w:pPr>
            <w:r>
              <w:rPr>
                <w:b/>
                <w:bCs/>
                <w:color w:val="000000"/>
              </w:rPr>
              <w:t>290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5DBAE485" w14:textId="77777777" w:rsidR="001E7B7C" w:rsidRPr="00F07702" w:rsidRDefault="001E7B7C" w:rsidP="001E7B7C">
            <w:pPr>
              <w:spacing w:line="276" w:lineRule="auto"/>
              <w:jc w:val="center"/>
              <w:rPr>
                <w:rFonts w:ascii="Times New Roman" w:hAnsi="Times New Roman" w:cs="Times New Roman"/>
              </w:rPr>
            </w:pPr>
            <w:r>
              <w:rPr>
                <w:b/>
                <w:bCs/>
                <w:color w:val="000000"/>
              </w:rPr>
              <w:t>303</w:t>
            </w:r>
          </w:p>
        </w:tc>
        <w:tc>
          <w:tcPr>
            <w:tcW w:w="1824" w:type="dxa"/>
            <w:tcBorders>
              <w:left w:val="single" w:sz="4" w:space="0" w:color="auto"/>
            </w:tcBorders>
          </w:tcPr>
          <w:p w14:paraId="65DDB04F" w14:textId="77777777" w:rsidR="001E7B7C" w:rsidRPr="00416FD0" w:rsidRDefault="001E7B7C" w:rsidP="001E7B7C">
            <w:pPr>
              <w:spacing w:line="276" w:lineRule="auto"/>
              <w:jc w:val="center"/>
              <w:rPr>
                <w:rFonts w:ascii="Times New Roman" w:hAnsi="Times New Roman" w:cs="Times New Roman"/>
                <w:b/>
                <w:bCs/>
              </w:rPr>
            </w:pPr>
            <w:r>
              <w:rPr>
                <w:rFonts w:ascii="Times New Roman" w:hAnsi="Times New Roman" w:cs="Times New Roman"/>
                <w:b/>
                <w:bCs/>
              </w:rPr>
              <w:t>95,70</w:t>
            </w:r>
          </w:p>
        </w:tc>
      </w:tr>
      <w:tr w:rsidR="001E7B7C" w:rsidRPr="00416FD0" w14:paraId="757ED536" w14:textId="77777777" w:rsidTr="005B1F5D">
        <w:trPr>
          <w:jc w:val="center"/>
        </w:trPr>
        <w:tc>
          <w:tcPr>
            <w:tcW w:w="937" w:type="dxa"/>
          </w:tcPr>
          <w:p w14:paraId="16F2F4DF"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7.</w:t>
            </w:r>
          </w:p>
        </w:tc>
        <w:tc>
          <w:tcPr>
            <w:tcW w:w="4760" w:type="dxa"/>
          </w:tcPr>
          <w:p w14:paraId="01A8CEEE" w14:textId="77777777" w:rsidR="001E7B7C" w:rsidRPr="00F07702" w:rsidRDefault="001E7B7C" w:rsidP="001E7B7C">
            <w:pPr>
              <w:spacing w:line="276" w:lineRule="auto"/>
              <w:jc w:val="both"/>
              <w:rPr>
                <w:rFonts w:ascii="Times New Roman" w:hAnsi="Times New Roman" w:cs="Times New Roman"/>
              </w:rPr>
            </w:pPr>
            <w:r w:rsidRPr="00F07702">
              <w:rPr>
                <w:rFonts w:ascii="Times New Roman" w:hAnsi="Times New Roman" w:cs="Times New Roman"/>
              </w:rPr>
              <w:t>Postliceal / particular / zi</w:t>
            </w:r>
          </w:p>
        </w:tc>
        <w:tc>
          <w:tcPr>
            <w:tcW w:w="889" w:type="dxa"/>
          </w:tcPr>
          <w:p w14:paraId="4417319D" w14:textId="77777777" w:rsidR="001E7B7C" w:rsidRPr="008340A9" w:rsidRDefault="001E7B7C" w:rsidP="001E7B7C">
            <w:pPr>
              <w:spacing w:line="276" w:lineRule="auto"/>
              <w:jc w:val="center"/>
              <w:rPr>
                <w:rFonts w:ascii="Times New Roman" w:hAnsi="Times New Roman" w:cs="Times New Roman"/>
                <w:b/>
                <w:bCs/>
              </w:rPr>
            </w:pPr>
            <w:r w:rsidRPr="008340A9">
              <w:rPr>
                <w:rFonts w:ascii="Times New Roman" w:hAnsi="Times New Roman" w:cs="Times New Roman"/>
                <w:b/>
                <w:bCs/>
              </w:rPr>
              <w:t>217</w:t>
            </w:r>
          </w:p>
        </w:tc>
        <w:tc>
          <w:tcPr>
            <w:tcW w:w="1194" w:type="dxa"/>
          </w:tcPr>
          <w:p w14:paraId="48D733DF" w14:textId="77777777" w:rsidR="001E7B7C" w:rsidRPr="008340A9" w:rsidRDefault="001E7B7C" w:rsidP="001E7B7C">
            <w:pPr>
              <w:spacing w:line="276" w:lineRule="auto"/>
              <w:jc w:val="center"/>
              <w:rPr>
                <w:rFonts w:ascii="Times New Roman" w:hAnsi="Times New Roman" w:cs="Times New Roman"/>
                <w:b/>
                <w:bCs/>
              </w:rPr>
            </w:pPr>
            <w:r w:rsidRPr="008340A9">
              <w:rPr>
                <w:rFonts w:ascii="Times New Roman" w:hAnsi="Times New Roman" w:cs="Times New Roman"/>
                <w:b/>
                <w:bCs/>
              </w:rPr>
              <w:t>217</w:t>
            </w:r>
          </w:p>
        </w:tc>
        <w:tc>
          <w:tcPr>
            <w:tcW w:w="1824" w:type="dxa"/>
          </w:tcPr>
          <w:p w14:paraId="02EDBD2B" w14:textId="77777777" w:rsidR="001E7B7C" w:rsidRPr="00416FD0" w:rsidRDefault="001E7B7C" w:rsidP="001E7B7C">
            <w:pPr>
              <w:spacing w:line="276" w:lineRule="auto"/>
              <w:jc w:val="center"/>
              <w:rPr>
                <w:rFonts w:ascii="Times New Roman" w:hAnsi="Times New Roman" w:cs="Times New Roman"/>
                <w:b/>
                <w:bCs/>
              </w:rPr>
            </w:pPr>
            <w:r>
              <w:rPr>
                <w:rFonts w:ascii="Times New Roman" w:hAnsi="Times New Roman" w:cs="Times New Roman"/>
                <w:b/>
                <w:bCs/>
              </w:rPr>
              <w:t>100</w:t>
            </w:r>
          </w:p>
        </w:tc>
      </w:tr>
      <w:tr w:rsidR="001E7B7C" w:rsidRPr="00416FD0" w14:paraId="03902097" w14:textId="77777777" w:rsidTr="005B1F5D">
        <w:trPr>
          <w:jc w:val="center"/>
        </w:trPr>
        <w:tc>
          <w:tcPr>
            <w:tcW w:w="5697" w:type="dxa"/>
            <w:gridSpan w:val="2"/>
          </w:tcPr>
          <w:p w14:paraId="1DC67A79" w14:textId="77777777" w:rsidR="001E7B7C" w:rsidRPr="00F07702" w:rsidRDefault="001E7B7C" w:rsidP="001E7B7C">
            <w:pPr>
              <w:spacing w:line="276" w:lineRule="auto"/>
              <w:jc w:val="both"/>
              <w:rPr>
                <w:rFonts w:ascii="Times New Roman" w:hAnsi="Times New Roman" w:cs="Times New Roman"/>
                <w:i/>
              </w:rPr>
            </w:pPr>
            <w:r w:rsidRPr="00F07702">
              <w:rPr>
                <w:rFonts w:ascii="Times New Roman" w:hAnsi="Times New Roman" w:cs="Times New Roman"/>
                <w:i/>
              </w:rPr>
              <w:t>Total / Învățământ postliceal</w:t>
            </w:r>
          </w:p>
        </w:tc>
        <w:tc>
          <w:tcPr>
            <w:tcW w:w="889" w:type="dxa"/>
            <w:tcBorders>
              <w:top w:val="single" w:sz="4" w:space="0" w:color="auto"/>
              <w:left w:val="nil"/>
              <w:bottom w:val="single" w:sz="4" w:space="0" w:color="auto"/>
              <w:right w:val="single" w:sz="4" w:space="0" w:color="auto"/>
            </w:tcBorders>
            <w:shd w:val="clear" w:color="auto" w:fill="auto"/>
            <w:vAlign w:val="center"/>
          </w:tcPr>
          <w:p w14:paraId="6255361E" w14:textId="77777777" w:rsidR="001E7B7C" w:rsidRPr="00F07702" w:rsidRDefault="001E7B7C" w:rsidP="001E7B7C">
            <w:pPr>
              <w:spacing w:line="276" w:lineRule="auto"/>
              <w:jc w:val="center"/>
              <w:rPr>
                <w:rFonts w:ascii="Times New Roman" w:hAnsi="Times New Roman" w:cs="Times New Roman"/>
                <w:i/>
              </w:rPr>
            </w:pPr>
            <w:r>
              <w:rPr>
                <w:rFonts w:ascii="Arial" w:hAnsi="Arial" w:cs="Arial"/>
                <w:b/>
                <w:bCs/>
                <w:color w:val="000000"/>
              </w:rPr>
              <w:t>520</w:t>
            </w:r>
          </w:p>
        </w:tc>
        <w:tc>
          <w:tcPr>
            <w:tcW w:w="1194" w:type="dxa"/>
            <w:tcBorders>
              <w:top w:val="single" w:sz="4" w:space="0" w:color="auto"/>
              <w:left w:val="single" w:sz="4" w:space="0" w:color="auto"/>
              <w:bottom w:val="single" w:sz="4" w:space="0" w:color="auto"/>
              <w:right w:val="nil"/>
            </w:tcBorders>
            <w:shd w:val="clear" w:color="auto" w:fill="auto"/>
            <w:vAlign w:val="center"/>
          </w:tcPr>
          <w:p w14:paraId="7A0A05A5" w14:textId="77777777" w:rsidR="001E7B7C" w:rsidRPr="00F07702" w:rsidRDefault="001E7B7C" w:rsidP="001E7B7C">
            <w:pPr>
              <w:spacing w:line="276" w:lineRule="auto"/>
              <w:jc w:val="center"/>
              <w:rPr>
                <w:rFonts w:ascii="Times New Roman" w:hAnsi="Times New Roman" w:cs="Times New Roman"/>
                <w:i/>
              </w:rPr>
            </w:pPr>
            <w:r>
              <w:rPr>
                <w:rFonts w:ascii="Arial" w:hAnsi="Arial" w:cs="Arial"/>
                <w:b/>
                <w:bCs/>
                <w:color w:val="000000"/>
              </w:rPr>
              <w:t>507</w:t>
            </w:r>
          </w:p>
        </w:tc>
        <w:tc>
          <w:tcPr>
            <w:tcW w:w="1824" w:type="dxa"/>
          </w:tcPr>
          <w:p w14:paraId="6D878898" w14:textId="77777777" w:rsidR="001E7B7C" w:rsidRPr="00416FD0" w:rsidRDefault="001E7B7C" w:rsidP="001E7B7C">
            <w:pPr>
              <w:spacing w:line="276" w:lineRule="auto"/>
              <w:jc w:val="center"/>
              <w:rPr>
                <w:rFonts w:ascii="Times New Roman" w:hAnsi="Times New Roman" w:cs="Times New Roman"/>
                <w:b/>
                <w:bCs/>
                <w:i/>
              </w:rPr>
            </w:pPr>
            <w:r w:rsidRPr="00416FD0">
              <w:rPr>
                <w:rFonts w:ascii="Times New Roman" w:hAnsi="Times New Roman" w:cs="Times New Roman"/>
                <w:b/>
                <w:bCs/>
                <w:i/>
              </w:rPr>
              <w:t>97,5</w:t>
            </w:r>
          </w:p>
        </w:tc>
      </w:tr>
      <w:tr w:rsidR="001E7B7C" w:rsidRPr="00416FD0" w14:paraId="125B66A6" w14:textId="77777777" w:rsidTr="005B1F5D">
        <w:trPr>
          <w:jc w:val="center"/>
        </w:trPr>
        <w:tc>
          <w:tcPr>
            <w:tcW w:w="5697" w:type="dxa"/>
            <w:gridSpan w:val="2"/>
          </w:tcPr>
          <w:p w14:paraId="4B3EED96" w14:textId="77777777" w:rsidR="001E7B7C" w:rsidRPr="00F07702" w:rsidRDefault="001E7B7C" w:rsidP="001E7B7C">
            <w:pPr>
              <w:spacing w:line="276" w:lineRule="auto"/>
              <w:jc w:val="both"/>
              <w:rPr>
                <w:rFonts w:ascii="Times New Roman" w:hAnsi="Times New Roman" w:cs="Times New Roman"/>
                <w:b/>
                <w:i/>
              </w:rPr>
            </w:pPr>
            <w:r w:rsidRPr="00F07702">
              <w:rPr>
                <w:rFonts w:ascii="Times New Roman" w:hAnsi="Times New Roman" w:cs="Times New Roman"/>
                <w:b/>
                <w:i/>
              </w:rPr>
              <w:t>TOTAL / Învățământ profesional și tehnic (Î.P.T.)</w:t>
            </w:r>
          </w:p>
        </w:tc>
        <w:tc>
          <w:tcPr>
            <w:tcW w:w="889" w:type="dxa"/>
          </w:tcPr>
          <w:p w14:paraId="482D7E31" w14:textId="77777777" w:rsidR="001E7B7C" w:rsidRPr="00416FD0" w:rsidRDefault="001E7B7C" w:rsidP="001E7B7C">
            <w:pPr>
              <w:spacing w:line="276" w:lineRule="auto"/>
              <w:jc w:val="center"/>
              <w:rPr>
                <w:rFonts w:ascii="Arial" w:eastAsia="Times New Roman" w:hAnsi="Arial" w:cs="Arial"/>
                <w:b/>
                <w:bCs/>
                <w:color w:val="000000"/>
              </w:rPr>
            </w:pPr>
            <w:r w:rsidRPr="00416FD0">
              <w:rPr>
                <w:rFonts w:ascii="Arial" w:hAnsi="Arial" w:cs="Arial"/>
                <w:b/>
                <w:bCs/>
                <w:color w:val="000000"/>
              </w:rPr>
              <w:t>1559</w:t>
            </w:r>
          </w:p>
        </w:tc>
        <w:tc>
          <w:tcPr>
            <w:tcW w:w="1194" w:type="dxa"/>
          </w:tcPr>
          <w:p w14:paraId="144EEA75" w14:textId="77777777" w:rsidR="001E7B7C" w:rsidRPr="00416FD0" w:rsidRDefault="001E7B7C" w:rsidP="001E7B7C">
            <w:pPr>
              <w:spacing w:line="276" w:lineRule="auto"/>
              <w:jc w:val="center"/>
              <w:rPr>
                <w:rFonts w:ascii="Arial" w:eastAsia="Times New Roman" w:hAnsi="Arial" w:cs="Arial"/>
                <w:b/>
                <w:bCs/>
                <w:color w:val="000000"/>
              </w:rPr>
            </w:pPr>
            <w:r w:rsidRPr="00416FD0">
              <w:rPr>
                <w:rFonts w:ascii="Arial" w:hAnsi="Arial" w:cs="Arial"/>
                <w:b/>
                <w:bCs/>
                <w:color w:val="000000"/>
              </w:rPr>
              <w:t>1479</w:t>
            </w:r>
          </w:p>
          <w:p w14:paraId="32853703" w14:textId="77777777" w:rsidR="001E7B7C" w:rsidRPr="00416FD0" w:rsidRDefault="001E7B7C" w:rsidP="001E7B7C">
            <w:pPr>
              <w:spacing w:line="276" w:lineRule="auto"/>
              <w:jc w:val="center"/>
              <w:rPr>
                <w:rFonts w:ascii="Times New Roman" w:hAnsi="Times New Roman" w:cs="Times New Roman"/>
                <w:b/>
                <w:bCs/>
                <w:i/>
              </w:rPr>
            </w:pPr>
          </w:p>
        </w:tc>
        <w:tc>
          <w:tcPr>
            <w:tcW w:w="1824" w:type="dxa"/>
          </w:tcPr>
          <w:p w14:paraId="3B9C43E2" w14:textId="77777777" w:rsidR="001E7B7C" w:rsidRPr="00416FD0" w:rsidRDefault="001E7B7C" w:rsidP="001E7B7C">
            <w:pPr>
              <w:spacing w:line="276" w:lineRule="auto"/>
              <w:jc w:val="center"/>
              <w:rPr>
                <w:rFonts w:ascii="Times New Roman" w:hAnsi="Times New Roman" w:cs="Times New Roman"/>
                <w:b/>
                <w:bCs/>
                <w:i/>
              </w:rPr>
            </w:pPr>
            <w:r w:rsidRPr="00416FD0">
              <w:rPr>
                <w:rFonts w:ascii="Times New Roman" w:hAnsi="Times New Roman" w:cs="Times New Roman"/>
                <w:b/>
                <w:bCs/>
                <w:i/>
              </w:rPr>
              <w:t>94,86</w:t>
            </w:r>
          </w:p>
          <w:p w14:paraId="74E50E1D" w14:textId="77777777" w:rsidR="001E7B7C" w:rsidRPr="00416FD0" w:rsidRDefault="001E7B7C" w:rsidP="001E7B7C">
            <w:pPr>
              <w:spacing w:line="276" w:lineRule="auto"/>
              <w:jc w:val="center"/>
              <w:rPr>
                <w:rFonts w:ascii="Times New Roman" w:hAnsi="Times New Roman" w:cs="Times New Roman"/>
                <w:b/>
                <w:bCs/>
                <w:i/>
              </w:rPr>
            </w:pPr>
          </w:p>
        </w:tc>
      </w:tr>
    </w:tbl>
    <w:p w14:paraId="0AB13BF3" w14:textId="77777777" w:rsidR="001E7B7C" w:rsidRPr="00F07702" w:rsidRDefault="001E7B7C" w:rsidP="004F4294">
      <w:pPr>
        <w:autoSpaceDE w:val="0"/>
        <w:autoSpaceDN w:val="0"/>
        <w:adjustRightInd w:val="0"/>
        <w:spacing w:after="0" w:line="276" w:lineRule="auto"/>
        <w:rPr>
          <w:rFonts w:ascii="Times New Roman" w:eastAsia="Times New Roman" w:hAnsi="Times New Roman" w:cs="Times New Roman"/>
          <w:b/>
          <w:bCs/>
          <w:color w:val="000000"/>
          <w:sz w:val="24"/>
          <w:szCs w:val="24"/>
          <w:lang w:val="ro-RO" w:eastAsia="ro-RO"/>
        </w:rPr>
      </w:pPr>
    </w:p>
    <w:p w14:paraId="4C55A148" w14:textId="77777777" w:rsidR="001E7B7C" w:rsidRPr="00F07702" w:rsidRDefault="001E7B7C" w:rsidP="001E7B7C">
      <w:pPr>
        <w:autoSpaceDE w:val="0"/>
        <w:autoSpaceDN w:val="0"/>
        <w:adjustRightInd w:val="0"/>
        <w:spacing w:after="0" w:line="276" w:lineRule="auto"/>
        <w:jc w:val="both"/>
        <w:rPr>
          <w:rFonts w:ascii="Times New Roman" w:eastAsia="Times New Roman" w:hAnsi="Times New Roman" w:cs="Times New Roman"/>
          <w:b/>
          <w:color w:val="000000"/>
          <w:sz w:val="24"/>
          <w:szCs w:val="24"/>
          <w:lang w:val="ro-RO" w:eastAsia="ro-RO"/>
        </w:rPr>
      </w:pPr>
      <w:r w:rsidRPr="00F07702">
        <w:rPr>
          <w:rFonts w:ascii="Times New Roman" w:eastAsia="Times New Roman" w:hAnsi="Times New Roman" w:cs="Times New Roman"/>
          <w:b/>
          <w:color w:val="000000"/>
          <w:sz w:val="24"/>
          <w:szCs w:val="24"/>
          <w:lang w:val="ro-RO" w:eastAsia="ro-RO"/>
        </w:rPr>
        <w:t>C.2 Rezultatele la examenele privind certificarea calificării profesionale a absolvenților din învățământul profesional și tehnic preuniversitar</w:t>
      </w:r>
    </w:p>
    <w:p w14:paraId="0C19365A" w14:textId="77777777" w:rsidR="001E7B7C" w:rsidRPr="00F07702" w:rsidRDefault="001E7B7C" w:rsidP="001E7B7C">
      <w:pPr>
        <w:autoSpaceDE w:val="0"/>
        <w:autoSpaceDN w:val="0"/>
        <w:adjustRightInd w:val="0"/>
        <w:spacing w:after="0" w:line="276" w:lineRule="auto"/>
        <w:jc w:val="both"/>
        <w:rPr>
          <w:rFonts w:ascii="Times New Roman" w:eastAsia="Times New Roman" w:hAnsi="Times New Roman" w:cs="Times New Roman"/>
          <w:b/>
          <w:color w:val="000000"/>
          <w:sz w:val="24"/>
          <w:szCs w:val="24"/>
          <w:lang w:val="ro-RO" w:eastAsia="ro-RO"/>
        </w:rPr>
      </w:pPr>
    </w:p>
    <w:p w14:paraId="3E46E373" w14:textId="4B7F2483" w:rsidR="001E7B7C" w:rsidRPr="00F07702" w:rsidRDefault="001E7B7C" w:rsidP="001E7B7C">
      <w:pPr>
        <w:autoSpaceDE w:val="0"/>
        <w:autoSpaceDN w:val="0"/>
        <w:adjustRightInd w:val="0"/>
        <w:spacing w:after="0" w:line="276" w:lineRule="auto"/>
        <w:ind w:firstLine="708"/>
        <w:jc w:val="both"/>
        <w:rPr>
          <w:rFonts w:ascii="Times New Roman" w:eastAsia="Calibri" w:hAnsi="Times New Roman" w:cs="Times New Roman"/>
          <w:color w:val="000000"/>
          <w:sz w:val="24"/>
          <w:szCs w:val="24"/>
          <w:lang w:val="ro-RO" w:bidi="ar-SA"/>
        </w:rPr>
      </w:pPr>
      <w:r w:rsidRPr="00F07702">
        <w:rPr>
          <w:rFonts w:ascii="Times New Roman" w:eastAsia="Times New Roman" w:hAnsi="Times New Roman" w:cs="Times New Roman"/>
          <w:bCs/>
          <w:color w:val="000000"/>
          <w:sz w:val="24"/>
          <w:szCs w:val="24"/>
          <w:lang w:val="ro-RO" w:eastAsia="ro-RO" w:bidi="ar-SA"/>
        </w:rPr>
        <w:t xml:space="preserve">La nivelul județului Teleorman s-au organizat și desfășurat examene de certificare a </w:t>
      </w:r>
      <w:r w:rsidR="004F4294">
        <w:rPr>
          <w:rFonts w:ascii="Times New Roman" w:eastAsia="Times New Roman" w:hAnsi="Times New Roman" w:cs="Times New Roman"/>
          <w:bCs/>
          <w:color w:val="000000"/>
          <w:sz w:val="24"/>
          <w:szCs w:val="24"/>
          <w:lang w:val="ro-RO" w:eastAsia="ro-RO" w:bidi="ar-SA"/>
        </w:rPr>
        <w:t xml:space="preserve">          </w:t>
      </w:r>
      <w:r w:rsidRPr="00F07702">
        <w:rPr>
          <w:rFonts w:ascii="Times New Roman" w:eastAsia="Times New Roman" w:hAnsi="Times New Roman" w:cs="Times New Roman"/>
          <w:bCs/>
          <w:color w:val="000000"/>
          <w:sz w:val="24"/>
          <w:szCs w:val="24"/>
          <w:lang w:val="ro-RO" w:eastAsia="ro-RO" w:bidi="ar-SA"/>
        </w:rPr>
        <w:t xml:space="preserve">competențelor profesionale pentru obținerea certificatului de calificare profesională de nivel 3 </w:t>
      </w:r>
      <w:r w:rsidR="004F4294">
        <w:rPr>
          <w:rFonts w:ascii="Times New Roman" w:eastAsia="Times New Roman" w:hAnsi="Times New Roman" w:cs="Times New Roman"/>
          <w:bCs/>
          <w:color w:val="000000"/>
          <w:sz w:val="24"/>
          <w:szCs w:val="24"/>
          <w:lang w:val="ro-RO" w:eastAsia="ro-RO" w:bidi="ar-SA"/>
        </w:rPr>
        <w:t xml:space="preserve">     </w:t>
      </w:r>
      <w:r w:rsidRPr="00F07702">
        <w:rPr>
          <w:rFonts w:ascii="Times New Roman" w:eastAsia="Times New Roman" w:hAnsi="Times New Roman" w:cs="Times New Roman"/>
          <w:bCs/>
          <w:color w:val="000000"/>
          <w:sz w:val="24"/>
          <w:szCs w:val="24"/>
          <w:lang w:val="ro-RO" w:eastAsia="ro-RO" w:bidi="ar-SA"/>
        </w:rPr>
        <w:t xml:space="preserve">(pentru absolvenții învățământului profesional cu durata de 3 ani), nivel 4 (pentru absolvenții </w:t>
      </w:r>
      <w:r w:rsidR="004F4294">
        <w:rPr>
          <w:rFonts w:ascii="Times New Roman" w:eastAsia="Times New Roman" w:hAnsi="Times New Roman" w:cs="Times New Roman"/>
          <w:bCs/>
          <w:color w:val="000000"/>
          <w:sz w:val="24"/>
          <w:szCs w:val="24"/>
          <w:lang w:val="ro-RO" w:eastAsia="ro-RO" w:bidi="ar-SA"/>
        </w:rPr>
        <w:t xml:space="preserve">           </w:t>
      </w:r>
      <w:r w:rsidRPr="00F07702">
        <w:rPr>
          <w:rFonts w:ascii="Times New Roman" w:eastAsia="Times New Roman" w:hAnsi="Times New Roman" w:cs="Times New Roman"/>
          <w:bCs/>
          <w:color w:val="000000"/>
          <w:sz w:val="24"/>
          <w:szCs w:val="24"/>
          <w:lang w:val="ro-RO" w:eastAsia="ro-RO" w:bidi="ar-SA"/>
        </w:rPr>
        <w:t>învățământului liceal cu filieră tehnologică) și nivel 5 (pentru absolvenții învățământului postliceal), în toate sesiunile anului școlar 20</w:t>
      </w:r>
      <w:r>
        <w:rPr>
          <w:rFonts w:ascii="Times New Roman" w:eastAsia="Times New Roman" w:hAnsi="Times New Roman" w:cs="Times New Roman"/>
          <w:bCs/>
          <w:color w:val="000000"/>
          <w:sz w:val="24"/>
          <w:szCs w:val="24"/>
          <w:lang w:val="ro-RO" w:eastAsia="ro-RO" w:bidi="ar-SA"/>
        </w:rPr>
        <w:t>20</w:t>
      </w:r>
      <w:r w:rsidRPr="00F07702">
        <w:rPr>
          <w:rFonts w:ascii="Times New Roman" w:eastAsia="Times New Roman" w:hAnsi="Times New Roman" w:cs="Times New Roman"/>
          <w:bCs/>
          <w:color w:val="000000"/>
          <w:sz w:val="24"/>
          <w:szCs w:val="24"/>
          <w:lang w:val="ro-RO" w:eastAsia="ro-RO" w:bidi="ar-SA"/>
        </w:rPr>
        <w:t xml:space="preserve"> - 202</w:t>
      </w:r>
      <w:r>
        <w:rPr>
          <w:rFonts w:ascii="Times New Roman" w:eastAsia="Times New Roman" w:hAnsi="Times New Roman" w:cs="Times New Roman"/>
          <w:bCs/>
          <w:color w:val="000000"/>
          <w:sz w:val="24"/>
          <w:szCs w:val="24"/>
          <w:lang w:val="ro-RO" w:eastAsia="ro-RO" w:bidi="ar-SA"/>
        </w:rPr>
        <w:t>1</w:t>
      </w:r>
      <w:r w:rsidRPr="00F07702">
        <w:rPr>
          <w:rFonts w:ascii="Times New Roman" w:eastAsia="Times New Roman" w:hAnsi="Times New Roman" w:cs="Times New Roman"/>
          <w:bCs/>
          <w:color w:val="000000"/>
          <w:sz w:val="24"/>
          <w:szCs w:val="24"/>
          <w:lang w:val="ro-RO" w:eastAsia="ro-RO" w:bidi="ar-SA"/>
        </w:rPr>
        <w:t>, conform cadrului normativ legislativ în vigoare.</w:t>
      </w:r>
      <w:r>
        <w:rPr>
          <w:rFonts w:ascii="Times New Roman" w:eastAsia="Times New Roman" w:hAnsi="Times New Roman" w:cs="Times New Roman"/>
          <w:bCs/>
          <w:color w:val="000000"/>
          <w:sz w:val="24"/>
          <w:szCs w:val="24"/>
          <w:lang w:val="ro-RO" w:eastAsia="ro-RO" w:bidi="ar-SA"/>
        </w:rPr>
        <w:t xml:space="preserve"> </w:t>
      </w:r>
      <w:r w:rsidR="004F4294">
        <w:rPr>
          <w:rFonts w:ascii="Times New Roman" w:eastAsia="Times New Roman" w:hAnsi="Times New Roman" w:cs="Times New Roman"/>
          <w:bCs/>
          <w:color w:val="000000"/>
          <w:sz w:val="24"/>
          <w:szCs w:val="24"/>
          <w:lang w:val="ro-RO" w:eastAsia="ro-RO" w:bidi="ar-SA"/>
        </w:rPr>
        <w:t xml:space="preserve">         </w:t>
      </w:r>
      <w:r w:rsidRPr="00F07702">
        <w:rPr>
          <w:rFonts w:ascii="Times New Roman" w:eastAsia="Times New Roman" w:hAnsi="Times New Roman" w:cs="Times New Roman"/>
          <w:bCs/>
          <w:color w:val="000000"/>
          <w:sz w:val="24"/>
          <w:szCs w:val="24"/>
          <w:lang w:val="ro-RO" w:eastAsia="ro-RO" w:bidi="ar-SA"/>
        </w:rPr>
        <w:t>D</w:t>
      </w:r>
      <w:r w:rsidRPr="00F07702">
        <w:rPr>
          <w:rFonts w:ascii="Times New Roman" w:eastAsia="Calibri" w:hAnsi="Times New Roman" w:cs="Times New Roman"/>
          <w:color w:val="000000"/>
          <w:sz w:val="24"/>
          <w:szCs w:val="24"/>
          <w:lang w:val="ro-RO" w:bidi="ar-SA"/>
        </w:rPr>
        <w:t>esfășurarea</w:t>
      </w:r>
      <w:r>
        <w:rPr>
          <w:rFonts w:ascii="Times New Roman" w:eastAsia="Calibri" w:hAnsi="Times New Roman" w:cs="Times New Roman"/>
          <w:color w:val="000000"/>
          <w:sz w:val="24"/>
          <w:szCs w:val="24"/>
          <w:lang w:val="ro-RO" w:bidi="ar-SA"/>
        </w:rPr>
        <w:t xml:space="preserve"> </w:t>
      </w:r>
      <w:r w:rsidRPr="00F07702">
        <w:rPr>
          <w:rFonts w:ascii="Times New Roman" w:eastAsia="Calibri" w:hAnsi="Times New Roman" w:cs="Times New Roman"/>
          <w:color w:val="000000"/>
          <w:sz w:val="24"/>
          <w:szCs w:val="24"/>
          <w:lang w:val="ro-RO" w:bidi="ar-SA"/>
        </w:rPr>
        <w:t xml:space="preserve"> probelor din cadrul examenului de certificare a calificării profesionale a absolvenților învățământului profesional și tehnic a fost realizată cu respectarea prevederilor legale </w:t>
      </w:r>
      <w:r w:rsidRPr="00F07702">
        <w:rPr>
          <w:rFonts w:ascii="Times New Roman" w:eastAsia="Times New Roman" w:hAnsi="Times New Roman" w:cs="Times New Roman"/>
          <w:bCs/>
          <w:color w:val="000000"/>
          <w:sz w:val="24"/>
          <w:szCs w:val="24"/>
          <w:lang w:val="ro-RO" w:eastAsia="ro-RO" w:bidi="ar-SA"/>
        </w:rPr>
        <w:t xml:space="preserve">astfel,  </w:t>
      </w:r>
      <w:r w:rsidRPr="00F07702">
        <w:rPr>
          <w:rFonts w:ascii="Times New Roman" w:eastAsia="Calibri" w:hAnsi="Times New Roman" w:cs="Times New Roman"/>
          <w:color w:val="000000"/>
          <w:sz w:val="24"/>
          <w:szCs w:val="24"/>
          <w:lang w:val="ro-RO" w:bidi="ar-SA"/>
        </w:rPr>
        <w:t xml:space="preserve"> </w:t>
      </w:r>
    </w:p>
    <w:p w14:paraId="40909AEE" w14:textId="142D13F5" w:rsidR="001E7B7C" w:rsidRPr="00F07702" w:rsidRDefault="001E7B7C" w:rsidP="001E7B7C">
      <w:pPr>
        <w:spacing w:line="276" w:lineRule="auto"/>
        <w:ind w:right="-1" w:firstLine="360"/>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 xml:space="preserve">Examenele de certificare a calificării profesionale nivel 3 s-au organizat şi desfășurat conform anexei la O.M.E.N. nr. 4435/29.08.2014 </w:t>
      </w:r>
      <w:r>
        <w:rPr>
          <w:rFonts w:ascii="Times New Roman" w:eastAsia="Calibri" w:hAnsi="Times New Roman" w:cs="Times New Roman"/>
          <w:color w:val="000000"/>
          <w:sz w:val="24"/>
          <w:szCs w:val="24"/>
          <w:lang w:val="ro-RO" w:bidi="ar-SA"/>
        </w:rPr>
        <w:t xml:space="preserve"> </w:t>
      </w:r>
      <w:r w:rsidRPr="00F07702">
        <w:rPr>
          <w:rFonts w:ascii="Times New Roman" w:eastAsia="Calibri" w:hAnsi="Times New Roman" w:cs="Times New Roman"/>
          <w:color w:val="000000"/>
          <w:sz w:val="24"/>
          <w:szCs w:val="24"/>
          <w:lang w:val="ro-RO" w:bidi="ar-SA"/>
        </w:rPr>
        <w:t xml:space="preserve">privind Metodologia de organizare şi desfăşurare a examenului de certificare a calificării profesionale pentru absolvenţii învăţământului profesional </w:t>
      </w:r>
      <w:r>
        <w:rPr>
          <w:rFonts w:ascii="Times New Roman" w:eastAsia="Calibri" w:hAnsi="Times New Roman" w:cs="Times New Roman"/>
          <w:color w:val="000000"/>
          <w:sz w:val="24"/>
          <w:szCs w:val="24"/>
          <w:lang w:val="ro-RO" w:bidi="ar-SA"/>
        </w:rPr>
        <w:t xml:space="preserve">cu </w:t>
      </w:r>
      <w:r w:rsidR="004F4294">
        <w:rPr>
          <w:rFonts w:ascii="Times New Roman" w:eastAsia="Calibri" w:hAnsi="Times New Roman" w:cs="Times New Roman"/>
          <w:color w:val="000000"/>
          <w:sz w:val="24"/>
          <w:szCs w:val="24"/>
          <w:lang w:val="ro-RO" w:bidi="ar-SA"/>
        </w:rPr>
        <w:t xml:space="preserve">         </w:t>
      </w:r>
      <w:r>
        <w:rPr>
          <w:rFonts w:ascii="Times New Roman" w:eastAsia="Calibri" w:hAnsi="Times New Roman" w:cs="Times New Roman"/>
          <w:color w:val="000000"/>
          <w:sz w:val="24"/>
          <w:szCs w:val="24"/>
          <w:lang w:val="ro-RO" w:bidi="ar-SA"/>
        </w:rPr>
        <w:t>modificările si completările ulterioare</w:t>
      </w:r>
      <w:r w:rsidRPr="00F07702">
        <w:rPr>
          <w:rFonts w:ascii="Times New Roman" w:eastAsia="Calibri" w:hAnsi="Times New Roman" w:cs="Times New Roman"/>
          <w:color w:val="000000"/>
          <w:sz w:val="24"/>
          <w:szCs w:val="24"/>
          <w:lang w:val="ro-RO" w:bidi="ar-SA"/>
        </w:rPr>
        <w:t>.</w:t>
      </w:r>
    </w:p>
    <w:p w14:paraId="0694625F" w14:textId="5242E8F8" w:rsidR="001E7B7C" w:rsidRPr="00F07702" w:rsidRDefault="001E7B7C" w:rsidP="001E7B7C">
      <w:pPr>
        <w:spacing w:line="276" w:lineRule="auto"/>
        <w:ind w:right="-1" w:firstLine="360"/>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 xml:space="preserve">Examenul de certificare nivel 4 s-a organizat şi desfăşurat conform anexei la O.M.E.N. nr. 4434/29.08.2014 privind Metodologia de organizare şi desfăşurare a examenului de certificare a </w:t>
      </w:r>
      <w:r w:rsidR="004F4294">
        <w:rPr>
          <w:rFonts w:ascii="Times New Roman" w:eastAsia="Calibri" w:hAnsi="Times New Roman" w:cs="Times New Roman"/>
          <w:color w:val="000000"/>
          <w:sz w:val="24"/>
          <w:szCs w:val="24"/>
          <w:lang w:val="ro-RO" w:bidi="ar-SA"/>
        </w:rPr>
        <w:t xml:space="preserve">    </w:t>
      </w:r>
      <w:r w:rsidRPr="00F07702">
        <w:rPr>
          <w:rFonts w:ascii="Times New Roman" w:eastAsia="Calibri" w:hAnsi="Times New Roman" w:cs="Times New Roman"/>
          <w:color w:val="000000"/>
          <w:sz w:val="24"/>
          <w:szCs w:val="24"/>
          <w:lang w:val="ro-RO" w:bidi="ar-SA"/>
        </w:rPr>
        <w:t xml:space="preserve">calificării absolvenţilor din învăţământul liceal, filiera tehnologică, </w:t>
      </w:r>
      <w:bookmarkStart w:id="20" w:name="_Hlk84919662"/>
      <w:r>
        <w:rPr>
          <w:rFonts w:ascii="Times New Roman" w:eastAsia="Calibri" w:hAnsi="Times New Roman" w:cs="Times New Roman"/>
          <w:color w:val="000000"/>
          <w:sz w:val="24"/>
          <w:szCs w:val="24"/>
          <w:lang w:val="ro-RO" w:bidi="ar-SA"/>
        </w:rPr>
        <w:t>cu modificările si completările ulterioare</w:t>
      </w:r>
      <w:r w:rsidR="004F4294">
        <w:rPr>
          <w:rFonts w:ascii="Times New Roman" w:eastAsia="Calibri" w:hAnsi="Times New Roman" w:cs="Times New Roman"/>
          <w:color w:val="000000"/>
          <w:sz w:val="24"/>
          <w:szCs w:val="24"/>
          <w:lang w:val="ro-RO" w:bidi="ar-SA"/>
        </w:rPr>
        <w:t>.</w:t>
      </w:r>
    </w:p>
    <w:bookmarkEnd w:id="20"/>
    <w:p w14:paraId="058E9C0D" w14:textId="06219AF9" w:rsidR="001E7B7C" w:rsidRPr="00F07702" w:rsidRDefault="001E7B7C" w:rsidP="001E7B7C">
      <w:pPr>
        <w:spacing w:line="276" w:lineRule="auto"/>
        <w:ind w:right="-1" w:firstLine="360"/>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 xml:space="preserve">Examenul de certificare a calificării profesionale nivel 5 s-a desfăşurat conform O.M.E.N. nr. 5005/02.12.2014  privind aprobarea Metodologiei de organizare şi desfăşurare a examenelor de </w:t>
      </w:r>
      <w:r w:rsidR="004F4294">
        <w:rPr>
          <w:rFonts w:ascii="Times New Roman" w:eastAsia="Calibri" w:hAnsi="Times New Roman" w:cs="Times New Roman"/>
          <w:color w:val="000000"/>
          <w:sz w:val="24"/>
          <w:szCs w:val="24"/>
          <w:lang w:val="ro-RO" w:bidi="ar-SA"/>
        </w:rPr>
        <w:t xml:space="preserve">     </w:t>
      </w:r>
      <w:r w:rsidRPr="00F07702">
        <w:rPr>
          <w:rFonts w:ascii="Times New Roman" w:eastAsia="Calibri" w:hAnsi="Times New Roman" w:cs="Times New Roman"/>
          <w:color w:val="000000"/>
          <w:sz w:val="24"/>
          <w:szCs w:val="24"/>
          <w:lang w:val="ro-RO" w:bidi="ar-SA"/>
        </w:rPr>
        <w:t xml:space="preserve">certificare a calificării profesionale a absolvenţilor din învăţământul postliceal, </w:t>
      </w:r>
      <w:r>
        <w:rPr>
          <w:rFonts w:ascii="Times New Roman" w:eastAsia="Calibri" w:hAnsi="Times New Roman" w:cs="Times New Roman"/>
          <w:color w:val="000000"/>
          <w:sz w:val="24"/>
          <w:szCs w:val="24"/>
          <w:lang w:val="ro-RO" w:bidi="ar-SA"/>
        </w:rPr>
        <w:t xml:space="preserve">cu modificările </w:t>
      </w:r>
      <w:r w:rsidR="004F4294">
        <w:rPr>
          <w:rFonts w:ascii="Times New Roman" w:eastAsia="Calibri" w:hAnsi="Times New Roman" w:cs="Times New Roman"/>
          <w:color w:val="000000"/>
          <w:sz w:val="24"/>
          <w:szCs w:val="24"/>
          <w:lang w:val="ro-RO" w:bidi="ar-SA"/>
        </w:rPr>
        <w:t>ș</w:t>
      </w:r>
      <w:r>
        <w:rPr>
          <w:rFonts w:ascii="Times New Roman" w:eastAsia="Calibri" w:hAnsi="Times New Roman" w:cs="Times New Roman"/>
          <w:color w:val="000000"/>
          <w:sz w:val="24"/>
          <w:szCs w:val="24"/>
          <w:lang w:val="ro-RO" w:bidi="ar-SA"/>
        </w:rPr>
        <w:t>i completările ulterioare</w:t>
      </w:r>
      <w:r w:rsidR="004F4294">
        <w:rPr>
          <w:rFonts w:ascii="Times New Roman" w:eastAsia="Calibri" w:hAnsi="Times New Roman" w:cs="Times New Roman"/>
          <w:color w:val="000000"/>
          <w:sz w:val="24"/>
          <w:szCs w:val="24"/>
          <w:lang w:val="ro-RO" w:bidi="ar-SA"/>
        </w:rPr>
        <w:t>.</w:t>
      </w:r>
    </w:p>
    <w:p w14:paraId="24DE396A" w14:textId="74D45EA3" w:rsidR="001E7B7C" w:rsidRPr="004F4294" w:rsidRDefault="001E7B7C" w:rsidP="004F4294">
      <w:pPr>
        <w:spacing w:line="276" w:lineRule="auto"/>
        <w:ind w:firstLine="360"/>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 xml:space="preserve">Comisia Judeţeană de Evaluare şi Certificare (CJEC), constituită la nivelul județului Teleorman prin decizia emisă de Inspectorul Şcolar General, a coordonat toate examenele de certificare care </w:t>
      </w:r>
      <w:r w:rsidR="004F4294">
        <w:rPr>
          <w:rFonts w:ascii="Times New Roman" w:eastAsia="Calibri" w:hAnsi="Times New Roman" w:cs="Times New Roman"/>
          <w:color w:val="000000"/>
          <w:sz w:val="24"/>
          <w:szCs w:val="24"/>
          <w:lang w:val="ro-RO" w:bidi="ar-SA"/>
        </w:rPr>
        <w:t xml:space="preserve">    </w:t>
      </w:r>
      <w:r w:rsidRPr="00F07702">
        <w:rPr>
          <w:rFonts w:ascii="Times New Roman" w:eastAsia="Calibri" w:hAnsi="Times New Roman" w:cs="Times New Roman"/>
          <w:color w:val="000000"/>
          <w:sz w:val="24"/>
          <w:szCs w:val="24"/>
          <w:lang w:val="ro-RO" w:bidi="ar-SA"/>
        </w:rPr>
        <w:t xml:space="preserve">s-au organizat </w:t>
      </w:r>
      <w:r w:rsidRPr="00764EE3">
        <w:rPr>
          <w:rFonts w:ascii="Times New Roman" w:eastAsia="Calibri" w:hAnsi="Times New Roman" w:cs="Times New Roman"/>
          <w:color w:val="000000" w:themeColor="text1"/>
          <w:sz w:val="24"/>
          <w:szCs w:val="24"/>
          <w:lang w:val="ro-RO" w:bidi="ar-SA"/>
        </w:rPr>
        <w:t xml:space="preserve">pentru cele </w:t>
      </w:r>
      <w:r w:rsidRPr="00764EE3">
        <w:rPr>
          <w:rFonts w:ascii="Times New Roman" w:eastAsia="Calibri" w:hAnsi="Times New Roman" w:cs="Times New Roman"/>
          <w:b/>
          <w:color w:val="000000" w:themeColor="text1"/>
          <w:sz w:val="24"/>
          <w:szCs w:val="24"/>
          <w:lang w:val="ro-RO" w:bidi="ar-SA"/>
        </w:rPr>
        <w:t>31 calificări profesionale</w:t>
      </w:r>
      <w:r w:rsidRPr="00764EE3">
        <w:rPr>
          <w:rFonts w:ascii="Times New Roman" w:eastAsia="Calibri" w:hAnsi="Times New Roman" w:cs="Times New Roman"/>
          <w:color w:val="000000" w:themeColor="text1"/>
          <w:sz w:val="24"/>
          <w:szCs w:val="24"/>
          <w:lang w:val="ro-RO" w:bidi="ar-SA"/>
        </w:rPr>
        <w:t xml:space="preserve"> </w:t>
      </w:r>
      <w:r w:rsidRPr="00911DDA">
        <w:rPr>
          <w:rFonts w:ascii="Times New Roman" w:eastAsia="Calibri" w:hAnsi="Times New Roman" w:cs="Times New Roman"/>
          <w:sz w:val="24"/>
          <w:szCs w:val="24"/>
          <w:lang w:val="ro-RO" w:bidi="ar-SA"/>
        </w:rPr>
        <w:t>(</w:t>
      </w:r>
      <w:r w:rsidRPr="00911DDA">
        <w:rPr>
          <w:rFonts w:ascii="Times New Roman" w:eastAsia="Calibri" w:hAnsi="Times New Roman" w:cs="Times New Roman"/>
          <w:b/>
          <w:sz w:val="24"/>
          <w:szCs w:val="24"/>
          <w:lang w:val="ro-RO" w:bidi="ar-SA"/>
        </w:rPr>
        <w:t xml:space="preserve">7 </w:t>
      </w:r>
      <w:r w:rsidRPr="00911DDA">
        <w:rPr>
          <w:rFonts w:ascii="Times New Roman" w:eastAsia="Calibri" w:hAnsi="Times New Roman" w:cs="Times New Roman"/>
          <w:sz w:val="24"/>
          <w:szCs w:val="24"/>
          <w:lang w:val="ro-RO" w:bidi="ar-SA"/>
        </w:rPr>
        <w:t>calificări profesionale de nivel 5</w:t>
      </w:r>
      <w:r w:rsidRPr="001E7B7C">
        <w:rPr>
          <w:rFonts w:ascii="Times New Roman" w:eastAsia="Calibri" w:hAnsi="Times New Roman" w:cs="Times New Roman"/>
          <w:sz w:val="24"/>
          <w:szCs w:val="24"/>
          <w:lang w:val="ro-RO" w:bidi="ar-SA"/>
        </w:rPr>
        <w:t>,</w:t>
      </w:r>
      <w:r w:rsidRPr="00446B9C">
        <w:rPr>
          <w:rFonts w:ascii="Times New Roman" w:eastAsia="Calibri" w:hAnsi="Times New Roman" w:cs="Times New Roman"/>
          <w:color w:val="FF0000"/>
          <w:sz w:val="24"/>
          <w:szCs w:val="24"/>
          <w:lang w:val="ro-RO" w:bidi="ar-SA"/>
        </w:rPr>
        <w:t xml:space="preserve"> </w:t>
      </w:r>
      <w:r w:rsidRPr="00E97C72">
        <w:rPr>
          <w:rFonts w:ascii="Times New Roman" w:eastAsia="Calibri" w:hAnsi="Times New Roman" w:cs="Times New Roman"/>
          <w:b/>
          <w:sz w:val="24"/>
          <w:szCs w:val="24"/>
          <w:lang w:val="ro-RO" w:bidi="ar-SA"/>
        </w:rPr>
        <w:t>19</w:t>
      </w:r>
      <w:r w:rsidRPr="00E97C72">
        <w:rPr>
          <w:rFonts w:ascii="Times New Roman" w:eastAsia="Calibri" w:hAnsi="Times New Roman" w:cs="Times New Roman"/>
          <w:sz w:val="24"/>
          <w:szCs w:val="24"/>
          <w:lang w:val="ro-RO" w:bidi="ar-SA"/>
        </w:rPr>
        <w:t xml:space="preserve"> calificări profesionale de nivel 4,  </w:t>
      </w:r>
      <w:r w:rsidRPr="00E97C72">
        <w:rPr>
          <w:rFonts w:ascii="Times New Roman" w:eastAsia="Calibri" w:hAnsi="Times New Roman" w:cs="Times New Roman"/>
          <w:b/>
          <w:sz w:val="24"/>
          <w:szCs w:val="24"/>
          <w:lang w:val="ro-RO" w:bidi="ar-SA"/>
        </w:rPr>
        <w:t xml:space="preserve">5 </w:t>
      </w:r>
      <w:r w:rsidRPr="00E97C72">
        <w:rPr>
          <w:rFonts w:ascii="Times New Roman" w:eastAsia="Calibri" w:hAnsi="Times New Roman" w:cs="Times New Roman"/>
          <w:sz w:val="24"/>
          <w:szCs w:val="24"/>
          <w:lang w:val="ro-RO" w:bidi="ar-SA"/>
        </w:rPr>
        <w:t xml:space="preserve">calificări profesionale de nivel 3), conform graficului național de </w:t>
      </w:r>
      <w:r w:rsidR="004F4294">
        <w:rPr>
          <w:rFonts w:ascii="Times New Roman" w:eastAsia="Calibri" w:hAnsi="Times New Roman" w:cs="Times New Roman"/>
          <w:sz w:val="24"/>
          <w:szCs w:val="24"/>
          <w:lang w:val="ro-RO" w:bidi="ar-SA"/>
        </w:rPr>
        <w:t xml:space="preserve">              </w:t>
      </w:r>
      <w:r w:rsidRPr="00E97C72">
        <w:rPr>
          <w:rFonts w:ascii="Times New Roman" w:eastAsia="Calibri" w:hAnsi="Times New Roman" w:cs="Times New Roman"/>
          <w:sz w:val="24"/>
          <w:szCs w:val="24"/>
          <w:lang w:val="ro-RO" w:bidi="ar-SA"/>
        </w:rPr>
        <w:t xml:space="preserve">desfășurare, în centrele de examen de la unitățile școlare </w:t>
      </w:r>
      <w:r w:rsidRPr="00F07702">
        <w:rPr>
          <w:rFonts w:ascii="Times New Roman" w:eastAsia="Calibri" w:hAnsi="Times New Roman" w:cs="Times New Roman"/>
          <w:color w:val="000000"/>
          <w:sz w:val="24"/>
          <w:szCs w:val="24"/>
          <w:lang w:val="ro-RO" w:bidi="ar-SA"/>
        </w:rPr>
        <w:t>cu învățământ profesional și tehnic, astfel:</w:t>
      </w:r>
    </w:p>
    <w:p w14:paraId="36C2812D" w14:textId="594AC7C2" w:rsidR="001E7B7C" w:rsidRDefault="001E7B7C" w:rsidP="001E7B7C">
      <w:pPr>
        <w:spacing w:after="0" w:line="276" w:lineRule="auto"/>
        <w:contextualSpacing/>
        <w:jc w:val="both"/>
        <w:rPr>
          <w:rFonts w:ascii="Times New Roman" w:eastAsia="Times New Roman" w:hAnsi="Times New Roman" w:cs="Times New Roman"/>
          <w:b/>
          <w:bCs/>
          <w:color w:val="000000"/>
          <w:sz w:val="24"/>
          <w:szCs w:val="24"/>
          <w:lang w:val="ro-RO" w:eastAsia="ro-RO" w:bidi="ar-SA"/>
        </w:rPr>
      </w:pPr>
      <w:r w:rsidRPr="00F07702">
        <w:rPr>
          <w:rFonts w:ascii="Times New Roman" w:eastAsia="Times New Roman" w:hAnsi="Times New Roman" w:cs="Times New Roman"/>
          <w:b/>
          <w:color w:val="000000"/>
          <w:sz w:val="24"/>
          <w:szCs w:val="24"/>
          <w:lang w:val="ro-RO" w:eastAsia="ro-RO" w:bidi="ar-SA"/>
        </w:rPr>
        <w:t xml:space="preserve">Nivelul 5  de calificare </w:t>
      </w:r>
      <w:r w:rsidRPr="00F07702">
        <w:rPr>
          <w:rFonts w:ascii="Times New Roman" w:eastAsia="Times New Roman" w:hAnsi="Times New Roman" w:cs="Times New Roman"/>
          <w:b/>
          <w:bCs/>
          <w:color w:val="000000"/>
          <w:sz w:val="24"/>
          <w:szCs w:val="24"/>
          <w:lang w:val="ro-RO" w:eastAsia="ro-RO" w:bidi="ar-SA"/>
        </w:rPr>
        <w:t>(învățământ postliceal):</w:t>
      </w:r>
    </w:p>
    <w:p w14:paraId="5EE27CAE" w14:textId="77777777" w:rsidR="001E7B7C" w:rsidRPr="00F07702" w:rsidRDefault="001E7B7C" w:rsidP="001E7B7C">
      <w:pPr>
        <w:tabs>
          <w:tab w:val="left" w:pos="142"/>
        </w:tabs>
        <w:spacing w:after="0" w:line="276" w:lineRule="auto"/>
        <w:ind w:left="1134" w:hanging="1134"/>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i/>
          <w:color w:val="000000"/>
          <w:sz w:val="24"/>
          <w:szCs w:val="24"/>
          <w:lang w:val="ro-RO" w:eastAsia="ro-RO" w:bidi="ar-SA"/>
        </w:rPr>
        <w:t>- Sesiunea februarie 202</w:t>
      </w:r>
      <w:r>
        <w:rPr>
          <w:rFonts w:ascii="Times New Roman" w:eastAsia="Times New Roman" w:hAnsi="Times New Roman" w:cs="Times New Roman"/>
          <w:i/>
          <w:color w:val="000000"/>
          <w:sz w:val="24"/>
          <w:szCs w:val="24"/>
          <w:lang w:val="ro-RO" w:eastAsia="ro-RO" w:bidi="ar-SA"/>
        </w:rPr>
        <w:t>1</w:t>
      </w:r>
      <w:r w:rsidRPr="00F07702">
        <w:rPr>
          <w:rFonts w:ascii="Times New Roman" w:eastAsia="Times New Roman" w:hAnsi="Times New Roman" w:cs="Times New Roman"/>
          <w:i/>
          <w:color w:val="000000"/>
          <w:sz w:val="24"/>
          <w:szCs w:val="24"/>
          <w:lang w:val="ro-RO" w:eastAsia="ro-RO" w:bidi="ar-SA"/>
        </w:rPr>
        <w:t xml:space="preserve">, </w:t>
      </w:r>
      <w:r w:rsidRPr="00F07702">
        <w:rPr>
          <w:rFonts w:ascii="Times New Roman" w:eastAsia="Times New Roman" w:hAnsi="Times New Roman" w:cs="Times New Roman"/>
          <w:color w:val="000000"/>
          <w:sz w:val="24"/>
          <w:szCs w:val="24"/>
          <w:lang w:val="ro-RO" w:eastAsia="ro-RO" w:bidi="ar-SA"/>
        </w:rPr>
        <w:t>calificarea profesională:</w:t>
      </w:r>
    </w:p>
    <w:p w14:paraId="31D60590" w14:textId="77777777" w:rsidR="001E7B7C" w:rsidRPr="00446B9C" w:rsidRDefault="001E7B7C" w:rsidP="001E7B7C">
      <w:pPr>
        <w:numPr>
          <w:ilvl w:val="0"/>
          <w:numId w:val="15"/>
        </w:numPr>
        <w:spacing w:after="0" w:line="276" w:lineRule="auto"/>
        <w:contextualSpacing/>
        <w:jc w:val="both"/>
        <w:rPr>
          <w:rFonts w:ascii="Times New Roman" w:eastAsia="Times New Roman" w:hAnsi="Times New Roman" w:cs="Times New Roman"/>
          <w:i/>
          <w:color w:val="000000"/>
          <w:sz w:val="24"/>
          <w:szCs w:val="24"/>
          <w:lang w:val="ro-RO" w:eastAsia="ro-RO" w:bidi="ar-SA"/>
        </w:rPr>
      </w:pPr>
      <w:r w:rsidRPr="00F07702">
        <w:rPr>
          <w:rFonts w:ascii="Times New Roman" w:eastAsia="Times New Roman" w:hAnsi="Times New Roman" w:cs="Times New Roman"/>
          <w:color w:val="000000"/>
          <w:sz w:val="24"/>
          <w:szCs w:val="24"/>
          <w:lang w:val="ro-RO" w:eastAsia="ro-RO" w:bidi="ar-SA"/>
        </w:rPr>
        <w:t>Tehnician controlul calității produselor agroalimentare</w:t>
      </w:r>
    </w:p>
    <w:p w14:paraId="7AA043CB" w14:textId="77777777" w:rsidR="001E7B7C" w:rsidRPr="00F07702" w:rsidRDefault="001E7B7C" w:rsidP="001E7B7C">
      <w:pPr>
        <w:numPr>
          <w:ilvl w:val="0"/>
          <w:numId w:val="15"/>
        </w:numPr>
        <w:spacing w:after="0" w:line="276" w:lineRule="auto"/>
        <w:contextualSpacing/>
        <w:jc w:val="both"/>
        <w:rPr>
          <w:rFonts w:ascii="Times New Roman" w:eastAsia="Times New Roman" w:hAnsi="Times New Roman" w:cs="Times New Roman"/>
          <w:i/>
          <w:color w:val="000000"/>
          <w:sz w:val="24"/>
          <w:szCs w:val="24"/>
          <w:lang w:val="ro-RO" w:eastAsia="ro-RO" w:bidi="ar-SA"/>
        </w:rPr>
      </w:pPr>
      <w:r w:rsidRPr="00FC019B">
        <w:rPr>
          <w:rFonts w:ascii="Times New Roman" w:eastAsia="Times New Roman" w:hAnsi="Times New Roman" w:cs="Times New Roman"/>
          <w:i/>
          <w:color w:val="000000"/>
          <w:sz w:val="24"/>
          <w:szCs w:val="24"/>
          <w:lang w:val="ro-RO" w:eastAsia="ro-RO" w:bidi="ar-SA"/>
        </w:rPr>
        <w:t>analist programator</w:t>
      </w:r>
    </w:p>
    <w:p w14:paraId="7155C4D2" w14:textId="77777777" w:rsidR="001E7B7C" w:rsidRPr="00F07702" w:rsidRDefault="001E7B7C" w:rsidP="001E7B7C">
      <w:pPr>
        <w:tabs>
          <w:tab w:val="left" w:pos="142"/>
        </w:tabs>
        <w:spacing w:after="0" w:line="276" w:lineRule="auto"/>
        <w:ind w:left="1134" w:hanging="1134"/>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i/>
          <w:color w:val="000000"/>
          <w:sz w:val="24"/>
          <w:szCs w:val="24"/>
          <w:lang w:val="ro-RO" w:eastAsia="ro-RO" w:bidi="ar-SA"/>
        </w:rPr>
        <w:t>- Sesiunea iulie 202</w:t>
      </w:r>
      <w:r>
        <w:rPr>
          <w:rFonts w:ascii="Times New Roman" w:eastAsia="Times New Roman" w:hAnsi="Times New Roman" w:cs="Times New Roman"/>
          <w:i/>
          <w:color w:val="000000"/>
          <w:sz w:val="24"/>
          <w:szCs w:val="24"/>
          <w:lang w:val="ro-RO" w:eastAsia="ro-RO" w:bidi="ar-SA"/>
        </w:rPr>
        <w:t>1</w:t>
      </w:r>
      <w:r w:rsidRPr="00F07702">
        <w:rPr>
          <w:rFonts w:ascii="Times New Roman" w:eastAsia="Times New Roman" w:hAnsi="Times New Roman" w:cs="Times New Roman"/>
          <w:i/>
          <w:color w:val="000000"/>
          <w:sz w:val="24"/>
          <w:szCs w:val="24"/>
          <w:lang w:val="ro-RO" w:eastAsia="ro-RO" w:bidi="ar-SA"/>
        </w:rPr>
        <w:t xml:space="preserve">, </w:t>
      </w:r>
      <w:r w:rsidRPr="00F07702">
        <w:rPr>
          <w:rFonts w:ascii="Times New Roman" w:eastAsia="Times New Roman" w:hAnsi="Times New Roman" w:cs="Times New Roman"/>
          <w:color w:val="000000"/>
          <w:sz w:val="24"/>
          <w:szCs w:val="24"/>
          <w:lang w:val="ro-RO" w:eastAsia="ro-RO" w:bidi="ar-SA"/>
        </w:rPr>
        <w:t>calificările profesionale:</w:t>
      </w:r>
    </w:p>
    <w:p w14:paraId="026C92B8" w14:textId="77777777" w:rsidR="001E7B7C" w:rsidRPr="00F07702" w:rsidRDefault="001E7B7C" w:rsidP="001E7B7C">
      <w:pPr>
        <w:numPr>
          <w:ilvl w:val="0"/>
          <w:numId w:val="15"/>
        </w:numPr>
        <w:spacing w:after="0" w:line="276" w:lineRule="auto"/>
        <w:contextualSpacing/>
        <w:jc w:val="both"/>
        <w:rPr>
          <w:rFonts w:ascii="Times New Roman" w:eastAsia="Times New Roman" w:hAnsi="Times New Roman" w:cs="Times New Roman"/>
          <w:i/>
          <w:color w:val="000000"/>
          <w:sz w:val="24"/>
          <w:szCs w:val="24"/>
          <w:lang w:val="ro-RO" w:eastAsia="ro-RO" w:bidi="ar-SA"/>
        </w:rPr>
      </w:pPr>
      <w:r w:rsidRPr="00F07702">
        <w:rPr>
          <w:rFonts w:ascii="Times New Roman" w:eastAsia="Times New Roman" w:hAnsi="Times New Roman" w:cs="Times New Roman"/>
          <w:color w:val="000000"/>
          <w:sz w:val="24"/>
          <w:szCs w:val="24"/>
          <w:lang w:val="ro-RO" w:eastAsia="ro-RO" w:bidi="ar-SA"/>
        </w:rPr>
        <w:t>Agent vamal</w:t>
      </w:r>
    </w:p>
    <w:p w14:paraId="1A455C03" w14:textId="77777777" w:rsidR="001E7B7C"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eastAsia="ro-RO" w:bidi="ar-SA"/>
        </w:rPr>
        <w:t>Asistent medical de farmacie</w:t>
      </w:r>
    </w:p>
    <w:p w14:paraId="71E79749" w14:textId="77777777" w:rsidR="001E7B7C" w:rsidRPr="00FC019B"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eastAsia="ro-RO" w:bidi="ar-SA"/>
        </w:rPr>
      </w:pPr>
      <w:r w:rsidRPr="00FC019B">
        <w:rPr>
          <w:rFonts w:ascii="Times New Roman" w:eastAsia="Times New Roman" w:hAnsi="Times New Roman" w:cs="Times New Roman"/>
          <w:color w:val="000000"/>
          <w:sz w:val="24"/>
          <w:szCs w:val="24"/>
          <w:lang w:val="ro-RO" w:eastAsia="ro-RO" w:bidi="ar-SA"/>
        </w:rPr>
        <w:lastRenderedPageBreak/>
        <w:t>tehnician laborant protecția calității mediului</w:t>
      </w:r>
    </w:p>
    <w:p w14:paraId="5CA3C534" w14:textId="77777777" w:rsidR="001E7B7C" w:rsidRPr="00FC019B" w:rsidRDefault="001E7B7C" w:rsidP="001E7B7C">
      <w:pPr>
        <w:numPr>
          <w:ilvl w:val="0"/>
          <w:numId w:val="15"/>
        </w:numPr>
        <w:spacing w:after="0" w:line="276" w:lineRule="auto"/>
        <w:contextualSpacing/>
        <w:jc w:val="both"/>
        <w:rPr>
          <w:rFonts w:ascii="Times New Roman" w:eastAsia="Times New Roman" w:hAnsi="Times New Roman" w:cs="Times New Roman"/>
          <w:i/>
          <w:color w:val="000000"/>
          <w:sz w:val="24"/>
          <w:szCs w:val="24"/>
          <w:lang w:val="ro-RO" w:eastAsia="ro-RO" w:bidi="ar-SA"/>
        </w:rPr>
      </w:pPr>
      <w:r w:rsidRPr="00FC019B">
        <w:rPr>
          <w:rFonts w:ascii="Times New Roman" w:eastAsia="Times New Roman" w:hAnsi="Times New Roman" w:cs="Times New Roman"/>
          <w:color w:val="000000"/>
          <w:sz w:val="24"/>
          <w:szCs w:val="24"/>
          <w:lang w:val="ro-RO" w:eastAsia="ro-RO" w:bidi="ar-SA"/>
        </w:rPr>
        <w:t>asistent gestiune in unități de cazare si alimentație</w:t>
      </w:r>
    </w:p>
    <w:p w14:paraId="11D13522" w14:textId="77777777" w:rsidR="001E7B7C" w:rsidRPr="00F07702" w:rsidRDefault="001E7B7C" w:rsidP="001E7B7C">
      <w:pPr>
        <w:tabs>
          <w:tab w:val="left" w:pos="142"/>
        </w:tabs>
        <w:spacing w:after="0" w:line="276" w:lineRule="auto"/>
        <w:ind w:left="1134" w:hanging="1134"/>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i/>
          <w:color w:val="000000"/>
          <w:sz w:val="24"/>
          <w:szCs w:val="24"/>
          <w:lang w:val="ro-RO" w:eastAsia="ro-RO" w:bidi="ar-SA"/>
        </w:rPr>
        <w:t>- Sesiunea august 202</w:t>
      </w:r>
      <w:r>
        <w:rPr>
          <w:rFonts w:ascii="Times New Roman" w:eastAsia="Times New Roman" w:hAnsi="Times New Roman" w:cs="Times New Roman"/>
          <w:i/>
          <w:color w:val="000000"/>
          <w:sz w:val="24"/>
          <w:szCs w:val="24"/>
          <w:lang w:val="ro-RO" w:eastAsia="ro-RO" w:bidi="ar-SA"/>
        </w:rPr>
        <w:t>1</w:t>
      </w:r>
      <w:r w:rsidRPr="00F07702">
        <w:rPr>
          <w:rFonts w:ascii="Times New Roman" w:eastAsia="Times New Roman" w:hAnsi="Times New Roman" w:cs="Times New Roman"/>
          <w:i/>
          <w:color w:val="000000"/>
          <w:sz w:val="24"/>
          <w:szCs w:val="24"/>
          <w:lang w:val="ro-RO" w:eastAsia="ro-RO" w:bidi="ar-SA"/>
        </w:rPr>
        <w:t xml:space="preserve">, </w:t>
      </w:r>
      <w:r w:rsidRPr="00F07702">
        <w:rPr>
          <w:rFonts w:ascii="Times New Roman" w:eastAsia="Times New Roman" w:hAnsi="Times New Roman" w:cs="Times New Roman"/>
          <w:color w:val="000000"/>
          <w:sz w:val="24"/>
          <w:szCs w:val="24"/>
          <w:lang w:val="ro-RO" w:eastAsia="ro-RO" w:bidi="ar-SA"/>
        </w:rPr>
        <w:t>calificarea profesională:</w:t>
      </w:r>
    </w:p>
    <w:p w14:paraId="21F019A4" w14:textId="77777777" w:rsidR="001E7B7C" w:rsidRPr="00D63913" w:rsidRDefault="001E7B7C" w:rsidP="001E7B7C">
      <w:pPr>
        <w:numPr>
          <w:ilvl w:val="0"/>
          <w:numId w:val="15"/>
        </w:numPr>
        <w:spacing w:after="0" w:line="276" w:lineRule="auto"/>
        <w:contextualSpacing/>
        <w:jc w:val="both"/>
        <w:rPr>
          <w:rFonts w:ascii="Times New Roman" w:eastAsia="Times New Roman" w:hAnsi="Times New Roman" w:cs="Times New Roman"/>
          <w:i/>
          <w:color w:val="000000"/>
          <w:sz w:val="24"/>
          <w:szCs w:val="24"/>
          <w:lang w:val="ro-RO" w:eastAsia="ro-RO" w:bidi="ar-SA"/>
        </w:rPr>
      </w:pPr>
      <w:r w:rsidRPr="00F07702">
        <w:rPr>
          <w:rFonts w:ascii="Times New Roman" w:eastAsia="Times New Roman" w:hAnsi="Times New Roman" w:cs="Times New Roman"/>
          <w:color w:val="000000"/>
          <w:sz w:val="24"/>
          <w:szCs w:val="24"/>
          <w:lang w:val="ro-RO" w:eastAsia="ro-RO" w:bidi="ar-SA"/>
        </w:rPr>
        <w:t>Asistent medical generalist</w:t>
      </w:r>
    </w:p>
    <w:p w14:paraId="4098AE6A" w14:textId="77777777" w:rsidR="001E7B7C" w:rsidRPr="00F07702" w:rsidRDefault="001E7B7C" w:rsidP="001E7B7C">
      <w:pPr>
        <w:spacing w:after="0" w:line="276" w:lineRule="auto"/>
        <w:contextualSpacing/>
        <w:jc w:val="both"/>
        <w:rPr>
          <w:rFonts w:ascii="Times New Roman" w:eastAsia="Times New Roman" w:hAnsi="Times New Roman" w:cs="Times New Roman"/>
          <w:i/>
          <w:color w:val="000000"/>
          <w:sz w:val="24"/>
          <w:szCs w:val="24"/>
          <w:lang w:val="ro-RO" w:eastAsia="ro-RO" w:bidi="ar-SA"/>
        </w:rPr>
      </w:pPr>
    </w:p>
    <w:p w14:paraId="3C67EFE0" w14:textId="77777777" w:rsidR="001E7B7C" w:rsidRPr="00F07702" w:rsidRDefault="001E7B7C" w:rsidP="001E7B7C">
      <w:pPr>
        <w:spacing w:after="0" w:line="276" w:lineRule="auto"/>
        <w:contextualSpacing/>
        <w:jc w:val="both"/>
        <w:rPr>
          <w:rFonts w:ascii="Times New Roman" w:eastAsia="Times New Roman" w:hAnsi="Times New Roman" w:cs="Times New Roman"/>
          <w:b/>
          <w:color w:val="000000"/>
          <w:sz w:val="24"/>
          <w:szCs w:val="24"/>
          <w:lang w:val="ro-RO" w:eastAsia="ro-RO" w:bidi="ar-SA"/>
        </w:rPr>
      </w:pPr>
      <w:r w:rsidRPr="00F07702">
        <w:rPr>
          <w:rFonts w:ascii="Times New Roman" w:eastAsia="Times New Roman" w:hAnsi="Times New Roman" w:cs="Times New Roman"/>
          <w:b/>
          <w:color w:val="000000"/>
          <w:sz w:val="24"/>
          <w:szCs w:val="24"/>
          <w:lang w:val="ro-RO" w:eastAsia="ro-RO" w:bidi="ar-SA"/>
        </w:rPr>
        <w:t xml:space="preserve">Nivelul 4  de calificare </w:t>
      </w:r>
      <w:r w:rsidRPr="00F07702">
        <w:rPr>
          <w:rFonts w:ascii="Times New Roman" w:eastAsia="Times New Roman" w:hAnsi="Times New Roman" w:cs="Times New Roman"/>
          <w:b/>
          <w:bCs/>
          <w:color w:val="000000"/>
          <w:sz w:val="24"/>
          <w:szCs w:val="24"/>
          <w:lang w:val="ro-RO" w:eastAsia="ro-RO" w:bidi="ar-SA"/>
        </w:rPr>
        <w:t>(învățământ liceal-filiera tehnologică):</w:t>
      </w:r>
    </w:p>
    <w:p w14:paraId="7A6A3645" w14:textId="77777777" w:rsidR="001E7B7C" w:rsidRDefault="001E7B7C" w:rsidP="001E7B7C">
      <w:pPr>
        <w:tabs>
          <w:tab w:val="left" w:pos="142"/>
        </w:tabs>
        <w:spacing w:after="0" w:line="276" w:lineRule="auto"/>
        <w:ind w:left="1134" w:hanging="1134"/>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i/>
          <w:color w:val="000000"/>
          <w:sz w:val="24"/>
          <w:szCs w:val="24"/>
          <w:lang w:val="ro-RO" w:eastAsia="ro-RO" w:bidi="ar-SA"/>
        </w:rPr>
        <w:t>- Sesiunea iunie 202</w:t>
      </w:r>
      <w:r>
        <w:rPr>
          <w:rFonts w:ascii="Times New Roman" w:eastAsia="Times New Roman" w:hAnsi="Times New Roman" w:cs="Times New Roman"/>
          <w:i/>
          <w:color w:val="000000"/>
          <w:sz w:val="24"/>
          <w:szCs w:val="24"/>
          <w:lang w:val="ro-RO" w:eastAsia="ro-RO" w:bidi="ar-SA"/>
        </w:rPr>
        <w:t>1</w:t>
      </w:r>
      <w:r w:rsidRPr="00F07702">
        <w:rPr>
          <w:rFonts w:ascii="Times New Roman" w:eastAsia="Times New Roman" w:hAnsi="Times New Roman" w:cs="Times New Roman"/>
          <w:i/>
          <w:color w:val="000000"/>
          <w:sz w:val="24"/>
          <w:szCs w:val="24"/>
          <w:lang w:val="ro-RO" w:eastAsia="ro-RO" w:bidi="ar-SA"/>
        </w:rPr>
        <w:t>,</w:t>
      </w:r>
      <w:r w:rsidRPr="00F07702">
        <w:rPr>
          <w:rFonts w:ascii="Times New Roman" w:eastAsia="Times New Roman" w:hAnsi="Times New Roman" w:cs="Times New Roman"/>
          <w:color w:val="000000"/>
          <w:sz w:val="24"/>
          <w:szCs w:val="24"/>
          <w:lang w:val="ro-RO" w:eastAsia="ro-RO" w:bidi="ar-SA"/>
        </w:rPr>
        <w:t>calificările profesionale:</w:t>
      </w:r>
    </w:p>
    <w:p w14:paraId="57B0E35C"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veterinar</w:t>
      </w:r>
    </w:p>
    <w:p w14:paraId="380F28A6" w14:textId="77777777" w:rsidR="001E7B7C"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în agricultură</w:t>
      </w:r>
      <w:r w:rsidRPr="00F62B16">
        <w:rPr>
          <w:rFonts w:ascii="Times New Roman" w:eastAsia="Times New Roman" w:hAnsi="Times New Roman" w:cs="Times New Roman"/>
          <w:color w:val="000000"/>
          <w:sz w:val="24"/>
          <w:szCs w:val="24"/>
          <w:lang w:val="ro-RO" w:bidi="ar-SA"/>
        </w:rPr>
        <w:t xml:space="preserve"> </w:t>
      </w:r>
    </w:p>
    <w:p w14:paraId="3897352F" w14:textId="77777777" w:rsidR="001E7B7C" w:rsidRPr="00F62B16"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agronom</w:t>
      </w:r>
    </w:p>
    <w:p w14:paraId="1BE00D7D" w14:textId="77777777" w:rsidR="001E7B7C"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analize produse alimentare</w:t>
      </w:r>
    </w:p>
    <w:p w14:paraId="7D723DD6"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C019B">
        <w:rPr>
          <w:rFonts w:ascii="Times New Roman" w:eastAsia="Times New Roman" w:hAnsi="Times New Roman" w:cs="Times New Roman"/>
          <w:color w:val="000000"/>
          <w:sz w:val="24"/>
          <w:szCs w:val="24"/>
          <w:lang w:val="ro-RO" w:eastAsia="ro-RO" w:bidi="ar-SA"/>
        </w:rPr>
        <w:t>Tehnician controlul calității produselor agroalimentare</w:t>
      </w:r>
    </w:p>
    <w:p w14:paraId="22BB3B3F"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în activități de comerț</w:t>
      </w:r>
    </w:p>
    <w:p w14:paraId="03DCA726"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în gastronomie</w:t>
      </w:r>
    </w:p>
    <w:p w14:paraId="43050651" w14:textId="77777777" w:rsidR="001E7B7C" w:rsidRPr="00F62B16" w:rsidRDefault="001E7B7C" w:rsidP="00F967C7">
      <w:pPr>
        <w:pStyle w:val="Listparagraf"/>
        <w:numPr>
          <w:ilvl w:val="0"/>
          <w:numId w:val="36"/>
        </w:numPr>
        <w:spacing w:line="276" w:lineRule="auto"/>
        <w:rPr>
          <w:rFonts w:ascii="Times New Roman" w:eastAsia="Times New Roman" w:hAnsi="Times New Roman" w:cs="Times New Roman"/>
          <w:color w:val="000000"/>
          <w:sz w:val="24"/>
          <w:szCs w:val="24"/>
          <w:lang w:val="ro-RO" w:bidi="ar-SA"/>
        </w:rPr>
      </w:pPr>
      <w:r w:rsidRPr="00F62B16">
        <w:rPr>
          <w:rFonts w:ascii="Times New Roman" w:eastAsia="Times New Roman" w:hAnsi="Times New Roman" w:cs="Times New Roman"/>
          <w:color w:val="000000"/>
          <w:sz w:val="24"/>
          <w:szCs w:val="24"/>
          <w:lang w:val="ro-RO" w:bidi="ar-SA"/>
        </w:rPr>
        <w:t>Tehnician în turism</w:t>
      </w:r>
      <w:r w:rsidRPr="00F62B16">
        <w:t xml:space="preserve"> </w:t>
      </w:r>
    </w:p>
    <w:p w14:paraId="32D01D08" w14:textId="77777777" w:rsidR="001E7B7C" w:rsidRDefault="001E7B7C" w:rsidP="00F967C7">
      <w:pPr>
        <w:pStyle w:val="Listparagraf"/>
        <w:numPr>
          <w:ilvl w:val="0"/>
          <w:numId w:val="36"/>
        </w:numPr>
        <w:spacing w:line="276" w:lineRule="auto"/>
        <w:rPr>
          <w:rFonts w:ascii="Times New Roman" w:eastAsia="Times New Roman" w:hAnsi="Times New Roman" w:cs="Times New Roman"/>
          <w:color w:val="000000"/>
          <w:sz w:val="24"/>
          <w:szCs w:val="24"/>
          <w:lang w:val="ro-RO" w:bidi="ar-SA"/>
        </w:rPr>
      </w:pPr>
      <w:r w:rsidRPr="00F62B16">
        <w:rPr>
          <w:rFonts w:ascii="Times New Roman" w:eastAsia="Times New Roman" w:hAnsi="Times New Roman" w:cs="Times New Roman"/>
          <w:color w:val="000000"/>
          <w:sz w:val="24"/>
          <w:szCs w:val="24"/>
          <w:lang w:val="ro-RO" w:bidi="ar-SA"/>
        </w:rPr>
        <w:t>Tehnician în hotelărie</w:t>
      </w:r>
    </w:p>
    <w:p w14:paraId="74F679F2" w14:textId="77777777" w:rsidR="001E7B7C" w:rsidRDefault="001E7B7C" w:rsidP="00F967C7">
      <w:pPr>
        <w:pStyle w:val="Listparagraf"/>
        <w:numPr>
          <w:ilvl w:val="0"/>
          <w:numId w:val="36"/>
        </w:numPr>
        <w:spacing w:line="276" w:lineRule="auto"/>
        <w:rPr>
          <w:rFonts w:ascii="Times New Roman" w:eastAsia="Times New Roman" w:hAnsi="Times New Roman" w:cs="Times New Roman"/>
          <w:color w:val="000000"/>
          <w:sz w:val="24"/>
          <w:szCs w:val="24"/>
          <w:lang w:val="ro-RO" w:bidi="ar-SA"/>
        </w:rPr>
      </w:pPr>
      <w:r w:rsidRPr="00745780">
        <w:rPr>
          <w:rFonts w:ascii="Times New Roman" w:eastAsia="Times New Roman" w:hAnsi="Times New Roman" w:cs="Times New Roman"/>
          <w:color w:val="000000"/>
          <w:sz w:val="24"/>
          <w:szCs w:val="24"/>
          <w:lang w:val="ro-RO" w:bidi="ar-SA"/>
        </w:rPr>
        <w:t>Organizator banqueting</w:t>
      </w:r>
    </w:p>
    <w:p w14:paraId="76806A0A" w14:textId="77777777" w:rsidR="001E7B7C" w:rsidRDefault="001E7B7C" w:rsidP="00F967C7">
      <w:pPr>
        <w:pStyle w:val="Listparagraf"/>
        <w:numPr>
          <w:ilvl w:val="0"/>
          <w:numId w:val="36"/>
        </w:numPr>
        <w:tabs>
          <w:tab w:val="left" w:pos="142"/>
        </w:tabs>
        <w:spacing w:after="0" w:line="276" w:lineRule="auto"/>
        <w:jc w:val="both"/>
        <w:rPr>
          <w:rFonts w:ascii="Times New Roman" w:eastAsia="Times New Roman" w:hAnsi="Times New Roman" w:cs="Times New Roman"/>
          <w:color w:val="000000"/>
          <w:sz w:val="24"/>
          <w:szCs w:val="24"/>
          <w:lang w:val="ro-RO" w:eastAsia="ro-RO" w:bidi="ar-SA"/>
        </w:rPr>
      </w:pPr>
      <w:r w:rsidRPr="001E7B7C">
        <w:rPr>
          <w:rFonts w:ascii="Times New Roman" w:eastAsia="Times New Roman" w:hAnsi="Times New Roman" w:cs="Times New Roman"/>
          <w:color w:val="000000"/>
          <w:sz w:val="24"/>
          <w:szCs w:val="24"/>
          <w:lang w:val="ro-RO" w:bidi="ar-SA"/>
        </w:rPr>
        <w:t>Tehnician în activități economice</w:t>
      </w:r>
    </w:p>
    <w:p w14:paraId="5C73AD7A" w14:textId="3481E6CF" w:rsidR="001E7B7C" w:rsidRPr="001E7B7C" w:rsidRDefault="001E7B7C" w:rsidP="00F967C7">
      <w:pPr>
        <w:pStyle w:val="Listparagraf"/>
        <w:numPr>
          <w:ilvl w:val="0"/>
          <w:numId w:val="36"/>
        </w:numPr>
        <w:tabs>
          <w:tab w:val="left" w:pos="142"/>
        </w:tabs>
        <w:spacing w:after="0" w:line="276" w:lineRule="auto"/>
        <w:jc w:val="both"/>
        <w:rPr>
          <w:rFonts w:ascii="Times New Roman" w:eastAsia="Times New Roman" w:hAnsi="Times New Roman" w:cs="Times New Roman"/>
          <w:color w:val="000000"/>
          <w:sz w:val="24"/>
          <w:szCs w:val="24"/>
          <w:lang w:val="ro-RO" w:eastAsia="ro-RO" w:bidi="ar-SA"/>
        </w:rPr>
      </w:pPr>
      <w:r w:rsidRPr="001E7B7C">
        <w:rPr>
          <w:rFonts w:ascii="Times New Roman" w:eastAsia="Times New Roman" w:hAnsi="Times New Roman" w:cs="Times New Roman"/>
          <w:color w:val="000000"/>
          <w:sz w:val="24"/>
          <w:szCs w:val="24"/>
          <w:lang w:val="ro-RO" w:bidi="ar-SA"/>
        </w:rPr>
        <w:t xml:space="preserve">Tehnician ecolog și protecția calității mediului </w:t>
      </w:r>
    </w:p>
    <w:p w14:paraId="5CD304F9"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electromecanic</w:t>
      </w:r>
    </w:p>
    <w:p w14:paraId="2672B4A0"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proiectant CAD</w:t>
      </w:r>
    </w:p>
    <w:p w14:paraId="198834BF"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transporturi</w:t>
      </w:r>
    </w:p>
    <w:p w14:paraId="195C35F7" w14:textId="77777777" w:rsidR="001E7B7C" w:rsidRPr="00943BDA"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mecanic pentru întreținere și reparații</w:t>
      </w:r>
    </w:p>
    <w:p w14:paraId="018F0F83"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mecatronist</w:t>
      </w:r>
    </w:p>
    <w:p w14:paraId="6852D2B4"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în instalații electrice</w:t>
      </w:r>
    </w:p>
    <w:p w14:paraId="4C6A337C" w14:textId="77777777" w:rsidR="001E7B7C" w:rsidRPr="00F07702" w:rsidRDefault="001E7B7C" w:rsidP="00F967C7">
      <w:pPr>
        <w:numPr>
          <w:ilvl w:val="0"/>
          <w:numId w:val="36"/>
        </w:numPr>
        <w:tabs>
          <w:tab w:val="left" w:pos="142"/>
        </w:tabs>
        <w:spacing w:after="0" w:line="276" w:lineRule="auto"/>
        <w:contextualSpacing/>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color w:val="000000"/>
          <w:sz w:val="24"/>
          <w:szCs w:val="24"/>
          <w:lang w:val="ro-RO" w:bidi="ar-SA"/>
        </w:rPr>
        <w:t>Tehnician prelucrări mecanice</w:t>
      </w:r>
    </w:p>
    <w:p w14:paraId="2145F729" w14:textId="77777777" w:rsidR="001E7B7C" w:rsidRPr="00F07702" w:rsidRDefault="001E7B7C" w:rsidP="001E7B7C">
      <w:pPr>
        <w:spacing w:after="0" w:line="276" w:lineRule="auto"/>
        <w:contextualSpacing/>
        <w:jc w:val="both"/>
        <w:rPr>
          <w:rFonts w:ascii="Times New Roman" w:eastAsia="Times New Roman" w:hAnsi="Times New Roman" w:cs="Times New Roman"/>
          <w:i/>
          <w:color w:val="000000"/>
          <w:sz w:val="24"/>
          <w:szCs w:val="24"/>
          <w:lang w:val="ro-RO" w:eastAsia="ro-RO" w:bidi="ar-SA"/>
        </w:rPr>
      </w:pPr>
    </w:p>
    <w:p w14:paraId="1427B4F1" w14:textId="77777777" w:rsidR="001E7B7C" w:rsidRPr="00911DDA" w:rsidRDefault="001E7B7C" w:rsidP="001E7B7C">
      <w:pPr>
        <w:tabs>
          <w:tab w:val="left" w:pos="142"/>
        </w:tabs>
        <w:spacing w:after="0" w:line="276" w:lineRule="auto"/>
        <w:ind w:left="1134" w:hanging="1134"/>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i/>
          <w:color w:val="000000"/>
          <w:sz w:val="24"/>
          <w:szCs w:val="24"/>
          <w:lang w:val="ro-RO" w:eastAsia="ro-RO" w:bidi="ar-SA"/>
        </w:rPr>
        <w:t xml:space="preserve">- </w:t>
      </w:r>
      <w:r w:rsidRPr="00911DDA">
        <w:rPr>
          <w:rFonts w:ascii="Times New Roman" w:eastAsia="Times New Roman" w:hAnsi="Times New Roman" w:cs="Times New Roman"/>
          <w:i/>
          <w:sz w:val="24"/>
          <w:szCs w:val="24"/>
          <w:lang w:val="ro-RO" w:eastAsia="ro-RO" w:bidi="ar-SA"/>
        </w:rPr>
        <w:t>Sesiunea august 2021,</w:t>
      </w:r>
      <w:r w:rsidRPr="00911DDA">
        <w:rPr>
          <w:rFonts w:ascii="Times New Roman" w:eastAsia="Times New Roman" w:hAnsi="Times New Roman" w:cs="Times New Roman"/>
          <w:sz w:val="24"/>
          <w:szCs w:val="24"/>
          <w:lang w:val="ro-RO" w:eastAsia="ro-RO" w:bidi="ar-SA"/>
        </w:rPr>
        <w:t>calificările profesionale:</w:t>
      </w:r>
    </w:p>
    <w:p w14:paraId="52553B3F" w14:textId="77777777" w:rsidR="001E7B7C" w:rsidRPr="00911DDA" w:rsidRDefault="001E7B7C" w:rsidP="00F967C7">
      <w:pPr>
        <w:numPr>
          <w:ilvl w:val="0"/>
          <w:numId w:val="37"/>
        </w:numPr>
        <w:tabs>
          <w:tab w:val="left" w:pos="142"/>
        </w:tabs>
        <w:spacing w:after="0" w:line="276" w:lineRule="auto"/>
        <w:contextualSpacing/>
        <w:jc w:val="both"/>
        <w:rPr>
          <w:rFonts w:ascii="Times New Roman" w:eastAsia="Calibri" w:hAnsi="Times New Roman" w:cs="Times New Roman"/>
          <w:sz w:val="24"/>
          <w:szCs w:val="24"/>
          <w:lang w:val="ro-RO" w:bidi="ar-SA"/>
        </w:rPr>
      </w:pPr>
      <w:r w:rsidRPr="00911DDA">
        <w:rPr>
          <w:rFonts w:ascii="Times New Roman" w:eastAsia="Calibri" w:hAnsi="Times New Roman" w:cs="Times New Roman"/>
          <w:sz w:val="24"/>
          <w:szCs w:val="24"/>
          <w:lang w:val="ro-RO" w:bidi="ar-SA"/>
        </w:rPr>
        <w:t>Tehnician gastronomie</w:t>
      </w:r>
    </w:p>
    <w:p w14:paraId="2ACEB47B" w14:textId="77777777" w:rsidR="001E7B7C" w:rsidRPr="00911DDA" w:rsidRDefault="001E7B7C" w:rsidP="00F967C7">
      <w:pPr>
        <w:numPr>
          <w:ilvl w:val="0"/>
          <w:numId w:val="37"/>
        </w:numPr>
        <w:tabs>
          <w:tab w:val="left" w:pos="142"/>
        </w:tabs>
        <w:spacing w:after="0" w:line="276" w:lineRule="auto"/>
        <w:contextualSpacing/>
        <w:jc w:val="both"/>
        <w:rPr>
          <w:rFonts w:ascii="Times New Roman" w:eastAsia="Calibri" w:hAnsi="Times New Roman" w:cs="Times New Roman"/>
          <w:sz w:val="24"/>
          <w:szCs w:val="24"/>
          <w:lang w:val="ro-RO" w:bidi="ar-SA"/>
        </w:rPr>
      </w:pPr>
      <w:r w:rsidRPr="00911DDA">
        <w:rPr>
          <w:rFonts w:ascii="Times New Roman" w:eastAsia="Calibri" w:hAnsi="Times New Roman" w:cs="Times New Roman"/>
          <w:sz w:val="24"/>
          <w:szCs w:val="24"/>
          <w:lang w:val="ro-RO" w:bidi="ar-SA"/>
        </w:rPr>
        <w:t>Tehnician transporturi</w:t>
      </w:r>
    </w:p>
    <w:p w14:paraId="56EEAF4B" w14:textId="77777777" w:rsidR="001E7B7C" w:rsidRPr="00911DDA" w:rsidRDefault="001E7B7C" w:rsidP="001E7B7C">
      <w:pPr>
        <w:tabs>
          <w:tab w:val="left" w:pos="142"/>
        </w:tabs>
        <w:spacing w:after="0" w:line="276" w:lineRule="auto"/>
        <w:ind w:left="720"/>
        <w:contextualSpacing/>
        <w:jc w:val="both"/>
        <w:rPr>
          <w:rFonts w:ascii="Times New Roman" w:eastAsia="Calibri" w:hAnsi="Times New Roman" w:cs="Times New Roman"/>
          <w:sz w:val="24"/>
          <w:szCs w:val="24"/>
          <w:lang w:val="ro-RO" w:bidi="ar-SA"/>
        </w:rPr>
      </w:pPr>
    </w:p>
    <w:p w14:paraId="12C03E0B" w14:textId="77777777" w:rsidR="001E7B7C" w:rsidRPr="00F07702" w:rsidRDefault="001E7B7C" w:rsidP="001E7B7C">
      <w:pPr>
        <w:spacing w:after="0" w:line="276" w:lineRule="auto"/>
        <w:contextualSpacing/>
        <w:jc w:val="both"/>
        <w:rPr>
          <w:rFonts w:ascii="Times New Roman" w:eastAsia="Times New Roman" w:hAnsi="Times New Roman" w:cs="Times New Roman"/>
          <w:b/>
          <w:bCs/>
          <w:color w:val="000000"/>
          <w:sz w:val="24"/>
          <w:szCs w:val="24"/>
          <w:lang w:val="ro-RO" w:eastAsia="ro-RO" w:bidi="ar-SA"/>
        </w:rPr>
      </w:pPr>
      <w:r w:rsidRPr="00F07702">
        <w:rPr>
          <w:rFonts w:ascii="Times New Roman" w:eastAsia="Times New Roman" w:hAnsi="Times New Roman" w:cs="Times New Roman"/>
          <w:b/>
          <w:bCs/>
          <w:color w:val="000000"/>
          <w:sz w:val="24"/>
          <w:szCs w:val="24"/>
          <w:lang w:val="ro-RO" w:eastAsia="ro-RO" w:bidi="ar-SA"/>
        </w:rPr>
        <w:t xml:space="preserve"> Nivelul 3 de calificare (învățământ profesional de stat cu durata de 3 ani):</w:t>
      </w:r>
    </w:p>
    <w:p w14:paraId="7418E1B8" w14:textId="77777777" w:rsidR="001E7B7C" w:rsidRPr="00F07702" w:rsidRDefault="001E7B7C" w:rsidP="001E7B7C">
      <w:pPr>
        <w:spacing w:after="0" w:line="276" w:lineRule="auto"/>
        <w:jc w:val="both"/>
        <w:rPr>
          <w:rFonts w:ascii="Times New Roman" w:eastAsia="Times New Roman" w:hAnsi="Times New Roman" w:cs="Times New Roman"/>
          <w:color w:val="000000"/>
          <w:sz w:val="24"/>
          <w:szCs w:val="24"/>
          <w:lang w:val="ro-RO" w:eastAsia="ro-RO" w:bidi="ar-SA"/>
        </w:rPr>
      </w:pPr>
      <w:r w:rsidRPr="00F07702">
        <w:rPr>
          <w:rFonts w:ascii="Times New Roman" w:eastAsia="Times New Roman" w:hAnsi="Times New Roman" w:cs="Times New Roman"/>
          <w:i/>
          <w:color w:val="000000"/>
          <w:sz w:val="24"/>
          <w:szCs w:val="24"/>
          <w:lang w:val="ro-RO" w:eastAsia="ro-RO" w:bidi="ar-SA"/>
        </w:rPr>
        <w:t>- Sesiunea august 202</w:t>
      </w:r>
      <w:r>
        <w:rPr>
          <w:rFonts w:ascii="Times New Roman" w:eastAsia="Times New Roman" w:hAnsi="Times New Roman" w:cs="Times New Roman"/>
          <w:i/>
          <w:color w:val="000000"/>
          <w:sz w:val="24"/>
          <w:szCs w:val="24"/>
          <w:lang w:val="ro-RO" w:eastAsia="ro-RO" w:bidi="ar-SA"/>
        </w:rPr>
        <w:t>1</w:t>
      </w:r>
      <w:r w:rsidRPr="00F07702">
        <w:rPr>
          <w:rFonts w:ascii="Times New Roman" w:eastAsia="Times New Roman" w:hAnsi="Times New Roman" w:cs="Times New Roman"/>
          <w:i/>
          <w:color w:val="000000"/>
          <w:sz w:val="24"/>
          <w:szCs w:val="24"/>
          <w:lang w:val="ro-RO" w:eastAsia="ro-RO" w:bidi="ar-SA"/>
        </w:rPr>
        <w:t xml:space="preserve">, </w:t>
      </w:r>
      <w:r w:rsidRPr="00F07702">
        <w:rPr>
          <w:rFonts w:ascii="Times New Roman" w:eastAsia="Times New Roman" w:hAnsi="Times New Roman" w:cs="Times New Roman"/>
          <w:color w:val="000000"/>
          <w:sz w:val="24"/>
          <w:szCs w:val="24"/>
          <w:lang w:val="ro-RO" w:eastAsia="ro-RO" w:bidi="ar-SA"/>
        </w:rPr>
        <w:t>calificările profesionale:</w:t>
      </w:r>
    </w:p>
    <w:p w14:paraId="799832BF" w14:textId="77777777" w:rsidR="001E7B7C" w:rsidRPr="00F07702"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bidi="ar-SA"/>
        </w:rPr>
      </w:pPr>
      <w:r w:rsidRPr="00F07702">
        <w:rPr>
          <w:rFonts w:ascii="Times New Roman" w:eastAsia="Times New Roman" w:hAnsi="Times New Roman" w:cs="Times New Roman"/>
          <w:color w:val="000000"/>
          <w:sz w:val="24"/>
          <w:szCs w:val="24"/>
          <w:lang w:val="ro-RO" w:bidi="ar-SA"/>
        </w:rPr>
        <w:t>Mecanic auto</w:t>
      </w:r>
    </w:p>
    <w:p w14:paraId="5EDFC099" w14:textId="77777777" w:rsidR="001E7B7C" w:rsidRPr="00F07702"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bidi="ar-SA"/>
        </w:rPr>
      </w:pPr>
      <w:r w:rsidRPr="00F07702">
        <w:rPr>
          <w:rFonts w:ascii="Times New Roman" w:eastAsia="Times New Roman" w:hAnsi="Times New Roman" w:cs="Times New Roman"/>
          <w:color w:val="000000"/>
          <w:sz w:val="24"/>
          <w:szCs w:val="24"/>
          <w:lang w:val="ro-RO" w:bidi="ar-SA"/>
        </w:rPr>
        <w:t>Mecanic agricol</w:t>
      </w:r>
    </w:p>
    <w:p w14:paraId="48EC871F" w14:textId="77777777" w:rsidR="001E7B7C" w:rsidRPr="00F07702"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bidi="ar-SA"/>
        </w:rPr>
      </w:pPr>
      <w:r w:rsidRPr="00F07702">
        <w:rPr>
          <w:rFonts w:ascii="Times New Roman" w:eastAsia="Times New Roman" w:hAnsi="Times New Roman" w:cs="Times New Roman"/>
          <w:color w:val="000000"/>
          <w:sz w:val="24"/>
          <w:szCs w:val="24"/>
          <w:lang w:val="ro-RO" w:bidi="ar-SA"/>
        </w:rPr>
        <w:t>Comerciant-vânzător</w:t>
      </w:r>
    </w:p>
    <w:p w14:paraId="35088C6D" w14:textId="77777777" w:rsidR="001E7B7C"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bidi="ar-SA"/>
        </w:rPr>
      </w:pPr>
      <w:r w:rsidRPr="00F07702">
        <w:rPr>
          <w:rFonts w:ascii="Times New Roman" w:eastAsia="Times New Roman" w:hAnsi="Times New Roman" w:cs="Times New Roman"/>
          <w:color w:val="000000"/>
          <w:sz w:val="24"/>
          <w:szCs w:val="24"/>
          <w:lang w:val="ro-RO" w:bidi="ar-SA"/>
        </w:rPr>
        <w:t>Mecanic utilaje și instalații în industrie</w:t>
      </w:r>
    </w:p>
    <w:p w14:paraId="23FFF51C" w14:textId="77777777" w:rsidR="001E7B7C" w:rsidRPr="00F07702" w:rsidRDefault="001E7B7C" w:rsidP="001E7B7C">
      <w:pPr>
        <w:numPr>
          <w:ilvl w:val="0"/>
          <w:numId w:val="15"/>
        </w:numPr>
        <w:spacing w:after="0" w:line="276" w:lineRule="auto"/>
        <w:contextualSpacing/>
        <w:jc w:val="both"/>
        <w:rPr>
          <w:rFonts w:ascii="Times New Roman" w:eastAsia="Times New Roman" w:hAnsi="Times New Roman" w:cs="Times New Roman"/>
          <w:color w:val="000000"/>
          <w:sz w:val="24"/>
          <w:szCs w:val="24"/>
          <w:lang w:val="ro-RO" w:bidi="ar-SA"/>
        </w:rPr>
      </w:pPr>
      <w:r w:rsidRPr="00E45D09">
        <w:rPr>
          <w:rFonts w:ascii="Times New Roman" w:eastAsia="Times New Roman" w:hAnsi="Times New Roman" w:cs="Times New Roman"/>
          <w:sz w:val="24"/>
          <w:szCs w:val="24"/>
          <w:lang w:val="ro-RO" w:eastAsia="ro-RO" w:bidi="ar-SA"/>
        </w:rPr>
        <w:t>confecționer produse textile</w:t>
      </w:r>
      <w:r>
        <w:rPr>
          <w:rFonts w:ascii="Times New Roman" w:eastAsia="Times New Roman" w:hAnsi="Times New Roman" w:cs="Times New Roman"/>
          <w:color w:val="000000"/>
          <w:sz w:val="24"/>
          <w:szCs w:val="24"/>
          <w:lang w:val="ro-RO" w:bidi="ar-SA"/>
        </w:rPr>
        <w:t xml:space="preserve"> </w:t>
      </w:r>
    </w:p>
    <w:p w14:paraId="2D6AFFE6" w14:textId="77777777" w:rsidR="001E7B7C" w:rsidRPr="00F07702" w:rsidRDefault="001E7B7C" w:rsidP="001E7B7C">
      <w:pPr>
        <w:spacing w:after="0" w:line="276" w:lineRule="auto"/>
        <w:ind w:left="1080"/>
        <w:contextualSpacing/>
        <w:jc w:val="both"/>
        <w:rPr>
          <w:rFonts w:ascii="Times New Roman" w:eastAsia="Times New Roman" w:hAnsi="Times New Roman" w:cs="Times New Roman"/>
          <w:color w:val="000000"/>
          <w:sz w:val="24"/>
          <w:szCs w:val="24"/>
          <w:lang w:val="ro-RO" w:bidi="ar-SA"/>
        </w:rPr>
      </w:pPr>
    </w:p>
    <w:p w14:paraId="7CE7F464" w14:textId="77777777" w:rsidR="001E7B7C" w:rsidRPr="00F07702" w:rsidRDefault="001E7B7C" w:rsidP="001E7B7C">
      <w:pPr>
        <w:spacing w:line="276" w:lineRule="auto"/>
        <w:ind w:firstLine="360"/>
        <w:jc w:val="both"/>
        <w:rPr>
          <w:rFonts w:ascii="Times New Roman" w:eastAsia="Calibri" w:hAnsi="Times New Roman" w:cs="Times New Roman"/>
          <w:color w:val="000000"/>
          <w:sz w:val="24"/>
          <w:szCs w:val="24"/>
          <w:lang w:val="ro-RO" w:bidi="ar-SA"/>
        </w:rPr>
      </w:pPr>
      <w:r w:rsidRPr="00F07702">
        <w:rPr>
          <w:rFonts w:ascii="Times New Roman" w:eastAsia="Calibri" w:hAnsi="Times New Roman" w:cs="Times New Roman"/>
          <w:color w:val="000000"/>
          <w:sz w:val="24"/>
          <w:szCs w:val="24"/>
          <w:lang w:val="ro-RO" w:bidi="ar-SA"/>
        </w:rPr>
        <w:t xml:space="preserve">Examenele de certificare a calificării profesionale au fost monitorizate, pe parcursul desfășurării acestora, de monitorii de calitate desemnați de C.J.E.C. în cadrul comisiilor de examen, prin decizia inspectorului școlar general. Prin proiectele realizate s-a demonstrat capacitatea elevilor de </w:t>
      </w:r>
      <w:r w:rsidRPr="00F07702">
        <w:rPr>
          <w:rFonts w:ascii="Times New Roman" w:eastAsia="Calibri" w:hAnsi="Times New Roman" w:cs="Times New Roman"/>
          <w:color w:val="000000"/>
          <w:sz w:val="24"/>
          <w:szCs w:val="24"/>
          <w:lang w:val="ro-RO" w:bidi="ar-SA"/>
        </w:rPr>
        <w:lastRenderedPageBreak/>
        <w:t>sintetizare şi sistematizare atât a cunoștințelor generale, cât şi a celor de specialitate corespunzătoare       specializării absolvite,  precum şi a posibilității de a utiliza abilitățile și competențele formate, de a propune soluții de organizare şi eficientizare a muncii.</w:t>
      </w:r>
    </w:p>
    <w:p w14:paraId="6997985C" w14:textId="714415E4" w:rsidR="001E7B7C" w:rsidRPr="00F07702" w:rsidRDefault="001E7B7C" w:rsidP="001E7B7C">
      <w:pPr>
        <w:autoSpaceDE w:val="0"/>
        <w:autoSpaceDN w:val="0"/>
        <w:adjustRightInd w:val="0"/>
        <w:spacing w:after="0" w:line="276" w:lineRule="auto"/>
        <w:ind w:firstLine="708"/>
        <w:jc w:val="both"/>
        <w:rPr>
          <w:rFonts w:ascii="Times New Roman" w:eastAsia="Calibri" w:hAnsi="Times New Roman" w:cs="Times New Roman"/>
          <w:bCs/>
          <w:color w:val="000000"/>
          <w:sz w:val="24"/>
          <w:szCs w:val="24"/>
          <w:lang w:val="ro-RO" w:bidi="ar-SA"/>
        </w:rPr>
      </w:pPr>
      <w:r w:rsidRPr="00F07702">
        <w:rPr>
          <w:rFonts w:ascii="Times New Roman" w:eastAsia="Calibri" w:hAnsi="Times New Roman" w:cs="Times New Roman"/>
          <w:color w:val="000000"/>
          <w:sz w:val="24"/>
          <w:szCs w:val="24"/>
          <w:lang w:val="ro-RO" w:bidi="ar-SA"/>
        </w:rPr>
        <w:t xml:space="preserve">Din rapoartele întocmite de către președinții comisiilor de examinare se evidențiază faptul că, în cadrul examenului de certificare </w:t>
      </w:r>
      <w:r w:rsidRPr="00F07702">
        <w:rPr>
          <w:rFonts w:ascii="Times New Roman" w:eastAsia="Calibri" w:hAnsi="Times New Roman" w:cs="Times New Roman"/>
          <w:bCs/>
          <w:color w:val="000000"/>
          <w:sz w:val="24"/>
          <w:szCs w:val="24"/>
          <w:lang w:val="ro-RO" w:bidi="ar-SA"/>
        </w:rPr>
        <w:t xml:space="preserve">a calificării profesionale a absolvenților învățământului </w:t>
      </w:r>
      <w:r w:rsidR="004F4294">
        <w:rPr>
          <w:rFonts w:ascii="Times New Roman" w:eastAsia="Calibri" w:hAnsi="Times New Roman" w:cs="Times New Roman"/>
          <w:bCs/>
          <w:color w:val="000000"/>
          <w:sz w:val="24"/>
          <w:szCs w:val="24"/>
          <w:lang w:val="ro-RO" w:bidi="ar-SA"/>
        </w:rPr>
        <w:t xml:space="preserve">       </w:t>
      </w:r>
      <w:r w:rsidRPr="00F07702">
        <w:rPr>
          <w:rFonts w:ascii="Times New Roman" w:eastAsia="Calibri" w:hAnsi="Times New Roman" w:cs="Times New Roman"/>
          <w:bCs/>
          <w:color w:val="000000"/>
          <w:sz w:val="24"/>
          <w:szCs w:val="24"/>
          <w:lang w:val="ro-RO" w:bidi="ar-SA"/>
        </w:rPr>
        <w:t xml:space="preserve">profesional și tehnic, </w:t>
      </w:r>
      <w:r w:rsidRPr="00F07702">
        <w:rPr>
          <w:rFonts w:ascii="Times New Roman" w:eastAsia="Calibri" w:hAnsi="Times New Roman" w:cs="Times New Roman"/>
          <w:color w:val="000000"/>
          <w:sz w:val="24"/>
          <w:szCs w:val="24"/>
          <w:lang w:val="ro-RO" w:bidi="ar-SA"/>
        </w:rPr>
        <w:t>nu s-au înregistrat incidente și abateri de la legislație în vigoare.</w:t>
      </w:r>
    </w:p>
    <w:p w14:paraId="77BD0152" w14:textId="77777777" w:rsidR="001E7B7C" w:rsidRPr="00F07702" w:rsidRDefault="001E7B7C" w:rsidP="001E7B7C">
      <w:pPr>
        <w:autoSpaceDE w:val="0"/>
        <w:autoSpaceDN w:val="0"/>
        <w:adjustRightInd w:val="0"/>
        <w:spacing w:after="0" w:line="276" w:lineRule="auto"/>
        <w:ind w:firstLine="708"/>
        <w:jc w:val="both"/>
        <w:rPr>
          <w:rFonts w:ascii="Times New Roman" w:eastAsia="Calibri" w:hAnsi="Times New Roman" w:cs="Times New Roman"/>
          <w:bCs/>
          <w:sz w:val="24"/>
          <w:szCs w:val="24"/>
          <w:lang w:val="ro-RO" w:bidi="ar-SA"/>
        </w:rPr>
      </w:pPr>
    </w:p>
    <w:p w14:paraId="28E8A951" w14:textId="356B2771" w:rsidR="001E7B7C" w:rsidRPr="00F07702" w:rsidRDefault="001E7B7C" w:rsidP="001E7B7C">
      <w:pPr>
        <w:autoSpaceDE w:val="0"/>
        <w:autoSpaceDN w:val="0"/>
        <w:adjustRightInd w:val="0"/>
        <w:spacing w:after="0" w:line="276" w:lineRule="auto"/>
        <w:ind w:firstLine="708"/>
        <w:jc w:val="both"/>
        <w:rPr>
          <w:rFonts w:ascii="Times New Roman" w:eastAsia="Calibri" w:hAnsi="Times New Roman" w:cs="Times New Roman"/>
          <w:bCs/>
          <w:sz w:val="24"/>
          <w:szCs w:val="24"/>
          <w:lang w:val="ro-RO" w:bidi="ar-SA"/>
        </w:rPr>
      </w:pPr>
      <w:r w:rsidRPr="00F07702">
        <w:rPr>
          <w:rFonts w:ascii="Times New Roman" w:eastAsia="Calibri" w:hAnsi="Times New Roman" w:cs="Times New Roman"/>
          <w:b/>
          <w:sz w:val="24"/>
          <w:szCs w:val="24"/>
          <w:lang w:val="ro-RO" w:bidi="ar-SA"/>
        </w:rPr>
        <w:t>Pentru anul școlar 20</w:t>
      </w:r>
      <w:r>
        <w:rPr>
          <w:rFonts w:ascii="Times New Roman" w:eastAsia="Calibri" w:hAnsi="Times New Roman" w:cs="Times New Roman"/>
          <w:b/>
          <w:sz w:val="24"/>
          <w:szCs w:val="24"/>
          <w:lang w:val="ro-RO" w:bidi="ar-SA"/>
        </w:rPr>
        <w:t>20</w:t>
      </w:r>
      <w:r w:rsidRPr="00F07702">
        <w:rPr>
          <w:rFonts w:ascii="Times New Roman" w:eastAsia="Calibri" w:hAnsi="Times New Roman" w:cs="Times New Roman"/>
          <w:b/>
          <w:sz w:val="24"/>
          <w:szCs w:val="24"/>
          <w:lang w:val="ro-RO" w:bidi="ar-SA"/>
        </w:rPr>
        <w:t>-202</w:t>
      </w:r>
      <w:r>
        <w:rPr>
          <w:rFonts w:ascii="Times New Roman" w:eastAsia="Calibri" w:hAnsi="Times New Roman" w:cs="Times New Roman"/>
          <w:b/>
          <w:sz w:val="24"/>
          <w:szCs w:val="24"/>
          <w:lang w:val="ro-RO" w:bidi="ar-SA"/>
        </w:rPr>
        <w:t>1</w:t>
      </w:r>
      <w:r w:rsidRPr="00F07702">
        <w:rPr>
          <w:rFonts w:ascii="Times New Roman" w:eastAsia="Calibri" w:hAnsi="Times New Roman" w:cs="Times New Roman"/>
          <w:bCs/>
          <w:sz w:val="24"/>
          <w:szCs w:val="24"/>
          <w:lang w:val="ro-RO" w:bidi="ar-SA"/>
        </w:rPr>
        <w:t xml:space="preserve">, situația examenului de certificare a calificării profesionale a absolvenților învățământului profesional și tehnic de la nivelul județului Teleorman se prezintă </w:t>
      </w:r>
      <w:r>
        <w:rPr>
          <w:rFonts w:ascii="Times New Roman" w:eastAsia="Calibri" w:hAnsi="Times New Roman" w:cs="Times New Roman"/>
          <w:bCs/>
          <w:sz w:val="24"/>
          <w:szCs w:val="24"/>
          <w:lang w:val="ro-RO" w:bidi="ar-SA"/>
        </w:rPr>
        <w:t xml:space="preserve">                   </w:t>
      </w:r>
      <w:r w:rsidRPr="00F07702">
        <w:rPr>
          <w:rFonts w:ascii="Times New Roman" w:eastAsia="Calibri" w:hAnsi="Times New Roman" w:cs="Times New Roman"/>
          <w:bCs/>
          <w:sz w:val="24"/>
          <w:szCs w:val="24"/>
          <w:lang w:val="ro-RO" w:bidi="ar-SA"/>
        </w:rPr>
        <w:t>astfel:</w:t>
      </w:r>
    </w:p>
    <w:p w14:paraId="1FD7C2A8" w14:textId="77777777" w:rsidR="001E7B7C" w:rsidRPr="00F07702" w:rsidRDefault="001E7B7C" w:rsidP="001E7B7C">
      <w:pPr>
        <w:spacing w:after="0" w:line="276" w:lineRule="auto"/>
        <w:ind w:firstLine="708"/>
        <w:jc w:val="both"/>
        <w:rPr>
          <w:rFonts w:ascii="Times New Roman" w:eastAsia="Calibri" w:hAnsi="Times New Roman" w:cs="Times New Roman"/>
          <w:color w:val="000000"/>
          <w:sz w:val="24"/>
          <w:szCs w:val="24"/>
          <w:lang w:val="ro-RO" w:bidi="ar-SA"/>
        </w:rPr>
      </w:pPr>
    </w:p>
    <w:tbl>
      <w:tblPr>
        <w:tblW w:w="10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020"/>
        <w:gridCol w:w="1267"/>
        <w:gridCol w:w="1173"/>
        <w:gridCol w:w="905"/>
        <w:gridCol w:w="1313"/>
        <w:gridCol w:w="1044"/>
        <w:gridCol w:w="986"/>
        <w:gridCol w:w="986"/>
        <w:gridCol w:w="800"/>
        <w:gridCol w:w="961"/>
      </w:tblGrid>
      <w:tr w:rsidR="001E7B7C" w:rsidRPr="00F07702" w14:paraId="1CB1AD13" w14:textId="77777777" w:rsidTr="001E7B7C">
        <w:trPr>
          <w:trHeight w:val="1104"/>
          <w:jc w:val="center"/>
        </w:trPr>
        <w:tc>
          <w:tcPr>
            <w:tcW w:w="491" w:type="dxa"/>
          </w:tcPr>
          <w:p w14:paraId="335378A1"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Nr. crt.</w:t>
            </w:r>
          </w:p>
        </w:tc>
        <w:tc>
          <w:tcPr>
            <w:tcW w:w="1020" w:type="dxa"/>
          </w:tcPr>
          <w:p w14:paraId="2447966A"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Nivel calificare</w:t>
            </w:r>
          </w:p>
        </w:tc>
        <w:tc>
          <w:tcPr>
            <w:tcW w:w="1267" w:type="dxa"/>
          </w:tcPr>
          <w:p w14:paraId="69621B2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Categorie învățământ</w:t>
            </w:r>
          </w:p>
        </w:tc>
        <w:tc>
          <w:tcPr>
            <w:tcW w:w="1173" w:type="dxa"/>
          </w:tcPr>
          <w:p w14:paraId="73B7FFDE"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Sesiunea de examen</w:t>
            </w:r>
          </w:p>
        </w:tc>
        <w:tc>
          <w:tcPr>
            <w:tcW w:w="905" w:type="dxa"/>
          </w:tcPr>
          <w:p w14:paraId="74DFCA40"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Nr. Centre de Examen</w:t>
            </w:r>
          </w:p>
        </w:tc>
        <w:tc>
          <w:tcPr>
            <w:tcW w:w="1313" w:type="dxa"/>
            <w:tcMar>
              <w:left w:w="0" w:type="dxa"/>
              <w:right w:w="0" w:type="dxa"/>
            </w:tcMar>
          </w:tcPr>
          <w:p w14:paraId="485EFAF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 xml:space="preserve">Nr. </w:t>
            </w:r>
          </w:p>
          <w:p w14:paraId="7ECE264C"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Calificări profesionale</w:t>
            </w:r>
          </w:p>
        </w:tc>
        <w:tc>
          <w:tcPr>
            <w:tcW w:w="1044" w:type="dxa"/>
          </w:tcPr>
          <w:p w14:paraId="45A032A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Nr. Domenii de pregătire</w:t>
            </w:r>
          </w:p>
        </w:tc>
        <w:tc>
          <w:tcPr>
            <w:tcW w:w="986" w:type="dxa"/>
          </w:tcPr>
          <w:p w14:paraId="2DC368F7"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Nr. candidați înscriși</w:t>
            </w:r>
          </w:p>
        </w:tc>
        <w:tc>
          <w:tcPr>
            <w:tcW w:w="986" w:type="dxa"/>
          </w:tcPr>
          <w:p w14:paraId="3C9E85BA"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Nr. candidați prezenți</w:t>
            </w:r>
          </w:p>
        </w:tc>
        <w:tc>
          <w:tcPr>
            <w:tcW w:w="800" w:type="dxa"/>
          </w:tcPr>
          <w:p w14:paraId="287CFAAD"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Nr. candidați admiși</w:t>
            </w:r>
          </w:p>
        </w:tc>
        <w:tc>
          <w:tcPr>
            <w:tcW w:w="961" w:type="dxa"/>
            <w:tcMar>
              <w:left w:w="28" w:type="dxa"/>
              <w:right w:w="0" w:type="dxa"/>
            </w:tcMar>
          </w:tcPr>
          <w:p w14:paraId="5DA98AF9"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Procent de promova</w:t>
            </w:r>
          </w:p>
          <w:p w14:paraId="4C456147"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bilitate</w:t>
            </w:r>
          </w:p>
        </w:tc>
      </w:tr>
      <w:tr w:rsidR="001E7B7C" w:rsidRPr="00F07702" w14:paraId="3EA11D99" w14:textId="77777777" w:rsidTr="001E7B7C">
        <w:trPr>
          <w:trHeight w:val="187"/>
          <w:jc w:val="center"/>
        </w:trPr>
        <w:tc>
          <w:tcPr>
            <w:tcW w:w="491" w:type="dxa"/>
            <w:vMerge w:val="restart"/>
          </w:tcPr>
          <w:p w14:paraId="674961EE"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1.</w:t>
            </w:r>
          </w:p>
        </w:tc>
        <w:tc>
          <w:tcPr>
            <w:tcW w:w="1020" w:type="dxa"/>
            <w:vMerge w:val="restart"/>
          </w:tcPr>
          <w:p w14:paraId="053ED1DD"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3</w:t>
            </w:r>
          </w:p>
        </w:tc>
        <w:tc>
          <w:tcPr>
            <w:tcW w:w="1267" w:type="dxa"/>
          </w:tcPr>
          <w:p w14:paraId="5605BC10"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Învățământ profesional de stat cu durata de 3 ani</w:t>
            </w:r>
          </w:p>
        </w:tc>
        <w:tc>
          <w:tcPr>
            <w:tcW w:w="1173" w:type="dxa"/>
          </w:tcPr>
          <w:p w14:paraId="350C952B"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Iulie- 20</w:t>
            </w:r>
            <w:r>
              <w:rPr>
                <w:rFonts w:ascii="Times New Roman" w:eastAsia="Calibri" w:hAnsi="Times New Roman" w:cs="Times New Roman"/>
                <w:color w:val="000000"/>
                <w:lang w:val="ro-RO" w:bidi="ar-SA"/>
              </w:rPr>
              <w:t>21</w:t>
            </w:r>
          </w:p>
        </w:tc>
        <w:tc>
          <w:tcPr>
            <w:tcW w:w="905" w:type="dxa"/>
          </w:tcPr>
          <w:p w14:paraId="3EC366EA"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8</w:t>
            </w:r>
          </w:p>
        </w:tc>
        <w:tc>
          <w:tcPr>
            <w:tcW w:w="1313" w:type="dxa"/>
          </w:tcPr>
          <w:p w14:paraId="6950061B"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6</w:t>
            </w:r>
          </w:p>
        </w:tc>
        <w:tc>
          <w:tcPr>
            <w:tcW w:w="1044" w:type="dxa"/>
          </w:tcPr>
          <w:p w14:paraId="3E07379D"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4</w:t>
            </w:r>
          </w:p>
        </w:tc>
        <w:tc>
          <w:tcPr>
            <w:tcW w:w="986" w:type="dxa"/>
          </w:tcPr>
          <w:p w14:paraId="35ED5AE7" w14:textId="77777777" w:rsidR="001E7B7C" w:rsidRPr="00F07702" w:rsidRDefault="001E7B7C" w:rsidP="001E7B7C">
            <w:pPr>
              <w:spacing w:after="0" w:line="240" w:lineRule="auto"/>
              <w:jc w:val="center"/>
              <w:rPr>
                <w:rFonts w:ascii="Times New Roman" w:eastAsia="Calibri" w:hAnsi="Times New Roman" w:cs="Times New Roman"/>
                <w:b/>
                <w:bCs/>
                <w:color w:val="000000"/>
                <w:lang w:val="ro-RO" w:bidi="ar-SA"/>
              </w:rPr>
            </w:pPr>
            <w:r>
              <w:rPr>
                <w:rFonts w:ascii="Times New Roman" w:eastAsia="Calibri" w:hAnsi="Times New Roman" w:cs="Times New Roman"/>
                <w:b/>
                <w:bCs/>
                <w:color w:val="000000"/>
                <w:lang w:val="ro-RO" w:bidi="ar-SA"/>
              </w:rPr>
              <w:t>191</w:t>
            </w:r>
          </w:p>
          <w:p w14:paraId="6DC513BA"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p>
        </w:tc>
        <w:tc>
          <w:tcPr>
            <w:tcW w:w="986" w:type="dxa"/>
          </w:tcPr>
          <w:p w14:paraId="3C92AF2C"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BC46E5">
              <w:rPr>
                <w:rFonts w:ascii="Times New Roman" w:eastAsia="Calibri" w:hAnsi="Times New Roman" w:cs="Times New Roman"/>
                <w:b/>
                <w:bCs/>
                <w:color w:val="000000"/>
                <w:lang w:val="ro-RO" w:bidi="ar-SA"/>
              </w:rPr>
              <w:t>191</w:t>
            </w:r>
          </w:p>
        </w:tc>
        <w:tc>
          <w:tcPr>
            <w:tcW w:w="800" w:type="dxa"/>
          </w:tcPr>
          <w:p w14:paraId="6256F456"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BC46E5">
              <w:rPr>
                <w:rFonts w:ascii="Times New Roman" w:eastAsia="Calibri" w:hAnsi="Times New Roman" w:cs="Times New Roman"/>
                <w:b/>
                <w:bCs/>
                <w:color w:val="000000"/>
                <w:lang w:val="ro-RO" w:bidi="ar-SA"/>
              </w:rPr>
              <w:t>191</w:t>
            </w:r>
          </w:p>
        </w:tc>
        <w:tc>
          <w:tcPr>
            <w:tcW w:w="961" w:type="dxa"/>
          </w:tcPr>
          <w:p w14:paraId="3CE880C7"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100 %</w:t>
            </w:r>
          </w:p>
        </w:tc>
      </w:tr>
      <w:tr w:rsidR="001E7B7C" w:rsidRPr="00F07702" w14:paraId="52CA3F02" w14:textId="77777777" w:rsidTr="001E7B7C">
        <w:trPr>
          <w:trHeight w:val="559"/>
          <w:jc w:val="center"/>
        </w:trPr>
        <w:tc>
          <w:tcPr>
            <w:tcW w:w="491" w:type="dxa"/>
            <w:vMerge/>
          </w:tcPr>
          <w:p w14:paraId="45F93F1D"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p>
        </w:tc>
        <w:tc>
          <w:tcPr>
            <w:tcW w:w="1020" w:type="dxa"/>
            <w:vMerge/>
          </w:tcPr>
          <w:p w14:paraId="05F70EC9"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p>
        </w:tc>
        <w:tc>
          <w:tcPr>
            <w:tcW w:w="2440" w:type="dxa"/>
            <w:gridSpan w:val="2"/>
            <w:shd w:val="clear" w:color="auto" w:fill="auto"/>
          </w:tcPr>
          <w:p w14:paraId="71FEE0ED"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sidRPr="00F07702">
              <w:rPr>
                <w:rFonts w:ascii="Times New Roman" w:eastAsia="Calibri" w:hAnsi="Times New Roman" w:cs="Times New Roman"/>
                <w:i/>
                <w:color w:val="000000"/>
                <w:lang w:val="ro-RO" w:bidi="ar-SA"/>
              </w:rPr>
              <w:t xml:space="preserve">Total </w:t>
            </w:r>
          </w:p>
          <w:p w14:paraId="5A07CEDF"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sidRPr="00F07702">
              <w:rPr>
                <w:rFonts w:ascii="Times New Roman" w:eastAsia="Calibri" w:hAnsi="Times New Roman" w:cs="Times New Roman"/>
                <w:i/>
                <w:color w:val="000000"/>
                <w:lang w:val="ro-RO" w:bidi="ar-SA"/>
              </w:rPr>
              <w:t>Învățământ profesional</w:t>
            </w:r>
          </w:p>
        </w:tc>
        <w:tc>
          <w:tcPr>
            <w:tcW w:w="905" w:type="dxa"/>
            <w:shd w:val="clear" w:color="auto" w:fill="auto"/>
          </w:tcPr>
          <w:p w14:paraId="789814B4"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Pr>
                <w:rFonts w:ascii="Times New Roman" w:eastAsia="Calibri" w:hAnsi="Times New Roman" w:cs="Times New Roman"/>
                <w:i/>
                <w:color w:val="000000"/>
                <w:lang w:val="ro-RO" w:bidi="ar-SA"/>
              </w:rPr>
              <w:t>8</w:t>
            </w:r>
          </w:p>
        </w:tc>
        <w:tc>
          <w:tcPr>
            <w:tcW w:w="1313" w:type="dxa"/>
          </w:tcPr>
          <w:p w14:paraId="7D5F3978"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Pr>
                <w:rFonts w:ascii="Times New Roman" w:eastAsia="Calibri" w:hAnsi="Times New Roman" w:cs="Times New Roman"/>
                <w:i/>
                <w:color w:val="000000"/>
                <w:lang w:val="ro-RO" w:bidi="ar-SA"/>
              </w:rPr>
              <w:t>6</w:t>
            </w:r>
          </w:p>
        </w:tc>
        <w:tc>
          <w:tcPr>
            <w:tcW w:w="1044" w:type="dxa"/>
            <w:shd w:val="clear" w:color="auto" w:fill="auto"/>
          </w:tcPr>
          <w:p w14:paraId="492CA901"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Pr>
                <w:rFonts w:ascii="Times New Roman" w:eastAsia="Calibri" w:hAnsi="Times New Roman" w:cs="Times New Roman"/>
                <w:i/>
                <w:color w:val="000000"/>
                <w:lang w:val="ro-RO" w:bidi="ar-SA"/>
              </w:rPr>
              <w:t>4</w:t>
            </w:r>
          </w:p>
        </w:tc>
        <w:tc>
          <w:tcPr>
            <w:tcW w:w="986" w:type="dxa"/>
            <w:shd w:val="clear" w:color="auto" w:fill="auto"/>
          </w:tcPr>
          <w:p w14:paraId="515C614E" w14:textId="77777777" w:rsidR="001E7B7C" w:rsidRPr="00F07702" w:rsidRDefault="001E7B7C" w:rsidP="001E7B7C">
            <w:pPr>
              <w:spacing w:after="0" w:line="240" w:lineRule="auto"/>
              <w:jc w:val="center"/>
              <w:rPr>
                <w:rFonts w:ascii="Times New Roman" w:eastAsia="Calibri" w:hAnsi="Times New Roman" w:cs="Times New Roman"/>
                <w:b/>
                <w:bCs/>
                <w:color w:val="000000"/>
                <w:lang w:val="ro-RO" w:bidi="ar-SA"/>
              </w:rPr>
            </w:pPr>
            <w:r>
              <w:rPr>
                <w:rFonts w:ascii="Times New Roman" w:eastAsia="Calibri" w:hAnsi="Times New Roman" w:cs="Times New Roman"/>
                <w:b/>
                <w:bCs/>
                <w:color w:val="000000"/>
                <w:lang w:val="ro-RO" w:bidi="ar-SA"/>
              </w:rPr>
              <w:t>191</w:t>
            </w:r>
          </w:p>
          <w:p w14:paraId="600DD449"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p>
        </w:tc>
        <w:tc>
          <w:tcPr>
            <w:tcW w:w="986" w:type="dxa"/>
          </w:tcPr>
          <w:p w14:paraId="0D95E464"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sidRPr="00356C87">
              <w:rPr>
                <w:rFonts w:ascii="Times New Roman" w:eastAsia="Calibri" w:hAnsi="Times New Roman" w:cs="Times New Roman"/>
                <w:b/>
                <w:bCs/>
                <w:color w:val="000000"/>
                <w:lang w:val="ro-RO" w:bidi="ar-SA"/>
              </w:rPr>
              <w:t>191</w:t>
            </w:r>
          </w:p>
        </w:tc>
        <w:tc>
          <w:tcPr>
            <w:tcW w:w="800" w:type="dxa"/>
            <w:shd w:val="clear" w:color="auto" w:fill="auto"/>
          </w:tcPr>
          <w:p w14:paraId="4A678B12"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sidRPr="00356C87">
              <w:rPr>
                <w:rFonts w:ascii="Times New Roman" w:eastAsia="Calibri" w:hAnsi="Times New Roman" w:cs="Times New Roman"/>
                <w:b/>
                <w:bCs/>
                <w:color w:val="000000"/>
                <w:lang w:val="ro-RO" w:bidi="ar-SA"/>
              </w:rPr>
              <w:t>191</w:t>
            </w:r>
          </w:p>
        </w:tc>
        <w:tc>
          <w:tcPr>
            <w:tcW w:w="961" w:type="dxa"/>
            <w:shd w:val="clear" w:color="auto" w:fill="auto"/>
          </w:tcPr>
          <w:p w14:paraId="014F1AF8" w14:textId="77777777" w:rsidR="001E7B7C" w:rsidRPr="00F07702" w:rsidRDefault="001E7B7C" w:rsidP="001E7B7C">
            <w:pPr>
              <w:spacing w:after="0" w:line="240" w:lineRule="auto"/>
              <w:jc w:val="center"/>
              <w:rPr>
                <w:rFonts w:ascii="Times New Roman" w:eastAsia="Calibri" w:hAnsi="Times New Roman" w:cs="Times New Roman"/>
                <w:i/>
                <w:color w:val="000000"/>
                <w:lang w:val="ro-RO" w:bidi="ar-SA"/>
              </w:rPr>
            </w:pPr>
            <w:r w:rsidRPr="00F07702">
              <w:rPr>
                <w:rFonts w:ascii="Times New Roman" w:eastAsia="Calibri" w:hAnsi="Times New Roman" w:cs="Times New Roman"/>
                <w:i/>
                <w:color w:val="000000"/>
                <w:lang w:val="ro-RO" w:bidi="ar-SA"/>
              </w:rPr>
              <w:t>100 %</w:t>
            </w:r>
          </w:p>
        </w:tc>
      </w:tr>
      <w:tr w:rsidR="001E7B7C" w:rsidRPr="00F07702" w14:paraId="2A102982" w14:textId="77777777" w:rsidTr="001E7B7C">
        <w:trPr>
          <w:trHeight w:val="448"/>
          <w:jc w:val="center"/>
        </w:trPr>
        <w:tc>
          <w:tcPr>
            <w:tcW w:w="491" w:type="dxa"/>
            <w:vMerge w:val="restart"/>
          </w:tcPr>
          <w:p w14:paraId="33E0224B"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2.</w:t>
            </w:r>
          </w:p>
        </w:tc>
        <w:tc>
          <w:tcPr>
            <w:tcW w:w="1020" w:type="dxa"/>
            <w:vMerge w:val="restart"/>
          </w:tcPr>
          <w:p w14:paraId="3890722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4</w:t>
            </w:r>
          </w:p>
        </w:tc>
        <w:tc>
          <w:tcPr>
            <w:tcW w:w="1267" w:type="dxa"/>
            <w:vMerge w:val="restart"/>
          </w:tcPr>
          <w:p w14:paraId="187768DB"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Învățământ liceal –</w:t>
            </w:r>
          </w:p>
          <w:p w14:paraId="37FE5F9E"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 xml:space="preserve"> filiera </w:t>
            </w:r>
          </w:p>
          <w:p w14:paraId="34A703DF"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tehnologică</w:t>
            </w:r>
          </w:p>
        </w:tc>
        <w:tc>
          <w:tcPr>
            <w:tcW w:w="1173" w:type="dxa"/>
          </w:tcPr>
          <w:p w14:paraId="064C42D4" w14:textId="77777777" w:rsidR="001E7B7C" w:rsidRPr="00A57269" w:rsidRDefault="001E7B7C" w:rsidP="001E7B7C">
            <w:pPr>
              <w:spacing w:after="0" w:line="240" w:lineRule="auto"/>
              <w:jc w:val="center"/>
              <w:rPr>
                <w:rFonts w:ascii="Times New Roman" w:eastAsia="Calibri" w:hAnsi="Times New Roman" w:cs="Times New Roman"/>
                <w:color w:val="000000" w:themeColor="text1"/>
                <w:lang w:val="ro-RO" w:bidi="ar-SA"/>
              </w:rPr>
            </w:pPr>
            <w:r w:rsidRPr="00A57269">
              <w:rPr>
                <w:rFonts w:ascii="Times New Roman" w:eastAsia="Calibri" w:hAnsi="Times New Roman" w:cs="Times New Roman"/>
                <w:color w:val="000000" w:themeColor="text1"/>
                <w:lang w:val="ro-RO" w:bidi="ar-SA"/>
              </w:rPr>
              <w:t xml:space="preserve">Iunie </w:t>
            </w:r>
          </w:p>
          <w:p w14:paraId="36AC7710" w14:textId="77777777" w:rsidR="001E7B7C" w:rsidRPr="00A57269" w:rsidRDefault="001E7B7C" w:rsidP="001E7B7C">
            <w:pPr>
              <w:spacing w:after="0" w:line="240" w:lineRule="auto"/>
              <w:jc w:val="center"/>
              <w:rPr>
                <w:rFonts w:ascii="Times New Roman" w:eastAsia="Calibri" w:hAnsi="Times New Roman" w:cs="Times New Roman"/>
                <w:color w:val="000000" w:themeColor="text1"/>
                <w:lang w:val="ro-RO" w:bidi="ar-SA"/>
              </w:rPr>
            </w:pPr>
            <w:r w:rsidRPr="00A57269">
              <w:rPr>
                <w:rFonts w:ascii="Times New Roman" w:eastAsia="Calibri" w:hAnsi="Times New Roman" w:cs="Times New Roman"/>
                <w:color w:val="000000" w:themeColor="text1"/>
                <w:lang w:val="ro-RO" w:bidi="ar-SA"/>
              </w:rPr>
              <w:t>2021</w:t>
            </w:r>
          </w:p>
        </w:tc>
        <w:tc>
          <w:tcPr>
            <w:tcW w:w="905" w:type="dxa"/>
          </w:tcPr>
          <w:p w14:paraId="1160758F" w14:textId="77777777" w:rsidR="001E7B7C" w:rsidRPr="00A57269" w:rsidRDefault="001E7B7C" w:rsidP="001E7B7C">
            <w:pPr>
              <w:spacing w:after="0" w:line="240" w:lineRule="auto"/>
              <w:jc w:val="center"/>
              <w:rPr>
                <w:rFonts w:ascii="Times New Roman" w:eastAsia="Calibri" w:hAnsi="Times New Roman" w:cs="Times New Roman"/>
                <w:color w:val="000000" w:themeColor="text1"/>
                <w:lang w:val="ro-RO" w:bidi="ar-SA"/>
              </w:rPr>
            </w:pPr>
          </w:p>
          <w:p w14:paraId="3C8AB322" w14:textId="77777777" w:rsidR="001E7B7C" w:rsidRPr="00A57269" w:rsidRDefault="001E7B7C" w:rsidP="001E7B7C">
            <w:pPr>
              <w:spacing w:after="0" w:line="240" w:lineRule="auto"/>
              <w:jc w:val="center"/>
              <w:rPr>
                <w:rFonts w:ascii="Times New Roman" w:eastAsia="Calibri" w:hAnsi="Times New Roman" w:cs="Times New Roman"/>
                <w:color w:val="000000" w:themeColor="text1"/>
                <w:lang w:val="ro-RO" w:bidi="ar-SA"/>
              </w:rPr>
            </w:pPr>
            <w:r w:rsidRPr="00A57269">
              <w:rPr>
                <w:rFonts w:ascii="Times New Roman" w:eastAsia="Calibri" w:hAnsi="Times New Roman" w:cs="Times New Roman"/>
                <w:color w:val="000000" w:themeColor="text1"/>
                <w:lang w:val="ro-RO" w:bidi="ar-SA"/>
              </w:rPr>
              <w:t>8</w:t>
            </w:r>
          </w:p>
        </w:tc>
        <w:tc>
          <w:tcPr>
            <w:tcW w:w="1313" w:type="dxa"/>
          </w:tcPr>
          <w:p w14:paraId="3007046E"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p>
          <w:p w14:paraId="1841CB14"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19</w:t>
            </w:r>
          </w:p>
        </w:tc>
        <w:tc>
          <w:tcPr>
            <w:tcW w:w="1044" w:type="dxa"/>
          </w:tcPr>
          <w:p w14:paraId="2F186CF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p>
          <w:p w14:paraId="57185FF9"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10</w:t>
            </w:r>
          </w:p>
        </w:tc>
        <w:tc>
          <w:tcPr>
            <w:tcW w:w="986" w:type="dxa"/>
            <w:shd w:val="clear" w:color="auto" w:fill="auto"/>
          </w:tcPr>
          <w:p w14:paraId="5D26A80D" w14:textId="77777777" w:rsidR="001E7B7C" w:rsidRPr="00745780" w:rsidRDefault="001E7B7C" w:rsidP="001E7B7C">
            <w:pPr>
              <w:spacing w:after="0" w:line="240" w:lineRule="auto"/>
              <w:jc w:val="center"/>
              <w:rPr>
                <w:rFonts w:ascii="Arial" w:eastAsia="Times New Roman" w:hAnsi="Arial" w:cs="Arial"/>
                <w:b/>
                <w:bCs/>
                <w:sz w:val="24"/>
                <w:szCs w:val="24"/>
                <w:lang w:val="ro-RO" w:bidi="ar-SA"/>
              </w:rPr>
            </w:pPr>
            <w:r w:rsidRPr="00745780">
              <w:rPr>
                <w:rFonts w:ascii="Arial" w:hAnsi="Arial" w:cs="Arial"/>
                <w:b/>
                <w:bCs/>
              </w:rPr>
              <w:t>658</w:t>
            </w:r>
          </w:p>
          <w:p w14:paraId="2F09D756" w14:textId="77777777" w:rsidR="001E7B7C" w:rsidRPr="00745780" w:rsidRDefault="001E7B7C" w:rsidP="001E7B7C">
            <w:pPr>
              <w:spacing w:after="0" w:line="240" w:lineRule="auto"/>
              <w:jc w:val="center"/>
              <w:rPr>
                <w:rFonts w:ascii="Times New Roman" w:eastAsia="Calibri" w:hAnsi="Times New Roman" w:cs="Times New Roman"/>
                <w:lang w:val="ro-RO" w:bidi="ar-SA"/>
              </w:rPr>
            </w:pPr>
          </w:p>
        </w:tc>
        <w:tc>
          <w:tcPr>
            <w:tcW w:w="986" w:type="dxa"/>
          </w:tcPr>
          <w:p w14:paraId="2796C533" w14:textId="77777777" w:rsidR="001E7B7C" w:rsidRPr="00745780" w:rsidRDefault="001E7B7C" w:rsidP="001E7B7C">
            <w:pPr>
              <w:spacing w:after="0" w:line="240" w:lineRule="auto"/>
              <w:jc w:val="center"/>
              <w:rPr>
                <w:rFonts w:ascii="Arial" w:eastAsia="Times New Roman" w:hAnsi="Arial" w:cs="Arial"/>
                <w:b/>
                <w:bCs/>
                <w:sz w:val="24"/>
                <w:szCs w:val="24"/>
                <w:lang w:val="ro-RO" w:bidi="ar-SA"/>
              </w:rPr>
            </w:pPr>
            <w:r w:rsidRPr="00745780">
              <w:rPr>
                <w:rFonts w:ascii="Arial" w:hAnsi="Arial" w:cs="Arial"/>
                <w:b/>
                <w:bCs/>
              </w:rPr>
              <w:t>656</w:t>
            </w:r>
          </w:p>
          <w:p w14:paraId="5E180FE4" w14:textId="77777777" w:rsidR="001E7B7C" w:rsidRPr="00745780" w:rsidRDefault="001E7B7C" w:rsidP="001E7B7C">
            <w:pPr>
              <w:spacing w:after="0" w:line="240" w:lineRule="auto"/>
              <w:jc w:val="center"/>
              <w:rPr>
                <w:rFonts w:ascii="Times New Roman" w:eastAsia="Calibri" w:hAnsi="Times New Roman" w:cs="Times New Roman"/>
                <w:lang w:val="ro-RO" w:bidi="ar-SA"/>
              </w:rPr>
            </w:pPr>
          </w:p>
        </w:tc>
        <w:tc>
          <w:tcPr>
            <w:tcW w:w="800" w:type="dxa"/>
            <w:shd w:val="clear" w:color="auto" w:fill="auto"/>
          </w:tcPr>
          <w:p w14:paraId="5C2679EA" w14:textId="77777777" w:rsidR="001E7B7C" w:rsidRPr="00745780" w:rsidRDefault="001E7B7C" w:rsidP="001E7B7C">
            <w:pPr>
              <w:spacing w:after="0" w:line="240" w:lineRule="auto"/>
              <w:jc w:val="center"/>
              <w:rPr>
                <w:rFonts w:ascii="Arial" w:eastAsia="Times New Roman" w:hAnsi="Arial" w:cs="Arial"/>
                <w:b/>
                <w:bCs/>
                <w:sz w:val="24"/>
                <w:szCs w:val="24"/>
                <w:lang w:val="ro-RO" w:bidi="ar-SA"/>
              </w:rPr>
            </w:pPr>
            <w:r w:rsidRPr="00745780">
              <w:rPr>
                <w:rFonts w:ascii="Arial" w:hAnsi="Arial" w:cs="Arial"/>
                <w:b/>
                <w:bCs/>
              </w:rPr>
              <w:t>656</w:t>
            </w:r>
          </w:p>
          <w:p w14:paraId="4B1FE8EA" w14:textId="77777777" w:rsidR="001E7B7C" w:rsidRPr="00745780" w:rsidRDefault="001E7B7C" w:rsidP="001E7B7C">
            <w:pPr>
              <w:spacing w:after="0" w:line="240" w:lineRule="auto"/>
              <w:jc w:val="center"/>
              <w:rPr>
                <w:rFonts w:ascii="Times New Roman" w:eastAsia="Calibri" w:hAnsi="Times New Roman" w:cs="Times New Roman"/>
                <w:lang w:val="ro-RO" w:bidi="ar-SA"/>
              </w:rPr>
            </w:pPr>
          </w:p>
        </w:tc>
        <w:tc>
          <w:tcPr>
            <w:tcW w:w="961" w:type="dxa"/>
            <w:shd w:val="clear" w:color="auto" w:fill="auto"/>
          </w:tcPr>
          <w:p w14:paraId="223729DC"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p>
          <w:p w14:paraId="394D9006" w14:textId="77777777" w:rsidR="001E7B7C"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99,69</w:t>
            </w:r>
          </w:p>
          <w:p w14:paraId="6F9B0B5F"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 xml:space="preserve"> %</w:t>
            </w:r>
          </w:p>
        </w:tc>
      </w:tr>
      <w:tr w:rsidR="001E7B7C" w:rsidRPr="00F07702" w14:paraId="5CB18C3E" w14:textId="77777777" w:rsidTr="001E7B7C">
        <w:trPr>
          <w:trHeight w:val="448"/>
          <w:jc w:val="center"/>
        </w:trPr>
        <w:tc>
          <w:tcPr>
            <w:tcW w:w="491" w:type="dxa"/>
            <w:vMerge/>
          </w:tcPr>
          <w:p w14:paraId="49152C94"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020" w:type="dxa"/>
            <w:vMerge/>
          </w:tcPr>
          <w:p w14:paraId="4C5C0720"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267" w:type="dxa"/>
            <w:vMerge/>
          </w:tcPr>
          <w:p w14:paraId="018A3CE8"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173" w:type="dxa"/>
          </w:tcPr>
          <w:p w14:paraId="2F4F4170"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Septembrie 20</w:t>
            </w:r>
            <w:r>
              <w:rPr>
                <w:rFonts w:ascii="Times New Roman" w:eastAsia="Calibri" w:hAnsi="Times New Roman" w:cs="Times New Roman"/>
                <w:color w:val="000000"/>
                <w:lang w:val="ro-RO" w:bidi="ar-SA"/>
              </w:rPr>
              <w:t>21</w:t>
            </w:r>
          </w:p>
        </w:tc>
        <w:tc>
          <w:tcPr>
            <w:tcW w:w="905" w:type="dxa"/>
          </w:tcPr>
          <w:p w14:paraId="0E8E1F29" w14:textId="77777777" w:rsidR="001E7B7C" w:rsidRPr="00F62B16" w:rsidRDefault="001E7B7C" w:rsidP="001E7B7C">
            <w:pPr>
              <w:spacing w:after="0" w:line="240" w:lineRule="auto"/>
              <w:jc w:val="center"/>
              <w:rPr>
                <w:rFonts w:ascii="Times New Roman" w:eastAsia="Calibri" w:hAnsi="Times New Roman" w:cs="Times New Roman"/>
                <w:color w:val="FF0000"/>
                <w:lang w:val="ro-RO" w:bidi="ar-SA"/>
              </w:rPr>
            </w:pPr>
            <w:r w:rsidRPr="004E30AB">
              <w:rPr>
                <w:rFonts w:ascii="Times New Roman" w:eastAsia="Calibri" w:hAnsi="Times New Roman" w:cs="Times New Roman"/>
                <w:lang w:val="ro-RO" w:bidi="ar-SA"/>
              </w:rPr>
              <w:t>1</w:t>
            </w:r>
          </w:p>
        </w:tc>
        <w:tc>
          <w:tcPr>
            <w:tcW w:w="1313" w:type="dxa"/>
          </w:tcPr>
          <w:p w14:paraId="7D4E3315" w14:textId="77777777" w:rsidR="001E7B7C" w:rsidRPr="008B728B" w:rsidRDefault="001E7B7C" w:rsidP="001E7B7C">
            <w:pPr>
              <w:spacing w:after="0" w:line="240" w:lineRule="auto"/>
              <w:jc w:val="center"/>
              <w:rPr>
                <w:rFonts w:ascii="Times New Roman" w:eastAsia="Calibri" w:hAnsi="Times New Roman" w:cs="Times New Roman"/>
                <w:lang w:val="ro-RO" w:bidi="ar-SA"/>
              </w:rPr>
            </w:pPr>
            <w:r w:rsidRPr="008B728B">
              <w:rPr>
                <w:rFonts w:ascii="Times New Roman" w:eastAsia="Calibri" w:hAnsi="Times New Roman" w:cs="Times New Roman"/>
                <w:lang w:val="ro-RO" w:bidi="ar-SA"/>
              </w:rPr>
              <w:t>2</w:t>
            </w:r>
          </w:p>
        </w:tc>
        <w:tc>
          <w:tcPr>
            <w:tcW w:w="1044" w:type="dxa"/>
          </w:tcPr>
          <w:p w14:paraId="3C0AA441" w14:textId="77777777" w:rsidR="001E7B7C" w:rsidRPr="008B728B" w:rsidRDefault="001E7B7C" w:rsidP="001E7B7C">
            <w:pPr>
              <w:spacing w:after="0" w:line="240" w:lineRule="auto"/>
              <w:jc w:val="center"/>
              <w:rPr>
                <w:rFonts w:ascii="Times New Roman" w:eastAsia="Calibri" w:hAnsi="Times New Roman" w:cs="Times New Roman"/>
                <w:lang w:val="ro-RO" w:bidi="ar-SA"/>
              </w:rPr>
            </w:pPr>
            <w:r w:rsidRPr="008B728B">
              <w:rPr>
                <w:rFonts w:ascii="Times New Roman" w:eastAsia="Calibri" w:hAnsi="Times New Roman" w:cs="Times New Roman"/>
                <w:lang w:val="ro-RO" w:bidi="ar-SA"/>
              </w:rPr>
              <w:t>2</w:t>
            </w:r>
          </w:p>
        </w:tc>
        <w:tc>
          <w:tcPr>
            <w:tcW w:w="986" w:type="dxa"/>
          </w:tcPr>
          <w:p w14:paraId="7F4C17F8"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11</w:t>
            </w:r>
          </w:p>
        </w:tc>
        <w:tc>
          <w:tcPr>
            <w:tcW w:w="986" w:type="dxa"/>
          </w:tcPr>
          <w:p w14:paraId="25407470"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11</w:t>
            </w:r>
          </w:p>
        </w:tc>
        <w:tc>
          <w:tcPr>
            <w:tcW w:w="800" w:type="dxa"/>
          </w:tcPr>
          <w:p w14:paraId="34BFC388"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11</w:t>
            </w:r>
          </w:p>
        </w:tc>
        <w:tc>
          <w:tcPr>
            <w:tcW w:w="961" w:type="dxa"/>
            <w:shd w:val="clear" w:color="auto" w:fill="auto"/>
          </w:tcPr>
          <w:p w14:paraId="3BBCFFE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100 %</w:t>
            </w:r>
          </w:p>
        </w:tc>
      </w:tr>
      <w:tr w:rsidR="001E7B7C" w:rsidRPr="00F07702" w14:paraId="32C7DAE5" w14:textId="77777777" w:rsidTr="001E7B7C">
        <w:trPr>
          <w:trHeight w:val="804"/>
          <w:jc w:val="center"/>
        </w:trPr>
        <w:tc>
          <w:tcPr>
            <w:tcW w:w="491" w:type="dxa"/>
            <w:vMerge/>
          </w:tcPr>
          <w:p w14:paraId="225E0C21"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020" w:type="dxa"/>
            <w:vMerge/>
          </w:tcPr>
          <w:p w14:paraId="0D040D28"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2440" w:type="dxa"/>
            <w:gridSpan w:val="2"/>
            <w:shd w:val="clear" w:color="auto" w:fill="auto"/>
          </w:tcPr>
          <w:p w14:paraId="6F796FBA"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 xml:space="preserve">Total </w:t>
            </w:r>
          </w:p>
          <w:p w14:paraId="20C01541"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Învățământ liceal – filieră tehnologică</w:t>
            </w:r>
          </w:p>
        </w:tc>
        <w:tc>
          <w:tcPr>
            <w:tcW w:w="905" w:type="dxa"/>
            <w:shd w:val="clear" w:color="auto" w:fill="auto"/>
          </w:tcPr>
          <w:p w14:paraId="03FC1AA3"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8</w:t>
            </w:r>
          </w:p>
        </w:tc>
        <w:tc>
          <w:tcPr>
            <w:tcW w:w="1313" w:type="dxa"/>
          </w:tcPr>
          <w:p w14:paraId="79967F48"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19</w:t>
            </w:r>
          </w:p>
        </w:tc>
        <w:tc>
          <w:tcPr>
            <w:tcW w:w="1044" w:type="dxa"/>
            <w:shd w:val="clear" w:color="auto" w:fill="auto"/>
          </w:tcPr>
          <w:p w14:paraId="1D9DE378"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10</w:t>
            </w:r>
          </w:p>
        </w:tc>
        <w:tc>
          <w:tcPr>
            <w:tcW w:w="986" w:type="dxa"/>
            <w:shd w:val="clear" w:color="auto" w:fill="auto"/>
          </w:tcPr>
          <w:p w14:paraId="4D2C453D" w14:textId="77777777" w:rsidR="001E7B7C" w:rsidRPr="000D5B92" w:rsidRDefault="001E7B7C" w:rsidP="001E7B7C">
            <w:pPr>
              <w:spacing w:after="0" w:line="240" w:lineRule="auto"/>
              <w:jc w:val="center"/>
              <w:rPr>
                <w:rFonts w:ascii="Arial" w:eastAsia="Times New Roman" w:hAnsi="Arial" w:cs="Arial"/>
                <w:b/>
                <w:bCs/>
                <w:sz w:val="24"/>
                <w:szCs w:val="24"/>
                <w:lang w:val="ro-RO" w:bidi="ar-SA"/>
              </w:rPr>
            </w:pPr>
            <w:r w:rsidRPr="000D5B92">
              <w:rPr>
                <w:rFonts w:ascii="Arial" w:hAnsi="Arial" w:cs="Arial"/>
                <w:b/>
                <w:bCs/>
              </w:rPr>
              <w:t>6</w:t>
            </w:r>
            <w:r>
              <w:rPr>
                <w:rFonts w:ascii="Arial" w:hAnsi="Arial" w:cs="Arial"/>
                <w:b/>
                <w:bCs/>
              </w:rPr>
              <w:t>69</w:t>
            </w:r>
          </w:p>
          <w:p w14:paraId="36691C6A" w14:textId="77777777" w:rsidR="001E7B7C" w:rsidRPr="000D5B92" w:rsidRDefault="001E7B7C" w:rsidP="001E7B7C">
            <w:pPr>
              <w:spacing w:after="0" w:line="240" w:lineRule="auto"/>
              <w:jc w:val="center"/>
              <w:rPr>
                <w:rFonts w:ascii="Times New Roman" w:eastAsia="Calibri" w:hAnsi="Times New Roman" w:cs="Times New Roman"/>
                <w:b/>
                <w:i/>
                <w:lang w:val="ro-RO" w:bidi="ar-SA"/>
              </w:rPr>
            </w:pPr>
          </w:p>
        </w:tc>
        <w:tc>
          <w:tcPr>
            <w:tcW w:w="986" w:type="dxa"/>
          </w:tcPr>
          <w:p w14:paraId="7973CD85" w14:textId="77777777" w:rsidR="001E7B7C" w:rsidRPr="000D5B92" w:rsidRDefault="001E7B7C" w:rsidP="001E7B7C">
            <w:pPr>
              <w:spacing w:after="0" w:line="240" w:lineRule="auto"/>
              <w:jc w:val="center"/>
              <w:rPr>
                <w:rFonts w:ascii="Arial" w:eastAsia="Times New Roman" w:hAnsi="Arial" w:cs="Arial"/>
                <w:b/>
                <w:bCs/>
                <w:sz w:val="24"/>
                <w:szCs w:val="24"/>
                <w:lang w:val="ro-RO" w:bidi="ar-SA"/>
              </w:rPr>
            </w:pPr>
            <w:r w:rsidRPr="000D5B92">
              <w:rPr>
                <w:rFonts w:ascii="Arial" w:hAnsi="Arial" w:cs="Arial"/>
                <w:b/>
                <w:bCs/>
              </w:rPr>
              <w:t>6</w:t>
            </w:r>
            <w:r>
              <w:rPr>
                <w:rFonts w:ascii="Arial" w:hAnsi="Arial" w:cs="Arial"/>
                <w:b/>
                <w:bCs/>
              </w:rPr>
              <w:t>67</w:t>
            </w:r>
          </w:p>
          <w:p w14:paraId="6AA05E4D" w14:textId="77777777" w:rsidR="001E7B7C" w:rsidRPr="000D5B92" w:rsidRDefault="001E7B7C" w:rsidP="001E7B7C">
            <w:pPr>
              <w:spacing w:after="0" w:line="240" w:lineRule="auto"/>
              <w:jc w:val="center"/>
              <w:rPr>
                <w:rFonts w:ascii="Times New Roman" w:eastAsia="Calibri" w:hAnsi="Times New Roman" w:cs="Times New Roman"/>
                <w:b/>
                <w:i/>
                <w:lang w:val="ro-RO" w:bidi="ar-SA"/>
              </w:rPr>
            </w:pPr>
          </w:p>
        </w:tc>
        <w:tc>
          <w:tcPr>
            <w:tcW w:w="800" w:type="dxa"/>
            <w:shd w:val="clear" w:color="auto" w:fill="auto"/>
          </w:tcPr>
          <w:p w14:paraId="254E9AE6" w14:textId="77777777" w:rsidR="001E7B7C" w:rsidRPr="000D5B92" w:rsidRDefault="001E7B7C" w:rsidP="001E7B7C">
            <w:pPr>
              <w:spacing w:after="0" w:line="240" w:lineRule="auto"/>
              <w:jc w:val="center"/>
              <w:rPr>
                <w:rFonts w:ascii="Arial" w:eastAsia="Times New Roman" w:hAnsi="Arial" w:cs="Arial"/>
                <w:b/>
                <w:bCs/>
                <w:sz w:val="24"/>
                <w:szCs w:val="24"/>
                <w:lang w:val="ro-RO" w:bidi="ar-SA"/>
              </w:rPr>
            </w:pPr>
            <w:r w:rsidRPr="000D5B92">
              <w:rPr>
                <w:rFonts w:ascii="Arial" w:hAnsi="Arial" w:cs="Arial"/>
                <w:b/>
                <w:bCs/>
              </w:rPr>
              <w:t>6</w:t>
            </w:r>
            <w:r>
              <w:rPr>
                <w:rFonts w:ascii="Arial" w:hAnsi="Arial" w:cs="Arial"/>
                <w:b/>
                <w:bCs/>
              </w:rPr>
              <w:t>67</w:t>
            </w:r>
          </w:p>
          <w:p w14:paraId="539924BF" w14:textId="77777777" w:rsidR="001E7B7C" w:rsidRPr="000D5B92" w:rsidRDefault="001E7B7C" w:rsidP="001E7B7C">
            <w:pPr>
              <w:spacing w:after="0" w:line="240" w:lineRule="auto"/>
              <w:jc w:val="center"/>
              <w:rPr>
                <w:rFonts w:ascii="Times New Roman" w:eastAsia="Calibri" w:hAnsi="Times New Roman" w:cs="Times New Roman"/>
                <w:b/>
                <w:i/>
                <w:lang w:val="ro-RO" w:bidi="ar-SA"/>
              </w:rPr>
            </w:pPr>
          </w:p>
        </w:tc>
        <w:tc>
          <w:tcPr>
            <w:tcW w:w="961" w:type="dxa"/>
            <w:shd w:val="clear" w:color="auto" w:fill="auto"/>
          </w:tcPr>
          <w:p w14:paraId="3523A042"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99,70</w:t>
            </w:r>
            <w:r w:rsidRPr="00F07702">
              <w:rPr>
                <w:rFonts w:ascii="Times New Roman" w:eastAsia="Calibri" w:hAnsi="Times New Roman" w:cs="Times New Roman"/>
                <w:b/>
                <w:i/>
                <w:color w:val="000000"/>
                <w:lang w:val="ro-RO" w:bidi="ar-SA"/>
              </w:rPr>
              <w:t xml:space="preserve"> %</w:t>
            </w:r>
          </w:p>
        </w:tc>
      </w:tr>
      <w:tr w:rsidR="001E7B7C" w:rsidRPr="00F07702" w14:paraId="59C69B18" w14:textId="77777777" w:rsidTr="001E7B7C">
        <w:trPr>
          <w:trHeight w:val="544"/>
          <w:jc w:val="center"/>
        </w:trPr>
        <w:tc>
          <w:tcPr>
            <w:tcW w:w="491" w:type="dxa"/>
            <w:vMerge w:val="restart"/>
          </w:tcPr>
          <w:p w14:paraId="382551A4"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3.</w:t>
            </w:r>
          </w:p>
        </w:tc>
        <w:tc>
          <w:tcPr>
            <w:tcW w:w="1020" w:type="dxa"/>
            <w:vMerge w:val="restart"/>
          </w:tcPr>
          <w:p w14:paraId="0AB9E13D"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5</w:t>
            </w:r>
          </w:p>
        </w:tc>
        <w:tc>
          <w:tcPr>
            <w:tcW w:w="1267" w:type="dxa"/>
            <w:vMerge w:val="restart"/>
            <w:shd w:val="clear" w:color="auto" w:fill="auto"/>
          </w:tcPr>
          <w:p w14:paraId="1802A0C7"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Învățământ postliceal</w:t>
            </w:r>
          </w:p>
        </w:tc>
        <w:tc>
          <w:tcPr>
            <w:tcW w:w="1173" w:type="dxa"/>
            <w:shd w:val="clear" w:color="auto" w:fill="auto"/>
          </w:tcPr>
          <w:p w14:paraId="37DEADF0"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Februarie 202</w:t>
            </w:r>
            <w:r>
              <w:rPr>
                <w:rFonts w:ascii="Times New Roman" w:eastAsia="Calibri" w:hAnsi="Times New Roman" w:cs="Times New Roman"/>
                <w:color w:val="000000"/>
                <w:lang w:val="ro-RO" w:bidi="ar-SA"/>
              </w:rPr>
              <w:t>1</w:t>
            </w:r>
          </w:p>
        </w:tc>
        <w:tc>
          <w:tcPr>
            <w:tcW w:w="905" w:type="dxa"/>
            <w:shd w:val="clear" w:color="auto" w:fill="auto"/>
          </w:tcPr>
          <w:p w14:paraId="74C39A24"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2</w:t>
            </w:r>
          </w:p>
        </w:tc>
        <w:tc>
          <w:tcPr>
            <w:tcW w:w="1313" w:type="dxa"/>
          </w:tcPr>
          <w:p w14:paraId="0EFD3BA3"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2</w:t>
            </w:r>
          </w:p>
        </w:tc>
        <w:tc>
          <w:tcPr>
            <w:tcW w:w="1044" w:type="dxa"/>
            <w:shd w:val="clear" w:color="auto" w:fill="auto"/>
          </w:tcPr>
          <w:p w14:paraId="23E586B4"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2</w:t>
            </w:r>
          </w:p>
        </w:tc>
        <w:tc>
          <w:tcPr>
            <w:tcW w:w="986" w:type="dxa"/>
            <w:shd w:val="clear" w:color="auto" w:fill="E5DFEC" w:themeFill="accent4" w:themeFillTint="33"/>
          </w:tcPr>
          <w:p w14:paraId="376D5A7E"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58</w:t>
            </w:r>
          </w:p>
        </w:tc>
        <w:tc>
          <w:tcPr>
            <w:tcW w:w="986" w:type="dxa"/>
            <w:shd w:val="clear" w:color="auto" w:fill="E5DFEC" w:themeFill="accent4" w:themeFillTint="33"/>
          </w:tcPr>
          <w:p w14:paraId="793568F7"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8</w:t>
            </w:r>
          </w:p>
        </w:tc>
        <w:tc>
          <w:tcPr>
            <w:tcW w:w="800" w:type="dxa"/>
            <w:shd w:val="clear" w:color="auto" w:fill="E5DFEC" w:themeFill="accent4" w:themeFillTint="33"/>
          </w:tcPr>
          <w:p w14:paraId="1108B9BA"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8</w:t>
            </w:r>
          </w:p>
        </w:tc>
        <w:tc>
          <w:tcPr>
            <w:tcW w:w="961" w:type="dxa"/>
            <w:shd w:val="clear" w:color="auto" w:fill="E5DFEC" w:themeFill="accent4" w:themeFillTint="33"/>
          </w:tcPr>
          <w:p w14:paraId="16C9E0ED"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100 %</w:t>
            </w:r>
          </w:p>
        </w:tc>
      </w:tr>
      <w:tr w:rsidR="001E7B7C" w:rsidRPr="00F07702" w14:paraId="4656FE85" w14:textId="77777777" w:rsidTr="001E7B7C">
        <w:trPr>
          <w:trHeight w:val="339"/>
          <w:jc w:val="center"/>
        </w:trPr>
        <w:tc>
          <w:tcPr>
            <w:tcW w:w="491" w:type="dxa"/>
            <w:vMerge/>
          </w:tcPr>
          <w:p w14:paraId="3338CDFF"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020" w:type="dxa"/>
            <w:vMerge/>
          </w:tcPr>
          <w:p w14:paraId="25438728"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267" w:type="dxa"/>
            <w:vMerge/>
            <w:shd w:val="clear" w:color="auto" w:fill="auto"/>
          </w:tcPr>
          <w:p w14:paraId="2AA4C301" w14:textId="77777777" w:rsidR="001E7B7C" w:rsidRPr="00F07702" w:rsidRDefault="001E7B7C" w:rsidP="001E7B7C">
            <w:pPr>
              <w:spacing w:after="0" w:line="240" w:lineRule="auto"/>
              <w:jc w:val="center"/>
              <w:rPr>
                <w:rFonts w:ascii="Times New Roman" w:eastAsia="Calibri" w:hAnsi="Times New Roman" w:cs="Times New Roman"/>
                <w:i/>
                <w:color w:val="FF0000"/>
                <w:lang w:val="ro-RO" w:bidi="ar-SA"/>
              </w:rPr>
            </w:pPr>
          </w:p>
        </w:tc>
        <w:tc>
          <w:tcPr>
            <w:tcW w:w="1173" w:type="dxa"/>
            <w:shd w:val="clear" w:color="auto" w:fill="auto"/>
          </w:tcPr>
          <w:p w14:paraId="0DD9BD0E"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Iulie 202</w:t>
            </w:r>
            <w:r>
              <w:rPr>
                <w:rFonts w:ascii="Times New Roman" w:eastAsia="Calibri" w:hAnsi="Times New Roman" w:cs="Times New Roman"/>
                <w:color w:val="000000"/>
                <w:lang w:val="ro-RO" w:bidi="ar-SA"/>
              </w:rPr>
              <w:t>1</w:t>
            </w:r>
          </w:p>
        </w:tc>
        <w:tc>
          <w:tcPr>
            <w:tcW w:w="905" w:type="dxa"/>
            <w:shd w:val="clear" w:color="auto" w:fill="auto"/>
          </w:tcPr>
          <w:p w14:paraId="753684B2"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2</w:t>
            </w:r>
          </w:p>
        </w:tc>
        <w:tc>
          <w:tcPr>
            <w:tcW w:w="1313" w:type="dxa"/>
          </w:tcPr>
          <w:p w14:paraId="478D8CDC"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2</w:t>
            </w:r>
          </w:p>
        </w:tc>
        <w:tc>
          <w:tcPr>
            <w:tcW w:w="1044" w:type="dxa"/>
            <w:shd w:val="clear" w:color="auto" w:fill="auto"/>
          </w:tcPr>
          <w:p w14:paraId="1C61B8DA"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2</w:t>
            </w:r>
          </w:p>
        </w:tc>
        <w:tc>
          <w:tcPr>
            <w:tcW w:w="986" w:type="dxa"/>
            <w:shd w:val="clear" w:color="auto" w:fill="auto"/>
          </w:tcPr>
          <w:p w14:paraId="6BFD505E"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69</w:t>
            </w:r>
          </w:p>
        </w:tc>
        <w:tc>
          <w:tcPr>
            <w:tcW w:w="986" w:type="dxa"/>
          </w:tcPr>
          <w:p w14:paraId="700129CB"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69</w:t>
            </w:r>
          </w:p>
        </w:tc>
        <w:tc>
          <w:tcPr>
            <w:tcW w:w="800" w:type="dxa"/>
            <w:shd w:val="clear" w:color="auto" w:fill="auto"/>
          </w:tcPr>
          <w:p w14:paraId="77AD567D"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69</w:t>
            </w:r>
          </w:p>
        </w:tc>
        <w:tc>
          <w:tcPr>
            <w:tcW w:w="961" w:type="dxa"/>
            <w:shd w:val="clear" w:color="auto" w:fill="auto"/>
          </w:tcPr>
          <w:p w14:paraId="4FDC0274"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100 %</w:t>
            </w:r>
          </w:p>
        </w:tc>
      </w:tr>
      <w:tr w:rsidR="001E7B7C" w:rsidRPr="00F07702" w14:paraId="7B9BABDB" w14:textId="77777777" w:rsidTr="001E7B7C">
        <w:trPr>
          <w:trHeight w:val="559"/>
          <w:jc w:val="center"/>
        </w:trPr>
        <w:tc>
          <w:tcPr>
            <w:tcW w:w="491" w:type="dxa"/>
            <w:vMerge/>
          </w:tcPr>
          <w:p w14:paraId="126F211E"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020" w:type="dxa"/>
            <w:vMerge/>
          </w:tcPr>
          <w:p w14:paraId="4C56257C"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267" w:type="dxa"/>
            <w:vMerge/>
            <w:shd w:val="clear" w:color="auto" w:fill="auto"/>
          </w:tcPr>
          <w:p w14:paraId="1FE8D89F" w14:textId="77777777" w:rsidR="001E7B7C" w:rsidRPr="00F07702" w:rsidRDefault="001E7B7C" w:rsidP="001E7B7C">
            <w:pPr>
              <w:spacing w:after="0" w:line="240" w:lineRule="auto"/>
              <w:jc w:val="center"/>
              <w:rPr>
                <w:rFonts w:ascii="Times New Roman" w:eastAsia="Calibri" w:hAnsi="Times New Roman" w:cs="Times New Roman"/>
                <w:i/>
                <w:color w:val="FF0000"/>
                <w:lang w:val="ro-RO" w:bidi="ar-SA"/>
              </w:rPr>
            </w:pPr>
          </w:p>
        </w:tc>
        <w:tc>
          <w:tcPr>
            <w:tcW w:w="1173" w:type="dxa"/>
            <w:shd w:val="clear" w:color="auto" w:fill="auto"/>
          </w:tcPr>
          <w:p w14:paraId="42CB05AE"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August 202</w:t>
            </w:r>
            <w:r>
              <w:rPr>
                <w:rFonts w:ascii="Times New Roman" w:eastAsia="Calibri" w:hAnsi="Times New Roman" w:cs="Times New Roman"/>
                <w:color w:val="000000"/>
                <w:lang w:val="ro-RO" w:bidi="ar-SA"/>
              </w:rPr>
              <w:t>1</w:t>
            </w:r>
          </w:p>
        </w:tc>
        <w:tc>
          <w:tcPr>
            <w:tcW w:w="905" w:type="dxa"/>
            <w:shd w:val="clear" w:color="auto" w:fill="auto"/>
          </w:tcPr>
          <w:p w14:paraId="01A5CDB7"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Pr>
                <w:rFonts w:ascii="Times New Roman" w:eastAsia="Calibri" w:hAnsi="Times New Roman" w:cs="Times New Roman"/>
                <w:color w:val="000000"/>
                <w:lang w:val="ro-RO" w:bidi="ar-SA"/>
              </w:rPr>
              <w:t>1</w:t>
            </w:r>
          </w:p>
        </w:tc>
        <w:tc>
          <w:tcPr>
            <w:tcW w:w="1313" w:type="dxa"/>
          </w:tcPr>
          <w:p w14:paraId="50D18F5D"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1</w:t>
            </w:r>
          </w:p>
        </w:tc>
        <w:tc>
          <w:tcPr>
            <w:tcW w:w="1044" w:type="dxa"/>
            <w:shd w:val="clear" w:color="auto" w:fill="auto"/>
          </w:tcPr>
          <w:p w14:paraId="1275D13C" w14:textId="77777777" w:rsidR="001E7B7C" w:rsidRPr="00F07702" w:rsidRDefault="001E7B7C" w:rsidP="001E7B7C">
            <w:pPr>
              <w:spacing w:after="0" w:line="240" w:lineRule="auto"/>
              <w:jc w:val="center"/>
              <w:rPr>
                <w:rFonts w:ascii="Times New Roman" w:eastAsia="Calibri" w:hAnsi="Times New Roman" w:cs="Times New Roman"/>
                <w:color w:val="000000"/>
                <w:lang w:val="ro-RO" w:bidi="ar-SA"/>
              </w:rPr>
            </w:pPr>
            <w:r w:rsidRPr="00F07702">
              <w:rPr>
                <w:rFonts w:ascii="Times New Roman" w:eastAsia="Calibri" w:hAnsi="Times New Roman" w:cs="Times New Roman"/>
                <w:color w:val="000000"/>
                <w:lang w:val="ro-RO" w:bidi="ar-SA"/>
              </w:rPr>
              <w:t>1</w:t>
            </w:r>
          </w:p>
        </w:tc>
        <w:tc>
          <w:tcPr>
            <w:tcW w:w="986" w:type="dxa"/>
            <w:shd w:val="clear" w:color="auto" w:fill="E5DFEC" w:themeFill="accent4" w:themeFillTint="33"/>
          </w:tcPr>
          <w:p w14:paraId="4CE89FB2"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237</w:t>
            </w:r>
          </w:p>
        </w:tc>
        <w:tc>
          <w:tcPr>
            <w:tcW w:w="986" w:type="dxa"/>
            <w:shd w:val="clear" w:color="auto" w:fill="E5DFEC" w:themeFill="accent4" w:themeFillTint="33"/>
          </w:tcPr>
          <w:p w14:paraId="134352A6"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237</w:t>
            </w:r>
          </w:p>
        </w:tc>
        <w:tc>
          <w:tcPr>
            <w:tcW w:w="800" w:type="dxa"/>
            <w:shd w:val="clear" w:color="auto" w:fill="E5DFEC" w:themeFill="accent4" w:themeFillTint="33"/>
          </w:tcPr>
          <w:p w14:paraId="18C65BC3"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237</w:t>
            </w:r>
          </w:p>
        </w:tc>
        <w:tc>
          <w:tcPr>
            <w:tcW w:w="961" w:type="dxa"/>
            <w:shd w:val="clear" w:color="auto" w:fill="E5DFEC" w:themeFill="accent4" w:themeFillTint="33"/>
          </w:tcPr>
          <w:p w14:paraId="0CBAF6D3" w14:textId="77777777" w:rsidR="001E7B7C" w:rsidRPr="004742A2" w:rsidRDefault="001E7B7C" w:rsidP="001E7B7C">
            <w:pPr>
              <w:spacing w:after="0" w:line="240" w:lineRule="auto"/>
              <w:jc w:val="center"/>
              <w:rPr>
                <w:rFonts w:ascii="Times New Roman" w:eastAsia="Calibri" w:hAnsi="Times New Roman" w:cs="Times New Roman"/>
                <w:lang w:val="ro-RO" w:bidi="ar-SA"/>
              </w:rPr>
            </w:pPr>
            <w:r w:rsidRPr="004742A2">
              <w:rPr>
                <w:rFonts w:ascii="Times New Roman" w:eastAsia="Calibri" w:hAnsi="Times New Roman" w:cs="Times New Roman"/>
                <w:lang w:val="ro-RO" w:bidi="ar-SA"/>
              </w:rPr>
              <w:t>100 %</w:t>
            </w:r>
          </w:p>
        </w:tc>
      </w:tr>
      <w:tr w:rsidR="001E7B7C" w:rsidRPr="00F07702" w14:paraId="4192F3BC" w14:textId="77777777" w:rsidTr="001E7B7C">
        <w:trPr>
          <w:trHeight w:val="573"/>
          <w:jc w:val="center"/>
        </w:trPr>
        <w:tc>
          <w:tcPr>
            <w:tcW w:w="491" w:type="dxa"/>
            <w:vMerge/>
          </w:tcPr>
          <w:p w14:paraId="1E1CDB09"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1020" w:type="dxa"/>
            <w:vMerge/>
          </w:tcPr>
          <w:p w14:paraId="540BA017" w14:textId="77777777" w:rsidR="001E7B7C" w:rsidRPr="00F07702" w:rsidRDefault="001E7B7C" w:rsidP="001E7B7C">
            <w:pPr>
              <w:spacing w:after="0" w:line="240" w:lineRule="auto"/>
              <w:jc w:val="center"/>
              <w:rPr>
                <w:rFonts w:ascii="Times New Roman" w:eastAsia="Calibri" w:hAnsi="Times New Roman" w:cs="Times New Roman"/>
                <w:color w:val="FF0000"/>
                <w:lang w:val="ro-RO" w:bidi="ar-SA"/>
              </w:rPr>
            </w:pPr>
          </w:p>
        </w:tc>
        <w:tc>
          <w:tcPr>
            <w:tcW w:w="2440" w:type="dxa"/>
            <w:gridSpan w:val="2"/>
            <w:shd w:val="clear" w:color="auto" w:fill="auto"/>
          </w:tcPr>
          <w:p w14:paraId="5D09788E"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Total</w:t>
            </w:r>
          </w:p>
          <w:p w14:paraId="4F62D67F"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Învățământ postliceal</w:t>
            </w:r>
          </w:p>
        </w:tc>
        <w:tc>
          <w:tcPr>
            <w:tcW w:w="905" w:type="dxa"/>
            <w:shd w:val="clear" w:color="auto" w:fill="auto"/>
          </w:tcPr>
          <w:p w14:paraId="1DCBAA18"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4</w:t>
            </w:r>
          </w:p>
        </w:tc>
        <w:tc>
          <w:tcPr>
            <w:tcW w:w="1313" w:type="dxa"/>
          </w:tcPr>
          <w:p w14:paraId="29491A09"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5</w:t>
            </w:r>
          </w:p>
        </w:tc>
        <w:tc>
          <w:tcPr>
            <w:tcW w:w="1044" w:type="dxa"/>
            <w:shd w:val="clear" w:color="auto" w:fill="auto"/>
          </w:tcPr>
          <w:p w14:paraId="74789166"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4</w:t>
            </w:r>
          </w:p>
        </w:tc>
        <w:tc>
          <w:tcPr>
            <w:tcW w:w="986" w:type="dxa"/>
            <w:shd w:val="clear" w:color="auto" w:fill="auto"/>
          </w:tcPr>
          <w:p w14:paraId="506EF6DB"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308</w:t>
            </w:r>
          </w:p>
        </w:tc>
        <w:tc>
          <w:tcPr>
            <w:tcW w:w="986" w:type="dxa"/>
          </w:tcPr>
          <w:p w14:paraId="4C0112B0"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520</w:t>
            </w:r>
          </w:p>
        </w:tc>
        <w:tc>
          <w:tcPr>
            <w:tcW w:w="800" w:type="dxa"/>
            <w:shd w:val="clear" w:color="auto" w:fill="auto"/>
          </w:tcPr>
          <w:p w14:paraId="6036CFB0"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Pr>
                <w:rFonts w:ascii="Times New Roman" w:eastAsia="Calibri" w:hAnsi="Times New Roman" w:cs="Times New Roman"/>
                <w:b/>
                <w:i/>
                <w:color w:val="000000"/>
                <w:lang w:val="ro-RO" w:bidi="ar-SA"/>
              </w:rPr>
              <w:t>507</w:t>
            </w:r>
          </w:p>
        </w:tc>
        <w:tc>
          <w:tcPr>
            <w:tcW w:w="961" w:type="dxa"/>
            <w:shd w:val="clear" w:color="auto" w:fill="auto"/>
          </w:tcPr>
          <w:p w14:paraId="31CA8667"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100 %</w:t>
            </w:r>
          </w:p>
        </w:tc>
      </w:tr>
      <w:tr w:rsidR="001E7B7C" w:rsidRPr="00F07702" w14:paraId="67A4CD64" w14:textId="77777777" w:rsidTr="001E7B7C">
        <w:trPr>
          <w:trHeight w:val="988"/>
          <w:jc w:val="center"/>
        </w:trPr>
        <w:tc>
          <w:tcPr>
            <w:tcW w:w="491" w:type="dxa"/>
            <w:vMerge w:val="restart"/>
          </w:tcPr>
          <w:p w14:paraId="3D9D56BA"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4.</w:t>
            </w:r>
          </w:p>
        </w:tc>
        <w:tc>
          <w:tcPr>
            <w:tcW w:w="1020" w:type="dxa"/>
            <w:vMerge w:val="restart"/>
          </w:tcPr>
          <w:p w14:paraId="5814F8D5" w14:textId="77777777" w:rsidR="001E7B7C" w:rsidRPr="00F07702" w:rsidRDefault="001E7B7C" w:rsidP="001E7B7C">
            <w:pPr>
              <w:spacing w:after="0" w:line="240" w:lineRule="auto"/>
              <w:ind w:left="-94"/>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Nivel 3 de calificare;</w:t>
            </w:r>
          </w:p>
          <w:p w14:paraId="379AE65C" w14:textId="77777777" w:rsidR="001E7B7C" w:rsidRPr="00F07702" w:rsidRDefault="001E7B7C" w:rsidP="001E7B7C">
            <w:pPr>
              <w:spacing w:after="0" w:line="240" w:lineRule="auto"/>
              <w:ind w:left="-94"/>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Nivel 4 de calificare;</w:t>
            </w:r>
          </w:p>
          <w:p w14:paraId="4C842F3D" w14:textId="77777777" w:rsidR="001E7B7C" w:rsidRPr="00F07702" w:rsidRDefault="001E7B7C" w:rsidP="001E7B7C">
            <w:pPr>
              <w:spacing w:after="0" w:line="240" w:lineRule="auto"/>
              <w:ind w:left="-94"/>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Nivel 5 de calificare</w:t>
            </w:r>
          </w:p>
        </w:tc>
        <w:tc>
          <w:tcPr>
            <w:tcW w:w="1267" w:type="dxa"/>
          </w:tcPr>
          <w:p w14:paraId="06150C82"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Învățământ profesional și tehnic (Î.P.T.)</w:t>
            </w:r>
          </w:p>
        </w:tc>
        <w:tc>
          <w:tcPr>
            <w:tcW w:w="1173" w:type="dxa"/>
          </w:tcPr>
          <w:p w14:paraId="708D866E"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An școlar 20</w:t>
            </w:r>
            <w:r>
              <w:rPr>
                <w:rFonts w:ascii="Times New Roman" w:eastAsia="Calibri" w:hAnsi="Times New Roman" w:cs="Times New Roman"/>
                <w:b/>
                <w:color w:val="000000"/>
                <w:lang w:val="ro-RO" w:bidi="ar-SA"/>
              </w:rPr>
              <w:t>20</w:t>
            </w:r>
            <w:r w:rsidRPr="00F07702">
              <w:rPr>
                <w:rFonts w:ascii="Times New Roman" w:eastAsia="Calibri" w:hAnsi="Times New Roman" w:cs="Times New Roman"/>
                <w:b/>
                <w:color w:val="000000"/>
                <w:lang w:val="ro-RO" w:bidi="ar-SA"/>
              </w:rPr>
              <w:t>-20</w:t>
            </w:r>
            <w:r>
              <w:rPr>
                <w:rFonts w:ascii="Times New Roman" w:eastAsia="Calibri" w:hAnsi="Times New Roman" w:cs="Times New Roman"/>
                <w:b/>
                <w:color w:val="000000"/>
                <w:lang w:val="ro-RO" w:bidi="ar-SA"/>
              </w:rPr>
              <w:t>21</w:t>
            </w:r>
          </w:p>
        </w:tc>
        <w:tc>
          <w:tcPr>
            <w:tcW w:w="905" w:type="dxa"/>
            <w:vMerge w:val="restart"/>
          </w:tcPr>
          <w:p w14:paraId="006B1470"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2</w:t>
            </w:r>
            <w:r>
              <w:rPr>
                <w:rFonts w:ascii="Times New Roman" w:eastAsia="Calibri" w:hAnsi="Times New Roman" w:cs="Times New Roman"/>
                <w:b/>
                <w:color w:val="000000"/>
                <w:lang w:val="ro-RO" w:bidi="ar-SA"/>
              </w:rPr>
              <w:t>0</w:t>
            </w:r>
            <w:r w:rsidRPr="00F07702">
              <w:rPr>
                <w:rFonts w:ascii="Times New Roman" w:eastAsia="Calibri" w:hAnsi="Times New Roman" w:cs="Times New Roman"/>
                <w:b/>
                <w:color w:val="000000"/>
                <w:lang w:val="ro-RO" w:bidi="ar-SA"/>
              </w:rPr>
              <w:t xml:space="preserve"> Centre de examen</w:t>
            </w:r>
          </w:p>
        </w:tc>
        <w:tc>
          <w:tcPr>
            <w:tcW w:w="1313" w:type="dxa"/>
            <w:vMerge w:val="restart"/>
          </w:tcPr>
          <w:p w14:paraId="26FBC483"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Pr>
                <w:rFonts w:ascii="Times New Roman" w:eastAsia="Calibri" w:hAnsi="Times New Roman" w:cs="Times New Roman"/>
                <w:b/>
                <w:color w:val="000000"/>
                <w:lang w:val="ro-RO" w:bidi="ar-SA"/>
              </w:rPr>
              <w:t xml:space="preserve">31 </w:t>
            </w:r>
            <w:r w:rsidRPr="00F07702">
              <w:rPr>
                <w:rFonts w:ascii="Times New Roman" w:eastAsia="Calibri" w:hAnsi="Times New Roman" w:cs="Times New Roman"/>
                <w:b/>
                <w:color w:val="000000"/>
                <w:lang w:val="ro-RO" w:bidi="ar-SA"/>
              </w:rPr>
              <w:t>Calificări profesionale</w:t>
            </w:r>
          </w:p>
        </w:tc>
        <w:tc>
          <w:tcPr>
            <w:tcW w:w="1044" w:type="dxa"/>
            <w:vMerge w:val="restart"/>
          </w:tcPr>
          <w:p w14:paraId="23AE956F"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18 Domenii de pregătire</w:t>
            </w:r>
          </w:p>
        </w:tc>
        <w:tc>
          <w:tcPr>
            <w:tcW w:w="986" w:type="dxa"/>
            <w:vMerge w:val="restart"/>
          </w:tcPr>
          <w:p w14:paraId="7BA77902"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1149</w:t>
            </w:r>
          </w:p>
        </w:tc>
        <w:tc>
          <w:tcPr>
            <w:tcW w:w="986" w:type="dxa"/>
            <w:vMerge w:val="restart"/>
          </w:tcPr>
          <w:p w14:paraId="62DA3454"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1149</w:t>
            </w:r>
          </w:p>
        </w:tc>
        <w:tc>
          <w:tcPr>
            <w:tcW w:w="800" w:type="dxa"/>
            <w:vMerge w:val="restart"/>
          </w:tcPr>
          <w:p w14:paraId="681660A4"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1149</w:t>
            </w:r>
          </w:p>
        </w:tc>
        <w:tc>
          <w:tcPr>
            <w:tcW w:w="961" w:type="dxa"/>
            <w:vMerge w:val="restart"/>
          </w:tcPr>
          <w:p w14:paraId="3D866385" w14:textId="77777777" w:rsidR="001E7B7C" w:rsidRPr="00F07702" w:rsidRDefault="001E7B7C" w:rsidP="001E7B7C">
            <w:pPr>
              <w:spacing w:after="0" w:line="240" w:lineRule="auto"/>
              <w:rPr>
                <w:rFonts w:ascii="Times New Roman" w:eastAsia="Calibri" w:hAnsi="Times New Roman" w:cs="Times New Roman"/>
                <w:b/>
                <w:color w:val="000000"/>
                <w:lang w:val="ro-RO" w:bidi="ar-SA"/>
              </w:rPr>
            </w:pPr>
            <w:r w:rsidRPr="00F07702">
              <w:rPr>
                <w:rFonts w:ascii="Times New Roman" w:eastAsia="Calibri" w:hAnsi="Times New Roman" w:cs="Times New Roman"/>
                <w:b/>
                <w:color w:val="000000"/>
                <w:lang w:val="ro-RO" w:bidi="ar-SA"/>
              </w:rPr>
              <w:t>100%</w:t>
            </w:r>
          </w:p>
        </w:tc>
      </w:tr>
      <w:tr w:rsidR="001E7B7C" w:rsidRPr="00507E57" w14:paraId="5C4FC454" w14:textId="77777777" w:rsidTr="001E7B7C">
        <w:trPr>
          <w:trHeight w:val="553"/>
          <w:jc w:val="center"/>
        </w:trPr>
        <w:tc>
          <w:tcPr>
            <w:tcW w:w="491" w:type="dxa"/>
            <w:vMerge/>
          </w:tcPr>
          <w:p w14:paraId="38685AA2"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1020" w:type="dxa"/>
            <w:vMerge/>
          </w:tcPr>
          <w:p w14:paraId="1669C282" w14:textId="77777777" w:rsidR="001E7B7C" w:rsidRPr="00F07702" w:rsidRDefault="001E7B7C" w:rsidP="001E7B7C">
            <w:pPr>
              <w:spacing w:after="0" w:line="240" w:lineRule="auto"/>
              <w:rPr>
                <w:rFonts w:ascii="Times New Roman" w:eastAsia="Calibri" w:hAnsi="Times New Roman" w:cs="Times New Roman"/>
                <w:b/>
                <w:color w:val="000000"/>
                <w:lang w:val="ro-RO" w:bidi="ar-SA"/>
              </w:rPr>
            </w:pPr>
          </w:p>
        </w:tc>
        <w:tc>
          <w:tcPr>
            <w:tcW w:w="2440" w:type="dxa"/>
            <w:gridSpan w:val="2"/>
          </w:tcPr>
          <w:p w14:paraId="7257BDE7" w14:textId="77777777" w:rsidR="001E7B7C" w:rsidRPr="00F07702" w:rsidRDefault="001E7B7C" w:rsidP="001E7B7C">
            <w:pPr>
              <w:spacing w:after="0" w:line="240" w:lineRule="auto"/>
              <w:jc w:val="center"/>
              <w:rPr>
                <w:rFonts w:ascii="Times New Roman" w:eastAsia="Calibri" w:hAnsi="Times New Roman" w:cs="Times New Roman"/>
                <w:b/>
                <w:i/>
                <w:color w:val="000000"/>
                <w:lang w:val="ro-RO" w:bidi="ar-SA"/>
              </w:rPr>
            </w:pPr>
            <w:r w:rsidRPr="00F07702">
              <w:rPr>
                <w:rFonts w:ascii="Times New Roman" w:eastAsia="Calibri" w:hAnsi="Times New Roman" w:cs="Times New Roman"/>
                <w:b/>
                <w:i/>
                <w:color w:val="000000"/>
                <w:lang w:val="ro-RO" w:bidi="ar-SA"/>
              </w:rPr>
              <w:t>Total</w:t>
            </w:r>
          </w:p>
          <w:p w14:paraId="2B1D4E77"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r w:rsidRPr="00F07702">
              <w:rPr>
                <w:rFonts w:ascii="Times New Roman" w:eastAsia="Calibri" w:hAnsi="Times New Roman" w:cs="Times New Roman"/>
                <w:b/>
                <w:i/>
                <w:color w:val="000000"/>
                <w:lang w:val="ro-RO" w:bidi="ar-SA"/>
              </w:rPr>
              <w:t>Învățământ Profesional și Tehnic (Î.P.T.)</w:t>
            </w:r>
          </w:p>
        </w:tc>
        <w:tc>
          <w:tcPr>
            <w:tcW w:w="905" w:type="dxa"/>
            <w:vMerge/>
          </w:tcPr>
          <w:p w14:paraId="1E57F556"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1313" w:type="dxa"/>
            <w:vMerge/>
          </w:tcPr>
          <w:p w14:paraId="2F6BB05F"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1044" w:type="dxa"/>
            <w:vMerge/>
          </w:tcPr>
          <w:p w14:paraId="5159F4F7"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986" w:type="dxa"/>
            <w:vMerge/>
          </w:tcPr>
          <w:p w14:paraId="03179A60"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986" w:type="dxa"/>
            <w:vMerge/>
          </w:tcPr>
          <w:p w14:paraId="3B8A04E8"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800" w:type="dxa"/>
            <w:vMerge/>
          </w:tcPr>
          <w:p w14:paraId="38EAFC52"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c>
          <w:tcPr>
            <w:tcW w:w="961" w:type="dxa"/>
            <w:vMerge/>
          </w:tcPr>
          <w:p w14:paraId="29DE9D92" w14:textId="77777777" w:rsidR="001E7B7C" w:rsidRPr="00F07702" w:rsidRDefault="001E7B7C" w:rsidP="001E7B7C">
            <w:pPr>
              <w:spacing w:after="0" w:line="240" w:lineRule="auto"/>
              <w:jc w:val="center"/>
              <w:rPr>
                <w:rFonts w:ascii="Times New Roman" w:eastAsia="Calibri" w:hAnsi="Times New Roman" w:cs="Times New Roman"/>
                <w:b/>
                <w:color w:val="000000"/>
                <w:lang w:val="ro-RO" w:bidi="ar-SA"/>
              </w:rPr>
            </w:pPr>
          </w:p>
        </w:tc>
      </w:tr>
    </w:tbl>
    <w:p w14:paraId="7B33E6E8" w14:textId="77777777" w:rsidR="006D3069" w:rsidRDefault="006D3069" w:rsidP="006D3069">
      <w:pPr>
        <w:spacing w:after="0" w:line="240" w:lineRule="auto"/>
        <w:rPr>
          <w:rFonts w:ascii="Times New Roman" w:eastAsia="Times New Roman" w:hAnsi="Times New Roman" w:cs="Times New Roman"/>
          <w:b/>
          <w:bCs/>
          <w:color w:val="FF0000"/>
          <w:sz w:val="24"/>
          <w:szCs w:val="24"/>
          <w:lang w:val="it-IT" w:eastAsia="ro-RO"/>
        </w:rPr>
      </w:pPr>
    </w:p>
    <w:p w14:paraId="55606511" w14:textId="77777777" w:rsidR="004F4294" w:rsidRDefault="004F4294" w:rsidP="008D47D7">
      <w:pPr>
        <w:spacing w:after="0" w:line="240" w:lineRule="auto"/>
        <w:jc w:val="center"/>
        <w:rPr>
          <w:rFonts w:ascii="Times New Roman" w:eastAsia="Times New Roman" w:hAnsi="Times New Roman" w:cs="Times New Roman"/>
          <w:b/>
          <w:bCs/>
          <w:sz w:val="24"/>
          <w:szCs w:val="24"/>
          <w:lang w:val="it-IT" w:eastAsia="ro-RO"/>
        </w:rPr>
      </w:pPr>
    </w:p>
    <w:p w14:paraId="4A20428F" w14:textId="77777777" w:rsidR="004F4294" w:rsidRDefault="004F4294" w:rsidP="008D47D7">
      <w:pPr>
        <w:spacing w:after="0" w:line="240" w:lineRule="auto"/>
        <w:jc w:val="center"/>
        <w:rPr>
          <w:rFonts w:ascii="Times New Roman" w:eastAsia="Times New Roman" w:hAnsi="Times New Roman" w:cs="Times New Roman"/>
          <w:b/>
          <w:bCs/>
          <w:sz w:val="24"/>
          <w:szCs w:val="24"/>
          <w:lang w:val="it-IT" w:eastAsia="ro-RO"/>
        </w:rPr>
      </w:pPr>
    </w:p>
    <w:p w14:paraId="51CBD64F" w14:textId="77777777" w:rsidR="004F4294" w:rsidRDefault="004F4294" w:rsidP="008D47D7">
      <w:pPr>
        <w:spacing w:after="0" w:line="240" w:lineRule="auto"/>
        <w:jc w:val="center"/>
        <w:rPr>
          <w:rFonts w:ascii="Times New Roman" w:eastAsia="Times New Roman" w:hAnsi="Times New Roman" w:cs="Times New Roman"/>
          <w:b/>
          <w:bCs/>
          <w:sz w:val="24"/>
          <w:szCs w:val="24"/>
          <w:lang w:val="it-IT" w:eastAsia="ro-RO"/>
        </w:rPr>
      </w:pPr>
    </w:p>
    <w:p w14:paraId="21B282AB" w14:textId="13E97955" w:rsidR="000C3281" w:rsidRPr="004F4294" w:rsidRDefault="00C46908" w:rsidP="004F4294">
      <w:pPr>
        <w:spacing w:after="0" w:line="240" w:lineRule="auto"/>
        <w:jc w:val="center"/>
        <w:rPr>
          <w:rFonts w:ascii="Times New Roman" w:eastAsia="Times New Roman" w:hAnsi="Times New Roman" w:cs="Times New Roman"/>
          <w:b/>
          <w:bCs/>
          <w:sz w:val="24"/>
          <w:szCs w:val="24"/>
          <w:lang w:val="it-IT" w:eastAsia="ro-RO"/>
        </w:rPr>
      </w:pPr>
      <w:r w:rsidRPr="00655636">
        <w:rPr>
          <w:rFonts w:ascii="Times New Roman" w:eastAsia="Times New Roman" w:hAnsi="Times New Roman" w:cs="Times New Roman"/>
          <w:b/>
          <w:bCs/>
          <w:sz w:val="24"/>
          <w:szCs w:val="24"/>
          <w:lang w:val="it-IT" w:eastAsia="ro-RO"/>
        </w:rPr>
        <w:lastRenderedPageBreak/>
        <w:t>CAPITOLUL IV</w:t>
      </w:r>
    </w:p>
    <w:p w14:paraId="13C85B43" w14:textId="0861E326" w:rsidR="00A82BAC" w:rsidRDefault="00A82BAC" w:rsidP="00A82BAC">
      <w:pPr>
        <w:spacing w:after="0" w:line="276" w:lineRule="auto"/>
        <w:rPr>
          <w:rFonts w:ascii="Times New Roman" w:eastAsia="Times New Roman" w:hAnsi="Times New Roman" w:cs="Times New Roman"/>
          <w:color w:val="FF0000"/>
          <w:sz w:val="24"/>
          <w:szCs w:val="24"/>
          <w:lang w:val="ro-RO" w:eastAsia="ro-RO" w:bidi="ar-SA"/>
        </w:rPr>
      </w:pPr>
    </w:p>
    <w:p w14:paraId="1ED7FF8C" w14:textId="33C3001D" w:rsidR="00A82BAC" w:rsidRPr="006A63DB" w:rsidRDefault="00A82BAC" w:rsidP="00A82BAC">
      <w:pPr>
        <w:spacing w:after="0" w:line="276" w:lineRule="auto"/>
        <w:rPr>
          <w:rFonts w:ascii="Times New Roman" w:eastAsia="Times New Roman" w:hAnsi="Times New Roman" w:cs="Times New Roman"/>
          <w:b/>
          <w:bCs/>
          <w:sz w:val="24"/>
          <w:szCs w:val="24"/>
          <w:lang w:val="it-IT" w:eastAsia="ro-RO"/>
        </w:rPr>
      </w:pPr>
      <w:r>
        <w:rPr>
          <w:rFonts w:ascii="Times New Roman" w:eastAsia="Times New Roman" w:hAnsi="Times New Roman" w:cs="Times New Roman"/>
          <w:b/>
          <w:bCs/>
          <w:sz w:val="24"/>
          <w:szCs w:val="24"/>
          <w:lang w:val="it-IT" w:eastAsia="ro-RO"/>
        </w:rPr>
        <w:t xml:space="preserve">       </w:t>
      </w:r>
      <w:r w:rsidRPr="006A63DB">
        <w:rPr>
          <w:rFonts w:ascii="Times New Roman" w:eastAsia="Times New Roman" w:hAnsi="Times New Roman" w:cs="Times New Roman"/>
          <w:b/>
          <w:bCs/>
          <w:sz w:val="24"/>
          <w:szCs w:val="24"/>
          <w:lang w:val="it-IT" w:eastAsia="ro-RO"/>
        </w:rPr>
        <w:t>ACȚIUNI PRINCIPALE ȘI REZULTATE OBȚINUTE ÎN ANUL ȘCOLAR 20</w:t>
      </w:r>
      <w:r>
        <w:rPr>
          <w:rFonts w:ascii="Times New Roman" w:eastAsia="Times New Roman" w:hAnsi="Times New Roman" w:cs="Times New Roman"/>
          <w:b/>
          <w:bCs/>
          <w:sz w:val="24"/>
          <w:szCs w:val="24"/>
          <w:lang w:val="it-IT" w:eastAsia="ro-RO"/>
        </w:rPr>
        <w:t>20</w:t>
      </w:r>
      <w:r w:rsidRPr="006A63DB">
        <w:rPr>
          <w:rFonts w:ascii="Times New Roman" w:eastAsia="Times New Roman" w:hAnsi="Times New Roman" w:cs="Times New Roman"/>
          <w:b/>
          <w:bCs/>
          <w:sz w:val="24"/>
          <w:szCs w:val="24"/>
          <w:lang w:val="it-IT" w:eastAsia="ro-RO"/>
        </w:rPr>
        <w:t xml:space="preserve"> - 20</w:t>
      </w:r>
      <w:r>
        <w:rPr>
          <w:rFonts w:ascii="Times New Roman" w:eastAsia="Times New Roman" w:hAnsi="Times New Roman" w:cs="Times New Roman"/>
          <w:b/>
          <w:bCs/>
          <w:sz w:val="24"/>
          <w:szCs w:val="24"/>
          <w:lang w:val="it-IT" w:eastAsia="ro-RO"/>
        </w:rPr>
        <w:t>21</w:t>
      </w:r>
    </w:p>
    <w:p w14:paraId="5F7372E7" w14:textId="77777777" w:rsidR="00A82BAC" w:rsidRPr="006A63DB" w:rsidRDefault="00A82BAC" w:rsidP="00A82BAC">
      <w:pPr>
        <w:spacing w:after="0" w:line="276" w:lineRule="auto"/>
        <w:ind w:left="2160"/>
        <w:rPr>
          <w:rFonts w:ascii="Times New Roman" w:eastAsia="Times New Roman" w:hAnsi="Times New Roman" w:cs="Times New Roman"/>
          <w:b/>
          <w:bCs/>
          <w:sz w:val="24"/>
          <w:szCs w:val="24"/>
          <w:lang w:val="it-IT" w:eastAsia="ro-RO"/>
        </w:rPr>
      </w:pPr>
    </w:p>
    <w:p w14:paraId="6B0BFEFA" w14:textId="139211AB" w:rsidR="00A82BAC" w:rsidRDefault="00A82BAC" w:rsidP="00A82BAC">
      <w:pPr>
        <w:spacing w:after="0" w:line="276" w:lineRule="auto"/>
        <w:rPr>
          <w:rFonts w:ascii="Times New Roman" w:eastAsia="Times New Roman" w:hAnsi="Times New Roman" w:cs="Times New Roman"/>
          <w:b/>
          <w:bCs/>
          <w:sz w:val="24"/>
          <w:szCs w:val="24"/>
          <w:lang w:val="it-IT" w:eastAsia="ro-RO"/>
        </w:rPr>
      </w:pPr>
      <w:r>
        <w:rPr>
          <w:rFonts w:ascii="Times New Roman" w:eastAsia="Times New Roman" w:hAnsi="Times New Roman" w:cs="Times New Roman"/>
          <w:b/>
          <w:bCs/>
          <w:sz w:val="24"/>
          <w:szCs w:val="24"/>
          <w:lang w:val="it-IT" w:eastAsia="ro-RO"/>
        </w:rPr>
        <w:t xml:space="preserve">          </w:t>
      </w:r>
      <w:r w:rsidRPr="006A63DB">
        <w:rPr>
          <w:rFonts w:ascii="Times New Roman" w:eastAsia="Times New Roman" w:hAnsi="Times New Roman" w:cs="Times New Roman"/>
          <w:b/>
          <w:bCs/>
          <w:sz w:val="24"/>
          <w:szCs w:val="24"/>
          <w:lang w:val="it-IT" w:eastAsia="ro-RO"/>
        </w:rPr>
        <w:t>ACTIVITATEA DE INSPECŢIE ȘCOLARĂ LA NIVELUL I.Ş.J. TELEORMAN</w:t>
      </w:r>
    </w:p>
    <w:p w14:paraId="4641AEB6" w14:textId="77777777" w:rsidR="00A82BAC" w:rsidRDefault="00A82BAC" w:rsidP="00A82BAC">
      <w:pPr>
        <w:spacing w:after="0" w:line="360" w:lineRule="auto"/>
        <w:ind w:left="720"/>
        <w:jc w:val="center"/>
        <w:rPr>
          <w:rFonts w:ascii="Times New Roman" w:eastAsia="Times New Roman" w:hAnsi="Times New Roman" w:cs="Times New Roman"/>
          <w:b/>
          <w:bCs/>
          <w:sz w:val="24"/>
          <w:szCs w:val="24"/>
          <w:lang w:val="it-IT" w:eastAsia="ro-RO"/>
        </w:rPr>
      </w:pPr>
    </w:p>
    <w:p w14:paraId="60D8598D" w14:textId="112E5CE7" w:rsidR="00A82BAC" w:rsidRPr="00527A25" w:rsidRDefault="00A82BAC" w:rsidP="00A82BAC">
      <w:pPr>
        <w:pStyle w:val="Frspaiere"/>
        <w:spacing w:line="276" w:lineRule="auto"/>
        <w:jc w:val="both"/>
        <w:rPr>
          <w:rFonts w:ascii="Times New Roman" w:hAnsi="Times New Roman" w:cs="Times New Roman"/>
          <w:sz w:val="24"/>
          <w:szCs w:val="24"/>
          <w:lang w:val="it-IT" w:eastAsia="ro-RO"/>
        </w:rPr>
      </w:pPr>
      <w:r>
        <w:rPr>
          <w:lang w:val="it-IT" w:eastAsia="ro-RO"/>
        </w:rPr>
        <w:t xml:space="preserve">         </w:t>
      </w:r>
      <w:r w:rsidRPr="00527A25">
        <w:rPr>
          <w:rFonts w:ascii="Times New Roman" w:hAnsi="Times New Roman" w:cs="Times New Roman"/>
          <w:sz w:val="24"/>
          <w:szCs w:val="24"/>
          <w:lang w:val="it-IT" w:eastAsia="ro-RO"/>
        </w:rPr>
        <w:t>În anul şcolar 2020-2021 inspecţia şcolară s-a realizat pe baza Graficului unic de monitorizare şi control cu numărul 12.088/30.10.2020, aprobat în C</w:t>
      </w:r>
      <w:r w:rsidR="00655636">
        <w:rPr>
          <w:rFonts w:ascii="Times New Roman" w:hAnsi="Times New Roman" w:cs="Times New Roman"/>
          <w:sz w:val="24"/>
          <w:szCs w:val="24"/>
          <w:lang w:val="it-IT" w:eastAsia="ro-RO"/>
        </w:rPr>
        <w:t>onsiliul de administrație</w:t>
      </w:r>
      <w:r w:rsidRPr="00527A25">
        <w:rPr>
          <w:rFonts w:ascii="Times New Roman" w:hAnsi="Times New Roman" w:cs="Times New Roman"/>
          <w:sz w:val="24"/>
          <w:szCs w:val="24"/>
          <w:lang w:val="it-IT" w:eastAsia="ro-RO"/>
        </w:rPr>
        <w:t xml:space="preserve"> din data de 04.11.2020 şi cu numărul 1.334/18.02.2021 aprobat în </w:t>
      </w:r>
      <w:r w:rsidR="00655636" w:rsidRPr="00527A25">
        <w:rPr>
          <w:rFonts w:ascii="Times New Roman" w:hAnsi="Times New Roman" w:cs="Times New Roman"/>
          <w:sz w:val="24"/>
          <w:szCs w:val="24"/>
          <w:lang w:val="it-IT" w:eastAsia="ro-RO"/>
        </w:rPr>
        <w:t>C</w:t>
      </w:r>
      <w:r w:rsidR="00655636">
        <w:rPr>
          <w:rFonts w:ascii="Times New Roman" w:hAnsi="Times New Roman" w:cs="Times New Roman"/>
          <w:sz w:val="24"/>
          <w:szCs w:val="24"/>
          <w:lang w:val="it-IT" w:eastAsia="ro-RO"/>
        </w:rPr>
        <w:t>onsiliul de administrație</w:t>
      </w:r>
      <w:r w:rsidR="00655636" w:rsidRPr="00527A25">
        <w:rPr>
          <w:rFonts w:ascii="Times New Roman" w:hAnsi="Times New Roman" w:cs="Times New Roman"/>
          <w:sz w:val="24"/>
          <w:szCs w:val="24"/>
          <w:lang w:val="it-IT" w:eastAsia="ro-RO"/>
        </w:rPr>
        <w:t xml:space="preserve"> </w:t>
      </w:r>
      <w:r w:rsidRPr="00527A25">
        <w:rPr>
          <w:rFonts w:ascii="Times New Roman" w:hAnsi="Times New Roman" w:cs="Times New Roman"/>
          <w:sz w:val="24"/>
          <w:szCs w:val="24"/>
          <w:lang w:val="it-IT" w:eastAsia="ro-RO"/>
        </w:rPr>
        <w:t>din data de 18.02.2021.</w:t>
      </w:r>
      <w:r w:rsidRPr="00507E57">
        <w:rPr>
          <w:rFonts w:ascii="Times New Roman" w:hAnsi="Times New Roman" w:cs="Times New Roman"/>
          <w:sz w:val="24"/>
          <w:szCs w:val="24"/>
          <w:lang w:val="it-IT"/>
        </w:rPr>
        <w:t xml:space="preserve"> </w:t>
      </w:r>
      <w:r w:rsidRPr="00507E57">
        <w:rPr>
          <w:rFonts w:ascii="Times New Roman" w:hAnsi="Times New Roman" w:cs="Times New Roman"/>
          <w:sz w:val="24"/>
          <w:szCs w:val="24"/>
          <w:lang w:val="it-IT" w:eastAsia="ro-RO"/>
        </w:rPr>
        <w:t>Graficul unic de monitorizare şi control formulează priorităţile educaţiei din perspectiva inspecţiei şcolare, corelate cu direcţiile de acţiune ale I.Ş.J. Teleorman, precum şi cu obiectivele generale în ceea ce priveşte evaluarea unităţilor de învăţământ.</w:t>
      </w:r>
    </w:p>
    <w:p w14:paraId="66F06377" w14:textId="53716427" w:rsidR="00A82BAC" w:rsidRPr="00507E57" w:rsidRDefault="00A82BAC" w:rsidP="00A82BAC">
      <w:pPr>
        <w:pStyle w:val="Frspaiere"/>
        <w:spacing w:line="276" w:lineRule="auto"/>
        <w:jc w:val="both"/>
        <w:rPr>
          <w:rFonts w:ascii="Times New Roman" w:hAnsi="Times New Roman" w:cs="Times New Roman"/>
          <w:sz w:val="24"/>
          <w:szCs w:val="24"/>
          <w:lang w:val="it-IT" w:eastAsia="ro-RO"/>
        </w:rPr>
      </w:pPr>
      <w:r w:rsidRPr="00527A25">
        <w:rPr>
          <w:rFonts w:ascii="Times New Roman" w:hAnsi="Times New Roman" w:cs="Times New Roman"/>
          <w:sz w:val="24"/>
          <w:szCs w:val="24"/>
          <w:lang w:val="it-IT" w:eastAsia="ro-RO"/>
        </w:rPr>
        <w:t xml:space="preserve">         </w:t>
      </w:r>
      <w:r w:rsidRPr="00507E57">
        <w:rPr>
          <w:rFonts w:ascii="Times New Roman" w:hAnsi="Times New Roman" w:cs="Times New Roman"/>
          <w:sz w:val="24"/>
          <w:szCs w:val="24"/>
          <w:lang w:val="it-IT" w:eastAsia="ro-RO"/>
        </w:rPr>
        <w:t xml:space="preserve">Prioritatea Inspectoratului Școlar Județean Teleorman este promovarea unei educații de </w:t>
      </w:r>
      <w:r w:rsidR="006D3069" w:rsidRPr="00507E57">
        <w:rPr>
          <w:rFonts w:ascii="Times New Roman" w:hAnsi="Times New Roman" w:cs="Times New Roman"/>
          <w:sz w:val="24"/>
          <w:szCs w:val="24"/>
          <w:lang w:val="it-IT" w:eastAsia="ro-RO"/>
        </w:rPr>
        <w:t xml:space="preserve">        </w:t>
      </w:r>
      <w:r w:rsidRPr="00507E57">
        <w:rPr>
          <w:rFonts w:ascii="Times New Roman" w:hAnsi="Times New Roman" w:cs="Times New Roman"/>
          <w:sz w:val="24"/>
          <w:szCs w:val="24"/>
          <w:lang w:val="it-IT" w:eastAsia="ro-RO"/>
        </w:rPr>
        <w:t>calitate, în care personalul didactic, elevul, părintele și membrii comunității să conlucreze pentru a facilita elevilor dobândirea competențelor necesare absolvirii învățământului de bază, orientarea în carieră, orientarea spre piața muncii și spre învățământul superior.</w:t>
      </w:r>
    </w:p>
    <w:p w14:paraId="5D222892" w14:textId="77777777" w:rsidR="00A82BAC" w:rsidRPr="00507E57" w:rsidRDefault="00A82BAC" w:rsidP="00A82BAC">
      <w:pPr>
        <w:pStyle w:val="Frspaiere"/>
        <w:spacing w:line="276" w:lineRule="auto"/>
        <w:jc w:val="both"/>
        <w:rPr>
          <w:rFonts w:ascii="Times New Roman" w:hAnsi="Times New Roman" w:cs="Times New Roman"/>
          <w:sz w:val="24"/>
          <w:szCs w:val="24"/>
          <w:lang w:val="it-IT" w:eastAsia="ro-RO"/>
        </w:rPr>
      </w:pPr>
      <w:r w:rsidRPr="00507E57">
        <w:rPr>
          <w:rFonts w:ascii="Times New Roman" w:hAnsi="Times New Roman" w:cs="Times New Roman"/>
          <w:sz w:val="24"/>
          <w:szCs w:val="24"/>
          <w:lang w:val="it-IT" w:eastAsia="ro-RO"/>
        </w:rPr>
        <w:t xml:space="preserve">        </w:t>
      </w:r>
    </w:p>
    <w:p w14:paraId="2F24C5FE" w14:textId="2331C294" w:rsidR="00A82BAC" w:rsidRPr="00E612D5" w:rsidRDefault="00A82BAC" w:rsidP="00A82BAC">
      <w:pPr>
        <w:pStyle w:val="Frspaiere"/>
        <w:spacing w:line="276" w:lineRule="auto"/>
        <w:jc w:val="both"/>
        <w:rPr>
          <w:rFonts w:ascii="Times New Roman" w:hAnsi="Times New Roman" w:cs="Times New Roman"/>
          <w:b/>
          <w:i/>
          <w:iCs/>
          <w:sz w:val="24"/>
          <w:szCs w:val="24"/>
          <w:lang w:val="it-IT"/>
        </w:rPr>
      </w:pPr>
      <w:r w:rsidRPr="00507E57">
        <w:rPr>
          <w:rFonts w:ascii="Times New Roman" w:hAnsi="Times New Roman" w:cs="Times New Roman"/>
          <w:sz w:val="24"/>
          <w:szCs w:val="24"/>
          <w:lang w:val="it-IT" w:eastAsia="ro-RO"/>
        </w:rPr>
        <w:t xml:space="preserve">      </w:t>
      </w:r>
      <w:r w:rsidRPr="00E612D5">
        <w:rPr>
          <w:rFonts w:ascii="Times New Roman" w:hAnsi="Times New Roman" w:cs="Times New Roman"/>
          <w:b/>
          <w:i/>
          <w:iCs/>
          <w:sz w:val="24"/>
          <w:szCs w:val="24"/>
          <w:lang w:val="it-IT"/>
        </w:rPr>
        <w:t>Obiectivele  principale urmărite în cadrul  inspecțiilor școlare desfășurate au fost:</w:t>
      </w:r>
    </w:p>
    <w:p w14:paraId="30CC5B1F"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07E57">
        <w:rPr>
          <w:rFonts w:ascii="Times New Roman" w:hAnsi="Times New Roman" w:cs="Times New Roman"/>
          <w:sz w:val="24"/>
          <w:szCs w:val="24"/>
          <w:lang w:val="it-IT"/>
        </w:rPr>
        <w:t>m</w:t>
      </w:r>
      <w:r w:rsidRPr="00507E57">
        <w:rPr>
          <w:rFonts w:ascii="Times New Roman" w:hAnsi="Times New Roman" w:cs="Times New Roman"/>
          <w:bCs/>
          <w:sz w:val="24"/>
          <w:szCs w:val="24"/>
          <w:lang w:val="it-IT"/>
        </w:rPr>
        <w:t>onitorizarea unităţilor de învăţământ cu rezultate slabe la examenele naţionale: Evaluare Naţională şi Bacalaureat 2020, precum şi a celor care înregistrează diferenţe mari între rezultatele la examenele naţionale şi evaluarea din şcoală</w:t>
      </w:r>
      <w:r w:rsidRPr="00527A25">
        <w:rPr>
          <w:rFonts w:ascii="Times New Roman" w:hAnsi="Times New Roman" w:cs="Times New Roman"/>
          <w:sz w:val="24"/>
          <w:szCs w:val="24"/>
          <w:lang w:val="it-IT"/>
        </w:rPr>
        <w:t>;</w:t>
      </w:r>
    </w:p>
    <w:p w14:paraId="2AD0706E"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îmbunătățirea rezultatelor școlare prin evaluarea conformității funcționării și dezvoltării unităților de învățământ preuniversitar cu legislația privind învățământul în vigoare, cu politicile, strategiile M.E. și proiectele naționale în domeniul educației și cu nevoile individuale, comunitare, regionale și naționale în domeniul educației;</w:t>
      </w:r>
    </w:p>
    <w:p w14:paraId="19760055"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consilierea și sprijinirea unităților de învățământ preuniversitar în implementarea politicilor educaționale naționale;</w:t>
      </w:r>
    </w:p>
    <w:p w14:paraId="5EF78495"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evaluarea și/sau monitorizarea activității didactice, în mod fundamental a activității de proiectare, predare-învățare-evaluare, prin raportare la sistemul de competențe al profesiei didactice;</w:t>
      </w:r>
    </w:p>
    <w:p w14:paraId="58A641D0"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consilierea cadrelor didactice din județul Teleorman în legătură cu activitatea lor profesională și posibilitățile de dezvoltare profesională și evoluție în carieră;</w:t>
      </w:r>
    </w:p>
    <w:p w14:paraId="7D37A1CC"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sprijinirea și încurajarea dezvoltării individuale ale elevilor și formarea atitudinii pozitive a acestora față de educația pe care le-o furnizează școala;</w:t>
      </w:r>
    </w:p>
    <w:p w14:paraId="5A471C20"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o</w:t>
      </w:r>
      <w:r w:rsidRPr="00527A25">
        <w:rPr>
          <w:rFonts w:ascii="Times New Roman" w:hAnsi="Times New Roman" w:cs="Times New Roman"/>
          <w:sz w:val="24"/>
          <w:szCs w:val="24"/>
        </w:rPr>
        <w:t>rganizarea şi desfăşurarea activităţii didactice în unităţile cu învăţământ special, alternativ sau particular;</w:t>
      </w:r>
    </w:p>
    <w:p w14:paraId="750ECBC4"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monitorizarea modului de pregătire, organizare şi desfăşurare a examenelor naţionale (Evaluarea Naţională la finalul claselor a II-a, a IV-a şi a VI-a în  2021, Evaluarea Naţională 2021, Bacalaureat 2021, examene de competenţe profesionale etc.) din județul Teleorman;</w:t>
      </w:r>
    </w:p>
    <w:p w14:paraId="53AC1DBB" w14:textId="77777777" w:rsidR="00A82BAC" w:rsidRPr="00527A25"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t>colectarea și analizarea informațiilor în vederea valorificării aspectelor pozitive și a soluționării unor probleme ale sistemului de educație la nivelul jude</w:t>
      </w:r>
      <w:r w:rsidRPr="00507E57">
        <w:rPr>
          <w:rFonts w:ascii="Times New Roman" w:hAnsi="Times New Roman" w:cs="Times New Roman"/>
          <w:sz w:val="24"/>
          <w:szCs w:val="24"/>
          <w:lang w:val="it-IT"/>
        </w:rPr>
        <w:t>ţului</w:t>
      </w:r>
      <w:r w:rsidRPr="00527A25">
        <w:rPr>
          <w:rFonts w:ascii="Times New Roman" w:hAnsi="Times New Roman" w:cs="Times New Roman"/>
          <w:sz w:val="24"/>
          <w:szCs w:val="24"/>
          <w:lang w:val="it-IT"/>
        </w:rPr>
        <w:t xml:space="preserve"> Teleorman;</w:t>
      </w:r>
    </w:p>
    <w:p w14:paraId="0CFD6EC5" w14:textId="7B74B8CE" w:rsidR="00A82BAC" w:rsidRDefault="00A82BAC" w:rsidP="00F967C7">
      <w:pPr>
        <w:pStyle w:val="Frspaiere"/>
        <w:numPr>
          <w:ilvl w:val="0"/>
          <w:numId w:val="64"/>
        </w:numPr>
        <w:spacing w:line="276" w:lineRule="auto"/>
        <w:ind w:left="284" w:hanging="284"/>
        <w:jc w:val="both"/>
        <w:rPr>
          <w:rFonts w:ascii="Times New Roman" w:hAnsi="Times New Roman" w:cs="Times New Roman"/>
          <w:sz w:val="24"/>
          <w:szCs w:val="24"/>
          <w:lang w:val="it-IT"/>
        </w:rPr>
      </w:pPr>
      <w:r w:rsidRPr="00527A25">
        <w:rPr>
          <w:rFonts w:ascii="Times New Roman" w:hAnsi="Times New Roman" w:cs="Times New Roman"/>
          <w:sz w:val="24"/>
          <w:szCs w:val="24"/>
          <w:lang w:val="it-IT"/>
        </w:rPr>
        <w:lastRenderedPageBreak/>
        <w:t xml:space="preserve">identificarea exemplelor de bună practică privind inovarea în procesul de predare-învățare, în conducerea școlii, în abordarea parteneriatelor, în special cu părinții, comunitatea locală, </w:t>
      </w:r>
      <w:r>
        <w:rPr>
          <w:rFonts w:ascii="Times New Roman" w:hAnsi="Times New Roman" w:cs="Times New Roman"/>
          <w:sz w:val="24"/>
          <w:szCs w:val="24"/>
          <w:lang w:val="it-IT"/>
        </w:rPr>
        <w:t xml:space="preserve">                      </w:t>
      </w:r>
      <w:r w:rsidRPr="00527A25">
        <w:rPr>
          <w:rFonts w:ascii="Times New Roman" w:hAnsi="Times New Roman" w:cs="Times New Roman"/>
          <w:sz w:val="24"/>
          <w:szCs w:val="24"/>
          <w:lang w:val="it-IT"/>
        </w:rPr>
        <w:t>ONG-uri și diseminarea acestora.</w:t>
      </w:r>
    </w:p>
    <w:p w14:paraId="4D7B0D7B" w14:textId="04C101C0" w:rsidR="00A82BAC" w:rsidRDefault="00A82BAC" w:rsidP="00A82BAC">
      <w:pPr>
        <w:pStyle w:val="Frspaiere"/>
        <w:spacing w:line="276" w:lineRule="auto"/>
        <w:ind w:left="284"/>
        <w:jc w:val="both"/>
        <w:rPr>
          <w:rFonts w:ascii="Times New Roman" w:hAnsi="Times New Roman" w:cs="Times New Roman"/>
          <w:sz w:val="24"/>
          <w:szCs w:val="24"/>
          <w:lang w:val="it-IT"/>
        </w:rPr>
      </w:pPr>
    </w:p>
    <w:p w14:paraId="718F3B41" w14:textId="57896881" w:rsidR="00A82BAC" w:rsidRPr="00E612D5" w:rsidRDefault="00A82BAC" w:rsidP="00A82BAC">
      <w:pPr>
        <w:pStyle w:val="Frspaiere"/>
        <w:spacing w:line="276" w:lineRule="auto"/>
        <w:jc w:val="both"/>
        <w:rPr>
          <w:rFonts w:ascii="Times New Roman" w:hAnsi="Times New Roman" w:cs="Times New Roman"/>
          <w:b/>
          <w:bCs/>
          <w:i/>
          <w:iCs/>
          <w:sz w:val="24"/>
          <w:szCs w:val="24"/>
          <w:lang w:val="it-IT"/>
        </w:rPr>
      </w:pPr>
      <w:r>
        <w:rPr>
          <w:rFonts w:ascii="Times New Roman" w:hAnsi="Times New Roman" w:cs="Times New Roman"/>
          <w:sz w:val="24"/>
          <w:szCs w:val="24"/>
          <w:lang w:val="it-IT"/>
        </w:rPr>
        <w:t xml:space="preserve">  </w:t>
      </w:r>
      <w:r w:rsidRPr="00E612D5">
        <w:rPr>
          <w:rFonts w:ascii="Times New Roman" w:hAnsi="Times New Roman" w:cs="Times New Roman"/>
          <w:b/>
          <w:bCs/>
          <w:i/>
          <w:iCs/>
          <w:sz w:val="24"/>
          <w:szCs w:val="24"/>
          <w:lang w:val="it-IT"/>
        </w:rPr>
        <w:t>Principiile inspecţiei şcolare:</w:t>
      </w:r>
    </w:p>
    <w:p w14:paraId="1EE11597"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egalităţii de şanse;</w:t>
      </w:r>
    </w:p>
    <w:p w14:paraId="3C0607C4"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calităţii ofertei educaţionale;</w:t>
      </w:r>
    </w:p>
    <w:p w14:paraId="4E64AFBC"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competenţei şi al profesionalismului;</w:t>
      </w:r>
    </w:p>
    <w:p w14:paraId="07B6AEB8"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transparenţei;</w:t>
      </w:r>
    </w:p>
    <w:p w14:paraId="06598025"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evaluării multicriteriale;</w:t>
      </w:r>
    </w:p>
    <w:p w14:paraId="3295C0DE"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autoevaluării;</w:t>
      </w:r>
    </w:p>
    <w:p w14:paraId="3614CBAE" w14:textId="77777777" w:rsidR="00A82BAC" w:rsidRDefault="00A82BAC" w:rsidP="00F967C7">
      <w:pPr>
        <w:pStyle w:val="Frspaiere"/>
        <w:numPr>
          <w:ilvl w:val="0"/>
          <w:numId w:val="63"/>
        </w:numPr>
        <w:spacing w:line="276" w:lineRule="auto"/>
        <w:jc w:val="both"/>
        <w:rPr>
          <w:rFonts w:ascii="Times New Roman" w:hAnsi="Times New Roman" w:cs="Times New Roman"/>
          <w:sz w:val="24"/>
          <w:szCs w:val="24"/>
          <w:lang w:val="it-IT"/>
        </w:rPr>
      </w:pPr>
      <w:r>
        <w:rPr>
          <w:rFonts w:ascii="Times New Roman" w:hAnsi="Times New Roman" w:cs="Times New Roman"/>
          <w:sz w:val="24"/>
          <w:szCs w:val="24"/>
          <w:lang w:val="it-IT"/>
        </w:rPr>
        <w:t>Principiul feedback-ului constructiv.</w:t>
      </w:r>
    </w:p>
    <w:p w14:paraId="38CCDE17" w14:textId="2670FC3D" w:rsidR="00A82BAC" w:rsidRDefault="00A82BAC" w:rsidP="00A82BAC">
      <w:pPr>
        <w:pStyle w:val="Frspaiere"/>
        <w:spacing w:line="276" w:lineRule="auto"/>
        <w:ind w:left="360"/>
        <w:jc w:val="both"/>
        <w:rPr>
          <w:rFonts w:ascii="Times New Roman" w:hAnsi="Times New Roman" w:cs="Times New Roman"/>
          <w:sz w:val="24"/>
          <w:szCs w:val="24"/>
          <w:lang w:val="it-IT"/>
        </w:rPr>
      </w:pPr>
    </w:p>
    <w:p w14:paraId="56D6B38B" w14:textId="197F0418" w:rsidR="00A82BAC" w:rsidRPr="00E612D5" w:rsidRDefault="00A82BAC" w:rsidP="00A82BAC">
      <w:pPr>
        <w:pStyle w:val="Frspaiere"/>
        <w:spacing w:line="276" w:lineRule="auto"/>
        <w:jc w:val="both"/>
        <w:rPr>
          <w:rFonts w:ascii="Times New Roman" w:hAnsi="Times New Roman" w:cs="Times New Roman"/>
          <w:b/>
          <w:bCs/>
          <w:i/>
          <w:iCs/>
          <w:sz w:val="24"/>
          <w:szCs w:val="24"/>
          <w:lang w:val="it-IT"/>
        </w:rPr>
      </w:pPr>
      <w:r>
        <w:rPr>
          <w:rFonts w:ascii="Times New Roman" w:hAnsi="Times New Roman" w:cs="Times New Roman"/>
          <w:sz w:val="24"/>
          <w:szCs w:val="24"/>
          <w:lang w:val="it-IT"/>
        </w:rPr>
        <w:t xml:space="preserve">  </w:t>
      </w:r>
      <w:r w:rsidRPr="00E612D5">
        <w:rPr>
          <w:rFonts w:ascii="Times New Roman" w:hAnsi="Times New Roman" w:cs="Times New Roman"/>
          <w:b/>
          <w:bCs/>
          <w:i/>
          <w:iCs/>
          <w:sz w:val="24"/>
          <w:szCs w:val="24"/>
          <w:lang w:val="it-IT"/>
        </w:rPr>
        <w:t>Criteriile care au stat la baza selecţiei unităţilor de învăţământ inspectate:</w:t>
      </w:r>
    </w:p>
    <w:p w14:paraId="05B2B377" w14:textId="77777777" w:rsidR="00A82BAC" w:rsidRDefault="00A82BAC" w:rsidP="00F967C7">
      <w:pPr>
        <w:pStyle w:val="Frspaiere"/>
        <w:numPr>
          <w:ilvl w:val="0"/>
          <w:numId w:val="65"/>
        </w:numPr>
        <w:spacing w:line="276" w:lineRule="auto"/>
        <w:ind w:left="284" w:hanging="284"/>
        <w:jc w:val="both"/>
        <w:rPr>
          <w:rFonts w:ascii="Times New Roman" w:hAnsi="Times New Roman" w:cs="Times New Roman"/>
          <w:sz w:val="24"/>
          <w:szCs w:val="24"/>
          <w:lang w:val="it-IT"/>
        </w:rPr>
      </w:pPr>
      <w:r>
        <w:rPr>
          <w:rFonts w:ascii="Times New Roman" w:hAnsi="Times New Roman" w:cs="Times New Roman"/>
          <w:sz w:val="24"/>
          <w:szCs w:val="24"/>
          <w:lang w:val="it-IT"/>
        </w:rPr>
        <w:t>data ultimei inspecţii şcolare generale realizate în unităţile de învăţământ;</w:t>
      </w:r>
    </w:p>
    <w:p w14:paraId="339B9926" w14:textId="77777777" w:rsidR="00A82BAC" w:rsidRDefault="00A82BAC" w:rsidP="00F967C7">
      <w:pPr>
        <w:pStyle w:val="Frspaiere"/>
        <w:numPr>
          <w:ilvl w:val="0"/>
          <w:numId w:val="65"/>
        </w:numPr>
        <w:spacing w:line="276" w:lineRule="auto"/>
        <w:ind w:left="284" w:hanging="284"/>
        <w:jc w:val="both"/>
        <w:rPr>
          <w:rFonts w:ascii="Times New Roman" w:hAnsi="Times New Roman" w:cs="Times New Roman"/>
          <w:sz w:val="24"/>
          <w:szCs w:val="24"/>
          <w:lang w:val="it-IT"/>
        </w:rPr>
      </w:pPr>
      <w:bookmarkStart w:id="21" w:name="_Hlk84364051"/>
      <w:r>
        <w:rPr>
          <w:rFonts w:ascii="Times New Roman" w:hAnsi="Times New Roman" w:cs="Times New Roman"/>
          <w:sz w:val="24"/>
          <w:szCs w:val="24"/>
          <w:lang w:val="it-IT"/>
        </w:rPr>
        <w:t xml:space="preserve">unităţi de învăţământ </w:t>
      </w:r>
      <w:bookmarkEnd w:id="21"/>
      <w:r>
        <w:rPr>
          <w:rFonts w:ascii="Times New Roman" w:hAnsi="Times New Roman" w:cs="Times New Roman"/>
          <w:sz w:val="24"/>
          <w:szCs w:val="24"/>
          <w:lang w:val="it-IT"/>
        </w:rPr>
        <w:t>cu rezultate slabe la examenele naţionale;</w:t>
      </w:r>
    </w:p>
    <w:p w14:paraId="734F1421" w14:textId="77777777" w:rsidR="00A82BAC" w:rsidRDefault="00A82BAC" w:rsidP="00F967C7">
      <w:pPr>
        <w:pStyle w:val="Frspaiere"/>
        <w:numPr>
          <w:ilvl w:val="0"/>
          <w:numId w:val="65"/>
        </w:numPr>
        <w:spacing w:line="276" w:lineRule="auto"/>
        <w:ind w:left="284" w:hanging="284"/>
        <w:jc w:val="both"/>
        <w:rPr>
          <w:rFonts w:ascii="Times New Roman" w:hAnsi="Times New Roman" w:cs="Times New Roman"/>
          <w:sz w:val="24"/>
          <w:szCs w:val="24"/>
          <w:lang w:val="it-IT"/>
        </w:rPr>
      </w:pPr>
      <w:bookmarkStart w:id="22" w:name="_Hlk84364112"/>
      <w:r>
        <w:rPr>
          <w:rFonts w:ascii="Times New Roman" w:hAnsi="Times New Roman" w:cs="Times New Roman"/>
          <w:sz w:val="24"/>
          <w:szCs w:val="24"/>
          <w:lang w:val="it-IT"/>
        </w:rPr>
        <w:t xml:space="preserve">unităţi de învăţământ </w:t>
      </w:r>
      <w:bookmarkEnd w:id="22"/>
      <w:r>
        <w:rPr>
          <w:rFonts w:ascii="Times New Roman" w:hAnsi="Times New Roman" w:cs="Times New Roman"/>
          <w:sz w:val="24"/>
          <w:szCs w:val="24"/>
          <w:lang w:val="it-IT"/>
        </w:rPr>
        <w:t>pentru care s-au înregistrat sesizări şi reclamaţii;</w:t>
      </w:r>
    </w:p>
    <w:p w14:paraId="3BC42136" w14:textId="77777777" w:rsidR="00A82BAC" w:rsidRDefault="00A82BAC" w:rsidP="00F967C7">
      <w:pPr>
        <w:pStyle w:val="Frspaiere"/>
        <w:numPr>
          <w:ilvl w:val="0"/>
          <w:numId w:val="65"/>
        </w:numPr>
        <w:spacing w:line="276" w:lineRule="auto"/>
        <w:ind w:left="284" w:hanging="284"/>
        <w:jc w:val="both"/>
        <w:rPr>
          <w:rFonts w:ascii="Times New Roman" w:hAnsi="Times New Roman" w:cs="Times New Roman"/>
          <w:sz w:val="24"/>
          <w:szCs w:val="24"/>
          <w:lang w:val="it-IT"/>
        </w:rPr>
      </w:pPr>
      <w:r>
        <w:rPr>
          <w:rFonts w:ascii="Times New Roman" w:hAnsi="Times New Roman" w:cs="Times New Roman"/>
          <w:sz w:val="24"/>
          <w:szCs w:val="24"/>
          <w:lang w:val="it-IT"/>
        </w:rPr>
        <w:t>unităţi de învăţământ cu cadre didactice debutante;</w:t>
      </w:r>
    </w:p>
    <w:p w14:paraId="6E3AEBC2" w14:textId="77777777" w:rsidR="00A82BAC" w:rsidRDefault="00A82BAC" w:rsidP="00F967C7">
      <w:pPr>
        <w:pStyle w:val="Frspaiere"/>
        <w:numPr>
          <w:ilvl w:val="0"/>
          <w:numId w:val="65"/>
        </w:numPr>
        <w:spacing w:line="276" w:lineRule="auto"/>
        <w:ind w:left="284" w:hanging="284"/>
        <w:jc w:val="both"/>
        <w:rPr>
          <w:rFonts w:ascii="Times New Roman" w:hAnsi="Times New Roman" w:cs="Times New Roman"/>
          <w:sz w:val="24"/>
          <w:szCs w:val="24"/>
          <w:lang w:val="it-IT"/>
        </w:rPr>
      </w:pPr>
      <w:r>
        <w:rPr>
          <w:rFonts w:ascii="Times New Roman" w:hAnsi="Times New Roman" w:cs="Times New Roman"/>
          <w:sz w:val="24"/>
          <w:szCs w:val="24"/>
          <w:lang w:val="it-IT"/>
        </w:rPr>
        <w:t>unităţi de învăţământ particular;</w:t>
      </w:r>
    </w:p>
    <w:p w14:paraId="657354D4" w14:textId="77777777" w:rsidR="00A82BAC" w:rsidRDefault="00A82BAC" w:rsidP="00F967C7">
      <w:pPr>
        <w:pStyle w:val="Frspaiere"/>
        <w:numPr>
          <w:ilvl w:val="0"/>
          <w:numId w:val="65"/>
        </w:numPr>
        <w:spacing w:line="276" w:lineRule="auto"/>
        <w:ind w:left="284" w:hanging="284"/>
        <w:jc w:val="both"/>
        <w:rPr>
          <w:rFonts w:ascii="Times New Roman" w:hAnsi="Times New Roman" w:cs="Times New Roman"/>
          <w:sz w:val="24"/>
          <w:szCs w:val="24"/>
          <w:lang w:val="it-IT"/>
        </w:rPr>
      </w:pPr>
      <w:r>
        <w:rPr>
          <w:rFonts w:ascii="Times New Roman" w:hAnsi="Times New Roman" w:cs="Times New Roman"/>
          <w:sz w:val="24"/>
          <w:szCs w:val="24"/>
          <w:lang w:val="it-IT"/>
        </w:rPr>
        <w:t>unităţi de învăţământ tehnic şi profesional supuse graficului anual de monitorizare şi validare a rapoartelor de evaluare externă.</w:t>
      </w:r>
    </w:p>
    <w:p w14:paraId="7F2B4CFF" w14:textId="3B35C979" w:rsidR="00A82BAC" w:rsidRPr="00507E57" w:rsidRDefault="00A82BAC" w:rsidP="00A82BAC">
      <w:pPr>
        <w:pStyle w:val="Frspaiere"/>
        <w:spacing w:line="276" w:lineRule="auto"/>
        <w:ind w:left="284"/>
        <w:jc w:val="both"/>
        <w:rPr>
          <w:rFonts w:ascii="Times New Roman" w:hAnsi="Times New Roman" w:cs="Times New Roman"/>
          <w:sz w:val="24"/>
          <w:szCs w:val="24"/>
          <w:lang w:val="fr-SN" w:eastAsia="ro-RO"/>
        </w:rPr>
      </w:pPr>
    </w:p>
    <w:p w14:paraId="148A43D3" w14:textId="69F88C4D" w:rsidR="00A82BAC" w:rsidRPr="00507E57" w:rsidRDefault="00A82BAC" w:rsidP="00A82BAC">
      <w:pPr>
        <w:pStyle w:val="Frspaiere"/>
        <w:spacing w:line="276" w:lineRule="auto"/>
        <w:jc w:val="both"/>
        <w:rPr>
          <w:rFonts w:ascii="Times New Roman" w:hAnsi="Times New Roman" w:cs="Times New Roman"/>
          <w:b/>
          <w:bCs/>
          <w:i/>
          <w:iCs/>
          <w:sz w:val="24"/>
          <w:szCs w:val="24"/>
          <w:lang w:val="fr-SN" w:eastAsia="ro-RO"/>
        </w:rPr>
      </w:pPr>
      <w:r w:rsidRPr="00507E57">
        <w:rPr>
          <w:rFonts w:ascii="Times New Roman" w:hAnsi="Times New Roman" w:cs="Times New Roman"/>
          <w:sz w:val="24"/>
          <w:szCs w:val="24"/>
          <w:lang w:val="fr-SN" w:eastAsia="ro-RO"/>
        </w:rPr>
        <w:t xml:space="preserve"> </w:t>
      </w:r>
      <w:r w:rsidRPr="00507E57">
        <w:rPr>
          <w:rFonts w:ascii="Times New Roman" w:hAnsi="Times New Roman" w:cs="Times New Roman"/>
          <w:b/>
          <w:bCs/>
          <w:i/>
          <w:iCs/>
          <w:sz w:val="24"/>
          <w:szCs w:val="24"/>
          <w:lang w:val="fr-SN" w:eastAsia="ro-RO"/>
        </w:rPr>
        <w:t xml:space="preserve">Activitatea de inspecţie şcolară este </w:t>
      </w:r>
      <w:proofErr w:type="gramStart"/>
      <w:r w:rsidRPr="00507E57">
        <w:rPr>
          <w:rFonts w:ascii="Times New Roman" w:hAnsi="Times New Roman" w:cs="Times New Roman"/>
          <w:b/>
          <w:bCs/>
          <w:i/>
          <w:iCs/>
          <w:sz w:val="24"/>
          <w:szCs w:val="24"/>
          <w:lang w:val="fr-SN" w:eastAsia="ro-RO"/>
        </w:rPr>
        <w:t>reglementată  de</w:t>
      </w:r>
      <w:proofErr w:type="gramEnd"/>
      <w:r w:rsidRPr="00507E57">
        <w:rPr>
          <w:rFonts w:ascii="Times New Roman" w:hAnsi="Times New Roman" w:cs="Times New Roman"/>
          <w:b/>
          <w:bCs/>
          <w:i/>
          <w:iCs/>
          <w:sz w:val="24"/>
          <w:szCs w:val="24"/>
          <w:lang w:val="fr-SN" w:eastAsia="ro-RO"/>
        </w:rPr>
        <w:t xml:space="preserve"> cadrul legislativ constituit din:</w:t>
      </w:r>
    </w:p>
    <w:p w14:paraId="1758C454" w14:textId="77777777" w:rsidR="00A82BAC" w:rsidRPr="004107DD" w:rsidRDefault="00A82BAC" w:rsidP="00F967C7">
      <w:pPr>
        <w:pStyle w:val="Frspaiere"/>
        <w:numPr>
          <w:ilvl w:val="0"/>
          <w:numId w:val="66"/>
        </w:numPr>
        <w:spacing w:line="276" w:lineRule="auto"/>
        <w:ind w:left="284" w:hanging="284"/>
        <w:jc w:val="both"/>
        <w:rPr>
          <w:rFonts w:ascii="Times New Roman" w:hAnsi="Times New Roman" w:cs="Times New Roman"/>
          <w:bCs/>
          <w:iCs/>
          <w:sz w:val="24"/>
          <w:szCs w:val="24"/>
        </w:rPr>
      </w:pPr>
      <w:r w:rsidRPr="004107DD">
        <w:rPr>
          <w:rFonts w:ascii="Times New Roman" w:hAnsi="Times New Roman" w:cs="Times New Roman"/>
          <w:bCs/>
          <w:iCs/>
          <w:sz w:val="24"/>
          <w:szCs w:val="24"/>
        </w:rPr>
        <w:t>Legea Educaţiei Naţionale Nr. 1/2011</w:t>
      </w:r>
      <w:r>
        <w:rPr>
          <w:rFonts w:ascii="Times New Roman" w:hAnsi="Times New Roman" w:cs="Times New Roman"/>
          <w:bCs/>
          <w:iCs/>
          <w:sz w:val="24"/>
          <w:szCs w:val="24"/>
        </w:rPr>
        <w:t>;</w:t>
      </w:r>
    </w:p>
    <w:p w14:paraId="437099B7" w14:textId="77777777" w:rsidR="00A82BAC" w:rsidRPr="004107DD" w:rsidRDefault="00A82BAC" w:rsidP="00F967C7">
      <w:pPr>
        <w:pStyle w:val="Frspaiere"/>
        <w:numPr>
          <w:ilvl w:val="0"/>
          <w:numId w:val="66"/>
        </w:numPr>
        <w:spacing w:line="276" w:lineRule="auto"/>
        <w:ind w:left="284" w:hanging="284"/>
        <w:jc w:val="both"/>
        <w:rPr>
          <w:rFonts w:ascii="Times New Roman" w:hAnsi="Times New Roman" w:cs="Times New Roman"/>
          <w:bCs/>
          <w:iCs/>
          <w:sz w:val="24"/>
          <w:szCs w:val="24"/>
        </w:rPr>
      </w:pPr>
      <w:r w:rsidRPr="004107DD">
        <w:rPr>
          <w:rFonts w:ascii="Times New Roman" w:hAnsi="Times New Roman" w:cs="Times New Roman"/>
          <w:bCs/>
          <w:iCs/>
          <w:sz w:val="24"/>
          <w:szCs w:val="24"/>
        </w:rPr>
        <w:t xml:space="preserve">Regulamentul cadru de organizare și funcționare </w:t>
      </w:r>
      <w:proofErr w:type="gramStart"/>
      <w:r w:rsidRPr="004107DD">
        <w:rPr>
          <w:rFonts w:ascii="Times New Roman" w:hAnsi="Times New Roman" w:cs="Times New Roman"/>
          <w:bCs/>
          <w:iCs/>
          <w:sz w:val="24"/>
          <w:szCs w:val="24"/>
        </w:rPr>
        <w:t>a</w:t>
      </w:r>
      <w:proofErr w:type="gramEnd"/>
      <w:r w:rsidRPr="004107DD">
        <w:rPr>
          <w:rFonts w:ascii="Times New Roman" w:hAnsi="Times New Roman" w:cs="Times New Roman"/>
          <w:bCs/>
          <w:iCs/>
          <w:sz w:val="24"/>
          <w:szCs w:val="24"/>
        </w:rPr>
        <w:t xml:space="preserve"> inspectoratelor școlare, </w:t>
      </w:r>
      <w:r>
        <w:rPr>
          <w:rFonts w:ascii="Times New Roman" w:hAnsi="Times New Roman" w:cs="Times New Roman"/>
          <w:bCs/>
          <w:iCs/>
          <w:sz w:val="24"/>
          <w:szCs w:val="24"/>
        </w:rPr>
        <w:t>OMECTS nr. 5.530/05.10.2011;</w:t>
      </w:r>
    </w:p>
    <w:p w14:paraId="51C5DB18" w14:textId="77777777" w:rsidR="00A82BAC" w:rsidRPr="00507E57" w:rsidRDefault="00A82BAC" w:rsidP="00F967C7">
      <w:pPr>
        <w:pStyle w:val="Frspaiere"/>
        <w:numPr>
          <w:ilvl w:val="0"/>
          <w:numId w:val="66"/>
        </w:numPr>
        <w:spacing w:line="276" w:lineRule="auto"/>
        <w:ind w:left="284" w:hanging="284"/>
        <w:jc w:val="both"/>
        <w:rPr>
          <w:rFonts w:ascii="Times New Roman" w:hAnsi="Times New Roman" w:cs="Times New Roman"/>
          <w:bCs/>
          <w:iCs/>
          <w:sz w:val="24"/>
          <w:szCs w:val="24"/>
          <w:lang w:val="fr-SN"/>
        </w:rPr>
      </w:pPr>
      <w:r w:rsidRPr="00507E57">
        <w:rPr>
          <w:rFonts w:ascii="Times New Roman" w:hAnsi="Times New Roman" w:cs="Times New Roman"/>
          <w:bCs/>
          <w:iCs/>
          <w:sz w:val="24"/>
          <w:szCs w:val="24"/>
          <w:lang w:val="fr-SN"/>
        </w:rPr>
        <w:t>Regulamentul de inspecție a unităților de învățământ preuniversitar, OMEC 6.106/03.12.</w:t>
      </w:r>
      <w:proofErr w:type="gramStart"/>
      <w:r w:rsidRPr="00507E57">
        <w:rPr>
          <w:rFonts w:ascii="Times New Roman" w:hAnsi="Times New Roman" w:cs="Times New Roman"/>
          <w:bCs/>
          <w:iCs/>
          <w:sz w:val="24"/>
          <w:szCs w:val="24"/>
          <w:lang w:val="fr-SN"/>
        </w:rPr>
        <w:t>2020;</w:t>
      </w:r>
      <w:proofErr w:type="gramEnd"/>
    </w:p>
    <w:p w14:paraId="2E730ADA" w14:textId="77777777" w:rsidR="00A82BAC" w:rsidRPr="004107DD" w:rsidRDefault="00A82BAC" w:rsidP="00F967C7">
      <w:pPr>
        <w:pStyle w:val="Frspaiere"/>
        <w:numPr>
          <w:ilvl w:val="0"/>
          <w:numId w:val="66"/>
        </w:numPr>
        <w:spacing w:line="276" w:lineRule="auto"/>
        <w:ind w:left="284" w:hanging="284"/>
        <w:jc w:val="both"/>
        <w:rPr>
          <w:rFonts w:ascii="Times New Roman" w:hAnsi="Times New Roman" w:cs="Times New Roman"/>
          <w:bCs/>
          <w:iCs/>
          <w:sz w:val="24"/>
          <w:szCs w:val="24"/>
        </w:rPr>
      </w:pPr>
      <w:r w:rsidRPr="004107DD">
        <w:rPr>
          <w:rFonts w:ascii="Times New Roman" w:hAnsi="Times New Roman" w:cs="Times New Roman"/>
          <w:bCs/>
          <w:iCs/>
          <w:sz w:val="24"/>
          <w:szCs w:val="24"/>
        </w:rPr>
        <w:t>Regulamentul de organizare şi funcţionare a unităţilor de învăţământ preuniversitar</w:t>
      </w:r>
      <w:r>
        <w:rPr>
          <w:rFonts w:ascii="Times New Roman" w:hAnsi="Times New Roman" w:cs="Times New Roman"/>
          <w:bCs/>
          <w:iCs/>
          <w:sz w:val="24"/>
          <w:szCs w:val="24"/>
        </w:rPr>
        <w:t>, aprobat prin OMEC 5.447/31.08.2020;</w:t>
      </w:r>
    </w:p>
    <w:p w14:paraId="0E740C97" w14:textId="77777777" w:rsidR="00A82BAC" w:rsidRPr="004107DD" w:rsidRDefault="00A82BAC" w:rsidP="00F967C7">
      <w:pPr>
        <w:pStyle w:val="Frspaiere"/>
        <w:numPr>
          <w:ilvl w:val="0"/>
          <w:numId w:val="66"/>
        </w:numPr>
        <w:spacing w:line="276" w:lineRule="auto"/>
        <w:ind w:left="284" w:hanging="284"/>
        <w:jc w:val="both"/>
        <w:rPr>
          <w:rFonts w:ascii="Times New Roman" w:hAnsi="Times New Roman" w:cs="Times New Roman"/>
          <w:bCs/>
          <w:iCs/>
          <w:sz w:val="24"/>
          <w:szCs w:val="24"/>
        </w:rPr>
      </w:pPr>
      <w:r w:rsidRPr="004107DD">
        <w:rPr>
          <w:rFonts w:ascii="Times New Roman" w:hAnsi="Times New Roman" w:cs="Times New Roman"/>
          <w:bCs/>
          <w:iCs/>
          <w:sz w:val="24"/>
          <w:szCs w:val="24"/>
        </w:rPr>
        <w:t>Planul managerial al Inspectoratului Şcolar Judeţean Teleorman</w:t>
      </w:r>
      <w:r>
        <w:rPr>
          <w:rFonts w:ascii="Times New Roman" w:hAnsi="Times New Roman" w:cs="Times New Roman"/>
          <w:bCs/>
          <w:iCs/>
          <w:sz w:val="24"/>
          <w:szCs w:val="24"/>
        </w:rPr>
        <w:t>.</w:t>
      </w:r>
    </w:p>
    <w:p w14:paraId="1513A399" w14:textId="77777777" w:rsidR="00A82BAC" w:rsidRPr="00527A25" w:rsidRDefault="00A82BAC" w:rsidP="00A82BAC">
      <w:pPr>
        <w:pStyle w:val="Frspaiere"/>
        <w:spacing w:line="276" w:lineRule="auto"/>
        <w:jc w:val="both"/>
        <w:rPr>
          <w:rFonts w:ascii="Times New Roman" w:hAnsi="Times New Roman" w:cs="Times New Roman"/>
          <w:bCs/>
          <w:i/>
          <w:sz w:val="24"/>
          <w:szCs w:val="24"/>
        </w:rPr>
      </w:pPr>
    </w:p>
    <w:p w14:paraId="2D77D48A" w14:textId="62D41456" w:rsidR="00A82BAC" w:rsidRPr="00507E57" w:rsidRDefault="00A82BAC" w:rsidP="00A82BAC">
      <w:pPr>
        <w:pStyle w:val="Frspaiere"/>
        <w:spacing w:line="276" w:lineRule="auto"/>
        <w:jc w:val="both"/>
        <w:rPr>
          <w:rFonts w:ascii="Times New Roman" w:eastAsia="PMingLiU" w:hAnsi="Times New Roman" w:cs="Times New Roman"/>
          <w:sz w:val="24"/>
          <w:szCs w:val="24"/>
          <w:lang w:val="fr-SN" w:eastAsia="zh-TW"/>
        </w:rPr>
      </w:pPr>
      <w:r>
        <w:rPr>
          <w:rFonts w:ascii="Times New Roman" w:hAnsi="Times New Roman" w:cs="Times New Roman"/>
          <w:sz w:val="24"/>
          <w:szCs w:val="24"/>
        </w:rPr>
        <w:t xml:space="preserve">       </w:t>
      </w:r>
      <w:r w:rsidRPr="00527A25">
        <w:rPr>
          <w:rFonts w:ascii="Times New Roman" w:hAnsi="Times New Roman" w:cs="Times New Roman"/>
          <w:sz w:val="24"/>
          <w:szCs w:val="24"/>
        </w:rPr>
        <w:t xml:space="preserve">În </w:t>
      </w:r>
      <w:r w:rsidRPr="00527A25">
        <w:rPr>
          <w:rFonts w:ascii="Times New Roman" w:hAnsi="Times New Roman" w:cs="Times New Roman"/>
          <w:b/>
          <w:i/>
          <w:sz w:val="24"/>
          <w:szCs w:val="24"/>
        </w:rPr>
        <w:t>Graficul Unic de Monitorizare și Control al Inspectoratului Școlar Județean Teleorman al anului școlar 20</w:t>
      </w:r>
      <w:r>
        <w:rPr>
          <w:rFonts w:ascii="Times New Roman" w:hAnsi="Times New Roman" w:cs="Times New Roman"/>
          <w:b/>
          <w:i/>
          <w:sz w:val="24"/>
          <w:szCs w:val="24"/>
        </w:rPr>
        <w:t>20</w:t>
      </w:r>
      <w:r w:rsidRPr="00527A25">
        <w:rPr>
          <w:rFonts w:ascii="Times New Roman" w:hAnsi="Times New Roman" w:cs="Times New Roman"/>
          <w:b/>
          <w:i/>
          <w:sz w:val="24"/>
          <w:szCs w:val="24"/>
        </w:rPr>
        <w:t>-202</w:t>
      </w:r>
      <w:r>
        <w:rPr>
          <w:rFonts w:ascii="Times New Roman" w:hAnsi="Times New Roman" w:cs="Times New Roman"/>
          <w:b/>
          <w:i/>
          <w:sz w:val="24"/>
          <w:szCs w:val="24"/>
        </w:rPr>
        <w:t>1</w:t>
      </w:r>
      <w:r w:rsidRPr="00527A25">
        <w:rPr>
          <w:rFonts w:ascii="Times New Roman" w:hAnsi="Times New Roman" w:cs="Times New Roman"/>
          <w:sz w:val="24"/>
          <w:szCs w:val="24"/>
        </w:rPr>
        <w:t xml:space="preserve"> au fost prevăzute </w:t>
      </w:r>
      <w:r>
        <w:rPr>
          <w:rFonts w:ascii="Times New Roman" w:hAnsi="Times New Roman" w:cs="Times New Roman"/>
          <w:sz w:val="24"/>
          <w:szCs w:val="24"/>
        </w:rPr>
        <w:t xml:space="preserve">toate tipurile de </w:t>
      </w:r>
      <w:r w:rsidRPr="00527A25">
        <w:rPr>
          <w:rFonts w:ascii="Times New Roman" w:hAnsi="Times New Roman" w:cs="Times New Roman"/>
          <w:sz w:val="24"/>
          <w:szCs w:val="24"/>
        </w:rPr>
        <w:t xml:space="preserve">inspecții școlare: </w:t>
      </w:r>
      <w:r w:rsidRPr="00527A25">
        <w:rPr>
          <w:rFonts w:ascii="Times New Roman" w:hAnsi="Times New Roman" w:cs="Times New Roman"/>
          <w:bCs/>
          <w:iCs/>
          <w:sz w:val="24"/>
          <w:szCs w:val="24"/>
          <w:lang w:eastAsia="ro-RO"/>
        </w:rPr>
        <w:t xml:space="preserve">inspecții </w:t>
      </w:r>
      <w:proofErr w:type="gramStart"/>
      <w:r w:rsidRPr="00527A25">
        <w:rPr>
          <w:rFonts w:ascii="Times New Roman" w:hAnsi="Times New Roman" w:cs="Times New Roman"/>
          <w:bCs/>
          <w:iCs/>
          <w:sz w:val="24"/>
          <w:szCs w:val="24"/>
          <w:lang w:eastAsia="ro-RO"/>
        </w:rPr>
        <w:t>tematice</w:t>
      </w:r>
      <w:r>
        <w:rPr>
          <w:rFonts w:ascii="Times New Roman" w:hAnsi="Times New Roman" w:cs="Times New Roman"/>
          <w:bCs/>
          <w:iCs/>
          <w:sz w:val="24"/>
          <w:szCs w:val="24"/>
          <w:lang w:eastAsia="ro-RO"/>
        </w:rPr>
        <w:t xml:space="preserve">, </w:t>
      </w:r>
      <w:r w:rsidR="004F4294">
        <w:rPr>
          <w:rFonts w:ascii="Times New Roman" w:hAnsi="Times New Roman" w:cs="Times New Roman"/>
          <w:bCs/>
          <w:iCs/>
          <w:sz w:val="24"/>
          <w:szCs w:val="24"/>
          <w:lang w:eastAsia="ro-RO"/>
        </w:rPr>
        <w:t xml:space="preserve">  </w:t>
      </w:r>
      <w:proofErr w:type="gramEnd"/>
      <w:r w:rsidR="004F4294">
        <w:rPr>
          <w:rFonts w:ascii="Times New Roman" w:hAnsi="Times New Roman" w:cs="Times New Roman"/>
          <w:bCs/>
          <w:iCs/>
          <w:sz w:val="24"/>
          <w:szCs w:val="24"/>
          <w:lang w:eastAsia="ro-RO"/>
        </w:rPr>
        <w:t xml:space="preserve">     </w:t>
      </w:r>
      <w:r>
        <w:rPr>
          <w:rFonts w:ascii="Times New Roman" w:hAnsi="Times New Roman" w:cs="Times New Roman"/>
          <w:bCs/>
          <w:iCs/>
          <w:sz w:val="24"/>
          <w:szCs w:val="24"/>
          <w:lang w:eastAsia="ro-RO"/>
        </w:rPr>
        <w:t>i</w:t>
      </w:r>
      <w:r w:rsidRPr="00527A25">
        <w:rPr>
          <w:rFonts w:ascii="Times New Roman" w:hAnsi="Times New Roman" w:cs="Times New Roman"/>
          <w:bCs/>
          <w:iCs/>
          <w:sz w:val="24"/>
          <w:szCs w:val="24"/>
          <w:lang w:eastAsia="ro-RO"/>
        </w:rPr>
        <w:t>nspecții școlare generale</w:t>
      </w:r>
      <w:r>
        <w:rPr>
          <w:rFonts w:ascii="Times New Roman" w:hAnsi="Times New Roman" w:cs="Times New Roman"/>
          <w:bCs/>
          <w:iCs/>
          <w:sz w:val="24"/>
          <w:szCs w:val="24"/>
          <w:lang w:eastAsia="ro-RO"/>
        </w:rPr>
        <w:t xml:space="preserve"> şi </w:t>
      </w:r>
      <w:r w:rsidRPr="00C76B40">
        <w:rPr>
          <w:rFonts w:ascii="Times New Roman" w:hAnsi="Times New Roman" w:cs="Times New Roman"/>
          <w:bCs/>
          <w:iCs/>
          <w:sz w:val="24"/>
          <w:szCs w:val="24"/>
          <w:lang w:eastAsia="ro-RO"/>
        </w:rPr>
        <w:t>inspecții</w:t>
      </w:r>
      <w:r>
        <w:rPr>
          <w:rFonts w:ascii="Times New Roman" w:hAnsi="Times New Roman" w:cs="Times New Roman"/>
          <w:bCs/>
          <w:iCs/>
          <w:sz w:val="24"/>
          <w:szCs w:val="24"/>
          <w:lang w:eastAsia="ro-RO"/>
        </w:rPr>
        <w:t xml:space="preserve"> de specialitate</w:t>
      </w:r>
      <w:r w:rsidRPr="00527A25">
        <w:rPr>
          <w:rFonts w:ascii="Times New Roman" w:hAnsi="Times New Roman" w:cs="Times New Roman"/>
          <w:bCs/>
          <w:iCs/>
          <w:sz w:val="24"/>
          <w:szCs w:val="24"/>
          <w:lang w:eastAsia="ro-RO"/>
        </w:rPr>
        <w:t xml:space="preserve">. </w:t>
      </w:r>
      <w:r w:rsidRPr="00507E57">
        <w:rPr>
          <w:rFonts w:ascii="Times New Roman" w:eastAsia="PMingLiU" w:hAnsi="Times New Roman" w:cs="Times New Roman"/>
          <w:sz w:val="24"/>
          <w:szCs w:val="24"/>
          <w:lang w:val="fr-SN" w:eastAsia="zh-TW"/>
        </w:rPr>
        <w:t xml:space="preserve">În activităţile de inspecţie au fost implicaţi </w:t>
      </w:r>
      <w:r w:rsidR="004F4294" w:rsidRPr="00507E57">
        <w:rPr>
          <w:rFonts w:ascii="Times New Roman" w:eastAsia="PMingLiU" w:hAnsi="Times New Roman" w:cs="Times New Roman"/>
          <w:sz w:val="24"/>
          <w:szCs w:val="24"/>
          <w:lang w:val="fr-SN" w:eastAsia="zh-TW"/>
        </w:rPr>
        <w:t xml:space="preserve">      </w:t>
      </w:r>
      <w:r w:rsidRPr="00507E57">
        <w:rPr>
          <w:rFonts w:ascii="Times New Roman" w:eastAsia="PMingLiU" w:hAnsi="Times New Roman" w:cs="Times New Roman"/>
          <w:sz w:val="24"/>
          <w:szCs w:val="24"/>
          <w:lang w:val="fr-SN" w:eastAsia="zh-TW"/>
        </w:rPr>
        <w:t xml:space="preserve"> inspectorii şcolari </w:t>
      </w:r>
      <w:proofErr w:type="gramStart"/>
      <w:r w:rsidRPr="00507E57">
        <w:rPr>
          <w:rFonts w:ascii="Times New Roman" w:eastAsia="PMingLiU" w:hAnsi="Times New Roman" w:cs="Times New Roman"/>
          <w:sz w:val="24"/>
          <w:szCs w:val="24"/>
          <w:lang w:val="fr-SN" w:eastAsia="zh-TW"/>
        </w:rPr>
        <w:t>şi  profesorii</w:t>
      </w:r>
      <w:proofErr w:type="gramEnd"/>
      <w:r w:rsidRPr="00507E57">
        <w:rPr>
          <w:rFonts w:ascii="Times New Roman" w:eastAsia="PMingLiU" w:hAnsi="Times New Roman" w:cs="Times New Roman"/>
          <w:sz w:val="24"/>
          <w:szCs w:val="24"/>
          <w:lang w:val="fr-SN" w:eastAsia="zh-TW"/>
        </w:rPr>
        <w:t xml:space="preserve"> metodişti din corpul de metodişti ai Inspectoratului Şcolar Judeţean Teleorman. </w:t>
      </w:r>
      <w:r w:rsidRPr="00507E57">
        <w:rPr>
          <w:rFonts w:ascii="Times New Roman" w:hAnsi="Times New Roman" w:cs="Times New Roman"/>
          <w:sz w:val="24"/>
          <w:szCs w:val="24"/>
          <w:lang w:val="fr-SN"/>
        </w:rPr>
        <w:t xml:space="preserve">Suspendarea cursurilor în unităţile şcolare ca urmare a creşterii </w:t>
      </w:r>
      <w:proofErr w:type="gramStart"/>
      <w:r w:rsidRPr="00507E57">
        <w:rPr>
          <w:rFonts w:ascii="Times New Roman" w:hAnsi="Times New Roman" w:cs="Times New Roman"/>
          <w:sz w:val="24"/>
          <w:szCs w:val="24"/>
          <w:lang w:val="fr-SN"/>
        </w:rPr>
        <w:t>ratei  incidenţei</w:t>
      </w:r>
      <w:proofErr w:type="gramEnd"/>
      <w:r w:rsidRPr="00507E57">
        <w:rPr>
          <w:rFonts w:ascii="Times New Roman" w:hAnsi="Times New Roman" w:cs="Times New Roman"/>
          <w:sz w:val="24"/>
          <w:szCs w:val="24"/>
          <w:lang w:val="fr-SN"/>
        </w:rPr>
        <w:t xml:space="preserve"> de peste 3 cazuri la mia de locuitori, pe fondul pandemiei de SARS-CoV-2, a contribuit la redimensionarea graficului unic de inspecţie şcolară, atât în ceea ce priveşte intervalele alocate diferitelor tipuri de inspecţie şcolară, cât şi din punctul de vedere al obiectivelor formulate pentru evaluări.</w:t>
      </w:r>
    </w:p>
    <w:p w14:paraId="6B36B522" w14:textId="77777777" w:rsidR="00AB4B5E" w:rsidRPr="00507E57" w:rsidRDefault="00A82BAC" w:rsidP="00A82BAC">
      <w:pPr>
        <w:pStyle w:val="Frspaiere"/>
        <w:spacing w:line="276" w:lineRule="auto"/>
        <w:jc w:val="both"/>
        <w:rPr>
          <w:rFonts w:ascii="Times New Roman" w:hAnsi="Times New Roman" w:cs="Times New Roman"/>
          <w:b/>
          <w:bCs/>
          <w:iCs/>
          <w:sz w:val="24"/>
          <w:szCs w:val="24"/>
          <w:lang w:val="fr-SN" w:eastAsia="ro-RO"/>
        </w:rPr>
      </w:pPr>
      <w:r w:rsidRPr="00507E57">
        <w:rPr>
          <w:rFonts w:ascii="Times New Roman" w:hAnsi="Times New Roman" w:cs="Times New Roman"/>
          <w:b/>
          <w:bCs/>
          <w:iCs/>
          <w:sz w:val="24"/>
          <w:szCs w:val="24"/>
          <w:lang w:val="fr-SN" w:eastAsia="ro-RO"/>
        </w:rPr>
        <w:t xml:space="preserve">      </w:t>
      </w:r>
    </w:p>
    <w:p w14:paraId="3C7832BB" w14:textId="77777777" w:rsidR="00AB4B5E" w:rsidRPr="00507E57" w:rsidRDefault="00AB4B5E" w:rsidP="00A82BAC">
      <w:pPr>
        <w:pStyle w:val="Frspaiere"/>
        <w:spacing w:line="276" w:lineRule="auto"/>
        <w:jc w:val="both"/>
        <w:rPr>
          <w:rFonts w:ascii="Times New Roman" w:hAnsi="Times New Roman" w:cs="Times New Roman"/>
          <w:b/>
          <w:bCs/>
          <w:iCs/>
          <w:sz w:val="24"/>
          <w:szCs w:val="24"/>
          <w:lang w:val="fr-SN" w:eastAsia="ro-RO"/>
        </w:rPr>
      </w:pPr>
    </w:p>
    <w:p w14:paraId="69216F32" w14:textId="2CCFD702" w:rsidR="00A82BAC" w:rsidRDefault="00A82BAC" w:rsidP="00AB4B5E">
      <w:pPr>
        <w:pStyle w:val="Frspaiere"/>
        <w:spacing w:line="276" w:lineRule="auto"/>
        <w:ind w:firstLine="360"/>
        <w:jc w:val="both"/>
        <w:rPr>
          <w:rFonts w:ascii="Times New Roman" w:hAnsi="Times New Roman" w:cs="Times New Roman"/>
          <w:b/>
          <w:bCs/>
          <w:iCs/>
          <w:sz w:val="24"/>
          <w:szCs w:val="24"/>
          <w:lang w:eastAsia="ro-RO"/>
        </w:rPr>
      </w:pPr>
      <w:r w:rsidRPr="00527A25">
        <w:rPr>
          <w:rFonts w:ascii="Times New Roman" w:hAnsi="Times New Roman" w:cs="Times New Roman"/>
          <w:b/>
          <w:bCs/>
          <w:iCs/>
          <w:sz w:val="24"/>
          <w:szCs w:val="24"/>
          <w:lang w:eastAsia="ro-RO"/>
        </w:rPr>
        <w:lastRenderedPageBreak/>
        <w:t>Au fost realizate următoarele inspecţii tematice:</w:t>
      </w:r>
    </w:p>
    <w:p w14:paraId="42B3D2CA" w14:textId="1FD0ACDB"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5A4834">
        <w:rPr>
          <w:rFonts w:ascii="Times New Roman" w:hAnsi="Times New Roman" w:cs="Times New Roman"/>
          <w:iCs/>
          <w:sz w:val="24"/>
          <w:szCs w:val="24"/>
          <w:lang w:eastAsia="ro-RO"/>
        </w:rPr>
        <w:t>Monitorizarea stadiului pregătirii unităților de învățământ în vederea deschiderii anului școlar 2020- 2021, în conformitate cu prevederil</w:t>
      </w:r>
      <w:r>
        <w:rPr>
          <w:rFonts w:ascii="Times New Roman" w:hAnsi="Times New Roman" w:cs="Times New Roman"/>
          <w:iCs/>
          <w:sz w:val="24"/>
          <w:szCs w:val="24"/>
          <w:lang w:eastAsia="ro-RO"/>
        </w:rPr>
        <w:t>e</w:t>
      </w:r>
      <w:r w:rsidRPr="005A4834">
        <w:rPr>
          <w:rFonts w:ascii="Times New Roman" w:hAnsi="Times New Roman" w:cs="Times New Roman"/>
          <w:iCs/>
          <w:sz w:val="24"/>
          <w:szCs w:val="24"/>
          <w:lang w:eastAsia="ro-RO"/>
        </w:rPr>
        <w:t xml:space="preserve"> Ordinului ministrului educației și cercetării și al ministrului sănătății nr. 5.487/1.494/31.08.2020</w:t>
      </w:r>
      <w:r>
        <w:rPr>
          <w:rFonts w:ascii="Times New Roman" w:hAnsi="Times New Roman" w:cs="Times New Roman"/>
          <w:iCs/>
          <w:sz w:val="24"/>
          <w:szCs w:val="24"/>
          <w:lang w:eastAsia="ro-RO"/>
        </w:rPr>
        <w:t>;</w:t>
      </w:r>
    </w:p>
    <w:p w14:paraId="07AA725E" w14:textId="0121B38F"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Monitorizarea activităţii desfăşurate de către personalul didactic pe platformele educaționale pentru continuarea învățării de tip online, în situația în care clasele funcționează în scenariul hibrid și / sau exclusiv online;</w:t>
      </w:r>
    </w:p>
    <w:p w14:paraId="30F2319A" w14:textId="763397F0"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Monitorizarea activității unităților de învățământ preuniversitar din Î.P.T.;</w:t>
      </w:r>
    </w:p>
    <w:p w14:paraId="5665B64A" w14:textId="3A88799A"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 xml:space="preserve">Monitorizarea modului de derulare a activităţilor educative cuprinse în </w:t>
      </w:r>
      <w:proofErr w:type="gramStart"/>
      <w:r w:rsidRPr="006D3069">
        <w:rPr>
          <w:rFonts w:ascii="Times New Roman" w:hAnsi="Times New Roman" w:cs="Times New Roman"/>
          <w:iCs/>
          <w:sz w:val="24"/>
          <w:szCs w:val="24"/>
          <w:lang w:eastAsia="ro-RO"/>
        </w:rPr>
        <w:t>programul ,,Școala</w:t>
      </w:r>
      <w:proofErr w:type="gramEnd"/>
      <w:r w:rsidRPr="006D3069">
        <w:rPr>
          <w:rFonts w:ascii="Times New Roman" w:hAnsi="Times New Roman" w:cs="Times New Roman"/>
          <w:iCs/>
          <w:sz w:val="24"/>
          <w:szCs w:val="24"/>
          <w:lang w:eastAsia="ro-RO"/>
        </w:rPr>
        <w:t xml:space="preserve"> Altfel”;</w:t>
      </w:r>
    </w:p>
    <w:p w14:paraId="170F0A74" w14:textId="0E6BCA4A" w:rsidR="00A82BAC" w:rsidRPr="00507E57" w:rsidRDefault="00A82BAC" w:rsidP="00F967C7">
      <w:pPr>
        <w:pStyle w:val="Frspaiere"/>
        <w:numPr>
          <w:ilvl w:val="0"/>
          <w:numId w:val="90"/>
        </w:numPr>
        <w:spacing w:line="276" w:lineRule="auto"/>
        <w:jc w:val="both"/>
        <w:rPr>
          <w:rFonts w:ascii="Times New Roman" w:hAnsi="Times New Roman" w:cs="Times New Roman"/>
          <w:iCs/>
          <w:sz w:val="24"/>
          <w:szCs w:val="24"/>
          <w:lang w:val="fr-SN" w:eastAsia="ro-RO"/>
        </w:rPr>
      </w:pPr>
      <w:r w:rsidRPr="00507E57">
        <w:rPr>
          <w:rFonts w:ascii="Times New Roman" w:hAnsi="Times New Roman" w:cs="Times New Roman"/>
          <w:iCs/>
          <w:sz w:val="24"/>
          <w:szCs w:val="24"/>
          <w:lang w:val="fr-SN" w:eastAsia="ro-RO"/>
        </w:rPr>
        <w:t xml:space="preserve">Monitorizarea modului de organizare / implementare a </w:t>
      </w:r>
      <w:proofErr w:type="gramStart"/>
      <w:r w:rsidRPr="00507E57">
        <w:rPr>
          <w:rFonts w:ascii="Times New Roman" w:hAnsi="Times New Roman" w:cs="Times New Roman"/>
          <w:iCs/>
          <w:sz w:val="24"/>
          <w:szCs w:val="24"/>
          <w:lang w:val="fr-SN" w:eastAsia="ro-RO"/>
        </w:rPr>
        <w:t>programelor  de</w:t>
      </w:r>
      <w:proofErr w:type="gramEnd"/>
      <w:r w:rsidRPr="00507E57">
        <w:rPr>
          <w:rFonts w:ascii="Times New Roman" w:hAnsi="Times New Roman" w:cs="Times New Roman"/>
          <w:iCs/>
          <w:sz w:val="24"/>
          <w:szCs w:val="24"/>
          <w:lang w:val="fr-SN" w:eastAsia="ro-RO"/>
        </w:rPr>
        <w:t xml:space="preserve"> educație remedială la nivelul unităților de învățământ;</w:t>
      </w:r>
    </w:p>
    <w:p w14:paraId="3710C840" w14:textId="71446A0C"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Săptămâna Educației Globale 2020;</w:t>
      </w:r>
    </w:p>
    <w:p w14:paraId="19DF1D5D" w14:textId="5B48E4AE"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Monitorizarea aplicării corecte a noilor programe școlare pentru clasa a VIII-a pentru sporirea calității în educație;</w:t>
      </w:r>
    </w:p>
    <w:p w14:paraId="1F7631A8" w14:textId="0FD5F197"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Monitorizarea participării şcolare, verificarea modului de aplicare a planului de măsuri privind intervențiile ameliorative pentru reducerea fenomenului de absenteism și părăsirea timpurie a școlii;</w:t>
      </w:r>
    </w:p>
    <w:p w14:paraId="145BCEB4" w14:textId="6C455AE9" w:rsidR="00A82BAC"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iCs/>
          <w:sz w:val="24"/>
          <w:szCs w:val="24"/>
          <w:lang w:eastAsia="ro-RO"/>
        </w:rPr>
        <w:t>Monitorizarea corelării planului de şcolarizare pentru învăţământul profesional şi tehnic cu priorităţile de dezvoltare preconizate în PLAI şi PRAI;</w:t>
      </w:r>
    </w:p>
    <w:p w14:paraId="21158C9C" w14:textId="3988231B" w:rsidR="00A82BAC" w:rsidRPr="006D3069"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sz w:val="24"/>
          <w:szCs w:val="24"/>
          <w:lang w:eastAsia="ro-RO"/>
        </w:rPr>
        <w:t xml:space="preserve">Verificarea modului de completare a documentelor şcolare în </w:t>
      </w:r>
      <w:proofErr w:type="gramStart"/>
      <w:r w:rsidRPr="006D3069">
        <w:rPr>
          <w:rFonts w:ascii="Times New Roman" w:hAnsi="Times New Roman" w:cs="Times New Roman"/>
          <w:sz w:val="24"/>
          <w:szCs w:val="24"/>
          <w:lang w:eastAsia="ro-RO"/>
        </w:rPr>
        <w:t>vederea  încheierii</w:t>
      </w:r>
      <w:proofErr w:type="gramEnd"/>
      <w:r w:rsidRPr="006D3069">
        <w:rPr>
          <w:rFonts w:ascii="Times New Roman" w:hAnsi="Times New Roman" w:cs="Times New Roman"/>
          <w:sz w:val="24"/>
          <w:szCs w:val="24"/>
          <w:lang w:eastAsia="ro-RO"/>
        </w:rPr>
        <w:t xml:space="preserve"> situaţiei la învăţătură  în semestrul I, anul  școlar 2020-2021;</w:t>
      </w:r>
    </w:p>
    <w:p w14:paraId="52BFFF82" w14:textId="65178EEE" w:rsidR="00A82BAC" w:rsidRPr="00DF3F4B"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6D3069">
        <w:rPr>
          <w:rFonts w:ascii="Times New Roman" w:hAnsi="Times New Roman" w:cs="Times New Roman"/>
          <w:sz w:val="24"/>
          <w:szCs w:val="24"/>
          <w:lang w:eastAsia="ro-RO"/>
        </w:rPr>
        <w:t>Monitorizarea reluării cursurilor în condiții de siguranță, în conformitate cu prevederile Ordinului ministrului educației și cercetării și al ministrului sănătății nr. 3.235/ 93/ 04.02.2021;</w:t>
      </w:r>
    </w:p>
    <w:p w14:paraId="2AB9F8F7" w14:textId="6DDB1837" w:rsidR="00A82BAC" w:rsidRPr="00507E57" w:rsidRDefault="00A82BAC" w:rsidP="00F967C7">
      <w:pPr>
        <w:pStyle w:val="Frspaiere"/>
        <w:numPr>
          <w:ilvl w:val="0"/>
          <w:numId w:val="90"/>
        </w:numPr>
        <w:spacing w:line="276" w:lineRule="auto"/>
        <w:jc w:val="both"/>
        <w:rPr>
          <w:rFonts w:ascii="Times New Roman" w:hAnsi="Times New Roman" w:cs="Times New Roman"/>
          <w:iCs/>
          <w:sz w:val="24"/>
          <w:szCs w:val="24"/>
          <w:lang w:val="fr-SN" w:eastAsia="ro-RO"/>
        </w:rPr>
      </w:pPr>
      <w:r w:rsidRPr="00507E57">
        <w:rPr>
          <w:rFonts w:ascii="Times New Roman" w:hAnsi="Times New Roman" w:cs="Times New Roman"/>
          <w:sz w:val="24"/>
          <w:szCs w:val="24"/>
          <w:lang w:val="fr-SN" w:eastAsia="ro-RO"/>
        </w:rPr>
        <w:t xml:space="preserve">Verificarea modului de aplicare a curriculumului în vigoare pentru educație </w:t>
      </w:r>
      <w:proofErr w:type="gramStart"/>
      <w:r w:rsidRPr="00507E57">
        <w:rPr>
          <w:rFonts w:ascii="Times New Roman" w:hAnsi="Times New Roman" w:cs="Times New Roman"/>
          <w:sz w:val="24"/>
          <w:szCs w:val="24"/>
          <w:lang w:val="fr-SN" w:eastAsia="ro-RO"/>
        </w:rPr>
        <w:t>timpurie;</w:t>
      </w:r>
      <w:proofErr w:type="gramEnd"/>
    </w:p>
    <w:p w14:paraId="3B90F44C" w14:textId="0FA43C75" w:rsidR="00A82BAC" w:rsidRPr="00DF3F4B"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DF3F4B">
        <w:rPr>
          <w:rFonts w:ascii="Times New Roman" w:eastAsia="PMingLiU" w:hAnsi="Times New Roman" w:cs="Times New Roman"/>
          <w:bCs/>
          <w:sz w:val="24"/>
          <w:szCs w:val="24"/>
        </w:rPr>
        <w:t xml:space="preserve">Monitorizarea </w:t>
      </w:r>
      <w:proofErr w:type="gramStart"/>
      <w:r w:rsidRPr="00DF3F4B">
        <w:rPr>
          <w:rFonts w:ascii="Times New Roman" w:eastAsia="PMingLiU" w:hAnsi="Times New Roman" w:cs="Times New Roman"/>
          <w:bCs/>
          <w:sz w:val="24"/>
          <w:szCs w:val="24"/>
        </w:rPr>
        <w:t>pregătirii  în</w:t>
      </w:r>
      <w:proofErr w:type="gramEnd"/>
      <w:r w:rsidRPr="00DF3F4B">
        <w:rPr>
          <w:rFonts w:ascii="Times New Roman" w:eastAsia="PMingLiU" w:hAnsi="Times New Roman" w:cs="Times New Roman"/>
          <w:bCs/>
          <w:sz w:val="24"/>
          <w:szCs w:val="24"/>
        </w:rPr>
        <w:t xml:space="preserve"> vederea asigurării bunei desfăşurări a examenului de Evaluare Națională pentru clasa a VIII-a, în anul școlar 2020 – 2021;</w:t>
      </w:r>
    </w:p>
    <w:p w14:paraId="42F8D5E9" w14:textId="46295E4E" w:rsidR="00A82BAC" w:rsidRPr="00DF3F4B"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DF3F4B">
        <w:rPr>
          <w:rFonts w:ascii="Times New Roman" w:eastAsia="PMingLiU" w:hAnsi="Times New Roman" w:cs="Times New Roman"/>
          <w:bCs/>
          <w:sz w:val="24"/>
          <w:szCs w:val="24"/>
        </w:rPr>
        <w:t xml:space="preserve"> Monitorizarea pregătirii în vederea asigurării bunei desfăşurări </w:t>
      </w:r>
      <w:proofErr w:type="gramStart"/>
      <w:r w:rsidRPr="00DF3F4B">
        <w:rPr>
          <w:rFonts w:ascii="Times New Roman" w:eastAsia="PMingLiU" w:hAnsi="Times New Roman" w:cs="Times New Roman"/>
          <w:bCs/>
          <w:sz w:val="24"/>
          <w:szCs w:val="24"/>
        </w:rPr>
        <w:t>a</w:t>
      </w:r>
      <w:proofErr w:type="gramEnd"/>
      <w:r w:rsidRPr="00DF3F4B">
        <w:rPr>
          <w:rFonts w:ascii="Times New Roman" w:eastAsia="PMingLiU" w:hAnsi="Times New Roman" w:cs="Times New Roman"/>
          <w:bCs/>
          <w:sz w:val="24"/>
          <w:szCs w:val="24"/>
        </w:rPr>
        <w:t xml:space="preserve"> examenului de Bacalaureat, în anul școlar 2020 – 2021;</w:t>
      </w:r>
    </w:p>
    <w:p w14:paraId="5F331E5D" w14:textId="134CA2F4" w:rsidR="00A82BAC" w:rsidRPr="00DF3F4B"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DF3F4B">
        <w:rPr>
          <w:rFonts w:ascii="Times New Roman" w:eastAsia="PMingLiU" w:hAnsi="Times New Roman" w:cs="Times New Roman"/>
          <w:bCs/>
          <w:sz w:val="24"/>
          <w:szCs w:val="24"/>
        </w:rPr>
        <w:t xml:space="preserve">Consilierea, monitorizarea și evaluarea organizării și desfășurării examenelor de certificare a calificării profesionale a absolvenților învățământului profesional, liceal filiera tehnologică și postliceal – nivel 3 şi </w:t>
      </w:r>
      <w:proofErr w:type="gramStart"/>
      <w:r w:rsidRPr="00DF3F4B">
        <w:rPr>
          <w:rFonts w:ascii="Times New Roman" w:eastAsia="PMingLiU" w:hAnsi="Times New Roman" w:cs="Times New Roman"/>
          <w:bCs/>
          <w:sz w:val="24"/>
          <w:szCs w:val="24"/>
        </w:rPr>
        <w:t>4 ,</w:t>
      </w:r>
      <w:proofErr w:type="gramEnd"/>
      <w:r w:rsidRPr="00DF3F4B">
        <w:rPr>
          <w:rFonts w:ascii="Times New Roman" w:eastAsia="PMingLiU" w:hAnsi="Times New Roman" w:cs="Times New Roman"/>
          <w:bCs/>
          <w:sz w:val="24"/>
          <w:szCs w:val="24"/>
        </w:rPr>
        <w:t xml:space="preserve"> în sesiunile anului școlar 2020-2021;</w:t>
      </w:r>
    </w:p>
    <w:p w14:paraId="4720C401" w14:textId="50C985F8" w:rsidR="00A82BAC" w:rsidRPr="00DF3F4B" w:rsidRDefault="00A82BAC" w:rsidP="00F967C7">
      <w:pPr>
        <w:pStyle w:val="Frspaiere"/>
        <w:numPr>
          <w:ilvl w:val="0"/>
          <w:numId w:val="90"/>
        </w:numPr>
        <w:spacing w:line="276" w:lineRule="auto"/>
        <w:jc w:val="both"/>
        <w:rPr>
          <w:rFonts w:ascii="Times New Roman" w:hAnsi="Times New Roman" w:cs="Times New Roman"/>
          <w:iCs/>
          <w:sz w:val="24"/>
          <w:szCs w:val="24"/>
          <w:lang w:eastAsia="ro-RO"/>
        </w:rPr>
      </w:pPr>
      <w:r w:rsidRPr="00DF3F4B">
        <w:rPr>
          <w:rFonts w:ascii="Times New Roman" w:eastAsia="PMingLiU" w:hAnsi="Times New Roman" w:cs="Times New Roman"/>
          <w:bCs/>
          <w:sz w:val="24"/>
          <w:szCs w:val="24"/>
        </w:rPr>
        <w:t xml:space="preserve">Verificarea modului în care cadrele didactice realizează evaluarea şi notarea ritmică </w:t>
      </w:r>
      <w:proofErr w:type="gramStart"/>
      <w:r w:rsidRPr="00DF3F4B">
        <w:rPr>
          <w:rFonts w:ascii="Times New Roman" w:eastAsia="PMingLiU" w:hAnsi="Times New Roman" w:cs="Times New Roman"/>
          <w:bCs/>
          <w:sz w:val="24"/>
          <w:szCs w:val="24"/>
        </w:rPr>
        <w:t>a</w:t>
      </w:r>
      <w:proofErr w:type="gramEnd"/>
      <w:r w:rsidRPr="00DF3F4B">
        <w:rPr>
          <w:rFonts w:ascii="Times New Roman" w:eastAsia="PMingLiU" w:hAnsi="Times New Roman" w:cs="Times New Roman"/>
          <w:bCs/>
          <w:sz w:val="24"/>
          <w:szCs w:val="24"/>
        </w:rPr>
        <w:t xml:space="preserve"> elevilor, utilizând modalităţi şi instrumente diferite, în vederea încheierii în bune condiţii a situaţiei şcolare la finalul anului şcolar 2020-2021.</w:t>
      </w:r>
    </w:p>
    <w:p w14:paraId="278C39E4" w14:textId="6A3F02F4" w:rsidR="00655636" w:rsidRDefault="00655636" w:rsidP="00A82BAC">
      <w:pPr>
        <w:pStyle w:val="Frspaiere"/>
        <w:spacing w:line="276" w:lineRule="auto"/>
        <w:jc w:val="both"/>
        <w:rPr>
          <w:rFonts w:ascii="Times New Roman" w:hAnsi="Times New Roman" w:cs="Times New Roman"/>
          <w:b/>
          <w:bCs/>
          <w:sz w:val="24"/>
          <w:szCs w:val="24"/>
          <w:lang w:eastAsia="ro-RO"/>
        </w:rPr>
      </w:pPr>
    </w:p>
    <w:p w14:paraId="0E612E60" w14:textId="413CC349" w:rsidR="00AB4B5E" w:rsidRDefault="00AB4B5E" w:rsidP="00A82BAC">
      <w:pPr>
        <w:pStyle w:val="Frspaiere"/>
        <w:spacing w:line="276" w:lineRule="auto"/>
        <w:jc w:val="both"/>
        <w:rPr>
          <w:rFonts w:ascii="Times New Roman" w:hAnsi="Times New Roman" w:cs="Times New Roman"/>
          <w:b/>
          <w:bCs/>
          <w:sz w:val="24"/>
          <w:szCs w:val="24"/>
          <w:lang w:eastAsia="ro-RO"/>
        </w:rPr>
      </w:pPr>
    </w:p>
    <w:p w14:paraId="531C9A04" w14:textId="0B4D64C5" w:rsidR="00AB4B5E" w:rsidRDefault="00AB4B5E" w:rsidP="00A82BAC">
      <w:pPr>
        <w:pStyle w:val="Frspaiere"/>
        <w:spacing w:line="276" w:lineRule="auto"/>
        <w:jc w:val="both"/>
        <w:rPr>
          <w:rFonts w:ascii="Times New Roman" w:hAnsi="Times New Roman" w:cs="Times New Roman"/>
          <w:b/>
          <w:bCs/>
          <w:sz w:val="24"/>
          <w:szCs w:val="24"/>
          <w:lang w:eastAsia="ro-RO"/>
        </w:rPr>
      </w:pPr>
    </w:p>
    <w:p w14:paraId="331FA0D3" w14:textId="5F698E86" w:rsidR="00AB4B5E" w:rsidRDefault="00AB4B5E" w:rsidP="00A82BAC">
      <w:pPr>
        <w:pStyle w:val="Frspaiere"/>
        <w:spacing w:line="276" w:lineRule="auto"/>
        <w:jc w:val="both"/>
        <w:rPr>
          <w:rFonts w:ascii="Times New Roman" w:hAnsi="Times New Roman" w:cs="Times New Roman"/>
          <w:b/>
          <w:bCs/>
          <w:sz w:val="24"/>
          <w:szCs w:val="24"/>
          <w:lang w:eastAsia="ro-RO"/>
        </w:rPr>
      </w:pPr>
    </w:p>
    <w:p w14:paraId="6F8D9CA5" w14:textId="26BF4A59" w:rsidR="00AB4B5E" w:rsidRDefault="00AB4B5E" w:rsidP="00A82BAC">
      <w:pPr>
        <w:pStyle w:val="Frspaiere"/>
        <w:spacing w:line="276" w:lineRule="auto"/>
        <w:jc w:val="both"/>
        <w:rPr>
          <w:rFonts w:ascii="Times New Roman" w:hAnsi="Times New Roman" w:cs="Times New Roman"/>
          <w:b/>
          <w:bCs/>
          <w:sz w:val="24"/>
          <w:szCs w:val="24"/>
          <w:lang w:eastAsia="ro-RO"/>
        </w:rPr>
      </w:pPr>
    </w:p>
    <w:p w14:paraId="1393FB19" w14:textId="77777777" w:rsidR="00AB4B5E" w:rsidRDefault="00AB4B5E" w:rsidP="00A82BAC">
      <w:pPr>
        <w:pStyle w:val="Frspaiere"/>
        <w:spacing w:line="276" w:lineRule="auto"/>
        <w:jc w:val="both"/>
        <w:rPr>
          <w:rFonts w:ascii="Times New Roman" w:hAnsi="Times New Roman" w:cs="Times New Roman"/>
          <w:b/>
          <w:bCs/>
          <w:sz w:val="24"/>
          <w:szCs w:val="24"/>
          <w:lang w:eastAsia="ro-RO"/>
        </w:rPr>
      </w:pPr>
    </w:p>
    <w:p w14:paraId="235813C3" w14:textId="371B25F7" w:rsidR="00A82BAC" w:rsidRPr="00527A25" w:rsidRDefault="00A82BAC" w:rsidP="00A82BAC">
      <w:pPr>
        <w:pStyle w:val="Frspaiere"/>
        <w:spacing w:line="276" w:lineRule="auto"/>
        <w:jc w:val="both"/>
        <w:rPr>
          <w:rFonts w:ascii="Times New Roman" w:hAnsi="Times New Roman" w:cs="Times New Roman"/>
          <w:b/>
          <w:bCs/>
          <w:sz w:val="24"/>
          <w:szCs w:val="24"/>
          <w:lang w:eastAsia="ro-RO"/>
        </w:rPr>
      </w:pPr>
      <w:r>
        <w:rPr>
          <w:rFonts w:ascii="Times New Roman" w:hAnsi="Times New Roman" w:cs="Times New Roman"/>
          <w:b/>
          <w:bCs/>
          <w:sz w:val="24"/>
          <w:szCs w:val="24"/>
          <w:lang w:eastAsia="ro-RO"/>
        </w:rPr>
        <w:lastRenderedPageBreak/>
        <w:t xml:space="preserve">        </w:t>
      </w:r>
      <w:r w:rsidRPr="00527A25">
        <w:rPr>
          <w:rFonts w:ascii="Times New Roman" w:hAnsi="Times New Roman" w:cs="Times New Roman"/>
          <w:b/>
          <w:bCs/>
          <w:sz w:val="24"/>
          <w:szCs w:val="24"/>
          <w:lang w:eastAsia="ro-RO"/>
        </w:rPr>
        <w:t>Constatări și aprecieri</w:t>
      </w:r>
      <w:r w:rsidRPr="00527A25">
        <w:rPr>
          <w:rFonts w:ascii="Times New Roman" w:eastAsia="Calibri" w:hAnsi="Times New Roman" w:cs="Times New Roman"/>
          <w:bCs/>
          <w:sz w:val="24"/>
          <w:szCs w:val="24"/>
        </w:rPr>
        <w:t xml:space="preserve"> </w:t>
      </w:r>
      <w:r w:rsidRPr="00527A25">
        <w:rPr>
          <w:rFonts w:ascii="Times New Roman" w:hAnsi="Times New Roman" w:cs="Times New Roman"/>
          <w:b/>
          <w:bCs/>
          <w:sz w:val="24"/>
          <w:szCs w:val="24"/>
          <w:lang w:eastAsia="ro-RO"/>
        </w:rPr>
        <w:t>în urma inspecţiilor realizate:</w:t>
      </w:r>
    </w:p>
    <w:p w14:paraId="04FAE0E2" w14:textId="77777777" w:rsidR="00A82BAC" w:rsidRPr="00527A25" w:rsidRDefault="00A82BAC" w:rsidP="00A82BAC">
      <w:pPr>
        <w:pStyle w:val="Frspaiere"/>
        <w:spacing w:line="276" w:lineRule="auto"/>
        <w:jc w:val="both"/>
        <w:rPr>
          <w:rFonts w:ascii="Times New Roman" w:hAnsi="Times New Roman" w:cs="Times New Roman"/>
          <w:b/>
          <w:bCs/>
          <w:sz w:val="24"/>
          <w:szCs w:val="24"/>
          <w:lang w:eastAsia="ro-RO"/>
        </w:rPr>
      </w:pPr>
    </w:p>
    <w:tbl>
      <w:tblPr>
        <w:tblStyle w:val="Tabelgril"/>
        <w:tblW w:w="0" w:type="auto"/>
        <w:tblLook w:val="04A0" w:firstRow="1" w:lastRow="0" w:firstColumn="1" w:lastColumn="0" w:noHBand="0" w:noVBand="1"/>
      </w:tblPr>
      <w:tblGrid>
        <w:gridCol w:w="4801"/>
        <w:gridCol w:w="4751"/>
      </w:tblGrid>
      <w:tr w:rsidR="00A82BAC" w:rsidRPr="00527A25" w14:paraId="30E258E2" w14:textId="77777777" w:rsidTr="00A82BAC">
        <w:tc>
          <w:tcPr>
            <w:tcW w:w="5068" w:type="dxa"/>
            <w:tcBorders>
              <w:top w:val="single" w:sz="4" w:space="0" w:color="auto"/>
              <w:left w:val="single" w:sz="4" w:space="0" w:color="auto"/>
              <w:bottom w:val="single" w:sz="4" w:space="0" w:color="auto"/>
              <w:right w:val="single" w:sz="4" w:space="0" w:color="auto"/>
            </w:tcBorders>
            <w:hideMark/>
          </w:tcPr>
          <w:p w14:paraId="2791E4B1" w14:textId="77777777" w:rsidR="00A82BAC" w:rsidRPr="00A82BAC" w:rsidRDefault="00A82BAC" w:rsidP="00A82BAC">
            <w:pPr>
              <w:pStyle w:val="Frspaiere"/>
              <w:spacing w:line="276" w:lineRule="auto"/>
              <w:jc w:val="center"/>
              <w:rPr>
                <w:rFonts w:eastAsia="PMingLiU"/>
                <w:b/>
                <w:bCs/>
                <w:sz w:val="24"/>
                <w:szCs w:val="24"/>
              </w:rPr>
            </w:pPr>
            <w:r w:rsidRPr="00A82BAC">
              <w:rPr>
                <w:rFonts w:eastAsia="PMingLiU"/>
                <w:b/>
                <w:bCs/>
                <w:sz w:val="24"/>
                <w:szCs w:val="24"/>
              </w:rPr>
              <w:t>Aspecte pozitive</w:t>
            </w:r>
          </w:p>
        </w:tc>
        <w:tc>
          <w:tcPr>
            <w:tcW w:w="5069" w:type="dxa"/>
            <w:tcBorders>
              <w:top w:val="single" w:sz="4" w:space="0" w:color="auto"/>
              <w:left w:val="single" w:sz="4" w:space="0" w:color="auto"/>
              <w:bottom w:val="single" w:sz="4" w:space="0" w:color="auto"/>
              <w:right w:val="single" w:sz="4" w:space="0" w:color="auto"/>
            </w:tcBorders>
            <w:hideMark/>
          </w:tcPr>
          <w:p w14:paraId="22FF22AF" w14:textId="77777777" w:rsidR="00A82BAC" w:rsidRPr="00A82BAC" w:rsidRDefault="00A82BAC" w:rsidP="00A82BAC">
            <w:pPr>
              <w:pStyle w:val="Frspaiere"/>
              <w:spacing w:line="276" w:lineRule="auto"/>
              <w:jc w:val="center"/>
              <w:rPr>
                <w:rFonts w:eastAsia="PMingLiU"/>
                <w:b/>
                <w:bCs/>
                <w:sz w:val="24"/>
                <w:szCs w:val="24"/>
                <w:lang w:eastAsia="zh-TW"/>
              </w:rPr>
            </w:pPr>
            <w:r w:rsidRPr="00A82BAC">
              <w:rPr>
                <w:rFonts w:eastAsia="PMingLiU"/>
                <w:b/>
                <w:bCs/>
                <w:sz w:val="24"/>
                <w:szCs w:val="24"/>
                <w:lang w:eastAsia="zh-TW"/>
              </w:rPr>
              <w:t>Aspecte de îmbunătăţit</w:t>
            </w:r>
          </w:p>
        </w:tc>
      </w:tr>
      <w:tr w:rsidR="00A82BAC" w:rsidRPr="00507E57" w14:paraId="0902A45B" w14:textId="77777777" w:rsidTr="00A82BAC">
        <w:tc>
          <w:tcPr>
            <w:tcW w:w="5068" w:type="dxa"/>
            <w:tcBorders>
              <w:top w:val="single" w:sz="4" w:space="0" w:color="auto"/>
              <w:left w:val="single" w:sz="4" w:space="0" w:color="auto"/>
              <w:bottom w:val="single" w:sz="4" w:space="0" w:color="auto"/>
              <w:right w:val="single" w:sz="4" w:space="0" w:color="auto"/>
            </w:tcBorders>
            <w:hideMark/>
          </w:tcPr>
          <w:p w14:paraId="7678B09D" w14:textId="485D91F4"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În toate unitățile de învățământ sunt respectate și aplicate planurile-cadru, planurile de </w:t>
            </w:r>
            <w:r w:rsidR="00AB4B5E">
              <w:rPr>
                <w:rFonts w:eastAsia="PMingLiU"/>
                <w:sz w:val="24"/>
                <w:szCs w:val="24"/>
              </w:rPr>
              <w:t xml:space="preserve">             </w:t>
            </w:r>
            <w:r w:rsidRPr="00F82FEE">
              <w:rPr>
                <w:rFonts w:eastAsia="PMingLiU"/>
                <w:sz w:val="24"/>
                <w:szCs w:val="24"/>
              </w:rPr>
              <w:t xml:space="preserve">învățământ și programele școlare, conform </w:t>
            </w:r>
            <w:r w:rsidR="00AB4B5E">
              <w:rPr>
                <w:rFonts w:eastAsia="PMingLiU"/>
                <w:sz w:val="24"/>
                <w:szCs w:val="24"/>
              </w:rPr>
              <w:t xml:space="preserve">      </w:t>
            </w:r>
            <w:r w:rsidRPr="00F82FEE">
              <w:rPr>
                <w:rFonts w:eastAsia="PMingLiU"/>
                <w:sz w:val="24"/>
                <w:szCs w:val="24"/>
              </w:rPr>
              <w:t>legislației în vigoare;</w:t>
            </w:r>
          </w:p>
          <w:p w14:paraId="0F1C6110"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Profesorii au documente de proiectare/evaluare/ reglare/remediere/ dezvoltare corect întocmite, fiind în concordanță cu reglementările M.E./C.N.E.E.;</w:t>
            </w:r>
          </w:p>
          <w:p w14:paraId="4EC45730" w14:textId="6D43DA2C"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Pentru cele mai multe discipline sunt planificate, organizate și desfășurate activități diferențiate de învățare, programe de remediere, de </w:t>
            </w:r>
            <w:r w:rsidR="00AB4B5E">
              <w:rPr>
                <w:rFonts w:eastAsia="PMingLiU"/>
                <w:sz w:val="24"/>
                <w:szCs w:val="24"/>
              </w:rPr>
              <w:t xml:space="preserve">  </w:t>
            </w:r>
            <w:r w:rsidRPr="00F82FEE">
              <w:rPr>
                <w:rFonts w:eastAsia="PMingLiU"/>
                <w:sz w:val="24"/>
                <w:szCs w:val="24"/>
              </w:rPr>
              <w:t>pregătire suplimentară;</w:t>
            </w:r>
          </w:p>
          <w:p w14:paraId="5D51A500" w14:textId="2D28F688"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Strategiile didactice moderne sunt valorificate  la nivelul tuturor formelor de activitate - individuală, pe grupe, frontală. În unele demersuri </w:t>
            </w:r>
            <w:r w:rsidR="00AB4B5E">
              <w:rPr>
                <w:rFonts w:eastAsia="PMingLiU"/>
                <w:sz w:val="24"/>
                <w:szCs w:val="24"/>
              </w:rPr>
              <w:t xml:space="preserve">   </w:t>
            </w:r>
            <w:r w:rsidRPr="00F82FEE">
              <w:rPr>
                <w:rFonts w:eastAsia="PMingLiU"/>
                <w:sz w:val="24"/>
                <w:szCs w:val="24"/>
              </w:rPr>
              <w:t>didactice sunt integrate și resursele TIC, în acord cu specificul temelor abordate;</w:t>
            </w:r>
          </w:p>
          <w:p w14:paraId="2033E5AA"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 Evaluarea se realizează, sub diverse forme, încurajând și antrenând elevii să emită păreri, să facă aprecieri corecte în raport cu propria învățare/ cu propriul progres;</w:t>
            </w:r>
          </w:p>
          <w:p w14:paraId="01FE7D7C"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Notarea este ritmică, obiectivă, furnizând feedback despre progresul elevilor/ despre modul în care sunt dezvoltate competențele specifice;</w:t>
            </w:r>
          </w:p>
          <w:p w14:paraId="1B209F8B"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Elevii au fost informați referitor la modele de subiecte pentru examenele naționale;</w:t>
            </w:r>
          </w:p>
          <w:p w14:paraId="4D955264"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-În baza diagnozei realizate la nivelul fiecărei unități de învățământ, s-au elaborat planuri de măsuri pentru îmbunătățirea rezultatelor la examenele naționale, fiind întocmite grafice de pregătire suplimentară;</w:t>
            </w:r>
          </w:p>
          <w:p w14:paraId="7486AE53" w14:textId="02825C7F"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Elevii apreciază modul în care profesorii le</w:t>
            </w:r>
            <w:r w:rsidR="00AB4B5E">
              <w:rPr>
                <w:rFonts w:eastAsia="PMingLiU"/>
                <w:sz w:val="24"/>
                <w:szCs w:val="24"/>
              </w:rPr>
              <w:t xml:space="preserve">  </w:t>
            </w:r>
            <w:r w:rsidRPr="00F82FEE">
              <w:rPr>
                <w:rFonts w:eastAsia="PMingLiU"/>
                <w:sz w:val="24"/>
                <w:szCs w:val="24"/>
              </w:rPr>
              <w:t xml:space="preserve"> explică noile conținuturi, relația dintre ei fiind una pozitivă, deschisă/transparentă;</w:t>
            </w:r>
          </w:p>
          <w:p w14:paraId="6DDAAAD9" w14:textId="592751A5"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Majoritatea cadrelor didactice sunt interesate de perfecţionarea proprie prin participarea la </w:t>
            </w:r>
            <w:r w:rsidR="00AB4B5E">
              <w:rPr>
                <w:rFonts w:eastAsia="PMingLiU"/>
                <w:sz w:val="24"/>
                <w:szCs w:val="24"/>
              </w:rPr>
              <w:t xml:space="preserve">   </w:t>
            </w:r>
            <w:r w:rsidRPr="00F82FEE">
              <w:rPr>
                <w:rFonts w:eastAsia="PMingLiU"/>
                <w:sz w:val="24"/>
                <w:szCs w:val="24"/>
              </w:rPr>
              <w:t>diferite cursuri de formare;</w:t>
            </w:r>
          </w:p>
          <w:p w14:paraId="78D93B0B" w14:textId="23CEFFBE"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Multe dintre unitățile de învățământ sunt  </w:t>
            </w:r>
            <w:r w:rsidR="00AB4B5E">
              <w:rPr>
                <w:rFonts w:eastAsia="PMingLiU"/>
                <w:sz w:val="24"/>
                <w:szCs w:val="24"/>
              </w:rPr>
              <w:t xml:space="preserve">     </w:t>
            </w:r>
            <w:r w:rsidRPr="00F82FEE">
              <w:rPr>
                <w:rFonts w:eastAsia="PMingLiU"/>
                <w:sz w:val="24"/>
                <w:szCs w:val="24"/>
              </w:rPr>
              <w:t xml:space="preserve">implicate în parteneriate și proiecte educaționale </w:t>
            </w:r>
            <w:r w:rsidRPr="00F82FEE">
              <w:rPr>
                <w:rFonts w:eastAsia="PMingLiU"/>
                <w:sz w:val="24"/>
                <w:szCs w:val="24"/>
              </w:rPr>
              <w:lastRenderedPageBreak/>
              <w:t>cu diferite instituții locale/județene/naționale, în activități educative menite să antreneze un număr cât mai mare de elevi, în vederea cultivării/ dezvoltării unor seturi de valori și atitudini, în spiritul competențelor-cheie europene;</w:t>
            </w:r>
          </w:p>
          <w:p w14:paraId="40BB0AB5"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w:t>
            </w:r>
            <w:r w:rsidRPr="00F82FEE">
              <w:rPr>
                <w:rFonts w:eastAsiaTheme="minorHAnsi"/>
                <w:sz w:val="24"/>
                <w:szCs w:val="24"/>
              </w:rPr>
              <w:t xml:space="preserve"> În anul școlar 2020- 2021, în unitățile de învățământ din județul Teleorman s-au derulat campanii de prevenire a consumului de droguri la nivel național, regional, județean sau la nivelul fiecărei instituții și programe de educație financiară.</w:t>
            </w:r>
            <w:r w:rsidRPr="00F82FEE">
              <w:rPr>
                <w:sz w:val="24"/>
                <w:szCs w:val="24"/>
              </w:rPr>
              <w:t xml:space="preserve"> Toate aceste programe au fost derulate în mediul online.</w:t>
            </w:r>
          </w:p>
          <w:p w14:paraId="6296A961"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Consiliile elevilor  oferă posibilitatea ca elevii să ia decizii și să se implice responsabil în activitățile școlii;</w:t>
            </w:r>
          </w:p>
          <w:p w14:paraId="48ECD018" w14:textId="77777777" w:rsidR="00A82BAC" w:rsidRDefault="00A82BAC" w:rsidP="00DF3F4B">
            <w:pPr>
              <w:pStyle w:val="Frspaiere"/>
              <w:spacing w:line="276" w:lineRule="auto"/>
              <w:jc w:val="both"/>
              <w:rPr>
                <w:rFonts w:eastAsia="PMingLiU"/>
                <w:sz w:val="24"/>
                <w:szCs w:val="24"/>
              </w:rPr>
            </w:pPr>
            <w:r w:rsidRPr="00F82FEE">
              <w:rPr>
                <w:rFonts w:eastAsia="PMingLiU"/>
                <w:sz w:val="24"/>
                <w:szCs w:val="24"/>
              </w:rPr>
              <w:t>- Fenomenul  absenteismului/ al părăsirii timpurii a școlii este monitorizat, permanent de către profesorii diriginți și învățătorii unităților de învățământ, în special la clasele cu elevi care prezintă risc crescut de părăsire timpurie a școlii.</w:t>
            </w:r>
          </w:p>
          <w:p w14:paraId="3FF80B1A" w14:textId="75078D0E"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w:t>
            </w:r>
            <w:r w:rsidRPr="00F82FEE">
              <w:rPr>
                <w:sz w:val="24"/>
                <w:szCs w:val="24"/>
                <w:lang w:eastAsia="zh-TW"/>
              </w:rPr>
              <w:t xml:space="preserve"> În fiecare unitate de învățământ există </w:t>
            </w:r>
            <w:r w:rsidR="00AB4B5E">
              <w:rPr>
                <w:sz w:val="24"/>
                <w:szCs w:val="24"/>
                <w:lang w:eastAsia="zh-TW"/>
              </w:rPr>
              <w:t xml:space="preserve">           </w:t>
            </w:r>
            <w:r w:rsidRPr="00F82FEE">
              <w:rPr>
                <w:sz w:val="24"/>
                <w:szCs w:val="24"/>
                <w:lang w:eastAsia="zh-TW"/>
              </w:rPr>
              <w:t xml:space="preserve">grafic/orar de desfășurare a activtăților de </w:t>
            </w:r>
            <w:r w:rsidR="00AB4B5E">
              <w:rPr>
                <w:sz w:val="24"/>
                <w:szCs w:val="24"/>
                <w:lang w:eastAsia="zh-TW"/>
              </w:rPr>
              <w:t xml:space="preserve">     </w:t>
            </w:r>
            <w:r w:rsidRPr="00F82FEE">
              <w:rPr>
                <w:sz w:val="24"/>
                <w:szCs w:val="24"/>
                <w:lang w:eastAsia="zh-TW"/>
              </w:rPr>
              <w:t>educație remedială pentru elevi.</w:t>
            </w:r>
          </w:p>
          <w:p w14:paraId="29CEAAE1" w14:textId="772F39CA"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În majoritatea grădinițelor în care s-a </w:t>
            </w:r>
            <w:r w:rsidR="00AB4B5E">
              <w:rPr>
                <w:rFonts w:eastAsia="PMingLiU"/>
                <w:sz w:val="24"/>
                <w:szCs w:val="24"/>
              </w:rPr>
              <w:t xml:space="preserve">             </w:t>
            </w:r>
            <w:r w:rsidRPr="00F82FEE">
              <w:rPr>
                <w:rFonts w:eastAsia="PMingLiU"/>
                <w:sz w:val="24"/>
                <w:szCs w:val="24"/>
              </w:rPr>
              <w:t>desfășurat inspecția tematică Condica de evidență a activității didactice din educație timpurie/ Planificarea săptămânală sunt elaborate pe nivele de vârstă, respectă prevederile Curriculumului pentru educație timpurie și reglementările Scrisorii metodice pentru anul școlar 2020-2021, fiind avizate de conducerea unității de învățământ.</w:t>
            </w:r>
          </w:p>
          <w:p w14:paraId="787E49AF"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Activitățile de învățare se desfășoară pe domenii de dezvoltare și experiențiale, în viziune integrată și sunt respectate cerințele pedagogice, nevoile de cunoaștere și dezvoltare ale copiilor.</w:t>
            </w:r>
          </w:p>
          <w:p w14:paraId="1FDDB783"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-Spațiul educațional este amenajat pe centre de interes, așezate corespunzător, permițând copilului explorarea și libertatea de mișcare. Există centru tematic și regulile grupei, în majoritatea grădinițelor.</w:t>
            </w:r>
          </w:p>
          <w:p w14:paraId="17D5D6A9" w14:textId="51AFD522"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lastRenderedPageBreak/>
              <w:t xml:space="preserve">- Jocul liber ocupă un rol bine definit în procesul instructiv-educativ, iar timpul alocat este </w:t>
            </w:r>
            <w:r w:rsidR="006539C3">
              <w:rPr>
                <w:rFonts w:eastAsia="PMingLiU"/>
                <w:sz w:val="24"/>
                <w:szCs w:val="24"/>
              </w:rPr>
              <w:t xml:space="preserve">         </w:t>
            </w:r>
            <w:r w:rsidRPr="00F82FEE">
              <w:rPr>
                <w:rFonts w:eastAsia="PMingLiU"/>
                <w:sz w:val="24"/>
                <w:szCs w:val="24"/>
              </w:rPr>
              <w:t>corespunzător intervalului orar stabilit în planificarea săptămânală.</w:t>
            </w:r>
          </w:p>
          <w:p w14:paraId="0198E279" w14:textId="1BBD8FB3"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Există în fiecare grădiniță planificarea activităților de consiliere cu părinții, activități </w:t>
            </w:r>
            <w:r w:rsidR="006539C3">
              <w:rPr>
                <w:rFonts w:eastAsia="PMingLiU"/>
                <w:sz w:val="24"/>
                <w:szCs w:val="24"/>
              </w:rPr>
              <w:t xml:space="preserve">           </w:t>
            </w:r>
            <w:r w:rsidRPr="00F82FEE">
              <w:rPr>
                <w:rFonts w:eastAsia="PMingLiU"/>
                <w:sz w:val="24"/>
                <w:szCs w:val="24"/>
              </w:rPr>
              <w:t>derulate în comun grădiniță-părinți, referate cu teme educative, chestionare pentru părinți.</w:t>
            </w:r>
          </w:p>
          <w:p w14:paraId="6134DD99" w14:textId="037DF3A9"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Au fost elaborate Regulamente de organizare și funcționare, conform </w:t>
            </w:r>
            <w:r w:rsidRPr="00F82FEE">
              <w:rPr>
                <w:rFonts w:eastAsia="Calibri"/>
                <w:sz w:val="24"/>
                <w:szCs w:val="24"/>
                <w:lang w:eastAsia="zh-TW"/>
              </w:rPr>
              <w:t xml:space="preserve">Regulamentului de </w:t>
            </w:r>
            <w:r w:rsidR="006539C3">
              <w:rPr>
                <w:rFonts w:eastAsia="Calibri"/>
                <w:sz w:val="24"/>
                <w:szCs w:val="24"/>
                <w:lang w:eastAsia="zh-TW"/>
              </w:rPr>
              <w:t xml:space="preserve">     </w:t>
            </w:r>
            <w:r w:rsidRPr="00F82FEE">
              <w:rPr>
                <w:rFonts w:eastAsia="Calibri"/>
                <w:sz w:val="24"/>
                <w:szCs w:val="24"/>
                <w:lang w:eastAsia="zh-TW"/>
              </w:rPr>
              <w:t>organizare și funcționare a unităților de învățământ, aprobat prin Ordinul MEC nr.5447/2020</w:t>
            </w:r>
            <w:r w:rsidRPr="00F82FEE">
              <w:rPr>
                <w:rFonts w:eastAsia="PMingLiU"/>
                <w:sz w:val="24"/>
                <w:szCs w:val="24"/>
              </w:rPr>
              <w:t xml:space="preserve">, în care sunt prevăzute atribuții specifice </w:t>
            </w:r>
            <w:r w:rsidR="006539C3">
              <w:rPr>
                <w:rFonts w:eastAsia="PMingLiU"/>
                <w:sz w:val="24"/>
                <w:szCs w:val="24"/>
              </w:rPr>
              <w:t xml:space="preserve">           </w:t>
            </w:r>
            <w:r w:rsidRPr="00F82FEE">
              <w:rPr>
                <w:rFonts w:eastAsia="PMingLiU"/>
                <w:sz w:val="24"/>
                <w:szCs w:val="24"/>
              </w:rPr>
              <w:t>comisiilor care funcționează în școală, atribuții ale profesorilor de serviciu;</w:t>
            </w:r>
          </w:p>
          <w:p w14:paraId="442625C7" w14:textId="32133328"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xml:space="preserve">- Consiliile de Administrație ale unităților de </w:t>
            </w:r>
            <w:r w:rsidR="006539C3">
              <w:rPr>
                <w:rFonts w:eastAsia="PMingLiU"/>
                <w:sz w:val="24"/>
                <w:szCs w:val="24"/>
              </w:rPr>
              <w:t xml:space="preserve">   </w:t>
            </w:r>
            <w:r w:rsidRPr="00F82FEE">
              <w:rPr>
                <w:rFonts w:eastAsia="PMingLiU"/>
                <w:sz w:val="24"/>
                <w:szCs w:val="24"/>
              </w:rPr>
              <w:t xml:space="preserve">învățământ au fost constituite cu respectarea </w:t>
            </w:r>
            <w:r w:rsidR="006539C3">
              <w:rPr>
                <w:rFonts w:eastAsia="PMingLiU"/>
                <w:sz w:val="24"/>
                <w:szCs w:val="24"/>
              </w:rPr>
              <w:t xml:space="preserve">   </w:t>
            </w:r>
            <w:r w:rsidRPr="00F82FEE">
              <w:rPr>
                <w:rFonts w:eastAsia="PMingLiU"/>
                <w:sz w:val="24"/>
                <w:szCs w:val="24"/>
              </w:rPr>
              <w:t>legislației în vigoare;</w:t>
            </w:r>
          </w:p>
          <w:p w14:paraId="06841784" w14:textId="77777777" w:rsidR="00A82BAC" w:rsidRPr="00F82FEE" w:rsidRDefault="00A82BAC" w:rsidP="00DF3F4B">
            <w:pPr>
              <w:pStyle w:val="Frspaiere"/>
              <w:spacing w:line="276" w:lineRule="auto"/>
              <w:jc w:val="both"/>
              <w:rPr>
                <w:rFonts w:eastAsia="PMingLiU"/>
                <w:sz w:val="24"/>
                <w:szCs w:val="24"/>
              </w:rPr>
            </w:pPr>
            <w:r w:rsidRPr="00F82FEE">
              <w:rPr>
                <w:rFonts w:eastAsia="PMingLiU"/>
                <w:sz w:val="24"/>
                <w:szCs w:val="24"/>
              </w:rPr>
              <w:t>- Documentele școlare sunt completate corect și complet, semnate și ștampilate.</w:t>
            </w:r>
          </w:p>
        </w:tc>
        <w:tc>
          <w:tcPr>
            <w:tcW w:w="5069" w:type="dxa"/>
            <w:tcBorders>
              <w:top w:val="single" w:sz="4" w:space="0" w:color="auto"/>
              <w:left w:val="single" w:sz="4" w:space="0" w:color="auto"/>
              <w:bottom w:val="single" w:sz="4" w:space="0" w:color="auto"/>
              <w:right w:val="single" w:sz="4" w:space="0" w:color="auto"/>
            </w:tcBorders>
          </w:tcPr>
          <w:p w14:paraId="1486DCBA" w14:textId="467AAF1F"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lastRenderedPageBreak/>
              <w:t xml:space="preserve">- Identificarea unor strategii moderne de stimulare a lecturii/studiului, a unor metode de </w:t>
            </w:r>
            <w:r w:rsidR="00AB4B5E">
              <w:rPr>
                <w:rFonts w:eastAsia="PMingLiU"/>
                <w:sz w:val="24"/>
                <w:szCs w:val="24"/>
                <w:lang w:eastAsia="zh-TW"/>
              </w:rPr>
              <w:t xml:space="preserve">    </w:t>
            </w:r>
            <w:r w:rsidRPr="00527A25">
              <w:rPr>
                <w:rFonts w:eastAsia="PMingLiU"/>
                <w:sz w:val="24"/>
                <w:szCs w:val="24"/>
                <w:lang w:eastAsia="zh-TW"/>
              </w:rPr>
              <w:t>abordare inter- și transdisciplinară;</w:t>
            </w:r>
          </w:p>
          <w:p w14:paraId="14CE80C6" w14:textId="68E053C4"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-Adaptarea noțiunilor predate la cerințele examenelor naționale, în vederea familiarizării </w:t>
            </w:r>
            <w:r w:rsidR="00AB4B5E">
              <w:rPr>
                <w:rFonts w:eastAsia="PMingLiU"/>
                <w:sz w:val="24"/>
                <w:szCs w:val="24"/>
                <w:lang w:eastAsia="zh-TW"/>
              </w:rPr>
              <w:t xml:space="preserve">  </w:t>
            </w:r>
            <w:r w:rsidRPr="00527A25">
              <w:rPr>
                <w:rFonts w:eastAsia="PMingLiU"/>
                <w:sz w:val="24"/>
                <w:szCs w:val="24"/>
                <w:lang w:eastAsia="zh-TW"/>
              </w:rPr>
              <w:t xml:space="preserve">elevilor cu exigențele unui examen / a </w:t>
            </w:r>
            <w:r w:rsidR="00AB4B5E">
              <w:rPr>
                <w:rFonts w:eastAsia="PMingLiU"/>
                <w:sz w:val="24"/>
                <w:szCs w:val="24"/>
                <w:lang w:eastAsia="zh-TW"/>
              </w:rPr>
              <w:t xml:space="preserve">            </w:t>
            </w:r>
            <w:r w:rsidRPr="00527A25">
              <w:rPr>
                <w:rFonts w:eastAsia="PMingLiU"/>
                <w:sz w:val="24"/>
                <w:szCs w:val="24"/>
                <w:lang w:eastAsia="zh-TW"/>
              </w:rPr>
              <w:t xml:space="preserve">conștientizării mizei pe care o reprezintă </w:t>
            </w:r>
            <w:r w:rsidR="00AB4B5E">
              <w:rPr>
                <w:rFonts w:eastAsia="PMingLiU"/>
                <w:sz w:val="24"/>
                <w:szCs w:val="24"/>
                <w:lang w:eastAsia="zh-TW"/>
              </w:rPr>
              <w:t xml:space="preserve">     </w:t>
            </w:r>
            <w:r w:rsidRPr="00527A25">
              <w:rPr>
                <w:rFonts w:eastAsia="PMingLiU"/>
                <w:sz w:val="24"/>
                <w:szCs w:val="24"/>
                <w:lang w:eastAsia="zh-TW"/>
              </w:rPr>
              <w:t>acestea;</w:t>
            </w:r>
          </w:p>
          <w:p w14:paraId="512EDE0E" w14:textId="77777777" w:rsidR="00A82BAC" w:rsidRPr="0018338A" w:rsidRDefault="00A82BAC" w:rsidP="00AB4B5E">
            <w:pPr>
              <w:pStyle w:val="Frspaiere"/>
              <w:spacing w:line="276" w:lineRule="auto"/>
              <w:jc w:val="both"/>
              <w:rPr>
                <w:rFonts w:eastAsia="PMingLiU"/>
                <w:sz w:val="24"/>
                <w:szCs w:val="24"/>
                <w:lang w:eastAsia="zh-TW"/>
              </w:rPr>
            </w:pPr>
            <w:r w:rsidRPr="00527A25">
              <w:rPr>
                <w:rFonts w:eastAsia="PMingLiU"/>
                <w:sz w:val="24"/>
                <w:szCs w:val="24"/>
                <w:lang w:eastAsia="zh-TW"/>
              </w:rPr>
              <w:t>-</w:t>
            </w:r>
            <w:r>
              <w:t xml:space="preserve"> </w:t>
            </w:r>
            <w:r w:rsidRPr="0018338A">
              <w:rPr>
                <w:rFonts w:eastAsia="PMingLiU"/>
                <w:sz w:val="24"/>
                <w:szCs w:val="24"/>
                <w:lang w:eastAsia="zh-TW"/>
              </w:rPr>
              <w:t>Utilizarea preponderentă a metodelor</w:t>
            </w:r>
          </w:p>
          <w:p w14:paraId="24364B80" w14:textId="262E3384"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interactive, extinderea activităților pe</w:t>
            </w:r>
            <w:r w:rsidR="00AB4B5E">
              <w:rPr>
                <w:rFonts w:eastAsia="PMingLiU"/>
                <w:sz w:val="24"/>
                <w:szCs w:val="24"/>
                <w:lang w:eastAsia="zh-TW"/>
              </w:rPr>
              <w:t xml:space="preserve"> </w:t>
            </w:r>
            <w:r w:rsidRPr="0018338A">
              <w:rPr>
                <w:rFonts w:eastAsia="PMingLiU"/>
                <w:sz w:val="24"/>
                <w:szCs w:val="24"/>
                <w:lang w:eastAsia="zh-TW"/>
              </w:rPr>
              <w:t>grupuri în cadrul orelor de dirigenție;</w:t>
            </w:r>
          </w:p>
          <w:p w14:paraId="51FB34FB"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 Urmărirea permanentă a realizării</w:t>
            </w:r>
          </w:p>
          <w:p w14:paraId="2D2C65F7" w14:textId="77777777" w:rsidR="00A82BAC" w:rsidRPr="00527A25"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competențelor dobândite de elevi;</w:t>
            </w:r>
          </w:p>
          <w:p w14:paraId="1B5073F9" w14:textId="77777777" w:rsidR="00A82BAC" w:rsidRPr="00527A25" w:rsidRDefault="00A82BAC" w:rsidP="00AB4B5E">
            <w:pPr>
              <w:pStyle w:val="Frspaiere"/>
              <w:spacing w:line="276" w:lineRule="auto"/>
              <w:jc w:val="both"/>
              <w:rPr>
                <w:rFonts w:eastAsia="PMingLiU"/>
                <w:sz w:val="24"/>
                <w:szCs w:val="24"/>
                <w:lang w:eastAsia="zh-TW"/>
              </w:rPr>
            </w:pPr>
            <w:r w:rsidRPr="00527A25">
              <w:rPr>
                <w:rFonts w:eastAsia="PMingLiU"/>
                <w:sz w:val="24"/>
                <w:szCs w:val="24"/>
                <w:lang w:eastAsia="zh-TW"/>
              </w:rPr>
              <w:t>-Sistematizarea cunoștințelor prin recapitulări periodice ale materiei prevăzute în programele școlare și în cele de examen.</w:t>
            </w:r>
          </w:p>
          <w:p w14:paraId="787DD69E" w14:textId="77777777"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Integrarea resurselor TIC la nivelul tuturor disciplinelor;</w:t>
            </w:r>
          </w:p>
          <w:p w14:paraId="0E9F7053" w14:textId="61BC069F"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Identificarea unor soluții pentru dotarea/ procurarea unor materiale didactice necesare în </w:t>
            </w:r>
            <w:r w:rsidR="00AB4B5E">
              <w:rPr>
                <w:rFonts w:eastAsia="PMingLiU"/>
                <w:sz w:val="24"/>
                <w:szCs w:val="24"/>
                <w:lang w:eastAsia="zh-TW"/>
              </w:rPr>
              <w:t xml:space="preserve">  </w:t>
            </w:r>
            <w:r w:rsidRPr="00527A25">
              <w:rPr>
                <w:rFonts w:eastAsia="PMingLiU"/>
                <w:sz w:val="24"/>
                <w:szCs w:val="24"/>
                <w:lang w:eastAsia="zh-TW"/>
              </w:rPr>
              <w:t xml:space="preserve">cadrul disciplinelor de profil (accesorii, </w:t>
            </w:r>
            <w:r w:rsidR="00AB4B5E">
              <w:rPr>
                <w:rFonts w:eastAsia="PMingLiU"/>
                <w:sz w:val="24"/>
                <w:szCs w:val="24"/>
                <w:lang w:eastAsia="zh-TW"/>
              </w:rPr>
              <w:t xml:space="preserve">            </w:t>
            </w:r>
            <w:r w:rsidRPr="00527A25">
              <w:rPr>
                <w:rFonts w:eastAsia="PMingLiU"/>
                <w:sz w:val="24"/>
                <w:szCs w:val="24"/>
                <w:lang w:eastAsia="zh-TW"/>
              </w:rPr>
              <w:t xml:space="preserve">instalații/materiale electrice), în vederea </w:t>
            </w:r>
            <w:r w:rsidR="00AB4B5E">
              <w:rPr>
                <w:rFonts w:eastAsia="PMingLiU"/>
                <w:sz w:val="24"/>
                <w:szCs w:val="24"/>
                <w:lang w:eastAsia="zh-TW"/>
              </w:rPr>
              <w:t xml:space="preserve">     </w:t>
            </w:r>
            <w:r w:rsidRPr="00527A25">
              <w:rPr>
                <w:rFonts w:eastAsia="PMingLiU"/>
                <w:sz w:val="24"/>
                <w:szCs w:val="24"/>
                <w:lang w:eastAsia="zh-TW"/>
              </w:rPr>
              <w:t xml:space="preserve">efectuării unui număr mai mare de experimente; </w:t>
            </w:r>
          </w:p>
          <w:p w14:paraId="15A4DC9F" w14:textId="77777777"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Respectarea planurilor de măsuri remediale în toate unitățile de învățământ;</w:t>
            </w:r>
          </w:p>
          <w:p w14:paraId="70B089A3" w14:textId="0556F7B4"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Creșterea numărului de cadre didactice debutante,  participante la cursuri de formare, în </w:t>
            </w:r>
            <w:r w:rsidR="00AB4B5E">
              <w:rPr>
                <w:rFonts w:eastAsia="PMingLiU"/>
                <w:sz w:val="24"/>
                <w:szCs w:val="24"/>
                <w:lang w:eastAsia="zh-TW"/>
              </w:rPr>
              <w:t xml:space="preserve"> </w:t>
            </w:r>
            <w:r w:rsidRPr="00527A25">
              <w:rPr>
                <w:rFonts w:eastAsia="PMingLiU"/>
                <w:sz w:val="24"/>
                <w:szCs w:val="24"/>
                <w:lang w:eastAsia="zh-TW"/>
              </w:rPr>
              <w:t>special de abilitare curriculară;</w:t>
            </w:r>
          </w:p>
          <w:p w14:paraId="3F9D362A" w14:textId="77777777" w:rsidR="00A82BAC" w:rsidRPr="0018338A" w:rsidRDefault="00A82BAC" w:rsidP="00DF3F4B">
            <w:pPr>
              <w:pStyle w:val="Frspaiere"/>
              <w:spacing w:line="276" w:lineRule="auto"/>
              <w:jc w:val="both"/>
              <w:rPr>
                <w:rFonts w:eastAsia="PMingLiU"/>
                <w:sz w:val="24"/>
                <w:szCs w:val="24"/>
                <w:lang w:eastAsia="zh-TW"/>
              </w:rPr>
            </w:pPr>
            <w:r>
              <w:rPr>
                <w:rFonts w:eastAsia="PMingLiU"/>
                <w:sz w:val="24"/>
                <w:szCs w:val="24"/>
                <w:lang w:eastAsia="zh-TW"/>
              </w:rPr>
              <w:t>-</w:t>
            </w:r>
            <w:r>
              <w:t xml:space="preserve"> </w:t>
            </w:r>
            <w:r w:rsidRPr="0018338A">
              <w:rPr>
                <w:rFonts w:eastAsia="PMingLiU"/>
                <w:sz w:val="24"/>
                <w:szCs w:val="24"/>
                <w:lang w:eastAsia="zh-TW"/>
              </w:rPr>
              <w:t>Documentele de planificare tipizate să fie</w:t>
            </w:r>
          </w:p>
          <w:p w14:paraId="0D33BE28" w14:textId="77777777" w:rsidR="00A82BAC" w:rsidRPr="0018338A" w:rsidRDefault="00A82BAC" w:rsidP="00DF3F4B">
            <w:pPr>
              <w:pStyle w:val="Frspaiere"/>
              <w:spacing w:line="276" w:lineRule="auto"/>
              <w:jc w:val="both"/>
              <w:rPr>
                <w:rFonts w:eastAsia="PMingLiU"/>
                <w:sz w:val="24"/>
                <w:szCs w:val="24"/>
                <w:lang w:eastAsia="zh-TW"/>
              </w:rPr>
            </w:pPr>
            <w:r w:rsidRPr="0018338A">
              <w:rPr>
                <w:rFonts w:eastAsia="PMingLiU"/>
                <w:sz w:val="24"/>
                <w:szCs w:val="24"/>
                <w:lang w:eastAsia="zh-TW"/>
              </w:rPr>
              <w:t>personalizate;</w:t>
            </w:r>
          </w:p>
          <w:p w14:paraId="1512B04B" w14:textId="77777777" w:rsidR="00A82BAC" w:rsidRPr="0018338A" w:rsidRDefault="00A82BAC" w:rsidP="00DF3F4B">
            <w:pPr>
              <w:pStyle w:val="Frspaiere"/>
              <w:spacing w:line="276" w:lineRule="auto"/>
              <w:jc w:val="both"/>
              <w:rPr>
                <w:rFonts w:eastAsia="PMingLiU"/>
                <w:sz w:val="24"/>
                <w:szCs w:val="24"/>
                <w:lang w:eastAsia="zh-TW"/>
              </w:rPr>
            </w:pPr>
            <w:r w:rsidRPr="0018338A">
              <w:rPr>
                <w:rFonts w:eastAsia="PMingLiU"/>
                <w:sz w:val="24"/>
                <w:szCs w:val="24"/>
                <w:lang w:eastAsia="zh-TW"/>
              </w:rPr>
              <w:t>- Interpretarea testelor iniţiale se va realiza atât</w:t>
            </w:r>
            <w:r>
              <w:rPr>
                <w:rFonts w:eastAsia="PMingLiU"/>
                <w:sz w:val="24"/>
                <w:szCs w:val="24"/>
                <w:lang w:eastAsia="zh-TW"/>
              </w:rPr>
              <w:t xml:space="preserve"> </w:t>
            </w:r>
            <w:r w:rsidRPr="0018338A">
              <w:rPr>
                <w:rFonts w:eastAsia="PMingLiU"/>
                <w:sz w:val="24"/>
                <w:szCs w:val="24"/>
                <w:lang w:eastAsia="zh-TW"/>
              </w:rPr>
              <w:t>cantitativ cât şi calitativ;</w:t>
            </w:r>
          </w:p>
          <w:p w14:paraId="0901E3B9" w14:textId="77777777" w:rsidR="00A82BAC" w:rsidRPr="0018338A" w:rsidRDefault="00A82BAC" w:rsidP="00DF3F4B">
            <w:pPr>
              <w:pStyle w:val="Frspaiere"/>
              <w:spacing w:line="276" w:lineRule="auto"/>
              <w:jc w:val="both"/>
              <w:rPr>
                <w:rFonts w:eastAsia="PMingLiU"/>
                <w:sz w:val="24"/>
                <w:szCs w:val="24"/>
                <w:lang w:eastAsia="zh-TW"/>
              </w:rPr>
            </w:pPr>
            <w:r w:rsidRPr="0018338A">
              <w:rPr>
                <w:rFonts w:eastAsia="PMingLiU"/>
                <w:sz w:val="24"/>
                <w:szCs w:val="24"/>
                <w:lang w:eastAsia="zh-TW"/>
              </w:rPr>
              <w:t>- Caracterul preponderent informativ al</w:t>
            </w:r>
          </w:p>
          <w:p w14:paraId="2889E5B5" w14:textId="77777777" w:rsidR="00A82BAC" w:rsidRPr="0018338A" w:rsidRDefault="00A82BAC" w:rsidP="00DF3F4B">
            <w:pPr>
              <w:pStyle w:val="Frspaiere"/>
              <w:spacing w:line="276" w:lineRule="auto"/>
              <w:jc w:val="both"/>
              <w:rPr>
                <w:rFonts w:eastAsia="PMingLiU"/>
                <w:sz w:val="24"/>
                <w:szCs w:val="24"/>
                <w:lang w:eastAsia="zh-TW"/>
              </w:rPr>
            </w:pPr>
            <w:r w:rsidRPr="0018338A">
              <w:rPr>
                <w:rFonts w:eastAsia="PMingLiU"/>
                <w:sz w:val="24"/>
                <w:szCs w:val="24"/>
                <w:lang w:eastAsia="zh-TW"/>
              </w:rPr>
              <w:t>activităţilor de învăţare să fie înlocuit cu</w:t>
            </w:r>
          </w:p>
          <w:p w14:paraId="4D3E1EC1" w14:textId="77777777" w:rsidR="00A82BAC" w:rsidRDefault="00A82BAC" w:rsidP="00DF3F4B">
            <w:pPr>
              <w:pStyle w:val="Frspaiere"/>
              <w:spacing w:line="276" w:lineRule="auto"/>
              <w:jc w:val="both"/>
              <w:rPr>
                <w:rFonts w:eastAsia="PMingLiU"/>
                <w:sz w:val="24"/>
                <w:szCs w:val="24"/>
                <w:lang w:eastAsia="zh-TW"/>
              </w:rPr>
            </w:pPr>
            <w:r w:rsidRPr="0018338A">
              <w:rPr>
                <w:rFonts w:eastAsia="PMingLiU"/>
                <w:sz w:val="24"/>
                <w:szCs w:val="24"/>
                <w:lang w:eastAsia="zh-TW"/>
              </w:rPr>
              <w:t>centrarea activităţii pe elev;</w:t>
            </w:r>
            <w:r w:rsidRPr="0018338A">
              <w:rPr>
                <w:rFonts w:eastAsia="PMingLiU"/>
                <w:sz w:val="24"/>
                <w:szCs w:val="24"/>
                <w:lang w:eastAsia="zh-TW"/>
              </w:rPr>
              <w:cr/>
            </w:r>
            <w:r w:rsidRPr="00527A25">
              <w:rPr>
                <w:rFonts w:eastAsia="PMingLiU"/>
                <w:sz w:val="24"/>
                <w:szCs w:val="24"/>
                <w:lang w:eastAsia="zh-TW"/>
              </w:rPr>
              <w:t>- Creșterea preocupării conducerii liceelor tehnologice, în colaborare cu agenții economici, pentru organizarea unui număr mai mare de clase în cadrul învățământului dual;</w:t>
            </w:r>
          </w:p>
          <w:p w14:paraId="1108DB7F" w14:textId="321C2D0D" w:rsidR="00A82BAC" w:rsidRPr="0018338A" w:rsidRDefault="00A82BAC" w:rsidP="00AB4B5E">
            <w:pPr>
              <w:pStyle w:val="Frspaiere"/>
              <w:spacing w:line="276" w:lineRule="auto"/>
              <w:jc w:val="both"/>
              <w:rPr>
                <w:rFonts w:eastAsia="PMingLiU"/>
                <w:sz w:val="24"/>
                <w:szCs w:val="24"/>
                <w:lang w:eastAsia="zh-TW"/>
              </w:rPr>
            </w:pPr>
            <w:r>
              <w:rPr>
                <w:rFonts w:eastAsia="PMingLiU"/>
                <w:sz w:val="24"/>
                <w:szCs w:val="24"/>
                <w:lang w:eastAsia="zh-TW"/>
              </w:rPr>
              <w:lastRenderedPageBreak/>
              <w:t>-</w:t>
            </w:r>
            <w:r w:rsidRPr="0018338A">
              <w:rPr>
                <w:rFonts w:eastAsia="PMingLiU"/>
                <w:sz w:val="24"/>
                <w:szCs w:val="24"/>
                <w:lang w:eastAsia="zh-TW"/>
              </w:rPr>
              <w:t>Renunţarea la preponderenţa activităţii</w:t>
            </w:r>
            <w:r w:rsidR="00AB4B5E">
              <w:rPr>
                <w:rFonts w:eastAsia="PMingLiU"/>
                <w:sz w:val="24"/>
                <w:szCs w:val="24"/>
                <w:lang w:eastAsia="zh-TW"/>
              </w:rPr>
              <w:t xml:space="preserve">        </w:t>
            </w:r>
            <w:r w:rsidRPr="0018338A">
              <w:rPr>
                <w:rFonts w:eastAsia="PMingLiU"/>
                <w:sz w:val="24"/>
                <w:szCs w:val="24"/>
                <w:lang w:eastAsia="zh-TW"/>
              </w:rPr>
              <w:t>frontale cu elevii şi intensificarea celei</w:t>
            </w:r>
          </w:p>
          <w:p w14:paraId="1BD95089"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individuale şi pe grupe;</w:t>
            </w:r>
          </w:p>
          <w:p w14:paraId="7AF3507D"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 Temele de casă să fie valorificate în noua</w:t>
            </w:r>
          </w:p>
          <w:p w14:paraId="6363B881"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activitate, fiind văzute ca o oportunitate de</w:t>
            </w:r>
          </w:p>
          <w:p w14:paraId="03AA18B0"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aplicare a noilor cunoştinţe;</w:t>
            </w:r>
          </w:p>
          <w:p w14:paraId="2F81DA07"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 Evaluarea elevilor să se realizeze în mod</w:t>
            </w:r>
          </w:p>
          <w:p w14:paraId="2395F9F7"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ritmic, iar notele acordate elevilor să fie</w:t>
            </w:r>
          </w:p>
          <w:p w14:paraId="4BA32DC8" w14:textId="77777777" w:rsidR="00A82BAC" w:rsidRPr="0018338A"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motivate de profesori, aşa încât elevii să</w:t>
            </w:r>
          </w:p>
          <w:p w14:paraId="4E201C36" w14:textId="77777777" w:rsidR="00A82BAC" w:rsidRDefault="00A82BAC" w:rsidP="00AB4B5E">
            <w:pPr>
              <w:pStyle w:val="Frspaiere"/>
              <w:spacing w:line="276" w:lineRule="auto"/>
              <w:jc w:val="both"/>
              <w:rPr>
                <w:rFonts w:eastAsia="PMingLiU"/>
                <w:sz w:val="24"/>
                <w:szCs w:val="24"/>
                <w:lang w:eastAsia="zh-TW"/>
              </w:rPr>
            </w:pPr>
            <w:r w:rsidRPr="0018338A">
              <w:rPr>
                <w:rFonts w:eastAsia="PMingLiU"/>
                <w:sz w:val="24"/>
                <w:szCs w:val="24"/>
                <w:lang w:eastAsia="zh-TW"/>
              </w:rPr>
              <w:t>înţeleagă de ce au primit nota respectivă;</w:t>
            </w:r>
          </w:p>
          <w:p w14:paraId="40E71331" w14:textId="2248A322"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Creșterea gradului de implicare a părinților în  procesul de sprijinire a copiilor care manifestă dezinteres pentru studiu prin încurajarea </w:t>
            </w:r>
            <w:r w:rsidR="00AB4B5E">
              <w:rPr>
                <w:rFonts w:eastAsia="PMingLiU"/>
                <w:sz w:val="24"/>
                <w:szCs w:val="24"/>
                <w:lang w:eastAsia="zh-TW"/>
              </w:rPr>
              <w:t xml:space="preserve">       </w:t>
            </w:r>
            <w:r w:rsidRPr="00527A25">
              <w:rPr>
                <w:rFonts w:eastAsia="PMingLiU"/>
                <w:sz w:val="24"/>
                <w:szCs w:val="24"/>
                <w:lang w:eastAsia="zh-TW"/>
              </w:rPr>
              <w:t xml:space="preserve">parteneriatului școală-familie; </w:t>
            </w:r>
          </w:p>
          <w:p w14:paraId="7BD814E4" w14:textId="20478AE9"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Realizarea de către toate cadrele didactice a adaptărilor curriculare/ a programelor de </w:t>
            </w:r>
            <w:r w:rsidR="00AB4B5E">
              <w:rPr>
                <w:rFonts w:eastAsia="PMingLiU"/>
                <w:sz w:val="24"/>
                <w:szCs w:val="24"/>
                <w:lang w:eastAsia="zh-TW"/>
              </w:rPr>
              <w:t xml:space="preserve">         </w:t>
            </w:r>
            <w:r w:rsidRPr="00527A25">
              <w:rPr>
                <w:rFonts w:eastAsia="PMingLiU"/>
                <w:sz w:val="24"/>
                <w:szCs w:val="24"/>
                <w:lang w:eastAsia="zh-TW"/>
              </w:rPr>
              <w:t>intervenție personalizate, în vederea obținerii progresului școlar și prevenirii abandonului;</w:t>
            </w:r>
          </w:p>
          <w:p w14:paraId="2BA663B8" w14:textId="77777777" w:rsidR="00A82BAC" w:rsidRPr="0018338A" w:rsidRDefault="00A82BAC" w:rsidP="00DF3F4B">
            <w:pPr>
              <w:pStyle w:val="Frspaiere"/>
              <w:spacing w:line="276" w:lineRule="auto"/>
              <w:jc w:val="both"/>
              <w:rPr>
                <w:rFonts w:eastAsia="PMingLiU"/>
                <w:sz w:val="24"/>
                <w:szCs w:val="24"/>
                <w:lang w:eastAsia="zh-TW"/>
              </w:rPr>
            </w:pPr>
            <w:r>
              <w:rPr>
                <w:rFonts w:eastAsia="PMingLiU"/>
                <w:sz w:val="24"/>
                <w:szCs w:val="24"/>
                <w:lang w:eastAsia="zh-TW"/>
              </w:rPr>
              <w:t>-</w:t>
            </w:r>
            <w:r>
              <w:t xml:space="preserve"> </w:t>
            </w:r>
            <w:r w:rsidRPr="0018338A">
              <w:rPr>
                <w:sz w:val="24"/>
                <w:szCs w:val="24"/>
              </w:rPr>
              <w:t>Soluționarea situației școlare a elevilor veniți din străinătate;</w:t>
            </w:r>
          </w:p>
          <w:p w14:paraId="294C4B1C" w14:textId="2761632B"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Studierea Curriculumului pentru educație </w:t>
            </w:r>
            <w:r w:rsidR="00AB4B5E">
              <w:rPr>
                <w:rFonts w:eastAsia="PMingLiU"/>
                <w:sz w:val="24"/>
                <w:szCs w:val="24"/>
                <w:lang w:eastAsia="zh-TW"/>
              </w:rPr>
              <w:t xml:space="preserve">  </w:t>
            </w:r>
            <w:r w:rsidRPr="00527A25">
              <w:rPr>
                <w:rFonts w:eastAsia="PMingLiU"/>
                <w:sz w:val="24"/>
                <w:szCs w:val="24"/>
                <w:lang w:eastAsia="zh-TW"/>
              </w:rPr>
              <w:t xml:space="preserve">timpurie și celelalte documente în vigoare, completarea documentelor de proiectare </w:t>
            </w:r>
            <w:r w:rsidR="00AB4B5E">
              <w:rPr>
                <w:rFonts w:eastAsia="PMingLiU"/>
                <w:sz w:val="24"/>
                <w:szCs w:val="24"/>
                <w:lang w:eastAsia="zh-TW"/>
              </w:rPr>
              <w:t xml:space="preserve">          </w:t>
            </w:r>
            <w:r w:rsidRPr="00527A25">
              <w:rPr>
                <w:rFonts w:eastAsia="PMingLiU"/>
                <w:sz w:val="24"/>
                <w:szCs w:val="24"/>
                <w:lang w:eastAsia="zh-TW"/>
              </w:rPr>
              <w:t xml:space="preserve">didactică și </w:t>
            </w:r>
            <w:r w:rsidR="00AB4B5E">
              <w:rPr>
                <w:rFonts w:eastAsia="PMingLiU"/>
                <w:sz w:val="24"/>
                <w:szCs w:val="24"/>
                <w:lang w:eastAsia="zh-TW"/>
              </w:rPr>
              <w:t xml:space="preserve">a </w:t>
            </w:r>
            <w:r w:rsidRPr="00527A25">
              <w:rPr>
                <w:rFonts w:eastAsia="PMingLiU"/>
                <w:sz w:val="24"/>
                <w:szCs w:val="24"/>
                <w:lang w:eastAsia="zh-TW"/>
              </w:rPr>
              <w:t xml:space="preserve">Fişelor de apreciere a progresului individual al copilului, folosind culoarea </w:t>
            </w:r>
            <w:r w:rsidR="00AB4B5E">
              <w:rPr>
                <w:rFonts w:eastAsia="PMingLiU"/>
                <w:sz w:val="24"/>
                <w:szCs w:val="24"/>
                <w:lang w:eastAsia="zh-TW"/>
              </w:rPr>
              <w:t xml:space="preserve">        </w:t>
            </w:r>
            <w:r w:rsidRPr="00527A25">
              <w:rPr>
                <w:rFonts w:eastAsia="PMingLiU"/>
                <w:sz w:val="24"/>
                <w:szCs w:val="24"/>
                <w:lang w:eastAsia="zh-TW"/>
              </w:rPr>
              <w:t>corespunzătoare,</w:t>
            </w:r>
            <w:r w:rsidR="00AB4B5E">
              <w:rPr>
                <w:rFonts w:eastAsia="PMingLiU"/>
                <w:sz w:val="24"/>
                <w:szCs w:val="24"/>
                <w:lang w:eastAsia="zh-TW"/>
              </w:rPr>
              <w:t xml:space="preserve"> </w:t>
            </w:r>
            <w:r w:rsidRPr="00527A25">
              <w:rPr>
                <w:rFonts w:eastAsia="PMingLiU"/>
                <w:sz w:val="24"/>
                <w:szCs w:val="24"/>
                <w:lang w:eastAsia="zh-TW"/>
              </w:rPr>
              <w:t xml:space="preserve">semnarea și ștampilarea </w:t>
            </w:r>
            <w:r w:rsidR="00AB4B5E">
              <w:rPr>
                <w:rFonts w:eastAsia="PMingLiU"/>
                <w:sz w:val="24"/>
                <w:szCs w:val="24"/>
                <w:lang w:eastAsia="zh-TW"/>
              </w:rPr>
              <w:t xml:space="preserve">   </w:t>
            </w:r>
            <w:r w:rsidRPr="00527A25">
              <w:rPr>
                <w:rFonts w:eastAsia="PMingLiU"/>
                <w:sz w:val="24"/>
                <w:szCs w:val="24"/>
                <w:lang w:eastAsia="zh-TW"/>
              </w:rPr>
              <w:t xml:space="preserve">acestora; </w:t>
            </w:r>
          </w:p>
          <w:p w14:paraId="6EEA2CAA" w14:textId="5E262CF4"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Utilizarea de metode interactive de grup și </w:t>
            </w:r>
            <w:r w:rsidR="00AB4B5E">
              <w:rPr>
                <w:rFonts w:eastAsia="PMingLiU"/>
                <w:sz w:val="24"/>
                <w:szCs w:val="24"/>
                <w:lang w:eastAsia="zh-TW"/>
              </w:rPr>
              <w:t xml:space="preserve"> </w:t>
            </w:r>
            <w:r w:rsidRPr="00527A25">
              <w:rPr>
                <w:rFonts w:eastAsia="PMingLiU"/>
                <w:sz w:val="24"/>
                <w:szCs w:val="24"/>
                <w:lang w:eastAsia="zh-TW"/>
              </w:rPr>
              <w:t>crearea de cât mai multe situații de învățare în cadrul cărora să se orienteze gândirea;</w:t>
            </w:r>
          </w:p>
          <w:p w14:paraId="28C05824" w14:textId="440922E7"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xml:space="preserve">- Întocmirea documentelor de proiectare și </w:t>
            </w:r>
            <w:r w:rsidR="00AB4B5E">
              <w:rPr>
                <w:rFonts w:eastAsia="PMingLiU"/>
                <w:sz w:val="24"/>
                <w:szCs w:val="24"/>
                <w:lang w:eastAsia="zh-TW"/>
              </w:rPr>
              <w:t xml:space="preserve">  </w:t>
            </w:r>
            <w:r w:rsidRPr="00527A25">
              <w:rPr>
                <w:rFonts w:eastAsia="PMingLiU"/>
                <w:sz w:val="24"/>
                <w:szCs w:val="24"/>
                <w:lang w:eastAsia="zh-TW"/>
              </w:rPr>
              <w:t>desfășurare a activităților din cadrul parteneriatelor educaționale;</w:t>
            </w:r>
          </w:p>
          <w:p w14:paraId="76022395" w14:textId="77777777" w:rsidR="00A82BAC" w:rsidRPr="00527A25"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Inițierea și derularea de proiecte educaționale;</w:t>
            </w:r>
          </w:p>
          <w:p w14:paraId="4B1C0869" w14:textId="77777777" w:rsidR="00A82BAC" w:rsidRDefault="00A82BAC" w:rsidP="00DF3F4B">
            <w:pPr>
              <w:pStyle w:val="Frspaiere"/>
              <w:spacing w:line="276" w:lineRule="auto"/>
              <w:jc w:val="both"/>
              <w:rPr>
                <w:rFonts w:eastAsia="PMingLiU"/>
                <w:sz w:val="24"/>
                <w:szCs w:val="24"/>
                <w:lang w:eastAsia="zh-TW"/>
              </w:rPr>
            </w:pPr>
            <w:r w:rsidRPr="00527A25">
              <w:rPr>
                <w:rFonts w:eastAsia="PMingLiU"/>
                <w:sz w:val="24"/>
                <w:szCs w:val="24"/>
                <w:lang w:eastAsia="zh-TW"/>
              </w:rPr>
              <w:t>- Respectarea legislației privind numărul de asistențe la ore;</w:t>
            </w:r>
          </w:p>
          <w:p w14:paraId="0D7B7299" w14:textId="0D3299D9" w:rsidR="00A82BAC" w:rsidRPr="00BD3424" w:rsidRDefault="00A82BAC" w:rsidP="00DF3F4B">
            <w:pPr>
              <w:pStyle w:val="Frspaiere"/>
              <w:spacing w:line="276" w:lineRule="auto"/>
              <w:jc w:val="both"/>
              <w:rPr>
                <w:rFonts w:eastAsia="PMingLiU"/>
                <w:sz w:val="24"/>
                <w:szCs w:val="24"/>
                <w:lang w:eastAsia="zh-TW"/>
              </w:rPr>
            </w:pPr>
            <w:r w:rsidRPr="00BD3424">
              <w:rPr>
                <w:sz w:val="24"/>
                <w:szCs w:val="24"/>
              </w:rPr>
              <w:t xml:space="preserve">- Completarea la zi a registrului matricol cu </w:t>
            </w:r>
            <w:r w:rsidR="00AB4B5E">
              <w:rPr>
                <w:sz w:val="24"/>
                <w:szCs w:val="24"/>
              </w:rPr>
              <w:t xml:space="preserve">    </w:t>
            </w:r>
            <w:r w:rsidRPr="00BD3424">
              <w:rPr>
                <w:sz w:val="24"/>
                <w:szCs w:val="24"/>
              </w:rPr>
              <w:t>înscrisurile care lipsesc, precum și completarea fără prescurtări ale disciplinelor;</w:t>
            </w:r>
          </w:p>
          <w:p w14:paraId="53E811E0" w14:textId="006B4DB8" w:rsidR="00A82BAC" w:rsidRPr="00BD3424" w:rsidRDefault="00A82BAC" w:rsidP="00DF3F4B">
            <w:pPr>
              <w:pStyle w:val="Frspaiere"/>
              <w:spacing w:line="276" w:lineRule="auto"/>
              <w:jc w:val="both"/>
              <w:rPr>
                <w:rFonts w:eastAsia="PMingLiU"/>
                <w:sz w:val="24"/>
                <w:szCs w:val="24"/>
              </w:rPr>
            </w:pPr>
            <w:r w:rsidRPr="00BD3424">
              <w:rPr>
                <w:rFonts w:eastAsia="PMingLiU"/>
                <w:sz w:val="24"/>
                <w:szCs w:val="24"/>
              </w:rPr>
              <w:t>-</w:t>
            </w:r>
            <w:r w:rsidRPr="00BD3424">
              <w:rPr>
                <w:sz w:val="24"/>
                <w:szCs w:val="24"/>
              </w:rPr>
              <w:t xml:space="preserve"> Elaborarea tematicii și a graficului ședințelor CP și CA. Încluderea în grafic și tematică a </w:t>
            </w:r>
            <w:r w:rsidR="00AB4B5E">
              <w:rPr>
                <w:sz w:val="24"/>
                <w:szCs w:val="24"/>
              </w:rPr>
              <w:t xml:space="preserve">   </w:t>
            </w:r>
            <w:r w:rsidRPr="00BD3424">
              <w:rPr>
                <w:sz w:val="24"/>
                <w:szCs w:val="24"/>
              </w:rPr>
              <w:t xml:space="preserve">prezentării metodologiei de mobilitate și a </w:t>
            </w:r>
            <w:r w:rsidRPr="00BD3424">
              <w:rPr>
                <w:sz w:val="24"/>
                <w:szCs w:val="24"/>
              </w:rPr>
              <w:lastRenderedPageBreak/>
              <w:t xml:space="preserve">etapelor conform calendarului de mobilitate, aprobarea conform calendarului a proiectului planului de școlarizare și a proiectului de </w:t>
            </w:r>
            <w:r w:rsidR="006539C3">
              <w:rPr>
                <w:sz w:val="24"/>
                <w:szCs w:val="24"/>
              </w:rPr>
              <w:t xml:space="preserve">         </w:t>
            </w:r>
            <w:r w:rsidRPr="00BD3424">
              <w:rPr>
                <w:sz w:val="24"/>
                <w:szCs w:val="24"/>
              </w:rPr>
              <w:t>încadrare.</w:t>
            </w:r>
          </w:p>
        </w:tc>
      </w:tr>
    </w:tbl>
    <w:p w14:paraId="4567F2B4" w14:textId="77777777" w:rsidR="00A82BAC" w:rsidRPr="00507E57" w:rsidRDefault="00A82BAC" w:rsidP="00A82BAC">
      <w:pPr>
        <w:pStyle w:val="Frspaiere"/>
        <w:spacing w:line="276" w:lineRule="auto"/>
        <w:jc w:val="both"/>
        <w:rPr>
          <w:rFonts w:ascii="Times New Roman" w:eastAsia="PMingLiU" w:hAnsi="Times New Roman" w:cs="Times New Roman"/>
          <w:sz w:val="24"/>
          <w:szCs w:val="24"/>
          <w:lang w:val="fr-SN" w:eastAsia="zh-TW"/>
        </w:rPr>
      </w:pPr>
    </w:p>
    <w:p w14:paraId="3FD6AD58" w14:textId="12615A9B" w:rsidR="00A82BAC" w:rsidRPr="00507E57" w:rsidRDefault="00A82BAC" w:rsidP="00A82BAC">
      <w:pPr>
        <w:pStyle w:val="Frspaiere"/>
        <w:spacing w:line="276" w:lineRule="auto"/>
        <w:jc w:val="both"/>
        <w:rPr>
          <w:rFonts w:ascii="Times New Roman" w:hAnsi="Times New Roman" w:cs="Times New Roman"/>
          <w:b/>
          <w:bCs/>
          <w:sz w:val="24"/>
          <w:szCs w:val="24"/>
          <w:lang w:val="fr-SN" w:eastAsia="ro-RO"/>
        </w:rPr>
      </w:pPr>
      <w:r w:rsidRPr="00507E57">
        <w:rPr>
          <w:rFonts w:ascii="Times New Roman" w:hAnsi="Times New Roman" w:cs="Times New Roman"/>
          <w:b/>
          <w:bCs/>
          <w:sz w:val="24"/>
          <w:szCs w:val="24"/>
          <w:lang w:val="fr-SN" w:eastAsia="ro-RO"/>
        </w:rPr>
        <w:t xml:space="preserve">      Propuneri de măsuri pentru creșterea calității procesului de </w:t>
      </w:r>
      <w:proofErr w:type="gramStart"/>
      <w:r w:rsidRPr="00507E57">
        <w:rPr>
          <w:rFonts w:ascii="Times New Roman" w:hAnsi="Times New Roman" w:cs="Times New Roman"/>
          <w:b/>
          <w:bCs/>
          <w:sz w:val="24"/>
          <w:szCs w:val="24"/>
          <w:lang w:val="fr-SN" w:eastAsia="ro-RO"/>
        </w:rPr>
        <w:t>învățământ:</w:t>
      </w:r>
      <w:proofErr w:type="gramEnd"/>
    </w:p>
    <w:p w14:paraId="3BDDACF9" w14:textId="77777777" w:rsidR="005555C5" w:rsidRPr="00507E57" w:rsidRDefault="005555C5" w:rsidP="00A82BAC">
      <w:pPr>
        <w:pStyle w:val="Frspaiere"/>
        <w:spacing w:line="276" w:lineRule="auto"/>
        <w:jc w:val="both"/>
        <w:rPr>
          <w:rFonts w:ascii="Times New Roman" w:hAnsi="Times New Roman" w:cs="Times New Roman"/>
          <w:b/>
          <w:bCs/>
          <w:sz w:val="24"/>
          <w:szCs w:val="24"/>
          <w:lang w:val="fr-SN" w:eastAsia="ro-RO"/>
        </w:rPr>
      </w:pPr>
    </w:p>
    <w:p w14:paraId="68DF184B" w14:textId="77DC06C7" w:rsidR="00A82BAC"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DD4A31">
        <w:rPr>
          <w:rFonts w:ascii="Times New Roman" w:hAnsi="Times New Roman" w:cs="Times New Roman"/>
          <w:sz w:val="24"/>
          <w:szCs w:val="24"/>
          <w:lang w:eastAsia="ro-RO"/>
        </w:rPr>
        <w:t>Utilizarea strategiilor didactice active care</w:t>
      </w:r>
      <w:r>
        <w:rPr>
          <w:rFonts w:ascii="Times New Roman" w:hAnsi="Times New Roman" w:cs="Times New Roman"/>
          <w:sz w:val="24"/>
          <w:szCs w:val="24"/>
          <w:lang w:eastAsia="ro-RO"/>
        </w:rPr>
        <w:t xml:space="preserve"> </w:t>
      </w:r>
      <w:r w:rsidRPr="00DD4A31">
        <w:rPr>
          <w:rFonts w:ascii="Times New Roman" w:hAnsi="Times New Roman" w:cs="Times New Roman"/>
          <w:sz w:val="24"/>
          <w:szCs w:val="24"/>
          <w:lang w:eastAsia="ro-RO"/>
        </w:rPr>
        <w:t>urmăresc utilizarea limbii române în</w:t>
      </w:r>
      <w:r>
        <w:rPr>
          <w:rFonts w:ascii="Times New Roman" w:hAnsi="Times New Roman" w:cs="Times New Roman"/>
          <w:sz w:val="24"/>
          <w:szCs w:val="24"/>
          <w:lang w:eastAsia="ro-RO"/>
        </w:rPr>
        <w:t xml:space="preserve"> </w:t>
      </w:r>
      <w:r w:rsidRPr="00DD4A31">
        <w:rPr>
          <w:rFonts w:ascii="Times New Roman" w:hAnsi="Times New Roman" w:cs="Times New Roman"/>
          <w:sz w:val="24"/>
          <w:szCs w:val="24"/>
          <w:lang w:eastAsia="ro-RO"/>
        </w:rPr>
        <w:t xml:space="preserve">diverse </w:t>
      </w:r>
      <w:r w:rsidR="006539C3">
        <w:rPr>
          <w:rFonts w:ascii="Times New Roman" w:hAnsi="Times New Roman" w:cs="Times New Roman"/>
          <w:sz w:val="24"/>
          <w:szCs w:val="24"/>
          <w:lang w:eastAsia="ro-RO"/>
        </w:rPr>
        <w:t xml:space="preserve">     </w:t>
      </w:r>
      <w:r w:rsidRPr="00DD4A31">
        <w:rPr>
          <w:rFonts w:ascii="Times New Roman" w:hAnsi="Times New Roman" w:cs="Times New Roman"/>
          <w:sz w:val="24"/>
          <w:szCs w:val="24"/>
          <w:lang w:eastAsia="ro-RO"/>
        </w:rPr>
        <w:t>contexte de comunicare;</w:t>
      </w:r>
    </w:p>
    <w:p w14:paraId="09105D86" w14:textId="77777777" w:rsidR="005555C5"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5555C5">
        <w:rPr>
          <w:rFonts w:ascii="Times New Roman" w:hAnsi="Times New Roman" w:cs="Times New Roman"/>
          <w:sz w:val="24"/>
          <w:szCs w:val="24"/>
          <w:lang w:eastAsia="ro-RO"/>
        </w:rPr>
        <w:t>Diversificarea metodelor de predare/evaluare prin implicarea elevilor în ambele procese;</w:t>
      </w:r>
    </w:p>
    <w:p w14:paraId="02D8FE62" w14:textId="53E09EF1" w:rsidR="00A82BAC"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5555C5">
        <w:rPr>
          <w:rFonts w:ascii="Times New Roman" w:hAnsi="Times New Roman" w:cs="Times New Roman"/>
          <w:sz w:val="24"/>
          <w:szCs w:val="24"/>
          <w:lang w:eastAsia="ro-RO"/>
        </w:rPr>
        <w:t xml:space="preserve"> Monitorizarea săptămânală </w:t>
      </w:r>
      <w:proofErr w:type="gramStart"/>
      <w:r w:rsidRPr="005555C5">
        <w:rPr>
          <w:rFonts w:ascii="Times New Roman" w:hAnsi="Times New Roman" w:cs="Times New Roman"/>
          <w:sz w:val="24"/>
          <w:szCs w:val="24"/>
          <w:lang w:eastAsia="ro-RO"/>
        </w:rPr>
        <w:t>a</w:t>
      </w:r>
      <w:proofErr w:type="gramEnd"/>
      <w:r w:rsidRPr="005555C5">
        <w:rPr>
          <w:rFonts w:ascii="Times New Roman" w:hAnsi="Times New Roman" w:cs="Times New Roman"/>
          <w:sz w:val="24"/>
          <w:szCs w:val="24"/>
          <w:lang w:eastAsia="ro-RO"/>
        </w:rPr>
        <w:t xml:space="preserve"> absențelor elevilor;</w:t>
      </w:r>
    </w:p>
    <w:p w14:paraId="59A39AC4" w14:textId="3CBCACD6" w:rsidR="00A82BAC"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5555C5">
        <w:rPr>
          <w:rFonts w:ascii="Times New Roman" w:hAnsi="Times New Roman" w:cs="Times New Roman"/>
          <w:sz w:val="24"/>
          <w:szCs w:val="24"/>
          <w:lang w:eastAsia="ro-RO"/>
        </w:rPr>
        <w:t>Valorizarea și întărirea eforturilor legate de incluziunea elevilor aflați în dificultate și situații de risc;</w:t>
      </w:r>
    </w:p>
    <w:p w14:paraId="74752EA3" w14:textId="04386F8F" w:rsidR="00A82BAC"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5555C5">
        <w:rPr>
          <w:rFonts w:ascii="Times New Roman" w:hAnsi="Times New Roman" w:cs="Times New Roman"/>
          <w:sz w:val="24"/>
          <w:szCs w:val="24"/>
        </w:rPr>
        <w:t xml:space="preserve">Integrarea în demersul didactic atât a metodelor de evaluare tradiționale, cât și a celor complementare, cu un pronunțat rol formativ și o mare capacitate de motivare </w:t>
      </w:r>
      <w:proofErr w:type="gramStart"/>
      <w:r w:rsidRPr="005555C5">
        <w:rPr>
          <w:rFonts w:ascii="Times New Roman" w:hAnsi="Times New Roman" w:cs="Times New Roman"/>
          <w:sz w:val="24"/>
          <w:szCs w:val="24"/>
        </w:rPr>
        <w:t>a</w:t>
      </w:r>
      <w:proofErr w:type="gramEnd"/>
      <w:r w:rsidRPr="005555C5">
        <w:rPr>
          <w:rFonts w:ascii="Times New Roman" w:hAnsi="Times New Roman" w:cs="Times New Roman"/>
          <w:sz w:val="24"/>
          <w:szCs w:val="24"/>
        </w:rPr>
        <w:t xml:space="preserve"> angajării elevilor în activitățile de învățare;</w:t>
      </w:r>
    </w:p>
    <w:p w14:paraId="4E8B2776" w14:textId="7E0D65BE" w:rsidR="00A82BAC" w:rsidRPr="00507E57" w:rsidRDefault="00A82BAC" w:rsidP="00F967C7">
      <w:pPr>
        <w:pStyle w:val="Frspaiere"/>
        <w:numPr>
          <w:ilvl w:val="0"/>
          <w:numId w:val="91"/>
        </w:numPr>
        <w:spacing w:line="276" w:lineRule="auto"/>
        <w:jc w:val="both"/>
        <w:rPr>
          <w:rFonts w:ascii="Times New Roman" w:hAnsi="Times New Roman" w:cs="Times New Roman"/>
          <w:sz w:val="24"/>
          <w:szCs w:val="24"/>
          <w:lang w:val="fr-SN" w:eastAsia="ro-RO"/>
        </w:rPr>
      </w:pPr>
      <w:r w:rsidRPr="00507E57">
        <w:rPr>
          <w:rFonts w:ascii="Times New Roman" w:hAnsi="Times New Roman" w:cs="Times New Roman"/>
          <w:sz w:val="24"/>
          <w:szCs w:val="24"/>
          <w:lang w:val="fr-SN"/>
        </w:rPr>
        <w:t xml:space="preserve">Realizarea unui plan de măsuri privind pregătirea suplimentară a elevilor prin consultaţii la nivel de clasă sau clase, pentru fiecare disciplină de </w:t>
      </w:r>
      <w:proofErr w:type="gramStart"/>
      <w:r w:rsidRPr="00507E57">
        <w:rPr>
          <w:rFonts w:ascii="Times New Roman" w:hAnsi="Times New Roman" w:cs="Times New Roman"/>
          <w:sz w:val="24"/>
          <w:szCs w:val="24"/>
          <w:lang w:val="fr-SN"/>
        </w:rPr>
        <w:t>examen;</w:t>
      </w:r>
      <w:proofErr w:type="gramEnd"/>
    </w:p>
    <w:p w14:paraId="4B75CAA2" w14:textId="105B9EDE" w:rsidR="00A82BAC"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5555C5">
        <w:rPr>
          <w:rFonts w:ascii="Times New Roman" w:hAnsi="Times New Roman" w:cs="Times New Roman"/>
          <w:sz w:val="24"/>
          <w:szCs w:val="24"/>
          <w:lang w:eastAsia="ro-RO"/>
        </w:rPr>
        <w:t>Realizarea asistenţelor şi inrterasistenţelor la lecţii;</w:t>
      </w:r>
    </w:p>
    <w:p w14:paraId="00EB90DB" w14:textId="6AD6D2BE" w:rsidR="00A82BAC" w:rsidRDefault="00A82BAC" w:rsidP="00F967C7">
      <w:pPr>
        <w:pStyle w:val="Frspaiere"/>
        <w:numPr>
          <w:ilvl w:val="0"/>
          <w:numId w:val="91"/>
        </w:numPr>
        <w:spacing w:line="276" w:lineRule="auto"/>
        <w:jc w:val="both"/>
        <w:rPr>
          <w:rFonts w:ascii="Times New Roman" w:hAnsi="Times New Roman" w:cs="Times New Roman"/>
          <w:sz w:val="24"/>
          <w:szCs w:val="24"/>
          <w:lang w:eastAsia="ro-RO"/>
        </w:rPr>
      </w:pPr>
      <w:r w:rsidRPr="005555C5">
        <w:rPr>
          <w:rFonts w:ascii="Times New Roman" w:hAnsi="Times New Roman" w:cs="Times New Roman"/>
          <w:sz w:val="24"/>
          <w:szCs w:val="24"/>
          <w:lang w:eastAsia="ro-RO"/>
        </w:rPr>
        <w:t>Schimb de experienţă eficient, prin activităţi practice în cadrul colectivelor metodice;</w:t>
      </w:r>
    </w:p>
    <w:p w14:paraId="6820D987" w14:textId="4EFCF854" w:rsidR="00A82BAC" w:rsidRPr="00507E57" w:rsidRDefault="00A82BAC" w:rsidP="00F967C7">
      <w:pPr>
        <w:pStyle w:val="Frspaiere"/>
        <w:numPr>
          <w:ilvl w:val="0"/>
          <w:numId w:val="91"/>
        </w:numPr>
        <w:spacing w:line="276" w:lineRule="auto"/>
        <w:jc w:val="both"/>
        <w:rPr>
          <w:rFonts w:ascii="Times New Roman" w:hAnsi="Times New Roman" w:cs="Times New Roman"/>
          <w:sz w:val="24"/>
          <w:szCs w:val="24"/>
          <w:lang w:val="fr-SN" w:eastAsia="ro-RO"/>
        </w:rPr>
      </w:pPr>
      <w:r w:rsidRPr="00507E57">
        <w:rPr>
          <w:rFonts w:ascii="Times New Roman" w:hAnsi="Times New Roman" w:cs="Times New Roman"/>
          <w:sz w:val="24"/>
          <w:szCs w:val="24"/>
          <w:lang w:val="fr-SN" w:eastAsia="ro-RO"/>
        </w:rPr>
        <w:t>Aplicarea de teste după modelele de subiecte pentru examen.</w:t>
      </w:r>
      <w:r w:rsidRPr="00507E57">
        <w:rPr>
          <w:rFonts w:ascii="Times New Roman" w:hAnsi="Times New Roman" w:cs="Times New Roman"/>
          <w:sz w:val="24"/>
          <w:szCs w:val="24"/>
          <w:lang w:val="fr-SN" w:eastAsia="ro-RO"/>
        </w:rPr>
        <w:cr/>
      </w:r>
    </w:p>
    <w:p w14:paraId="59CF880E" w14:textId="09A35D40" w:rsidR="006539C3" w:rsidRPr="00507E57" w:rsidRDefault="006539C3" w:rsidP="006539C3">
      <w:pPr>
        <w:pStyle w:val="Frspaiere"/>
        <w:spacing w:line="276" w:lineRule="auto"/>
        <w:jc w:val="both"/>
        <w:rPr>
          <w:rFonts w:ascii="Times New Roman" w:hAnsi="Times New Roman" w:cs="Times New Roman"/>
          <w:sz w:val="24"/>
          <w:szCs w:val="24"/>
          <w:lang w:val="fr-SN" w:eastAsia="ro-RO"/>
        </w:rPr>
      </w:pPr>
    </w:p>
    <w:p w14:paraId="5B3D23C2" w14:textId="5391BC91" w:rsidR="006539C3" w:rsidRPr="00507E57" w:rsidRDefault="006539C3" w:rsidP="006539C3">
      <w:pPr>
        <w:pStyle w:val="Frspaiere"/>
        <w:spacing w:line="276" w:lineRule="auto"/>
        <w:jc w:val="both"/>
        <w:rPr>
          <w:rFonts w:ascii="Times New Roman" w:hAnsi="Times New Roman" w:cs="Times New Roman"/>
          <w:sz w:val="24"/>
          <w:szCs w:val="24"/>
          <w:lang w:val="fr-SN" w:eastAsia="ro-RO"/>
        </w:rPr>
      </w:pPr>
    </w:p>
    <w:p w14:paraId="18FBE084" w14:textId="11E0F9A1" w:rsidR="006539C3" w:rsidRPr="00507E57" w:rsidRDefault="006539C3" w:rsidP="006539C3">
      <w:pPr>
        <w:pStyle w:val="Frspaiere"/>
        <w:spacing w:line="276" w:lineRule="auto"/>
        <w:jc w:val="both"/>
        <w:rPr>
          <w:rFonts w:ascii="Times New Roman" w:hAnsi="Times New Roman" w:cs="Times New Roman"/>
          <w:sz w:val="24"/>
          <w:szCs w:val="24"/>
          <w:lang w:val="fr-SN" w:eastAsia="ro-RO"/>
        </w:rPr>
      </w:pPr>
    </w:p>
    <w:p w14:paraId="7ED54883" w14:textId="77777777" w:rsidR="006539C3" w:rsidRPr="00507E57" w:rsidRDefault="006539C3" w:rsidP="006539C3">
      <w:pPr>
        <w:pStyle w:val="Frspaiere"/>
        <w:spacing w:line="276" w:lineRule="auto"/>
        <w:jc w:val="both"/>
        <w:rPr>
          <w:rFonts w:ascii="Times New Roman" w:hAnsi="Times New Roman" w:cs="Times New Roman"/>
          <w:sz w:val="24"/>
          <w:szCs w:val="24"/>
          <w:lang w:val="fr-SN" w:eastAsia="ro-RO"/>
        </w:rPr>
      </w:pPr>
    </w:p>
    <w:p w14:paraId="4F46042F" w14:textId="77777777" w:rsidR="00A82BAC" w:rsidRDefault="00A82BAC" w:rsidP="00A82BAC">
      <w:pPr>
        <w:pStyle w:val="Frspaiere"/>
        <w:spacing w:line="276" w:lineRule="auto"/>
        <w:jc w:val="both"/>
        <w:rPr>
          <w:rFonts w:ascii="Times New Roman" w:hAnsi="Times New Roman" w:cs="Times New Roman"/>
          <w:b/>
          <w:bCs/>
          <w:sz w:val="24"/>
          <w:szCs w:val="24"/>
          <w:lang w:eastAsia="ro-RO"/>
        </w:rPr>
      </w:pPr>
      <w:r w:rsidRPr="00507E57">
        <w:rPr>
          <w:rFonts w:ascii="Times New Roman" w:hAnsi="Times New Roman" w:cs="Times New Roman"/>
          <w:sz w:val="24"/>
          <w:szCs w:val="24"/>
          <w:lang w:val="fr-SN" w:eastAsia="ro-RO"/>
        </w:rPr>
        <w:lastRenderedPageBreak/>
        <w:t xml:space="preserve">     </w:t>
      </w:r>
      <w:r w:rsidRPr="001F50FD">
        <w:rPr>
          <w:rFonts w:ascii="Times New Roman" w:hAnsi="Times New Roman" w:cs="Times New Roman"/>
          <w:b/>
          <w:bCs/>
          <w:sz w:val="24"/>
          <w:szCs w:val="24"/>
          <w:lang w:eastAsia="ro-RO"/>
        </w:rPr>
        <w:t>Inspecţii şcolare generale:</w:t>
      </w:r>
    </w:p>
    <w:p w14:paraId="4C1B52D8" w14:textId="77777777" w:rsidR="00A82BAC" w:rsidRDefault="00A82BAC" w:rsidP="00A82BAC">
      <w:pPr>
        <w:pStyle w:val="Frspaiere"/>
        <w:spacing w:line="276" w:lineRule="auto"/>
        <w:jc w:val="both"/>
        <w:rPr>
          <w:rFonts w:ascii="Times New Roman" w:hAnsi="Times New Roman" w:cs="Times New Roman"/>
          <w:b/>
          <w:bCs/>
          <w:sz w:val="24"/>
          <w:szCs w:val="24"/>
          <w:lang w:eastAsia="ro-RO"/>
        </w:rPr>
      </w:pPr>
    </w:p>
    <w:p w14:paraId="4F460528" w14:textId="77777777" w:rsidR="00A82BAC" w:rsidRDefault="00A82BAC" w:rsidP="00A82BAC">
      <w:pPr>
        <w:pStyle w:val="Frspaiere"/>
        <w:spacing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proofErr w:type="gramStart"/>
      <w:r w:rsidRPr="001F50FD">
        <w:rPr>
          <w:rFonts w:ascii="Times New Roman" w:hAnsi="Times New Roman" w:cs="Times New Roman"/>
          <w:sz w:val="24"/>
          <w:szCs w:val="24"/>
          <w:lang w:eastAsia="ro-RO"/>
        </w:rPr>
        <w:t>Inspecţi</w:t>
      </w:r>
      <w:r>
        <w:rPr>
          <w:rFonts w:ascii="Times New Roman" w:hAnsi="Times New Roman" w:cs="Times New Roman"/>
          <w:sz w:val="24"/>
          <w:szCs w:val="24"/>
          <w:lang w:eastAsia="ro-RO"/>
        </w:rPr>
        <w:t>ile</w:t>
      </w:r>
      <w:r w:rsidRPr="001F50FD">
        <w:rPr>
          <w:rFonts w:ascii="Times New Roman" w:hAnsi="Times New Roman" w:cs="Times New Roman"/>
          <w:sz w:val="24"/>
          <w:szCs w:val="24"/>
          <w:lang w:eastAsia="ro-RO"/>
        </w:rPr>
        <w:t xml:space="preserve">  școlar</w:t>
      </w:r>
      <w:r>
        <w:rPr>
          <w:rFonts w:ascii="Times New Roman" w:hAnsi="Times New Roman" w:cs="Times New Roman"/>
          <w:sz w:val="24"/>
          <w:szCs w:val="24"/>
          <w:lang w:eastAsia="ro-RO"/>
        </w:rPr>
        <w:t>e</w:t>
      </w:r>
      <w:proofErr w:type="gramEnd"/>
      <w:r>
        <w:rPr>
          <w:rFonts w:ascii="Times New Roman" w:hAnsi="Times New Roman" w:cs="Times New Roman"/>
          <w:sz w:val="24"/>
          <w:szCs w:val="24"/>
          <w:lang w:eastAsia="ro-RO"/>
        </w:rPr>
        <w:t xml:space="preserve"> </w:t>
      </w:r>
      <w:r w:rsidRPr="001F50FD">
        <w:rPr>
          <w:rFonts w:ascii="Times New Roman" w:hAnsi="Times New Roman" w:cs="Times New Roman"/>
          <w:sz w:val="24"/>
          <w:szCs w:val="24"/>
          <w:lang w:eastAsia="ro-RO"/>
        </w:rPr>
        <w:t>general</w:t>
      </w:r>
      <w:r>
        <w:rPr>
          <w:rFonts w:ascii="Times New Roman" w:hAnsi="Times New Roman" w:cs="Times New Roman"/>
          <w:sz w:val="24"/>
          <w:szCs w:val="24"/>
          <w:lang w:eastAsia="ro-RO"/>
        </w:rPr>
        <w:t>e</w:t>
      </w:r>
      <w:r w:rsidRPr="001F50FD">
        <w:rPr>
          <w:rFonts w:ascii="Times New Roman" w:hAnsi="Times New Roman" w:cs="Times New Roman"/>
          <w:sz w:val="24"/>
          <w:szCs w:val="24"/>
          <w:lang w:eastAsia="ro-RO"/>
        </w:rPr>
        <w:t xml:space="preserve"> s-a</w:t>
      </w:r>
      <w:r>
        <w:rPr>
          <w:rFonts w:ascii="Times New Roman" w:hAnsi="Times New Roman" w:cs="Times New Roman"/>
          <w:sz w:val="24"/>
          <w:szCs w:val="24"/>
          <w:lang w:eastAsia="ro-RO"/>
        </w:rPr>
        <w:t>u</w:t>
      </w:r>
      <w:r w:rsidRPr="001F50FD">
        <w:rPr>
          <w:rFonts w:ascii="Times New Roman" w:hAnsi="Times New Roman" w:cs="Times New Roman"/>
          <w:sz w:val="24"/>
          <w:szCs w:val="24"/>
          <w:lang w:eastAsia="ro-RO"/>
        </w:rPr>
        <w:t xml:space="preserve"> desfăşurat în conformitate cu prevederile regulamentului de inspecţie a unităţilor de învăţământ preuniversitar  aprobat prin O.M.E.C.T.S. nr.</w:t>
      </w:r>
      <w:r>
        <w:rPr>
          <w:rFonts w:ascii="Times New Roman" w:hAnsi="Times New Roman" w:cs="Times New Roman"/>
          <w:sz w:val="24"/>
          <w:szCs w:val="24"/>
          <w:lang w:eastAsia="ro-RO"/>
        </w:rPr>
        <w:t xml:space="preserve"> </w:t>
      </w:r>
      <w:r w:rsidRPr="001F50FD">
        <w:rPr>
          <w:rFonts w:ascii="Times New Roman" w:hAnsi="Times New Roman" w:cs="Times New Roman"/>
          <w:sz w:val="24"/>
          <w:szCs w:val="24"/>
          <w:lang w:eastAsia="ro-RO"/>
        </w:rPr>
        <w:t>5547/ 6.10.2011</w:t>
      </w:r>
      <w:r>
        <w:rPr>
          <w:rFonts w:ascii="Times New Roman" w:hAnsi="Times New Roman" w:cs="Times New Roman"/>
          <w:sz w:val="24"/>
          <w:szCs w:val="24"/>
          <w:lang w:eastAsia="ro-RO"/>
        </w:rPr>
        <w:t>, respectiv</w:t>
      </w:r>
      <w:r w:rsidRPr="001F50FD">
        <w:rPr>
          <w:rFonts w:ascii="Times New Roman" w:hAnsi="Times New Roman" w:cs="Times New Roman"/>
          <w:sz w:val="24"/>
          <w:szCs w:val="24"/>
          <w:lang w:eastAsia="ro-RO"/>
        </w:rPr>
        <w:t xml:space="preserve"> OMEC 6106/03.12.2020</w:t>
      </w:r>
      <w:r>
        <w:rPr>
          <w:rFonts w:ascii="Times New Roman" w:hAnsi="Times New Roman" w:cs="Times New Roman"/>
          <w:sz w:val="24"/>
          <w:szCs w:val="24"/>
          <w:lang w:eastAsia="ro-RO"/>
        </w:rPr>
        <w:t>.</w:t>
      </w:r>
    </w:p>
    <w:p w14:paraId="07B94A04" w14:textId="77777777" w:rsidR="006B4FE5" w:rsidRDefault="00A82BAC" w:rsidP="00A82BAC">
      <w:pPr>
        <w:pStyle w:val="Frspaiere"/>
        <w:spacing w:line="276" w:lineRule="auto"/>
        <w:jc w:val="both"/>
        <w:rPr>
          <w:rFonts w:ascii="Times New Roman" w:hAnsi="Times New Roman" w:cs="Times New Roman"/>
          <w:sz w:val="24"/>
          <w:szCs w:val="24"/>
          <w:lang w:eastAsia="ro-RO"/>
        </w:rPr>
      </w:pPr>
      <w:r w:rsidRPr="001F762D">
        <w:rPr>
          <w:rFonts w:ascii="Times New Roman" w:hAnsi="Times New Roman" w:cs="Times New Roman"/>
          <w:sz w:val="24"/>
          <w:szCs w:val="24"/>
          <w:lang w:eastAsia="ro-RO"/>
        </w:rPr>
        <w:t xml:space="preserve">   </w:t>
      </w:r>
    </w:p>
    <w:p w14:paraId="4C409D75" w14:textId="0009817D" w:rsidR="00A82BAC" w:rsidRDefault="00A82BAC" w:rsidP="00A82BAC">
      <w:pPr>
        <w:pStyle w:val="Frspaiere"/>
        <w:spacing w:line="276" w:lineRule="auto"/>
        <w:jc w:val="both"/>
        <w:rPr>
          <w:rFonts w:ascii="Times New Roman" w:hAnsi="Times New Roman" w:cs="Times New Roman"/>
          <w:sz w:val="24"/>
          <w:szCs w:val="24"/>
        </w:rPr>
      </w:pPr>
      <w:r w:rsidRPr="001F762D">
        <w:rPr>
          <w:rFonts w:ascii="Times New Roman" w:hAnsi="Times New Roman" w:cs="Times New Roman"/>
          <w:sz w:val="24"/>
          <w:szCs w:val="24"/>
          <w:lang w:eastAsia="ro-RO"/>
        </w:rPr>
        <w:t xml:space="preserve">  </w:t>
      </w:r>
      <w:r w:rsidRPr="001F762D">
        <w:rPr>
          <w:rFonts w:ascii="Times New Roman" w:hAnsi="Times New Roman" w:cs="Times New Roman"/>
          <w:sz w:val="24"/>
          <w:szCs w:val="24"/>
        </w:rPr>
        <w:t>În anul şcolar 2020-2021 s-au derulat trei perioade de inspecţie şcolară generală, cu următoarea distribuţie temporală:</w:t>
      </w:r>
    </w:p>
    <w:p w14:paraId="65E567BF" w14:textId="30E8A290" w:rsidR="00A82BAC" w:rsidRDefault="00A82BAC" w:rsidP="00F967C7">
      <w:pPr>
        <w:pStyle w:val="Frspaiere"/>
        <w:numPr>
          <w:ilvl w:val="0"/>
          <w:numId w:val="67"/>
        </w:numPr>
        <w:spacing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perioada 23-27 noiembrie 2020, Şcoala Gimnazială Buzescu;</w:t>
      </w:r>
    </w:p>
    <w:p w14:paraId="2CC9E6DA" w14:textId="16215DBE" w:rsidR="00A82BAC" w:rsidRDefault="00A82BAC" w:rsidP="00F967C7">
      <w:pPr>
        <w:pStyle w:val="Frspaiere"/>
        <w:numPr>
          <w:ilvl w:val="0"/>
          <w:numId w:val="67"/>
        </w:numPr>
        <w:spacing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perioada 02-12.11.2020, Liceul Teoretic „Marin Preda” Turnu Măgurele;</w:t>
      </w:r>
    </w:p>
    <w:p w14:paraId="58A9F237" w14:textId="7AAA8196" w:rsidR="00A82BAC" w:rsidRDefault="00A82BAC" w:rsidP="00F967C7">
      <w:pPr>
        <w:pStyle w:val="Frspaiere"/>
        <w:numPr>
          <w:ilvl w:val="0"/>
          <w:numId w:val="67"/>
        </w:numPr>
        <w:spacing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perioada 07-11.06.202, Şcoala Gimnazială Purani.</w:t>
      </w:r>
    </w:p>
    <w:p w14:paraId="0ABE0A97" w14:textId="77777777" w:rsidR="00A82BAC" w:rsidRPr="001F762D" w:rsidRDefault="00A82BAC" w:rsidP="00A82BAC">
      <w:pPr>
        <w:pStyle w:val="Frspaiere"/>
        <w:spacing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1F762D">
        <w:rPr>
          <w:rFonts w:ascii="Times New Roman" w:hAnsi="Times New Roman" w:cs="Times New Roman"/>
          <w:sz w:val="24"/>
          <w:szCs w:val="24"/>
          <w:lang w:eastAsia="ro-RO"/>
        </w:rPr>
        <w:t xml:space="preserve">Selecţia unităţilor de învăţământ pentru evaluarea generală </w:t>
      </w:r>
      <w:proofErr w:type="gramStart"/>
      <w:r w:rsidRPr="001F762D">
        <w:rPr>
          <w:rFonts w:ascii="Times New Roman" w:hAnsi="Times New Roman" w:cs="Times New Roman"/>
          <w:sz w:val="24"/>
          <w:szCs w:val="24"/>
          <w:lang w:eastAsia="ro-RO"/>
        </w:rPr>
        <w:t>a</w:t>
      </w:r>
      <w:proofErr w:type="gramEnd"/>
      <w:r w:rsidRPr="001F762D">
        <w:rPr>
          <w:rFonts w:ascii="Times New Roman" w:hAnsi="Times New Roman" w:cs="Times New Roman"/>
          <w:sz w:val="24"/>
          <w:szCs w:val="24"/>
          <w:lang w:eastAsia="ro-RO"/>
        </w:rPr>
        <w:t xml:space="preserve"> activităţii a fost realizată pe baza criteriilor enunţate în graficul unic de inspecţie şcolară, cu prioritizarea şcolilor care nu au fost supuse inspecţiei şcolare generale în ultimii 10 ani, dar şi a celor care au înregistrat rezultate sub media naţională / judeţeană la examenele </w:t>
      </w:r>
      <w:r>
        <w:rPr>
          <w:rFonts w:ascii="Times New Roman" w:hAnsi="Times New Roman" w:cs="Times New Roman"/>
          <w:sz w:val="24"/>
          <w:szCs w:val="24"/>
          <w:lang w:eastAsia="ro-RO"/>
        </w:rPr>
        <w:t>naţionale</w:t>
      </w:r>
      <w:r w:rsidRPr="001F762D">
        <w:rPr>
          <w:rFonts w:ascii="Times New Roman" w:hAnsi="Times New Roman" w:cs="Times New Roman"/>
          <w:sz w:val="24"/>
          <w:szCs w:val="24"/>
          <w:lang w:eastAsia="ro-RO"/>
        </w:rPr>
        <w:t>.</w:t>
      </w:r>
    </w:p>
    <w:p w14:paraId="37A8F7D5" w14:textId="77777777" w:rsidR="00A82BAC" w:rsidRPr="00507E57" w:rsidRDefault="00A82BAC" w:rsidP="00A82BAC">
      <w:pPr>
        <w:pStyle w:val="Frspaiere"/>
        <w:spacing w:line="276" w:lineRule="auto"/>
        <w:jc w:val="both"/>
        <w:rPr>
          <w:rFonts w:ascii="Times New Roman" w:hAnsi="Times New Roman" w:cs="Times New Roman"/>
          <w:sz w:val="24"/>
          <w:szCs w:val="24"/>
          <w:lang w:val="fr-SN"/>
        </w:rPr>
      </w:pPr>
      <w:r>
        <w:rPr>
          <w:rFonts w:ascii="Times New Roman" w:hAnsi="Times New Roman" w:cs="Times New Roman"/>
          <w:sz w:val="24"/>
          <w:szCs w:val="24"/>
          <w:lang w:eastAsia="ro-RO"/>
        </w:rPr>
        <w:t xml:space="preserve">      </w:t>
      </w:r>
      <w:r w:rsidRPr="00507E57">
        <w:rPr>
          <w:rFonts w:ascii="Times New Roman" w:hAnsi="Times New Roman" w:cs="Times New Roman"/>
          <w:sz w:val="24"/>
          <w:szCs w:val="24"/>
          <w:lang w:val="fr-SN"/>
        </w:rPr>
        <w:t>D</w:t>
      </w:r>
      <w:r w:rsidRPr="00507E57">
        <w:rPr>
          <w:rFonts w:ascii="Times New Roman" w:eastAsia="TimesNewRomanPSMT" w:hAnsi="Times New Roman" w:cs="Times New Roman"/>
          <w:sz w:val="24"/>
          <w:szCs w:val="24"/>
          <w:lang w:val="fr-SN"/>
        </w:rPr>
        <w:t>upă realizarea inspecţiei generale s</w:t>
      </w:r>
      <w:r w:rsidRPr="00507E57">
        <w:rPr>
          <w:rFonts w:ascii="Times New Roman" w:hAnsi="Times New Roman" w:cs="Times New Roman"/>
          <w:sz w:val="24"/>
          <w:szCs w:val="24"/>
          <w:lang w:val="fr-SN"/>
        </w:rPr>
        <w:t>-</w:t>
      </w:r>
      <w:r w:rsidRPr="00507E57">
        <w:rPr>
          <w:rFonts w:ascii="Times New Roman" w:eastAsia="TimesNewRomanPSMT" w:hAnsi="Times New Roman" w:cs="Times New Roman"/>
          <w:sz w:val="24"/>
          <w:szCs w:val="24"/>
          <w:lang w:val="fr-SN"/>
        </w:rPr>
        <w:t>a întocmit câte un plan de măsuri pentru fiecare unitate care a fost implementat de către cele trei unităţi de învăţământ</w:t>
      </w:r>
      <w:r w:rsidRPr="00507E57">
        <w:rPr>
          <w:rFonts w:ascii="Times New Roman" w:hAnsi="Times New Roman" w:cs="Times New Roman"/>
          <w:sz w:val="24"/>
          <w:szCs w:val="24"/>
          <w:lang w:val="fr-SN"/>
        </w:rPr>
        <w:t xml:space="preserve">. Rezultatele </w:t>
      </w:r>
      <w:r w:rsidRPr="00507E57">
        <w:rPr>
          <w:rFonts w:ascii="Times New Roman" w:eastAsia="TimesNewRomanPSMT" w:hAnsi="Times New Roman" w:cs="Times New Roman"/>
          <w:sz w:val="24"/>
          <w:szCs w:val="24"/>
          <w:lang w:val="fr-SN"/>
        </w:rPr>
        <w:t xml:space="preserve">implementării acestor măsuri </w:t>
      </w:r>
      <w:r w:rsidRPr="00507E57">
        <w:rPr>
          <w:rFonts w:ascii="Times New Roman" w:hAnsi="Times New Roman" w:cs="Times New Roman"/>
          <w:sz w:val="24"/>
          <w:szCs w:val="24"/>
          <w:lang w:val="fr-SN"/>
        </w:rPr>
        <w:t xml:space="preserve">de remediere </w:t>
      </w:r>
      <w:r w:rsidRPr="00507E57">
        <w:rPr>
          <w:rFonts w:ascii="Times New Roman" w:eastAsia="TimesNewRomanPSMT" w:hAnsi="Times New Roman" w:cs="Times New Roman"/>
          <w:sz w:val="24"/>
          <w:szCs w:val="24"/>
          <w:lang w:val="fr-SN"/>
        </w:rPr>
        <w:t>au fost verificate şi evaluate la inspecţiile de revenire în unităţile de învăţământ</w:t>
      </w:r>
      <w:r w:rsidRPr="00507E57">
        <w:rPr>
          <w:rFonts w:ascii="Times New Roman" w:hAnsi="Times New Roman" w:cs="Times New Roman"/>
          <w:sz w:val="24"/>
          <w:szCs w:val="24"/>
          <w:lang w:val="fr-SN"/>
        </w:rPr>
        <w:t>.</w:t>
      </w:r>
    </w:p>
    <w:p w14:paraId="66C91B31" w14:textId="77777777" w:rsidR="00A82BAC" w:rsidRPr="00507E57" w:rsidRDefault="00A82BAC" w:rsidP="00A82BAC">
      <w:pPr>
        <w:pStyle w:val="Frspaiere"/>
        <w:spacing w:line="276" w:lineRule="auto"/>
        <w:jc w:val="both"/>
        <w:rPr>
          <w:lang w:val="fr-SN"/>
        </w:rPr>
      </w:pPr>
      <w:r w:rsidRPr="00507E57">
        <w:rPr>
          <w:lang w:val="fr-SN"/>
        </w:rPr>
        <w:t xml:space="preserve">    </w:t>
      </w:r>
    </w:p>
    <w:p w14:paraId="683869F6" w14:textId="42ED43C7" w:rsidR="00A82BAC" w:rsidRDefault="00A82BAC" w:rsidP="00A82BAC">
      <w:pPr>
        <w:pStyle w:val="Frspaiere"/>
        <w:spacing w:line="276" w:lineRule="auto"/>
        <w:jc w:val="both"/>
        <w:rPr>
          <w:rFonts w:ascii="Times New Roman" w:hAnsi="Times New Roman" w:cs="Times New Roman"/>
          <w:b/>
          <w:bCs/>
          <w:sz w:val="24"/>
          <w:szCs w:val="24"/>
        </w:rPr>
      </w:pPr>
      <w:r w:rsidRPr="00507E57">
        <w:rPr>
          <w:lang w:val="fr-SN"/>
        </w:rPr>
        <w:t xml:space="preserve">   </w:t>
      </w:r>
      <w:r w:rsidRPr="00A82BAC">
        <w:rPr>
          <w:rFonts w:ascii="Times New Roman" w:hAnsi="Times New Roman" w:cs="Times New Roman"/>
          <w:b/>
          <w:bCs/>
          <w:sz w:val="24"/>
          <w:szCs w:val="24"/>
        </w:rPr>
        <w:t>Constatările în urma inspecţiilor şcolare generale se referă la următoarele aspecte:</w:t>
      </w:r>
    </w:p>
    <w:p w14:paraId="234DF054" w14:textId="77777777" w:rsidR="006B4FE5" w:rsidRDefault="006B4FE5" w:rsidP="00A82BAC">
      <w:pPr>
        <w:pStyle w:val="Frspaiere"/>
        <w:spacing w:line="276" w:lineRule="auto"/>
        <w:jc w:val="both"/>
        <w:rPr>
          <w:rFonts w:ascii="Times New Roman" w:hAnsi="Times New Roman" w:cs="Times New Roman"/>
          <w:b/>
          <w:bCs/>
          <w:sz w:val="24"/>
          <w:szCs w:val="24"/>
        </w:rPr>
      </w:pPr>
    </w:p>
    <w:p w14:paraId="32F1B751" w14:textId="7C2255E2" w:rsidR="00A82BAC" w:rsidRPr="00B73BD3" w:rsidRDefault="00A82BAC" w:rsidP="00A82BAC">
      <w:pPr>
        <w:pStyle w:val="Frspaiere"/>
        <w:spacing w:line="276" w:lineRule="auto"/>
        <w:jc w:val="both"/>
        <w:rPr>
          <w:rFonts w:ascii="Times New Roman" w:hAnsi="Times New Roman" w:cs="Times New Roman"/>
          <w:sz w:val="24"/>
          <w:szCs w:val="24"/>
        </w:rPr>
      </w:pPr>
      <w:r w:rsidRPr="00B73BD3">
        <w:t xml:space="preserve">- </w:t>
      </w:r>
      <w:r>
        <w:rPr>
          <w:rFonts w:ascii="Times New Roman" w:hAnsi="Times New Roman" w:cs="Times New Roman"/>
          <w:sz w:val="24"/>
          <w:szCs w:val="24"/>
        </w:rPr>
        <w:t>d</w:t>
      </w:r>
      <w:r w:rsidRPr="00B73BD3">
        <w:rPr>
          <w:rFonts w:ascii="Times New Roman" w:hAnsi="Times New Roman" w:cs="Times New Roman"/>
          <w:sz w:val="24"/>
          <w:szCs w:val="24"/>
        </w:rPr>
        <w:t>ocumentele de proiectare strategică şi managerială nu sunt corelate în toate cazurile şi</w:t>
      </w:r>
      <w:r>
        <w:rPr>
          <w:rFonts w:ascii="Times New Roman" w:hAnsi="Times New Roman" w:cs="Times New Roman"/>
          <w:sz w:val="24"/>
          <w:szCs w:val="24"/>
        </w:rPr>
        <w:t xml:space="preserve"> </w:t>
      </w:r>
      <w:r w:rsidRPr="00B73BD3">
        <w:rPr>
          <w:rFonts w:ascii="Times New Roman" w:hAnsi="Times New Roman" w:cs="Times New Roman"/>
          <w:sz w:val="24"/>
          <w:szCs w:val="24"/>
        </w:rPr>
        <w:t xml:space="preserve">nu cuprind indicatori care să permită aprecierea gradului de implementare </w:t>
      </w:r>
      <w:proofErr w:type="gramStart"/>
      <w:r w:rsidRPr="00B73BD3">
        <w:rPr>
          <w:rFonts w:ascii="Times New Roman" w:hAnsi="Times New Roman" w:cs="Times New Roman"/>
          <w:sz w:val="24"/>
          <w:szCs w:val="24"/>
        </w:rPr>
        <w:t>a</w:t>
      </w:r>
      <w:proofErr w:type="gramEnd"/>
      <w:r w:rsidRPr="00B73BD3">
        <w:rPr>
          <w:rFonts w:ascii="Times New Roman" w:hAnsi="Times New Roman" w:cs="Times New Roman"/>
          <w:sz w:val="24"/>
          <w:szCs w:val="24"/>
        </w:rPr>
        <w:t xml:space="preserve"> obiectivelor;</w:t>
      </w:r>
    </w:p>
    <w:p w14:paraId="2471A7D4" w14:textId="5E130088" w:rsidR="00A82BAC" w:rsidRPr="00B73BD3" w:rsidRDefault="00A82BAC" w:rsidP="00A82BAC">
      <w:pPr>
        <w:pStyle w:val="Frspaiere"/>
        <w:spacing w:line="276" w:lineRule="auto"/>
        <w:jc w:val="both"/>
        <w:rPr>
          <w:rFonts w:ascii="Times New Roman" w:hAnsi="Times New Roman" w:cs="Times New Roman"/>
          <w:sz w:val="24"/>
          <w:szCs w:val="24"/>
        </w:rPr>
      </w:pPr>
      <w:r w:rsidRPr="00B73BD3">
        <w:rPr>
          <w:rFonts w:ascii="Times New Roman" w:hAnsi="Times New Roman" w:cs="Times New Roman"/>
          <w:sz w:val="24"/>
          <w:szCs w:val="24"/>
        </w:rPr>
        <w:t xml:space="preserve">- </w:t>
      </w:r>
      <w:r>
        <w:rPr>
          <w:rFonts w:ascii="Times New Roman" w:hAnsi="Times New Roman" w:cs="Times New Roman"/>
          <w:sz w:val="24"/>
          <w:szCs w:val="24"/>
        </w:rPr>
        <w:t>s</w:t>
      </w:r>
      <w:r w:rsidRPr="00B73BD3">
        <w:rPr>
          <w:rFonts w:ascii="Times New Roman" w:hAnsi="Times New Roman" w:cs="Times New Roman"/>
          <w:sz w:val="24"/>
          <w:szCs w:val="24"/>
        </w:rPr>
        <w:t>unt elaborate regulamentele interne, fiind necesare introducerea referirilor clare şi</w:t>
      </w:r>
      <w:r>
        <w:rPr>
          <w:rFonts w:ascii="Times New Roman" w:hAnsi="Times New Roman" w:cs="Times New Roman"/>
          <w:sz w:val="24"/>
          <w:szCs w:val="24"/>
        </w:rPr>
        <w:t xml:space="preserve"> </w:t>
      </w:r>
      <w:r w:rsidRPr="00B73BD3">
        <w:rPr>
          <w:rFonts w:ascii="Times New Roman" w:hAnsi="Times New Roman" w:cs="Times New Roman"/>
          <w:sz w:val="24"/>
          <w:szCs w:val="24"/>
        </w:rPr>
        <w:t>concrete la</w:t>
      </w:r>
      <w:r>
        <w:rPr>
          <w:rFonts w:ascii="Times New Roman" w:hAnsi="Times New Roman" w:cs="Times New Roman"/>
          <w:sz w:val="24"/>
          <w:szCs w:val="24"/>
        </w:rPr>
        <w:t xml:space="preserve">                  </w:t>
      </w:r>
      <w:r w:rsidRPr="00B73BD3">
        <w:rPr>
          <w:rFonts w:ascii="Times New Roman" w:hAnsi="Times New Roman" w:cs="Times New Roman"/>
          <w:sz w:val="24"/>
          <w:szCs w:val="24"/>
        </w:rPr>
        <w:t xml:space="preserve"> realităţile din unităţile structuri;</w:t>
      </w:r>
    </w:p>
    <w:p w14:paraId="374029C9" w14:textId="7F27FABF" w:rsidR="00A82BAC" w:rsidRPr="00B73BD3" w:rsidRDefault="00A82BAC" w:rsidP="00A82BAC">
      <w:pPr>
        <w:pStyle w:val="Frspaiere"/>
        <w:spacing w:line="276" w:lineRule="auto"/>
        <w:jc w:val="both"/>
        <w:rPr>
          <w:rFonts w:ascii="Times New Roman" w:hAnsi="Times New Roman" w:cs="Times New Roman"/>
          <w:sz w:val="24"/>
          <w:szCs w:val="24"/>
        </w:rPr>
      </w:pPr>
      <w:r w:rsidRPr="00B73BD3">
        <w:rPr>
          <w:rFonts w:ascii="Times New Roman" w:hAnsi="Times New Roman" w:cs="Times New Roman"/>
          <w:sz w:val="24"/>
          <w:szCs w:val="24"/>
        </w:rPr>
        <w:t xml:space="preserve">- </w:t>
      </w:r>
      <w:r>
        <w:rPr>
          <w:rFonts w:ascii="Times New Roman" w:hAnsi="Times New Roman" w:cs="Times New Roman"/>
          <w:sz w:val="24"/>
          <w:szCs w:val="24"/>
        </w:rPr>
        <w:t>e</w:t>
      </w:r>
      <w:r w:rsidRPr="00B73BD3">
        <w:rPr>
          <w:rFonts w:ascii="Times New Roman" w:hAnsi="Times New Roman" w:cs="Times New Roman"/>
          <w:sz w:val="24"/>
          <w:szCs w:val="24"/>
        </w:rPr>
        <w:t>xistă preocupare consecventă pentru aplicarea legislaţiei în vigoare;</w:t>
      </w:r>
    </w:p>
    <w:p w14:paraId="440CAE18" w14:textId="79B6DA39" w:rsidR="00A82BAC" w:rsidRPr="00B73BD3" w:rsidRDefault="00A82BAC" w:rsidP="00A82BAC">
      <w:pPr>
        <w:pStyle w:val="Frspaiere"/>
        <w:spacing w:line="276" w:lineRule="auto"/>
        <w:jc w:val="both"/>
        <w:rPr>
          <w:rFonts w:ascii="Times New Roman" w:hAnsi="Times New Roman" w:cs="Times New Roman"/>
          <w:sz w:val="24"/>
          <w:szCs w:val="24"/>
        </w:rPr>
      </w:pPr>
      <w:r w:rsidRPr="00B73BD3">
        <w:rPr>
          <w:rFonts w:ascii="Times New Roman" w:hAnsi="Times New Roman" w:cs="Times New Roman"/>
          <w:sz w:val="24"/>
          <w:szCs w:val="24"/>
        </w:rPr>
        <w:t xml:space="preserve">- </w:t>
      </w:r>
      <w:r>
        <w:rPr>
          <w:rFonts w:ascii="Times New Roman" w:hAnsi="Times New Roman" w:cs="Times New Roman"/>
          <w:sz w:val="24"/>
          <w:szCs w:val="24"/>
        </w:rPr>
        <w:t>e</w:t>
      </w:r>
      <w:r w:rsidRPr="00B73BD3">
        <w:rPr>
          <w:rFonts w:ascii="Times New Roman" w:hAnsi="Times New Roman" w:cs="Times New Roman"/>
          <w:sz w:val="24"/>
          <w:szCs w:val="24"/>
        </w:rPr>
        <w:t>ste necesară o atenţie sporită asupra procesului de comunicare internă şi externă</w:t>
      </w:r>
      <w:r>
        <w:rPr>
          <w:rFonts w:ascii="Times New Roman" w:hAnsi="Times New Roman" w:cs="Times New Roman"/>
          <w:sz w:val="24"/>
          <w:szCs w:val="24"/>
        </w:rPr>
        <w:t xml:space="preserve"> </w:t>
      </w:r>
      <w:r w:rsidRPr="00B73BD3">
        <w:rPr>
          <w:rFonts w:ascii="Times New Roman" w:hAnsi="Times New Roman" w:cs="Times New Roman"/>
          <w:sz w:val="24"/>
          <w:szCs w:val="24"/>
        </w:rPr>
        <w:t>organizaţională, asupra realizării şi implementării de către fiecare unitate a strategiei de</w:t>
      </w:r>
      <w:r>
        <w:rPr>
          <w:rFonts w:ascii="Times New Roman" w:hAnsi="Times New Roman" w:cs="Times New Roman"/>
          <w:sz w:val="24"/>
          <w:szCs w:val="24"/>
        </w:rPr>
        <w:t xml:space="preserve"> </w:t>
      </w:r>
      <w:r w:rsidRPr="00B73BD3">
        <w:rPr>
          <w:rFonts w:ascii="Times New Roman" w:hAnsi="Times New Roman" w:cs="Times New Roman"/>
          <w:sz w:val="24"/>
          <w:szCs w:val="24"/>
        </w:rPr>
        <w:t>marketing;</w:t>
      </w:r>
    </w:p>
    <w:p w14:paraId="7CFF4CCA" w14:textId="5AABA0D6" w:rsidR="00A82BAC" w:rsidRPr="00B73BD3" w:rsidRDefault="00A82BAC" w:rsidP="00A82BAC">
      <w:pPr>
        <w:pStyle w:val="Frspaiere"/>
        <w:spacing w:line="276" w:lineRule="auto"/>
        <w:jc w:val="both"/>
        <w:rPr>
          <w:rFonts w:ascii="Times New Roman" w:hAnsi="Times New Roman" w:cs="Times New Roman"/>
          <w:sz w:val="24"/>
          <w:szCs w:val="24"/>
        </w:rPr>
      </w:pPr>
      <w:r w:rsidRPr="00B73BD3">
        <w:rPr>
          <w:rFonts w:ascii="Times New Roman" w:hAnsi="Times New Roman" w:cs="Times New Roman"/>
          <w:sz w:val="24"/>
          <w:szCs w:val="24"/>
        </w:rPr>
        <w:t xml:space="preserve">- </w:t>
      </w:r>
      <w:r>
        <w:rPr>
          <w:rFonts w:ascii="Times New Roman" w:hAnsi="Times New Roman" w:cs="Times New Roman"/>
          <w:sz w:val="24"/>
          <w:szCs w:val="24"/>
        </w:rPr>
        <w:t>s</w:t>
      </w:r>
      <w:r w:rsidRPr="00B73BD3">
        <w:rPr>
          <w:rFonts w:ascii="Times New Roman" w:hAnsi="Times New Roman" w:cs="Times New Roman"/>
          <w:sz w:val="24"/>
          <w:szCs w:val="24"/>
        </w:rPr>
        <w:t>e impune valorificarea optimă a rezultatelor obţinute de elevi al testele iniţiale şi elaborarea</w:t>
      </w:r>
      <w:r>
        <w:rPr>
          <w:rFonts w:ascii="Times New Roman" w:hAnsi="Times New Roman" w:cs="Times New Roman"/>
          <w:sz w:val="24"/>
          <w:szCs w:val="24"/>
        </w:rPr>
        <w:t xml:space="preserve"> </w:t>
      </w:r>
      <w:r w:rsidRPr="00B73BD3">
        <w:rPr>
          <w:rFonts w:ascii="Times New Roman" w:hAnsi="Times New Roman" w:cs="Times New Roman"/>
          <w:sz w:val="24"/>
          <w:szCs w:val="24"/>
        </w:rPr>
        <w:t>unor măsuri de remediere a lacunelor constatate și reglarea procesului de predare-învățare</w:t>
      </w:r>
      <w:r>
        <w:rPr>
          <w:rFonts w:ascii="Times New Roman" w:hAnsi="Times New Roman" w:cs="Times New Roman"/>
          <w:sz w:val="24"/>
          <w:szCs w:val="24"/>
        </w:rPr>
        <w:t>-</w:t>
      </w:r>
      <w:r w:rsidRPr="00B73BD3">
        <w:rPr>
          <w:rFonts w:ascii="Times New Roman" w:hAnsi="Times New Roman" w:cs="Times New Roman"/>
          <w:sz w:val="24"/>
          <w:szCs w:val="24"/>
        </w:rPr>
        <w:t>evaluare;</w:t>
      </w:r>
    </w:p>
    <w:p w14:paraId="629FAD8E" w14:textId="03408ADC" w:rsidR="00A82BAC" w:rsidRPr="00507E57" w:rsidRDefault="00A82BAC" w:rsidP="00A82BAC">
      <w:pPr>
        <w:pStyle w:val="Frspaiere"/>
        <w:spacing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se constată în mare măsură aplicarea de către cadrele didactice a competenţelor dobândite la                     cursurile de formare/alte forme de perfecționare pentru utilizarea eficientă a metodelor                                    activ-</w:t>
      </w:r>
      <w:proofErr w:type="gramStart"/>
      <w:r w:rsidRPr="00507E57">
        <w:rPr>
          <w:rFonts w:ascii="Times New Roman" w:hAnsi="Times New Roman" w:cs="Times New Roman"/>
          <w:sz w:val="24"/>
          <w:szCs w:val="24"/>
          <w:lang w:val="fr-SN"/>
        </w:rPr>
        <w:t>participative;</w:t>
      </w:r>
      <w:proofErr w:type="gramEnd"/>
    </w:p>
    <w:p w14:paraId="6C97F83C" w14:textId="61707DE4" w:rsidR="00A82BAC" w:rsidRDefault="00A82BAC" w:rsidP="00A82BAC">
      <w:pPr>
        <w:pStyle w:val="Frspaiere"/>
        <w:spacing w:line="276" w:lineRule="auto"/>
        <w:jc w:val="both"/>
        <w:rPr>
          <w:rFonts w:ascii="Times New Roman" w:hAnsi="Times New Roman" w:cs="Times New Roman"/>
          <w:sz w:val="24"/>
          <w:szCs w:val="24"/>
        </w:rPr>
      </w:pPr>
      <w:r w:rsidRPr="00B73BD3">
        <w:rPr>
          <w:rFonts w:ascii="Times New Roman" w:hAnsi="Times New Roman" w:cs="Times New Roman"/>
          <w:sz w:val="24"/>
          <w:szCs w:val="24"/>
        </w:rPr>
        <w:t xml:space="preserve">- </w:t>
      </w:r>
      <w:r>
        <w:rPr>
          <w:rFonts w:ascii="Times New Roman" w:hAnsi="Times New Roman" w:cs="Times New Roman"/>
          <w:sz w:val="24"/>
          <w:szCs w:val="24"/>
        </w:rPr>
        <w:t>s</w:t>
      </w:r>
      <w:r w:rsidRPr="00B73BD3">
        <w:rPr>
          <w:rFonts w:ascii="Times New Roman" w:hAnsi="Times New Roman" w:cs="Times New Roman"/>
          <w:sz w:val="24"/>
          <w:szCs w:val="24"/>
        </w:rPr>
        <w:t xml:space="preserve">unt înregistrate disfuncţionalităţi în consemnarea în cataloage </w:t>
      </w:r>
      <w:proofErr w:type="gramStart"/>
      <w:r w:rsidRPr="00B73BD3">
        <w:rPr>
          <w:rFonts w:ascii="Times New Roman" w:hAnsi="Times New Roman" w:cs="Times New Roman"/>
          <w:sz w:val="24"/>
          <w:szCs w:val="24"/>
        </w:rPr>
        <w:t>a</w:t>
      </w:r>
      <w:proofErr w:type="gramEnd"/>
      <w:r w:rsidRPr="00B73BD3">
        <w:rPr>
          <w:rFonts w:ascii="Times New Roman" w:hAnsi="Times New Roman" w:cs="Times New Roman"/>
          <w:sz w:val="24"/>
          <w:szCs w:val="24"/>
        </w:rPr>
        <w:t xml:space="preserve"> absențelor și respectarea</w:t>
      </w:r>
      <w:r>
        <w:rPr>
          <w:rFonts w:ascii="Times New Roman" w:hAnsi="Times New Roman" w:cs="Times New Roman"/>
          <w:sz w:val="24"/>
          <w:szCs w:val="24"/>
        </w:rPr>
        <w:t xml:space="preserve"> </w:t>
      </w:r>
      <w:r w:rsidRPr="00B73BD3">
        <w:rPr>
          <w:rFonts w:ascii="Times New Roman" w:hAnsi="Times New Roman" w:cs="Times New Roman"/>
          <w:sz w:val="24"/>
          <w:szCs w:val="24"/>
        </w:rPr>
        <w:t>legislației în vigoare în ceea ce privește numărul ridicat de absențe ale elevilor.</w:t>
      </w:r>
    </w:p>
    <w:p w14:paraId="339A81C0" w14:textId="77777777" w:rsidR="00A82BAC" w:rsidRPr="00B73BD3" w:rsidRDefault="00A82BAC" w:rsidP="00A82BAC">
      <w:pPr>
        <w:pStyle w:val="Frspaiere"/>
        <w:spacing w:line="276" w:lineRule="auto"/>
        <w:jc w:val="both"/>
        <w:rPr>
          <w:rFonts w:ascii="Times New Roman" w:hAnsi="Times New Roman" w:cs="Times New Roman"/>
          <w:sz w:val="24"/>
          <w:szCs w:val="24"/>
        </w:rPr>
      </w:pPr>
    </w:p>
    <w:p w14:paraId="1D1AF495" w14:textId="11C0D945" w:rsidR="00A82BAC" w:rsidRPr="00507E57" w:rsidRDefault="00A82BAC" w:rsidP="00A82BAC">
      <w:pPr>
        <w:autoSpaceDE w:val="0"/>
        <w:autoSpaceDN w:val="0"/>
        <w:adjustRightInd w:val="0"/>
        <w:spacing w:after="0" w:line="276" w:lineRule="auto"/>
        <w:jc w:val="both"/>
        <w:rPr>
          <w:rFonts w:ascii="Times New Roman" w:hAnsi="Times New Roman" w:cs="Times New Roman"/>
          <w:sz w:val="24"/>
          <w:szCs w:val="24"/>
          <w:lang w:val="fr-SN"/>
        </w:rPr>
      </w:pPr>
      <w:r>
        <w:rPr>
          <w:rFonts w:ascii="Times New Roman" w:hAnsi="Times New Roman" w:cs="Times New Roman"/>
          <w:sz w:val="24"/>
          <w:szCs w:val="24"/>
        </w:rPr>
        <w:t xml:space="preserve">      </w:t>
      </w:r>
      <w:r w:rsidRPr="00507E57">
        <w:rPr>
          <w:rFonts w:ascii="Times New Roman" w:hAnsi="Times New Roman" w:cs="Times New Roman"/>
          <w:sz w:val="24"/>
          <w:szCs w:val="24"/>
          <w:lang w:val="fr-SN"/>
        </w:rPr>
        <w:t xml:space="preserve">Calificativele acordate pe cele 7 domenii de activitate, conform Regulamentului de inspecţie a unităţilor de învăţământ preuniversitar, se regăsesc în tabelul de mai jos pentru fiecare dintre cele 3 unităţi evaluate prin inspecţie şcolară </w:t>
      </w:r>
      <w:proofErr w:type="gramStart"/>
      <w:r w:rsidRPr="00507E57">
        <w:rPr>
          <w:rFonts w:ascii="Times New Roman" w:hAnsi="Times New Roman" w:cs="Times New Roman"/>
          <w:sz w:val="24"/>
          <w:szCs w:val="24"/>
          <w:lang w:val="fr-SN"/>
        </w:rPr>
        <w:t>generală:</w:t>
      </w:r>
      <w:proofErr w:type="gramEnd"/>
      <w:r w:rsidRPr="00507E57">
        <w:rPr>
          <w:rFonts w:ascii="Times New Roman" w:hAnsi="Times New Roman" w:cs="Times New Roman"/>
          <w:sz w:val="24"/>
          <w:szCs w:val="24"/>
          <w:lang w:val="fr-SN"/>
        </w:rPr>
        <w:t xml:space="preserve"> </w:t>
      </w:r>
    </w:p>
    <w:p w14:paraId="2E5BD6C7" w14:textId="77777777" w:rsidR="00A82BAC" w:rsidRPr="00507E57" w:rsidRDefault="00A82BAC" w:rsidP="00A82BAC">
      <w:pPr>
        <w:autoSpaceDE w:val="0"/>
        <w:autoSpaceDN w:val="0"/>
        <w:adjustRightInd w:val="0"/>
        <w:spacing w:after="0" w:line="276" w:lineRule="auto"/>
        <w:jc w:val="both"/>
        <w:rPr>
          <w:rFonts w:ascii="Times New Roman" w:hAnsi="Times New Roman" w:cs="Times New Roman"/>
          <w:sz w:val="24"/>
          <w:szCs w:val="24"/>
          <w:lang w:val="fr-SN"/>
        </w:rPr>
      </w:pPr>
    </w:p>
    <w:tbl>
      <w:tblPr>
        <w:tblStyle w:val="Tabelgril"/>
        <w:tblW w:w="0" w:type="auto"/>
        <w:tblLook w:val="04A0" w:firstRow="1" w:lastRow="0" w:firstColumn="1" w:lastColumn="0" w:noHBand="0" w:noVBand="1"/>
      </w:tblPr>
      <w:tblGrid>
        <w:gridCol w:w="1812"/>
        <w:gridCol w:w="1812"/>
        <w:gridCol w:w="2041"/>
        <w:gridCol w:w="1584"/>
        <w:gridCol w:w="1813"/>
      </w:tblGrid>
      <w:tr w:rsidR="00A82BAC" w14:paraId="29B6389B" w14:textId="77777777" w:rsidTr="00A82BAC">
        <w:tc>
          <w:tcPr>
            <w:tcW w:w="1812" w:type="dxa"/>
            <w:shd w:val="clear" w:color="auto" w:fill="DDD9C3" w:themeFill="background2" w:themeFillShade="E6"/>
          </w:tcPr>
          <w:p w14:paraId="2E25C96D" w14:textId="77777777" w:rsidR="00A82BAC" w:rsidRDefault="00A82BAC" w:rsidP="00A82BAC">
            <w:pPr>
              <w:autoSpaceDE w:val="0"/>
              <w:autoSpaceDN w:val="0"/>
              <w:adjustRightInd w:val="0"/>
              <w:spacing w:line="276" w:lineRule="auto"/>
              <w:jc w:val="center"/>
              <w:rPr>
                <w:sz w:val="24"/>
                <w:szCs w:val="24"/>
              </w:rPr>
            </w:pPr>
            <w:r w:rsidRPr="008E1CA5">
              <w:rPr>
                <w:sz w:val="24"/>
                <w:szCs w:val="24"/>
              </w:rPr>
              <w:lastRenderedPageBreak/>
              <w:t>Nr. crt</w:t>
            </w:r>
          </w:p>
        </w:tc>
        <w:tc>
          <w:tcPr>
            <w:tcW w:w="1812" w:type="dxa"/>
            <w:shd w:val="clear" w:color="auto" w:fill="DDD9C3" w:themeFill="background2" w:themeFillShade="E6"/>
          </w:tcPr>
          <w:p w14:paraId="7AAD3781" w14:textId="77777777" w:rsidR="00A82BAC" w:rsidRDefault="00A82BAC" w:rsidP="00A82BAC">
            <w:pPr>
              <w:autoSpaceDE w:val="0"/>
              <w:autoSpaceDN w:val="0"/>
              <w:adjustRightInd w:val="0"/>
              <w:spacing w:line="276" w:lineRule="auto"/>
              <w:jc w:val="center"/>
              <w:rPr>
                <w:sz w:val="24"/>
                <w:szCs w:val="24"/>
              </w:rPr>
            </w:pPr>
            <w:r w:rsidRPr="008E1CA5">
              <w:rPr>
                <w:sz w:val="24"/>
                <w:szCs w:val="24"/>
              </w:rPr>
              <w:t>Denumirea unităţii de învăţământ</w:t>
            </w:r>
          </w:p>
        </w:tc>
        <w:tc>
          <w:tcPr>
            <w:tcW w:w="2041" w:type="dxa"/>
            <w:shd w:val="clear" w:color="auto" w:fill="DDD9C3" w:themeFill="background2" w:themeFillShade="E6"/>
          </w:tcPr>
          <w:p w14:paraId="6237590E" w14:textId="77777777" w:rsidR="00A82BAC" w:rsidRDefault="00A82BAC" w:rsidP="00A82BAC">
            <w:pPr>
              <w:autoSpaceDE w:val="0"/>
              <w:autoSpaceDN w:val="0"/>
              <w:adjustRightInd w:val="0"/>
              <w:spacing w:line="276" w:lineRule="auto"/>
              <w:jc w:val="center"/>
              <w:rPr>
                <w:sz w:val="24"/>
                <w:szCs w:val="24"/>
              </w:rPr>
            </w:pPr>
            <w:r w:rsidRPr="008E1CA5">
              <w:rPr>
                <w:sz w:val="24"/>
                <w:szCs w:val="24"/>
              </w:rPr>
              <w:t>Calificativ domeniu</w:t>
            </w:r>
          </w:p>
          <w:p w14:paraId="00605E68" w14:textId="77777777" w:rsidR="00A82BAC" w:rsidRDefault="00A82BAC" w:rsidP="00A82BAC">
            <w:pPr>
              <w:pStyle w:val="Default"/>
              <w:spacing w:line="276" w:lineRule="auto"/>
              <w:jc w:val="center"/>
              <w:rPr>
                <w:sz w:val="23"/>
                <w:szCs w:val="23"/>
              </w:rPr>
            </w:pPr>
            <w:r>
              <w:rPr>
                <w:b/>
                <w:bCs/>
                <w:sz w:val="23"/>
                <w:szCs w:val="23"/>
              </w:rPr>
              <w:t>BINE</w:t>
            </w:r>
          </w:p>
          <w:p w14:paraId="0C1279FA" w14:textId="77777777" w:rsidR="00A82BAC" w:rsidRDefault="00A82BAC" w:rsidP="00A82BAC">
            <w:pPr>
              <w:autoSpaceDE w:val="0"/>
              <w:autoSpaceDN w:val="0"/>
              <w:adjustRightInd w:val="0"/>
              <w:spacing w:line="276" w:lineRule="auto"/>
              <w:jc w:val="center"/>
              <w:rPr>
                <w:sz w:val="24"/>
                <w:szCs w:val="24"/>
              </w:rPr>
            </w:pPr>
          </w:p>
        </w:tc>
        <w:tc>
          <w:tcPr>
            <w:tcW w:w="1584" w:type="dxa"/>
            <w:shd w:val="clear" w:color="auto" w:fill="DDD9C3" w:themeFill="background2" w:themeFillShade="E6"/>
          </w:tcPr>
          <w:p w14:paraId="3BDE1628" w14:textId="77777777" w:rsidR="00A82BAC" w:rsidRDefault="00A82BAC" w:rsidP="00A82BAC">
            <w:pPr>
              <w:autoSpaceDE w:val="0"/>
              <w:autoSpaceDN w:val="0"/>
              <w:adjustRightInd w:val="0"/>
              <w:spacing w:line="276" w:lineRule="auto"/>
              <w:jc w:val="center"/>
              <w:rPr>
                <w:sz w:val="24"/>
                <w:szCs w:val="24"/>
              </w:rPr>
            </w:pPr>
            <w:r w:rsidRPr="008E1CA5">
              <w:rPr>
                <w:sz w:val="24"/>
                <w:szCs w:val="24"/>
              </w:rPr>
              <w:t>Calificativ domeniu</w:t>
            </w:r>
          </w:p>
          <w:p w14:paraId="5204D66F" w14:textId="77777777" w:rsidR="00A82BAC" w:rsidRDefault="00A82BAC" w:rsidP="00A82BAC">
            <w:pPr>
              <w:pStyle w:val="Default"/>
              <w:spacing w:line="276" w:lineRule="auto"/>
              <w:jc w:val="center"/>
              <w:rPr>
                <w:sz w:val="23"/>
                <w:szCs w:val="23"/>
              </w:rPr>
            </w:pPr>
            <w:r>
              <w:rPr>
                <w:b/>
                <w:bCs/>
                <w:sz w:val="23"/>
                <w:szCs w:val="23"/>
              </w:rPr>
              <w:t>ACCEPTABIL</w:t>
            </w:r>
          </w:p>
          <w:p w14:paraId="1EA3500B" w14:textId="77777777" w:rsidR="00A82BAC" w:rsidRDefault="00A82BAC" w:rsidP="00A82BAC">
            <w:pPr>
              <w:autoSpaceDE w:val="0"/>
              <w:autoSpaceDN w:val="0"/>
              <w:adjustRightInd w:val="0"/>
              <w:spacing w:line="276" w:lineRule="auto"/>
              <w:jc w:val="center"/>
              <w:rPr>
                <w:sz w:val="24"/>
                <w:szCs w:val="24"/>
              </w:rPr>
            </w:pPr>
          </w:p>
        </w:tc>
        <w:tc>
          <w:tcPr>
            <w:tcW w:w="1813" w:type="dxa"/>
            <w:shd w:val="clear" w:color="auto" w:fill="DDD9C3" w:themeFill="background2" w:themeFillShade="E6"/>
          </w:tcPr>
          <w:p w14:paraId="7A42892A" w14:textId="77777777" w:rsidR="00A82BAC" w:rsidRDefault="00A82BAC" w:rsidP="00A82BAC">
            <w:pPr>
              <w:autoSpaceDE w:val="0"/>
              <w:autoSpaceDN w:val="0"/>
              <w:adjustRightInd w:val="0"/>
              <w:spacing w:line="276" w:lineRule="auto"/>
              <w:jc w:val="center"/>
              <w:rPr>
                <w:sz w:val="24"/>
                <w:szCs w:val="24"/>
              </w:rPr>
            </w:pPr>
            <w:r w:rsidRPr="008E1CA5">
              <w:rPr>
                <w:sz w:val="24"/>
                <w:szCs w:val="24"/>
              </w:rPr>
              <w:t>Calificativ domeniu</w:t>
            </w:r>
          </w:p>
          <w:p w14:paraId="659501EC" w14:textId="77777777" w:rsidR="00A82BAC" w:rsidRDefault="00A82BAC" w:rsidP="00A82BAC">
            <w:pPr>
              <w:pStyle w:val="Default"/>
              <w:spacing w:line="276" w:lineRule="auto"/>
              <w:jc w:val="center"/>
              <w:rPr>
                <w:sz w:val="23"/>
                <w:szCs w:val="23"/>
              </w:rPr>
            </w:pPr>
            <w:r>
              <w:rPr>
                <w:b/>
                <w:bCs/>
                <w:sz w:val="23"/>
                <w:szCs w:val="23"/>
              </w:rPr>
              <w:t>SLAB</w:t>
            </w:r>
          </w:p>
          <w:p w14:paraId="2077A9B5" w14:textId="77777777" w:rsidR="00A82BAC" w:rsidRDefault="00A82BAC" w:rsidP="00A82BAC">
            <w:pPr>
              <w:autoSpaceDE w:val="0"/>
              <w:autoSpaceDN w:val="0"/>
              <w:adjustRightInd w:val="0"/>
              <w:spacing w:line="276" w:lineRule="auto"/>
              <w:jc w:val="center"/>
              <w:rPr>
                <w:sz w:val="24"/>
                <w:szCs w:val="24"/>
              </w:rPr>
            </w:pPr>
          </w:p>
        </w:tc>
      </w:tr>
      <w:tr w:rsidR="00A82BAC" w14:paraId="6E5D36C7" w14:textId="77777777" w:rsidTr="00A82BAC">
        <w:tc>
          <w:tcPr>
            <w:tcW w:w="1812" w:type="dxa"/>
          </w:tcPr>
          <w:p w14:paraId="4EA66075" w14:textId="77777777" w:rsidR="00A82BAC" w:rsidRDefault="00A82BAC" w:rsidP="00A82BAC">
            <w:pPr>
              <w:autoSpaceDE w:val="0"/>
              <w:autoSpaceDN w:val="0"/>
              <w:adjustRightInd w:val="0"/>
              <w:spacing w:line="276" w:lineRule="auto"/>
              <w:jc w:val="center"/>
              <w:rPr>
                <w:sz w:val="24"/>
                <w:szCs w:val="24"/>
              </w:rPr>
            </w:pPr>
            <w:r>
              <w:rPr>
                <w:sz w:val="24"/>
                <w:szCs w:val="24"/>
              </w:rPr>
              <w:t>1.</w:t>
            </w:r>
          </w:p>
        </w:tc>
        <w:tc>
          <w:tcPr>
            <w:tcW w:w="1812" w:type="dxa"/>
          </w:tcPr>
          <w:p w14:paraId="5FCF53A6" w14:textId="77777777" w:rsidR="00A82BAC" w:rsidRDefault="00A82BAC" w:rsidP="00A82BAC">
            <w:pPr>
              <w:autoSpaceDE w:val="0"/>
              <w:autoSpaceDN w:val="0"/>
              <w:adjustRightInd w:val="0"/>
              <w:spacing w:line="276" w:lineRule="auto"/>
              <w:jc w:val="both"/>
              <w:rPr>
                <w:sz w:val="24"/>
                <w:szCs w:val="24"/>
              </w:rPr>
            </w:pPr>
            <w:r>
              <w:rPr>
                <w:sz w:val="24"/>
                <w:szCs w:val="24"/>
              </w:rPr>
              <w:t>Şcoala Gimnazială Buzescu</w:t>
            </w:r>
          </w:p>
        </w:tc>
        <w:tc>
          <w:tcPr>
            <w:tcW w:w="2041" w:type="dxa"/>
          </w:tcPr>
          <w:p w14:paraId="2FC8FDC5" w14:textId="77777777" w:rsidR="00A82BAC" w:rsidRDefault="00A82BAC" w:rsidP="00A82BAC">
            <w:pPr>
              <w:autoSpaceDE w:val="0"/>
              <w:autoSpaceDN w:val="0"/>
              <w:adjustRightInd w:val="0"/>
              <w:spacing w:line="276" w:lineRule="auto"/>
              <w:jc w:val="center"/>
              <w:rPr>
                <w:sz w:val="24"/>
                <w:szCs w:val="24"/>
              </w:rPr>
            </w:pPr>
            <w:r>
              <w:rPr>
                <w:sz w:val="24"/>
                <w:szCs w:val="24"/>
              </w:rPr>
              <w:t>1, 2 , 3, 4, 5, 6, 7</w:t>
            </w:r>
          </w:p>
        </w:tc>
        <w:tc>
          <w:tcPr>
            <w:tcW w:w="1584" w:type="dxa"/>
          </w:tcPr>
          <w:p w14:paraId="4CBC28B6" w14:textId="77777777" w:rsidR="00A82BAC" w:rsidRDefault="00A82BAC" w:rsidP="00A82BAC">
            <w:pPr>
              <w:autoSpaceDE w:val="0"/>
              <w:autoSpaceDN w:val="0"/>
              <w:adjustRightInd w:val="0"/>
              <w:spacing w:line="276" w:lineRule="auto"/>
              <w:jc w:val="both"/>
              <w:rPr>
                <w:sz w:val="24"/>
                <w:szCs w:val="24"/>
              </w:rPr>
            </w:pPr>
          </w:p>
        </w:tc>
        <w:tc>
          <w:tcPr>
            <w:tcW w:w="1813" w:type="dxa"/>
          </w:tcPr>
          <w:p w14:paraId="6972A628" w14:textId="77777777" w:rsidR="00A82BAC" w:rsidRDefault="00A82BAC" w:rsidP="00A82BAC">
            <w:pPr>
              <w:autoSpaceDE w:val="0"/>
              <w:autoSpaceDN w:val="0"/>
              <w:adjustRightInd w:val="0"/>
              <w:spacing w:line="276" w:lineRule="auto"/>
              <w:jc w:val="both"/>
              <w:rPr>
                <w:sz w:val="24"/>
                <w:szCs w:val="24"/>
              </w:rPr>
            </w:pPr>
          </w:p>
        </w:tc>
      </w:tr>
      <w:tr w:rsidR="00A82BAC" w14:paraId="16D530B9" w14:textId="77777777" w:rsidTr="00A82BAC">
        <w:tc>
          <w:tcPr>
            <w:tcW w:w="1812" w:type="dxa"/>
          </w:tcPr>
          <w:p w14:paraId="090B5FDD" w14:textId="77777777" w:rsidR="00A82BAC" w:rsidRDefault="00A82BAC" w:rsidP="00A82BAC">
            <w:pPr>
              <w:autoSpaceDE w:val="0"/>
              <w:autoSpaceDN w:val="0"/>
              <w:adjustRightInd w:val="0"/>
              <w:spacing w:line="276" w:lineRule="auto"/>
              <w:jc w:val="center"/>
              <w:rPr>
                <w:sz w:val="24"/>
                <w:szCs w:val="24"/>
              </w:rPr>
            </w:pPr>
            <w:r>
              <w:rPr>
                <w:sz w:val="24"/>
                <w:szCs w:val="24"/>
              </w:rPr>
              <w:t>2.</w:t>
            </w:r>
          </w:p>
        </w:tc>
        <w:tc>
          <w:tcPr>
            <w:tcW w:w="1812" w:type="dxa"/>
          </w:tcPr>
          <w:p w14:paraId="14696699" w14:textId="77777777" w:rsidR="00A82BAC" w:rsidRDefault="00A82BAC" w:rsidP="00A82BAC">
            <w:pPr>
              <w:autoSpaceDE w:val="0"/>
              <w:autoSpaceDN w:val="0"/>
              <w:adjustRightInd w:val="0"/>
              <w:spacing w:line="276" w:lineRule="auto"/>
              <w:jc w:val="both"/>
              <w:rPr>
                <w:sz w:val="24"/>
                <w:szCs w:val="24"/>
              </w:rPr>
            </w:pPr>
            <w:r>
              <w:rPr>
                <w:sz w:val="24"/>
                <w:szCs w:val="24"/>
              </w:rPr>
              <w:t>Liceul Teoretic „Marin Preda” Turnu Măgurele</w:t>
            </w:r>
          </w:p>
        </w:tc>
        <w:tc>
          <w:tcPr>
            <w:tcW w:w="2041" w:type="dxa"/>
          </w:tcPr>
          <w:p w14:paraId="2A91AFBC" w14:textId="77777777" w:rsidR="00A82BAC" w:rsidRDefault="00A82BAC" w:rsidP="00A82BAC">
            <w:pPr>
              <w:autoSpaceDE w:val="0"/>
              <w:autoSpaceDN w:val="0"/>
              <w:adjustRightInd w:val="0"/>
              <w:spacing w:line="276" w:lineRule="auto"/>
              <w:jc w:val="center"/>
              <w:rPr>
                <w:sz w:val="24"/>
                <w:szCs w:val="24"/>
              </w:rPr>
            </w:pPr>
            <w:r>
              <w:rPr>
                <w:sz w:val="24"/>
                <w:szCs w:val="24"/>
              </w:rPr>
              <w:t>1, 2, 3, 4, 5, 6, 7</w:t>
            </w:r>
          </w:p>
        </w:tc>
        <w:tc>
          <w:tcPr>
            <w:tcW w:w="1584" w:type="dxa"/>
          </w:tcPr>
          <w:p w14:paraId="320F82F5" w14:textId="77777777" w:rsidR="00A82BAC" w:rsidRDefault="00A82BAC" w:rsidP="00A82BAC">
            <w:pPr>
              <w:autoSpaceDE w:val="0"/>
              <w:autoSpaceDN w:val="0"/>
              <w:adjustRightInd w:val="0"/>
              <w:spacing w:line="276" w:lineRule="auto"/>
              <w:jc w:val="both"/>
              <w:rPr>
                <w:sz w:val="24"/>
                <w:szCs w:val="24"/>
              </w:rPr>
            </w:pPr>
          </w:p>
        </w:tc>
        <w:tc>
          <w:tcPr>
            <w:tcW w:w="1813" w:type="dxa"/>
          </w:tcPr>
          <w:p w14:paraId="181FCBAB" w14:textId="77777777" w:rsidR="00A82BAC" w:rsidRDefault="00A82BAC" w:rsidP="00A82BAC">
            <w:pPr>
              <w:autoSpaceDE w:val="0"/>
              <w:autoSpaceDN w:val="0"/>
              <w:adjustRightInd w:val="0"/>
              <w:spacing w:line="276" w:lineRule="auto"/>
              <w:jc w:val="both"/>
              <w:rPr>
                <w:sz w:val="24"/>
                <w:szCs w:val="24"/>
              </w:rPr>
            </w:pPr>
          </w:p>
        </w:tc>
      </w:tr>
      <w:tr w:rsidR="00A82BAC" w14:paraId="61D3C726" w14:textId="77777777" w:rsidTr="00A82BAC">
        <w:tc>
          <w:tcPr>
            <w:tcW w:w="1812" w:type="dxa"/>
          </w:tcPr>
          <w:p w14:paraId="0BBAD545" w14:textId="77777777" w:rsidR="00A82BAC" w:rsidRDefault="00A82BAC" w:rsidP="00A82BAC">
            <w:pPr>
              <w:autoSpaceDE w:val="0"/>
              <w:autoSpaceDN w:val="0"/>
              <w:adjustRightInd w:val="0"/>
              <w:spacing w:line="276" w:lineRule="auto"/>
              <w:jc w:val="center"/>
              <w:rPr>
                <w:sz w:val="24"/>
                <w:szCs w:val="24"/>
              </w:rPr>
            </w:pPr>
            <w:r>
              <w:rPr>
                <w:sz w:val="24"/>
                <w:szCs w:val="24"/>
              </w:rPr>
              <w:t>3.</w:t>
            </w:r>
          </w:p>
        </w:tc>
        <w:tc>
          <w:tcPr>
            <w:tcW w:w="1812" w:type="dxa"/>
          </w:tcPr>
          <w:p w14:paraId="1994640D" w14:textId="77CB6283" w:rsidR="00A82BAC" w:rsidRDefault="00A82BAC" w:rsidP="00A82BAC">
            <w:pPr>
              <w:autoSpaceDE w:val="0"/>
              <w:autoSpaceDN w:val="0"/>
              <w:adjustRightInd w:val="0"/>
              <w:spacing w:line="276" w:lineRule="auto"/>
              <w:jc w:val="both"/>
              <w:rPr>
                <w:sz w:val="24"/>
                <w:szCs w:val="24"/>
              </w:rPr>
            </w:pPr>
            <w:r>
              <w:rPr>
                <w:sz w:val="24"/>
                <w:szCs w:val="24"/>
              </w:rPr>
              <w:t xml:space="preserve">Şcoala </w:t>
            </w:r>
            <w:r w:rsidR="006539C3">
              <w:rPr>
                <w:sz w:val="24"/>
                <w:szCs w:val="24"/>
              </w:rPr>
              <w:t xml:space="preserve">         </w:t>
            </w:r>
            <w:r>
              <w:rPr>
                <w:sz w:val="24"/>
                <w:szCs w:val="24"/>
              </w:rPr>
              <w:t xml:space="preserve">Gimnazială </w:t>
            </w:r>
            <w:r w:rsidR="006539C3">
              <w:rPr>
                <w:sz w:val="24"/>
                <w:szCs w:val="24"/>
              </w:rPr>
              <w:t xml:space="preserve">   </w:t>
            </w:r>
            <w:r>
              <w:rPr>
                <w:sz w:val="24"/>
                <w:szCs w:val="24"/>
              </w:rPr>
              <w:t>Purani</w:t>
            </w:r>
          </w:p>
        </w:tc>
        <w:tc>
          <w:tcPr>
            <w:tcW w:w="2041" w:type="dxa"/>
          </w:tcPr>
          <w:p w14:paraId="6CCF1219" w14:textId="77777777" w:rsidR="00A82BAC" w:rsidRDefault="00A82BAC" w:rsidP="00A82BAC">
            <w:pPr>
              <w:autoSpaceDE w:val="0"/>
              <w:autoSpaceDN w:val="0"/>
              <w:adjustRightInd w:val="0"/>
              <w:spacing w:line="276" w:lineRule="auto"/>
              <w:jc w:val="center"/>
              <w:rPr>
                <w:sz w:val="24"/>
                <w:szCs w:val="24"/>
              </w:rPr>
            </w:pPr>
            <w:r>
              <w:rPr>
                <w:sz w:val="24"/>
                <w:szCs w:val="24"/>
              </w:rPr>
              <w:t>3, 4, 6</w:t>
            </w:r>
          </w:p>
        </w:tc>
        <w:tc>
          <w:tcPr>
            <w:tcW w:w="1584" w:type="dxa"/>
          </w:tcPr>
          <w:p w14:paraId="5EF63EF1" w14:textId="77777777" w:rsidR="00A82BAC" w:rsidRDefault="00A82BAC" w:rsidP="00A82BAC">
            <w:pPr>
              <w:autoSpaceDE w:val="0"/>
              <w:autoSpaceDN w:val="0"/>
              <w:adjustRightInd w:val="0"/>
              <w:spacing w:line="276" w:lineRule="auto"/>
              <w:jc w:val="center"/>
              <w:rPr>
                <w:sz w:val="24"/>
                <w:szCs w:val="24"/>
              </w:rPr>
            </w:pPr>
            <w:r>
              <w:rPr>
                <w:sz w:val="24"/>
                <w:szCs w:val="24"/>
              </w:rPr>
              <w:t>1, 2, 5, 7</w:t>
            </w:r>
          </w:p>
        </w:tc>
        <w:tc>
          <w:tcPr>
            <w:tcW w:w="1813" w:type="dxa"/>
          </w:tcPr>
          <w:p w14:paraId="27D9991D" w14:textId="77777777" w:rsidR="00A82BAC" w:rsidRDefault="00A82BAC" w:rsidP="00A82BAC">
            <w:pPr>
              <w:autoSpaceDE w:val="0"/>
              <w:autoSpaceDN w:val="0"/>
              <w:adjustRightInd w:val="0"/>
              <w:spacing w:line="276" w:lineRule="auto"/>
              <w:jc w:val="both"/>
              <w:rPr>
                <w:sz w:val="24"/>
                <w:szCs w:val="24"/>
              </w:rPr>
            </w:pPr>
          </w:p>
        </w:tc>
      </w:tr>
    </w:tbl>
    <w:p w14:paraId="148BDFF0" w14:textId="77777777" w:rsidR="00A82BAC" w:rsidRPr="00B73BD3" w:rsidRDefault="00A82BAC" w:rsidP="00A82BAC">
      <w:pPr>
        <w:autoSpaceDE w:val="0"/>
        <w:autoSpaceDN w:val="0"/>
        <w:adjustRightInd w:val="0"/>
        <w:spacing w:after="0" w:line="276" w:lineRule="auto"/>
        <w:jc w:val="both"/>
        <w:rPr>
          <w:rFonts w:ascii="Times New Roman" w:hAnsi="Times New Roman" w:cs="Times New Roman"/>
          <w:sz w:val="24"/>
          <w:szCs w:val="24"/>
          <w:lang w:eastAsia="ro-RO"/>
        </w:rPr>
      </w:pPr>
    </w:p>
    <w:p w14:paraId="551AB993" w14:textId="77777777" w:rsidR="00A82BAC" w:rsidRPr="00507E57" w:rsidRDefault="00A82BAC" w:rsidP="00A82BAC">
      <w:pPr>
        <w:pStyle w:val="Frspaiere"/>
        <w:spacing w:line="276" w:lineRule="auto"/>
        <w:jc w:val="both"/>
        <w:rPr>
          <w:rFonts w:ascii="Times New Roman" w:hAnsi="Times New Roman" w:cs="Times New Roman"/>
          <w:sz w:val="24"/>
          <w:szCs w:val="24"/>
          <w:lang w:val="fr-SN" w:eastAsia="ro-RO"/>
        </w:rPr>
      </w:pPr>
      <w:r>
        <w:rPr>
          <w:rFonts w:ascii="Times New Roman" w:hAnsi="Times New Roman" w:cs="Times New Roman"/>
          <w:b/>
          <w:bCs/>
          <w:sz w:val="24"/>
          <w:szCs w:val="24"/>
          <w:lang w:eastAsia="ro-RO"/>
        </w:rPr>
        <w:t xml:space="preserve">    </w:t>
      </w:r>
      <w:r w:rsidRPr="00507E57">
        <w:rPr>
          <w:rFonts w:ascii="Times New Roman" w:hAnsi="Times New Roman" w:cs="Times New Roman"/>
          <w:sz w:val="24"/>
          <w:szCs w:val="24"/>
          <w:lang w:val="fr-SN" w:eastAsia="ro-RO"/>
        </w:rPr>
        <w:t>Cele 17 calificative maxime reprezintă 80,9% din totalul de 21 de calificative acordate pe domenii de activitate. De asemenea, se remarcă o proporţie de 19,1</w:t>
      </w:r>
      <w:proofErr w:type="gramStart"/>
      <w:r w:rsidRPr="00507E57">
        <w:rPr>
          <w:rFonts w:ascii="Times New Roman" w:hAnsi="Times New Roman" w:cs="Times New Roman"/>
          <w:sz w:val="24"/>
          <w:szCs w:val="24"/>
          <w:lang w:val="fr-SN" w:eastAsia="ro-RO"/>
        </w:rPr>
        <w:t>%  a</w:t>
      </w:r>
      <w:proofErr w:type="gramEnd"/>
      <w:r w:rsidRPr="00507E57">
        <w:rPr>
          <w:rFonts w:ascii="Times New Roman" w:hAnsi="Times New Roman" w:cs="Times New Roman"/>
          <w:sz w:val="24"/>
          <w:szCs w:val="24"/>
          <w:lang w:val="fr-SN" w:eastAsia="ro-RO"/>
        </w:rPr>
        <w:t xml:space="preserve"> calificativelor de „acceptabil”.</w:t>
      </w:r>
    </w:p>
    <w:p w14:paraId="7D4E2FDD" w14:textId="77777777" w:rsidR="00A82BAC" w:rsidRPr="00507E57" w:rsidRDefault="00A82BAC" w:rsidP="00A82BAC">
      <w:pPr>
        <w:pStyle w:val="Frspaiere"/>
        <w:spacing w:line="276" w:lineRule="auto"/>
        <w:jc w:val="both"/>
        <w:rPr>
          <w:rFonts w:ascii="Times New Roman" w:hAnsi="Times New Roman" w:cs="Times New Roman"/>
          <w:sz w:val="24"/>
          <w:szCs w:val="24"/>
          <w:lang w:val="fr-SN" w:eastAsia="ro-RO"/>
        </w:rPr>
      </w:pPr>
      <w:r w:rsidRPr="00507E57">
        <w:rPr>
          <w:rFonts w:ascii="Times New Roman" w:hAnsi="Times New Roman" w:cs="Times New Roman"/>
          <w:sz w:val="24"/>
          <w:szCs w:val="24"/>
          <w:lang w:val="fr-SN" w:eastAsia="ro-RO"/>
        </w:rPr>
        <w:t xml:space="preserve">     Calificativele „acceptabil” obţinute pentru cele patru domenii de activitate au fost acordate în urma inspecţiei şcolare generale realizate la Şcoala Gimnazială Purani. Calificativele de „acceptabil” vizează calitatea managementului şcolar şi modul în care unitatea de învăţământ sprijină şi încurajează dezvoltarea personală a elevilor şi motivaţia acestora în învăţare. Din aceste perspective, este evidenţiată necesitatea ameliorării calităţii documentelor de proiectare managerială, a strategiei de marketing educaţional, a nivelului de implicare a cadrelor didactice în activităţile unităţii de învăţământ şi a gestionării corespunzătoare a resurselor materiale şi financiare. </w:t>
      </w:r>
    </w:p>
    <w:p w14:paraId="79E9C4A2" w14:textId="6A2E3372" w:rsidR="00A82BAC" w:rsidRPr="009B11CF" w:rsidRDefault="00A82BAC" w:rsidP="005555C5">
      <w:pPr>
        <w:pStyle w:val="Frspaiere"/>
        <w:spacing w:line="360" w:lineRule="auto"/>
        <w:jc w:val="both"/>
        <w:rPr>
          <w:rFonts w:ascii="Times New Roman" w:eastAsia="Times New Roman" w:hAnsi="Times New Roman" w:cs="Times New Roman"/>
          <w:color w:val="FF0000"/>
          <w:sz w:val="24"/>
          <w:szCs w:val="24"/>
          <w:lang w:val="ro-RO" w:eastAsia="ro-RO" w:bidi="ar-SA"/>
        </w:rPr>
      </w:pPr>
    </w:p>
    <w:p w14:paraId="06031188" w14:textId="39706051" w:rsidR="009A41E5" w:rsidRPr="006E78B4" w:rsidRDefault="00F93F1B" w:rsidP="00655636">
      <w:pPr>
        <w:tabs>
          <w:tab w:val="left" w:pos="3015"/>
        </w:tabs>
        <w:spacing w:after="0" w:line="276" w:lineRule="auto"/>
        <w:jc w:val="center"/>
        <w:rPr>
          <w:rFonts w:ascii="Times New Roman" w:eastAsia="Times New Roman" w:hAnsi="Times New Roman" w:cs="Times New Roman"/>
          <w:b/>
          <w:bCs/>
          <w:sz w:val="24"/>
          <w:szCs w:val="24"/>
          <w:lang w:val="ro-RO" w:eastAsia="ro-RO" w:bidi="ar-SA"/>
        </w:rPr>
      </w:pPr>
      <w:r w:rsidRPr="006E78B4">
        <w:rPr>
          <w:rFonts w:ascii="Times New Roman" w:eastAsia="Times New Roman" w:hAnsi="Times New Roman" w:cs="Times New Roman"/>
          <w:b/>
          <w:bCs/>
          <w:sz w:val="24"/>
          <w:szCs w:val="24"/>
          <w:lang w:val="ro-RO" w:eastAsia="ro-RO" w:bidi="ar-SA"/>
        </w:rPr>
        <w:t>MANAGEMENT ȘI DEZVOLTARE INSTITUȚIONALĂ</w:t>
      </w:r>
    </w:p>
    <w:p w14:paraId="647469EE" w14:textId="6110C326" w:rsidR="00D77DAB" w:rsidRDefault="00D77DAB" w:rsidP="005555C5">
      <w:pPr>
        <w:autoSpaceDE w:val="0"/>
        <w:autoSpaceDN w:val="0"/>
        <w:adjustRightInd w:val="0"/>
        <w:spacing w:after="0" w:line="276" w:lineRule="auto"/>
        <w:rPr>
          <w:rFonts w:ascii="Times New Roman" w:eastAsia="Calibri" w:hAnsi="Times New Roman" w:cs="Times New Roman"/>
          <w:color w:val="FF0000"/>
          <w:sz w:val="24"/>
          <w:szCs w:val="24"/>
          <w:lang w:val="ro-RO" w:bidi="ar-SA"/>
        </w:rPr>
      </w:pPr>
    </w:p>
    <w:p w14:paraId="46CE3439" w14:textId="170C0242" w:rsidR="00D77DAB" w:rsidRPr="000E304F" w:rsidRDefault="00D77DAB" w:rsidP="000E304F">
      <w:pPr>
        <w:autoSpaceDE w:val="0"/>
        <w:autoSpaceDN w:val="0"/>
        <w:adjustRightInd w:val="0"/>
        <w:spacing w:after="0" w:line="276" w:lineRule="auto"/>
        <w:ind w:left="-284"/>
        <w:jc w:val="both"/>
        <w:rPr>
          <w:rFonts w:ascii="Times New Roman" w:eastAsia="TimesNewRomanPSMT" w:hAnsi="Times New Roman" w:cs="Times New Roman"/>
          <w:sz w:val="24"/>
          <w:szCs w:val="24"/>
        </w:rPr>
      </w:pPr>
      <w:r w:rsidRPr="0051680A">
        <w:rPr>
          <w:rFonts w:ascii="Times New Roman" w:eastAsia="Calibri" w:hAnsi="Times New Roman" w:cs="Times New Roman"/>
          <w:sz w:val="24"/>
          <w:szCs w:val="24"/>
        </w:rPr>
        <w:t xml:space="preserve">   </w:t>
      </w:r>
      <w:r w:rsidRPr="0051680A">
        <w:rPr>
          <w:rFonts w:ascii="Times New Roman" w:eastAsia="Times New Roman" w:hAnsi="Times New Roman" w:cs="Times New Roman"/>
          <w:sz w:val="24"/>
          <w:szCs w:val="24"/>
          <w:lang w:eastAsia="ro-RO"/>
        </w:rPr>
        <w:t>În anul școlar 20</w:t>
      </w:r>
      <w:r>
        <w:rPr>
          <w:rFonts w:ascii="Times New Roman" w:eastAsia="Times New Roman" w:hAnsi="Times New Roman" w:cs="Times New Roman"/>
          <w:sz w:val="24"/>
          <w:szCs w:val="24"/>
          <w:lang w:eastAsia="ro-RO"/>
        </w:rPr>
        <w:t>20-</w:t>
      </w:r>
      <w:r w:rsidRPr="0051680A">
        <w:rPr>
          <w:rFonts w:ascii="Times New Roman" w:eastAsia="Times New Roman" w:hAnsi="Times New Roman" w:cs="Times New Roman"/>
          <w:sz w:val="24"/>
          <w:szCs w:val="24"/>
          <w:lang w:eastAsia="ro-RO"/>
        </w:rPr>
        <w:t>202</w:t>
      </w:r>
      <w:r>
        <w:rPr>
          <w:rFonts w:ascii="Times New Roman" w:eastAsia="Times New Roman" w:hAnsi="Times New Roman" w:cs="Times New Roman"/>
          <w:sz w:val="24"/>
          <w:szCs w:val="24"/>
          <w:lang w:eastAsia="ro-RO"/>
        </w:rPr>
        <w:t>1</w:t>
      </w:r>
      <w:r w:rsidRPr="0051680A">
        <w:rPr>
          <w:rFonts w:ascii="Times New Roman" w:eastAsia="Times New Roman" w:hAnsi="Times New Roman" w:cs="Times New Roman"/>
          <w:sz w:val="24"/>
          <w:szCs w:val="24"/>
          <w:lang w:eastAsia="ro-RO"/>
        </w:rPr>
        <w:t xml:space="preserve">, compartimentul management instituțional </w:t>
      </w:r>
      <w:r w:rsidRPr="0051680A">
        <w:rPr>
          <w:rFonts w:ascii="Times New Roman" w:eastAsia="TimesNewRomanPSMT" w:hAnsi="Times New Roman" w:cs="Times New Roman"/>
          <w:sz w:val="24"/>
          <w:szCs w:val="24"/>
        </w:rPr>
        <w:t>și</w:t>
      </w:r>
      <w:r w:rsidRPr="0051680A">
        <w:rPr>
          <w:rFonts w:ascii="Times New Roman" w:eastAsia="Calibri" w:hAnsi="Times New Roman" w:cs="Times New Roman"/>
          <w:sz w:val="24"/>
          <w:szCs w:val="24"/>
        </w:rPr>
        <w:t>-a propus următoarele obiective:</w:t>
      </w:r>
    </w:p>
    <w:p w14:paraId="6FB6440C" w14:textId="5EE58B6C" w:rsidR="00D77DAB" w:rsidRPr="0051680A" w:rsidRDefault="00D77DAB" w:rsidP="00F967C7">
      <w:pPr>
        <w:numPr>
          <w:ilvl w:val="0"/>
          <w:numId w:val="25"/>
        </w:numPr>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51680A">
        <w:rPr>
          <w:rFonts w:ascii="Times New Roman" w:eastAsia="Calibri" w:hAnsi="Times New Roman" w:cs="Times New Roman"/>
          <w:sz w:val="24"/>
          <w:szCs w:val="24"/>
        </w:rPr>
        <w:t>monitorizarea și evaluarea activității manageriale la nivelul unităților de învățământ</w:t>
      </w:r>
      <w:r w:rsidRPr="0051680A">
        <w:rPr>
          <w:rFonts w:ascii="Times New Roman" w:eastAsia="Times New Roman" w:hAnsi="Times New Roman" w:cs="Times New Roman"/>
          <w:bCs/>
          <w:sz w:val="24"/>
          <w:szCs w:val="24"/>
          <w:lang w:eastAsia="ro-RO"/>
        </w:rPr>
        <w:t xml:space="preserve"> în</w:t>
      </w:r>
      <w:r w:rsidR="005555C5">
        <w:rPr>
          <w:rFonts w:ascii="Times New Roman" w:eastAsia="Times New Roman" w:hAnsi="Times New Roman" w:cs="Times New Roman"/>
          <w:bCs/>
          <w:sz w:val="24"/>
          <w:szCs w:val="24"/>
          <w:lang w:eastAsia="ro-RO"/>
        </w:rPr>
        <w:t xml:space="preserve"> </w:t>
      </w:r>
      <w:r w:rsidRPr="0051680A">
        <w:rPr>
          <w:rFonts w:ascii="Times New Roman" w:eastAsia="Times New Roman" w:hAnsi="Times New Roman" w:cs="Times New Roman"/>
          <w:bCs/>
          <w:sz w:val="24"/>
          <w:szCs w:val="24"/>
          <w:lang w:eastAsia="ro-RO"/>
        </w:rPr>
        <w:t>vederea creșterii calității actului managerial;</w:t>
      </w:r>
    </w:p>
    <w:p w14:paraId="3E5D7C4B" w14:textId="77777777" w:rsidR="00D77DAB" w:rsidRPr="0051680A" w:rsidRDefault="00D77DAB" w:rsidP="00F967C7">
      <w:pPr>
        <w:numPr>
          <w:ilvl w:val="0"/>
          <w:numId w:val="25"/>
        </w:numPr>
        <w:autoSpaceDE w:val="0"/>
        <w:autoSpaceDN w:val="0"/>
        <w:adjustRightInd w:val="0"/>
        <w:spacing w:after="0" w:line="276" w:lineRule="auto"/>
        <w:jc w:val="both"/>
        <w:rPr>
          <w:rFonts w:ascii="Times New Roman" w:eastAsia="Times New Roman" w:hAnsi="Times New Roman" w:cs="Times New Roman"/>
          <w:sz w:val="24"/>
          <w:szCs w:val="24"/>
          <w:lang w:eastAsia="ro-RO"/>
        </w:rPr>
      </w:pPr>
      <w:r w:rsidRPr="0051680A">
        <w:rPr>
          <w:rFonts w:ascii="Times New Roman" w:eastAsia="TimesNewRomanPSMT" w:hAnsi="Times New Roman" w:cs="Times New Roman"/>
          <w:sz w:val="24"/>
          <w:szCs w:val="24"/>
          <w:lang w:eastAsia="ro-RO"/>
        </w:rPr>
        <w:t>acordarea de consiliere/consultanță conducerilor unităților de învățământ din județ</w:t>
      </w:r>
      <w:r w:rsidRPr="0051680A">
        <w:rPr>
          <w:rFonts w:ascii="Times New Roman" w:eastAsia="Times New Roman" w:hAnsi="Times New Roman" w:cs="Times New Roman"/>
          <w:sz w:val="24"/>
          <w:szCs w:val="24"/>
          <w:lang w:eastAsia="ro-RO"/>
        </w:rPr>
        <w:t>;</w:t>
      </w:r>
    </w:p>
    <w:p w14:paraId="23760D82" w14:textId="77777777" w:rsidR="00D77DAB" w:rsidRPr="0051680A" w:rsidRDefault="00D77DAB" w:rsidP="00F967C7">
      <w:pPr>
        <w:pStyle w:val="Listparagraf"/>
        <w:numPr>
          <w:ilvl w:val="0"/>
          <w:numId w:val="25"/>
        </w:numPr>
        <w:tabs>
          <w:tab w:val="left" w:pos="360"/>
        </w:tabs>
        <w:autoSpaceDE w:val="0"/>
        <w:autoSpaceDN w:val="0"/>
        <w:adjustRightInd w:val="0"/>
        <w:spacing w:after="0" w:line="276" w:lineRule="auto"/>
        <w:jc w:val="both"/>
        <w:rPr>
          <w:rFonts w:ascii="Times New Roman" w:eastAsia="Times New Roman" w:hAnsi="Times New Roman" w:cs="Times New Roman"/>
          <w:sz w:val="24"/>
          <w:szCs w:val="24"/>
          <w:lang w:val="ro-RO" w:eastAsia="ro-RO" w:bidi="ar-SA"/>
        </w:rPr>
      </w:pPr>
      <w:r w:rsidRPr="0051680A">
        <w:rPr>
          <w:rFonts w:ascii="Times New Roman" w:eastAsia="Calibri" w:hAnsi="Times New Roman" w:cs="Times New Roman"/>
          <w:sz w:val="24"/>
          <w:szCs w:val="24"/>
          <w:lang w:val="ro-RO" w:bidi="ar-SA"/>
        </w:rPr>
        <w:t>monitorizarea modului în care conducerile unităților de învățământ s-au organizat în vederea desfășurării, în</w:t>
      </w:r>
      <w:r>
        <w:rPr>
          <w:rFonts w:ascii="Times New Roman" w:eastAsia="Calibri" w:hAnsi="Times New Roman" w:cs="Times New Roman"/>
          <w:sz w:val="24"/>
          <w:szCs w:val="24"/>
          <w:lang w:val="ro-RO" w:bidi="ar-SA"/>
        </w:rPr>
        <w:t xml:space="preserve"> semestrul I și</w:t>
      </w:r>
      <w:r w:rsidRPr="0051680A">
        <w:rPr>
          <w:rFonts w:ascii="Times New Roman" w:eastAsia="Calibri" w:hAnsi="Times New Roman" w:cs="Times New Roman"/>
          <w:sz w:val="24"/>
          <w:szCs w:val="24"/>
          <w:lang w:val="ro-RO" w:bidi="ar-SA"/>
        </w:rPr>
        <w:t xml:space="preserve"> semestrul al II-lea</w:t>
      </w:r>
      <w:r>
        <w:rPr>
          <w:rFonts w:ascii="Times New Roman" w:eastAsia="Calibri" w:hAnsi="Times New Roman" w:cs="Times New Roman"/>
          <w:sz w:val="24"/>
          <w:szCs w:val="24"/>
          <w:lang w:val="ro-RO" w:bidi="ar-SA"/>
        </w:rPr>
        <w:t>,</w:t>
      </w:r>
      <w:r w:rsidRPr="0051680A">
        <w:rPr>
          <w:rFonts w:ascii="Times New Roman" w:eastAsia="Calibri" w:hAnsi="Times New Roman" w:cs="Times New Roman"/>
          <w:sz w:val="24"/>
          <w:szCs w:val="24"/>
          <w:lang w:val="ro-RO" w:bidi="ar-SA"/>
        </w:rPr>
        <w:t xml:space="preserve"> a activităților de predare-învățare on-line, a activităților de pregătire în vederea susținerii examenelor naționale și a examenelor în sine;</w:t>
      </w:r>
    </w:p>
    <w:p w14:paraId="02F0F9EA" w14:textId="77777777" w:rsidR="00D77DAB" w:rsidRPr="0051680A" w:rsidRDefault="00D77DAB" w:rsidP="00F967C7">
      <w:pPr>
        <w:pStyle w:val="Listparagraf"/>
        <w:numPr>
          <w:ilvl w:val="0"/>
          <w:numId w:val="25"/>
        </w:numPr>
        <w:tabs>
          <w:tab w:val="left" w:pos="360"/>
        </w:tabs>
        <w:autoSpaceDE w:val="0"/>
        <w:autoSpaceDN w:val="0"/>
        <w:adjustRightInd w:val="0"/>
        <w:spacing w:after="0" w:line="276" w:lineRule="auto"/>
        <w:jc w:val="both"/>
        <w:rPr>
          <w:rFonts w:ascii="Times New Roman" w:eastAsia="Times New Roman" w:hAnsi="Times New Roman" w:cs="Times New Roman"/>
          <w:sz w:val="24"/>
          <w:szCs w:val="24"/>
          <w:lang w:val="ro-RO" w:eastAsia="ro-RO" w:bidi="ar-SA"/>
        </w:rPr>
      </w:pPr>
      <w:r w:rsidRPr="0051680A">
        <w:rPr>
          <w:rFonts w:ascii="Times New Roman" w:eastAsia="TimesNewRomanPSMT" w:hAnsi="Times New Roman" w:cs="Times New Roman"/>
          <w:sz w:val="24"/>
          <w:szCs w:val="24"/>
          <w:lang w:val="ro-RO" w:eastAsia="ro-RO" w:bidi="ar-SA"/>
        </w:rPr>
        <w:t>sprijinirea iniţiativelor şcolilor în ceea ce privește iniţierea, coordonare</w:t>
      </w:r>
      <w:r>
        <w:rPr>
          <w:rFonts w:ascii="Times New Roman" w:eastAsia="TimesNewRomanPSMT" w:hAnsi="Times New Roman" w:cs="Times New Roman"/>
          <w:sz w:val="24"/>
          <w:szCs w:val="24"/>
          <w:lang w:val="ro-RO" w:eastAsia="ro-RO" w:bidi="ar-SA"/>
        </w:rPr>
        <w:t>a</w:t>
      </w:r>
      <w:r w:rsidRPr="0051680A">
        <w:rPr>
          <w:rFonts w:ascii="Times New Roman" w:eastAsia="TimesNewRomanPSMT" w:hAnsi="Times New Roman" w:cs="Times New Roman"/>
          <w:sz w:val="24"/>
          <w:szCs w:val="24"/>
          <w:lang w:val="ro-RO" w:eastAsia="ro-RO" w:bidi="ar-SA"/>
        </w:rPr>
        <w:t>, implementarea de parteneriate în interesul educațional al elevilor;</w:t>
      </w:r>
    </w:p>
    <w:p w14:paraId="71B036A2" w14:textId="77777777" w:rsidR="00D77DAB" w:rsidRPr="0051680A" w:rsidRDefault="00D77DAB" w:rsidP="00F967C7">
      <w:pPr>
        <w:pStyle w:val="Listparagraf"/>
        <w:numPr>
          <w:ilvl w:val="0"/>
          <w:numId w:val="25"/>
        </w:numPr>
        <w:tabs>
          <w:tab w:val="left" w:pos="360"/>
        </w:tabs>
        <w:autoSpaceDE w:val="0"/>
        <w:autoSpaceDN w:val="0"/>
        <w:adjustRightInd w:val="0"/>
        <w:spacing w:after="0" w:line="276" w:lineRule="auto"/>
        <w:jc w:val="both"/>
        <w:rPr>
          <w:rFonts w:ascii="Times New Roman" w:eastAsia="TimesNewRomanPSMT" w:hAnsi="Times New Roman" w:cs="Times New Roman"/>
          <w:sz w:val="24"/>
          <w:szCs w:val="24"/>
          <w:lang w:val="ro-RO" w:eastAsia="ro-RO" w:bidi="ar-SA"/>
        </w:rPr>
      </w:pPr>
      <w:r w:rsidRPr="0051680A">
        <w:rPr>
          <w:rFonts w:ascii="Times New Roman" w:eastAsia="TimesNewRomanPSMT" w:hAnsi="Times New Roman" w:cs="Times New Roman"/>
          <w:sz w:val="24"/>
          <w:szCs w:val="24"/>
          <w:lang w:val="ro-RO" w:eastAsia="ro-RO" w:bidi="ar-SA"/>
        </w:rPr>
        <w:t>realizarea unui management bazat pe motivare prin comunicare, delegare şi considerare;</w:t>
      </w:r>
    </w:p>
    <w:p w14:paraId="102CE0A4" w14:textId="77777777" w:rsidR="00D77DAB" w:rsidRPr="0051680A" w:rsidRDefault="00D77DAB" w:rsidP="00F967C7">
      <w:pPr>
        <w:pStyle w:val="Listparagraf"/>
        <w:numPr>
          <w:ilvl w:val="0"/>
          <w:numId w:val="25"/>
        </w:numPr>
        <w:tabs>
          <w:tab w:val="left" w:pos="360"/>
        </w:tabs>
        <w:autoSpaceDE w:val="0"/>
        <w:autoSpaceDN w:val="0"/>
        <w:adjustRightInd w:val="0"/>
        <w:spacing w:after="0" w:line="276" w:lineRule="auto"/>
        <w:jc w:val="both"/>
        <w:rPr>
          <w:rFonts w:ascii="Times New Roman" w:eastAsia="TimesNewRomanPSMT" w:hAnsi="Times New Roman" w:cs="Times New Roman"/>
          <w:sz w:val="24"/>
          <w:szCs w:val="24"/>
          <w:lang w:val="ro-RO" w:eastAsia="ro-RO" w:bidi="ar-SA"/>
        </w:rPr>
      </w:pPr>
      <w:r w:rsidRPr="0051680A">
        <w:rPr>
          <w:rFonts w:ascii="Times New Roman" w:eastAsia="TimesNewRomanPSMT" w:hAnsi="Times New Roman" w:cs="Times New Roman"/>
          <w:sz w:val="24"/>
          <w:szCs w:val="24"/>
          <w:lang w:val="ro-RO" w:eastAsia="ro-RO" w:bidi="ar-SA"/>
        </w:rPr>
        <w:t>întărirea capacităţii instituţionale prin diversificarea serviciilor adresate elevilor şi cadrelor didactice: orientare, consiliere, mediu şcolar sănătos, servicii de asistenţă medicală etc.;</w:t>
      </w:r>
    </w:p>
    <w:p w14:paraId="24B29A78" w14:textId="77777777" w:rsidR="00D77DAB" w:rsidRPr="0051680A" w:rsidRDefault="00D77DAB" w:rsidP="00F967C7">
      <w:pPr>
        <w:pStyle w:val="Listparagraf"/>
        <w:numPr>
          <w:ilvl w:val="0"/>
          <w:numId w:val="25"/>
        </w:numPr>
        <w:tabs>
          <w:tab w:val="left" w:pos="360"/>
        </w:tabs>
        <w:autoSpaceDE w:val="0"/>
        <w:autoSpaceDN w:val="0"/>
        <w:adjustRightInd w:val="0"/>
        <w:spacing w:after="0" w:line="276" w:lineRule="auto"/>
        <w:jc w:val="both"/>
        <w:rPr>
          <w:rFonts w:ascii="Times New Roman" w:eastAsia="TimesNewRomanPSMT" w:hAnsi="Times New Roman" w:cs="Times New Roman"/>
          <w:sz w:val="24"/>
          <w:szCs w:val="24"/>
          <w:lang w:val="ro-RO" w:eastAsia="ro-RO" w:bidi="ar-SA"/>
        </w:rPr>
      </w:pPr>
      <w:r w:rsidRPr="0051680A">
        <w:rPr>
          <w:rFonts w:ascii="Times New Roman" w:eastAsia="TimesNewRomanPSMT" w:hAnsi="Times New Roman" w:cs="Times New Roman"/>
          <w:sz w:val="24"/>
          <w:szCs w:val="24"/>
          <w:lang w:val="ro-RO" w:eastAsia="ro-RO" w:bidi="ar-SA"/>
        </w:rPr>
        <w:t xml:space="preserve">îmbunătățirea și consolidarea relațiilor cu partenerii educaționali: familiile elevilor, comunitățile locale, Primăriile, Casa Corpului Didactic Teleorman, Centrul Județean de Asistență Psihopedagogică Teleorman, Inspectoratul de Poliție Județean Teleorman, Inspectoratul de </w:t>
      </w:r>
      <w:r w:rsidRPr="0051680A">
        <w:rPr>
          <w:rFonts w:ascii="Times New Roman" w:eastAsia="TimesNewRomanPSMT" w:hAnsi="Times New Roman" w:cs="Times New Roman"/>
          <w:sz w:val="24"/>
          <w:szCs w:val="24"/>
          <w:lang w:val="ro-RO" w:eastAsia="ro-RO" w:bidi="ar-SA"/>
        </w:rPr>
        <w:lastRenderedPageBreak/>
        <w:t xml:space="preserve">Jandarmi Judeţean Teleorman, Inspectoratul pentru Situații de Urgență „Alexandru Dimitrie Ghica” al Județului Teleorman și alte instituții partenere de la nivelul județului. </w:t>
      </w:r>
    </w:p>
    <w:p w14:paraId="72DCAB7B" w14:textId="77777777" w:rsidR="00D77DAB" w:rsidRPr="00507E57" w:rsidRDefault="00D77DAB" w:rsidP="00D77DAB">
      <w:pPr>
        <w:tabs>
          <w:tab w:val="left" w:pos="360"/>
        </w:tabs>
        <w:autoSpaceDE w:val="0"/>
        <w:autoSpaceDN w:val="0"/>
        <w:adjustRightInd w:val="0"/>
        <w:spacing w:after="0" w:line="276" w:lineRule="auto"/>
        <w:jc w:val="both"/>
        <w:rPr>
          <w:rFonts w:ascii="Times New Roman" w:eastAsia="TimesNewRomanPSMT" w:hAnsi="Times New Roman" w:cs="Times New Roman"/>
          <w:sz w:val="24"/>
          <w:szCs w:val="24"/>
          <w:lang w:val="ro-RO" w:eastAsia="ro-RO"/>
        </w:rPr>
      </w:pPr>
    </w:p>
    <w:p w14:paraId="4EA2CCE2" w14:textId="6CDFD0A9" w:rsidR="00D77DAB" w:rsidRPr="0051680A" w:rsidRDefault="00D77DAB" w:rsidP="006B4FE5">
      <w:pPr>
        <w:tabs>
          <w:tab w:val="left" w:pos="1515"/>
        </w:tabs>
        <w:autoSpaceDE w:val="0"/>
        <w:autoSpaceDN w:val="0"/>
        <w:adjustRightInd w:val="0"/>
        <w:spacing w:after="0" w:line="276" w:lineRule="auto"/>
        <w:jc w:val="both"/>
        <w:rPr>
          <w:rFonts w:ascii="Times New Roman" w:eastAsia="Calibri" w:hAnsi="Times New Roman" w:cs="Times New Roman"/>
          <w:b/>
          <w:sz w:val="24"/>
          <w:szCs w:val="24"/>
        </w:rPr>
      </w:pPr>
      <w:r w:rsidRPr="0051680A">
        <w:rPr>
          <w:rFonts w:ascii="Times New Roman" w:eastAsia="Calibri" w:hAnsi="Times New Roman" w:cs="Times New Roman"/>
          <w:b/>
          <w:sz w:val="24"/>
          <w:szCs w:val="24"/>
        </w:rPr>
        <w:t xml:space="preserve">Analiza SWOT </w:t>
      </w:r>
      <w:proofErr w:type="gramStart"/>
      <w:r w:rsidRPr="0051680A">
        <w:rPr>
          <w:rFonts w:ascii="Times New Roman" w:eastAsia="Calibri" w:hAnsi="Times New Roman" w:cs="Times New Roman"/>
          <w:b/>
          <w:sz w:val="24"/>
          <w:szCs w:val="24"/>
        </w:rPr>
        <w:t>a</w:t>
      </w:r>
      <w:proofErr w:type="gramEnd"/>
      <w:r w:rsidRPr="0051680A">
        <w:rPr>
          <w:rFonts w:ascii="Times New Roman" w:eastAsia="Calibri" w:hAnsi="Times New Roman" w:cs="Times New Roman"/>
          <w:b/>
          <w:sz w:val="24"/>
          <w:szCs w:val="24"/>
        </w:rPr>
        <w:t xml:space="preserve"> activității desfășurate în anul școlar 20</w:t>
      </w:r>
      <w:r>
        <w:rPr>
          <w:rFonts w:ascii="Times New Roman" w:eastAsia="Calibri" w:hAnsi="Times New Roman" w:cs="Times New Roman"/>
          <w:b/>
          <w:sz w:val="24"/>
          <w:szCs w:val="24"/>
        </w:rPr>
        <w:t>20</w:t>
      </w:r>
      <w:r w:rsidRPr="0051680A">
        <w:rPr>
          <w:rFonts w:ascii="Times New Roman" w:eastAsia="Calibri" w:hAnsi="Times New Roman" w:cs="Times New Roman"/>
          <w:b/>
          <w:sz w:val="24"/>
          <w:szCs w:val="24"/>
        </w:rPr>
        <w:t>-202</w:t>
      </w:r>
      <w:r>
        <w:rPr>
          <w:rFonts w:ascii="Times New Roman" w:eastAsia="Calibri" w:hAnsi="Times New Roman" w:cs="Times New Roman"/>
          <w:b/>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789"/>
      </w:tblGrid>
      <w:tr w:rsidR="00D77DAB" w:rsidRPr="0051680A" w14:paraId="18F4EEDF" w14:textId="77777777" w:rsidTr="008D7D60">
        <w:tc>
          <w:tcPr>
            <w:tcW w:w="4699" w:type="dxa"/>
            <w:shd w:val="clear" w:color="auto" w:fill="auto"/>
          </w:tcPr>
          <w:p w14:paraId="569ADD01" w14:textId="77777777" w:rsidR="00D77DAB" w:rsidRPr="0051680A" w:rsidRDefault="00D77DAB" w:rsidP="008D7D60">
            <w:pPr>
              <w:spacing w:after="0" w:line="276" w:lineRule="auto"/>
              <w:jc w:val="center"/>
              <w:rPr>
                <w:rFonts w:ascii="Times New Roman" w:eastAsia="Calibri" w:hAnsi="Times New Roman" w:cs="Times New Roman"/>
                <w:sz w:val="24"/>
                <w:szCs w:val="24"/>
              </w:rPr>
            </w:pPr>
            <w:r w:rsidRPr="0051680A">
              <w:rPr>
                <w:rFonts w:ascii="Times New Roman" w:eastAsia="Calibri" w:hAnsi="Times New Roman" w:cs="Times New Roman"/>
                <w:sz w:val="24"/>
                <w:szCs w:val="24"/>
              </w:rPr>
              <w:t>PUNCTE TARI</w:t>
            </w:r>
          </w:p>
        </w:tc>
        <w:tc>
          <w:tcPr>
            <w:tcW w:w="4789" w:type="dxa"/>
            <w:shd w:val="clear" w:color="auto" w:fill="auto"/>
          </w:tcPr>
          <w:p w14:paraId="0E1D6694" w14:textId="77777777" w:rsidR="00D77DAB" w:rsidRPr="0051680A" w:rsidRDefault="00D77DAB" w:rsidP="008D7D60">
            <w:pPr>
              <w:spacing w:after="0" w:line="276" w:lineRule="auto"/>
              <w:jc w:val="both"/>
              <w:rPr>
                <w:rFonts w:ascii="Times New Roman" w:eastAsia="Calibri" w:hAnsi="Times New Roman" w:cs="Times New Roman"/>
                <w:sz w:val="24"/>
                <w:szCs w:val="24"/>
              </w:rPr>
            </w:pPr>
            <w:r w:rsidRPr="0051680A">
              <w:rPr>
                <w:rFonts w:ascii="Times New Roman" w:eastAsia="Calibri" w:hAnsi="Times New Roman" w:cs="Times New Roman"/>
                <w:sz w:val="24"/>
                <w:szCs w:val="24"/>
              </w:rPr>
              <w:t>PUNCTE SLABE</w:t>
            </w:r>
          </w:p>
        </w:tc>
      </w:tr>
      <w:tr w:rsidR="00D77DAB" w:rsidRPr="00507E57" w14:paraId="1651072A" w14:textId="77777777" w:rsidTr="008D7D60">
        <w:tc>
          <w:tcPr>
            <w:tcW w:w="4699" w:type="dxa"/>
            <w:shd w:val="clear" w:color="auto" w:fill="auto"/>
          </w:tcPr>
          <w:p w14:paraId="077C8FD8" w14:textId="790A2B7A" w:rsidR="00D77DAB" w:rsidRPr="0051680A" w:rsidRDefault="00D77DAB" w:rsidP="008D7D60">
            <w:pPr>
              <w:tabs>
                <w:tab w:val="left" w:pos="160"/>
                <w:tab w:val="left" w:pos="270"/>
              </w:tabs>
              <w:spacing w:after="0" w:line="276" w:lineRule="auto"/>
              <w:ind w:left="250" w:hanging="180"/>
              <w:jc w:val="both"/>
              <w:outlineLvl w:val="0"/>
              <w:rPr>
                <w:rFonts w:ascii="Times New Roman" w:eastAsia="Times New Roman" w:hAnsi="Times New Roman" w:cs="Times New Roman"/>
                <w:sz w:val="24"/>
                <w:szCs w:val="24"/>
                <w:lang w:val="fr-SN"/>
              </w:rPr>
            </w:pPr>
            <w:r>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 xml:space="preserve">documentele întocmite la nivelul domeniului management instituțional sunt în </w:t>
            </w:r>
            <w:r w:rsidR="00AD5048">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concordanță cu legislația M.E.</w:t>
            </w:r>
          </w:p>
          <w:p w14:paraId="50A71919" w14:textId="77777777"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lang w:val="fr-SN"/>
              </w:rPr>
            </w:pPr>
            <w:r w:rsidRPr="0051680A">
              <w:rPr>
                <w:rFonts w:ascii="Times New Roman" w:eastAsia="Times New Roman" w:hAnsi="Times New Roman" w:cs="Times New Roman"/>
                <w:sz w:val="24"/>
                <w:szCs w:val="24"/>
                <w:lang w:val="fr-SN"/>
              </w:rPr>
              <w:t xml:space="preserve">- bună colaborare cu celelalte domenii din </w:t>
            </w:r>
            <w:r>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cadrul I.Ș.J. Teleorman</w:t>
            </w:r>
          </w:p>
          <w:p w14:paraId="357AC6CC" w14:textId="77777777"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lang w:val="fr-SN"/>
              </w:rPr>
            </w:pPr>
            <w:r w:rsidRPr="0051680A">
              <w:rPr>
                <w:rFonts w:ascii="Times New Roman" w:eastAsia="Times New Roman" w:hAnsi="Times New Roman" w:cs="Times New Roman"/>
                <w:sz w:val="24"/>
                <w:szCs w:val="24"/>
                <w:lang w:val="fr-SN"/>
              </w:rPr>
              <w:t xml:space="preserve">- existența forum-ului securizat pentru o bună și rapidă comunicare cu directorii </w:t>
            </w:r>
          </w:p>
          <w:p w14:paraId="42295D78" w14:textId="77777777"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lang w:val="fr-SN"/>
              </w:rPr>
            </w:pPr>
            <w:r w:rsidRPr="0051680A">
              <w:rPr>
                <w:rFonts w:ascii="Times New Roman" w:eastAsia="Times New Roman" w:hAnsi="Times New Roman" w:cs="Times New Roman"/>
                <w:sz w:val="24"/>
                <w:szCs w:val="24"/>
                <w:lang w:val="fr-SN"/>
              </w:rPr>
              <w:t>- participarea cadrelor didactice la proiecte și programe județene, naționale, europene</w:t>
            </w:r>
          </w:p>
          <w:p w14:paraId="47F3AADF" w14:textId="4B65EF7B"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rPr>
            </w:pPr>
            <w:r w:rsidRPr="0051680A">
              <w:rPr>
                <w:rFonts w:ascii="Times New Roman" w:eastAsia="Times New Roman" w:hAnsi="Times New Roman" w:cs="Times New Roman"/>
                <w:sz w:val="24"/>
                <w:szCs w:val="24"/>
              </w:rPr>
              <w:t xml:space="preserve">- existența procedurilor de lucru privind </w:t>
            </w:r>
            <w:r>
              <w:rPr>
                <w:rFonts w:ascii="Times New Roman" w:eastAsia="Times New Roman" w:hAnsi="Times New Roman" w:cs="Times New Roman"/>
                <w:sz w:val="24"/>
                <w:szCs w:val="24"/>
              </w:rPr>
              <w:t xml:space="preserve">      </w:t>
            </w:r>
            <w:r w:rsidR="00AD5048">
              <w:rPr>
                <w:rFonts w:ascii="Times New Roman" w:eastAsia="Times New Roman" w:hAnsi="Times New Roman" w:cs="Times New Roman"/>
                <w:sz w:val="24"/>
                <w:szCs w:val="24"/>
              </w:rPr>
              <w:t xml:space="preserve">   </w:t>
            </w:r>
            <w:r w:rsidRPr="0051680A">
              <w:rPr>
                <w:rFonts w:ascii="Times New Roman" w:eastAsia="Times New Roman" w:hAnsi="Times New Roman" w:cs="Times New Roman"/>
                <w:sz w:val="24"/>
                <w:szCs w:val="24"/>
              </w:rPr>
              <w:t xml:space="preserve">organizarea examenelor, mobilitatea </w:t>
            </w:r>
            <w:r w:rsidR="00AD5048">
              <w:rPr>
                <w:rFonts w:ascii="Times New Roman" w:eastAsia="Times New Roman" w:hAnsi="Times New Roman" w:cs="Times New Roman"/>
                <w:sz w:val="24"/>
                <w:szCs w:val="24"/>
              </w:rPr>
              <w:t xml:space="preserve">        </w:t>
            </w:r>
            <w:r w:rsidRPr="0051680A">
              <w:rPr>
                <w:rFonts w:ascii="Times New Roman" w:eastAsia="Times New Roman" w:hAnsi="Times New Roman" w:cs="Times New Roman"/>
                <w:sz w:val="24"/>
                <w:szCs w:val="24"/>
              </w:rPr>
              <w:t>personalului didactic</w:t>
            </w:r>
            <w:r>
              <w:rPr>
                <w:rFonts w:ascii="Times New Roman" w:eastAsia="Times New Roman" w:hAnsi="Times New Roman" w:cs="Times New Roman"/>
                <w:sz w:val="24"/>
                <w:szCs w:val="24"/>
              </w:rPr>
              <w:t>, evaluarea directorilor;</w:t>
            </w:r>
          </w:p>
          <w:p w14:paraId="69EF0487" w14:textId="74AD6FF3"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rPr>
            </w:pPr>
            <w:r w:rsidRPr="0051680A">
              <w:rPr>
                <w:rFonts w:ascii="Times New Roman" w:eastAsia="Times New Roman" w:hAnsi="Times New Roman" w:cs="Times New Roman"/>
                <w:sz w:val="24"/>
                <w:szCs w:val="24"/>
              </w:rPr>
              <w:t xml:space="preserve">- realizarea bazei de date </w:t>
            </w:r>
            <w:r>
              <w:rPr>
                <w:rFonts w:ascii="Times New Roman" w:eastAsia="Times New Roman" w:hAnsi="Times New Roman" w:cs="Times New Roman"/>
                <w:sz w:val="24"/>
                <w:szCs w:val="24"/>
              </w:rPr>
              <w:t xml:space="preserve">cu directorii și </w:t>
            </w:r>
            <w:r w:rsidR="00AD50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directorii adjuncți;</w:t>
            </w:r>
          </w:p>
          <w:p w14:paraId="118D8EE1" w14:textId="25787BEE"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rPr>
            </w:pPr>
            <w:r w:rsidRPr="0051680A">
              <w:rPr>
                <w:rFonts w:ascii="Times New Roman" w:eastAsia="Times New Roman" w:hAnsi="Times New Roman" w:cs="Times New Roman"/>
                <w:sz w:val="24"/>
                <w:szCs w:val="24"/>
              </w:rPr>
              <w:t xml:space="preserve">- buna colaborare cu inspectorii școlari pe </w:t>
            </w:r>
            <w:r w:rsidR="00AD5048">
              <w:rPr>
                <w:rFonts w:ascii="Times New Roman" w:eastAsia="Times New Roman" w:hAnsi="Times New Roman" w:cs="Times New Roman"/>
                <w:sz w:val="24"/>
                <w:szCs w:val="24"/>
              </w:rPr>
              <w:t xml:space="preserve">   </w:t>
            </w:r>
            <w:r w:rsidRPr="0051680A">
              <w:rPr>
                <w:rFonts w:ascii="Times New Roman" w:eastAsia="Times New Roman" w:hAnsi="Times New Roman" w:cs="Times New Roman"/>
                <w:sz w:val="24"/>
                <w:szCs w:val="24"/>
              </w:rPr>
              <w:t xml:space="preserve">discipline de învățământ, pentru planificarea și realizarea inspecțiilor </w:t>
            </w:r>
            <w:r>
              <w:rPr>
                <w:rFonts w:ascii="Times New Roman" w:eastAsia="Times New Roman" w:hAnsi="Times New Roman" w:cs="Times New Roman"/>
                <w:sz w:val="24"/>
                <w:szCs w:val="24"/>
              </w:rPr>
              <w:t>cuprinse în graficul unic de monitorizare și control</w:t>
            </w:r>
          </w:p>
          <w:p w14:paraId="7EAF0D6D" w14:textId="77777777" w:rsidR="00D77DAB" w:rsidRPr="00507E57"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 buna colaborare cu C.C.D. Teleorman în ceea ce privește oferta de cursuri de formare</w:t>
            </w:r>
          </w:p>
          <w:p w14:paraId="1CA2F793" w14:textId="3C8CC0E3" w:rsidR="00D77DAB" w:rsidRPr="0051680A" w:rsidRDefault="00D77DAB" w:rsidP="008D7D60">
            <w:pPr>
              <w:tabs>
                <w:tab w:val="left" w:pos="270"/>
              </w:tabs>
              <w:spacing w:after="0" w:line="276" w:lineRule="auto"/>
              <w:ind w:left="250" w:hanging="180"/>
              <w:jc w:val="both"/>
              <w:outlineLvl w:val="0"/>
              <w:rPr>
                <w:rFonts w:ascii="Times New Roman" w:eastAsia="Times New Roman" w:hAnsi="Times New Roman" w:cs="Times New Roman"/>
                <w:sz w:val="24"/>
                <w:szCs w:val="24"/>
                <w:lang w:val="fr-SN"/>
              </w:rPr>
            </w:pPr>
            <w:r w:rsidRPr="0051680A">
              <w:rPr>
                <w:rFonts w:ascii="Times New Roman" w:eastAsia="Times New Roman" w:hAnsi="Times New Roman" w:cs="Times New Roman"/>
                <w:sz w:val="24"/>
                <w:szCs w:val="24"/>
                <w:lang w:val="fr-SN"/>
              </w:rPr>
              <w:t>- interesul inspectorilor</w:t>
            </w:r>
            <w:r>
              <w:rPr>
                <w:rFonts w:ascii="Times New Roman" w:eastAsia="Times New Roman" w:hAnsi="Times New Roman" w:cs="Times New Roman"/>
                <w:sz w:val="24"/>
                <w:szCs w:val="24"/>
                <w:lang w:val="fr-SN"/>
              </w:rPr>
              <w:t xml:space="preserve"> și al directorilor unităților de învățământ</w:t>
            </w:r>
            <w:r w:rsidRPr="0051680A">
              <w:rPr>
                <w:rFonts w:ascii="Times New Roman" w:eastAsia="Times New Roman" w:hAnsi="Times New Roman" w:cs="Times New Roman"/>
                <w:sz w:val="24"/>
                <w:szCs w:val="24"/>
                <w:lang w:val="fr-SN"/>
              </w:rPr>
              <w:t xml:space="preserve"> </w:t>
            </w:r>
            <w:proofErr w:type="gramStart"/>
            <w:r w:rsidRPr="0051680A">
              <w:rPr>
                <w:rFonts w:ascii="Times New Roman" w:eastAsia="Times New Roman" w:hAnsi="Times New Roman" w:cs="Times New Roman"/>
                <w:sz w:val="24"/>
                <w:szCs w:val="24"/>
                <w:lang w:val="fr-SN"/>
              </w:rPr>
              <w:t>de a</w:t>
            </w:r>
            <w:proofErr w:type="gramEnd"/>
            <w:r w:rsidRPr="0051680A">
              <w:rPr>
                <w:rFonts w:ascii="Times New Roman" w:eastAsia="Times New Roman" w:hAnsi="Times New Roman" w:cs="Times New Roman"/>
                <w:sz w:val="24"/>
                <w:szCs w:val="24"/>
                <w:lang w:val="fr-SN"/>
              </w:rPr>
              <w:t xml:space="preserve"> participa la </w:t>
            </w:r>
            <w:r w:rsidR="00AD5048">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 xml:space="preserve">cursuri de formare în domeniul funcției </w:t>
            </w:r>
            <w:r w:rsidR="00AD5048">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ocupate</w:t>
            </w:r>
          </w:p>
        </w:tc>
        <w:tc>
          <w:tcPr>
            <w:tcW w:w="4789" w:type="dxa"/>
            <w:shd w:val="clear" w:color="auto" w:fill="auto"/>
          </w:tcPr>
          <w:p w14:paraId="33008850" w14:textId="33ED8DC7" w:rsidR="00D77DAB" w:rsidRPr="0051680A" w:rsidRDefault="00D77DAB" w:rsidP="008D7D60">
            <w:pPr>
              <w:spacing w:after="0" w:line="276" w:lineRule="auto"/>
              <w:ind w:left="340" w:hanging="200"/>
              <w:jc w:val="both"/>
              <w:rPr>
                <w:rFonts w:ascii="Times New Roman" w:eastAsia="Calibri" w:hAnsi="Times New Roman" w:cs="Times New Roman"/>
                <w:sz w:val="24"/>
                <w:szCs w:val="24"/>
                <w:lang w:val="fr-SN"/>
              </w:rPr>
            </w:pPr>
            <w:r w:rsidRPr="0051680A">
              <w:rPr>
                <w:rFonts w:ascii="Times New Roman" w:eastAsia="Calibri" w:hAnsi="Times New Roman" w:cs="Times New Roman"/>
                <w:sz w:val="24"/>
                <w:szCs w:val="24"/>
                <w:lang w:val="fr-SN"/>
              </w:rPr>
              <w:t>- posibilități limitate de deplasare în județ</w:t>
            </w:r>
            <w:r>
              <w:rPr>
                <w:rFonts w:ascii="Times New Roman" w:eastAsia="Calibri" w:hAnsi="Times New Roman" w:cs="Times New Roman"/>
                <w:sz w:val="24"/>
                <w:szCs w:val="24"/>
                <w:lang w:val="fr-SN"/>
              </w:rPr>
              <w:t xml:space="preserve"> având în vedere condițiile răsp</w:t>
            </w:r>
            <w:r w:rsidR="005555C5">
              <w:rPr>
                <w:rFonts w:ascii="Times New Roman" w:eastAsia="Calibri" w:hAnsi="Times New Roman" w:cs="Times New Roman"/>
                <w:sz w:val="24"/>
                <w:szCs w:val="24"/>
                <w:lang w:val="fr-SN"/>
              </w:rPr>
              <w:t>â</w:t>
            </w:r>
            <w:r>
              <w:rPr>
                <w:rFonts w:ascii="Times New Roman" w:eastAsia="Calibri" w:hAnsi="Times New Roman" w:cs="Times New Roman"/>
                <w:sz w:val="24"/>
                <w:szCs w:val="24"/>
                <w:lang w:val="fr-SN"/>
              </w:rPr>
              <w:t xml:space="preserve">ndirii </w:t>
            </w:r>
            <w:r w:rsidR="00AD5048">
              <w:rPr>
                <w:rFonts w:ascii="Times New Roman" w:eastAsia="Calibri" w:hAnsi="Times New Roman" w:cs="Times New Roman"/>
                <w:sz w:val="24"/>
                <w:szCs w:val="24"/>
                <w:lang w:val="fr-SN"/>
              </w:rPr>
              <w:t xml:space="preserve">          </w:t>
            </w:r>
            <w:r>
              <w:rPr>
                <w:rFonts w:ascii="Times New Roman" w:eastAsia="Calibri" w:hAnsi="Times New Roman" w:cs="Times New Roman"/>
                <w:sz w:val="24"/>
                <w:szCs w:val="24"/>
                <w:lang w:val="fr-SN"/>
              </w:rPr>
              <w:t>virusului SARS CoV</w:t>
            </w:r>
            <w:proofErr w:type="gramStart"/>
            <w:r>
              <w:rPr>
                <w:rFonts w:ascii="Times New Roman" w:eastAsia="Calibri" w:hAnsi="Times New Roman" w:cs="Times New Roman"/>
                <w:sz w:val="24"/>
                <w:szCs w:val="24"/>
                <w:lang w:val="fr-SN"/>
              </w:rPr>
              <w:t>2;</w:t>
            </w:r>
            <w:proofErr w:type="gramEnd"/>
          </w:p>
          <w:p w14:paraId="367A2A99" w14:textId="12E3FD81" w:rsidR="00D77DAB" w:rsidRPr="0051680A" w:rsidRDefault="00D77DAB" w:rsidP="008D7D60">
            <w:pPr>
              <w:spacing w:after="0" w:line="276" w:lineRule="auto"/>
              <w:ind w:left="340" w:hanging="200"/>
              <w:jc w:val="both"/>
              <w:rPr>
                <w:rFonts w:ascii="Times New Roman" w:eastAsia="Calibri" w:hAnsi="Times New Roman" w:cs="Times New Roman"/>
                <w:sz w:val="24"/>
                <w:szCs w:val="24"/>
                <w:lang w:val="fr-SN"/>
              </w:rPr>
            </w:pPr>
            <w:r w:rsidRPr="0051680A">
              <w:rPr>
                <w:rFonts w:ascii="Times New Roman" w:eastAsia="Calibri" w:hAnsi="Times New Roman" w:cs="Times New Roman"/>
                <w:sz w:val="24"/>
                <w:szCs w:val="24"/>
                <w:lang w:val="fr-SN"/>
              </w:rPr>
              <w:t xml:space="preserve">- </w:t>
            </w:r>
            <w:r>
              <w:rPr>
                <w:rFonts w:ascii="Times New Roman" w:eastAsia="Calibri" w:hAnsi="Times New Roman" w:cs="Times New Roman"/>
                <w:sz w:val="24"/>
                <w:szCs w:val="24"/>
                <w:lang w:val="fr-SN"/>
              </w:rPr>
              <w:t xml:space="preserve">număr mic de inspecții școlare din cauza </w:t>
            </w:r>
            <w:r w:rsidR="00AD5048">
              <w:rPr>
                <w:rFonts w:ascii="Times New Roman" w:eastAsia="Calibri" w:hAnsi="Times New Roman" w:cs="Times New Roman"/>
                <w:sz w:val="24"/>
                <w:szCs w:val="24"/>
                <w:lang w:val="fr-SN"/>
              </w:rPr>
              <w:t xml:space="preserve">     </w:t>
            </w:r>
            <w:r>
              <w:rPr>
                <w:rFonts w:ascii="Times New Roman" w:eastAsia="Calibri" w:hAnsi="Times New Roman" w:cs="Times New Roman"/>
                <w:sz w:val="24"/>
                <w:szCs w:val="24"/>
                <w:lang w:val="fr-SN"/>
              </w:rPr>
              <w:t>situației existente la nivel național ;</w:t>
            </w:r>
          </w:p>
          <w:p w14:paraId="07C0F8A4" w14:textId="77777777" w:rsidR="00D77DAB" w:rsidRPr="00507E57" w:rsidRDefault="00D77DAB" w:rsidP="008D7D60">
            <w:pPr>
              <w:spacing w:after="0" w:line="276" w:lineRule="auto"/>
              <w:ind w:left="340" w:hanging="200"/>
              <w:jc w:val="both"/>
              <w:rPr>
                <w:rFonts w:ascii="Times New Roman" w:eastAsia="Calibri" w:hAnsi="Times New Roman" w:cs="Times New Roman"/>
                <w:sz w:val="24"/>
                <w:szCs w:val="24"/>
                <w:lang w:val="fr-SN"/>
              </w:rPr>
            </w:pPr>
            <w:r w:rsidRPr="0051680A">
              <w:rPr>
                <w:rFonts w:ascii="Times New Roman" w:eastAsia="Calibri" w:hAnsi="Times New Roman" w:cs="Times New Roman"/>
                <w:sz w:val="24"/>
                <w:szCs w:val="24"/>
                <w:lang w:val="fr-SN"/>
              </w:rPr>
              <w:t xml:space="preserve">- </w:t>
            </w:r>
            <w:r>
              <w:rPr>
                <w:rFonts w:ascii="Times New Roman" w:eastAsia="Calibri" w:hAnsi="Times New Roman" w:cs="Times New Roman"/>
                <w:sz w:val="24"/>
                <w:szCs w:val="24"/>
                <w:lang w:val="fr-SN"/>
              </w:rPr>
              <w:t xml:space="preserve"> </w:t>
            </w:r>
            <w:r w:rsidRPr="00507E57">
              <w:rPr>
                <w:rFonts w:ascii="Times New Roman" w:eastAsia="Calibri" w:hAnsi="Times New Roman" w:cs="Times New Roman"/>
                <w:sz w:val="24"/>
                <w:szCs w:val="24"/>
                <w:lang w:val="fr-SN"/>
              </w:rPr>
              <w:t xml:space="preserve">bugetul de timp redus în exercitarea funcției de </w:t>
            </w:r>
            <w:proofErr w:type="gramStart"/>
            <w:r w:rsidRPr="00507E57">
              <w:rPr>
                <w:rFonts w:ascii="Times New Roman" w:eastAsia="Calibri" w:hAnsi="Times New Roman" w:cs="Times New Roman"/>
                <w:sz w:val="24"/>
                <w:szCs w:val="24"/>
                <w:lang w:val="fr-SN"/>
              </w:rPr>
              <w:t>conducere;</w:t>
            </w:r>
            <w:proofErr w:type="gramEnd"/>
          </w:p>
          <w:p w14:paraId="110F62E1" w14:textId="4525631C" w:rsidR="00D77DAB" w:rsidRPr="00507E57" w:rsidRDefault="00D77DAB" w:rsidP="008D7D60">
            <w:pPr>
              <w:spacing w:after="0" w:line="276" w:lineRule="auto"/>
              <w:ind w:left="340" w:hanging="200"/>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 documente de proiectare și raportare </w:t>
            </w:r>
            <w:r w:rsidR="00AD5048" w:rsidRPr="00507E57">
              <w:rPr>
                <w:rFonts w:ascii="Times New Roman" w:eastAsia="Calibri" w:hAnsi="Times New Roman" w:cs="Times New Roman"/>
                <w:sz w:val="24"/>
                <w:szCs w:val="24"/>
                <w:lang w:val="fr-SN"/>
              </w:rPr>
              <w:t xml:space="preserve">         </w:t>
            </w:r>
            <w:r w:rsidRPr="00507E57">
              <w:rPr>
                <w:rFonts w:ascii="Times New Roman" w:eastAsia="Calibri" w:hAnsi="Times New Roman" w:cs="Times New Roman"/>
                <w:sz w:val="24"/>
                <w:szCs w:val="24"/>
                <w:lang w:val="fr-SN"/>
              </w:rPr>
              <w:t>managerială întocmite superficial de unele conduceri ale unităților de învățământ.</w:t>
            </w:r>
          </w:p>
        </w:tc>
      </w:tr>
      <w:tr w:rsidR="00D77DAB" w:rsidRPr="0051680A" w14:paraId="47EA72F2" w14:textId="77777777" w:rsidTr="008D7D60">
        <w:tc>
          <w:tcPr>
            <w:tcW w:w="4699" w:type="dxa"/>
            <w:shd w:val="clear" w:color="auto" w:fill="auto"/>
          </w:tcPr>
          <w:p w14:paraId="3D8C9D4A" w14:textId="77777777" w:rsidR="00D77DAB" w:rsidRPr="0051680A" w:rsidRDefault="00D77DAB" w:rsidP="008D7D60">
            <w:pPr>
              <w:spacing w:after="0" w:line="276" w:lineRule="auto"/>
              <w:jc w:val="center"/>
              <w:rPr>
                <w:rFonts w:ascii="Times New Roman" w:eastAsia="Calibri" w:hAnsi="Times New Roman" w:cs="Times New Roman"/>
                <w:sz w:val="24"/>
                <w:szCs w:val="24"/>
              </w:rPr>
            </w:pPr>
            <w:r w:rsidRPr="0051680A">
              <w:rPr>
                <w:rFonts w:ascii="Times New Roman" w:eastAsia="Calibri" w:hAnsi="Times New Roman" w:cs="Times New Roman"/>
                <w:sz w:val="24"/>
                <w:szCs w:val="24"/>
              </w:rPr>
              <w:t>OPORTUNITĂȚI</w:t>
            </w:r>
          </w:p>
        </w:tc>
        <w:tc>
          <w:tcPr>
            <w:tcW w:w="4789" w:type="dxa"/>
            <w:shd w:val="clear" w:color="auto" w:fill="auto"/>
          </w:tcPr>
          <w:p w14:paraId="567B0137" w14:textId="77777777" w:rsidR="00D77DAB" w:rsidRPr="0051680A" w:rsidRDefault="00D77DAB" w:rsidP="008D7D60">
            <w:pPr>
              <w:spacing w:after="0" w:line="276" w:lineRule="auto"/>
              <w:jc w:val="center"/>
              <w:rPr>
                <w:rFonts w:ascii="Times New Roman" w:eastAsia="Calibri" w:hAnsi="Times New Roman" w:cs="Times New Roman"/>
                <w:sz w:val="24"/>
                <w:szCs w:val="24"/>
              </w:rPr>
            </w:pPr>
            <w:r w:rsidRPr="0051680A">
              <w:rPr>
                <w:rFonts w:ascii="Times New Roman" w:eastAsia="Calibri" w:hAnsi="Times New Roman" w:cs="Times New Roman"/>
                <w:sz w:val="24"/>
                <w:szCs w:val="24"/>
              </w:rPr>
              <w:t>AMENINȚĂRI</w:t>
            </w:r>
          </w:p>
        </w:tc>
      </w:tr>
      <w:tr w:rsidR="00D77DAB" w:rsidRPr="00507E57" w14:paraId="50B0AD8E" w14:textId="77777777" w:rsidTr="008D7D60">
        <w:tc>
          <w:tcPr>
            <w:tcW w:w="4699" w:type="dxa"/>
            <w:shd w:val="clear" w:color="auto" w:fill="auto"/>
          </w:tcPr>
          <w:p w14:paraId="08489133" w14:textId="77777777" w:rsidR="00D77DAB" w:rsidRPr="0051680A" w:rsidRDefault="00D77DAB" w:rsidP="008D7D60">
            <w:pPr>
              <w:tabs>
                <w:tab w:val="left" w:pos="160"/>
              </w:tabs>
              <w:spacing w:after="0" w:line="276" w:lineRule="auto"/>
              <w:ind w:left="160" w:hanging="180"/>
              <w:jc w:val="both"/>
              <w:rPr>
                <w:rFonts w:ascii="Times New Roman" w:eastAsia="Calibri" w:hAnsi="Times New Roman" w:cs="Times New Roman"/>
                <w:sz w:val="24"/>
                <w:szCs w:val="24"/>
              </w:rPr>
            </w:pPr>
            <w:r w:rsidRPr="0051680A">
              <w:rPr>
                <w:rFonts w:ascii="Times New Roman" w:eastAsia="Calibri" w:hAnsi="Times New Roman" w:cs="Times New Roman"/>
                <w:sz w:val="24"/>
                <w:szCs w:val="24"/>
              </w:rPr>
              <w:t xml:space="preserve">- oferta de formare </w:t>
            </w:r>
            <w:proofErr w:type="gramStart"/>
            <w:r w:rsidRPr="0051680A">
              <w:rPr>
                <w:rFonts w:ascii="Times New Roman" w:eastAsia="Calibri" w:hAnsi="Times New Roman" w:cs="Times New Roman"/>
                <w:sz w:val="24"/>
                <w:szCs w:val="24"/>
              </w:rPr>
              <w:t>a</w:t>
            </w:r>
            <w:proofErr w:type="gramEnd"/>
            <w:r w:rsidRPr="0051680A">
              <w:rPr>
                <w:rFonts w:ascii="Times New Roman" w:eastAsia="Calibri" w:hAnsi="Times New Roman" w:cs="Times New Roman"/>
                <w:sz w:val="24"/>
                <w:szCs w:val="24"/>
              </w:rPr>
              <w:t xml:space="preserve"> inspectorilor din domeniul management instituțional</w:t>
            </w:r>
          </w:p>
          <w:p w14:paraId="62F6F87D" w14:textId="77777777" w:rsidR="00D77DAB" w:rsidRPr="0051680A" w:rsidRDefault="00D77DAB" w:rsidP="008D7D60">
            <w:pPr>
              <w:tabs>
                <w:tab w:val="left" w:pos="160"/>
              </w:tabs>
              <w:spacing w:after="0" w:line="276" w:lineRule="auto"/>
              <w:ind w:left="160" w:hanging="160"/>
              <w:jc w:val="both"/>
              <w:rPr>
                <w:rFonts w:ascii="Times New Roman" w:eastAsia="Calibri" w:hAnsi="Times New Roman" w:cs="Times New Roman"/>
                <w:sz w:val="24"/>
                <w:szCs w:val="24"/>
              </w:rPr>
            </w:pPr>
            <w:r w:rsidRPr="0051680A">
              <w:rPr>
                <w:rFonts w:ascii="Times New Roman" w:eastAsia="Calibri" w:hAnsi="Times New Roman" w:cs="Times New Roman"/>
                <w:sz w:val="24"/>
                <w:szCs w:val="24"/>
              </w:rPr>
              <w:t>- buna colaborare cu partenerii educaționali</w:t>
            </w:r>
          </w:p>
          <w:p w14:paraId="37A7BEA2" w14:textId="77777777" w:rsidR="00D77DAB" w:rsidRPr="0051680A" w:rsidRDefault="00D77DAB" w:rsidP="008D7D60">
            <w:pPr>
              <w:tabs>
                <w:tab w:val="left" w:pos="160"/>
              </w:tabs>
              <w:spacing w:after="0" w:line="276" w:lineRule="auto"/>
              <w:ind w:left="160" w:hanging="160"/>
              <w:jc w:val="both"/>
              <w:rPr>
                <w:rFonts w:ascii="Times New Roman" w:eastAsia="Calibri" w:hAnsi="Times New Roman" w:cs="Times New Roman"/>
                <w:sz w:val="24"/>
                <w:szCs w:val="24"/>
              </w:rPr>
            </w:pPr>
            <w:r w:rsidRPr="0051680A">
              <w:rPr>
                <w:rFonts w:ascii="Times New Roman" w:eastAsia="Calibri" w:hAnsi="Times New Roman" w:cs="Times New Roman"/>
                <w:sz w:val="24"/>
                <w:szCs w:val="24"/>
              </w:rPr>
              <w:t xml:space="preserve">- implementarea proiectelor cu finanțare </w:t>
            </w:r>
            <w:r>
              <w:rPr>
                <w:rFonts w:ascii="Times New Roman" w:eastAsia="Calibri" w:hAnsi="Times New Roman" w:cs="Times New Roman"/>
                <w:sz w:val="24"/>
                <w:szCs w:val="24"/>
              </w:rPr>
              <w:t xml:space="preserve">         </w:t>
            </w:r>
            <w:r w:rsidRPr="0051680A">
              <w:rPr>
                <w:rFonts w:ascii="Times New Roman" w:eastAsia="Calibri" w:hAnsi="Times New Roman" w:cs="Times New Roman"/>
                <w:sz w:val="24"/>
                <w:szCs w:val="24"/>
              </w:rPr>
              <w:t>europeană</w:t>
            </w:r>
          </w:p>
          <w:p w14:paraId="394923EB" w14:textId="77777777" w:rsidR="00D77DAB" w:rsidRPr="0051680A" w:rsidRDefault="00D77DAB" w:rsidP="008D7D60">
            <w:pPr>
              <w:tabs>
                <w:tab w:val="left" w:pos="160"/>
              </w:tabs>
              <w:spacing w:after="0" w:line="276" w:lineRule="auto"/>
              <w:ind w:left="160" w:hanging="160"/>
              <w:jc w:val="both"/>
              <w:rPr>
                <w:rFonts w:ascii="Times New Roman" w:eastAsia="Calibri" w:hAnsi="Times New Roman" w:cs="Times New Roman"/>
                <w:sz w:val="24"/>
                <w:szCs w:val="24"/>
              </w:rPr>
            </w:pPr>
            <w:r w:rsidRPr="0051680A">
              <w:rPr>
                <w:rFonts w:ascii="Times New Roman" w:eastAsia="Calibri" w:hAnsi="Times New Roman" w:cs="Times New Roman"/>
                <w:sz w:val="24"/>
                <w:szCs w:val="24"/>
              </w:rPr>
              <w:t>- număr important de formatori naționali și județeni</w:t>
            </w:r>
          </w:p>
        </w:tc>
        <w:tc>
          <w:tcPr>
            <w:tcW w:w="4789" w:type="dxa"/>
            <w:shd w:val="clear" w:color="auto" w:fill="auto"/>
          </w:tcPr>
          <w:p w14:paraId="45F3CAC2" w14:textId="452685E7" w:rsidR="00D77DAB" w:rsidRPr="0051680A" w:rsidRDefault="00D77DAB" w:rsidP="008D7D60">
            <w:pPr>
              <w:spacing w:after="0" w:line="276" w:lineRule="auto"/>
              <w:ind w:left="70" w:hanging="90"/>
              <w:jc w:val="both"/>
              <w:outlineLvl w:val="0"/>
              <w:rPr>
                <w:rFonts w:ascii="Times New Roman" w:eastAsia="Times New Roman" w:hAnsi="Times New Roman" w:cs="Times New Roman"/>
                <w:sz w:val="24"/>
                <w:szCs w:val="24"/>
                <w:lang w:val="fr-SN"/>
              </w:rPr>
            </w:pPr>
            <w:r w:rsidRPr="0051680A">
              <w:rPr>
                <w:rFonts w:ascii="Times New Roman" w:eastAsia="Times New Roman" w:hAnsi="Times New Roman" w:cs="Times New Roman"/>
                <w:sz w:val="24"/>
                <w:szCs w:val="24"/>
                <w:lang w:val="fr-SN"/>
              </w:rPr>
              <w:t xml:space="preserve">- presiunea exercitată de unii primari </w:t>
            </w:r>
            <w:proofErr w:type="gramStart"/>
            <w:r w:rsidRPr="0051680A">
              <w:rPr>
                <w:rFonts w:ascii="Times New Roman" w:eastAsia="Times New Roman" w:hAnsi="Times New Roman" w:cs="Times New Roman"/>
                <w:sz w:val="24"/>
                <w:szCs w:val="24"/>
                <w:lang w:val="fr-SN"/>
              </w:rPr>
              <w:t>de a</w:t>
            </w:r>
            <w:proofErr w:type="gramEnd"/>
            <w:r w:rsidRPr="0051680A">
              <w:rPr>
                <w:rFonts w:ascii="Times New Roman" w:eastAsia="Times New Roman" w:hAnsi="Times New Roman" w:cs="Times New Roman"/>
                <w:sz w:val="24"/>
                <w:szCs w:val="24"/>
                <w:lang w:val="fr-SN"/>
              </w:rPr>
              <w:t xml:space="preserve"> </w:t>
            </w:r>
            <w:r w:rsidR="00AD5048">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interveni în procesul instructiv-educativ din școli</w:t>
            </w:r>
          </w:p>
          <w:p w14:paraId="34B64CE5" w14:textId="00FE1213" w:rsidR="00D77DAB" w:rsidRPr="0051680A" w:rsidRDefault="00D77DAB" w:rsidP="008D7D60">
            <w:pPr>
              <w:spacing w:after="0" w:line="276" w:lineRule="auto"/>
              <w:ind w:left="70" w:hanging="90"/>
              <w:jc w:val="both"/>
              <w:outlineLvl w:val="0"/>
              <w:rPr>
                <w:rFonts w:ascii="Times New Roman" w:eastAsia="Times New Roman" w:hAnsi="Times New Roman" w:cs="Times New Roman"/>
                <w:sz w:val="24"/>
                <w:szCs w:val="24"/>
                <w:lang w:val="fr-SN"/>
              </w:rPr>
            </w:pPr>
            <w:r w:rsidRPr="0051680A">
              <w:rPr>
                <w:rFonts w:ascii="Times New Roman" w:eastAsia="Times New Roman" w:hAnsi="Times New Roman" w:cs="Times New Roman"/>
                <w:sz w:val="24"/>
                <w:szCs w:val="24"/>
                <w:lang w:val="fr-SN"/>
              </w:rPr>
              <w:t>- număr relativ mare de sesizări,</w:t>
            </w:r>
            <w:r>
              <w:rPr>
                <w:rFonts w:ascii="Times New Roman" w:eastAsia="Times New Roman" w:hAnsi="Times New Roman" w:cs="Times New Roman"/>
                <w:sz w:val="24"/>
                <w:szCs w:val="24"/>
                <w:lang w:val="fr-SN"/>
              </w:rPr>
              <w:t xml:space="preserve"> </w:t>
            </w:r>
            <w:proofErr w:type="gramStart"/>
            <w:r w:rsidRPr="0051680A">
              <w:rPr>
                <w:rFonts w:ascii="Times New Roman" w:eastAsia="Times New Roman" w:hAnsi="Times New Roman" w:cs="Times New Roman"/>
                <w:sz w:val="24"/>
                <w:szCs w:val="24"/>
                <w:lang w:val="fr-SN"/>
              </w:rPr>
              <w:t xml:space="preserve">reclamații, </w:t>
            </w:r>
            <w:r>
              <w:rPr>
                <w:rFonts w:ascii="Times New Roman" w:eastAsia="Times New Roman" w:hAnsi="Times New Roman" w:cs="Times New Roman"/>
                <w:sz w:val="24"/>
                <w:szCs w:val="24"/>
                <w:lang w:val="fr-SN"/>
              </w:rPr>
              <w:t xml:space="preserve">  </w:t>
            </w:r>
            <w:proofErr w:type="gramEnd"/>
            <w:r>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 xml:space="preserve">memorii, cereri, </w:t>
            </w:r>
            <w:r>
              <w:rPr>
                <w:rFonts w:ascii="Times New Roman" w:eastAsia="Times New Roman" w:hAnsi="Times New Roman" w:cs="Times New Roman"/>
                <w:sz w:val="24"/>
                <w:szCs w:val="24"/>
                <w:lang w:val="fr-SN"/>
              </w:rPr>
              <w:t xml:space="preserve">negestionate eficient de </w:t>
            </w:r>
            <w:r w:rsidR="00AD5048">
              <w:rPr>
                <w:rFonts w:ascii="Times New Roman" w:eastAsia="Times New Roman" w:hAnsi="Times New Roman" w:cs="Times New Roman"/>
                <w:sz w:val="24"/>
                <w:szCs w:val="24"/>
                <w:lang w:val="fr-SN"/>
              </w:rPr>
              <w:t xml:space="preserve">         </w:t>
            </w:r>
            <w:r>
              <w:rPr>
                <w:rFonts w:ascii="Times New Roman" w:eastAsia="Times New Roman" w:hAnsi="Times New Roman" w:cs="Times New Roman"/>
                <w:sz w:val="24"/>
                <w:szCs w:val="24"/>
                <w:lang w:val="fr-SN"/>
              </w:rPr>
              <w:t>directori,</w:t>
            </w:r>
            <w:r w:rsidRPr="0051680A">
              <w:rPr>
                <w:rFonts w:ascii="Times New Roman" w:eastAsia="Times New Roman" w:hAnsi="Times New Roman" w:cs="Times New Roman"/>
                <w:sz w:val="24"/>
                <w:szCs w:val="24"/>
                <w:lang w:val="fr-SN"/>
              </w:rPr>
              <w:t xml:space="preserve"> care afectează bugetul de timp al </w:t>
            </w:r>
            <w:r w:rsidR="00AD5048">
              <w:rPr>
                <w:rFonts w:ascii="Times New Roman" w:eastAsia="Times New Roman" w:hAnsi="Times New Roman" w:cs="Times New Roman"/>
                <w:sz w:val="24"/>
                <w:szCs w:val="24"/>
                <w:lang w:val="fr-SN"/>
              </w:rPr>
              <w:t xml:space="preserve">    </w:t>
            </w:r>
            <w:r w:rsidRPr="0051680A">
              <w:rPr>
                <w:rFonts w:ascii="Times New Roman" w:eastAsia="Times New Roman" w:hAnsi="Times New Roman" w:cs="Times New Roman"/>
                <w:sz w:val="24"/>
                <w:szCs w:val="24"/>
                <w:lang w:val="fr-SN"/>
              </w:rPr>
              <w:t>inspectorilor școlari, în detrimentul realizării sarcinilor din fișa postului</w:t>
            </w:r>
          </w:p>
        </w:tc>
      </w:tr>
    </w:tbl>
    <w:p w14:paraId="039501FC" w14:textId="77777777" w:rsidR="00B90CC6" w:rsidRPr="00507E57" w:rsidRDefault="00B90CC6" w:rsidP="00D77DAB">
      <w:pPr>
        <w:spacing w:after="200" w:line="276" w:lineRule="auto"/>
        <w:contextualSpacing/>
        <w:rPr>
          <w:rFonts w:ascii="Times New Roman" w:eastAsia="Calibri" w:hAnsi="Times New Roman" w:cs="Times New Roman"/>
          <w:b/>
          <w:sz w:val="24"/>
          <w:szCs w:val="24"/>
          <w:lang w:val="fr-SN"/>
        </w:rPr>
      </w:pPr>
    </w:p>
    <w:p w14:paraId="0F5CD9D2" w14:textId="77777777" w:rsidR="00D77DAB" w:rsidRPr="00507E57" w:rsidRDefault="00D77DAB" w:rsidP="00F967C7">
      <w:pPr>
        <w:numPr>
          <w:ilvl w:val="0"/>
          <w:numId w:val="22"/>
        </w:numPr>
        <w:spacing w:after="200" w:line="276" w:lineRule="auto"/>
        <w:ind w:left="426" w:hanging="284"/>
        <w:contextualSpacing/>
        <w:rPr>
          <w:rFonts w:ascii="Times New Roman" w:eastAsia="Calibri" w:hAnsi="Times New Roman" w:cs="Times New Roman"/>
          <w:b/>
          <w:sz w:val="24"/>
          <w:szCs w:val="24"/>
          <w:lang w:val="fr-SN"/>
        </w:rPr>
      </w:pPr>
      <w:r w:rsidRPr="00507E57">
        <w:rPr>
          <w:rFonts w:ascii="Times New Roman" w:eastAsia="Calibri" w:hAnsi="Times New Roman" w:cs="Times New Roman"/>
          <w:b/>
          <w:sz w:val="24"/>
          <w:szCs w:val="24"/>
          <w:lang w:val="fr-SN"/>
        </w:rPr>
        <w:t xml:space="preserve">Situația încadrării unităților de </w:t>
      </w:r>
      <w:proofErr w:type="gramStart"/>
      <w:r w:rsidRPr="00507E57">
        <w:rPr>
          <w:rFonts w:ascii="Times New Roman" w:eastAsia="Calibri" w:hAnsi="Times New Roman" w:cs="Times New Roman"/>
          <w:b/>
          <w:sz w:val="24"/>
          <w:szCs w:val="24"/>
          <w:lang w:val="fr-SN"/>
        </w:rPr>
        <w:t>învățământ  preuniversitar</w:t>
      </w:r>
      <w:proofErr w:type="gramEnd"/>
      <w:r w:rsidRPr="00507E57">
        <w:rPr>
          <w:rFonts w:ascii="Times New Roman" w:eastAsia="Calibri" w:hAnsi="Times New Roman" w:cs="Times New Roman"/>
          <w:b/>
          <w:sz w:val="24"/>
          <w:szCs w:val="24"/>
          <w:lang w:val="fr-SN"/>
        </w:rPr>
        <w:t xml:space="preserve"> de stat cu directori</w:t>
      </w:r>
    </w:p>
    <w:p w14:paraId="781CFAC4" w14:textId="0A1B17E9" w:rsidR="00D77DAB" w:rsidRPr="00507E57" w:rsidRDefault="00D77DAB" w:rsidP="00D77DAB">
      <w:pPr>
        <w:tabs>
          <w:tab w:val="left" w:pos="1282"/>
        </w:tabs>
        <w:spacing w:after="200" w:line="276" w:lineRule="auto"/>
        <w:ind w:left="-90" w:firstLine="450"/>
        <w:contextualSpacing/>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În anul școlar 2020-2021, în județul Teleorman au funcționat 140 de unități școlare cu </w:t>
      </w:r>
      <w:r w:rsidR="00B90CC6" w:rsidRPr="00507E57">
        <w:rPr>
          <w:rFonts w:ascii="Times New Roman" w:eastAsia="Calibri" w:hAnsi="Times New Roman" w:cs="Times New Roman"/>
          <w:sz w:val="24"/>
          <w:szCs w:val="24"/>
          <w:lang w:val="fr-SN"/>
        </w:rPr>
        <w:t xml:space="preserve">                </w:t>
      </w:r>
      <w:r w:rsidRPr="00507E57">
        <w:rPr>
          <w:rFonts w:ascii="Times New Roman" w:eastAsia="Calibri" w:hAnsi="Times New Roman" w:cs="Times New Roman"/>
          <w:sz w:val="24"/>
          <w:szCs w:val="24"/>
          <w:lang w:val="fr-SN"/>
        </w:rPr>
        <w:t xml:space="preserve">personalitate juridică, din care 2 unități de învățământ particulare, la începutul anului școlar, ulterior </w:t>
      </w:r>
      <w:r w:rsidRPr="00507E57">
        <w:rPr>
          <w:rFonts w:ascii="Times New Roman" w:eastAsia="Calibri" w:hAnsi="Times New Roman" w:cs="Times New Roman"/>
          <w:sz w:val="24"/>
          <w:szCs w:val="24"/>
          <w:lang w:val="fr-SN"/>
        </w:rPr>
        <w:lastRenderedPageBreak/>
        <w:t>fiin</w:t>
      </w:r>
      <w:r w:rsidR="00B90CC6" w:rsidRPr="00507E57">
        <w:rPr>
          <w:rFonts w:ascii="Times New Roman" w:eastAsia="Calibri" w:hAnsi="Times New Roman" w:cs="Times New Roman"/>
          <w:sz w:val="24"/>
          <w:szCs w:val="24"/>
          <w:lang w:val="fr-SN"/>
        </w:rPr>
        <w:t>d</w:t>
      </w:r>
      <w:r w:rsidRPr="00507E57">
        <w:rPr>
          <w:rFonts w:ascii="Times New Roman" w:eastAsia="Calibri" w:hAnsi="Times New Roman" w:cs="Times New Roman"/>
          <w:sz w:val="24"/>
          <w:szCs w:val="24"/>
          <w:lang w:val="fr-SN"/>
        </w:rPr>
        <w:t xml:space="preserve"> aprobată înființarea Centrului Județean de Excelență, personalul de conducere din unităţile de învăţământ fiind </w:t>
      </w:r>
      <w:proofErr w:type="gramStart"/>
      <w:r w:rsidRPr="00507E57">
        <w:rPr>
          <w:rFonts w:ascii="Times New Roman" w:eastAsia="Calibri" w:hAnsi="Times New Roman" w:cs="Times New Roman"/>
          <w:sz w:val="24"/>
          <w:szCs w:val="24"/>
          <w:lang w:val="fr-SN"/>
        </w:rPr>
        <w:t>următoarea:</w:t>
      </w:r>
      <w:proofErr w:type="gramEnd"/>
    </w:p>
    <w:p w14:paraId="0ACD3B3A" w14:textId="77777777" w:rsidR="00D77DAB" w:rsidRPr="00507E57" w:rsidRDefault="00D77DAB" w:rsidP="00D77DAB">
      <w:pPr>
        <w:tabs>
          <w:tab w:val="left" w:pos="1282"/>
        </w:tabs>
        <w:spacing w:after="200" w:line="276" w:lineRule="auto"/>
        <w:ind w:left="-90" w:firstLine="450"/>
        <w:contextualSpacing/>
        <w:jc w:val="both"/>
        <w:rPr>
          <w:rFonts w:ascii="Times New Roman" w:eastAsia="Calibri" w:hAnsi="Times New Roman" w:cs="Times New Roman"/>
          <w:sz w:val="24"/>
          <w:szCs w:val="24"/>
          <w:lang w:val="fr-SN"/>
        </w:rPr>
      </w:pPr>
    </w:p>
    <w:p w14:paraId="7E65C3A8" w14:textId="77777777" w:rsidR="00D77DAB" w:rsidRPr="00507E57" w:rsidRDefault="00D77DAB" w:rsidP="00D77DAB">
      <w:pPr>
        <w:tabs>
          <w:tab w:val="left" w:pos="4185"/>
        </w:tabs>
        <w:spacing w:after="200" w:line="276" w:lineRule="auto"/>
        <w:ind w:firstLine="360"/>
        <w:contextualSpacing/>
        <w:rPr>
          <w:rFonts w:ascii="Times New Roman" w:eastAsia="Calibri" w:hAnsi="Times New Roman" w:cs="Times New Roman"/>
          <w:b/>
          <w:bCs/>
          <w:sz w:val="24"/>
          <w:szCs w:val="24"/>
          <w:lang w:val="fr-SN"/>
        </w:rPr>
      </w:pPr>
      <w:r w:rsidRPr="00507E57">
        <w:rPr>
          <w:rFonts w:ascii="Times New Roman" w:eastAsia="Calibri" w:hAnsi="Times New Roman" w:cs="Times New Roman"/>
          <w:sz w:val="24"/>
          <w:szCs w:val="24"/>
          <w:lang w:val="fr-SN"/>
        </w:rPr>
        <w:t>I</w:t>
      </w:r>
      <w:r w:rsidRPr="00507E57">
        <w:rPr>
          <w:rFonts w:ascii="Times New Roman" w:eastAsia="Calibri" w:hAnsi="Times New Roman" w:cs="Times New Roman"/>
          <w:b/>
          <w:bCs/>
          <w:sz w:val="24"/>
          <w:szCs w:val="24"/>
          <w:lang w:val="fr-SN"/>
        </w:rPr>
        <w:t>.1.1. Directori – la începutul anului școlar</w:t>
      </w:r>
    </w:p>
    <w:tbl>
      <w:tblPr>
        <w:tblStyle w:val="GrilTabel34"/>
        <w:tblW w:w="9356" w:type="dxa"/>
        <w:jc w:val="center"/>
        <w:tblLayout w:type="fixed"/>
        <w:tblLook w:val="04A0" w:firstRow="1" w:lastRow="0" w:firstColumn="1" w:lastColumn="0" w:noHBand="0" w:noVBand="1"/>
      </w:tblPr>
      <w:tblGrid>
        <w:gridCol w:w="709"/>
        <w:gridCol w:w="3033"/>
        <w:gridCol w:w="900"/>
        <w:gridCol w:w="900"/>
        <w:gridCol w:w="900"/>
        <w:gridCol w:w="1071"/>
        <w:gridCol w:w="1843"/>
      </w:tblGrid>
      <w:tr w:rsidR="00D77DAB" w:rsidRPr="003535F7" w14:paraId="54CC2A08" w14:textId="77777777" w:rsidTr="008D7D60">
        <w:trPr>
          <w:jc w:val="center"/>
        </w:trPr>
        <w:tc>
          <w:tcPr>
            <w:tcW w:w="709" w:type="dxa"/>
            <w:vAlign w:val="center"/>
          </w:tcPr>
          <w:p w14:paraId="21100EF3"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Nr.</w:t>
            </w:r>
          </w:p>
          <w:p w14:paraId="001A5121"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crt.</w:t>
            </w:r>
          </w:p>
        </w:tc>
        <w:tc>
          <w:tcPr>
            <w:tcW w:w="3033" w:type="dxa"/>
            <w:vAlign w:val="center"/>
          </w:tcPr>
          <w:p w14:paraId="0CA71218"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Unitatea de învățământ</w:t>
            </w:r>
          </w:p>
        </w:tc>
        <w:tc>
          <w:tcPr>
            <w:tcW w:w="900" w:type="dxa"/>
            <w:vAlign w:val="center"/>
          </w:tcPr>
          <w:p w14:paraId="006DD18E"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Total</w:t>
            </w:r>
          </w:p>
        </w:tc>
        <w:tc>
          <w:tcPr>
            <w:tcW w:w="900" w:type="dxa"/>
            <w:vAlign w:val="center"/>
          </w:tcPr>
          <w:p w14:paraId="100CE43C"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Urban</w:t>
            </w:r>
          </w:p>
        </w:tc>
        <w:tc>
          <w:tcPr>
            <w:tcW w:w="900" w:type="dxa"/>
            <w:vAlign w:val="center"/>
          </w:tcPr>
          <w:p w14:paraId="599C8A19"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Rural</w:t>
            </w:r>
          </w:p>
        </w:tc>
        <w:tc>
          <w:tcPr>
            <w:tcW w:w="1071" w:type="dxa"/>
            <w:vAlign w:val="center"/>
          </w:tcPr>
          <w:p w14:paraId="656AB744"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Numiți prin concurs</w:t>
            </w:r>
          </w:p>
        </w:tc>
        <w:tc>
          <w:tcPr>
            <w:tcW w:w="1843" w:type="dxa"/>
            <w:tcBorders>
              <w:bottom w:val="single" w:sz="4" w:space="0" w:color="auto"/>
            </w:tcBorders>
            <w:vAlign w:val="center"/>
          </w:tcPr>
          <w:p w14:paraId="4A059FB1"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Numiți prin detașare în interesul învățământului</w:t>
            </w:r>
          </w:p>
        </w:tc>
      </w:tr>
      <w:tr w:rsidR="00D77DAB" w:rsidRPr="003535F7" w14:paraId="54F9D377" w14:textId="77777777" w:rsidTr="008D7D60">
        <w:trPr>
          <w:jc w:val="center"/>
        </w:trPr>
        <w:tc>
          <w:tcPr>
            <w:tcW w:w="709" w:type="dxa"/>
          </w:tcPr>
          <w:p w14:paraId="377561DA"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2D37C615"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 xml:space="preserve">     Grădinițe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4FB6DDF5"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7</w:t>
            </w:r>
          </w:p>
        </w:tc>
        <w:tc>
          <w:tcPr>
            <w:tcW w:w="900" w:type="dxa"/>
          </w:tcPr>
          <w:p w14:paraId="356DE10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7</w:t>
            </w:r>
          </w:p>
        </w:tc>
        <w:tc>
          <w:tcPr>
            <w:tcW w:w="900" w:type="dxa"/>
          </w:tcPr>
          <w:p w14:paraId="535EF8B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bottom"/>
          </w:tcPr>
          <w:p w14:paraId="7D78C4F8"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1D29504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2</w:t>
            </w:r>
          </w:p>
        </w:tc>
      </w:tr>
      <w:tr w:rsidR="00D77DAB" w:rsidRPr="003535F7" w14:paraId="7C0422E1" w14:textId="77777777" w:rsidTr="008D7D60">
        <w:trPr>
          <w:jc w:val="center"/>
        </w:trPr>
        <w:tc>
          <w:tcPr>
            <w:tcW w:w="709" w:type="dxa"/>
          </w:tcPr>
          <w:p w14:paraId="0F3258FF"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198CDD2B"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 xml:space="preserve">     Școli primare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4C0D8CBE"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w:t>
            </w:r>
          </w:p>
        </w:tc>
        <w:tc>
          <w:tcPr>
            <w:tcW w:w="900" w:type="dxa"/>
          </w:tcPr>
          <w:p w14:paraId="3EDD31DC"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w:t>
            </w:r>
          </w:p>
        </w:tc>
        <w:tc>
          <w:tcPr>
            <w:tcW w:w="900" w:type="dxa"/>
          </w:tcPr>
          <w:p w14:paraId="46CEA0C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bottom"/>
          </w:tcPr>
          <w:p w14:paraId="7FFB0D04"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5D2F5607"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w:t>
            </w:r>
          </w:p>
        </w:tc>
      </w:tr>
      <w:tr w:rsidR="00D77DAB" w:rsidRPr="003535F7" w14:paraId="7E51E268" w14:textId="77777777" w:rsidTr="008D7D60">
        <w:trPr>
          <w:jc w:val="center"/>
        </w:trPr>
        <w:tc>
          <w:tcPr>
            <w:tcW w:w="709" w:type="dxa"/>
          </w:tcPr>
          <w:p w14:paraId="45BB17DC"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000000" w:fill="FFFFFF"/>
            <w:vAlign w:val="bottom"/>
          </w:tcPr>
          <w:p w14:paraId="358F3228"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 xml:space="preserve">    Școli gimnaziale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5183FD33"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106</w:t>
            </w:r>
          </w:p>
        </w:tc>
        <w:tc>
          <w:tcPr>
            <w:tcW w:w="900" w:type="dxa"/>
          </w:tcPr>
          <w:p w14:paraId="4F95711B"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17</w:t>
            </w:r>
          </w:p>
        </w:tc>
        <w:tc>
          <w:tcPr>
            <w:tcW w:w="900" w:type="dxa"/>
          </w:tcPr>
          <w:p w14:paraId="33210202"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89</w:t>
            </w:r>
          </w:p>
        </w:tc>
        <w:tc>
          <w:tcPr>
            <w:tcW w:w="1071" w:type="dxa"/>
            <w:tcBorders>
              <w:top w:val="nil"/>
              <w:left w:val="nil"/>
              <w:bottom w:val="single" w:sz="4" w:space="0" w:color="auto"/>
              <w:right w:val="single" w:sz="4" w:space="0" w:color="auto"/>
            </w:tcBorders>
            <w:shd w:val="clear" w:color="000000" w:fill="DCE6F1"/>
            <w:vAlign w:val="bottom"/>
          </w:tcPr>
          <w:p w14:paraId="1456E178"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87</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64146ACB"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19</w:t>
            </w:r>
          </w:p>
        </w:tc>
      </w:tr>
      <w:tr w:rsidR="00D77DAB" w:rsidRPr="003535F7" w14:paraId="0C30E420" w14:textId="77777777" w:rsidTr="008D7D60">
        <w:trPr>
          <w:jc w:val="center"/>
        </w:trPr>
        <w:tc>
          <w:tcPr>
            <w:tcW w:w="709" w:type="dxa"/>
          </w:tcPr>
          <w:p w14:paraId="2667A8DE"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000000" w:fill="FFFFFF"/>
            <w:vAlign w:val="bottom"/>
          </w:tcPr>
          <w:p w14:paraId="71C61481"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 xml:space="preserve">    Licee și Colegii</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570D7A1E"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19</w:t>
            </w:r>
          </w:p>
        </w:tc>
        <w:tc>
          <w:tcPr>
            <w:tcW w:w="900" w:type="dxa"/>
          </w:tcPr>
          <w:p w14:paraId="3B12C86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15</w:t>
            </w:r>
          </w:p>
        </w:tc>
        <w:tc>
          <w:tcPr>
            <w:tcW w:w="900" w:type="dxa"/>
          </w:tcPr>
          <w:p w14:paraId="5A9F331E"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4</w:t>
            </w:r>
          </w:p>
        </w:tc>
        <w:tc>
          <w:tcPr>
            <w:tcW w:w="1071" w:type="dxa"/>
            <w:tcBorders>
              <w:top w:val="nil"/>
              <w:left w:val="nil"/>
              <w:bottom w:val="single" w:sz="4" w:space="0" w:color="auto"/>
              <w:right w:val="single" w:sz="4" w:space="0" w:color="auto"/>
            </w:tcBorders>
            <w:shd w:val="clear" w:color="000000" w:fill="DCE6F1"/>
            <w:vAlign w:val="bottom"/>
          </w:tcPr>
          <w:p w14:paraId="2878F0F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17</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42C14996"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2</w:t>
            </w:r>
          </w:p>
        </w:tc>
      </w:tr>
      <w:tr w:rsidR="00D77DAB" w:rsidRPr="003535F7" w14:paraId="5DF16DC4" w14:textId="77777777" w:rsidTr="008D7D60">
        <w:trPr>
          <w:jc w:val="center"/>
        </w:trPr>
        <w:tc>
          <w:tcPr>
            <w:tcW w:w="709" w:type="dxa"/>
          </w:tcPr>
          <w:p w14:paraId="4AAC50ED"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4FA981DE"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 xml:space="preserve">    Școli posticeale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34E7FF76"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900" w:type="dxa"/>
          </w:tcPr>
          <w:p w14:paraId="4340153A"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w:t>
            </w:r>
          </w:p>
        </w:tc>
        <w:tc>
          <w:tcPr>
            <w:tcW w:w="900" w:type="dxa"/>
          </w:tcPr>
          <w:p w14:paraId="0C7B373A"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bottom"/>
          </w:tcPr>
          <w:p w14:paraId="6E0267C9"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6D54814E"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w:t>
            </w:r>
          </w:p>
        </w:tc>
      </w:tr>
      <w:tr w:rsidR="00D77DAB" w:rsidRPr="003535F7" w14:paraId="1CD4B4C0" w14:textId="77777777" w:rsidTr="008D7D60">
        <w:trPr>
          <w:jc w:val="center"/>
        </w:trPr>
        <w:tc>
          <w:tcPr>
            <w:tcW w:w="709" w:type="dxa"/>
          </w:tcPr>
          <w:p w14:paraId="120CEFB8"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15550E75"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CJRAE/CMBRAE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7B186336"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900" w:type="dxa"/>
          </w:tcPr>
          <w:p w14:paraId="71A2FE1C"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w:t>
            </w:r>
          </w:p>
        </w:tc>
        <w:tc>
          <w:tcPr>
            <w:tcW w:w="900" w:type="dxa"/>
          </w:tcPr>
          <w:p w14:paraId="14FB5CCE"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bottom"/>
          </w:tcPr>
          <w:p w14:paraId="0A23FC38"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218F985C"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w:t>
            </w:r>
          </w:p>
        </w:tc>
      </w:tr>
      <w:tr w:rsidR="00D77DAB" w:rsidRPr="003535F7" w14:paraId="18FB1DAF" w14:textId="77777777" w:rsidTr="008D7D60">
        <w:trPr>
          <w:jc w:val="center"/>
        </w:trPr>
        <w:tc>
          <w:tcPr>
            <w:tcW w:w="709" w:type="dxa"/>
          </w:tcPr>
          <w:p w14:paraId="2726ED7D"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1B718FAE"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Centre şcolare pentru educaţie incluzivă</w:t>
            </w:r>
          </w:p>
        </w:tc>
        <w:tc>
          <w:tcPr>
            <w:tcW w:w="900" w:type="dxa"/>
            <w:tcBorders>
              <w:top w:val="nil"/>
              <w:left w:val="nil"/>
              <w:bottom w:val="single" w:sz="4" w:space="0" w:color="auto"/>
              <w:right w:val="single" w:sz="8" w:space="0" w:color="auto"/>
            </w:tcBorders>
            <w:shd w:val="clear" w:color="auto" w:fill="F2DBDB" w:themeFill="accent2" w:themeFillTint="33"/>
            <w:vAlign w:val="center"/>
          </w:tcPr>
          <w:p w14:paraId="6EA1D3AF"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2</w:t>
            </w:r>
          </w:p>
        </w:tc>
        <w:tc>
          <w:tcPr>
            <w:tcW w:w="900" w:type="dxa"/>
            <w:vAlign w:val="center"/>
          </w:tcPr>
          <w:p w14:paraId="5142D9BC"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2</w:t>
            </w:r>
          </w:p>
        </w:tc>
        <w:tc>
          <w:tcPr>
            <w:tcW w:w="900" w:type="dxa"/>
            <w:vAlign w:val="center"/>
          </w:tcPr>
          <w:p w14:paraId="0CA7D033" w14:textId="77777777" w:rsidR="00D77DAB" w:rsidRPr="003535F7"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center"/>
          </w:tcPr>
          <w:p w14:paraId="1CEAF245"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center"/>
          </w:tcPr>
          <w:p w14:paraId="7C5D0E50"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r>
      <w:tr w:rsidR="00D77DAB" w:rsidRPr="003535F7" w14:paraId="4C33E7BF" w14:textId="77777777" w:rsidTr="008D7D60">
        <w:trPr>
          <w:jc w:val="center"/>
        </w:trPr>
        <w:tc>
          <w:tcPr>
            <w:tcW w:w="709" w:type="dxa"/>
          </w:tcPr>
          <w:p w14:paraId="74AE778C"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642D1FCE"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Palate şi cluburi ale copiilor</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322A1C0C"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900" w:type="dxa"/>
          </w:tcPr>
          <w:p w14:paraId="1482B5A7"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w:t>
            </w:r>
          </w:p>
        </w:tc>
        <w:tc>
          <w:tcPr>
            <w:tcW w:w="900" w:type="dxa"/>
          </w:tcPr>
          <w:p w14:paraId="757F9178" w14:textId="77777777" w:rsidR="00D77DAB" w:rsidRPr="003535F7"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bottom"/>
          </w:tcPr>
          <w:p w14:paraId="39FCA593"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2C68D158"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w:t>
            </w:r>
          </w:p>
        </w:tc>
      </w:tr>
      <w:tr w:rsidR="00D77DAB" w:rsidRPr="003535F7" w14:paraId="7796D7A6" w14:textId="77777777" w:rsidTr="008D7D60">
        <w:trPr>
          <w:jc w:val="center"/>
        </w:trPr>
        <w:tc>
          <w:tcPr>
            <w:tcW w:w="709" w:type="dxa"/>
          </w:tcPr>
          <w:p w14:paraId="7E4E6EDD"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22000461" w14:textId="77777777" w:rsidR="00D77DAB" w:rsidRPr="003535F7" w:rsidRDefault="00D77DAB" w:rsidP="008D7D60">
            <w:pPr>
              <w:spacing w:line="276" w:lineRule="auto"/>
              <w:contextualSpacing/>
              <w:rPr>
                <w:rFonts w:ascii="Times New Roman" w:hAnsi="Times New Roman" w:cs="Times New Roman"/>
                <w:sz w:val="24"/>
                <w:szCs w:val="24"/>
              </w:rPr>
            </w:pPr>
            <w:r w:rsidRPr="003535F7">
              <w:rPr>
                <w:rFonts w:ascii="Times New Roman" w:hAnsi="Times New Roman" w:cs="Times New Roman"/>
              </w:rPr>
              <w:t>Cluburi sportive şcolare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75B4CCE2"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900" w:type="dxa"/>
          </w:tcPr>
          <w:p w14:paraId="3424FD87"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1</w:t>
            </w:r>
          </w:p>
        </w:tc>
        <w:tc>
          <w:tcPr>
            <w:tcW w:w="900" w:type="dxa"/>
          </w:tcPr>
          <w:p w14:paraId="0A1EEE9A"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w:t>
            </w:r>
          </w:p>
        </w:tc>
        <w:tc>
          <w:tcPr>
            <w:tcW w:w="1071" w:type="dxa"/>
            <w:tcBorders>
              <w:top w:val="nil"/>
              <w:left w:val="nil"/>
              <w:bottom w:val="single" w:sz="4" w:space="0" w:color="auto"/>
              <w:right w:val="single" w:sz="4" w:space="0" w:color="auto"/>
            </w:tcBorders>
            <w:shd w:val="clear" w:color="000000" w:fill="DCE6F1"/>
            <w:vAlign w:val="bottom"/>
          </w:tcPr>
          <w:p w14:paraId="5FB43327"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1F1B5BA0" w14:textId="77777777" w:rsidR="00D77DAB" w:rsidRPr="003535F7" w:rsidRDefault="00D77DAB" w:rsidP="008D7D60">
            <w:pPr>
              <w:tabs>
                <w:tab w:val="center" w:pos="813"/>
                <w:tab w:val="left" w:pos="1335"/>
              </w:tabs>
              <w:spacing w:line="276" w:lineRule="auto"/>
              <w:contextualSpacing/>
              <w:rPr>
                <w:rFonts w:ascii="Times New Roman" w:hAnsi="Times New Roman" w:cs="Times New Roman"/>
                <w:sz w:val="24"/>
                <w:szCs w:val="24"/>
              </w:rPr>
            </w:pPr>
            <w:r w:rsidRPr="003535F7">
              <w:rPr>
                <w:rFonts w:ascii="Times New Roman" w:hAnsi="Times New Roman" w:cs="Times New Roman"/>
              </w:rPr>
              <w:t xml:space="preserve">              -</w:t>
            </w:r>
          </w:p>
        </w:tc>
      </w:tr>
      <w:tr w:rsidR="00D77DAB" w:rsidRPr="003535F7" w14:paraId="1744CB3F" w14:textId="77777777" w:rsidTr="008D7D60">
        <w:trPr>
          <w:jc w:val="center"/>
        </w:trPr>
        <w:tc>
          <w:tcPr>
            <w:tcW w:w="709" w:type="dxa"/>
          </w:tcPr>
          <w:p w14:paraId="70DBE2EE" w14:textId="77777777" w:rsidR="00D77DAB" w:rsidRPr="003535F7"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nil"/>
              <w:left w:val="single" w:sz="4" w:space="0" w:color="auto"/>
              <w:bottom w:val="single" w:sz="4" w:space="0" w:color="auto"/>
              <w:right w:val="single" w:sz="4" w:space="0" w:color="auto"/>
            </w:tcBorders>
            <w:shd w:val="clear" w:color="auto" w:fill="auto"/>
            <w:vAlign w:val="bottom"/>
          </w:tcPr>
          <w:p w14:paraId="3E9DA665" w14:textId="77777777" w:rsidR="00D77DAB" w:rsidRPr="003535F7" w:rsidRDefault="00D77DAB" w:rsidP="008D7D60">
            <w:pPr>
              <w:spacing w:line="276" w:lineRule="auto"/>
              <w:contextualSpacing/>
              <w:rPr>
                <w:rFonts w:ascii="Times New Roman" w:hAnsi="Times New Roman" w:cs="Times New Roman"/>
              </w:rPr>
            </w:pPr>
            <w:r w:rsidRPr="003535F7">
              <w:rPr>
                <w:rFonts w:ascii="Times New Roman" w:hAnsi="Times New Roman" w:cs="Times New Roman"/>
              </w:rPr>
              <w:t>Școli postiliceale particulare</w:t>
            </w:r>
          </w:p>
        </w:tc>
        <w:tc>
          <w:tcPr>
            <w:tcW w:w="900" w:type="dxa"/>
            <w:tcBorders>
              <w:top w:val="nil"/>
              <w:left w:val="nil"/>
              <w:bottom w:val="single" w:sz="4" w:space="0" w:color="auto"/>
              <w:right w:val="single" w:sz="8" w:space="0" w:color="auto"/>
            </w:tcBorders>
            <w:shd w:val="clear" w:color="auto" w:fill="F2DBDB" w:themeFill="accent2" w:themeFillTint="33"/>
            <w:vAlign w:val="bottom"/>
          </w:tcPr>
          <w:p w14:paraId="410533C1" w14:textId="77777777" w:rsidR="00D77DAB" w:rsidRPr="003535F7" w:rsidRDefault="00D77DAB" w:rsidP="008D7D60">
            <w:pPr>
              <w:spacing w:line="276" w:lineRule="auto"/>
              <w:contextualSpacing/>
              <w:jc w:val="center"/>
              <w:rPr>
                <w:rFonts w:ascii="Times New Roman" w:hAnsi="Times New Roman" w:cs="Times New Roman"/>
              </w:rPr>
            </w:pPr>
            <w:r w:rsidRPr="003535F7">
              <w:rPr>
                <w:rFonts w:ascii="Times New Roman" w:hAnsi="Times New Roman" w:cs="Times New Roman"/>
              </w:rPr>
              <w:t>2</w:t>
            </w:r>
          </w:p>
        </w:tc>
        <w:tc>
          <w:tcPr>
            <w:tcW w:w="900" w:type="dxa"/>
          </w:tcPr>
          <w:p w14:paraId="7F9F3C64" w14:textId="77777777" w:rsidR="00D77DAB" w:rsidRPr="003535F7" w:rsidRDefault="00D77DAB" w:rsidP="008D7D60">
            <w:pPr>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2</w:t>
            </w:r>
          </w:p>
        </w:tc>
        <w:tc>
          <w:tcPr>
            <w:tcW w:w="900" w:type="dxa"/>
          </w:tcPr>
          <w:p w14:paraId="1ADCBAE5" w14:textId="77777777" w:rsidR="00D77DAB" w:rsidRPr="003535F7"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shd w:val="clear" w:color="auto" w:fill="DBE5F1" w:themeFill="accent1" w:themeFillTint="33"/>
          </w:tcPr>
          <w:p w14:paraId="20FAB2B1" w14:textId="77777777" w:rsidR="00D77DAB" w:rsidRPr="003535F7"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4CA5FF6D" w14:textId="77777777" w:rsidR="00D77DAB" w:rsidRPr="003535F7" w:rsidRDefault="00D77DAB" w:rsidP="008D7D60">
            <w:pPr>
              <w:tabs>
                <w:tab w:val="center" w:pos="813"/>
                <w:tab w:val="left" w:pos="1335"/>
              </w:tabs>
              <w:spacing w:line="276" w:lineRule="auto"/>
              <w:contextualSpacing/>
              <w:jc w:val="center"/>
              <w:rPr>
                <w:rFonts w:ascii="Times New Roman" w:hAnsi="Times New Roman" w:cs="Times New Roman"/>
                <w:sz w:val="24"/>
                <w:szCs w:val="24"/>
              </w:rPr>
            </w:pPr>
            <w:r w:rsidRPr="003535F7">
              <w:rPr>
                <w:rFonts w:ascii="Times New Roman" w:hAnsi="Times New Roman" w:cs="Times New Roman"/>
                <w:sz w:val="24"/>
                <w:szCs w:val="24"/>
              </w:rPr>
              <w:t>2</w:t>
            </w:r>
          </w:p>
        </w:tc>
      </w:tr>
      <w:tr w:rsidR="00D77DAB" w:rsidRPr="003535F7" w14:paraId="01A527FB" w14:textId="77777777" w:rsidTr="008D7D60">
        <w:trPr>
          <w:jc w:val="center"/>
        </w:trPr>
        <w:tc>
          <w:tcPr>
            <w:tcW w:w="3742" w:type="dxa"/>
            <w:gridSpan w:val="2"/>
            <w:shd w:val="clear" w:color="auto" w:fill="F2DBDB" w:themeFill="accent2" w:themeFillTint="33"/>
          </w:tcPr>
          <w:p w14:paraId="4535F0C6"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TOTAL</w:t>
            </w:r>
          </w:p>
        </w:tc>
        <w:tc>
          <w:tcPr>
            <w:tcW w:w="900" w:type="dxa"/>
            <w:shd w:val="clear" w:color="auto" w:fill="F2DBDB" w:themeFill="accent2" w:themeFillTint="33"/>
          </w:tcPr>
          <w:p w14:paraId="4162C14F"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140</w:t>
            </w:r>
          </w:p>
        </w:tc>
        <w:tc>
          <w:tcPr>
            <w:tcW w:w="900" w:type="dxa"/>
            <w:shd w:val="clear" w:color="auto" w:fill="F2DBDB" w:themeFill="accent2" w:themeFillTint="33"/>
          </w:tcPr>
          <w:p w14:paraId="049EC453"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47</w:t>
            </w:r>
          </w:p>
        </w:tc>
        <w:tc>
          <w:tcPr>
            <w:tcW w:w="900" w:type="dxa"/>
            <w:shd w:val="clear" w:color="auto" w:fill="F2DBDB" w:themeFill="accent2" w:themeFillTint="33"/>
          </w:tcPr>
          <w:p w14:paraId="59DE68B6"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93</w:t>
            </w:r>
          </w:p>
        </w:tc>
        <w:tc>
          <w:tcPr>
            <w:tcW w:w="1071" w:type="dxa"/>
            <w:shd w:val="clear" w:color="auto" w:fill="F2DBDB" w:themeFill="accent2" w:themeFillTint="33"/>
          </w:tcPr>
          <w:p w14:paraId="4463EFAD"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114</w:t>
            </w:r>
          </w:p>
        </w:tc>
        <w:tc>
          <w:tcPr>
            <w:tcW w:w="1843" w:type="dxa"/>
            <w:shd w:val="clear" w:color="auto" w:fill="F2DBDB" w:themeFill="accent2" w:themeFillTint="33"/>
          </w:tcPr>
          <w:p w14:paraId="48EE865B" w14:textId="77777777" w:rsidR="00D77DAB" w:rsidRPr="003535F7" w:rsidRDefault="00D77DAB" w:rsidP="008D7D60">
            <w:pPr>
              <w:spacing w:line="276" w:lineRule="auto"/>
              <w:contextualSpacing/>
              <w:jc w:val="center"/>
              <w:rPr>
                <w:rFonts w:ascii="Times New Roman" w:hAnsi="Times New Roman" w:cs="Times New Roman"/>
                <w:b/>
                <w:sz w:val="24"/>
                <w:szCs w:val="24"/>
              </w:rPr>
            </w:pPr>
            <w:r w:rsidRPr="003535F7">
              <w:rPr>
                <w:rFonts w:ascii="Times New Roman" w:hAnsi="Times New Roman" w:cs="Times New Roman"/>
                <w:b/>
                <w:sz w:val="24"/>
                <w:szCs w:val="24"/>
              </w:rPr>
              <w:t>26</w:t>
            </w:r>
          </w:p>
        </w:tc>
      </w:tr>
    </w:tbl>
    <w:p w14:paraId="37FB7045"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440EE7BA"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0ADC95A7"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r w:rsidRPr="009B11CF">
        <w:rPr>
          <w:rFonts w:ascii="Times New Roman" w:eastAsia="Calibri" w:hAnsi="Times New Roman" w:cs="Times New Roman"/>
          <w:noProof/>
          <w:color w:val="FF0000"/>
          <w:sz w:val="24"/>
          <w:szCs w:val="24"/>
          <w:lang w:val="ro-RO" w:eastAsia="ro-RO" w:bidi="ar-SA"/>
        </w:rPr>
        <w:drawing>
          <wp:anchor distT="0" distB="0" distL="114300" distR="114300" simplePos="0" relativeHeight="251742208" behindDoc="0" locked="0" layoutInCell="1" allowOverlap="1" wp14:anchorId="279A81EA" wp14:editId="6D76BD0E">
            <wp:simplePos x="0" y="0"/>
            <wp:positionH relativeFrom="page">
              <wp:posOffset>1623695</wp:posOffset>
            </wp:positionH>
            <wp:positionV relativeFrom="paragraph">
              <wp:posOffset>160020</wp:posOffset>
            </wp:positionV>
            <wp:extent cx="4248150" cy="2419350"/>
            <wp:effectExtent l="0" t="0" r="0" b="0"/>
            <wp:wrapSquare wrapText="bothSides"/>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B65DB4B"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1D9AABDB"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51BFC1B5"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44770BBA"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2609C9A5"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60898812"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1735FF2C"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0D8AEC4A"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25979A4B"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4406E6B1"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57CCFE06"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6E3A1155" w14:textId="77777777" w:rsidR="00D77DAB" w:rsidRDefault="00D77DAB" w:rsidP="00D77DAB">
      <w:pPr>
        <w:tabs>
          <w:tab w:val="left" w:pos="4185"/>
        </w:tabs>
        <w:spacing w:after="200" w:line="276" w:lineRule="auto"/>
        <w:ind w:firstLine="360"/>
        <w:contextualSpacing/>
        <w:rPr>
          <w:rFonts w:ascii="Times New Roman" w:eastAsia="Calibri" w:hAnsi="Times New Roman" w:cs="Times New Roman"/>
          <w:sz w:val="24"/>
          <w:szCs w:val="24"/>
        </w:rPr>
      </w:pPr>
    </w:p>
    <w:p w14:paraId="1FC61A61" w14:textId="77777777" w:rsidR="006B4FE5" w:rsidRDefault="006B4FE5" w:rsidP="00D77DAB">
      <w:pPr>
        <w:tabs>
          <w:tab w:val="left" w:pos="4185"/>
        </w:tabs>
        <w:spacing w:after="200" w:line="276" w:lineRule="auto"/>
        <w:ind w:firstLine="360"/>
        <w:contextualSpacing/>
        <w:rPr>
          <w:rFonts w:ascii="Times New Roman" w:eastAsia="Calibri" w:hAnsi="Times New Roman" w:cs="Times New Roman"/>
          <w:sz w:val="24"/>
          <w:szCs w:val="24"/>
          <w:lang w:val="fr-SN"/>
        </w:rPr>
      </w:pPr>
    </w:p>
    <w:p w14:paraId="7628702F" w14:textId="1DAA5C81" w:rsidR="00D77DAB" w:rsidRPr="00507E57" w:rsidRDefault="00D77DAB" w:rsidP="00D77DAB">
      <w:pPr>
        <w:tabs>
          <w:tab w:val="left" w:pos="4185"/>
        </w:tabs>
        <w:spacing w:after="200" w:line="276" w:lineRule="auto"/>
        <w:ind w:firstLine="360"/>
        <w:contextualSpacing/>
        <w:rPr>
          <w:rFonts w:ascii="Times New Roman" w:eastAsia="Calibri" w:hAnsi="Times New Roman" w:cs="Times New Roman"/>
          <w:b/>
          <w:bCs/>
          <w:sz w:val="24"/>
          <w:szCs w:val="24"/>
          <w:lang w:val="fr-SN"/>
        </w:rPr>
      </w:pPr>
      <w:r w:rsidRPr="00507E57">
        <w:rPr>
          <w:rFonts w:ascii="Times New Roman" w:eastAsia="Calibri" w:hAnsi="Times New Roman" w:cs="Times New Roman"/>
          <w:sz w:val="24"/>
          <w:szCs w:val="24"/>
          <w:lang w:val="fr-SN"/>
        </w:rPr>
        <w:t>I</w:t>
      </w:r>
      <w:r w:rsidRPr="00507E57">
        <w:rPr>
          <w:rFonts w:ascii="Times New Roman" w:eastAsia="Calibri" w:hAnsi="Times New Roman" w:cs="Times New Roman"/>
          <w:b/>
          <w:bCs/>
          <w:sz w:val="24"/>
          <w:szCs w:val="24"/>
          <w:lang w:val="fr-SN"/>
        </w:rPr>
        <w:t>.1.2. Directori – la sfârșitul anului școlar</w:t>
      </w:r>
    </w:p>
    <w:tbl>
      <w:tblPr>
        <w:tblStyle w:val="GrilTabel34"/>
        <w:tblpPr w:leftFromText="180" w:rightFromText="180" w:vertAnchor="text" w:horzAnchor="margin" w:tblpXSpec="center" w:tblpY="15"/>
        <w:tblW w:w="9356" w:type="dxa"/>
        <w:jc w:val="center"/>
        <w:tblLayout w:type="fixed"/>
        <w:tblLook w:val="04A0" w:firstRow="1" w:lastRow="0" w:firstColumn="1" w:lastColumn="0" w:noHBand="0" w:noVBand="1"/>
      </w:tblPr>
      <w:tblGrid>
        <w:gridCol w:w="709"/>
        <w:gridCol w:w="3033"/>
        <w:gridCol w:w="900"/>
        <w:gridCol w:w="900"/>
        <w:gridCol w:w="900"/>
        <w:gridCol w:w="1071"/>
        <w:gridCol w:w="1843"/>
      </w:tblGrid>
      <w:tr w:rsidR="00D77DAB" w:rsidRPr="009F41C4" w14:paraId="54BCBBC6" w14:textId="77777777" w:rsidTr="008D7D60">
        <w:trPr>
          <w:jc w:val="center"/>
        </w:trPr>
        <w:tc>
          <w:tcPr>
            <w:tcW w:w="709" w:type="dxa"/>
            <w:tcBorders>
              <w:bottom w:val="single" w:sz="4" w:space="0" w:color="auto"/>
            </w:tcBorders>
            <w:vAlign w:val="center"/>
          </w:tcPr>
          <w:p w14:paraId="0864AE65"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Nr.</w:t>
            </w:r>
          </w:p>
          <w:p w14:paraId="1982FAC9"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crt.</w:t>
            </w:r>
          </w:p>
        </w:tc>
        <w:tc>
          <w:tcPr>
            <w:tcW w:w="3033" w:type="dxa"/>
            <w:tcBorders>
              <w:bottom w:val="single" w:sz="4" w:space="0" w:color="auto"/>
            </w:tcBorders>
            <w:vAlign w:val="center"/>
          </w:tcPr>
          <w:p w14:paraId="50DBBD4C"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Unitatea de învățământ</w:t>
            </w:r>
          </w:p>
        </w:tc>
        <w:tc>
          <w:tcPr>
            <w:tcW w:w="900" w:type="dxa"/>
            <w:tcBorders>
              <w:bottom w:val="single" w:sz="4" w:space="0" w:color="auto"/>
            </w:tcBorders>
            <w:vAlign w:val="center"/>
          </w:tcPr>
          <w:p w14:paraId="18F9E301"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Total</w:t>
            </w:r>
          </w:p>
        </w:tc>
        <w:tc>
          <w:tcPr>
            <w:tcW w:w="900" w:type="dxa"/>
            <w:tcBorders>
              <w:bottom w:val="single" w:sz="4" w:space="0" w:color="auto"/>
            </w:tcBorders>
            <w:vAlign w:val="center"/>
          </w:tcPr>
          <w:p w14:paraId="45866166"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Urban</w:t>
            </w:r>
          </w:p>
        </w:tc>
        <w:tc>
          <w:tcPr>
            <w:tcW w:w="900" w:type="dxa"/>
            <w:tcBorders>
              <w:bottom w:val="single" w:sz="4" w:space="0" w:color="auto"/>
            </w:tcBorders>
            <w:vAlign w:val="center"/>
          </w:tcPr>
          <w:p w14:paraId="4F535D32"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Rural</w:t>
            </w:r>
          </w:p>
        </w:tc>
        <w:tc>
          <w:tcPr>
            <w:tcW w:w="1071" w:type="dxa"/>
            <w:tcBorders>
              <w:bottom w:val="single" w:sz="4" w:space="0" w:color="auto"/>
            </w:tcBorders>
            <w:vAlign w:val="center"/>
          </w:tcPr>
          <w:p w14:paraId="4C2B2A85"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Numiți prin concurs</w:t>
            </w:r>
          </w:p>
        </w:tc>
        <w:tc>
          <w:tcPr>
            <w:tcW w:w="1843" w:type="dxa"/>
            <w:tcBorders>
              <w:bottom w:val="single" w:sz="4" w:space="0" w:color="auto"/>
            </w:tcBorders>
            <w:vAlign w:val="center"/>
          </w:tcPr>
          <w:p w14:paraId="2F0B049D"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Numiți prin detașare în interesul învățământului</w:t>
            </w:r>
          </w:p>
        </w:tc>
      </w:tr>
      <w:tr w:rsidR="00D77DAB" w:rsidRPr="009F41C4" w14:paraId="4CB8EF07"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677C725E"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2C3C7F61"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 xml:space="preserve">     Grădinițe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7EF700D"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7</w:t>
            </w:r>
          </w:p>
        </w:tc>
        <w:tc>
          <w:tcPr>
            <w:tcW w:w="900" w:type="dxa"/>
            <w:tcBorders>
              <w:top w:val="single" w:sz="4" w:space="0" w:color="auto"/>
              <w:left w:val="single" w:sz="4" w:space="0" w:color="auto"/>
              <w:bottom w:val="single" w:sz="4" w:space="0" w:color="auto"/>
              <w:right w:val="single" w:sz="4" w:space="0" w:color="auto"/>
            </w:tcBorders>
          </w:tcPr>
          <w:p w14:paraId="27AA64F6"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tcPr>
          <w:p w14:paraId="4EEFFAB9"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67725E60"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299B7A8B"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7</w:t>
            </w:r>
          </w:p>
        </w:tc>
      </w:tr>
      <w:tr w:rsidR="00D77DAB" w:rsidRPr="009F41C4" w14:paraId="51D21EEA"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6DB6B2C9"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14F5C1A8"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 xml:space="preserve">     Școli primare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33130E97"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w:t>
            </w:r>
          </w:p>
        </w:tc>
        <w:tc>
          <w:tcPr>
            <w:tcW w:w="900" w:type="dxa"/>
            <w:tcBorders>
              <w:top w:val="single" w:sz="4" w:space="0" w:color="auto"/>
              <w:left w:val="single" w:sz="4" w:space="0" w:color="auto"/>
              <w:bottom w:val="single" w:sz="4" w:space="0" w:color="auto"/>
              <w:right w:val="single" w:sz="4" w:space="0" w:color="auto"/>
            </w:tcBorders>
          </w:tcPr>
          <w:p w14:paraId="7D239869"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cPr>
          <w:p w14:paraId="599AE104"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25B72D72"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7F5743D4"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w:t>
            </w:r>
          </w:p>
        </w:tc>
      </w:tr>
      <w:tr w:rsidR="00D77DAB" w:rsidRPr="009F41C4" w14:paraId="7A95C149"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04F8DD70"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000000" w:fill="FFFFFF"/>
            <w:vAlign w:val="bottom"/>
          </w:tcPr>
          <w:p w14:paraId="5A53D0C7"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 xml:space="preserve">    Școli gimnaziale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C7D39E2"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106</w:t>
            </w:r>
          </w:p>
        </w:tc>
        <w:tc>
          <w:tcPr>
            <w:tcW w:w="900" w:type="dxa"/>
            <w:tcBorders>
              <w:top w:val="single" w:sz="4" w:space="0" w:color="auto"/>
              <w:left w:val="single" w:sz="4" w:space="0" w:color="auto"/>
              <w:bottom w:val="single" w:sz="4" w:space="0" w:color="auto"/>
              <w:right w:val="single" w:sz="4" w:space="0" w:color="auto"/>
            </w:tcBorders>
          </w:tcPr>
          <w:p w14:paraId="4B2279E7"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17</w:t>
            </w:r>
          </w:p>
        </w:tc>
        <w:tc>
          <w:tcPr>
            <w:tcW w:w="900" w:type="dxa"/>
            <w:tcBorders>
              <w:top w:val="single" w:sz="4" w:space="0" w:color="auto"/>
              <w:left w:val="single" w:sz="4" w:space="0" w:color="auto"/>
              <w:bottom w:val="single" w:sz="4" w:space="0" w:color="auto"/>
              <w:right w:val="single" w:sz="4" w:space="0" w:color="auto"/>
            </w:tcBorders>
          </w:tcPr>
          <w:p w14:paraId="04AB74DA"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89</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40AE922E"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042AD764"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106</w:t>
            </w:r>
          </w:p>
        </w:tc>
      </w:tr>
      <w:tr w:rsidR="00D77DAB" w:rsidRPr="009F41C4" w14:paraId="45463003"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5E2502EE"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000000" w:fill="FFFFFF"/>
            <w:vAlign w:val="bottom"/>
          </w:tcPr>
          <w:p w14:paraId="4CEE5694"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 xml:space="preserve">    Licee și Colegii</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E7C37BE"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19</w:t>
            </w:r>
          </w:p>
        </w:tc>
        <w:tc>
          <w:tcPr>
            <w:tcW w:w="900" w:type="dxa"/>
            <w:tcBorders>
              <w:top w:val="single" w:sz="4" w:space="0" w:color="auto"/>
              <w:left w:val="single" w:sz="4" w:space="0" w:color="auto"/>
              <w:bottom w:val="single" w:sz="4" w:space="0" w:color="auto"/>
              <w:right w:val="single" w:sz="4" w:space="0" w:color="auto"/>
            </w:tcBorders>
          </w:tcPr>
          <w:p w14:paraId="2E7354E8"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14:paraId="198D1CE1"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4</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559999FC"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00B545DF"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19</w:t>
            </w:r>
          </w:p>
        </w:tc>
      </w:tr>
      <w:tr w:rsidR="00D77DAB" w:rsidRPr="009F41C4" w14:paraId="16A645C2"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30ACBF2E"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6E2F0FB7"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 xml:space="preserve">    Școli posticeale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E7ACEAD"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14:paraId="68578B9A"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01937B1A"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11E633FE"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47655CCF"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1</w:t>
            </w:r>
          </w:p>
        </w:tc>
      </w:tr>
      <w:tr w:rsidR="00D77DAB" w:rsidRPr="009F41C4" w14:paraId="785CF36D"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03CEE977"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33DF205F"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CJRAE/CMBRAE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1E9A173"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14:paraId="4AE37073"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125DC40C"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3236B2CA"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7775AC39"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1</w:t>
            </w:r>
          </w:p>
        </w:tc>
      </w:tr>
      <w:tr w:rsidR="00D77DAB" w:rsidRPr="009F41C4" w14:paraId="442F9E79"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20F38C05"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3A4F5330"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Centre şcolare pentru educaţie incluzivă</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373B32"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vAlign w:val="center"/>
          </w:tcPr>
          <w:p w14:paraId="31E6B014"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vAlign w:val="center"/>
          </w:tcPr>
          <w:p w14:paraId="79FDAA9B"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center"/>
          </w:tcPr>
          <w:p w14:paraId="1386F71E"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center"/>
          </w:tcPr>
          <w:p w14:paraId="3BC308A6"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2</w:t>
            </w:r>
          </w:p>
        </w:tc>
      </w:tr>
      <w:tr w:rsidR="00D77DAB" w:rsidRPr="009F41C4" w14:paraId="1F2A637E"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71DF5D73"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2110E849"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Palate şi cluburi ale copiilor</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20ABF464"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14:paraId="7FCB58D2"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371B6ED8"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3278265E"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4664AC14"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rPr>
              <w:t>1</w:t>
            </w:r>
          </w:p>
        </w:tc>
      </w:tr>
      <w:tr w:rsidR="00D77DAB" w:rsidRPr="009F41C4" w14:paraId="60886B96"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3837A5A7"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49DAB915" w14:textId="77777777" w:rsidR="00D77DAB" w:rsidRPr="009F41C4" w:rsidRDefault="00D77DAB" w:rsidP="008D7D60">
            <w:pPr>
              <w:spacing w:line="276" w:lineRule="auto"/>
              <w:contextualSpacing/>
              <w:rPr>
                <w:rFonts w:ascii="Times New Roman" w:hAnsi="Times New Roman" w:cs="Times New Roman"/>
                <w:sz w:val="24"/>
                <w:szCs w:val="24"/>
              </w:rPr>
            </w:pPr>
            <w:r w:rsidRPr="009F41C4">
              <w:rPr>
                <w:rFonts w:ascii="Times New Roman" w:hAnsi="Times New Roman" w:cs="Times New Roman"/>
              </w:rPr>
              <w:t>Cluburi sportive şcolare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66FB240E"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14:paraId="4BA32D96"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4E18C109"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26B2658A"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24EE2EDC" w14:textId="77777777" w:rsidR="00D77DAB" w:rsidRPr="009F41C4" w:rsidRDefault="00D77DAB" w:rsidP="008D7D60">
            <w:pPr>
              <w:tabs>
                <w:tab w:val="center" w:pos="813"/>
                <w:tab w:val="left" w:pos="1335"/>
              </w:tabs>
              <w:spacing w:line="276" w:lineRule="auto"/>
              <w:contextualSpacing/>
              <w:rPr>
                <w:rFonts w:ascii="Times New Roman" w:hAnsi="Times New Roman" w:cs="Times New Roman"/>
                <w:sz w:val="24"/>
                <w:szCs w:val="24"/>
              </w:rPr>
            </w:pPr>
            <w:r w:rsidRPr="009F41C4">
              <w:rPr>
                <w:rFonts w:ascii="Times New Roman" w:hAnsi="Times New Roman" w:cs="Times New Roman"/>
              </w:rPr>
              <w:t xml:space="preserve">              </w:t>
            </w:r>
            <w:r>
              <w:rPr>
                <w:rFonts w:ascii="Times New Roman" w:hAnsi="Times New Roman" w:cs="Times New Roman"/>
              </w:rPr>
              <w:t>1</w:t>
            </w:r>
          </w:p>
        </w:tc>
      </w:tr>
      <w:tr w:rsidR="00D77DAB" w:rsidRPr="009F41C4" w14:paraId="26346CFC"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6C944623"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0F539518" w14:textId="77777777" w:rsidR="00D77DAB" w:rsidRPr="009F41C4" w:rsidRDefault="00D77DAB" w:rsidP="008D7D60">
            <w:pPr>
              <w:spacing w:line="276" w:lineRule="auto"/>
              <w:contextualSpacing/>
              <w:rPr>
                <w:rFonts w:ascii="Times New Roman" w:hAnsi="Times New Roman" w:cs="Times New Roman"/>
              </w:rPr>
            </w:pPr>
            <w:r>
              <w:rPr>
                <w:rFonts w:ascii="Times New Roman" w:hAnsi="Times New Roman" w:cs="Times New Roman"/>
              </w:rPr>
              <w:t>Centrul Județean de Excelență</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148B6E3F" w14:textId="77777777" w:rsidR="00D77DAB" w:rsidRPr="009F41C4" w:rsidRDefault="00D77DAB" w:rsidP="008D7D60">
            <w:pPr>
              <w:spacing w:line="276" w:lineRule="auto"/>
              <w:contextualSpacing/>
              <w:jc w:val="center"/>
              <w:rPr>
                <w:rFonts w:ascii="Times New Roman" w:hAnsi="Times New Roman" w:cs="Times New Roman"/>
              </w:rPr>
            </w:pPr>
            <w:r>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14:paraId="44112707"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14:paraId="6112FD99"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000000" w:fill="DCE6F1"/>
            <w:vAlign w:val="bottom"/>
          </w:tcPr>
          <w:p w14:paraId="3097D06B" w14:textId="77777777" w:rsidR="00D77DAB" w:rsidRDefault="00D77DAB" w:rsidP="008D7D60">
            <w:pPr>
              <w:spacing w:line="276" w:lineRule="auto"/>
              <w:contextualSpacing/>
              <w:jc w:val="center"/>
              <w:rPr>
                <w:rFonts w:ascii="Times New Roman" w:hAnsi="Times New Roman" w:cs="Times New Roman"/>
              </w:rPr>
            </w:pPr>
            <w:r>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shd w:val="clear" w:color="000000" w:fill="DCE6F1"/>
            <w:vAlign w:val="bottom"/>
          </w:tcPr>
          <w:p w14:paraId="4B2359AF" w14:textId="77777777" w:rsidR="00D77DAB" w:rsidRPr="009F41C4" w:rsidRDefault="00D77DAB" w:rsidP="008D7D60">
            <w:pPr>
              <w:tabs>
                <w:tab w:val="center" w:pos="813"/>
                <w:tab w:val="left" w:pos="1335"/>
              </w:tabs>
              <w:spacing w:line="276" w:lineRule="auto"/>
              <w:contextualSpacing/>
              <w:jc w:val="center"/>
              <w:rPr>
                <w:rFonts w:ascii="Times New Roman" w:hAnsi="Times New Roman" w:cs="Times New Roman"/>
              </w:rPr>
            </w:pPr>
            <w:r>
              <w:rPr>
                <w:rFonts w:ascii="Times New Roman" w:hAnsi="Times New Roman" w:cs="Times New Roman"/>
              </w:rPr>
              <w:t>1</w:t>
            </w:r>
          </w:p>
        </w:tc>
      </w:tr>
      <w:tr w:rsidR="00D77DAB" w:rsidRPr="009F41C4" w14:paraId="1E16A0C2" w14:textId="77777777" w:rsidTr="008D7D60">
        <w:trPr>
          <w:jc w:val="center"/>
        </w:trPr>
        <w:tc>
          <w:tcPr>
            <w:tcW w:w="709" w:type="dxa"/>
            <w:tcBorders>
              <w:top w:val="single" w:sz="4" w:space="0" w:color="auto"/>
              <w:left w:val="single" w:sz="4" w:space="0" w:color="auto"/>
              <w:bottom w:val="single" w:sz="4" w:space="0" w:color="auto"/>
              <w:right w:val="single" w:sz="4" w:space="0" w:color="auto"/>
            </w:tcBorders>
          </w:tcPr>
          <w:p w14:paraId="4445D44A" w14:textId="77777777" w:rsidR="00D77DAB" w:rsidRPr="009F41C4" w:rsidRDefault="00D77DAB" w:rsidP="00F967C7">
            <w:pPr>
              <w:numPr>
                <w:ilvl w:val="0"/>
                <w:numId w:val="23"/>
              </w:numPr>
              <w:spacing w:line="276" w:lineRule="auto"/>
              <w:contextualSpacing/>
              <w:jc w:val="center"/>
              <w:rPr>
                <w:rFonts w:ascii="Times New Roman" w:hAnsi="Times New Roman" w:cs="Times New Roman"/>
                <w:sz w:val="24"/>
                <w:szCs w:val="24"/>
              </w:rPr>
            </w:pPr>
          </w:p>
        </w:tc>
        <w:tc>
          <w:tcPr>
            <w:tcW w:w="3033" w:type="dxa"/>
            <w:tcBorders>
              <w:top w:val="single" w:sz="4" w:space="0" w:color="auto"/>
              <w:left w:val="single" w:sz="4" w:space="0" w:color="auto"/>
              <w:bottom w:val="single" w:sz="4" w:space="0" w:color="auto"/>
              <w:right w:val="single" w:sz="4" w:space="0" w:color="auto"/>
            </w:tcBorders>
            <w:shd w:val="clear" w:color="auto" w:fill="auto"/>
            <w:vAlign w:val="bottom"/>
          </w:tcPr>
          <w:p w14:paraId="45EE056E" w14:textId="77777777" w:rsidR="00D77DAB" w:rsidRPr="009F41C4" w:rsidRDefault="00D77DAB" w:rsidP="008D7D60">
            <w:pPr>
              <w:spacing w:line="276" w:lineRule="auto"/>
              <w:contextualSpacing/>
              <w:rPr>
                <w:rFonts w:ascii="Times New Roman" w:hAnsi="Times New Roman" w:cs="Times New Roman"/>
              </w:rPr>
            </w:pPr>
            <w:r w:rsidRPr="009F41C4">
              <w:rPr>
                <w:rFonts w:ascii="Times New Roman" w:hAnsi="Times New Roman" w:cs="Times New Roman"/>
              </w:rPr>
              <w:t>Școli postiliceale particulare</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14:paraId="5753320A" w14:textId="77777777" w:rsidR="00D77DAB" w:rsidRPr="009F41C4" w:rsidRDefault="00D77DAB" w:rsidP="008D7D60">
            <w:pPr>
              <w:spacing w:line="276" w:lineRule="auto"/>
              <w:contextualSpacing/>
              <w:jc w:val="center"/>
              <w:rPr>
                <w:rFonts w:ascii="Times New Roman" w:hAnsi="Times New Roman" w:cs="Times New Roman"/>
              </w:rPr>
            </w:pPr>
            <w:r w:rsidRPr="009F41C4">
              <w:rPr>
                <w:rFonts w:ascii="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tcPr>
          <w:p w14:paraId="2DB384BF" w14:textId="77777777" w:rsidR="00D77DAB" w:rsidRPr="009F41C4" w:rsidRDefault="00D77DAB" w:rsidP="008D7D60">
            <w:pPr>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2</w:t>
            </w:r>
          </w:p>
        </w:tc>
        <w:tc>
          <w:tcPr>
            <w:tcW w:w="900" w:type="dxa"/>
            <w:tcBorders>
              <w:top w:val="single" w:sz="4" w:space="0" w:color="auto"/>
              <w:left w:val="single" w:sz="4" w:space="0" w:color="auto"/>
              <w:bottom w:val="single" w:sz="4" w:space="0" w:color="auto"/>
              <w:right w:val="single" w:sz="4" w:space="0" w:color="auto"/>
            </w:tcBorders>
          </w:tcPr>
          <w:p w14:paraId="5AF8686E"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CB2406" w14:textId="77777777" w:rsidR="00D77DAB" w:rsidRPr="009F41C4"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A869" w14:textId="77777777" w:rsidR="00D77DAB" w:rsidRPr="009F41C4" w:rsidRDefault="00D77DAB" w:rsidP="008D7D60">
            <w:pPr>
              <w:tabs>
                <w:tab w:val="center" w:pos="813"/>
                <w:tab w:val="left" w:pos="1335"/>
              </w:tabs>
              <w:spacing w:line="276" w:lineRule="auto"/>
              <w:contextualSpacing/>
              <w:jc w:val="center"/>
              <w:rPr>
                <w:rFonts w:ascii="Times New Roman" w:hAnsi="Times New Roman" w:cs="Times New Roman"/>
                <w:sz w:val="24"/>
                <w:szCs w:val="24"/>
              </w:rPr>
            </w:pPr>
            <w:r w:rsidRPr="009F41C4">
              <w:rPr>
                <w:rFonts w:ascii="Times New Roman" w:hAnsi="Times New Roman" w:cs="Times New Roman"/>
                <w:sz w:val="24"/>
                <w:szCs w:val="24"/>
              </w:rPr>
              <w:t>2</w:t>
            </w:r>
          </w:p>
        </w:tc>
      </w:tr>
      <w:tr w:rsidR="00D77DAB" w:rsidRPr="009F41C4" w14:paraId="7FCFE53B" w14:textId="77777777" w:rsidTr="008D7D60">
        <w:trPr>
          <w:jc w:val="center"/>
        </w:trPr>
        <w:tc>
          <w:tcPr>
            <w:tcW w:w="3742" w:type="dxa"/>
            <w:gridSpan w:val="2"/>
            <w:tcBorders>
              <w:top w:val="single" w:sz="4" w:space="0" w:color="auto"/>
            </w:tcBorders>
            <w:shd w:val="clear" w:color="auto" w:fill="F2DBDB" w:themeFill="accent2" w:themeFillTint="33"/>
          </w:tcPr>
          <w:p w14:paraId="6521F96F"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TOTAL</w:t>
            </w:r>
          </w:p>
        </w:tc>
        <w:tc>
          <w:tcPr>
            <w:tcW w:w="900" w:type="dxa"/>
            <w:tcBorders>
              <w:top w:val="single" w:sz="4" w:space="0" w:color="auto"/>
            </w:tcBorders>
            <w:shd w:val="clear" w:color="auto" w:fill="F2DBDB" w:themeFill="accent2" w:themeFillTint="33"/>
          </w:tcPr>
          <w:p w14:paraId="636AF1B0"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14</w:t>
            </w:r>
            <w:r>
              <w:rPr>
                <w:rFonts w:ascii="Times New Roman" w:hAnsi="Times New Roman" w:cs="Times New Roman"/>
                <w:b/>
                <w:sz w:val="24"/>
                <w:szCs w:val="24"/>
              </w:rPr>
              <w:t>1</w:t>
            </w:r>
          </w:p>
        </w:tc>
        <w:tc>
          <w:tcPr>
            <w:tcW w:w="900" w:type="dxa"/>
            <w:tcBorders>
              <w:top w:val="single" w:sz="4" w:space="0" w:color="auto"/>
            </w:tcBorders>
            <w:shd w:val="clear" w:color="auto" w:fill="F2DBDB" w:themeFill="accent2" w:themeFillTint="33"/>
          </w:tcPr>
          <w:p w14:paraId="18C6C907"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4</w:t>
            </w:r>
            <w:r>
              <w:rPr>
                <w:rFonts w:ascii="Times New Roman" w:hAnsi="Times New Roman" w:cs="Times New Roman"/>
                <w:b/>
                <w:sz w:val="24"/>
                <w:szCs w:val="24"/>
              </w:rPr>
              <w:t>8</w:t>
            </w:r>
          </w:p>
        </w:tc>
        <w:tc>
          <w:tcPr>
            <w:tcW w:w="900" w:type="dxa"/>
            <w:tcBorders>
              <w:top w:val="single" w:sz="4" w:space="0" w:color="auto"/>
            </w:tcBorders>
            <w:shd w:val="clear" w:color="auto" w:fill="F2DBDB" w:themeFill="accent2" w:themeFillTint="33"/>
          </w:tcPr>
          <w:p w14:paraId="1D1ACE16" w14:textId="77777777" w:rsidR="00D77DAB" w:rsidRPr="009F41C4" w:rsidRDefault="00D77DAB" w:rsidP="008D7D60">
            <w:pPr>
              <w:spacing w:line="276" w:lineRule="auto"/>
              <w:contextualSpacing/>
              <w:jc w:val="center"/>
              <w:rPr>
                <w:rFonts w:ascii="Times New Roman" w:hAnsi="Times New Roman" w:cs="Times New Roman"/>
                <w:b/>
                <w:sz w:val="24"/>
                <w:szCs w:val="24"/>
              </w:rPr>
            </w:pPr>
            <w:r w:rsidRPr="009F41C4">
              <w:rPr>
                <w:rFonts w:ascii="Times New Roman" w:hAnsi="Times New Roman" w:cs="Times New Roman"/>
                <w:b/>
                <w:sz w:val="24"/>
                <w:szCs w:val="24"/>
              </w:rPr>
              <w:t>93</w:t>
            </w:r>
          </w:p>
        </w:tc>
        <w:tc>
          <w:tcPr>
            <w:tcW w:w="1071" w:type="dxa"/>
            <w:tcBorders>
              <w:top w:val="single" w:sz="4" w:space="0" w:color="auto"/>
            </w:tcBorders>
            <w:shd w:val="clear" w:color="auto" w:fill="F2DBDB" w:themeFill="accent2" w:themeFillTint="33"/>
          </w:tcPr>
          <w:p w14:paraId="2860F2D7" w14:textId="77777777" w:rsidR="00D77DAB" w:rsidRPr="009F41C4"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843" w:type="dxa"/>
            <w:tcBorders>
              <w:top w:val="single" w:sz="4" w:space="0" w:color="auto"/>
            </w:tcBorders>
            <w:shd w:val="clear" w:color="auto" w:fill="F2DBDB" w:themeFill="accent2" w:themeFillTint="33"/>
          </w:tcPr>
          <w:p w14:paraId="2A50FB92" w14:textId="77777777" w:rsidR="00D77DAB" w:rsidRPr="009F41C4"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141</w:t>
            </w:r>
          </w:p>
        </w:tc>
      </w:tr>
    </w:tbl>
    <w:p w14:paraId="5E8FA650" w14:textId="3227D73A" w:rsidR="00D77DAB" w:rsidRDefault="00D77DAB" w:rsidP="005555C5">
      <w:pPr>
        <w:tabs>
          <w:tab w:val="left" w:pos="4185"/>
        </w:tabs>
        <w:spacing w:after="200" w:line="276" w:lineRule="auto"/>
        <w:contextualSpacing/>
        <w:rPr>
          <w:rFonts w:ascii="Times New Roman" w:eastAsia="Calibri" w:hAnsi="Times New Roman" w:cs="Times New Roman"/>
          <w:b/>
          <w:bCs/>
          <w:sz w:val="24"/>
          <w:szCs w:val="24"/>
        </w:rPr>
      </w:pPr>
    </w:p>
    <w:p w14:paraId="3D78AD07" w14:textId="77777777" w:rsidR="00D240B2" w:rsidRDefault="00D240B2" w:rsidP="005555C5">
      <w:pPr>
        <w:tabs>
          <w:tab w:val="left" w:pos="4185"/>
        </w:tabs>
        <w:spacing w:after="200" w:line="276" w:lineRule="auto"/>
        <w:contextualSpacing/>
        <w:rPr>
          <w:rFonts w:ascii="Times New Roman" w:eastAsia="Calibri" w:hAnsi="Times New Roman" w:cs="Times New Roman"/>
          <w:b/>
          <w:bCs/>
          <w:sz w:val="24"/>
          <w:szCs w:val="24"/>
        </w:rPr>
      </w:pPr>
    </w:p>
    <w:p w14:paraId="47EC286C" w14:textId="40454201" w:rsidR="00D77DAB" w:rsidRPr="00507E57" w:rsidRDefault="00D77DAB" w:rsidP="00D77DAB">
      <w:pPr>
        <w:tabs>
          <w:tab w:val="left" w:pos="1470"/>
        </w:tabs>
        <w:spacing w:before="200" w:after="0" w:line="276" w:lineRule="auto"/>
        <w:rPr>
          <w:rFonts w:ascii="Times New Roman" w:eastAsia="Calibri" w:hAnsi="Times New Roman" w:cs="Times New Roman"/>
          <w:b/>
          <w:bCs/>
          <w:sz w:val="24"/>
          <w:szCs w:val="24"/>
          <w:lang w:val="fr-SN"/>
        </w:rPr>
      </w:pPr>
      <w:r w:rsidRPr="00507E57">
        <w:rPr>
          <w:rFonts w:ascii="Times New Roman" w:eastAsia="Calibri" w:hAnsi="Times New Roman" w:cs="Times New Roman"/>
          <w:b/>
          <w:bCs/>
          <w:sz w:val="24"/>
          <w:szCs w:val="24"/>
          <w:lang w:val="fr-SN"/>
        </w:rPr>
        <w:t>I.2.</w:t>
      </w:r>
      <w:proofErr w:type="gramStart"/>
      <w:r w:rsidRPr="00507E57">
        <w:rPr>
          <w:rFonts w:ascii="Times New Roman" w:eastAsia="Calibri" w:hAnsi="Times New Roman" w:cs="Times New Roman"/>
          <w:b/>
          <w:bCs/>
          <w:sz w:val="24"/>
          <w:szCs w:val="24"/>
          <w:lang w:val="fr-SN"/>
        </w:rPr>
        <w:t>1.Directori</w:t>
      </w:r>
      <w:proofErr w:type="gramEnd"/>
      <w:r w:rsidRPr="00507E57">
        <w:rPr>
          <w:rFonts w:ascii="Times New Roman" w:eastAsia="Calibri" w:hAnsi="Times New Roman" w:cs="Times New Roman"/>
          <w:b/>
          <w:bCs/>
          <w:sz w:val="24"/>
          <w:szCs w:val="24"/>
          <w:lang w:val="fr-SN"/>
        </w:rPr>
        <w:t xml:space="preserve"> adjuncți – la începutul anului școlar</w:t>
      </w:r>
    </w:p>
    <w:tbl>
      <w:tblPr>
        <w:tblStyle w:val="GrilTabel35"/>
        <w:tblW w:w="9356" w:type="dxa"/>
        <w:tblInd w:w="-34" w:type="dxa"/>
        <w:tblLayout w:type="fixed"/>
        <w:tblLook w:val="04A0" w:firstRow="1" w:lastRow="0" w:firstColumn="1" w:lastColumn="0" w:noHBand="0" w:noVBand="1"/>
      </w:tblPr>
      <w:tblGrid>
        <w:gridCol w:w="851"/>
        <w:gridCol w:w="2891"/>
        <w:gridCol w:w="900"/>
        <w:gridCol w:w="900"/>
        <w:gridCol w:w="900"/>
        <w:gridCol w:w="1071"/>
        <w:gridCol w:w="1843"/>
      </w:tblGrid>
      <w:tr w:rsidR="00D77DAB" w:rsidRPr="0051680A" w14:paraId="12434EB9" w14:textId="77777777" w:rsidTr="008D7D60">
        <w:tc>
          <w:tcPr>
            <w:tcW w:w="851" w:type="dxa"/>
            <w:vAlign w:val="center"/>
          </w:tcPr>
          <w:p w14:paraId="49D79D83"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kern w:val="24"/>
                <w:sz w:val="24"/>
                <w:szCs w:val="24"/>
                <w:lang w:eastAsia="ro-RO"/>
              </w:rPr>
              <w:tab/>
            </w:r>
            <w:r w:rsidRPr="0051680A">
              <w:rPr>
                <w:rFonts w:ascii="Times New Roman" w:hAnsi="Times New Roman" w:cs="Times New Roman"/>
                <w:b/>
                <w:sz w:val="24"/>
                <w:szCs w:val="24"/>
              </w:rPr>
              <w:t>Nr.</w:t>
            </w:r>
          </w:p>
          <w:p w14:paraId="6FC2821A"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crt.</w:t>
            </w:r>
          </w:p>
        </w:tc>
        <w:tc>
          <w:tcPr>
            <w:tcW w:w="2891" w:type="dxa"/>
            <w:vAlign w:val="center"/>
          </w:tcPr>
          <w:p w14:paraId="140625A5"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Unitatea de învățământ</w:t>
            </w:r>
          </w:p>
        </w:tc>
        <w:tc>
          <w:tcPr>
            <w:tcW w:w="900" w:type="dxa"/>
            <w:vAlign w:val="center"/>
          </w:tcPr>
          <w:p w14:paraId="4ADEEAB4"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Total</w:t>
            </w:r>
          </w:p>
        </w:tc>
        <w:tc>
          <w:tcPr>
            <w:tcW w:w="900" w:type="dxa"/>
            <w:vAlign w:val="center"/>
          </w:tcPr>
          <w:p w14:paraId="64DEEB55"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Urban</w:t>
            </w:r>
          </w:p>
        </w:tc>
        <w:tc>
          <w:tcPr>
            <w:tcW w:w="900" w:type="dxa"/>
            <w:vAlign w:val="center"/>
          </w:tcPr>
          <w:p w14:paraId="56F703F4"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Rural</w:t>
            </w:r>
          </w:p>
        </w:tc>
        <w:tc>
          <w:tcPr>
            <w:tcW w:w="1071" w:type="dxa"/>
            <w:vAlign w:val="center"/>
          </w:tcPr>
          <w:p w14:paraId="5D5F8CF1"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Numiți prin concurs</w:t>
            </w:r>
          </w:p>
        </w:tc>
        <w:tc>
          <w:tcPr>
            <w:tcW w:w="1843" w:type="dxa"/>
            <w:vAlign w:val="center"/>
          </w:tcPr>
          <w:p w14:paraId="35AEE992"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Numiți prin detașare în interesul învățământului</w:t>
            </w:r>
          </w:p>
        </w:tc>
      </w:tr>
      <w:tr w:rsidR="00D77DAB" w:rsidRPr="0051680A" w14:paraId="1307F9A2" w14:textId="77777777" w:rsidTr="008D7D60">
        <w:tc>
          <w:tcPr>
            <w:tcW w:w="851" w:type="dxa"/>
          </w:tcPr>
          <w:p w14:paraId="3B2FCA07"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33663893"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Grădinițe</w:t>
            </w:r>
          </w:p>
        </w:tc>
        <w:tc>
          <w:tcPr>
            <w:tcW w:w="900" w:type="dxa"/>
            <w:shd w:val="clear" w:color="auto" w:fill="F2DBDB" w:themeFill="accent2" w:themeFillTint="33"/>
          </w:tcPr>
          <w:p w14:paraId="7395248F"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3BA874E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48991AE1"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34A91197"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55149E41"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D77DAB" w:rsidRPr="0051680A" w14:paraId="72BD42AF" w14:textId="77777777" w:rsidTr="008D7D60">
        <w:tc>
          <w:tcPr>
            <w:tcW w:w="851" w:type="dxa"/>
          </w:tcPr>
          <w:p w14:paraId="34008369"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12BE1888"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Școli gimnaziale</w:t>
            </w:r>
          </w:p>
        </w:tc>
        <w:tc>
          <w:tcPr>
            <w:tcW w:w="900" w:type="dxa"/>
            <w:shd w:val="clear" w:color="auto" w:fill="F2DBDB" w:themeFill="accent2" w:themeFillTint="33"/>
          </w:tcPr>
          <w:p w14:paraId="21BFD487"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shd w:val="clear" w:color="auto" w:fill="auto"/>
          </w:tcPr>
          <w:p w14:paraId="5748FE95"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shd w:val="clear" w:color="auto" w:fill="auto"/>
          </w:tcPr>
          <w:p w14:paraId="265B752B"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071" w:type="dxa"/>
            <w:shd w:val="clear" w:color="auto" w:fill="DBE5F1" w:themeFill="accent1" w:themeFillTint="33"/>
          </w:tcPr>
          <w:p w14:paraId="1DAAC0B3"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3AAF50D8"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D77DAB" w:rsidRPr="0051680A" w14:paraId="586C536D" w14:textId="77777777" w:rsidTr="008D7D60">
        <w:tc>
          <w:tcPr>
            <w:tcW w:w="851" w:type="dxa"/>
          </w:tcPr>
          <w:p w14:paraId="61B43A12"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5A24A02D"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Licee și colegii</w:t>
            </w:r>
          </w:p>
        </w:tc>
        <w:tc>
          <w:tcPr>
            <w:tcW w:w="900" w:type="dxa"/>
            <w:shd w:val="clear" w:color="auto" w:fill="F2DBDB" w:themeFill="accent2" w:themeFillTint="33"/>
          </w:tcPr>
          <w:p w14:paraId="4A21BDCE"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r>
              <w:rPr>
                <w:rFonts w:ascii="Times New Roman" w:hAnsi="Times New Roman" w:cs="Times New Roman"/>
                <w:sz w:val="24"/>
                <w:szCs w:val="24"/>
              </w:rPr>
              <w:t>0</w:t>
            </w:r>
          </w:p>
        </w:tc>
        <w:tc>
          <w:tcPr>
            <w:tcW w:w="900" w:type="dxa"/>
            <w:shd w:val="clear" w:color="auto" w:fill="auto"/>
          </w:tcPr>
          <w:p w14:paraId="0B7B716A"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shd w:val="clear" w:color="auto" w:fill="auto"/>
          </w:tcPr>
          <w:p w14:paraId="19BAA05D"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1071" w:type="dxa"/>
            <w:shd w:val="clear" w:color="auto" w:fill="DBE5F1" w:themeFill="accent1" w:themeFillTint="33"/>
          </w:tcPr>
          <w:p w14:paraId="27A6D3BF"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4616168F"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D77DAB" w:rsidRPr="0051680A" w14:paraId="7396C7DF" w14:textId="77777777" w:rsidTr="008D7D60">
        <w:tc>
          <w:tcPr>
            <w:tcW w:w="851" w:type="dxa"/>
          </w:tcPr>
          <w:p w14:paraId="4EC95084"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1C22C294"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C.J.R.A.E. Teleorman</w:t>
            </w:r>
          </w:p>
        </w:tc>
        <w:tc>
          <w:tcPr>
            <w:tcW w:w="900" w:type="dxa"/>
            <w:shd w:val="clear" w:color="auto" w:fill="F2DBDB" w:themeFill="accent2" w:themeFillTint="33"/>
          </w:tcPr>
          <w:p w14:paraId="7C8F6D72"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2566ABC5"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6ED87A0F"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01CF74F5"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0EC696E0"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2490065B" w14:textId="77777777" w:rsidTr="008D7D60">
        <w:tc>
          <w:tcPr>
            <w:tcW w:w="851" w:type="dxa"/>
          </w:tcPr>
          <w:p w14:paraId="7A7EA534"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6794AB02"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C.S.E.I.</w:t>
            </w:r>
          </w:p>
        </w:tc>
        <w:tc>
          <w:tcPr>
            <w:tcW w:w="900" w:type="dxa"/>
            <w:shd w:val="clear" w:color="auto" w:fill="F2DBDB" w:themeFill="accent2" w:themeFillTint="33"/>
          </w:tcPr>
          <w:p w14:paraId="4D7153F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0FAE8485"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351EA3BB"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737C065C"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1843" w:type="dxa"/>
            <w:shd w:val="clear" w:color="auto" w:fill="DBE5F1" w:themeFill="accent1" w:themeFillTint="33"/>
          </w:tcPr>
          <w:p w14:paraId="780CF7EC"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6E36026C" w14:textId="77777777" w:rsidTr="008D7D60">
        <w:tc>
          <w:tcPr>
            <w:tcW w:w="851" w:type="dxa"/>
          </w:tcPr>
          <w:p w14:paraId="4450A102"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643D9C4C"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Club sportiv școlar</w:t>
            </w:r>
          </w:p>
        </w:tc>
        <w:tc>
          <w:tcPr>
            <w:tcW w:w="900" w:type="dxa"/>
            <w:shd w:val="clear" w:color="auto" w:fill="F2DBDB" w:themeFill="accent2" w:themeFillTint="33"/>
          </w:tcPr>
          <w:p w14:paraId="2AA1EFE5"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217CE75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4FC351C3"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1324944A"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1843" w:type="dxa"/>
            <w:shd w:val="clear" w:color="auto" w:fill="DBE5F1" w:themeFill="accent1" w:themeFillTint="33"/>
          </w:tcPr>
          <w:p w14:paraId="7D598451"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245B3033" w14:textId="77777777" w:rsidTr="008D7D60">
        <w:tc>
          <w:tcPr>
            <w:tcW w:w="851" w:type="dxa"/>
          </w:tcPr>
          <w:p w14:paraId="2907D1C3"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2C06E84E"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Palatul copiilor</w:t>
            </w:r>
          </w:p>
        </w:tc>
        <w:tc>
          <w:tcPr>
            <w:tcW w:w="900" w:type="dxa"/>
            <w:shd w:val="clear" w:color="auto" w:fill="F2DBDB" w:themeFill="accent2" w:themeFillTint="33"/>
          </w:tcPr>
          <w:p w14:paraId="200AB03C"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5517B49A"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09786ABD"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6BA392A0"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7D3CE647"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029B3F51" w14:textId="77777777" w:rsidTr="008D7D60">
        <w:tc>
          <w:tcPr>
            <w:tcW w:w="851" w:type="dxa"/>
          </w:tcPr>
          <w:p w14:paraId="5954D87C" w14:textId="77777777" w:rsidR="00D77DAB" w:rsidRPr="0051680A" w:rsidRDefault="00D77DAB" w:rsidP="00F967C7">
            <w:pPr>
              <w:numPr>
                <w:ilvl w:val="0"/>
                <w:numId w:val="24"/>
              </w:numPr>
              <w:spacing w:line="276" w:lineRule="auto"/>
              <w:contextualSpacing/>
              <w:jc w:val="center"/>
              <w:rPr>
                <w:rFonts w:ascii="Times New Roman" w:hAnsi="Times New Roman" w:cs="Times New Roman"/>
                <w:sz w:val="24"/>
                <w:szCs w:val="24"/>
              </w:rPr>
            </w:pPr>
          </w:p>
        </w:tc>
        <w:tc>
          <w:tcPr>
            <w:tcW w:w="2891" w:type="dxa"/>
          </w:tcPr>
          <w:p w14:paraId="27020396"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Școală postliceală sanitară</w:t>
            </w:r>
          </w:p>
        </w:tc>
        <w:tc>
          <w:tcPr>
            <w:tcW w:w="900" w:type="dxa"/>
            <w:shd w:val="clear" w:color="auto" w:fill="F2DBDB" w:themeFill="accent2" w:themeFillTint="33"/>
          </w:tcPr>
          <w:p w14:paraId="1350529C"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0B7DD83B"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75DD13B1"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3D495959"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843" w:type="dxa"/>
            <w:shd w:val="clear" w:color="auto" w:fill="DBE5F1" w:themeFill="accent1" w:themeFillTint="33"/>
          </w:tcPr>
          <w:p w14:paraId="41F58279"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37EE9AA8" w14:textId="77777777" w:rsidTr="008D7D60">
        <w:tc>
          <w:tcPr>
            <w:tcW w:w="3742" w:type="dxa"/>
            <w:gridSpan w:val="2"/>
            <w:shd w:val="clear" w:color="auto" w:fill="F2DBDB" w:themeFill="accent2" w:themeFillTint="33"/>
          </w:tcPr>
          <w:p w14:paraId="18D8B45C"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TOTAL</w:t>
            </w:r>
          </w:p>
        </w:tc>
        <w:tc>
          <w:tcPr>
            <w:tcW w:w="900" w:type="dxa"/>
            <w:shd w:val="clear" w:color="auto" w:fill="F2DBDB" w:themeFill="accent2" w:themeFillTint="33"/>
          </w:tcPr>
          <w:p w14:paraId="4C8BEE29"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2</w:t>
            </w:r>
            <w:r>
              <w:rPr>
                <w:rFonts w:ascii="Times New Roman" w:hAnsi="Times New Roman" w:cs="Times New Roman"/>
                <w:b/>
                <w:sz w:val="24"/>
                <w:szCs w:val="24"/>
              </w:rPr>
              <w:t>1</w:t>
            </w:r>
          </w:p>
        </w:tc>
        <w:tc>
          <w:tcPr>
            <w:tcW w:w="900" w:type="dxa"/>
            <w:shd w:val="clear" w:color="auto" w:fill="F2DBDB" w:themeFill="accent2" w:themeFillTint="33"/>
          </w:tcPr>
          <w:p w14:paraId="2F3C8957"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18</w:t>
            </w:r>
          </w:p>
        </w:tc>
        <w:tc>
          <w:tcPr>
            <w:tcW w:w="900" w:type="dxa"/>
            <w:shd w:val="clear" w:color="auto" w:fill="F2DBDB" w:themeFill="accent2" w:themeFillTint="33"/>
          </w:tcPr>
          <w:p w14:paraId="406D9E68"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71" w:type="dxa"/>
            <w:shd w:val="clear" w:color="auto" w:fill="F2DBDB" w:themeFill="accent2" w:themeFillTint="33"/>
          </w:tcPr>
          <w:p w14:paraId="4862C06A"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1843" w:type="dxa"/>
            <w:shd w:val="clear" w:color="auto" w:fill="F2DBDB" w:themeFill="accent2" w:themeFillTint="33"/>
          </w:tcPr>
          <w:p w14:paraId="0F7C8B09"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15</w:t>
            </w:r>
          </w:p>
        </w:tc>
      </w:tr>
    </w:tbl>
    <w:p w14:paraId="14899915" w14:textId="77777777" w:rsidR="00D77DAB" w:rsidRDefault="00D77DAB" w:rsidP="005555C5">
      <w:pPr>
        <w:spacing w:before="200" w:after="0" w:line="276" w:lineRule="auto"/>
        <w:rPr>
          <w:rFonts w:ascii="Times New Roman" w:hAnsi="Times New Roman" w:cs="Times New Roman"/>
          <w:kern w:val="24"/>
          <w:sz w:val="24"/>
          <w:szCs w:val="24"/>
          <w:lang w:eastAsia="ro-RO"/>
        </w:rPr>
      </w:pPr>
    </w:p>
    <w:p w14:paraId="7DC286AD" w14:textId="77777777" w:rsidR="00D77DAB" w:rsidRDefault="00D77DAB" w:rsidP="00D77DAB">
      <w:pPr>
        <w:spacing w:before="200" w:after="0" w:line="276" w:lineRule="auto"/>
        <w:jc w:val="center"/>
        <w:rPr>
          <w:rFonts w:ascii="Times New Roman" w:hAnsi="Times New Roman" w:cs="Times New Roman"/>
          <w:kern w:val="24"/>
          <w:sz w:val="24"/>
          <w:szCs w:val="24"/>
          <w:lang w:eastAsia="ro-RO"/>
        </w:rPr>
      </w:pPr>
      <w:r w:rsidRPr="0051680A">
        <w:rPr>
          <w:rFonts w:ascii="Times New Roman" w:hAnsi="Times New Roman" w:cs="Times New Roman"/>
          <w:noProof/>
          <w:kern w:val="24"/>
          <w:sz w:val="24"/>
          <w:szCs w:val="24"/>
          <w:lang w:eastAsia="ro-RO"/>
        </w:rPr>
        <w:drawing>
          <wp:inline distT="0" distB="0" distL="0" distR="0" wp14:anchorId="7F3FB420" wp14:editId="2724102F">
            <wp:extent cx="4200525" cy="2200275"/>
            <wp:effectExtent l="0" t="0" r="9525" b="9525"/>
            <wp:docPr id="20" name="Diagramă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B5A910" w14:textId="77777777" w:rsidR="00D77DAB" w:rsidRDefault="00D77DAB" w:rsidP="00D77DAB">
      <w:pPr>
        <w:spacing w:before="200" w:after="0" w:line="276" w:lineRule="auto"/>
        <w:jc w:val="center"/>
        <w:rPr>
          <w:rFonts w:ascii="Times New Roman" w:hAnsi="Times New Roman" w:cs="Times New Roman"/>
          <w:kern w:val="24"/>
          <w:sz w:val="24"/>
          <w:szCs w:val="24"/>
          <w:lang w:eastAsia="ro-RO"/>
        </w:rPr>
      </w:pPr>
    </w:p>
    <w:p w14:paraId="16239B5D" w14:textId="5992C107" w:rsidR="00D77DAB" w:rsidRPr="00507E57" w:rsidRDefault="00D77DAB" w:rsidP="00D77DAB">
      <w:pPr>
        <w:spacing w:before="200" w:after="0" w:line="276" w:lineRule="auto"/>
        <w:rPr>
          <w:rFonts w:ascii="Times New Roman" w:eastAsia="Calibri" w:hAnsi="Times New Roman" w:cs="Times New Roman"/>
          <w:b/>
          <w:bCs/>
          <w:sz w:val="24"/>
          <w:szCs w:val="24"/>
          <w:lang w:val="fr-SN"/>
        </w:rPr>
      </w:pPr>
      <w:r w:rsidRPr="00507E57">
        <w:rPr>
          <w:rFonts w:ascii="Times New Roman" w:eastAsia="Calibri" w:hAnsi="Times New Roman" w:cs="Times New Roman"/>
          <w:b/>
          <w:bCs/>
          <w:sz w:val="24"/>
          <w:szCs w:val="24"/>
          <w:lang w:val="fr-SN"/>
        </w:rPr>
        <w:t>I.2.2. Directori adjuncți la sfârșitul anului școlar</w:t>
      </w:r>
    </w:p>
    <w:p w14:paraId="6E04216D" w14:textId="77777777" w:rsidR="00D240B2" w:rsidRPr="00507E57" w:rsidRDefault="00D240B2" w:rsidP="00D77DAB">
      <w:pPr>
        <w:spacing w:before="200" w:after="0" w:line="276" w:lineRule="auto"/>
        <w:rPr>
          <w:rFonts w:ascii="Times New Roman" w:hAnsi="Times New Roman" w:cs="Times New Roman"/>
          <w:kern w:val="24"/>
          <w:sz w:val="24"/>
          <w:szCs w:val="24"/>
          <w:lang w:val="fr-SN" w:eastAsia="ro-RO"/>
        </w:rPr>
      </w:pPr>
    </w:p>
    <w:tbl>
      <w:tblPr>
        <w:tblStyle w:val="GrilTabel35"/>
        <w:tblW w:w="9356" w:type="dxa"/>
        <w:tblInd w:w="-34" w:type="dxa"/>
        <w:tblLayout w:type="fixed"/>
        <w:tblLook w:val="04A0" w:firstRow="1" w:lastRow="0" w:firstColumn="1" w:lastColumn="0" w:noHBand="0" w:noVBand="1"/>
      </w:tblPr>
      <w:tblGrid>
        <w:gridCol w:w="851"/>
        <w:gridCol w:w="2891"/>
        <w:gridCol w:w="900"/>
        <w:gridCol w:w="900"/>
        <w:gridCol w:w="900"/>
        <w:gridCol w:w="1071"/>
        <w:gridCol w:w="1843"/>
      </w:tblGrid>
      <w:tr w:rsidR="00D77DAB" w:rsidRPr="0051680A" w14:paraId="0353976D" w14:textId="77777777" w:rsidTr="008D7D60">
        <w:tc>
          <w:tcPr>
            <w:tcW w:w="851" w:type="dxa"/>
            <w:vAlign w:val="center"/>
          </w:tcPr>
          <w:p w14:paraId="6F0BFC60"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kern w:val="24"/>
                <w:sz w:val="24"/>
                <w:szCs w:val="24"/>
                <w:lang w:eastAsia="ro-RO"/>
              </w:rPr>
              <w:tab/>
            </w:r>
            <w:r w:rsidRPr="0051680A">
              <w:rPr>
                <w:rFonts w:ascii="Times New Roman" w:hAnsi="Times New Roman" w:cs="Times New Roman"/>
                <w:b/>
                <w:sz w:val="24"/>
                <w:szCs w:val="24"/>
              </w:rPr>
              <w:t>Nr.</w:t>
            </w:r>
          </w:p>
          <w:p w14:paraId="39DDD48E"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crt.</w:t>
            </w:r>
          </w:p>
        </w:tc>
        <w:tc>
          <w:tcPr>
            <w:tcW w:w="2891" w:type="dxa"/>
            <w:vAlign w:val="center"/>
          </w:tcPr>
          <w:p w14:paraId="0E3011CC"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Unitatea de învățământ</w:t>
            </w:r>
          </w:p>
        </w:tc>
        <w:tc>
          <w:tcPr>
            <w:tcW w:w="900" w:type="dxa"/>
            <w:vAlign w:val="center"/>
          </w:tcPr>
          <w:p w14:paraId="65277A27"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Total</w:t>
            </w:r>
          </w:p>
        </w:tc>
        <w:tc>
          <w:tcPr>
            <w:tcW w:w="900" w:type="dxa"/>
            <w:vAlign w:val="center"/>
          </w:tcPr>
          <w:p w14:paraId="3686091A"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Urban</w:t>
            </w:r>
          </w:p>
        </w:tc>
        <w:tc>
          <w:tcPr>
            <w:tcW w:w="900" w:type="dxa"/>
            <w:vAlign w:val="center"/>
          </w:tcPr>
          <w:p w14:paraId="4F18099B"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Rural</w:t>
            </w:r>
          </w:p>
        </w:tc>
        <w:tc>
          <w:tcPr>
            <w:tcW w:w="1071" w:type="dxa"/>
            <w:vAlign w:val="center"/>
          </w:tcPr>
          <w:p w14:paraId="68354D02"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Numiți prin concurs</w:t>
            </w:r>
          </w:p>
        </w:tc>
        <w:tc>
          <w:tcPr>
            <w:tcW w:w="1843" w:type="dxa"/>
            <w:vAlign w:val="center"/>
          </w:tcPr>
          <w:p w14:paraId="5FD82D6D"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Numiți prin detașare în interesul învățământului</w:t>
            </w:r>
          </w:p>
        </w:tc>
      </w:tr>
      <w:tr w:rsidR="00D77DAB" w:rsidRPr="0051680A" w14:paraId="6170771C" w14:textId="77777777" w:rsidTr="008D7D60">
        <w:tc>
          <w:tcPr>
            <w:tcW w:w="851" w:type="dxa"/>
          </w:tcPr>
          <w:p w14:paraId="38E4E87F"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40B816F2"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Grădinițe</w:t>
            </w:r>
          </w:p>
        </w:tc>
        <w:tc>
          <w:tcPr>
            <w:tcW w:w="900" w:type="dxa"/>
            <w:shd w:val="clear" w:color="auto" w:fill="F2DBDB" w:themeFill="accent2" w:themeFillTint="33"/>
          </w:tcPr>
          <w:p w14:paraId="71552557"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6A867C3B"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4458C690"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1CC66811"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02932148"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D77DAB" w:rsidRPr="0051680A" w14:paraId="7E66D339" w14:textId="77777777" w:rsidTr="008D7D60">
        <w:tc>
          <w:tcPr>
            <w:tcW w:w="851" w:type="dxa"/>
          </w:tcPr>
          <w:p w14:paraId="3296509B"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4B9F1636"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Școli gimnaziale</w:t>
            </w:r>
          </w:p>
        </w:tc>
        <w:tc>
          <w:tcPr>
            <w:tcW w:w="900" w:type="dxa"/>
            <w:shd w:val="clear" w:color="auto" w:fill="F2DBDB" w:themeFill="accent2" w:themeFillTint="33"/>
          </w:tcPr>
          <w:p w14:paraId="3123EF88"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shd w:val="clear" w:color="auto" w:fill="auto"/>
          </w:tcPr>
          <w:p w14:paraId="4AA90D0C"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shd w:val="clear" w:color="auto" w:fill="auto"/>
          </w:tcPr>
          <w:p w14:paraId="52665AA1"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071" w:type="dxa"/>
            <w:shd w:val="clear" w:color="auto" w:fill="DBE5F1" w:themeFill="accent1" w:themeFillTint="33"/>
          </w:tcPr>
          <w:p w14:paraId="3BAFA117"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5BC3B796"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D77DAB" w:rsidRPr="0051680A" w14:paraId="74380EAD" w14:textId="77777777" w:rsidTr="008D7D60">
        <w:tc>
          <w:tcPr>
            <w:tcW w:w="851" w:type="dxa"/>
          </w:tcPr>
          <w:p w14:paraId="49C23AD3"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3B579A14"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Licee și colegii</w:t>
            </w:r>
          </w:p>
        </w:tc>
        <w:tc>
          <w:tcPr>
            <w:tcW w:w="900" w:type="dxa"/>
            <w:shd w:val="clear" w:color="auto" w:fill="F2DBDB" w:themeFill="accent2" w:themeFillTint="33"/>
          </w:tcPr>
          <w:p w14:paraId="2ABEBA8C"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r>
              <w:rPr>
                <w:rFonts w:ascii="Times New Roman" w:hAnsi="Times New Roman" w:cs="Times New Roman"/>
                <w:sz w:val="24"/>
                <w:szCs w:val="24"/>
              </w:rPr>
              <w:t>0</w:t>
            </w:r>
          </w:p>
        </w:tc>
        <w:tc>
          <w:tcPr>
            <w:tcW w:w="900" w:type="dxa"/>
            <w:shd w:val="clear" w:color="auto" w:fill="auto"/>
          </w:tcPr>
          <w:p w14:paraId="7207590F"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shd w:val="clear" w:color="auto" w:fill="auto"/>
          </w:tcPr>
          <w:p w14:paraId="1EF08A3D"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1071" w:type="dxa"/>
            <w:shd w:val="clear" w:color="auto" w:fill="DBE5F1" w:themeFill="accent1" w:themeFillTint="33"/>
          </w:tcPr>
          <w:p w14:paraId="0CF40E52"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09D61032"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D77DAB" w:rsidRPr="0051680A" w14:paraId="43CE5D63" w14:textId="77777777" w:rsidTr="008D7D60">
        <w:tc>
          <w:tcPr>
            <w:tcW w:w="851" w:type="dxa"/>
          </w:tcPr>
          <w:p w14:paraId="2597EBC0"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503BE39D"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C.J.R.A.E. Teleorman</w:t>
            </w:r>
          </w:p>
        </w:tc>
        <w:tc>
          <w:tcPr>
            <w:tcW w:w="900" w:type="dxa"/>
            <w:shd w:val="clear" w:color="auto" w:fill="F2DBDB" w:themeFill="accent2" w:themeFillTint="33"/>
          </w:tcPr>
          <w:p w14:paraId="2497E716"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728903CA"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0D63638F"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38EF0C23"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45B1747B"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79B6C188" w14:textId="77777777" w:rsidTr="008D7D60">
        <w:tc>
          <w:tcPr>
            <w:tcW w:w="851" w:type="dxa"/>
          </w:tcPr>
          <w:p w14:paraId="5EE17C79"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0B71222D"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C.S.E.I.</w:t>
            </w:r>
          </w:p>
        </w:tc>
        <w:tc>
          <w:tcPr>
            <w:tcW w:w="900" w:type="dxa"/>
            <w:shd w:val="clear" w:color="auto" w:fill="F2DBDB" w:themeFill="accent2" w:themeFillTint="33"/>
          </w:tcPr>
          <w:p w14:paraId="0E38C143"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325AE18F"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638C09F5"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0E66E222"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1BFDFBEF"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27585059" w14:textId="77777777" w:rsidTr="008D7D60">
        <w:tc>
          <w:tcPr>
            <w:tcW w:w="851" w:type="dxa"/>
          </w:tcPr>
          <w:p w14:paraId="732B8A12"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685CC48E"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Club sportiv școlar</w:t>
            </w:r>
          </w:p>
        </w:tc>
        <w:tc>
          <w:tcPr>
            <w:tcW w:w="900" w:type="dxa"/>
            <w:shd w:val="clear" w:color="auto" w:fill="F2DBDB" w:themeFill="accent2" w:themeFillTint="33"/>
          </w:tcPr>
          <w:p w14:paraId="49ED6AB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3423638B"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p>
        </w:tc>
        <w:tc>
          <w:tcPr>
            <w:tcW w:w="900" w:type="dxa"/>
            <w:shd w:val="clear" w:color="auto" w:fill="auto"/>
          </w:tcPr>
          <w:p w14:paraId="4CAE9167"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600D0850"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6F04D47A"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6BFC2503" w14:textId="77777777" w:rsidTr="008D7D60">
        <w:tc>
          <w:tcPr>
            <w:tcW w:w="851" w:type="dxa"/>
          </w:tcPr>
          <w:p w14:paraId="020F1BE9"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18AE6841"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Palatul copiilor</w:t>
            </w:r>
          </w:p>
        </w:tc>
        <w:tc>
          <w:tcPr>
            <w:tcW w:w="900" w:type="dxa"/>
            <w:shd w:val="clear" w:color="auto" w:fill="F2DBDB" w:themeFill="accent2" w:themeFillTint="33"/>
          </w:tcPr>
          <w:p w14:paraId="75E23857"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0298515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2874B066"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1FA00B55"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DBE5F1" w:themeFill="accent1" w:themeFillTint="33"/>
          </w:tcPr>
          <w:p w14:paraId="59DF70ED"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3EF49116" w14:textId="77777777" w:rsidTr="008D7D60">
        <w:tc>
          <w:tcPr>
            <w:tcW w:w="851" w:type="dxa"/>
          </w:tcPr>
          <w:p w14:paraId="4324DA07" w14:textId="77777777" w:rsidR="00D77DAB" w:rsidRPr="0051680A" w:rsidRDefault="00D77DAB" w:rsidP="00F967C7">
            <w:pPr>
              <w:numPr>
                <w:ilvl w:val="0"/>
                <w:numId w:val="68"/>
              </w:numPr>
              <w:spacing w:line="276" w:lineRule="auto"/>
              <w:contextualSpacing/>
              <w:jc w:val="center"/>
              <w:rPr>
                <w:rFonts w:ascii="Times New Roman" w:hAnsi="Times New Roman" w:cs="Times New Roman"/>
                <w:sz w:val="24"/>
                <w:szCs w:val="24"/>
              </w:rPr>
            </w:pPr>
          </w:p>
        </w:tc>
        <w:tc>
          <w:tcPr>
            <w:tcW w:w="2891" w:type="dxa"/>
          </w:tcPr>
          <w:p w14:paraId="77CD14C8" w14:textId="77777777" w:rsidR="00D77DAB" w:rsidRPr="0051680A" w:rsidRDefault="00D77DAB" w:rsidP="008D7D60">
            <w:pPr>
              <w:spacing w:line="276" w:lineRule="auto"/>
              <w:contextualSpacing/>
              <w:rPr>
                <w:rFonts w:ascii="Times New Roman" w:hAnsi="Times New Roman" w:cs="Times New Roman"/>
                <w:sz w:val="24"/>
                <w:szCs w:val="24"/>
              </w:rPr>
            </w:pPr>
            <w:r w:rsidRPr="0051680A">
              <w:rPr>
                <w:rFonts w:ascii="Times New Roman" w:hAnsi="Times New Roman" w:cs="Times New Roman"/>
                <w:sz w:val="24"/>
                <w:szCs w:val="24"/>
              </w:rPr>
              <w:t>Școală postliceală sanitară</w:t>
            </w:r>
          </w:p>
        </w:tc>
        <w:tc>
          <w:tcPr>
            <w:tcW w:w="900" w:type="dxa"/>
            <w:shd w:val="clear" w:color="auto" w:fill="F2DBDB" w:themeFill="accent2" w:themeFillTint="33"/>
          </w:tcPr>
          <w:p w14:paraId="11A33F7C"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3EC73138"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900" w:type="dxa"/>
            <w:shd w:val="clear" w:color="auto" w:fill="auto"/>
          </w:tcPr>
          <w:p w14:paraId="7AB7FB85"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071" w:type="dxa"/>
            <w:shd w:val="clear" w:color="auto" w:fill="DBE5F1" w:themeFill="accent1" w:themeFillTint="33"/>
          </w:tcPr>
          <w:p w14:paraId="7F3916C6"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c>
          <w:tcPr>
            <w:tcW w:w="1843" w:type="dxa"/>
            <w:shd w:val="clear" w:color="auto" w:fill="DBE5F1" w:themeFill="accent1" w:themeFillTint="33"/>
          </w:tcPr>
          <w:p w14:paraId="4C2B94B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w:t>
            </w:r>
          </w:p>
        </w:tc>
      </w:tr>
      <w:tr w:rsidR="00D77DAB" w:rsidRPr="0051680A" w14:paraId="1FEDDC69" w14:textId="77777777" w:rsidTr="008D7D60">
        <w:tc>
          <w:tcPr>
            <w:tcW w:w="3742" w:type="dxa"/>
            <w:gridSpan w:val="2"/>
            <w:shd w:val="clear" w:color="auto" w:fill="F2DBDB" w:themeFill="accent2" w:themeFillTint="33"/>
          </w:tcPr>
          <w:p w14:paraId="476ECEB6"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TOTAL</w:t>
            </w:r>
          </w:p>
        </w:tc>
        <w:tc>
          <w:tcPr>
            <w:tcW w:w="900" w:type="dxa"/>
            <w:shd w:val="clear" w:color="auto" w:fill="F2DBDB" w:themeFill="accent2" w:themeFillTint="33"/>
          </w:tcPr>
          <w:p w14:paraId="00FCEE2B"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2</w:t>
            </w:r>
            <w:r>
              <w:rPr>
                <w:rFonts w:ascii="Times New Roman" w:hAnsi="Times New Roman" w:cs="Times New Roman"/>
                <w:b/>
                <w:sz w:val="24"/>
                <w:szCs w:val="24"/>
              </w:rPr>
              <w:t>1</w:t>
            </w:r>
          </w:p>
        </w:tc>
        <w:tc>
          <w:tcPr>
            <w:tcW w:w="900" w:type="dxa"/>
            <w:shd w:val="clear" w:color="auto" w:fill="F2DBDB" w:themeFill="accent2" w:themeFillTint="33"/>
          </w:tcPr>
          <w:p w14:paraId="02499721"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18</w:t>
            </w:r>
          </w:p>
        </w:tc>
        <w:tc>
          <w:tcPr>
            <w:tcW w:w="900" w:type="dxa"/>
            <w:shd w:val="clear" w:color="auto" w:fill="F2DBDB" w:themeFill="accent2" w:themeFillTint="33"/>
          </w:tcPr>
          <w:p w14:paraId="5C37869C"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071" w:type="dxa"/>
            <w:shd w:val="clear" w:color="auto" w:fill="F2DBDB" w:themeFill="accent2" w:themeFillTint="33"/>
          </w:tcPr>
          <w:p w14:paraId="5933E7CC"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843" w:type="dxa"/>
            <w:shd w:val="clear" w:color="auto" w:fill="F2DBDB" w:themeFill="accent2" w:themeFillTint="33"/>
          </w:tcPr>
          <w:p w14:paraId="37505587" w14:textId="77777777" w:rsidR="00D77DAB" w:rsidRPr="0051680A" w:rsidRDefault="00D77DAB" w:rsidP="008D7D60">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21</w:t>
            </w:r>
          </w:p>
        </w:tc>
      </w:tr>
    </w:tbl>
    <w:p w14:paraId="0918692F" w14:textId="00F994DF" w:rsidR="00D77DAB" w:rsidRDefault="00D77DAB" w:rsidP="005555C5">
      <w:pPr>
        <w:spacing w:after="200" w:line="276" w:lineRule="auto"/>
        <w:contextualSpacing/>
        <w:rPr>
          <w:rFonts w:ascii="Times New Roman" w:eastAsia="Calibri" w:hAnsi="Times New Roman" w:cs="Times New Roman"/>
          <w:b/>
          <w:sz w:val="24"/>
          <w:szCs w:val="24"/>
        </w:rPr>
      </w:pPr>
    </w:p>
    <w:p w14:paraId="01D0ED35" w14:textId="77777777" w:rsidR="006B4FE5" w:rsidRDefault="006B4FE5" w:rsidP="005555C5">
      <w:pPr>
        <w:spacing w:after="200" w:line="276" w:lineRule="auto"/>
        <w:contextualSpacing/>
        <w:rPr>
          <w:rFonts w:ascii="Times New Roman" w:eastAsia="Calibri" w:hAnsi="Times New Roman" w:cs="Times New Roman"/>
          <w:b/>
          <w:sz w:val="24"/>
          <w:szCs w:val="24"/>
        </w:rPr>
      </w:pPr>
    </w:p>
    <w:p w14:paraId="7E4BD27D" w14:textId="630D1CD8" w:rsidR="00D77DAB" w:rsidRPr="00507E57" w:rsidRDefault="00D77DAB" w:rsidP="00F967C7">
      <w:pPr>
        <w:numPr>
          <w:ilvl w:val="0"/>
          <w:numId w:val="22"/>
        </w:numPr>
        <w:spacing w:after="200" w:line="276" w:lineRule="auto"/>
        <w:ind w:left="709" w:hanging="491"/>
        <w:contextualSpacing/>
        <w:rPr>
          <w:rFonts w:ascii="Times New Roman" w:eastAsia="Calibri" w:hAnsi="Times New Roman" w:cs="Times New Roman"/>
          <w:b/>
          <w:sz w:val="24"/>
          <w:szCs w:val="24"/>
          <w:lang w:val="fr-SN"/>
        </w:rPr>
      </w:pPr>
      <w:r w:rsidRPr="00507E57">
        <w:rPr>
          <w:rFonts w:ascii="Times New Roman" w:eastAsia="Calibri" w:hAnsi="Times New Roman" w:cs="Times New Roman"/>
          <w:b/>
          <w:sz w:val="24"/>
          <w:szCs w:val="24"/>
          <w:lang w:val="fr-SN"/>
        </w:rPr>
        <w:t xml:space="preserve">Corpul de </w:t>
      </w:r>
      <w:proofErr w:type="gramStart"/>
      <w:r w:rsidRPr="00507E57">
        <w:rPr>
          <w:rFonts w:ascii="Times New Roman" w:eastAsia="Calibri" w:hAnsi="Times New Roman" w:cs="Times New Roman"/>
          <w:b/>
          <w:sz w:val="24"/>
          <w:szCs w:val="24"/>
          <w:lang w:val="fr-SN"/>
        </w:rPr>
        <w:t>experți  în</w:t>
      </w:r>
      <w:proofErr w:type="gramEnd"/>
      <w:r w:rsidRPr="00507E57">
        <w:rPr>
          <w:rFonts w:ascii="Times New Roman" w:eastAsia="Calibri" w:hAnsi="Times New Roman" w:cs="Times New Roman"/>
          <w:b/>
          <w:sz w:val="24"/>
          <w:szCs w:val="24"/>
          <w:lang w:val="fr-SN"/>
        </w:rPr>
        <w:t xml:space="preserve"> management educațional</w:t>
      </w:r>
    </w:p>
    <w:p w14:paraId="3DD71414" w14:textId="77777777" w:rsidR="00D77DAB" w:rsidRPr="00507E57" w:rsidRDefault="00D77DAB" w:rsidP="00D77DAB">
      <w:pPr>
        <w:spacing w:after="200" w:line="276" w:lineRule="auto"/>
        <w:contextualSpacing/>
        <w:rPr>
          <w:rFonts w:ascii="Times New Roman" w:eastAsia="Calibri" w:hAnsi="Times New Roman" w:cs="Times New Roman"/>
          <w:sz w:val="24"/>
          <w:szCs w:val="24"/>
          <w:lang w:val="fr-SN"/>
        </w:rPr>
      </w:pPr>
    </w:p>
    <w:p w14:paraId="7F2A07D2" w14:textId="28FE8E12" w:rsidR="00D77DAB" w:rsidRPr="00507E57" w:rsidRDefault="00D77DAB" w:rsidP="00D77DAB">
      <w:pPr>
        <w:spacing w:after="200" w:line="276" w:lineRule="auto"/>
        <w:ind w:firstLine="360"/>
        <w:contextualSpacing/>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În perioada </w:t>
      </w:r>
      <w:r w:rsidRPr="00507E57">
        <w:rPr>
          <w:rFonts w:ascii="Times New Roman" w:eastAsia="Calibri" w:hAnsi="Times New Roman" w:cs="Times New Roman"/>
          <w:b/>
          <w:bCs/>
          <w:sz w:val="24"/>
          <w:szCs w:val="24"/>
          <w:lang w:val="fr-SN"/>
        </w:rPr>
        <w:t>21 decembrie 2020 – 29 ianuarie 2021,</w:t>
      </w:r>
      <w:r w:rsidRPr="00507E57">
        <w:rPr>
          <w:rFonts w:ascii="Times New Roman" w:eastAsia="Calibri" w:hAnsi="Times New Roman" w:cs="Times New Roman"/>
          <w:sz w:val="24"/>
          <w:szCs w:val="24"/>
          <w:lang w:val="fr-SN"/>
        </w:rPr>
        <w:t xml:space="preserve"> s-a desfășurat concursul de selecție a </w:t>
      </w:r>
      <w:r w:rsidR="00D240B2" w:rsidRPr="00507E57">
        <w:rPr>
          <w:rFonts w:ascii="Times New Roman" w:eastAsia="Calibri" w:hAnsi="Times New Roman" w:cs="Times New Roman"/>
          <w:sz w:val="24"/>
          <w:szCs w:val="24"/>
          <w:lang w:val="fr-SN"/>
        </w:rPr>
        <w:t xml:space="preserve">          </w:t>
      </w:r>
      <w:r w:rsidRPr="00507E57">
        <w:rPr>
          <w:rFonts w:ascii="Times New Roman" w:eastAsia="Calibri" w:hAnsi="Times New Roman" w:cs="Times New Roman"/>
          <w:sz w:val="24"/>
          <w:szCs w:val="24"/>
          <w:lang w:val="fr-SN"/>
        </w:rPr>
        <w:t xml:space="preserve">cadrelor didactice pentru constituirea corpului național de experți în management educațional, seria a 17-a, conform Calendarului aprobat prin O.M.E.C. nr. 6201/16.12.2020. </w:t>
      </w:r>
    </w:p>
    <w:p w14:paraId="0A7B0B36" w14:textId="77777777" w:rsidR="00D77DAB" w:rsidRPr="00507E57" w:rsidRDefault="00D77DAB" w:rsidP="00D77DAB">
      <w:pPr>
        <w:spacing w:after="200" w:line="276" w:lineRule="auto"/>
        <w:ind w:firstLine="360"/>
        <w:contextualSpacing/>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Numărul de locuri scoase la concurs a fost 125, în conformitate cu art. 19, alin (1) din Metodologia privind organizarea şi desfăşurarea concursului de selecţie a cadrelor didactice pentru constituirea corpului naţional de experţi în management educaţional, aprobată prin O.M.E.N. nr. 5549/06.10.2011, cu modificările și completările ulterioare.</w:t>
      </w:r>
    </w:p>
    <w:p w14:paraId="2D69DD47" w14:textId="77777777" w:rsidR="00D77DAB" w:rsidRPr="00507E57" w:rsidRDefault="00D77DAB" w:rsidP="00D77DAB">
      <w:pPr>
        <w:spacing w:after="200" w:line="276" w:lineRule="auto"/>
        <w:ind w:firstLine="360"/>
        <w:contextualSpacing/>
        <w:jc w:val="both"/>
        <w:rPr>
          <w:rFonts w:ascii="Times New Roman" w:eastAsia="Calibri" w:hAnsi="Times New Roman" w:cs="Times New Roman"/>
          <w:sz w:val="24"/>
          <w:szCs w:val="24"/>
          <w:lang w:val="fr-SN"/>
        </w:rPr>
      </w:pPr>
      <w:r w:rsidRPr="00507E57">
        <w:rPr>
          <w:rFonts w:ascii="Times New Roman" w:eastAsia="Calibri" w:hAnsi="Times New Roman" w:cs="Times New Roman"/>
          <w:sz w:val="24"/>
          <w:szCs w:val="24"/>
          <w:lang w:val="fr-SN"/>
        </w:rPr>
        <w:t xml:space="preserve">În urma evaluării dosarelor de către comisia de înscriere și evaluare a portofoliului candidaților, rezultatele sunt </w:t>
      </w:r>
      <w:proofErr w:type="gramStart"/>
      <w:r w:rsidRPr="00507E57">
        <w:rPr>
          <w:rFonts w:ascii="Times New Roman" w:eastAsia="Calibri" w:hAnsi="Times New Roman" w:cs="Times New Roman"/>
          <w:sz w:val="24"/>
          <w:szCs w:val="24"/>
          <w:lang w:val="fr-SN"/>
        </w:rPr>
        <w:t>următoarele:</w:t>
      </w:r>
      <w:proofErr w:type="gramEnd"/>
    </w:p>
    <w:p w14:paraId="515AAB48" w14:textId="77777777" w:rsidR="00D77DAB" w:rsidRPr="00507E57" w:rsidRDefault="00D77DAB" w:rsidP="00D77DAB">
      <w:pPr>
        <w:tabs>
          <w:tab w:val="left" w:pos="1035"/>
        </w:tabs>
        <w:spacing w:before="200" w:after="0" w:line="276" w:lineRule="auto"/>
        <w:rPr>
          <w:rFonts w:ascii="Times New Roman" w:hAnsi="Times New Roman" w:cs="Times New Roman"/>
          <w:kern w:val="24"/>
          <w:sz w:val="24"/>
          <w:szCs w:val="24"/>
          <w:lang w:val="fr-SN" w:eastAsia="ro-RO"/>
        </w:rPr>
      </w:pPr>
      <w:r w:rsidRPr="00507E57">
        <w:rPr>
          <w:rFonts w:ascii="Times New Roman" w:hAnsi="Times New Roman" w:cs="Times New Roman"/>
          <w:kern w:val="24"/>
          <w:sz w:val="24"/>
          <w:szCs w:val="24"/>
          <w:lang w:val="fr-SN" w:eastAsia="ro-RO"/>
        </w:rPr>
        <w:tab/>
      </w:r>
    </w:p>
    <w:tbl>
      <w:tblPr>
        <w:tblStyle w:val="GrilTabel36"/>
        <w:tblW w:w="0" w:type="auto"/>
        <w:jc w:val="center"/>
        <w:tblLook w:val="04A0" w:firstRow="1" w:lastRow="0" w:firstColumn="1" w:lastColumn="0" w:noHBand="0" w:noVBand="1"/>
      </w:tblPr>
      <w:tblGrid>
        <w:gridCol w:w="1577"/>
        <w:gridCol w:w="2126"/>
        <w:gridCol w:w="2693"/>
        <w:gridCol w:w="1507"/>
        <w:gridCol w:w="1283"/>
      </w:tblGrid>
      <w:tr w:rsidR="00D77DAB" w:rsidRPr="0051680A" w14:paraId="5202F731" w14:textId="77777777" w:rsidTr="008D7D60">
        <w:trPr>
          <w:jc w:val="center"/>
        </w:trPr>
        <w:tc>
          <w:tcPr>
            <w:tcW w:w="1577" w:type="dxa"/>
            <w:vMerge w:val="restart"/>
          </w:tcPr>
          <w:p w14:paraId="1E69D5BB" w14:textId="77777777" w:rsidR="00D77DAB"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 xml:space="preserve">Nr. candidați înscriși la </w:t>
            </w:r>
          </w:p>
          <w:p w14:paraId="5D3921FA" w14:textId="77777777" w:rsidR="00D77DAB"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 xml:space="preserve">selecția </w:t>
            </w:r>
          </w:p>
          <w:p w14:paraId="73D952C0"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on</w:t>
            </w:r>
            <w:r>
              <w:rPr>
                <w:rFonts w:ascii="Times New Roman" w:hAnsi="Times New Roman" w:cs="Times New Roman"/>
                <w:b/>
                <w:sz w:val="24"/>
                <w:szCs w:val="24"/>
              </w:rPr>
              <w:t>-</w:t>
            </w:r>
            <w:r w:rsidRPr="0051680A">
              <w:rPr>
                <w:rFonts w:ascii="Times New Roman" w:hAnsi="Times New Roman" w:cs="Times New Roman"/>
                <w:b/>
                <w:sz w:val="24"/>
                <w:szCs w:val="24"/>
              </w:rPr>
              <w:t>line</w:t>
            </w:r>
          </w:p>
        </w:tc>
        <w:tc>
          <w:tcPr>
            <w:tcW w:w="4819" w:type="dxa"/>
            <w:gridSpan w:val="2"/>
          </w:tcPr>
          <w:p w14:paraId="73489545"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Nr. candidați nepromovați</w:t>
            </w:r>
          </w:p>
        </w:tc>
        <w:tc>
          <w:tcPr>
            <w:tcW w:w="1507" w:type="dxa"/>
            <w:vMerge w:val="restart"/>
          </w:tcPr>
          <w:p w14:paraId="42936C48" w14:textId="77777777" w:rsidR="00D77DAB"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 xml:space="preserve">Nr. </w:t>
            </w:r>
          </w:p>
          <w:p w14:paraId="2CADD582"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candidați respinși de evaluator</w:t>
            </w:r>
          </w:p>
        </w:tc>
        <w:tc>
          <w:tcPr>
            <w:tcW w:w="1283" w:type="dxa"/>
            <w:vMerge w:val="restart"/>
          </w:tcPr>
          <w:p w14:paraId="23E49D6B" w14:textId="77777777" w:rsidR="00D77DAB"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 xml:space="preserve">Nr. </w:t>
            </w:r>
          </w:p>
          <w:p w14:paraId="1477C666" w14:textId="77777777" w:rsidR="00D77DAB" w:rsidRPr="0051680A" w:rsidRDefault="00D77DAB" w:rsidP="008D7D60">
            <w:pPr>
              <w:spacing w:line="276" w:lineRule="auto"/>
              <w:contextualSpacing/>
              <w:jc w:val="center"/>
              <w:rPr>
                <w:rFonts w:ascii="Times New Roman" w:hAnsi="Times New Roman" w:cs="Times New Roman"/>
                <w:b/>
                <w:sz w:val="24"/>
                <w:szCs w:val="24"/>
              </w:rPr>
            </w:pPr>
            <w:r w:rsidRPr="0051680A">
              <w:rPr>
                <w:rFonts w:ascii="Times New Roman" w:hAnsi="Times New Roman" w:cs="Times New Roman"/>
                <w:b/>
                <w:sz w:val="24"/>
                <w:szCs w:val="24"/>
              </w:rPr>
              <w:t>candidați promovați</w:t>
            </w:r>
          </w:p>
        </w:tc>
      </w:tr>
      <w:tr w:rsidR="00D77DAB" w:rsidRPr="00507E57" w14:paraId="7CA521AD" w14:textId="77777777" w:rsidTr="008D7D60">
        <w:trPr>
          <w:jc w:val="center"/>
        </w:trPr>
        <w:tc>
          <w:tcPr>
            <w:tcW w:w="1577" w:type="dxa"/>
            <w:vMerge/>
          </w:tcPr>
          <w:p w14:paraId="56D1FF39" w14:textId="77777777" w:rsidR="00D77DAB" w:rsidRPr="0051680A" w:rsidRDefault="00D77DAB" w:rsidP="008D7D60">
            <w:pPr>
              <w:spacing w:line="276" w:lineRule="auto"/>
              <w:contextualSpacing/>
              <w:rPr>
                <w:rFonts w:ascii="Times New Roman" w:hAnsi="Times New Roman" w:cs="Times New Roman"/>
                <w:sz w:val="24"/>
                <w:szCs w:val="24"/>
              </w:rPr>
            </w:pPr>
          </w:p>
        </w:tc>
        <w:tc>
          <w:tcPr>
            <w:tcW w:w="2126" w:type="dxa"/>
          </w:tcPr>
          <w:p w14:paraId="5139012D" w14:textId="77777777" w:rsidR="00D77DAB" w:rsidRPr="0051680A" w:rsidRDefault="00D77DAB" w:rsidP="008D7D60">
            <w:pPr>
              <w:spacing w:line="276" w:lineRule="auto"/>
              <w:contextualSpacing/>
              <w:rPr>
                <w:rFonts w:ascii="Times New Roman" w:hAnsi="Times New Roman" w:cs="Times New Roman"/>
                <w:b/>
                <w:sz w:val="24"/>
                <w:szCs w:val="24"/>
              </w:rPr>
            </w:pPr>
            <w:r w:rsidRPr="0051680A">
              <w:rPr>
                <w:rFonts w:ascii="Times New Roman" w:hAnsi="Times New Roman" w:cs="Times New Roman"/>
                <w:b/>
                <w:sz w:val="24"/>
                <w:szCs w:val="24"/>
              </w:rPr>
              <w:t>punctaj 0</w:t>
            </w:r>
          </w:p>
          <w:p w14:paraId="12EF0287" w14:textId="77777777" w:rsidR="00D77DAB" w:rsidRDefault="00D77DAB" w:rsidP="008D7D60">
            <w:pPr>
              <w:spacing w:line="276" w:lineRule="auto"/>
              <w:contextualSpacing/>
              <w:rPr>
                <w:rFonts w:ascii="Times New Roman" w:hAnsi="Times New Roman" w:cs="Times New Roman"/>
                <w:b/>
                <w:sz w:val="24"/>
                <w:szCs w:val="24"/>
              </w:rPr>
            </w:pPr>
            <w:r w:rsidRPr="0051680A">
              <w:rPr>
                <w:rFonts w:ascii="Times New Roman" w:hAnsi="Times New Roman" w:cs="Times New Roman"/>
                <w:b/>
                <w:sz w:val="24"/>
                <w:szCs w:val="24"/>
              </w:rPr>
              <w:t xml:space="preserve">nu și-au depus </w:t>
            </w:r>
          </w:p>
          <w:p w14:paraId="7640AD16" w14:textId="77777777" w:rsidR="00D77DAB" w:rsidRPr="0051680A" w:rsidRDefault="00D77DAB" w:rsidP="008D7D60">
            <w:pPr>
              <w:spacing w:line="276" w:lineRule="auto"/>
              <w:contextualSpacing/>
              <w:rPr>
                <w:rFonts w:ascii="Times New Roman" w:hAnsi="Times New Roman" w:cs="Times New Roman"/>
                <w:b/>
                <w:sz w:val="24"/>
                <w:szCs w:val="24"/>
              </w:rPr>
            </w:pPr>
            <w:r w:rsidRPr="0051680A">
              <w:rPr>
                <w:rFonts w:ascii="Times New Roman" w:hAnsi="Times New Roman" w:cs="Times New Roman"/>
                <w:b/>
                <w:sz w:val="24"/>
                <w:szCs w:val="24"/>
              </w:rPr>
              <w:t xml:space="preserve">dosar </w:t>
            </w:r>
          </w:p>
        </w:tc>
        <w:tc>
          <w:tcPr>
            <w:tcW w:w="2693" w:type="dxa"/>
          </w:tcPr>
          <w:p w14:paraId="2A3D201A" w14:textId="77777777" w:rsidR="00D77DAB" w:rsidRPr="0051680A" w:rsidRDefault="00D77DAB" w:rsidP="008D7D60">
            <w:pPr>
              <w:spacing w:line="276" w:lineRule="auto"/>
              <w:contextualSpacing/>
              <w:rPr>
                <w:rFonts w:ascii="Times New Roman" w:hAnsi="Times New Roman" w:cs="Times New Roman"/>
                <w:b/>
                <w:sz w:val="24"/>
                <w:szCs w:val="24"/>
              </w:rPr>
            </w:pPr>
            <w:r w:rsidRPr="0051680A">
              <w:rPr>
                <w:rFonts w:ascii="Times New Roman" w:eastAsia="Times New Roman" w:hAnsi="Times New Roman" w:cs="Times New Roman"/>
                <w:b/>
                <w:sz w:val="24"/>
                <w:szCs w:val="24"/>
                <w:lang w:eastAsia="ro-RO"/>
              </w:rPr>
              <w:t>punctaj mai mic decât minim de promovare de 70 puncte</w:t>
            </w:r>
          </w:p>
        </w:tc>
        <w:tc>
          <w:tcPr>
            <w:tcW w:w="1507" w:type="dxa"/>
            <w:vMerge/>
          </w:tcPr>
          <w:p w14:paraId="060549B5" w14:textId="77777777" w:rsidR="00D77DAB" w:rsidRPr="0051680A" w:rsidRDefault="00D77DAB" w:rsidP="008D7D60">
            <w:pPr>
              <w:spacing w:line="276" w:lineRule="auto"/>
              <w:contextualSpacing/>
              <w:rPr>
                <w:rFonts w:ascii="Times New Roman" w:hAnsi="Times New Roman" w:cs="Times New Roman"/>
                <w:sz w:val="24"/>
                <w:szCs w:val="24"/>
              </w:rPr>
            </w:pPr>
          </w:p>
        </w:tc>
        <w:tc>
          <w:tcPr>
            <w:tcW w:w="1283" w:type="dxa"/>
            <w:vMerge/>
          </w:tcPr>
          <w:p w14:paraId="13E96A71" w14:textId="77777777" w:rsidR="00D77DAB" w:rsidRPr="0051680A" w:rsidRDefault="00D77DAB" w:rsidP="008D7D60">
            <w:pPr>
              <w:spacing w:line="276" w:lineRule="auto"/>
              <w:contextualSpacing/>
              <w:rPr>
                <w:rFonts w:ascii="Times New Roman" w:hAnsi="Times New Roman" w:cs="Times New Roman"/>
                <w:sz w:val="24"/>
                <w:szCs w:val="24"/>
              </w:rPr>
            </w:pPr>
          </w:p>
        </w:tc>
      </w:tr>
      <w:tr w:rsidR="00D77DAB" w:rsidRPr="0051680A" w14:paraId="4EAFC38F" w14:textId="77777777" w:rsidTr="008D7D60">
        <w:trPr>
          <w:jc w:val="center"/>
        </w:trPr>
        <w:tc>
          <w:tcPr>
            <w:tcW w:w="1577" w:type="dxa"/>
          </w:tcPr>
          <w:p w14:paraId="6609E5A1"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2</w:t>
            </w:r>
            <w:r>
              <w:rPr>
                <w:rFonts w:ascii="Times New Roman" w:hAnsi="Times New Roman" w:cs="Times New Roman"/>
                <w:sz w:val="24"/>
                <w:szCs w:val="24"/>
              </w:rPr>
              <w:t>1</w:t>
            </w:r>
          </w:p>
        </w:tc>
        <w:tc>
          <w:tcPr>
            <w:tcW w:w="2126" w:type="dxa"/>
          </w:tcPr>
          <w:p w14:paraId="24BB2E07"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Pr>
          <w:p w14:paraId="3BE18288" w14:textId="77777777" w:rsidR="00D77DAB" w:rsidRPr="0051680A" w:rsidRDefault="00D77DAB" w:rsidP="008D7D60">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07" w:type="dxa"/>
          </w:tcPr>
          <w:p w14:paraId="555979E4"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0</w:t>
            </w:r>
          </w:p>
        </w:tc>
        <w:tc>
          <w:tcPr>
            <w:tcW w:w="1283" w:type="dxa"/>
          </w:tcPr>
          <w:p w14:paraId="64A5FB8A" w14:textId="77777777" w:rsidR="00D77DAB" w:rsidRPr="0051680A" w:rsidRDefault="00D77DAB" w:rsidP="008D7D60">
            <w:pPr>
              <w:spacing w:line="276" w:lineRule="auto"/>
              <w:contextualSpacing/>
              <w:jc w:val="center"/>
              <w:rPr>
                <w:rFonts w:ascii="Times New Roman" w:hAnsi="Times New Roman" w:cs="Times New Roman"/>
                <w:sz w:val="24"/>
                <w:szCs w:val="24"/>
              </w:rPr>
            </w:pPr>
            <w:r w:rsidRPr="0051680A">
              <w:rPr>
                <w:rFonts w:ascii="Times New Roman" w:hAnsi="Times New Roman" w:cs="Times New Roman"/>
                <w:sz w:val="24"/>
                <w:szCs w:val="24"/>
              </w:rPr>
              <w:t>1</w:t>
            </w:r>
            <w:r>
              <w:rPr>
                <w:rFonts w:ascii="Times New Roman" w:hAnsi="Times New Roman" w:cs="Times New Roman"/>
                <w:sz w:val="24"/>
                <w:szCs w:val="24"/>
              </w:rPr>
              <w:t>4</w:t>
            </w:r>
          </w:p>
        </w:tc>
      </w:tr>
    </w:tbl>
    <w:p w14:paraId="47EE2A67" w14:textId="77777777" w:rsidR="00D77DAB" w:rsidRDefault="00D77DAB" w:rsidP="00D77DAB">
      <w:pPr>
        <w:spacing w:before="200" w:after="0" w:line="276" w:lineRule="auto"/>
        <w:jc w:val="center"/>
        <w:rPr>
          <w:rFonts w:ascii="Times New Roman" w:hAnsi="Times New Roman" w:cs="Times New Roman"/>
          <w:kern w:val="24"/>
          <w:sz w:val="24"/>
          <w:szCs w:val="24"/>
          <w:lang w:eastAsia="ro-RO"/>
        </w:rPr>
      </w:pPr>
    </w:p>
    <w:p w14:paraId="16DD8903" w14:textId="77777777" w:rsidR="00D77DAB" w:rsidRPr="0051680A" w:rsidRDefault="00D77DAB" w:rsidP="00D77DAB">
      <w:pPr>
        <w:spacing w:before="200" w:after="0" w:line="276" w:lineRule="auto"/>
        <w:jc w:val="center"/>
        <w:rPr>
          <w:rFonts w:ascii="Times New Roman" w:hAnsi="Times New Roman" w:cs="Times New Roman"/>
          <w:kern w:val="24"/>
          <w:sz w:val="24"/>
          <w:szCs w:val="24"/>
          <w:lang w:eastAsia="ro-RO"/>
        </w:rPr>
      </w:pPr>
      <w:r w:rsidRPr="0051680A">
        <w:rPr>
          <w:rFonts w:ascii="Times New Roman" w:eastAsia="Calibri" w:hAnsi="Times New Roman" w:cs="Times New Roman"/>
          <w:noProof/>
          <w:sz w:val="24"/>
          <w:szCs w:val="24"/>
          <w:lang w:eastAsia="ro-RO"/>
        </w:rPr>
        <w:lastRenderedPageBreak/>
        <w:drawing>
          <wp:inline distT="0" distB="0" distL="0" distR="0" wp14:anchorId="4E944D75" wp14:editId="036304C7">
            <wp:extent cx="4165600" cy="1987550"/>
            <wp:effectExtent l="0" t="0" r="6350" b="12700"/>
            <wp:docPr id="21" name="Diagramă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DDF887" w14:textId="77777777" w:rsidR="00D77DAB" w:rsidRDefault="00D77DAB" w:rsidP="00D77DAB">
      <w:pPr>
        <w:spacing w:after="200" w:line="276" w:lineRule="auto"/>
        <w:ind w:firstLine="348"/>
        <w:contextualSpacing/>
        <w:jc w:val="both"/>
        <w:rPr>
          <w:rFonts w:ascii="Times New Roman" w:eastAsia="Calibri" w:hAnsi="Times New Roman" w:cs="Times New Roman"/>
          <w:sz w:val="24"/>
          <w:szCs w:val="24"/>
        </w:rPr>
      </w:pPr>
    </w:p>
    <w:p w14:paraId="1D9434FA" w14:textId="77777777" w:rsidR="00D77DAB" w:rsidRDefault="00D77DAB" w:rsidP="00D77DAB">
      <w:pPr>
        <w:spacing w:after="200" w:line="276" w:lineRule="auto"/>
        <w:ind w:firstLine="348"/>
        <w:contextualSpacing/>
        <w:jc w:val="both"/>
        <w:rPr>
          <w:rFonts w:ascii="Times New Roman" w:eastAsia="Calibri" w:hAnsi="Times New Roman" w:cs="Times New Roman"/>
          <w:sz w:val="24"/>
          <w:szCs w:val="24"/>
        </w:rPr>
      </w:pPr>
      <w:r w:rsidRPr="0051680A">
        <w:rPr>
          <w:rFonts w:ascii="Times New Roman" w:eastAsia="Calibri" w:hAnsi="Times New Roman" w:cs="Times New Roman"/>
          <w:sz w:val="24"/>
          <w:szCs w:val="24"/>
        </w:rPr>
        <w:t>După finalizarea celor 1</w:t>
      </w:r>
      <w:r>
        <w:rPr>
          <w:rFonts w:ascii="Times New Roman" w:eastAsia="Calibri" w:hAnsi="Times New Roman" w:cs="Times New Roman"/>
          <w:sz w:val="24"/>
          <w:szCs w:val="24"/>
        </w:rPr>
        <w:t>7</w:t>
      </w:r>
      <w:r w:rsidRPr="0051680A">
        <w:rPr>
          <w:rFonts w:ascii="Times New Roman" w:eastAsia="Calibri" w:hAnsi="Times New Roman" w:cs="Times New Roman"/>
          <w:sz w:val="24"/>
          <w:szCs w:val="24"/>
        </w:rPr>
        <w:t xml:space="preserve"> serii, în Registrul Naţional al Experţilor în Management Educaţional sunt înscrise </w:t>
      </w:r>
      <w:r>
        <w:rPr>
          <w:rFonts w:ascii="Times New Roman" w:eastAsia="Calibri" w:hAnsi="Times New Roman" w:cs="Times New Roman"/>
          <w:sz w:val="24"/>
          <w:szCs w:val="24"/>
        </w:rPr>
        <w:t>712</w:t>
      </w:r>
      <w:r w:rsidRPr="0051680A">
        <w:rPr>
          <w:rFonts w:ascii="Times New Roman" w:eastAsia="Calibri" w:hAnsi="Times New Roman" w:cs="Times New Roman"/>
          <w:sz w:val="24"/>
          <w:szCs w:val="24"/>
        </w:rPr>
        <w:t xml:space="preserve"> cadre didactice care au calitatea de expert în management educațional</w:t>
      </w:r>
      <w:r>
        <w:rPr>
          <w:rFonts w:ascii="Times New Roman" w:eastAsia="Calibri" w:hAnsi="Times New Roman" w:cs="Times New Roman"/>
          <w:sz w:val="24"/>
          <w:szCs w:val="24"/>
        </w:rPr>
        <w:t xml:space="preserve">. </w:t>
      </w:r>
    </w:p>
    <w:p w14:paraId="59C11DCE" w14:textId="301D0AAA" w:rsidR="00D77DAB" w:rsidRDefault="00D77DAB" w:rsidP="00D77DAB">
      <w:pPr>
        <w:spacing w:after="0" w:line="276" w:lineRule="auto"/>
        <w:ind w:firstLine="709"/>
        <w:jc w:val="both"/>
        <w:rPr>
          <w:rFonts w:ascii="Times New Roman" w:eastAsia="Calibri" w:hAnsi="Times New Roman" w:cs="Times New Roman"/>
          <w:sz w:val="24"/>
          <w:szCs w:val="24"/>
        </w:rPr>
      </w:pPr>
      <w:r w:rsidRPr="00C076F6">
        <w:rPr>
          <w:rFonts w:ascii="Times New Roman" w:eastAsia="Calibri" w:hAnsi="Times New Roman" w:cs="Times New Roman"/>
          <w:sz w:val="24"/>
          <w:szCs w:val="24"/>
        </w:rPr>
        <w:t>Implementarea sistemului de control intern managerial la nivelul inspectoratului școlar s-a axat pe respectarea prevederilor O</w:t>
      </w:r>
      <w:r>
        <w:rPr>
          <w:rFonts w:ascii="Times New Roman" w:eastAsia="Calibri" w:hAnsi="Times New Roman" w:cs="Times New Roman"/>
          <w:sz w:val="24"/>
          <w:szCs w:val="24"/>
        </w:rPr>
        <w:t>.</w:t>
      </w:r>
      <w:r w:rsidRPr="00C076F6">
        <w:rPr>
          <w:rFonts w:ascii="Times New Roman" w:eastAsia="Calibri" w:hAnsi="Times New Roman" w:cs="Times New Roman"/>
          <w:sz w:val="24"/>
          <w:szCs w:val="24"/>
        </w:rPr>
        <w:t>S</w:t>
      </w:r>
      <w:r>
        <w:rPr>
          <w:rFonts w:ascii="Times New Roman" w:eastAsia="Calibri" w:hAnsi="Times New Roman" w:cs="Times New Roman"/>
          <w:sz w:val="24"/>
          <w:szCs w:val="24"/>
        </w:rPr>
        <w:t>.</w:t>
      </w:r>
      <w:r w:rsidRPr="00C076F6">
        <w:rPr>
          <w:rFonts w:ascii="Times New Roman" w:eastAsia="Calibri" w:hAnsi="Times New Roman" w:cs="Times New Roman"/>
          <w:sz w:val="24"/>
          <w:szCs w:val="24"/>
        </w:rPr>
        <w:t>G</w:t>
      </w:r>
      <w:r>
        <w:rPr>
          <w:rFonts w:ascii="Times New Roman" w:eastAsia="Calibri" w:hAnsi="Times New Roman" w:cs="Times New Roman"/>
          <w:sz w:val="24"/>
          <w:szCs w:val="24"/>
        </w:rPr>
        <w:t>.</w:t>
      </w:r>
      <w:r w:rsidRPr="00C076F6">
        <w:rPr>
          <w:rFonts w:ascii="Times New Roman" w:eastAsia="Calibri" w:hAnsi="Times New Roman" w:cs="Times New Roman"/>
          <w:sz w:val="24"/>
          <w:szCs w:val="24"/>
        </w:rPr>
        <w:t>G</w:t>
      </w:r>
      <w:r>
        <w:rPr>
          <w:rFonts w:ascii="Times New Roman" w:eastAsia="Calibri" w:hAnsi="Times New Roman" w:cs="Times New Roman"/>
          <w:sz w:val="24"/>
          <w:szCs w:val="24"/>
        </w:rPr>
        <w:t>.</w:t>
      </w:r>
      <w:r w:rsidRPr="00C076F6">
        <w:rPr>
          <w:rFonts w:ascii="Times New Roman" w:eastAsia="Calibri" w:hAnsi="Times New Roman" w:cs="Times New Roman"/>
          <w:sz w:val="24"/>
          <w:szCs w:val="24"/>
        </w:rPr>
        <w:t xml:space="preserve"> nr. 600/2018 privind aprobarea Codului controlului intern managerial al entităților publice și anume, elaborarea </w:t>
      </w:r>
      <w:r w:rsidRPr="00943AF2">
        <w:rPr>
          <w:rFonts w:ascii="Times New Roman" w:eastAsia="Calibri" w:hAnsi="Times New Roman" w:cs="Times New Roman"/>
          <w:b/>
          <w:bCs/>
          <w:sz w:val="24"/>
          <w:szCs w:val="24"/>
        </w:rPr>
        <w:t xml:space="preserve">programului de dezvoltare a sistemului de control intern, elaborarea/revizuirea procedurilor operaționale din cadrul instituției, </w:t>
      </w:r>
      <w:r w:rsidR="00D240B2">
        <w:rPr>
          <w:rFonts w:ascii="Times New Roman" w:eastAsia="Calibri" w:hAnsi="Times New Roman" w:cs="Times New Roman"/>
          <w:b/>
          <w:bCs/>
          <w:sz w:val="24"/>
          <w:szCs w:val="24"/>
        </w:rPr>
        <w:t xml:space="preserve">               </w:t>
      </w:r>
      <w:r w:rsidRPr="00943AF2">
        <w:rPr>
          <w:rFonts w:ascii="Times New Roman" w:eastAsia="Calibri" w:hAnsi="Times New Roman" w:cs="Times New Roman"/>
          <w:b/>
          <w:bCs/>
          <w:sz w:val="24"/>
          <w:szCs w:val="24"/>
        </w:rPr>
        <w:t>reactualizarea registrului riscurilor de la nivelul instituției</w:t>
      </w:r>
      <w:r w:rsidRPr="00C076F6">
        <w:rPr>
          <w:rFonts w:ascii="Times New Roman" w:eastAsia="Calibri" w:hAnsi="Times New Roman" w:cs="Times New Roman"/>
          <w:sz w:val="24"/>
          <w:szCs w:val="24"/>
        </w:rPr>
        <w:t xml:space="preserve"> și transmiterea raportărilor către M.E. a situațiilor și materialelor solicitate, atât pentru inspectoratul școlar, cât și pentru casa Corpului Didactic Teleorman, Palatul Copiilor Alexandria, Clubul Sportiv Școlar Alexandria.</w:t>
      </w:r>
    </w:p>
    <w:p w14:paraId="652EEEB4" w14:textId="77777777" w:rsidR="003C4AE0" w:rsidRPr="00C076F6" w:rsidRDefault="003C4AE0" w:rsidP="00D77DAB">
      <w:pPr>
        <w:spacing w:after="0" w:line="276" w:lineRule="auto"/>
        <w:ind w:firstLine="709"/>
        <w:jc w:val="both"/>
        <w:rPr>
          <w:rFonts w:ascii="Times New Roman" w:hAnsi="Times New Roman" w:cs="Times New Roman"/>
          <w:sz w:val="24"/>
          <w:szCs w:val="24"/>
        </w:rPr>
      </w:pPr>
    </w:p>
    <w:p w14:paraId="3BFDEA02" w14:textId="77777777" w:rsidR="009A41E5" w:rsidRPr="00401442" w:rsidRDefault="009A41E5" w:rsidP="001A33EE">
      <w:pPr>
        <w:spacing w:after="0" w:line="276" w:lineRule="auto"/>
        <w:jc w:val="both"/>
        <w:rPr>
          <w:rFonts w:ascii="Times New Roman" w:eastAsia="Times New Roman" w:hAnsi="Times New Roman" w:cs="Times New Roman"/>
          <w:b/>
          <w:bCs/>
          <w:sz w:val="24"/>
          <w:szCs w:val="24"/>
          <w:lang w:eastAsia="ro-RO"/>
        </w:rPr>
      </w:pPr>
    </w:p>
    <w:p w14:paraId="4FA0C5E0" w14:textId="5E15529E" w:rsidR="00C46908" w:rsidRPr="00401442" w:rsidRDefault="000210EB" w:rsidP="000210EB">
      <w:pPr>
        <w:spacing w:after="0" w:line="276" w:lineRule="auto"/>
        <w:ind w:left="142"/>
        <w:jc w:val="both"/>
        <w:rPr>
          <w:rFonts w:ascii="Times New Roman" w:eastAsia="Times New Roman" w:hAnsi="Times New Roman" w:cs="Times New Roman"/>
          <w:bCs/>
          <w:sz w:val="24"/>
          <w:szCs w:val="24"/>
          <w:lang w:val="it-IT" w:eastAsia="ro-RO"/>
        </w:rPr>
      </w:pPr>
      <w:r w:rsidRPr="00401442">
        <w:rPr>
          <w:rFonts w:ascii="Times New Roman" w:eastAsia="Times New Roman" w:hAnsi="Times New Roman" w:cs="Times New Roman"/>
          <w:b/>
          <w:bCs/>
          <w:sz w:val="24"/>
          <w:szCs w:val="24"/>
          <w:lang w:val="it-IT" w:eastAsia="ro-RO"/>
        </w:rPr>
        <w:t>ACTIVITATEA DE PERFECŢIONARE ŞI FORMARE CONTINUĂ A PERSONALULUI DIDACTIC DIN ÎNVĂŢĂMÂNTUL PREUNIVERSITAR DIN JUDEȚUL TELEORMAN</w:t>
      </w:r>
      <w:r w:rsidRPr="00401442">
        <w:rPr>
          <w:rFonts w:ascii="Times New Roman" w:eastAsia="Times New Roman" w:hAnsi="Times New Roman" w:cs="Times New Roman"/>
          <w:bCs/>
          <w:sz w:val="24"/>
          <w:szCs w:val="24"/>
          <w:lang w:val="it-IT" w:eastAsia="ro-RO"/>
        </w:rPr>
        <w:t xml:space="preserve"> </w:t>
      </w:r>
    </w:p>
    <w:p w14:paraId="730F5505" w14:textId="366466D3" w:rsidR="00401442" w:rsidRDefault="00401442" w:rsidP="00401442">
      <w:pPr>
        <w:spacing w:after="0" w:line="276" w:lineRule="auto"/>
        <w:ind w:left="142"/>
        <w:jc w:val="both"/>
        <w:rPr>
          <w:rFonts w:ascii="Times New Roman" w:eastAsia="Times New Roman" w:hAnsi="Times New Roman" w:cs="Times New Roman"/>
          <w:bCs/>
          <w:color w:val="FF0000"/>
          <w:sz w:val="24"/>
          <w:szCs w:val="24"/>
          <w:lang w:val="it-IT" w:eastAsia="ro-RO"/>
        </w:rPr>
      </w:pPr>
    </w:p>
    <w:p w14:paraId="44C97C27" w14:textId="77777777" w:rsidR="00401442" w:rsidRDefault="00401442" w:rsidP="00401442">
      <w:pPr>
        <w:spacing w:after="0" w:line="276" w:lineRule="auto"/>
        <w:ind w:left="142"/>
        <w:jc w:val="both"/>
        <w:rPr>
          <w:rFonts w:ascii="Times New Roman" w:eastAsia="Times New Roman" w:hAnsi="Times New Roman" w:cs="Times New Roman"/>
          <w:bCs/>
          <w:color w:val="FF0000"/>
          <w:sz w:val="24"/>
          <w:szCs w:val="24"/>
          <w:lang w:val="it-IT" w:eastAsia="ro-RO"/>
        </w:rPr>
      </w:pPr>
    </w:p>
    <w:p w14:paraId="6573409E" w14:textId="77777777" w:rsidR="00401442" w:rsidRPr="00C3561B" w:rsidRDefault="00401442" w:rsidP="000D09F1">
      <w:pPr>
        <w:numPr>
          <w:ilvl w:val="0"/>
          <w:numId w:val="10"/>
        </w:numPr>
        <w:spacing w:after="0" w:line="276" w:lineRule="auto"/>
        <w:contextualSpacing/>
        <w:rPr>
          <w:rFonts w:ascii="Times New Roman" w:eastAsia="Times New Roman" w:hAnsi="Times New Roman" w:cs="Times New Roman"/>
          <w:bCs/>
          <w:sz w:val="24"/>
          <w:szCs w:val="24"/>
          <w:lang w:val="ro-RO" w:eastAsia="ro-RO"/>
        </w:rPr>
      </w:pPr>
      <w:r w:rsidRPr="00C3561B">
        <w:rPr>
          <w:rFonts w:ascii="Times New Roman" w:eastAsia="Times New Roman" w:hAnsi="Times New Roman" w:cs="Times New Roman"/>
          <w:b/>
          <w:bCs/>
          <w:sz w:val="24"/>
          <w:szCs w:val="24"/>
          <w:lang w:val="ro-RO" w:eastAsia="ro-RO"/>
        </w:rPr>
        <w:t>Evoluția în cariera didactică în anul școlar 20</w:t>
      </w:r>
      <w:r>
        <w:rPr>
          <w:rFonts w:ascii="Times New Roman" w:eastAsia="Times New Roman" w:hAnsi="Times New Roman" w:cs="Times New Roman"/>
          <w:b/>
          <w:bCs/>
          <w:sz w:val="24"/>
          <w:szCs w:val="24"/>
          <w:lang w:val="ro-RO" w:eastAsia="ro-RO"/>
        </w:rPr>
        <w:t>20</w:t>
      </w:r>
      <w:r w:rsidRPr="00C3561B">
        <w:rPr>
          <w:rFonts w:ascii="Times New Roman" w:eastAsia="Times New Roman" w:hAnsi="Times New Roman" w:cs="Times New Roman"/>
          <w:b/>
          <w:bCs/>
          <w:sz w:val="24"/>
          <w:szCs w:val="24"/>
          <w:lang w:val="ro-RO" w:eastAsia="ro-RO"/>
        </w:rPr>
        <w:t>-202</w:t>
      </w:r>
      <w:r>
        <w:rPr>
          <w:rFonts w:ascii="Times New Roman" w:eastAsia="Times New Roman" w:hAnsi="Times New Roman" w:cs="Times New Roman"/>
          <w:b/>
          <w:bCs/>
          <w:sz w:val="24"/>
          <w:szCs w:val="24"/>
          <w:lang w:val="ro-RO" w:eastAsia="ro-RO"/>
        </w:rPr>
        <w:t>1</w:t>
      </w:r>
    </w:p>
    <w:p w14:paraId="6501F436" w14:textId="77777777" w:rsidR="00401442" w:rsidRPr="00C3561B" w:rsidRDefault="00401442" w:rsidP="00401442">
      <w:pPr>
        <w:spacing w:after="0" w:line="276" w:lineRule="auto"/>
        <w:jc w:val="both"/>
        <w:rPr>
          <w:rFonts w:ascii="Times New Roman" w:eastAsia="Times New Roman" w:hAnsi="Times New Roman" w:cs="Times New Roman"/>
          <w:sz w:val="24"/>
          <w:szCs w:val="24"/>
          <w:lang w:val="it-IT"/>
        </w:rPr>
      </w:pPr>
      <w:r w:rsidRPr="00C3561B">
        <w:rPr>
          <w:rFonts w:ascii="Times New Roman" w:eastAsia="Times New Roman" w:hAnsi="Times New Roman" w:cs="Times New Roman"/>
          <w:bCs/>
          <w:sz w:val="24"/>
          <w:szCs w:val="24"/>
          <w:lang w:val="ro-RO" w:eastAsia="ro-RO"/>
        </w:rPr>
        <w:tab/>
      </w:r>
      <w:r w:rsidRPr="00C3561B">
        <w:rPr>
          <w:rFonts w:ascii="Times New Roman" w:eastAsia="Times New Roman" w:hAnsi="Times New Roman" w:cs="Times New Roman"/>
          <w:sz w:val="24"/>
          <w:szCs w:val="24"/>
          <w:lang w:val="it-IT"/>
        </w:rPr>
        <w:t>În anul școlar 20</w:t>
      </w:r>
      <w:r>
        <w:rPr>
          <w:rFonts w:ascii="Times New Roman" w:eastAsia="Times New Roman" w:hAnsi="Times New Roman" w:cs="Times New Roman"/>
          <w:sz w:val="24"/>
          <w:szCs w:val="24"/>
          <w:lang w:val="it-IT"/>
        </w:rPr>
        <w:t>20</w:t>
      </w:r>
      <w:r w:rsidRPr="00C3561B">
        <w:rPr>
          <w:rFonts w:ascii="Times New Roman" w:eastAsia="Times New Roman" w:hAnsi="Times New Roman" w:cs="Times New Roman"/>
          <w:sz w:val="24"/>
          <w:szCs w:val="24"/>
          <w:lang w:val="it-IT"/>
        </w:rPr>
        <w:t>-202</w:t>
      </w:r>
      <w:r>
        <w:rPr>
          <w:rFonts w:ascii="Times New Roman" w:eastAsia="Times New Roman" w:hAnsi="Times New Roman" w:cs="Times New Roman"/>
          <w:sz w:val="24"/>
          <w:szCs w:val="24"/>
          <w:lang w:val="it-IT"/>
        </w:rPr>
        <w:t>1</w:t>
      </w:r>
      <w:r w:rsidRPr="00C3561B">
        <w:rPr>
          <w:rFonts w:ascii="Times New Roman" w:eastAsia="Times New Roman" w:hAnsi="Times New Roman" w:cs="Times New Roman"/>
          <w:sz w:val="24"/>
          <w:szCs w:val="24"/>
          <w:lang w:val="it-IT"/>
        </w:rPr>
        <w:t>, activitatea Compartimentului ,,Dezvoltarea resursei umane” a vizat formarea continuă a cadrelor didactice pornind de la nevoile identificate cu ocazia inspecțiilor, dezbaterilor metodice, dar și de la cele pe care subiecții și le-au autoidentificat în practica didactică cotidiană, având la bază precizările din calendarul de organizare și  desfășurare a activităților, precum și:</w:t>
      </w:r>
    </w:p>
    <w:p w14:paraId="1702B90D" w14:textId="77777777" w:rsidR="00401442" w:rsidRPr="00C3561B" w:rsidRDefault="00401442" w:rsidP="000D09F1">
      <w:pPr>
        <w:numPr>
          <w:ilvl w:val="0"/>
          <w:numId w:val="9"/>
        </w:numPr>
        <w:spacing w:after="0" w:line="276" w:lineRule="auto"/>
        <w:jc w:val="both"/>
        <w:rPr>
          <w:rFonts w:ascii="Times New Roman" w:eastAsia="Times New Roman" w:hAnsi="Times New Roman" w:cs="Times New Roman"/>
          <w:sz w:val="24"/>
          <w:szCs w:val="24"/>
          <w:lang w:val="it-IT"/>
        </w:rPr>
      </w:pPr>
      <w:r w:rsidRPr="00C3561B">
        <w:rPr>
          <w:rFonts w:ascii="Times New Roman" w:eastAsia="Times New Roman" w:hAnsi="Times New Roman" w:cs="Times New Roman"/>
          <w:sz w:val="24"/>
          <w:szCs w:val="24"/>
          <w:lang w:val="it-IT"/>
        </w:rPr>
        <w:t>Metodologia privind formarea continuă a personalului din învățământul preuniversitar aprobată prin O.M.E.C.T.S. nr. 5561/07.10.2011, modificată și completată prin O.M.E.N. nr. 3129/01.02.2013; O.M.E.N. nr. 5397/05.11.2013, O.M.E.N. nr. 3240/26.03.2014, O.M.E.C.Ș. nr. 5439/07.10.2015, Ordin 5386/2016, Ordin 3367/2017, Ordin 4303/2020;</w:t>
      </w:r>
    </w:p>
    <w:p w14:paraId="5E81DDBF" w14:textId="0BE7FE59" w:rsidR="00401442" w:rsidRPr="00C3561B" w:rsidRDefault="00401442" w:rsidP="000D09F1">
      <w:pPr>
        <w:numPr>
          <w:ilvl w:val="0"/>
          <w:numId w:val="9"/>
        </w:numPr>
        <w:spacing w:after="0" w:line="276" w:lineRule="auto"/>
        <w:jc w:val="both"/>
        <w:rPr>
          <w:rFonts w:ascii="Times New Roman" w:eastAsia="Times New Roman" w:hAnsi="Times New Roman" w:cs="Times New Roman"/>
          <w:sz w:val="24"/>
          <w:szCs w:val="24"/>
          <w:lang w:val="it-IT"/>
        </w:rPr>
      </w:pPr>
      <w:r w:rsidRPr="00C3561B">
        <w:rPr>
          <w:rFonts w:ascii="Times New Roman" w:eastAsia="Times New Roman" w:hAnsi="Times New Roman" w:cs="Times New Roman"/>
          <w:sz w:val="24"/>
          <w:szCs w:val="24"/>
          <w:lang w:val="it-IT"/>
        </w:rPr>
        <w:t>Adrese și note M.E.</w:t>
      </w:r>
    </w:p>
    <w:p w14:paraId="3724C0CE" w14:textId="5EE25F23" w:rsidR="00401442" w:rsidRPr="00C3561B" w:rsidRDefault="00401442" w:rsidP="00401442">
      <w:pPr>
        <w:spacing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Pr="00C3561B">
        <w:rPr>
          <w:rFonts w:ascii="Times New Roman" w:eastAsia="Times New Roman" w:hAnsi="Times New Roman" w:cs="Times New Roman"/>
          <w:sz w:val="24"/>
          <w:szCs w:val="24"/>
          <w:lang w:val="ro-RO" w:eastAsia="ro-RO" w:bidi="ar-SA"/>
        </w:rPr>
        <w:t xml:space="preserve">În vederea obținerii </w:t>
      </w:r>
      <w:r w:rsidRPr="00C3561B">
        <w:rPr>
          <w:rFonts w:ascii="Times New Roman" w:eastAsia="Times New Roman" w:hAnsi="Times New Roman" w:cs="Times New Roman"/>
          <w:b/>
          <w:sz w:val="24"/>
          <w:szCs w:val="24"/>
          <w:lang w:val="ro-RO" w:eastAsia="ro-RO" w:bidi="ar-SA"/>
        </w:rPr>
        <w:t>gradului didactic II</w:t>
      </w:r>
      <w:r w:rsidRPr="00C3561B">
        <w:rPr>
          <w:rFonts w:ascii="Times New Roman" w:eastAsia="Times New Roman" w:hAnsi="Times New Roman" w:cs="Times New Roman"/>
          <w:sz w:val="24"/>
          <w:szCs w:val="24"/>
          <w:lang w:val="ro-RO" w:eastAsia="ro-RO" w:bidi="ar-SA"/>
        </w:rPr>
        <w:t>, în anul școlar 20</w:t>
      </w:r>
      <w:r>
        <w:rPr>
          <w:rFonts w:ascii="Times New Roman" w:eastAsia="Times New Roman" w:hAnsi="Times New Roman" w:cs="Times New Roman"/>
          <w:sz w:val="24"/>
          <w:szCs w:val="24"/>
          <w:lang w:val="ro-RO" w:eastAsia="ro-RO" w:bidi="ar-SA"/>
        </w:rPr>
        <w:t>20</w:t>
      </w:r>
      <w:r w:rsidRPr="00C3561B">
        <w:rPr>
          <w:rFonts w:ascii="Times New Roman" w:eastAsia="Times New Roman" w:hAnsi="Times New Roman" w:cs="Times New Roman"/>
          <w:sz w:val="24"/>
          <w:szCs w:val="24"/>
          <w:lang w:val="ro-RO" w:eastAsia="ro-RO" w:bidi="ar-SA"/>
        </w:rPr>
        <w:t>-202</w:t>
      </w:r>
      <w:r>
        <w:rPr>
          <w:rFonts w:ascii="Times New Roman" w:eastAsia="Times New Roman" w:hAnsi="Times New Roman" w:cs="Times New Roman"/>
          <w:sz w:val="24"/>
          <w:szCs w:val="24"/>
          <w:lang w:val="ro-RO" w:eastAsia="ro-RO" w:bidi="ar-SA"/>
        </w:rPr>
        <w:t>1</w:t>
      </w:r>
      <w:r w:rsidRPr="00C3561B">
        <w:rPr>
          <w:rFonts w:ascii="Times New Roman" w:eastAsia="Times New Roman" w:hAnsi="Times New Roman" w:cs="Times New Roman"/>
          <w:sz w:val="24"/>
          <w:szCs w:val="24"/>
          <w:lang w:val="ro-RO" w:eastAsia="ro-RO" w:bidi="ar-SA"/>
        </w:rPr>
        <w:t xml:space="preserve">, s-a înregistrat următoarea </w:t>
      </w:r>
      <w:r>
        <w:rPr>
          <w:rFonts w:ascii="Times New Roman" w:eastAsia="Times New Roman" w:hAnsi="Times New Roman" w:cs="Times New Roman"/>
          <w:sz w:val="24"/>
          <w:szCs w:val="24"/>
          <w:lang w:val="ro-RO" w:eastAsia="ro-RO" w:bidi="ar-SA"/>
        </w:rPr>
        <w:t xml:space="preserve">         </w:t>
      </w:r>
      <w:r w:rsidRPr="00C3561B">
        <w:rPr>
          <w:rFonts w:ascii="Times New Roman" w:eastAsia="Times New Roman" w:hAnsi="Times New Roman" w:cs="Times New Roman"/>
          <w:sz w:val="24"/>
          <w:szCs w:val="24"/>
          <w:lang w:val="ro-RO" w:eastAsia="ro-RO" w:bidi="ar-SA"/>
        </w:rPr>
        <w:t>situație:</w:t>
      </w:r>
    </w:p>
    <w:p w14:paraId="18055F34" w14:textId="77777777" w:rsidR="00401442" w:rsidRPr="001A33EE" w:rsidRDefault="00401442" w:rsidP="00F967C7">
      <w:pPr>
        <w:pStyle w:val="Listparagraf"/>
        <w:numPr>
          <w:ilvl w:val="0"/>
          <w:numId w:val="49"/>
        </w:numPr>
        <w:spacing w:after="0" w:line="276" w:lineRule="auto"/>
        <w:jc w:val="both"/>
        <w:rPr>
          <w:rFonts w:ascii="Times New Roman" w:eastAsia="Times New Roman" w:hAnsi="Times New Roman" w:cs="Times New Roman"/>
          <w:sz w:val="24"/>
          <w:szCs w:val="24"/>
          <w:lang w:val="ro-RO" w:eastAsia="ro-RO" w:bidi="ar-SA"/>
        </w:rPr>
      </w:pPr>
      <w:r w:rsidRPr="001A33EE">
        <w:rPr>
          <w:rFonts w:ascii="Times New Roman" w:eastAsia="Times New Roman" w:hAnsi="Times New Roman" w:cs="Times New Roman"/>
          <w:sz w:val="24"/>
          <w:szCs w:val="24"/>
          <w:lang w:val="it-IT"/>
        </w:rPr>
        <w:t xml:space="preserve">Pentru obținerea gradului didactic II, </w:t>
      </w:r>
      <w:r w:rsidRPr="001A33EE">
        <w:rPr>
          <w:rFonts w:ascii="Times New Roman" w:eastAsia="Times New Roman" w:hAnsi="Times New Roman" w:cs="Times New Roman"/>
          <w:sz w:val="24"/>
          <w:szCs w:val="24"/>
          <w:lang w:val="ro-RO" w:eastAsia="ro-RO" w:bidi="ar-SA"/>
        </w:rPr>
        <w:t>în anul școlar 20</w:t>
      </w:r>
      <w:r>
        <w:rPr>
          <w:rFonts w:ascii="Times New Roman" w:eastAsia="Times New Roman" w:hAnsi="Times New Roman" w:cs="Times New Roman"/>
          <w:sz w:val="24"/>
          <w:szCs w:val="24"/>
          <w:lang w:val="ro-RO" w:eastAsia="ro-RO" w:bidi="ar-SA"/>
        </w:rPr>
        <w:t>20</w:t>
      </w:r>
      <w:r w:rsidRPr="001A33EE">
        <w:rPr>
          <w:rFonts w:ascii="Times New Roman" w:eastAsia="Times New Roman" w:hAnsi="Times New Roman" w:cs="Times New Roman"/>
          <w:sz w:val="24"/>
          <w:szCs w:val="24"/>
          <w:lang w:val="ro-RO" w:eastAsia="ro-RO" w:bidi="ar-SA"/>
        </w:rPr>
        <w:t>-202</w:t>
      </w:r>
      <w:r>
        <w:rPr>
          <w:rFonts w:ascii="Times New Roman" w:eastAsia="Times New Roman" w:hAnsi="Times New Roman" w:cs="Times New Roman"/>
          <w:sz w:val="24"/>
          <w:szCs w:val="24"/>
          <w:lang w:val="ro-RO" w:eastAsia="ro-RO" w:bidi="ar-SA"/>
        </w:rPr>
        <w:t>1</w:t>
      </w:r>
      <w:r w:rsidRPr="001A33EE">
        <w:rPr>
          <w:rFonts w:ascii="Times New Roman" w:eastAsia="Times New Roman" w:hAnsi="Times New Roman" w:cs="Times New Roman"/>
          <w:sz w:val="24"/>
          <w:szCs w:val="24"/>
          <w:lang w:val="ro-RO" w:eastAsia="ro-RO" w:bidi="ar-SA"/>
        </w:rPr>
        <w:t xml:space="preserve">, au efectuat prima inspecție curentă </w:t>
      </w:r>
      <w:r>
        <w:rPr>
          <w:rFonts w:ascii="Times New Roman" w:eastAsia="Times New Roman" w:hAnsi="Times New Roman" w:cs="Times New Roman"/>
          <w:sz w:val="24"/>
          <w:szCs w:val="24"/>
          <w:lang w:val="ro-RO" w:eastAsia="ro-RO" w:bidi="ar-SA"/>
        </w:rPr>
        <w:t>53</w:t>
      </w:r>
      <w:r w:rsidRPr="001A33EE">
        <w:rPr>
          <w:rFonts w:ascii="Times New Roman" w:eastAsia="Times New Roman" w:hAnsi="Times New Roman" w:cs="Times New Roman"/>
          <w:sz w:val="24"/>
          <w:szCs w:val="24"/>
          <w:lang w:val="ro-RO" w:eastAsia="ro-RO" w:bidi="ar-SA"/>
        </w:rPr>
        <w:t xml:space="preserve"> cadre</w:t>
      </w:r>
      <w:r>
        <w:rPr>
          <w:rFonts w:ascii="Times New Roman" w:eastAsia="Times New Roman" w:hAnsi="Times New Roman" w:cs="Times New Roman"/>
          <w:sz w:val="24"/>
          <w:szCs w:val="24"/>
          <w:lang w:val="ro-RO" w:eastAsia="ro-RO" w:bidi="ar-SA"/>
        </w:rPr>
        <w:t xml:space="preserve"> didactice</w:t>
      </w:r>
      <w:r w:rsidRPr="001A33EE">
        <w:rPr>
          <w:rFonts w:ascii="Times New Roman" w:eastAsia="Times New Roman" w:hAnsi="Times New Roman" w:cs="Times New Roman"/>
          <w:sz w:val="24"/>
          <w:szCs w:val="24"/>
          <w:lang w:val="ro-RO" w:eastAsia="ro-RO" w:bidi="ar-SA"/>
        </w:rPr>
        <w:t>, urmând să depună dosare de înscriere în perioada 1-31 octombrie 2020.</w:t>
      </w:r>
    </w:p>
    <w:p w14:paraId="2122027E" w14:textId="77777777" w:rsidR="00401442" w:rsidRDefault="00401442" w:rsidP="00F967C7">
      <w:pPr>
        <w:pStyle w:val="Listparagraf"/>
        <w:numPr>
          <w:ilvl w:val="0"/>
          <w:numId w:val="49"/>
        </w:numPr>
        <w:spacing w:after="0" w:line="276" w:lineRule="auto"/>
        <w:jc w:val="both"/>
        <w:rPr>
          <w:rFonts w:ascii="Times New Roman" w:eastAsia="Times New Roman" w:hAnsi="Times New Roman" w:cs="Times New Roman"/>
          <w:sz w:val="24"/>
          <w:szCs w:val="24"/>
          <w:lang w:val="ro-RO" w:eastAsia="ro-RO" w:bidi="ar-SA"/>
        </w:rPr>
      </w:pPr>
      <w:r w:rsidRPr="00296B1B">
        <w:rPr>
          <w:rFonts w:ascii="Times New Roman" w:eastAsia="Times New Roman" w:hAnsi="Times New Roman" w:cs="Times New Roman"/>
          <w:sz w:val="24"/>
          <w:szCs w:val="24"/>
          <w:lang w:val="ro-RO" w:eastAsia="ro-RO" w:bidi="ar-SA"/>
        </w:rPr>
        <w:lastRenderedPageBreak/>
        <w:t xml:space="preserve">Pentru sesiunea 2021 au susținut inspecția specială </w:t>
      </w:r>
      <w:r w:rsidRPr="00401442">
        <w:rPr>
          <w:rFonts w:ascii="Times New Roman" w:eastAsia="Times New Roman" w:hAnsi="Times New Roman" w:cs="Times New Roman"/>
          <w:b/>
          <w:bCs/>
          <w:sz w:val="24"/>
          <w:szCs w:val="24"/>
          <w:lang w:val="ro-RO" w:eastAsia="ro-RO" w:bidi="ar-SA"/>
        </w:rPr>
        <w:t>51 de candidați</w:t>
      </w:r>
      <w:r w:rsidRPr="00296B1B">
        <w:rPr>
          <w:rFonts w:ascii="Times New Roman" w:eastAsia="Times New Roman" w:hAnsi="Times New Roman" w:cs="Times New Roman"/>
          <w:sz w:val="24"/>
          <w:szCs w:val="24"/>
          <w:lang w:val="ro-RO" w:eastAsia="ro-RO" w:bidi="ar-SA"/>
        </w:rPr>
        <w:t xml:space="preserve"> din 53 înscriși.</w:t>
      </w:r>
    </w:p>
    <w:p w14:paraId="30C662E2" w14:textId="51207A3D" w:rsidR="00401442" w:rsidRPr="00296B1B" w:rsidRDefault="00401442" w:rsidP="00401442">
      <w:pPr>
        <w:spacing w:after="0"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Pr="00296B1B">
        <w:rPr>
          <w:rFonts w:ascii="Times New Roman" w:eastAsia="Times New Roman" w:hAnsi="Times New Roman" w:cs="Times New Roman"/>
          <w:sz w:val="24"/>
          <w:szCs w:val="24"/>
          <w:lang w:val="ro-RO" w:eastAsia="ro-RO" w:bidi="ar-SA"/>
        </w:rPr>
        <w:t xml:space="preserve">În vederea obținerii  </w:t>
      </w:r>
      <w:r w:rsidRPr="00296B1B">
        <w:rPr>
          <w:rFonts w:ascii="Times New Roman" w:eastAsia="Times New Roman" w:hAnsi="Times New Roman" w:cs="Times New Roman"/>
          <w:b/>
          <w:sz w:val="24"/>
          <w:szCs w:val="24"/>
          <w:lang w:val="ro-RO" w:eastAsia="ro-RO" w:bidi="ar-SA"/>
        </w:rPr>
        <w:t>gradului didactic I</w:t>
      </w:r>
      <w:r w:rsidRPr="00296B1B">
        <w:rPr>
          <w:rFonts w:ascii="Times New Roman" w:eastAsia="Times New Roman" w:hAnsi="Times New Roman" w:cs="Times New Roman"/>
          <w:sz w:val="24"/>
          <w:szCs w:val="24"/>
          <w:lang w:val="ro-RO" w:eastAsia="ro-RO" w:bidi="ar-SA"/>
        </w:rPr>
        <w:t>, în anul școlar 20</w:t>
      </w:r>
      <w:r>
        <w:rPr>
          <w:rFonts w:ascii="Times New Roman" w:eastAsia="Times New Roman" w:hAnsi="Times New Roman" w:cs="Times New Roman"/>
          <w:sz w:val="24"/>
          <w:szCs w:val="24"/>
          <w:lang w:val="ro-RO" w:eastAsia="ro-RO" w:bidi="ar-SA"/>
        </w:rPr>
        <w:t>20</w:t>
      </w:r>
      <w:r w:rsidRPr="00296B1B">
        <w:rPr>
          <w:rFonts w:ascii="Times New Roman" w:eastAsia="Times New Roman" w:hAnsi="Times New Roman" w:cs="Times New Roman"/>
          <w:sz w:val="24"/>
          <w:szCs w:val="24"/>
          <w:lang w:val="ro-RO" w:eastAsia="ro-RO" w:bidi="ar-SA"/>
        </w:rPr>
        <w:t>-202</w:t>
      </w:r>
      <w:r>
        <w:rPr>
          <w:rFonts w:ascii="Times New Roman" w:eastAsia="Times New Roman" w:hAnsi="Times New Roman" w:cs="Times New Roman"/>
          <w:sz w:val="24"/>
          <w:szCs w:val="24"/>
          <w:lang w:val="ro-RO" w:eastAsia="ro-RO" w:bidi="ar-SA"/>
        </w:rPr>
        <w:t>1</w:t>
      </w:r>
      <w:r w:rsidRPr="00296B1B">
        <w:rPr>
          <w:rFonts w:ascii="Times New Roman" w:eastAsia="Times New Roman" w:hAnsi="Times New Roman" w:cs="Times New Roman"/>
          <w:sz w:val="24"/>
          <w:szCs w:val="24"/>
          <w:lang w:val="ro-RO" w:eastAsia="ro-RO" w:bidi="ar-SA"/>
        </w:rPr>
        <w:t xml:space="preserve">, s-a înregistrat </w:t>
      </w:r>
      <w:r w:rsidR="00D240B2">
        <w:rPr>
          <w:rFonts w:ascii="Times New Roman" w:eastAsia="Times New Roman" w:hAnsi="Times New Roman" w:cs="Times New Roman"/>
          <w:sz w:val="24"/>
          <w:szCs w:val="24"/>
          <w:lang w:val="ro-RO" w:eastAsia="ro-RO" w:bidi="ar-SA"/>
        </w:rPr>
        <w:t xml:space="preserve">                  </w:t>
      </w:r>
      <w:r w:rsidRPr="00296B1B">
        <w:rPr>
          <w:rFonts w:ascii="Times New Roman" w:eastAsia="Times New Roman" w:hAnsi="Times New Roman" w:cs="Times New Roman"/>
          <w:sz w:val="24"/>
          <w:szCs w:val="24"/>
          <w:lang w:val="ro-RO" w:eastAsia="ro-RO" w:bidi="ar-SA"/>
        </w:rPr>
        <w:t>următoarea situație:</w:t>
      </w:r>
    </w:p>
    <w:p w14:paraId="45CC3A0A" w14:textId="243C56B7" w:rsidR="00401442" w:rsidRPr="00C3561B" w:rsidRDefault="00401442" w:rsidP="00F967C7">
      <w:pPr>
        <w:numPr>
          <w:ilvl w:val="0"/>
          <w:numId w:val="27"/>
        </w:numPr>
        <w:spacing w:after="0" w:line="276" w:lineRule="auto"/>
        <w:contextualSpacing/>
        <w:jc w:val="both"/>
        <w:rPr>
          <w:rFonts w:ascii="Times New Roman" w:eastAsia="Times New Roman" w:hAnsi="Times New Roman" w:cs="Times New Roman"/>
          <w:sz w:val="24"/>
          <w:szCs w:val="24"/>
          <w:lang w:val="ro-RO" w:eastAsia="ro-RO" w:bidi="ar-SA"/>
        </w:rPr>
      </w:pPr>
      <w:r w:rsidRPr="00C3561B">
        <w:rPr>
          <w:rFonts w:ascii="Times New Roman" w:eastAsia="Times New Roman" w:hAnsi="Times New Roman" w:cs="Times New Roman"/>
          <w:sz w:val="24"/>
          <w:szCs w:val="24"/>
          <w:lang w:val="ro-RO" w:eastAsia="ro-RO" w:bidi="ar-SA"/>
        </w:rPr>
        <w:t xml:space="preserve">pentru seria 2021-2023 au depus cerere în vederea efectuării primei inspecții curente (IC1) un număr de </w:t>
      </w:r>
      <w:r>
        <w:rPr>
          <w:rFonts w:ascii="Times New Roman" w:eastAsia="Times New Roman" w:hAnsi="Times New Roman" w:cs="Times New Roman"/>
          <w:sz w:val="24"/>
          <w:szCs w:val="24"/>
          <w:lang w:val="ro-RO" w:eastAsia="ro-RO" w:bidi="ar-SA"/>
        </w:rPr>
        <w:t>61</w:t>
      </w:r>
      <w:r w:rsidRPr="00C3561B">
        <w:rPr>
          <w:rFonts w:ascii="Times New Roman" w:eastAsia="Times New Roman" w:hAnsi="Times New Roman" w:cs="Times New Roman"/>
          <w:sz w:val="24"/>
          <w:szCs w:val="24"/>
          <w:lang w:val="ro-RO" w:eastAsia="ro-RO" w:bidi="ar-SA"/>
        </w:rPr>
        <w:t xml:space="preserve"> candidați, din care 1candida</w:t>
      </w:r>
      <w:r>
        <w:rPr>
          <w:rFonts w:ascii="Times New Roman" w:eastAsia="Times New Roman" w:hAnsi="Times New Roman" w:cs="Times New Roman"/>
          <w:sz w:val="24"/>
          <w:szCs w:val="24"/>
          <w:lang w:val="ro-RO" w:eastAsia="ro-RO" w:bidi="ar-SA"/>
        </w:rPr>
        <w:t>t</w:t>
      </w:r>
      <w:r w:rsidRPr="00C3561B">
        <w:rPr>
          <w:rFonts w:ascii="Times New Roman" w:eastAsia="Times New Roman" w:hAnsi="Times New Roman" w:cs="Times New Roman"/>
          <w:sz w:val="24"/>
          <w:szCs w:val="24"/>
          <w:lang w:val="ro-RO" w:eastAsia="ro-RO" w:bidi="ar-SA"/>
        </w:rPr>
        <w:t xml:space="preserve"> a</w:t>
      </w:r>
      <w:r>
        <w:rPr>
          <w:rFonts w:ascii="Times New Roman" w:eastAsia="Times New Roman" w:hAnsi="Times New Roman" w:cs="Times New Roman"/>
          <w:sz w:val="24"/>
          <w:szCs w:val="24"/>
          <w:lang w:val="ro-RO" w:eastAsia="ro-RO" w:bidi="ar-SA"/>
        </w:rPr>
        <w:t xml:space="preserve"> solicitat amănarea</w:t>
      </w:r>
      <w:r w:rsidRPr="00C3561B">
        <w:rPr>
          <w:rFonts w:ascii="Times New Roman" w:eastAsia="Times New Roman" w:hAnsi="Times New Roman" w:cs="Times New Roman"/>
          <w:sz w:val="24"/>
          <w:szCs w:val="24"/>
          <w:lang w:val="ro-RO" w:eastAsia="ro-RO" w:bidi="ar-SA"/>
        </w:rPr>
        <w:t xml:space="preserve">, iar 9 candidați </w:t>
      </w:r>
      <w:r>
        <w:rPr>
          <w:rFonts w:ascii="Times New Roman" w:eastAsia="Times New Roman" w:hAnsi="Times New Roman" w:cs="Times New Roman"/>
          <w:sz w:val="24"/>
          <w:szCs w:val="24"/>
          <w:lang w:val="ro-RO" w:eastAsia="ro-RO" w:bidi="ar-SA"/>
        </w:rPr>
        <w:t>au făcut cerere de retragere</w:t>
      </w:r>
      <w:r w:rsidR="00D240B2">
        <w:rPr>
          <w:rFonts w:ascii="Times New Roman" w:eastAsia="Times New Roman" w:hAnsi="Times New Roman" w:cs="Times New Roman"/>
          <w:sz w:val="24"/>
          <w:szCs w:val="24"/>
          <w:lang w:val="ro-RO" w:eastAsia="ro-RO" w:bidi="ar-SA"/>
        </w:rPr>
        <w:t>;</w:t>
      </w:r>
    </w:p>
    <w:p w14:paraId="46DB657A" w14:textId="162DF253" w:rsidR="00401442" w:rsidRPr="00C3561B" w:rsidRDefault="00401442" w:rsidP="00F967C7">
      <w:pPr>
        <w:numPr>
          <w:ilvl w:val="0"/>
          <w:numId w:val="27"/>
        </w:numPr>
        <w:spacing w:after="0" w:line="276" w:lineRule="auto"/>
        <w:contextualSpacing/>
        <w:jc w:val="both"/>
        <w:rPr>
          <w:rFonts w:ascii="Times New Roman" w:eastAsia="Times New Roman" w:hAnsi="Times New Roman" w:cs="Times New Roman"/>
          <w:sz w:val="24"/>
          <w:szCs w:val="24"/>
          <w:lang w:val="ro-RO" w:eastAsia="ro-RO" w:bidi="ar-SA"/>
        </w:rPr>
      </w:pPr>
      <w:r w:rsidRPr="00C3561B">
        <w:rPr>
          <w:rFonts w:ascii="Times New Roman" w:eastAsia="Times New Roman" w:hAnsi="Times New Roman" w:cs="Times New Roman"/>
          <w:sz w:val="24"/>
          <w:szCs w:val="24"/>
          <w:lang w:val="ro-RO" w:eastAsia="ro-RO" w:bidi="ar-SA"/>
        </w:rPr>
        <w:t xml:space="preserve">pentru seria 2020-2022 au depus dosarele </w:t>
      </w:r>
      <w:r>
        <w:rPr>
          <w:rFonts w:ascii="Times New Roman" w:eastAsia="Times New Roman" w:hAnsi="Times New Roman" w:cs="Times New Roman"/>
          <w:sz w:val="24"/>
          <w:szCs w:val="24"/>
          <w:lang w:val="ro-RO" w:eastAsia="ro-RO" w:bidi="ar-SA"/>
        </w:rPr>
        <w:t>86</w:t>
      </w:r>
      <w:r w:rsidRPr="00C3561B">
        <w:rPr>
          <w:rFonts w:ascii="Times New Roman" w:eastAsia="Times New Roman" w:hAnsi="Times New Roman" w:cs="Times New Roman"/>
          <w:sz w:val="24"/>
          <w:szCs w:val="24"/>
          <w:lang w:val="ro-RO" w:eastAsia="ro-RO" w:bidi="ar-SA"/>
        </w:rPr>
        <w:t xml:space="preserve"> de candidați</w:t>
      </w:r>
      <w:r>
        <w:rPr>
          <w:rFonts w:ascii="Times New Roman" w:eastAsia="Times New Roman" w:hAnsi="Times New Roman" w:cs="Times New Roman"/>
          <w:sz w:val="24"/>
          <w:szCs w:val="24"/>
          <w:lang w:val="ro-RO" w:eastAsia="ro-RO" w:bidi="ar-SA"/>
        </w:rPr>
        <w:t>, 2 candidați nu au susținut inspecția curentă 2 și 4 candidați au solicitat am</w:t>
      </w:r>
      <w:r w:rsidR="00D240B2">
        <w:rPr>
          <w:rFonts w:ascii="Times New Roman" w:eastAsia="Times New Roman" w:hAnsi="Times New Roman" w:cs="Times New Roman"/>
          <w:sz w:val="24"/>
          <w:szCs w:val="24"/>
          <w:lang w:val="ro-RO" w:eastAsia="ro-RO" w:bidi="ar-SA"/>
        </w:rPr>
        <w:t>â</w:t>
      </w:r>
      <w:r>
        <w:rPr>
          <w:rFonts w:ascii="Times New Roman" w:eastAsia="Times New Roman" w:hAnsi="Times New Roman" w:cs="Times New Roman"/>
          <w:sz w:val="24"/>
          <w:szCs w:val="24"/>
          <w:lang w:val="ro-RO" w:eastAsia="ro-RO" w:bidi="ar-SA"/>
        </w:rPr>
        <w:t>narea</w:t>
      </w:r>
      <w:r w:rsidR="00D240B2">
        <w:rPr>
          <w:rFonts w:ascii="Times New Roman" w:eastAsia="Times New Roman" w:hAnsi="Times New Roman" w:cs="Times New Roman"/>
          <w:sz w:val="24"/>
          <w:szCs w:val="24"/>
          <w:lang w:val="ro-RO" w:eastAsia="ro-RO" w:bidi="ar-SA"/>
        </w:rPr>
        <w:t>;</w:t>
      </w:r>
      <w:r w:rsidRPr="00C3561B">
        <w:rPr>
          <w:rFonts w:ascii="Times New Roman" w:eastAsia="Times New Roman" w:hAnsi="Times New Roman" w:cs="Times New Roman"/>
          <w:sz w:val="24"/>
          <w:szCs w:val="24"/>
          <w:lang w:val="ro-RO" w:eastAsia="ro-RO" w:bidi="ar-SA"/>
        </w:rPr>
        <w:t xml:space="preserve"> </w:t>
      </w:r>
    </w:p>
    <w:p w14:paraId="69D0DCF9" w14:textId="153AE860" w:rsidR="00401442" w:rsidRPr="00C3561B" w:rsidRDefault="00401442" w:rsidP="00F967C7">
      <w:pPr>
        <w:numPr>
          <w:ilvl w:val="0"/>
          <w:numId w:val="27"/>
        </w:numPr>
        <w:spacing w:after="0" w:line="276" w:lineRule="auto"/>
        <w:contextualSpacing/>
        <w:jc w:val="both"/>
        <w:rPr>
          <w:rFonts w:ascii="Times New Roman" w:eastAsia="Times New Roman" w:hAnsi="Times New Roman" w:cs="Times New Roman"/>
          <w:sz w:val="24"/>
          <w:szCs w:val="24"/>
          <w:lang w:val="ro-RO" w:eastAsia="ro-RO" w:bidi="ar-SA"/>
        </w:rPr>
      </w:pPr>
      <w:r w:rsidRPr="00C3561B">
        <w:rPr>
          <w:rFonts w:ascii="Times New Roman" w:eastAsia="Times New Roman" w:hAnsi="Times New Roman" w:cs="Times New Roman"/>
          <w:sz w:val="24"/>
          <w:szCs w:val="24"/>
          <w:lang w:val="ro-RO" w:eastAsia="ro-RO" w:bidi="ar-SA"/>
        </w:rPr>
        <w:t>pentru seria 2019-2021 au fost planificate inspecții</w:t>
      </w:r>
      <w:r>
        <w:rPr>
          <w:rFonts w:ascii="Times New Roman" w:eastAsia="Times New Roman" w:hAnsi="Times New Roman" w:cs="Times New Roman"/>
          <w:sz w:val="24"/>
          <w:szCs w:val="24"/>
          <w:lang w:val="ro-RO" w:eastAsia="ro-RO" w:bidi="ar-SA"/>
        </w:rPr>
        <w:t xml:space="preserve"> speciale</w:t>
      </w:r>
      <w:r w:rsidRPr="00C3561B">
        <w:rPr>
          <w:rFonts w:ascii="Times New Roman" w:eastAsia="Times New Roman" w:hAnsi="Times New Roman" w:cs="Times New Roman"/>
          <w:sz w:val="24"/>
          <w:szCs w:val="24"/>
          <w:lang w:val="ro-RO" w:eastAsia="ro-RO" w:bidi="ar-SA"/>
        </w:rPr>
        <w:t xml:space="preserve"> pentru un număr de </w:t>
      </w:r>
      <w:r>
        <w:rPr>
          <w:rFonts w:ascii="Times New Roman" w:eastAsia="Times New Roman" w:hAnsi="Times New Roman" w:cs="Times New Roman"/>
          <w:sz w:val="24"/>
          <w:szCs w:val="24"/>
          <w:lang w:val="ro-RO" w:eastAsia="ro-RO" w:bidi="ar-SA"/>
        </w:rPr>
        <w:t>53</w:t>
      </w:r>
      <w:r w:rsidRPr="00C3561B">
        <w:rPr>
          <w:rFonts w:ascii="Times New Roman" w:eastAsia="Times New Roman" w:hAnsi="Times New Roman" w:cs="Times New Roman"/>
          <w:sz w:val="24"/>
          <w:szCs w:val="24"/>
          <w:lang w:val="ro-RO" w:eastAsia="ro-RO" w:bidi="ar-SA"/>
        </w:rPr>
        <w:t xml:space="preserve"> de candidați din care s-au efectuat un număr de </w:t>
      </w:r>
      <w:r w:rsidRPr="00401442">
        <w:rPr>
          <w:rFonts w:ascii="Times New Roman" w:eastAsia="Times New Roman" w:hAnsi="Times New Roman" w:cs="Times New Roman"/>
          <w:b/>
          <w:bCs/>
          <w:sz w:val="24"/>
          <w:szCs w:val="24"/>
          <w:lang w:val="ro-RO" w:eastAsia="ro-RO" w:bidi="ar-SA"/>
        </w:rPr>
        <w:t>51 de inspecții speciale</w:t>
      </w:r>
      <w:r w:rsidR="00D240B2">
        <w:rPr>
          <w:rFonts w:ascii="Times New Roman" w:eastAsia="Times New Roman" w:hAnsi="Times New Roman" w:cs="Times New Roman"/>
          <w:sz w:val="24"/>
          <w:szCs w:val="24"/>
          <w:lang w:val="ro-RO" w:eastAsia="ro-RO" w:bidi="ar-SA"/>
        </w:rPr>
        <w:t>;</w:t>
      </w:r>
    </w:p>
    <w:p w14:paraId="0CBA2CA1" w14:textId="613B2E19" w:rsidR="00401442" w:rsidRPr="00C3561B" w:rsidRDefault="00401442" w:rsidP="00F967C7">
      <w:pPr>
        <w:numPr>
          <w:ilvl w:val="0"/>
          <w:numId w:val="27"/>
        </w:numPr>
        <w:spacing w:after="0" w:line="276" w:lineRule="auto"/>
        <w:contextualSpacing/>
        <w:jc w:val="both"/>
        <w:rPr>
          <w:rFonts w:ascii="Times New Roman" w:eastAsia="Times New Roman" w:hAnsi="Times New Roman" w:cs="Times New Roman"/>
          <w:sz w:val="24"/>
          <w:szCs w:val="24"/>
          <w:lang w:val="ro-RO" w:eastAsia="ro-RO" w:bidi="ar-SA"/>
        </w:rPr>
      </w:pPr>
      <w:r w:rsidRPr="00C3561B">
        <w:rPr>
          <w:rFonts w:ascii="Times New Roman" w:eastAsia="Times New Roman" w:hAnsi="Times New Roman" w:cs="Times New Roman"/>
          <w:sz w:val="24"/>
          <w:szCs w:val="24"/>
          <w:lang w:val="ro-RO" w:eastAsia="ro-RO" w:bidi="ar-SA"/>
        </w:rPr>
        <w:t>pentru seria 20</w:t>
      </w:r>
      <w:r>
        <w:rPr>
          <w:rFonts w:ascii="Times New Roman" w:eastAsia="Times New Roman" w:hAnsi="Times New Roman" w:cs="Times New Roman"/>
          <w:sz w:val="24"/>
          <w:szCs w:val="24"/>
          <w:lang w:val="ro-RO" w:eastAsia="ro-RO" w:bidi="ar-SA"/>
        </w:rPr>
        <w:t>22</w:t>
      </w:r>
      <w:r w:rsidRPr="00C3561B">
        <w:rPr>
          <w:rFonts w:ascii="Times New Roman" w:eastAsia="Times New Roman" w:hAnsi="Times New Roman" w:cs="Times New Roman"/>
          <w:sz w:val="24"/>
          <w:szCs w:val="24"/>
          <w:lang w:val="ro-RO" w:eastAsia="ro-RO" w:bidi="ar-SA"/>
        </w:rPr>
        <w:t>-202</w:t>
      </w:r>
      <w:r>
        <w:rPr>
          <w:rFonts w:ascii="Times New Roman" w:eastAsia="Times New Roman" w:hAnsi="Times New Roman" w:cs="Times New Roman"/>
          <w:sz w:val="24"/>
          <w:szCs w:val="24"/>
          <w:lang w:val="ro-RO" w:eastAsia="ro-RO" w:bidi="ar-SA"/>
        </w:rPr>
        <w:t>4</w:t>
      </w:r>
      <w:r w:rsidRPr="00C3561B">
        <w:rPr>
          <w:rFonts w:ascii="Times New Roman" w:eastAsia="Times New Roman" w:hAnsi="Times New Roman" w:cs="Times New Roman"/>
          <w:sz w:val="24"/>
          <w:szCs w:val="24"/>
          <w:lang w:val="ro-RO" w:eastAsia="ro-RO" w:bidi="ar-SA"/>
        </w:rPr>
        <w:t>,</w:t>
      </w:r>
      <w:r>
        <w:rPr>
          <w:rFonts w:ascii="Times New Roman" w:eastAsia="Times New Roman" w:hAnsi="Times New Roman" w:cs="Times New Roman"/>
          <w:sz w:val="24"/>
          <w:szCs w:val="24"/>
          <w:lang w:val="ro-RO" w:eastAsia="ro-RO" w:bidi="ar-SA"/>
        </w:rPr>
        <w:t xml:space="preserve"> 56</w:t>
      </w:r>
      <w:r w:rsidRPr="00C3561B">
        <w:rPr>
          <w:rFonts w:ascii="Times New Roman" w:eastAsia="Times New Roman" w:hAnsi="Times New Roman" w:cs="Times New Roman"/>
          <w:sz w:val="24"/>
          <w:szCs w:val="24"/>
          <w:lang w:val="ro-RO" w:eastAsia="ro-RO" w:bidi="ar-SA"/>
        </w:rPr>
        <w:t xml:space="preserve"> de candidați au fost programați pentru susținerea inspecției </w:t>
      </w:r>
      <w:r>
        <w:rPr>
          <w:rFonts w:ascii="Times New Roman" w:eastAsia="Times New Roman" w:hAnsi="Times New Roman" w:cs="Times New Roman"/>
          <w:sz w:val="24"/>
          <w:szCs w:val="24"/>
          <w:lang w:val="ro-RO" w:eastAsia="ro-RO" w:bidi="ar-SA"/>
        </w:rPr>
        <w:t>curente 1 în vederea depunerii dosarelor</w:t>
      </w:r>
      <w:r w:rsidRPr="00C3561B">
        <w:rPr>
          <w:rFonts w:ascii="Times New Roman" w:eastAsia="Times New Roman" w:hAnsi="Times New Roman" w:cs="Times New Roman"/>
          <w:sz w:val="24"/>
          <w:szCs w:val="24"/>
          <w:lang w:val="ro-RO" w:eastAsia="ro-RO" w:bidi="ar-SA"/>
        </w:rPr>
        <w:t xml:space="preserve">. Dintre aceștia </w:t>
      </w:r>
      <w:r w:rsidRPr="00401442">
        <w:rPr>
          <w:rFonts w:ascii="Times New Roman" w:eastAsia="Times New Roman" w:hAnsi="Times New Roman" w:cs="Times New Roman"/>
          <w:b/>
          <w:bCs/>
          <w:sz w:val="24"/>
          <w:szCs w:val="24"/>
          <w:lang w:val="ro-RO" w:eastAsia="ro-RO" w:bidi="ar-SA"/>
        </w:rPr>
        <w:t>11 candidați</w:t>
      </w:r>
      <w:r>
        <w:rPr>
          <w:rFonts w:ascii="Times New Roman" w:eastAsia="Times New Roman" w:hAnsi="Times New Roman" w:cs="Times New Roman"/>
          <w:sz w:val="24"/>
          <w:szCs w:val="24"/>
          <w:lang w:val="ro-RO" w:eastAsia="ro-RO" w:bidi="ar-SA"/>
        </w:rPr>
        <w:t xml:space="preserve"> nu au susținut IC 1 urmând să solicite efectuarea acesteia în perioada prevăzută de calendar, în acest an școlar</w:t>
      </w:r>
      <w:r w:rsidRPr="00C3561B">
        <w:rPr>
          <w:rFonts w:ascii="Times New Roman" w:eastAsia="Times New Roman" w:hAnsi="Times New Roman" w:cs="Times New Roman"/>
          <w:sz w:val="24"/>
          <w:szCs w:val="24"/>
          <w:lang w:val="ro-RO" w:eastAsia="ro-RO" w:bidi="ar-SA"/>
        </w:rPr>
        <w:t>.</w:t>
      </w:r>
    </w:p>
    <w:p w14:paraId="01274B2F" w14:textId="46B350C5" w:rsidR="00C3561B" w:rsidRPr="009B11CF" w:rsidRDefault="00C3561B" w:rsidP="00CF1B32">
      <w:pPr>
        <w:spacing w:after="0" w:line="276" w:lineRule="auto"/>
        <w:ind w:left="360"/>
        <w:jc w:val="both"/>
        <w:rPr>
          <w:rFonts w:ascii="Times New Roman" w:eastAsia="Times New Roman" w:hAnsi="Times New Roman" w:cs="Times New Roman"/>
          <w:color w:val="FF0000"/>
          <w:sz w:val="24"/>
          <w:szCs w:val="24"/>
          <w:lang w:val="ro-RO" w:eastAsia="ro-RO" w:bidi="ar-SA"/>
        </w:rPr>
      </w:pPr>
      <w:r w:rsidRPr="009B11CF">
        <w:rPr>
          <w:rFonts w:ascii="Times New Roman" w:eastAsia="Times New Roman" w:hAnsi="Times New Roman" w:cs="Times New Roman"/>
          <w:color w:val="FF0000"/>
          <w:sz w:val="24"/>
          <w:szCs w:val="24"/>
          <w:lang w:val="ro-RO" w:eastAsia="ro-RO" w:bidi="ar-SA"/>
        </w:rPr>
        <w:tab/>
      </w:r>
      <w:r w:rsidRPr="009B11CF">
        <w:rPr>
          <w:rFonts w:ascii="Times New Roman" w:eastAsia="Times New Roman" w:hAnsi="Times New Roman" w:cs="Times New Roman"/>
          <w:color w:val="FF0000"/>
          <w:sz w:val="24"/>
          <w:szCs w:val="24"/>
          <w:lang w:val="ro-RO" w:eastAsia="ro-RO" w:bidi="ar-SA"/>
        </w:rPr>
        <w:tab/>
      </w:r>
      <w:r w:rsidRPr="009B11CF">
        <w:rPr>
          <w:rFonts w:ascii="Times New Roman" w:eastAsia="Times New Roman" w:hAnsi="Times New Roman" w:cs="Times New Roman"/>
          <w:color w:val="FF0000"/>
          <w:sz w:val="24"/>
          <w:szCs w:val="24"/>
          <w:lang w:val="ro-RO" w:eastAsia="ro-RO" w:bidi="ar-SA"/>
        </w:rPr>
        <w:tab/>
      </w:r>
    </w:p>
    <w:p w14:paraId="5B7C0A70" w14:textId="77777777" w:rsidR="00C3561B" w:rsidRPr="009B11CF" w:rsidRDefault="00C3561B" w:rsidP="000D09F1">
      <w:pPr>
        <w:numPr>
          <w:ilvl w:val="0"/>
          <w:numId w:val="10"/>
        </w:numPr>
        <w:spacing w:after="0" w:line="276" w:lineRule="auto"/>
        <w:contextualSpacing/>
        <w:rPr>
          <w:rFonts w:ascii="Times New Roman" w:eastAsia="Times New Roman" w:hAnsi="Times New Roman" w:cs="Times New Roman"/>
          <w:b/>
          <w:bCs/>
          <w:color w:val="FF0000"/>
          <w:sz w:val="24"/>
          <w:szCs w:val="24"/>
          <w:lang w:val="ro-RO" w:eastAsia="ro-RO"/>
        </w:rPr>
      </w:pPr>
      <w:r w:rsidRPr="00ED69A2">
        <w:rPr>
          <w:rFonts w:ascii="Times New Roman" w:eastAsia="Times New Roman" w:hAnsi="Times New Roman" w:cs="Times New Roman"/>
          <w:b/>
          <w:bCs/>
          <w:sz w:val="24"/>
          <w:szCs w:val="24"/>
          <w:lang w:val="ro-RO" w:eastAsia="ro-RO"/>
        </w:rPr>
        <w:t>Examenul naţional de definitivare în învăţământ</w:t>
      </w:r>
    </w:p>
    <w:p w14:paraId="40A945A7" w14:textId="77777777" w:rsidR="00C3561B" w:rsidRPr="009B11CF" w:rsidRDefault="00C3561B" w:rsidP="00CF1B32">
      <w:pPr>
        <w:spacing w:after="0" w:line="276" w:lineRule="auto"/>
        <w:ind w:firstLine="360"/>
        <w:jc w:val="both"/>
        <w:rPr>
          <w:rFonts w:ascii="Times New Roman" w:eastAsia="Calibri" w:hAnsi="Times New Roman" w:cs="Times New Roman"/>
          <w:color w:val="FF0000"/>
          <w:sz w:val="24"/>
          <w:szCs w:val="24"/>
          <w:lang w:val="it-IT"/>
        </w:rPr>
      </w:pPr>
    </w:p>
    <w:p w14:paraId="42B0CEA0"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                  În anul școlar 2020-2021, examenul național de definitivare în învățământ, în urma căruia cadrele didactice care promovează dobândesc dreptul de practică în învățământ preuniversitar, a fost organizat și s-a desfășurat în conformitate </w:t>
      </w:r>
      <w:proofErr w:type="gramStart"/>
      <w:r w:rsidRPr="00507E57">
        <w:rPr>
          <w:rFonts w:ascii="Times New Roman" w:eastAsia="Times New Roman" w:hAnsi="Times New Roman" w:cs="Times New Roman"/>
          <w:sz w:val="24"/>
          <w:szCs w:val="24"/>
          <w:lang w:val="fr-SN" w:eastAsia="ro-RO" w:bidi="ar-SA"/>
        </w:rPr>
        <w:t>cu:</w:t>
      </w:r>
      <w:proofErr w:type="gramEnd"/>
      <w:r w:rsidRPr="00507E57">
        <w:rPr>
          <w:rFonts w:ascii="Times New Roman" w:eastAsia="Times New Roman" w:hAnsi="Times New Roman" w:cs="Times New Roman"/>
          <w:sz w:val="24"/>
          <w:szCs w:val="24"/>
          <w:lang w:val="fr-SN" w:eastAsia="ro-RO" w:bidi="ar-SA"/>
        </w:rPr>
        <w:t xml:space="preserve"> </w:t>
      </w:r>
    </w:p>
    <w:p w14:paraId="13F3A073" w14:textId="77777777" w:rsidR="00ED69A2" w:rsidRPr="00ED69A2" w:rsidRDefault="00ED69A2" w:rsidP="00ED69A2">
      <w:pPr>
        <w:tabs>
          <w:tab w:val="left" w:pos="7605"/>
        </w:tabs>
        <w:spacing w:after="0" w:line="276" w:lineRule="auto"/>
        <w:jc w:val="both"/>
        <w:rPr>
          <w:rFonts w:ascii="Times New Roman" w:eastAsia="Times New Roman" w:hAnsi="Times New Roman" w:cs="Times New Roman"/>
          <w:sz w:val="24"/>
          <w:szCs w:val="24"/>
          <w:lang w:eastAsia="ro-RO" w:bidi="ar-SA"/>
        </w:rPr>
      </w:pPr>
      <w:r w:rsidRPr="00ED69A2">
        <w:rPr>
          <w:rFonts w:ascii="Times New Roman" w:eastAsia="Times New Roman" w:hAnsi="Times New Roman" w:cs="Times New Roman"/>
          <w:sz w:val="24"/>
          <w:szCs w:val="24"/>
          <w:lang w:eastAsia="ro-RO" w:bidi="ar-SA"/>
        </w:rPr>
        <w:t xml:space="preserve">-Prevederile Metodologiei-cadru de organizare și desfășurare </w:t>
      </w:r>
      <w:proofErr w:type="gramStart"/>
      <w:r w:rsidRPr="00ED69A2">
        <w:rPr>
          <w:rFonts w:ascii="Times New Roman" w:eastAsia="Times New Roman" w:hAnsi="Times New Roman" w:cs="Times New Roman"/>
          <w:sz w:val="24"/>
          <w:szCs w:val="24"/>
          <w:lang w:eastAsia="ro-RO" w:bidi="ar-SA"/>
        </w:rPr>
        <w:t>a</w:t>
      </w:r>
      <w:proofErr w:type="gramEnd"/>
      <w:r w:rsidRPr="00ED69A2">
        <w:rPr>
          <w:rFonts w:ascii="Times New Roman" w:eastAsia="Times New Roman" w:hAnsi="Times New Roman" w:cs="Times New Roman"/>
          <w:sz w:val="24"/>
          <w:szCs w:val="24"/>
          <w:lang w:eastAsia="ro-RO" w:bidi="ar-SA"/>
        </w:rPr>
        <w:t xml:space="preserve"> examenului național de definitivare în învățământ, aprobată prin O.M.E.C. nr. 5434/2020 cu modificările și completările ulterioare; </w:t>
      </w:r>
    </w:p>
    <w:p w14:paraId="045F2AD5" w14:textId="40702BB9"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-Calendarului de organizare și desfășurare a examenului național de definitivare în </w:t>
      </w:r>
      <w:proofErr w:type="gramStart"/>
      <w:r w:rsidRPr="00507E57">
        <w:rPr>
          <w:rFonts w:ascii="Times New Roman" w:eastAsia="Times New Roman" w:hAnsi="Times New Roman" w:cs="Times New Roman"/>
          <w:sz w:val="24"/>
          <w:szCs w:val="24"/>
          <w:lang w:val="fr-SN" w:eastAsia="ro-RO" w:bidi="ar-SA"/>
        </w:rPr>
        <w:t xml:space="preserve">învățământ,   </w:t>
      </w:r>
      <w:proofErr w:type="gramEnd"/>
      <w:r w:rsidRPr="00507E57">
        <w:rPr>
          <w:rFonts w:ascii="Times New Roman" w:eastAsia="Times New Roman" w:hAnsi="Times New Roman" w:cs="Times New Roman"/>
          <w:sz w:val="24"/>
          <w:szCs w:val="24"/>
          <w:lang w:val="fr-SN" w:eastAsia="ro-RO" w:bidi="ar-SA"/>
        </w:rPr>
        <w:t xml:space="preserve">                 aprobat prin O.M.E.C. nr. 5558/</w:t>
      </w:r>
      <w:proofErr w:type="gramStart"/>
      <w:r w:rsidRPr="00507E57">
        <w:rPr>
          <w:rFonts w:ascii="Times New Roman" w:eastAsia="Times New Roman" w:hAnsi="Times New Roman" w:cs="Times New Roman"/>
          <w:sz w:val="24"/>
          <w:szCs w:val="24"/>
          <w:lang w:val="fr-SN" w:eastAsia="ro-RO" w:bidi="ar-SA"/>
        </w:rPr>
        <w:t>2020;</w:t>
      </w:r>
      <w:proofErr w:type="gramEnd"/>
    </w:p>
    <w:p w14:paraId="51FAD2B1"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w:t>
      </w:r>
      <w:r w:rsidRPr="00ED69A2">
        <w:rPr>
          <w:rFonts w:ascii="Times New Roman" w:eastAsia="Times New Roman" w:hAnsi="Times New Roman" w:cs="Times New Roman"/>
          <w:sz w:val="24"/>
          <w:szCs w:val="24"/>
          <w:lang w:val="ro-RO" w:eastAsia="ro-RO" w:bidi="ar-SA"/>
        </w:rPr>
        <w:t>Măsurile specifice în vigoare aplicabile în cazul examenelor naționale, referitoare la normele de acces în centrele de examen, în vederea protejării candidaților și a personalului implicat, în contextul situației epidemiologice determinată de răspândirea coronavirusului SARS-CoV-</w:t>
      </w:r>
      <w:proofErr w:type="gramStart"/>
      <w:r w:rsidRPr="00ED69A2">
        <w:rPr>
          <w:rFonts w:ascii="Times New Roman" w:eastAsia="Times New Roman" w:hAnsi="Times New Roman" w:cs="Times New Roman"/>
          <w:sz w:val="24"/>
          <w:szCs w:val="24"/>
          <w:lang w:val="ro-RO" w:eastAsia="ro-RO" w:bidi="ar-SA"/>
        </w:rPr>
        <w:t>2</w:t>
      </w:r>
      <w:r w:rsidRPr="00507E57">
        <w:rPr>
          <w:rFonts w:ascii="Times New Roman" w:eastAsia="Times New Roman" w:hAnsi="Times New Roman" w:cs="Times New Roman"/>
          <w:sz w:val="24"/>
          <w:szCs w:val="24"/>
          <w:lang w:val="fr-SN" w:eastAsia="ro-RO" w:bidi="ar-SA"/>
        </w:rPr>
        <w:t>;</w:t>
      </w:r>
      <w:proofErr w:type="gramEnd"/>
    </w:p>
    <w:p w14:paraId="1E71BBAD"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ED69A2">
        <w:rPr>
          <w:rFonts w:ascii="Times New Roman" w:eastAsia="Times New Roman" w:hAnsi="Times New Roman" w:cs="Times New Roman"/>
          <w:sz w:val="24"/>
          <w:szCs w:val="24"/>
          <w:lang w:val="ro-RO" w:eastAsia="ro-RO" w:bidi="ar-SA"/>
        </w:rPr>
        <w:t xml:space="preserve">-Procedura nr. 30470/01.07.2021 privind secretizarea și securizarea lucrărilor scrise în cadrul </w:t>
      </w:r>
      <w:r w:rsidRPr="00507E57">
        <w:rPr>
          <w:rFonts w:ascii="Times New Roman" w:eastAsia="Times New Roman" w:hAnsi="Times New Roman" w:cs="Times New Roman"/>
          <w:sz w:val="24"/>
          <w:szCs w:val="24"/>
          <w:lang w:val="fr-SN" w:eastAsia="ro-RO" w:bidi="ar-SA"/>
        </w:rPr>
        <w:t>examenului național de definitivare în învățământ-sesiunea 2021;</w:t>
      </w:r>
    </w:p>
    <w:p w14:paraId="0C399A7E"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ED69A2">
        <w:rPr>
          <w:rFonts w:ascii="Times New Roman" w:eastAsia="Times New Roman" w:hAnsi="Times New Roman" w:cs="Times New Roman"/>
          <w:sz w:val="24"/>
          <w:szCs w:val="24"/>
          <w:lang w:val="ro-RO" w:eastAsia="ro-RO" w:bidi="ar-SA"/>
        </w:rPr>
        <w:t xml:space="preserve">-Procedura nr. 30472/01.07.2021 privind transportul lucrărilor scrise din cadrul </w:t>
      </w:r>
      <w:r w:rsidRPr="00507E57">
        <w:rPr>
          <w:rFonts w:ascii="Times New Roman" w:eastAsia="Times New Roman" w:hAnsi="Times New Roman" w:cs="Times New Roman"/>
          <w:sz w:val="24"/>
          <w:szCs w:val="24"/>
          <w:lang w:val="fr-SN" w:eastAsia="ro-RO" w:bidi="ar-SA"/>
        </w:rPr>
        <w:t>examenului na</w:t>
      </w:r>
      <w:r w:rsidRPr="00ED69A2">
        <w:rPr>
          <w:rFonts w:ascii="Times New Roman" w:eastAsia="Times New Roman" w:hAnsi="Times New Roman" w:cs="Times New Roman"/>
          <w:sz w:val="24"/>
          <w:szCs w:val="24"/>
          <w:lang w:val="ro-RO" w:eastAsia="ro-RO" w:bidi="ar-SA"/>
        </w:rPr>
        <w:t>ț</w:t>
      </w:r>
      <w:r w:rsidRPr="00507E57">
        <w:rPr>
          <w:rFonts w:ascii="Times New Roman" w:eastAsia="Times New Roman" w:hAnsi="Times New Roman" w:cs="Times New Roman"/>
          <w:sz w:val="24"/>
          <w:szCs w:val="24"/>
          <w:lang w:val="fr-SN" w:eastAsia="ro-RO" w:bidi="ar-SA"/>
        </w:rPr>
        <w:t>ional de definitivare în învățământ-sesiunea 2020, de la centrele de examen la centrele de evaluare;</w:t>
      </w:r>
    </w:p>
    <w:p w14:paraId="18E8818F" w14:textId="49D99755"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ED69A2">
        <w:rPr>
          <w:rFonts w:ascii="Times New Roman" w:eastAsia="Times New Roman" w:hAnsi="Times New Roman" w:cs="Times New Roman"/>
          <w:sz w:val="24"/>
          <w:szCs w:val="24"/>
          <w:lang w:val="ro-RO" w:eastAsia="ro-RO" w:bidi="ar-SA"/>
        </w:rPr>
        <w:t xml:space="preserve">-Procedura specifică nr. 30471/01.07.2021 privind evaluarea lucrărilor scrise și soluționarea </w:t>
      </w:r>
      <w:r w:rsidR="00D240B2">
        <w:rPr>
          <w:rFonts w:ascii="Times New Roman" w:eastAsia="Times New Roman" w:hAnsi="Times New Roman" w:cs="Times New Roman"/>
          <w:sz w:val="24"/>
          <w:szCs w:val="24"/>
          <w:lang w:val="ro-RO" w:eastAsia="ro-RO" w:bidi="ar-SA"/>
        </w:rPr>
        <w:t xml:space="preserve">          </w:t>
      </w:r>
      <w:r w:rsidRPr="00ED69A2">
        <w:rPr>
          <w:rFonts w:ascii="Times New Roman" w:eastAsia="Times New Roman" w:hAnsi="Times New Roman" w:cs="Times New Roman"/>
          <w:sz w:val="24"/>
          <w:szCs w:val="24"/>
          <w:lang w:val="ro-RO" w:eastAsia="ro-RO" w:bidi="ar-SA"/>
        </w:rPr>
        <w:t xml:space="preserve">contestațiilor în cadrul </w:t>
      </w:r>
      <w:r w:rsidRPr="00507E57">
        <w:rPr>
          <w:rFonts w:ascii="Times New Roman" w:eastAsia="Times New Roman" w:hAnsi="Times New Roman" w:cs="Times New Roman"/>
          <w:sz w:val="24"/>
          <w:szCs w:val="24"/>
          <w:lang w:val="fr-SN" w:eastAsia="ro-RO" w:bidi="ar-SA"/>
        </w:rPr>
        <w:t>examenului național de definitivare în învățământ-sesiunea 2021;</w:t>
      </w:r>
    </w:p>
    <w:p w14:paraId="2ABEFDC1" w14:textId="77777777" w:rsidR="00ED69A2" w:rsidRPr="00ED69A2" w:rsidRDefault="00ED69A2" w:rsidP="00ED69A2">
      <w:pPr>
        <w:tabs>
          <w:tab w:val="left" w:pos="7605"/>
        </w:tabs>
        <w:spacing w:after="0" w:line="276" w:lineRule="auto"/>
        <w:jc w:val="both"/>
        <w:rPr>
          <w:rFonts w:ascii="Times New Roman" w:eastAsia="Times New Roman" w:hAnsi="Times New Roman" w:cs="Times New Roman"/>
          <w:sz w:val="24"/>
          <w:szCs w:val="24"/>
          <w:lang w:eastAsia="ro-RO" w:bidi="ar-SA"/>
        </w:rPr>
      </w:pPr>
      <w:r w:rsidRPr="00ED69A2">
        <w:rPr>
          <w:rFonts w:ascii="Times New Roman" w:eastAsia="Times New Roman" w:hAnsi="Times New Roman" w:cs="Times New Roman"/>
          <w:sz w:val="24"/>
          <w:szCs w:val="24"/>
          <w:lang w:val="ro-RO" w:eastAsia="ro-RO" w:bidi="ar-SA"/>
        </w:rPr>
        <w:t>-Procedura operațională nr. 29409/31.05.2021 privind activitatea de supraveghere audio-video</w:t>
      </w:r>
      <w:r w:rsidRPr="00ED69A2">
        <w:rPr>
          <w:rFonts w:ascii="Times New Roman" w:eastAsia="Times New Roman" w:hAnsi="Times New Roman" w:cs="Times New Roman"/>
          <w:sz w:val="24"/>
          <w:szCs w:val="24"/>
          <w:lang w:eastAsia="ro-RO" w:bidi="ar-SA"/>
        </w:rPr>
        <w:t>;</w:t>
      </w:r>
    </w:p>
    <w:p w14:paraId="7C198E6E" w14:textId="56FB3556"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ED69A2">
        <w:rPr>
          <w:rFonts w:ascii="Times New Roman" w:eastAsia="Times New Roman" w:hAnsi="Times New Roman" w:cs="Times New Roman"/>
          <w:sz w:val="24"/>
          <w:szCs w:val="24"/>
          <w:lang w:val="ro-RO" w:eastAsia="ro-RO" w:bidi="ar-SA"/>
        </w:rPr>
        <w:t>-</w:t>
      </w:r>
      <w:r w:rsidR="005555C5">
        <w:rPr>
          <w:rFonts w:ascii="Times New Roman" w:eastAsia="Times New Roman" w:hAnsi="Times New Roman" w:cs="Times New Roman"/>
          <w:sz w:val="24"/>
          <w:szCs w:val="24"/>
          <w:lang w:val="ro-RO" w:eastAsia="ro-RO" w:bidi="ar-SA"/>
        </w:rPr>
        <w:t xml:space="preserve"> </w:t>
      </w:r>
      <w:r w:rsidRPr="00ED69A2">
        <w:rPr>
          <w:rFonts w:ascii="Times New Roman" w:eastAsia="Times New Roman" w:hAnsi="Times New Roman" w:cs="Times New Roman"/>
          <w:sz w:val="24"/>
          <w:szCs w:val="24"/>
          <w:lang w:val="ro-RO" w:eastAsia="ro-RO" w:bidi="ar-SA"/>
        </w:rPr>
        <w:t xml:space="preserve">Nota ME nr. 29893/14.06.2021 privind constituirea centrelor de evaluare/contestații și arondarea disciplinelor de examen la aceste centre în cadrul </w:t>
      </w:r>
      <w:r w:rsidRPr="00507E57">
        <w:rPr>
          <w:rFonts w:ascii="Times New Roman" w:eastAsia="Times New Roman" w:hAnsi="Times New Roman" w:cs="Times New Roman"/>
          <w:sz w:val="24"/>
          <w:szCs w:val="24"/>
          <w:lang w:val="fr-SN" w:eastAsia="ro-RO" w:bidi="ar-SA"/>
        </w:rPr>
        <w:t>examenului național de definitivare în                       învățământ-sesiunea 2021;</w:t>
      </w:r>
    </w:p>
    <w:p w14:paraId="7B7A1070" w14:textId="19BD9049"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 Adresa M.E. nr. 4879/05.07.2021 privind organizarea și desfășurarea examenului național de                    definitivare în </w:t>
      </w:r>
      <w:proofErr w:type="gramStart"/>
      <w:r w:rsidRPr="00507E57">
        <w:rPr>
          <w:rFonts w:ascii="Times New Roman" w:eastAsia="Times New Roman" w:hAnsi="Times New Roman" w:cs="Times New Roman"/>
          <w:sz w:val="24"/>
          <w:szCs w:val="24"/>
          <w:lang w:val="fr-SN" w:eastAsia="ro-RO" w:bidi="ar-SA"/>
        </w:rPr>
        <w:t>învățământ;</w:t>
      </w:r>
      <w:proofErr w:type="gramEnd"/>
    </w:p>
    <w:p w14:paraId="14D589E8"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 Adresa M.E. nr. 29251/25.05.2021 privind </w:t>
      </w:r>
      <w:r w:rsidRPr="00ED69A2">
        <w:rPr>
          <w:rFonts w:ascii="Times New Roman" w:eastAsia="Times New Roman" w:hAnsi="Times New Roman" w:cs="Times New Roman"/>
          <w:sz w:val="24"/>
          <w:szCs w:val="24"/>
          <w:lang w:val="ro-RO" w:eastAsia="ro-RO" w:bidi="ar-SA"/>
        </w:rPr>
        <w:t xml:space="preserve">modelul foii tipizate de examen și al ștampilei </w:t>
      </w:r>
      <w:proofErr w:type="gramStart"/>
      <w:r w:rsidRPr="00ED69A2">
        <w:rPr>
          <w:rFonts w:ascii="Times New Roman" w:eastAsia="Times New Roman" w:hAnsi="Times New Roman" w:cs="Times New Roman"/>
          <w:sz w:val="24"/>
          <w:szCs w:val="24"/>
          <w:lang w:val="ro-RO" w:eastAsia="ro-RO" w:bidi="ar-SA"/>
        </w:rPr>
        <w:t>tip</w:t>
      </w:r>
      <w:r w:rsidRPr="00507E57">
        <w:rPr>
          <w:rFonts w:ascii="Times New Roman" w:eastAsia="Times New Roman" w:hAnsi="Times New Roman" w:cs="Times New Roman"/>
          <w:sz w:val="24"/>
          <w:szCs w:val="24"/>
          <w:lang w:val="fr-SN" w:eastAsia="ro-RO" w:bidi="ar-SA"/>
        </w:rPr>
        <w:t>;</w:t>
      </w:r>
      <w:proofErr w:type="gramEnd"/>
    </w:p>
    <w:p w14:paraId="5F184E70" w14:textId="1B278A8E"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w:t>
      </w:r>
      <w:r w:rsidR="005555C5"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 xml:space="preserve">Modelul de secretizare cu etichete albe al foilor tipizate de </w:t>
      </w:r>
      <w:proofErr w:type="gramStart"/>
      <w:r w:rsidRPr="00507E57">
        <w:rPr>
          <w:rFonts w:ascii="Times New Roman" w:eastAsia="Times New Roman" w:hAnsi="Times New Roman" w:cs="Times New Roman"/>
          <w:sz w:val="24"/>
          <w:szCs w:val="24"/>
          <w:lang w:val="fr-SN" w:eastAsia="ro-RO" w:bidi="ar-SA"/>
        </w:rPr>
        <w:t>examen;</w:t>
      </w:r>
      <w:proofErr w:type="gramEnd"/>
      <w:r w:rsidRPr="00507E57">
        <w:rPr>
          <w:rFonts w:ascii="Times New Roman" w:eastAsia="Times New Roman" w:hAnsi="Times New Roman" w:cs="Times New Roman"/>
          <w:sz w:val="24"/>
          <w:szCs w:val="24"/>
          <w:lang w:val="fr-SN" w:eastAsia="ro-RO" w:bidi="ar-SA"/>
        </w:rPr>
        <w:t xml:space="preserve"> </w:t>
      </w:r>
    </w:p>
    <w:p w14:paraId="428611A1" w14:textId="168138EC" w:rsidR="00ED69A2" w:rsidRPr="00ED69A2" w:rsidRDefault="00ED69A2" w:rsidP="00ED69A2">
      <w:pPr>
        <w:tabs>
          <w:tab w:val="left" w:pos="7605"/>
        </w:tabs>
        <w:spacing w:after="0" w:line="276" w:lineRule="auto"/>
        <w:jc w:val="both"/>
        <w:rPr>
          <w:rFonts w:ascii="Times New Roman" w:eastAsia="Times New Roman" w:hAnsi="Times New Roman" w:cs="Times New Roman"/>
          <w:sz w:val="24"/>
          <w:szCs w:val="24"/>
          <w:lang w:eastAsia="ro-RO" w:bidi="ar-SA"/>
        </w:rPr>
      </w:pPr>
      <w:r w:rsidRPr="00ED69A2">
        <w:rPr>
          <w:rFonts w:ascii="Times New Roman" w:eastAsia="Times New Roman" w:hAnsi="Times New Roman" w:cs="Times New Roman"/>
          <w:sz w:val="24"/>
          <w:szCs w:val="24"/>
          <w:lang w:eastAsia="ro-RO" w:bidi="ar-SA"/>
        </w:rPr>
        <w:lastRenderedPageBreak/>
        <w:t xml:space="preserve">Având în vedere prevederile art. 20, </w:t>
      </w:r>
      <w:proofErr w:type="gramStart"/>
      <w:r w:rsidRPr="00ED69A2">
        <w:rPr>
          <w:rFonts w:ascii="Times New Roman" w:eastAsia="Times New Roman" w:hAnsi="Times New Roman" w:cs="Times New Roman"/>
          <w:sz w:val="24"/>
          <w:szCs w:val="24"/>
          <w:lang w:eastAsia="ro-RO" w:bidi="ar-SA"/>
        </w:rPr>
        <w:t>alin.(</w:t>
      </w:r>
      <w:proofErr w:type="gramEnd"/>
      <w:r w:rsidRPr="00ED69A2">
        <w:rPr>
          <w:rFonts w:ascii="Times New Roman" w:eastAsia="Times New Roman" w:hAnsi="Times New Roman" w:cs="Times New Roman"/>
          <w:sz w:val="24"/>
          <w:szCs w:val="24"/>
          <w:lang w:eastAsia="ro-RO" w:bidi="ar-SA"/>
        </w:rPr>
        <w:t xml:space="preserve">1) din Metodologia-cadru de organizare și desfășurare a examenului național de definitivare în învățământ, aprobată prin O.M.E.C. nr. 5434/2020, și Hotărârea Consiliului de Administrație al Inspectoratului Școlar Județean Teleorman din data de 19.10.2020, s-a constituit Centrul de Examen pentru susținerea probei scrise a examenului național de definitivare în învățământ din data de 14 iulie 2021 la Școala </w:t>
      </w:r>
      <w:proofErr w:type="gramStart"/>
      <w:r w:rsidRPr="00ED69A2">
        <w:rPr>
          <w:rFonts w:ascii="Times New Roman" w:eastAsia="Times New Roman" w:hAnsi="Times New Roman" w:cs="Times New Roman"/>
          <w:sz w:val="24"/>
          <w:szCs w:val="24"/>
          <w:lang w:eastAsia="ro-RO" w:bidi="ar-SA"/>
        </w:rPr>
        <w:t>Gimnazială ”</w:t>
      </w:r>
      <w:r w:rsidRPr="00ED69A2">
        <w:rPr>
          <w:rFonts w:ascii="Times New Roman" w:eastAsia="Times New Roman" w:hAnsi="Times New Roman" w:cs="Times New Roman"/>
          <w:sz w:val="24"/>
          <w:szCs w:val="24"/>
          <w:lang w:val="ro-RO" w:eastAsia="ro-RO" w:bidi="ar-SA"/>
        </w:rPr>
        <w:t>Ștefan</w:t>
      </w:r>
      <w:proofErr w:type="gramEnd"/>
      <w:r w:rsidRPr="00ED69A2">
        <w:rPr>
          <w:rFonts w:ascii="Times New Roman" w:eastAsia="Times New Roman" w:hAnsi="Times New Roman" w:cs="Times New Roman"/>
          <w:sz w:val="24"/>
          <w:szCs w:val="24"/>
          <w:lang w:val="ro-RO" w:eastAsia="ro-RO" w:bidi="ar-SA"/>
        </w:rPr>
        <w:t xml:space="preserve"> cel Mare</w:t>
      </w:r>
      <w:r w:rsidRPr="00ED69A2">
        <w:rPr>
          <w:rFonts w:ascii="Times New Roman" w:eastAsia="Times New Roman" w:hAnsi="Times New Roman" w:cs="Times New Roman"/>
          <w:sz w:val="24"/>
          <w:szCs w:val="24"/>
          <w:lang w:eastAsia="ro-RO" w:bidi="ar-SA"/>
        </w:rPr>
        <w:t xml:space="preserve">” </w:t>
      </w:r>
      <w:r w:rsidR="00D240B2">
        <w:rPr>
          <w:rFonts w:ascii="Times New Roman" w:eastAsia="Times New Roman" w:hAnsi="Times New Roman" w:cs="Times New Roman"/>
          <w:sz w:val="24"/>
          <w:szCs w:val="24"/>
          <w:lang w:eastAsia="ro-RO" w:bidi="ar-SA"/>
        </w:rPr>
        <w:t xml:space="preserve">      </w:t>
      </w:r>
      <w:r w:rsidRPr="00ED69A2">
        <w:rPr>
          <w:rFonts w:ascii="Times New Roman" w:eastAsia="Times New Roman" w:hAnsi="Times New Roman" w:cs="Times New Roman"/>
          <w:sz w:val="24"/>
          <w:szCs w:val="24"/>
          <w:lang w:eastAsia="ro-RO" w:bidi="ar-SA"/>
        </w:rPr>
        <w:t>Alexandria.</w:t>
      </w:r>
    </w:p>
    <w:p w14:paraId="4754AD96" w14:textId="0739F575" w:rsidR="001E7B7C"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ED69A2">
        <w:rPr>
          <w:rFonts w:ascii="Times New Roman" w:eastAsia="Times New Roman" w:hAnsi="Times New Roman" w:cs="Times New Roman"/>
          <w:sz w:val="24"/>
          <w:szCs w:val="24"/>
          <w:lang w:eastAsia="ro-RO" w:bidi="ar-SA"/>
        </w:rPr>
        <w:t xml:space="preserve">Conform Calendarului de organizare și desfășurare a examenului național de definitivare în învățământ în anul școlar 2020-2021 și art.3, </w:t>
      </w:r>
      <w:proofErr w:type="gramStart"/>
      <w:r w:rsidRPr="00ED69A2">
        <w:rPr>
          <w:rFonts w:ascii="Times New Roman" w:eastAsia="Times New Roman" w:hAnsi="Times New Roman" w:cs="Times New Roman"/>
          <w:sz w:val="24"/>
          <w:szCs w:val="24"/>
          <w:lang w:eastAsia="ro-RO" w:bidi="ar-SA"/>
        </w:rPr>
        <w:t>alin.(</w:t>
      </w:r>
      <w:proofErr w:type="gramEnd"/>
      <w:r w:rsidRPr="00ED69A2">
        <w:rPr>
          <w:rFonts w:ascii="Times New Roman" w:eastAsia="Times New Roman" w:hAnsi="Times New Roman" w:cs="Times New Roman"/>
          <w:sz w:val="24"/>
          <w:szCs w:val="24"/>
          <w:lang w:eastAsia="ro-RO" w:bidi="ar-SA"/>
        </w:rPr>
        <w:t xml:space="preserve">1) și (2) metodologia-cadru de organizare și </w:t>
      </w:r>
      <w:r>
        <w:rPr>
          <w:rFonts w:ascii="Times New Roman" w:eastAsia="Times New Roman" w:hAnsi="Times New Roman" w:cs="Times New Roman"/>
          <w:sz w:val="24"/>
          <w:szCs w:val="24"/>
          <w:lang w:eastAsia="ro-RO" w:bidi="ar-SA"/>
        </w:rPr>
        <w:t xml:space="preserve">                   </w:t>
      </w:r>
      <w:r w:rsidRPr="00ED69A2">
        <w:rPr>
          <w:rFonts w:ascii="Times New Roman" w:eastAsia="Times New Roman" w:hAnsi="Times New Roman" w:cs="Times New Roman"/>
          <w:sz w:val="24"/>
          <w:szCs w:val="24"/>
          <w:lang w:eastAsia="ro-RO" w:bidi="ar-SA"/>
        </w:rPr>
        <w:t xml:space="preserve">desfășurare a examenului național de definitivare în învățământ, s-a constituit și a fost numită </w:t>
      </w:r>
      <w:r w:rsidR="00D240B2">
        <w:rPr>
          <w:rFonts w:ascii="Times New Roman" w:eastAsia="Times New Roman" w:hAnsi="Times New Roman" w:cs="Times New Roman"/>
          <w:sz w:val="24"/>
          <w:szCs w:val="24"/>
          <w:lang w:eastAsia="ro-RO" w:bidi="ar-SA"/>
        </w:rPr>
        <w:t xml:space="preserve">     </w:t>
      </w:r>
      <w:r w:rsidRPr="00ED69A2">
        <w:rPr>
          <w:rFonts w:ascii="Times New Roman" w:eastAsia="Times New Roman" w:hAnsi="Times New Roman" w:cs="Times New Roman"/>
          <w:sz w:val="24"/>
          <w:szCs w:val="24"/>
          <w:lang w:eastAsia="ro-RO" w:bidi="ar-SA"/>
        </w:rPr>
        <w:t xml:space="preserve">comisia de examen, prin decizia nr.1882/07.10.2020, modificată prin decizia nr.1974/18.12.2020. Conform Procedurii operaționale nr. </w:t>
      </w:r>
      <w:r w:rsidRPr="00ED69A2">
        <w:rPr>
          <w:rFonts w:ascii="Times New Roman" w:eastAsia="Times New Roman" w:hAnsi="Times New Roman" w:cs="Times New Roman"/>
          <w:sz w:val="24"/>
          <w:szCs w:val="24"/>
          <w:lang w:val="ro-RO" w:eastAsia="ro-RO" w:bidi="ar-SA"/>
        </w:rPr>
        <w:t xml:space="preserve">29409/31.05.2021 </w:t>
      </w:r>
      <w:r w:rsidRPr="00ED69A2">
        <w:rPr>
          <w:rFonts w:ascii="Times New Roman" w:eastAsia="Times New Roman" w:hAnsi="Times New Roman" w:cs="Times New Roman"/>
          <w:sz w:val="24"/>
          <w:szCs w:val="24"/>
          <w:lang w:eastAsia="ro-RO" w:bidi="ar-SA"/>
        </w:rPr>
        <w:t xml:space="preserve">persoana responsabilă cu derularea și </w:t>
      </w:r>
      <w:r w:rsidR="00D240B2">
        <w:rPr>
          <w:rFonts w:ascii="Times New Roman" w:eastAsia="Times New Roman" w:hAnsi="Times New Roman" w:cs="Times New Roman"/>
          <w:sz w:val="24"/>
          <w:szCs w:val="24"/>
          <w:lang w:eastAsia="ro-RO" w:bidi="ar-SA"/>
        </w:rPr>
        <w:t xml:space="preserve">      </w:t>
      </w:r>
      <w:r w:rsidRPr="00ED69A2">
        <w:rPr>
          <w:rFonts w:ascii="Times New Roman" w:eastAsia="Times New Roman" w:hAnsi="Times New Roman" w:cs="Times New Roman"/>
          <w:sz w:val="24"/>
          <w:szCs w:val="24"/>
          <w:lang w:eastAsia="ro-RO" w:bidi="ar-SA"/>
        </w:rPr>
        <w:t xml:space="preserve">monitorizarea procesului de supraveghere audio-video a probei scrise, a fost numită prin decizia nr. 1974/18.12.2020. </w:t>
      </w:r>
      <w:r w:rsidRPr="00507E57">
        <w:rPr>
          <w:rFonts w:ascii="Times New Roman" w:eastAsia="Times New Roman" w:hAnsi="Times New Roman" w:cs="Times New Roman"/>
          <w:sz w:val="24"/>
          <w:szCs w:val="24"/>
          <w:lang w:val="fr-SN" w:eastAsia="ro-RO" w:bidi="ar-SA"/>
        </w:rPr>
        <w:t>Toate deciziile de numire a comisiilor au fost trimise Ministerului Educației și Cercetării.</w:t>
      </w:r>
    </w:p>
    <w:p w14:paraId="558A4D63" w14:textId="77777777" w:rsidR="00D240B2" w:rsidRPr="00507E57" w:rsidRDefault="00D240B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p>
    <w:p w14:paraId="7F8C5A86" w14:textId="66349CB8" w:rsidR="00ED69A2" w:rsidRPr="003C4AE0" w:rsidRDefault="00ED69A2" w:rsidP="00A4164D">
      <w:pPr>
        <w:numPr>
          <w:ilvl w:val="0"/>
          <w:numId w:val="69"/>
        </w:numPr>
        <w:tabs>
          <w:tab w:val="left" w:pos="7605"/>
        </w:tabs>
        <w:spacing w:after="0" w:line="276" w:lineRule="auto"/>
        <w:contextualSpacing/>
        <w:jc w:val="both"/>
        <w:rPr>
          <w:rFonts w:ascii="Times New Roman" w:eastAsia="Times New Roman" w:hAnsi="Times New Roman" w:cs="Times New Roman"/>
          <w:sz w:val="24"/>
          <w:szCs w:val="24"/>
          <w:lang w:eastAsia="ro-RO" w:bidi="ar-SA"/>
        </w:rPr>
      </w:pPr>
      <w:r w:rsidRPr="003C4AE0">
        <w:rPr>
          <w:rFonts w:ascii="Times New Roman" w:eastAsia="Times New Roman" w:hAnsi="Times New Roman" w:cs="Times New Roman"/>
          <w:b/>
          <w:sz w:val="24"/>
          <w:szCs w:val="24"/>
          <w:lang w:eastAsia="ro-RO" w:bidi="ar-SA"/>
        </w:rPr>
        <w:t>Înscrierea candidaților</w:t>
      </w:r>
    </w:p>
    <w:p w14:paraId="4679BBA5" w14:textId="2F5E7CB2"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ED69A2">
        <w:rPr>
          <w:rFonts w:ascii="Times New Roman" w:eastAsia="Times New Roman" w:hAnsi="Times New Roman" w:cs="Times New Roman"/>
          <w:sz w:val="24"/>
          <w:szCs w:val="24"/>
          <w:lang w:eastAsia="ro-RO" w:bidi="ar-SA"/>
        </w:rPr>
        <w:t xml:space="preserve">            În județul Teleorman, la examenul de definitivare în învățământ au participat cadre didactice încadrate în sistemul na</w:t>
      </w:r>
      <w:r w:rsidR="00D240B2">
        <w:rPr>
          <w:rFonts w:ascii="Times New Roman" w:eastAsia="Times New Roman" w:hAnsi="Times New Roman" w:cs="Times New Roman"/>
          <w:sz w:val="24"/>
          <w:szCs w:val="24"/>
          <w:lang w:eastAsia="ro-RO" w:bidi="ar-SA"/>
        </w:rPr>
        <w:t>ț</w:t>
      </w:r>
      <w:r w:rsidRPr="00ED69A2">
        <w:rPr>
          <w:rFonts w:ascii="Times New Roman" w:eastAsia="Times New Roman" w:hAnsi="Times New Roman" w:cs="Times New Roman"/>
          <w:sz w:val="24"/>
          <w:szCs w:val="24"/>
          <w:lang w:eastAsia="ro-RO" w:bidi="ar-SA"/>
        </w:rPr>
        <w:t>ional de învățământ preuniversitar</w:t>
      </w:r>
      <w:r w:rsidR="00D240B2">
        <w:rPr>
          <w:rFonts w:ascii="Times New Roman" w:eastAsia="Times New Roman" w:hAnsi="Times New Roman" w:cs="Times New Roman"/>
          <w:sz w:val="24"/>
          <w:szCs w:val="24"/>
          <w:lang w:eastAsia="ro-RO" w:bidi="ar-SA"/>
        </w:rPr>
        <w:t>,</w:t>
      </w:r>
      <w:r w:rsidRPr="00ED69A2">
        <w:rPr>
          <w:rFonts w:ascii="Times New Roman" w:eastAsia="Times New Roman" w:hAnsi="Times New Roman" w:cs="Times New Roman"/>
          <w:sz w:val="24"/>
          <w:szCs w:val="24"/>
          <w:lang w:eastAsia="ro-RO" w:bidi="ar-SA"/>
        </w:rPr>
        <w:t xml:space="preserve"> conform Metodologiei-cadru de organizare și desfășurare </w:t>
      </w:r>
      <w:proofErr w:type="gramStart"/>
      <w:r w:rsidRPr="00ED69A2">
        <w:rPr>
          <w:rFonts w:ascii="Times New Roman" w:eastAsia="Times New Roman" w:hAnsi="Times New Roman" w:cs="Times New Roman"/>
          <w:sz w:val="24"/>
          <w:szCs w:val="24"/>
          <w:lang w:eastAsia="ro-RO" w:bidi="ar-SA"/>
        </w:rPr>
        <w:t>a</w:t>
      </w:r>
      <w:proofErr w:type="gramEnd"/>
      <w:r w:rsidRPr="00ED69A2">
        <w:rPr>
          <w:rFonts w:ascii="Times New Roman" w:eastAsia="Times New Roman" w:hAnsi="Times New Roman" w:cs="Times New Roman"/>
          <w:sz w:val="24"/>
          <w:szCs w:val="24"/>
          <w:lang w:eastAsia="ro-RO" w:bidi="ar-SA"/>
        </w:rPr>
        <w:t xml:space="preserve"> examenului național de definitivare în învățământ, aprobată prin O.M.E.C. nr. 5434/2020 cu modificările și completările ulterioare. </w:t>
      </w:r>
      <w:r w:rsidRPr="00507E57">
        <w:rPr>
          <w:rFonts w:ascii="Times New Roman" w:eastAsia="Times New Roman" w:hAnsi="Times New Roman" w:cs="Times New Roman"/>
          <w:sz w:val="24"/>
          <w:szCs w:val="24"/>
          <w:lang w:val="fr-SN" w:eastAsia="ro-RO" w:bidi="ar-SA"/>
        </w:rPr>
        <w:t xml:space="preserve">Înscrierea </w:t>
      </w:r>
      <w:proofErr w:type="gramStart"/>
      <w:r w:rsidRPr="00507E57">
        <w:rPr>
          <w:rFonts w:ascii="Times New Roman" w:eastAsia="Times New Roman" w:hAnsi="Times New Roman" w:cs="Times New Roman"/>
          <w:sz w:val="24"/>
          <w:szCs w:val="24"/>
          <w:lang w:val="fr-SN" w:eastAsia="ro-RO" w:bidi="ar-SA"/>
        </w:rPr>
        <w:t>la examen</w:t>
      </w:r>
      <w:proofErr w:type="gramEnd"/>
      <w:r w:rsidRPr="00507E57">
        <w:rPr>
          <w:rFonts w:ascii="Times New Roman" w:eastAsia="Times New Roman" w:hAnsi="Times New Roman" w:cs="Times New Roman"/>
          <w:sz w:val="24"/>
          <w:szCs w:val="24"/>
          <w:lang w:val="fr-SN" w:eastAsia="ro-RO" w:bidi="ar-SA"/>
        </w:rPr>
        <w:t xml:space="preserve"> a avut loc până la 15.10.2020 la unitatea de învățământ, iar până la 30.10.2020 au fost transmise la Inspectoratul Școlar Județean unde au fost verificate, avizate și înregistrate. Astfel, au fost înregistrate 56 de dosare la 16 discipline. Datele din fișa de înscriere a candidaților au fost introduse în sistemul informatizat.                  Candidații au fost informați cu privire la admiterea sau respingerea dosarelor de înscriere prin afișare la Inspectoratul Școlar Județean dar și pe site-ul acestuia. Având în vedere prevederile art.4, alin. (1) și art.12, </w:t>
      </w:r>
      <w:proofErr w:type="gramStart"/>
      <w:r w:rsidRPr="00507E57">
        <w:rPr>
          <w:rFonts w:ascii="Times New Roman" w:eastAsia="Times New Roman" w:hAnsi="Times New Roman" w:cs="Times New Roman"/>
          <w:sz w:val="24"/>
          <w:szCs w:val="24"/>
          <w:lang w:val="fr-SN" w:eastAsia="ro-RO" w:bidi="ar-SA"/>
        </w:rPr>
        <w:t>alin.(</w:t>
      </w:r>
      <w:proofErr w:type="gramEnd"/>
      <w:r w:rsidRPr="00507E57">
        <w:rPr>
          <w:rFonts w:ascii="Times New Roman" w:eastAsia="Times New Roman" w:hAnsi="Times New Roman" w:cs="Times New Roman"/>
          <w:sz w:val="24"/>
          <w:szCs w:val="24"/>
          <w:lang w:val="fr-SN" w:eastAsia="ro-RO" w:bidi="ar-SA"/>
        </w:rPr>
        <w:t xml:space="preserve">4) din Metodologia-cadru de organizare și desfășurare a examenului național de </w:t>
      </w:r>
      <w:r w:rsidR="00BB2AED"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definitivare în învățământ, aprobată prin O.M.E.C. nr. 5434/2020 cu modificările și completările                                ulterioare, prin adresa nr.13031/23.11.2020 a fost solicitată la Ministerul Educației și Cercetării derogare de la vechimea minim</w:t>
      </w:r>
      <w:r w:rsidR="00BB2AED" w:rsidRPr="00507E57">
        <w:rPr>
          <w:rFonts w:ascii="Times New Roman" w:eastAsia="Times New Roman" w:hAnsi="Times New Roman" w:cs="Times New Roman"/>
          <w:sz w:val="24"/>
          <w:szCs w:val="24"/>
          <w:lang w:val="fr-SN" w:eastAsia="ro-RO" w:bidi="ar-SA"/>
        </w:rPr>
        <w:t>ă</w:t>
      </w:r>
      <w:r w:rsidRPr="00507E57">
        <w:rPr>
          <w:rFonts w:ascii="Times New Roman" w:eastAsia="Times New Roman" w:hAnsi="Times New Roman" w:cs="Times New Roman"/>
          <w:sz w:val="24"/>
          <w:szCs w:val="24"/>
          <w:lang w:val="fr-SN" w:eastAsia="ro-RO" w:bidi="ar-SA"/>
        </w:rPr>
        <w:t xml:space="preserve"> la catedră pentru 3 candidați. Prin adresa M</w:t>
      </w:r>
      <w:r w:rsidR="00BB2AED" w:rsidRPr="00507E57">
        <w:rPr>
          <w:rFonts w:ascii="Times New Roman" w:eastAsia="Times New Roman" w:hAnsi="Times New Roman" w:cs="Times New Roman"/>
          <w:sz w:val="24"/>
          <w:szCs w:val="24"/>
          <w:lang w:val="fr-SN" w:eastAsia="ro-RO" w:bidi="ar-SA"/>
        </w:rPr>
        <w:t>.</w:t>
      </w:r>
      <w:r w:rsidRPr="00507E57">
        <w:rPr>
          <w:rFonts w:ascii="Times New Roman" w:eastAsia="Times New Roman" w:hAnsi="Times New Roman" w:cs="Times New Roman"/>
          <w:sz w:val="24"/>
          <w:szCs w:val="24"/>
          <w:lang w:val="fr-SN" w:eastAsia="ro-RO" w:bidi="ar-SA"/>
        </w:rPr>
        <w:t>E</w:t>
      </w:r>
      <w:r w:rsidR="00BB2AED" w:rsidRPr="00507E57">
        <w:rPr>
          <w:rFonts w:ascii="Times New Roman" w:eastAsia="Times New Roman" w:hAnsi="Times New Roman" w:cs="Times New Roman"/>
          <w:sz w:val="24"/>
          <w:szCs w:val="24"/>
          <w:lang w:val="fr-SN" w:eastAsia="ro-RO" w:bidi="ar-SA"/>
        </w:rPr>
        <w:t>.</w:t>
      </w:r>
      <w:r w:rsidRPr="00507E57">
        <w:rPr>
          <w:rFonts w:ascii="Times New Roman" w:eastAsia="Times New Roman" w:hAnsi="Times New Roman" w:cs="Times New Roman"/>
          <w:sz w:val="24"/>
          <w:szCs w:val="24"/>
          <w:lang w:val="fr-SN" w:eastAsia="ro-RO" w:bidi="ar-SA"/>
        </w:rPr>
        <w:t>C</w:t>
      </w:r>
      <w:r w:rsidR="00BB2AED" w:rsidRPr="00507E57">
        <w:rPr>
          <w:rFonts w:ascii="Times New Roman" w:eastAsia="Times New Roman" w:hAnsi="Times New Roman" w:cs="Times New Roman"/>
          <w:sz w:val="24"/>
          <w:szCs w:val="24"/>
          <w:lang w:val="fr-SN" w:eastAsia="ro-RO" w:bidi="ar-SA"/>
        </w:rPr>
        <w:t>.</w:t>
      </w:r>
      <w:r w:rsidRPr="00507E57">
        <w:rPr>
          <w:rFonts w:ascii="Times New Roman" w:eastAsia="Times New Roman" w:hAnsi="Times New Roman" w:cs="Times New Roman"/>
          <w:sz w:val="24"/>
          <w:szCs w:val="24"/>
          <w:lang w:val="fr-SN" w:eastAsia="ro-RO" w:bidi="ar-SA"/>
        </w:rPr>
        <w:t xml:space="preserve"> nr.</w:t>
      </w:r>
      <w:r w:rsidRPr="00507E57">
        <w:rPr>
          <w:rFonts w:ascii="Times New Roman" w:eastAsia="Times New Roman" w:hAnsi="Times New Roman" w:cs="Times New Roman"/>
          <w:color w:val="FF0000"/>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 xml:space="preserve">7825/DGIP/23.11.2020 a fost aprobată derogarea de la vechimea efectivă la catedră, candidații putând continua parcurgea etapelor examenului. La finalul etapelor, 6 candidați s-au retras, astfel, au rămas 50 de candidați admiși la proba scrisă la 15 discipline.   </w:t>
      </w:r>
    </w:p>
    <w:p w14:paraId="4720713F" w14:textId="56E281A5"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p>
    <w:p w14:paraId="42A56297" w14:textId="77777777" w:rsidR="00ED69A2" w:rsidRPr="00ED69A2" w:rsidRDefault="00ED69A2" w:rsidP="00F967C7">
      <w:pPr>
        <w:numPr>
          <w:ilvl w:val="0"/>
          <w:numId w:val="69"/>
        </w:numPr>
        <w:tabs>
          <w:tab w:val="left" w:pos="7605"/>
        </w:tabs>
        <w:spacing w:after="0" w:line="276" w:lineRule="auto"/>
        <w:contextualSpacing/>
        <w:rPr>
          <w:rFonts w:ascii="Times New Roman" w:eastAsia="Times New Roman" w:hAnsi="Times New Roman" w:cs="Times New Roman"/>
          <w:b/>
          <w:sz w:val="24"/>
          <w:szCs w:val="24"/>
          <w:lang w:eastAsia="ro-RO" w:bidi="ar-SA"/>
        </w:rPr>
      </w:pPr>
      <w:r w:rsidRPr="00ED69A2">
        <w:rPr>
          <w:rFonts w:ascii="Times New Roman" w:eastAsia="Times New Roman" w:hAnsi="Times New Roman" w:cs="Times New Roman"/>
          <w:b/>
          <w:sz w:val="24"/>
          <w:szCs w:val="24"/>
          <w:lang w:eastAsia="ro-RO" w:bidi="ar-SA"/>
        </w:rPr>
        <w:t>Efectuarea inspecțiilor de specialitate</w:t>
      </w:r>
    </w:p>
    <w:p w14:paraId="4712BA0F" w14:textId="77777777" w:rsidR="00ED69A2" w:rsidRPr="00ED69A2" w:rsidRDefault="00ED69A2" w:rsidP="00ED69A2">
      <w:pPr>
        <w:tabs>
          <w:tab w:val="left" w:pos="7605"/>
        </w:tabs>
        <w:spacing w:after="0" w:line="276" w:lineRule="auto"/>
        <w:rPr>
          <w:rFonts w:ascii="Times New Roman" w:eastAsia="Times New Roman" w:hAnsi="Times New Roman" w:cs="Times New Roman"/>
          <w:sz w:val="24"/>
          <w:szCs w:val="24"/>
          <w:lang w:eastAsia="ro-RO" w:bidi="ar-SA"/>
        </w:rPr>
      </w:pPr>
    </w:p>
    <w:p w14:paraId="3478AFA3" w14:textId="68F16785"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           Au fost efectuate inspecțiile de specialitate până la data de 04.06.2021. Până la data de 18.06.2021 au fost completate dosarele candidaților și au fost validate datele de înscriere existente</w:t>
      </w:r>
      <w:r w:rsidR="00BB2AED"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în aplicația electronic</w:t>
      </w:r>
      <w:r w:rsidR="00BB2AED" w:rsidRPr="00507E57">
        <w:rPr>
          <w:rFonts w:ascii="Times New Roman" w:eastAsia="Times New Roman" w:hAnsi="Times New Roman" w:cs="Times New Roman"/>
          <w:sz w:val="24"/>
          <w:szCs w:val="24"/>
          <w:lang w:val="fr-SN" w:eastAsia="ro-RO" w:bidi="ar-SA"/>
        </w:rPr>
        <w:t>ă</w:t>
      </w:r>
      <w:r w:rsidRPr="00507E57">
        <w:rPr>
          <w:rFonts w:ascii="Times New Roman" w:eastAsia="Times New Roman" w:hAnsi="Times New Roman" w:cs="Times New Roman"/>
          <w:sz w:val="24"/>
          <w:szCs w:val="24"/>
          <w:lang w:val="fr-SN" w:eastAsia="ro-RO" w:bidi="ar-SA"/>
        </w:rPr>
        <w:t xml:space="preserve">. </w:t>
      </w:r>
    </w:p>
    <w:p w14:paraId="14F6C00F"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p>
    <w:p w14:paraId="5932A9A2" w14:textId="77777777" w:rsidR="00ED69A2" w:rsidRPr="00ED69A2" w:rsidRDefault="00ED69A2" w:rsidP="00F967C7">
      <w:pPr>
        <w:numPr>
          <w:ilvl w:val="0"/>
          <w:numId w:val="69"/>
        </w:numPr>
        <w:tabs>
          <w:tab w:val="left" w:pos="7605"/>
        </w:tabs>
        <w:spacing w:after="0" w:line="276" w:lineRule="auto"/>
        <w:contextualSpacing/>
        <w:jc w:val="both"/>
        <w:rPr>
          <w:rFonts w:ascii="Times New Roman" w:eastAsia="Times New Roman" w:hAnsi="Times New Roman" w:cs="Times New Roman"/>
          <w:b/>
          <w:sz w:val="24"/>
          <w:szCs w:val="24"/>
          <w:lang w:eastAsia="ro-RO" w:bidi="ar-SA"/>
        </w:rPr>
      </w:pPr>
      <w:r w:rsidRPr="00ED69A2">
        <w:rPr>
          <w:rFonts w:ascii="Times New Roman" w:eastAsia="Times New Roman" w:hAnsi="Times New Roman" w:cs="Times New Roman"/>
          <w:b/>
          <w:sz w:val="24"/>
          <w:szCs w:val="24"/>
          <w:lang w:eastAsia="ro-RO" w:bidi="ar-SA"/>
        </w:rPr>
        <w:t>Organizarea și susținerea probei scrise</w:t>
      </w:r>
    </w:p>
    <w:p w14:paraId="2C540916" w14:textId="71EE47D4"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r w:rsidRPr="003C4AE0">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La examenul din 14 iulie 2021 au fost prezenți 50 de candidați (2 absenți) și 3 candidați s-au retras din proprie inițiativă, conform art.</w:t>
      </w:r>
      <w:r w:rsidR="00BB2AED"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 xml:space="preserve">28, </w:t>
      </w:r>
      <w:proofErr w:type="gramStart"/>
      <w:r w:rsidRPr="00507E57">
        <w:rPr>
          <w:rFonts w:ascii="Times New Roman" w:eastAsia="Times New Roman" w:hAnsi="Times New Roman" w:cs="Times New Roman"/>
          <w:sz w:val="24"/>
          <w:szCs w:val="24"/>
          <w:lang w:val="fr-SN" w:eastAsia="ro-RO" w:bidi="ar-SA"/>
        </w:rPr>
        <w:t>alin.(</w:t>
      </w:r>
      <w:proofErr w:type="gramEnd"/>
      <w:r w:rsidRPr="00507E57">
        <w:rPr>
          <w:rFonts w:ascii="Times New Roman" w:eastAsia="Times New Roman" w:hAnsi="Times New Roman" w:cs="Times New Roman"/>
          <w:sz w:val="24"/>
          <w:szCs w:val="24"/>
          <w:lang w:val="fr-SN" w:eastAsia="ro-RO" w:bidi="ar-SA"/>
        </w:rPr>
        <w:t xml:space="preserve">1) din O.M.E.N. 5211/02.10.2020. În timpul probei </w:t>
      </w:r>
      <w:r w:rsidRPr="00507E57">
        <w:rPr>
          <w:rFonts w:ascii="Times New Roman" w:eastAsia="Times New Roman" w:hAnsi="Times New Roman" w:cs="Times New Roman"/>
          <w:sz w:val="24"/>
          <w:szCs w:val="24"/>
          <w:lang w:val="fr-SN" w:eastAsia="ro-RO" w:bidi="ar-SA"/>
        </w:rPr>
        <w:lastRenderedPageBreak/>
        <w:t xml:space="preserve">scrise nu au fost semnalate aspect negative. La sfârșitul probei, comisia din centrul </w:t>
      </w:r>
      <w:proofErr w:type="gramStart"/>
      <w:r w:rsidRPr="00507E57">
        <w:rPr>
          <w:rFonts w:ascii="Times New Roman" w:eastAsia="Times New Roman" w:hAnsi="Times New Roman" w:cs="Times New Roman"/>
          <w:sz w:val="24"/>
          <w:szCs w:val="24"/>
          <w:lang w:val="fr-SN" w:eastAsia="ro-RO" w:bidi="ar-SA"/>
        </w:rPr>
        <w:t>de examen</w:t>
      </w:r>
      <w:proofErr w:type="gramEnd"/>
      <w:r w:rsidRPr="00507E57">
        <w:rPr>
          <w:rFonts w:ascii="Times New Roman" w:eastAsia="Times New Roman" w:hAnsi="Times New Roman" w:cs="Times New Roman"/>
          <w:sz w:val="24"/>
          <w:szCs w:val="24"/>
          <w:lang w:val="fr-SN" w:eastAsia="ro-RO" w:bidi="ar-SA"/>
        </w:rPr>
        <w:t xml:space="preserve"> a sortat lucrările pe discipline, </w:t>
      </w:r>
      <w:r w:rsidR="00BB2AED" w:rsidRPr="00507E57">
        <w:rPr>
          <w:rFonts w:ascii="Times New Roman" w:eastAsia="Times New Roman" w:hAnsi="Times New Roman" w:cs="Times New Roman"/>
          <w:sz w:val="24"/>
          <w:szCs w:val="24"/>
          <w:lang w:val="fr-SN" w:eastAsia="ro-RO" w:bidi="ar-SA"/>
        </w:rPr>
        <w:t xml:space="preserve">le-a </w:t>
      </w:r>
      <w:r w:rsidRPr="00507E57">
        <w:rPr>
          <w:rFonts w:ascii="Times New Roman" w:eastAsia="Times New Roman" w:hAnsi="Times New Roman" w:cs="Times New Roman"/>
          <w:sz w:val="24"/>
          <w:szCs w:val="24"/>
          <w:lang w:val="fr-SN" w:eastAsia="ro-RO" w:bidi="ar-SA"/>
        </w:rPr>
        <w:t xml:space="preserve">sigilat și </w:t>
      </w:r>
      <w:r w:rsidR="00BB2AED" w:rsidRPr="00507E57">
        <w:rPr>
          <w:rFonts w:ascii="Times New Roman" w:eastAsia="Times New Roman" w:hAnsi="Times New Roman" w:cs="Times New Roman"/>
          <w:sz w:val="24"/>
          <w:szCs w:val="24"/>
          <w:lang w:val="fr-SN" w:eastAsia="ro-RO" w:bidi="ar-SA"/>
        </w:rPr>
        <w:t xml:space="preserve">le-a </w:t>
      </w:r>
      <w:r w:rsidRPr="00507E57">
        <w:rPr>
          <w:rFonts w:ascii="Times New Roman" w:eastAsia="Times New Roman" w:hAnsi="Times New Roman" w:cs="Times New Roman"/>
          <w:sz w:val="24"/>
          <w:szCs w:val="24"/>
          <w:lang w:val="fr-SN" w:eastAsia="ro-RO" w:bidi="ar-SA"/>
        </w:rPr>
        <w:t>predat pe bază de proces verbal delegaților desemnați să le transporte din centrul de examen la centrul de evaluare.</w:t>
      </w:r>
    </w:p>
    <w:p w14:paraId="2EED6B6F" w14:textId="77777777" w:rsidR="00ED69A2" w:rsidRPr="00507E57" w:rsidRDefault="00ED69A2" w:rsidP="00ED69A2">
      <w:pPr>
        <w:tabs>
          <w:tab w:val="left" w:pos="7605"/>
        </w:tabs>
        <w:spacing w:after="0" w:line="276" w:lineRule="auto"/>
        <w:jc w:val="both"/>
        <w:rPr>
          <w:rFonts w:ascii="Times New Roman" w:eastAsia="Times New Roman" w:hAnsi="Times New Roman" w:cs="Times New Roman"/>
          <w:sz w:val="24"/>
          <w:szCs w:val="24"/>
          <w:lang w:val="fr-SN" w:eastAsia="ro-RO" w:bidi="ar-SA"/>
        </w:rPr>
      </w:pPr>
    </w:p>
    <w:p w14:paraId="49AD7689" w14:textId="77777777" w:rsidR="00ED69A2" w:rsidRPr="00ED69A2" w:rsidRDefault="00ED69A2" w:rsidP="00F967C7">
      <w:pPr>
        <w:numPr>
          <w:ilvl w:val="0"/>
          <w:numId w:val="69"/>
        </w:numPr>
        <w:tabs>
          <w:tab w:val="left" w:pos="7605"/>
        </w:tabs>
        <w:spacing w:after="0" w:line="276" w:lineRule="auto"/>
        <w:contextualSpacing/>
        <w:jc w:val="both"/>
        <w:rPr>
          <w:rFonts w:ascii="Times New Roman" w:eastAsia="Times New Roman" w:hAnsi="Times New Roman" w:cs="Times New Roman"/>
          <w:b/>
          <w:sz w:val="24"/>
          <w:szCs w:val="24"/>
          <w:lang w:eastAsia="ro-RO" w:bidi="ar-SA"/>
        </w:rPr>
      </w:pPr>
      <w:r w:rsidRPr="00ED69A2">
        <w:rPr>
          <w:rFonts w:ascii="Times New Roman" w:eastAsia="Times New Roman" w:hAnsi="Times New Roman" w:cs="Times New Roman"/>
          <w:b/>
          <w:sz w:val="24"/>
          <w:szCs w:val="24"/>
          <w:lang w:eastAsia="ro-RO" w:bidi="ar-SA"/>
        </w:rPr>
        <w:t xml:space="preserve">Evaluarea lucrărilor </w:t>
      </w:r>
    </w:p>
    <w:p w14:paraId="1EA937D2" w14:textId="77777777" w:rsidR="00ED69A2" w:rsidRPr="00ED69A2" w:rsidRDefault="00ED69A2" w:rsidP="00ED69A2">
      <w:pPr>
        <w:tabs>
          <w:tab w:val="left" w:pos="7605"/>
        </w:tabs>
        <w:spacing w:after="0" w:line="276" w:lineRule="auto"/>
        <w:ind w:left="720"/>
        <w:contextualSpacing/>
        <w:jc w:val="both"/>
        <w:rPr>
          <w:rFonts w:ascii="Times New Roman" w:eastAsia="Times New Roman" w:hAnsi="Times New Roman" w:cs="Times New Roman"/>
          <w:b/>
          <w:sz w:val="24"/>
          <w:szCs w:val="24"/>
          <w:lang w:eastAsia="ro-RO" w:bidi="ar-SA"/>
        </w:rPr>
      </w:pPr>
    </w:p>
    <w:p w14:paraId="5CCF22CB" w14:textId="77777777" w:rsidR="00ED69A2" w:rsidRPr="00507E57" w:rsidRDefault="00ED69A2" w:rsidP="00ED69A2">
      <w:pPr>
        <w:tabs>
          <w:tab w:val="left" w:pos="7605"/>
        </w:tabs>
        <w:spacing w:after="0" w:line="276" w:lineRule="auto"/>
        <w:ind w:left="720"/>
        <w:contextualSpacing/>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După evaluarea lucrărilor, rezultatele la nivelul județului Teleorman au fost </w:t>
      </w:r>
      <w:proofErr w:type="gramStart"/>
      <w:r w:rsidRPr="00507E57">
        <w:rPr>
          <w:rFonts w:ascii="Times New Roman" w:eastAsia="Times New Roman" w:hAnsi="Times New Roman" w:cs="Times New Roman"/>
          <w:sz w:val="24"/>
          <w:szCs w:val="24"/>
          <w:lang w:val="fr-SN" w:eastAsia="ro-RO" w:bidi="ar-SA"/>
        </w:rPr>
        <w:t>următoarele:</w:t>
      </w:r>
      <w:proofErr w:type="gramEnd"/>
    </w:p>
    <w:p w14:paraId="1176A5BB" w14:textId="77777777" w:rsidR="00ED69A2" w:rsidRPr="00507E57" w:rsidRDefault="00ED69A2" w:rsidP="00ED69A2">
      <w:pPr>
        <w:tabs>
          <w:tab w:val="left" w:pos="7605"/>
        </w:tabs>
        <w:spacing w:after="0" w:line="276" w:lineRule="auto"/>
        <w:ind w:left="720"/>
        <w:contextualSpacing/>
        <w:jc w:val="both"/>
        <w:rPr>
          <w:rFonts w:ascii="Times New Roman" w:eastAsia="Times New Roman" w:hAnsi="Times New Roman" w:cs="Times New Roman"/>
          <w:sz w:val="24"/>
          <w:szCs w:val="24"/>
          <w:lang w:val="fr-SN" w:eastAsia="ro-RO" w:bidi="ar-SA"/>
        </w:rPr>
      </w:pPr>
    </w:p>
    <w:tbl>
      <w:tblPr>
        <w:tblStyle w:val="Tabelgril13"/>
        <w:tblW w:w="0" w:type="auto"/>
        <w:tblInd w:w="720" w:type="dxa"/>
        <w:tblLook w:val="04A0" w:firstRow="1" w:lastRow="0" w:firstColumn="1" w:lastColumn="0" w:noHBand="0" w:noVBand="1"/>
      </w:tblPr>
      <w:tblGrid>
        <w:gridCol w:w="1385"/>
        <w:gridCol w:w="1236"/>
        <w:gridCol w:w="1236"/>
        <w:gridCol w:w="1237"/>
        <w:gridCol w:w="1236"/>
        <w:gridCol w:w="1238"/>
        <w:gridCol w:w="1264"/>
      </w:tblGrid>
      <w:tr w:rsidR="00ED69A2" w:rsidRPr="00ED69A2" w14:paraId="03C14C34" w14:textId="77777777" w:rsidTr="008D7D60">
        <w:tc>
          <w:tcPr>
            <w:tcW w:w="1434" w:type="dxa"/>
          </w:tcPr>
          <w:p w14:paraId="0FC0C490" w14:textId="77777777" w:rsidR="00ED69A2" w:rsidRPr="00ED69A2" w:rsidRDefault="00ED69A2" w:rsidP="00ED69A2">
            <w:pPr>
              <w:tabs>
                <w:tab w:val="left" w:pos="7605"/>
              </w:tabs>
              <w:spacing w:line="276" w:lineRule="auto"/>
              <w:contextualSpacing/>
              <w:jc w:val="center"/>
              <w:rPr>
                <w:b/>
              </w:rPr>
            </w:pPr>
            <w:r w:rsidRPr="00ED69A2">
              <w:rPr>
                <w:b/>
              </w:rPr>
              <w:t>Admiși la proba scrisă</w:t>
            </w:r>
          </w:p>
        </w:tc>
        <w:tc>
          <w:tcPr>
            <w:tcW w:w="1282" w:type="dxa"/>
          </w:tcPr>
          <w:p w14:paraId="714182AE" w14:textId="77777777" w:rsidR="00ED69A2" w:rsidRPr="00ED69A2" w:rsidRDefault="00ED69A2" w:rsidP="00ED69A2">
            <w:pPr>
              <w:tabs>
                <w:tab w:val="left" w:pos="7605"/>
              </w:tabs>
              <w:spacing w:line="276" w:lineRule="auto"/>
              <w:contextualSpacing/>
              <w:jc w:val="center"/>
              <w:rPr>
                <w:b/>
              </w:rPr>
            </w:pPr>
            <w:r w:rsidRPr="00ED69A2">
              <w:rPr>
                <w:b/>
              </w:rPr>
              <w:t>Prezenți</w:t>
            </w:r>
          </w:p>
        </w:tc>
        <w:tc>
          <w:tcPr>
            <w:tcW w:w="1283" w:type="dxa"/>
          </w:tcPr>
          <w:p w14:paraId="793F3A27" w14:textId="77777777" w:rsidR="00ED69A2" w:rsidRPr="00ED69A2" w:rsidRDefault="00ED69A2" w:rsidP="00ED69A2">
            <w:pPr>
              <w:tabs>
                <w:tab w:val="left" w:pos="7605"/>
              </w:tabs>
              <w:spacing w:line="276" w:lineRule="auto"/>
              <w:contextualSpacing/>
              <w:jc w:val="center"/>
              <w:rPr>
                <w:b/>
              </w:rPr>
            </w:pPr>
            <w:r w:rsidRPr="00ED69A2">
              <w:rPr>
                <w:b/>
              </w:rPr>
              <w:t>Absenți</w:t>
            </w:r>
          </w:p>
        </w:tc>
        <w:tc>
          <w:tcPr>
            <w:tcW w:w="1284" w:type="dxa"/>
          </w:tcPr>
          <w:p w14:paraId="09A6EE92" w14:textId="77777777" w:rsidR="00ED69A2" w:rsidRPr="00ED69A2" w:rsidRDefault="00ED69A2" w:rsidP="00ED69A2">
            <w:pPr>
              <w:tabs>
                <w:tab w:val="left" w:pos="7605"/>
              </w:tabs>
              <w:spacing w:line="276" w:lineRule="auto"/>
              <w:contextualSpacing/>
              <w:jc w:val="center"/>
              <w:rPr>
                <w:b/>
              </w:rPr>
            </w:pPr>
            <w:r w:rsidRPr="00ED69A2">
              <w:rPr>
                <w:b/>
              </w:rPr>
              <w:t>Retrași</w:t>
            </w:r>
          </w:p>
        </w:tc>
        <w:tc>
          <w:tcPr>
            <w:tcW w:w="1284" w:type="dxa"/>
          </w:tcPr>
          <w:p w14:paraId="641B0904" w14:textId="77777777" w:rsidR="00ED69A2" w:rsidRPr="00ED69A2" w:rsidRDefault="00ED69A2" w:rsidP="00ED69A2">
            <w:pPr>
              <w:tabs>
                <w:tab w:val="left" w:pos="7605"/>
              </w:tabs>
              <w:spacing w:line="276" w:lineRule="auto"/>
              <w:contextualSpacing/>
              <w:jc w:val="center"/>
              <w:rPr>
                <w:b/>
              </w:rPr>
            </w:pPr>
            <w:r w:rsidRPr="00ED69A2">
              <w:rPr>
                <w:b/>
              </w:rPr>
              <w:t>Promovați</w:t>
            </w:r>
          </w:p>
        </w:tc>
        <w:tc>
          <w:tcPr>
            <w:tcW w:w="1284" w:type="dxa"/>
          </w:tcPr>
          <w:p w14:paraId="7C35BE35" w14:textId="77777777" w:rsidR="00ED69A2" w:rsidRPr="00ED69A2" w:rsidRDefault="00ED69A2" w:rsidP="00ED69A2">
            <w:pPr>
              <w:tabs>
                <w:tab w:val="left" w:pos="7605"/>
              </w:tabs>
              <w:spacing w:line="276" w:lineRule="auto"/>
              <w:contextualSpacing/>
              <w:jc w:val="center"/>
              <w:rPr>
                <w:b/>
              </w:rPr>
            </w:pPr>
            <w:r w:rsidRPr="00ED69A2">
              <w:rPr>
                <w:b/>
              </w:rPr>
              <w:t>Respinși</w:t>
            </w:r>
          </w:p>
        </w:tc>
        <w:tc>
          <w:tcPr>
            <w:tcW w:w="1284" w:type="dxa"/>
          </w:tcPr>
          <w:p w14:paraId="34CEFCB4" w14:textId="77777777" w:rsidR="00ED69A2" w:rsidRPr="00ED69A2" w:rsidRDefault="00ED69A2" w:rsidP="00ED69A2">
            <w:pPr>
              <w:tabs>
                <w:tab w:val="left" w:pos="7605"/>
              </w:tabs>
              <w:spacing w:line="276" w:lineRule="auto"/>
              <w:contextualSpacing/>
              <w:jc w:val="both"/>
              <w:rPr>
                <w:b/>
              </w:rPr>
            </w:pPr>
            <w:r w:rsidRPr="00ED69A2">
              <w:rPr>
                <w:b/>
              </w:rPr>
              <w:t>Promovabilitate</w:t>
            </w:r>
          </w:p>
        </w:tc>
      </w:tr>
      <w:tr w:rsidR="00ED69A2" w:rsidRPr="00ED69A2" w14:paraId="78EB29F9" w14:textId="77777777" w:rsidTr="008D7D60">
        <w:tc>
          <w:tcPr>
            <w:tcW w:w="1434" w:type="dxa"/>
          </w:tcPr>
          <w:p w14:paraId="29950CF5"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50</w:t>
            </w:r>
          </w:p>
        </w:tc>
        <w:tc>
          <w:tcPr>
            <w:tcW w:w="1282" w:type="dxa"/>
          </w:tcPr>
          <w:p w14:paraId="561ED0F8"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46</w:t>
            </w:r>
          </w:p>
        </w:tc>
        <w:tc>
          <w:tcPr>
            <w:tcW w:w="1283" w:type="dxa"/>
          </w:tcPr>
          <w:p w14:paraId="77439C3F"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4</w:t>
            </w:r>
          </w:p>
        </w:tc>
        <w:tc>
          <w:tcPr>
            <w:tcW w:w="1284" w:type="dxa"/>
          </w:tcPr>
          <w:p w14:paraId="77CE1B23"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7</w:t>
            </w:r>
          </w:p>
        </w:tc>
        <w:tc>
          <w:tcPr>
            <w:tcW w:w="1284" w:type="dxa"/>
          </w:tcPr>
          <w:p w14:paraId="38F41077"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33</w:t>
            </w:r>
          </w:p>
        </w:tc>
        <w:tc>
          <w:tcPr>
            <w:tcW w:w="1284" w:type="dxa"/>
          </w:tcPr>
          <w:p w14:paraId="06287DBA"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6</w:t>
            </w:r>
          </w:p>
        </w:tc>
        <w:tc>
          <w:tcPr>
            <w:tcW w:w="1284" w:type="dxa"/>
          </w:tcPr>
          <w:p w14:paraId="5A6BE98A" w14:textId="77777777" w:rsidR="00ED69A2" w:rsidRPr="00ED69A2" w:rsidRDefault="00ED69A2" w:rsidP="00ED69A2">
            <w:pPr>
              <w:tabs>
                <w:tab w:val="left" w:pos="7605"/>
              </w:tabs>
              <w:spacing w:line="276" w:lineRule="auto"/>
              <w:contextualSpacing/>
              <w:jc w:val="center"/>
              <w:rPr>
                <w:b/>
                <w:sz w:val="24"/>
                <w:szCs w:val="24"/>
              </w:rPr>
            </w:pPr>
            <w:r w:rsidRPr="00ED69A2">
              <w:rPr>
                <w:b/>
                <w:sz w:val="24"/>
                <w:szCs w:val="24"/>
              </w:rPr>
              <w:t>84,61%</w:t>
            </w:r>
          </w:p>
        </w:tc>
      </w:tr>
    </w:tbl>
    <w:p w14:paraId="70B6234D" w14:textId="77777777" w:rsidR="00ED69A2" w:rsidRPr="00ED69A2" w:rsidRDefault="00ED69A2" w:rsidP="00ED69A2">
      <w:pPr>
        <w:tabs>
          <w:tab w:val="left" w:pos="7605"/>
        </w:tabs>
        <w:spacing w:after="0" w:line="276" w:lineRule="auto"/>
        <w:ind w:left="720"/>
        <w:contextualSpacing/>
        <w:jc w:val="both"/>
        <w:rPr>
          <w:rFonts w:ascii="Times New Roman" w:eastAsia="Times New Roman" w:hAnsi="Times New Roman" w:cs="Times New Roman"/>
          <w:sz w:val="24"/>
          <w:szCs w:val="24"/>
          <w:lang w:eastAsia="ro-RO" w:bidi="ar-SA"/>
        </w:rPr>
      </w:pPr>
    </w:p>
    <w:p w14:paraId="167525E7" w14:textId="5D86EF3E" w:rsidR="00ED69A2" w:rsidRPr="00507E57" w:rsidRDefault="00ED69A2" w:rsidP="00ED69A2">
      <w:pPr>
        <w:tabs>
          <w:tab w:val="left" w:pos="7605"/>
        </w:tabs>
        <w:spacing w:after="0" w:line="276" w:lineRule="auto"/>
        <w:ind w:firstLine="708"/>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Rezultatele au fost afișate conform precizărilor M.E. în data de </w:t>
      </w:r>
      <w:r w:rsidRPr="00507E57">
        <w:rPr>
          <w:rFonts w:ascii="Times New Roman" w:eastAsia="Times New Roman" w:hAnsi="Times New Roman" w:cs="Times New Roman"/>
          <w:b/>
          <w:sz w:val="24"/>
          <w:szCs w:val="24"/>
          <w:lang w:val="fr-SN" w:eastAsia="ro-RO" w:bidi="ar-SA"/>
        </w:rPr>
        <w:t>21.07.2021</w:t>
      </w:r>
      <w:r w:rsidRPr="00507E57">
        <w:rPr>
          <w:rFonts w:ascii="Times New Roman" w:eastAsia="Times New Roman" w:hAnsi="Times New Roman" w:cs="Times New Roman"/>
          <w:sz w:val="24"/>
          <w:szCs w:val="24"/>
          <w:lang w:val="fr-SN" w:eastAsia="ro-RO" w:bidi="ar-SA"/>
        </w:rPr>
        <w:t xml:space="preserve"> la centrul </w:t>
      </w:r>
      <w:proofErr w:type="gramStart"/>
      <w:r w:rsidRPr="00507E57">
        <w:rPr>
          <w:rFonts w:ascii="Times New Roman" w:eastAsia="Times New Roman" w:hAnsi="Times New Roman" w:cs="Times New Roman"/>
          <w:sz w:val="24"/>
          <w:szCs w:val="24"/>
          <w:lang w:val="fr-SN" w:eastAsia="ro-RO" w:bidi="ar-SA"/>
        </w:rPr>
        <w:t xml:space="preserve">de </w:t>
      </w:r>
      <w:r w:rsidR="00BB2AED"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examen</w:t>
      </w:r>
      <w:proofErr w:type="gramEnd"/>
      <w:r w:rsidRPr="00507E57">
        <w:rPr>
          <w:rFonts w:ascii="Times New Roman" w:eastAsia="Times New Roman" w:hAnsi="Times New Roman" w:cs="Times New Roman"/>
          <w:sz w:val="24"/>
          <w:szCs w:val="24"/>
          <w:lang w:val="fr-SN" w:eastAsia="ro-RO" w:bidi="ar-SA"/>
        </w:rPr>
        <w:t xml:space="preserve"> și pe site-ul Inspectoratului Școlar Județean.</w:t>
      </w:r>
    </w:p>
    <w:p w14:paraId="273BDC2C" w14:textId="77777777" w:rsidR="00ED69A2" w:rsidRPr="00507E57" w:rsidRDefault="00ED69A2" w:rsidP="00ED69A2">
      <w:pPr>
        <w:tabs>
          <w:tab w:val="left" w:pos="7605"/>
        </w:tabs>
        <w:spacing w:after="0" w:line="276" w:lineRule="auto"/>
        <w:ind w:firstLine="708"/>
        <w:jc w:val="both"/>
        <w:rPr>
          <w:rFonts w:ascii="Times New Roman" w:eastAsia="Times New Roman" w:hAnsi="Times New Roman" w:cs="Times New Roman"/>
          <w:sz w:val="24"/>
          <w:szCs w:val="24"/>
          <w:lang w:val="fr-SN" w:eastAsia="ro-RO" w:bidi="ar-SA"/>
        </w:rPr>
      </w:pPr>
    </w:p>
    <w:p w14:paraId="3E7A41E0" w14:textId="79FA2E83" w:rsidR="00ED69A2" w:rsidRDefault="00ED69A2" w:rsidP="00F967C7">
      <w:pPr>
        <w:numPr>
          <w:ilvl w:val="0"/>
          <w:numId w:val="69"/>
        </w:numPr>
        <w:tabs>
          <w:tab w:val="left" w:pos="7605"/>
        </w:tabs>
        <w:spacing w:after="0" w:line="276" w:lineRule="auto"/>
        <w:contextualSpacing/>
        <w:jc w:val="both"/>
        <w:rPr>
          <w:rFonts w:ascii="Times New Roman" w:eastAsia="Times New Roman" w:hAnsi="Times New Roman" w:cs="Times New Roman"/>
          <w:b/>
          <w:sz w:val="24"/>
          <w:szCs w:val="24"/>
          <w:lang w:eastAsia="ro-RO" w:bidi="ar-SA"/>
        </w:rPr>
      </w:pPr>
      <w:r w:rsidRPr="00ED69A2">
        <w:rPr>
          <w:rFonts w:ascii="Times New Roman" w:eastAsia="Times New Roman" w:hAnsi="Times New Roman" w:cs="Times New Roman"/>
          <w:b/>
          <w:sz w:val="24"/>
          <w:szCs w:val="24"/>
          <w:lang w:eastAsia="ro-RO" w:bidi="ar-SA"/>
        </w:rPr>
        <w:t>Rezolvarea contestațiilor</w:t>
      </w:r>
    </w:p>
    <w:p w14:paraId="0DD75818" w14:textId="77777777" w:rsidR="00BB2AED" w:rsidRPr="00ED69A2" w:rsidRDefault="00BB2AED" w:rsidP="00BB2AED">
      <w:pPr>
        <w:tabs>
          <w:tab w:val="left" w:pos="7605"/>
        </w:tabs>
        <w:spacing w:after="0" w:line="276" w:lineRule="auto"/>
        <w:ind w:left="720"/>
        <w:contextualSpacing/>
        <w:jc w:val="both"/>
        <w:rPr>
          <w:rFonts w:ascii="Times New Roman" w:eastAsia="Times New Roman" w:hAnsi="Times New Roman" w:cs="Times New Roman"/>
          <w:b/>
          <w:sz w:val="24"/>
          <w:szCs w:val="24"/>
          <w:lang w:eastAsia="ro-RO" w:bidi="ar-SA"/>
        </w:rPr>
      </w:pPr>
    </w:p>
    <w:p w14:paraId="2E01B553" w14:textId="3D5CD7D7" w:rsidR="00ED69A2" w:rsidRPr="00507E57" w:rsidRDefault="00ED69A2" w:rsidP="00ED69A2">
      <w:pPr>
        <w:tabs>
          <w:tab w:val="left" w:pos="7605"/>
        </w:tabs>
        <w:spacing w:after="0" w:line="276" w:lineRule="auto"/>
        <w:ind w:firstLine="708"/>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În data de </w:t>
      </w:r>
      <w:r w:rsidRPr="00507E57">
        <w:rPr>
          <w:rFonts w:ascii="Times New Roman" w:eastAsia="Times New Roman" w:hAnsi="Times New Roman" w:cs="Times New Roman"/>
          <w:b/>
          <w:sz w:val="24"/>
          <w:szCs w:val="24"/>
          <w:lang w:val="fr-SN" w:eastAsia="ro-RO" w:bidi="ar-SA"/>
        </w:rPr>
        <w:t>21.07.2021</w:t>
      </w:r>
      <w:r w:rsidRPr="00507E57">
        <w:rPr>
          <w:rFonts w:ascii="Times New Roman" w:eastAsia="Times New Roman" w:hAnsi="Times New Roman" w:cs="Times New Roman"/>
          <w:sz w:val="24"/>
          <w:szCs w:val="24"/>
          <w:lang w:val="fr-SN" w:eastAsia="ro-RO" w:bidi="ar-SA"/>
        </w:rPr>
        <w:t xml:space="preserve"> și </w:t>
      </w:r>
      <w:r w:rsidRPr="00507E57">
        <w:rPr>
          <w:rFonts w:ascii="Times New Roman" w:eastAsia="Times New Roman" w:hAnsi="Times New Roman" w:cs="Times New Roman"/>
          <w:b/>
          <w:sz w:val="24"/>
          <w:szCs w:val="24"/>
          <w:lang w:val="fr-SN" w:eastAsia="ro-RO" w:bidi="ar-SA"/>
        </w:rPr>
        <w:t>22.07.2021</w:t>
      </w:r>
      <w:r w:rsidRPr="00507E57">
        <w:rPr>
          <w:rFonts w:ascii="Times New Roman" w:eastAsia="Times New Roman" w:hAnsi="Times New Roman" w:cs="Times New Roman"/>
          <w:sz w:val="24"/>
          <w:szCs w:val="24"/>
          <w:lang w:val="fr-SN" w:eastAsia="ro-RO" w:bidi="ar-SA"/>
        </w:rPr>
        <w:t xml:space="preserve"> au fost depuse un număr de 4 contestații. După </w:t>
      </w:r>
      <w:r w:rsidR="00BB2AED"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reevaluarea lucrărilor scrise</w:t>
      </w:r>
      <w:r w:rsidR="00BB2AED" w:rsidRPr="00507E57">
        <w:rPr>
          <w:rFonts w:ascii="Times New Roman" w:eastAsia="Times New Roman" w:hAnsi="Times New Roman" w:cs="Times New Roman"/>
          <w:sz w:val="24"/>
          <w:szCs w:val="24"/>
          <w:lang w:val="fr-SN" w:eastAsia="ro-RO" w:bidi="ar-SA"/>
        </w:rPr>
        <w:t>,</w:t>
      </w:r>
      <w:r w:rsidRPr="00507E57">
        <w:rPr>
          <w:rFonts w:ascii="Times New Roman" w:eastAsia="Times New Roman" w:hAnsi="Times New Roman" w:cs="Times New Roman"/>
          <w:sz w:val="24"/>
          <w:szCs w:val="24"/>
          <w:lang w:val="fr-SN" w:eastAsia="ro-RO" w:bidi="ar-SA"/>
        </w:rPr>
        <w:t xml:space="preserve"> procentul de promovabilitate a rămas același de </w:t>
      </w:r>
      <w:r w:rsidRPr="00507E57">
        <w:rPr>
          <w:rFonts w:ascii="Times New Roman" w:eastAsia="Times New Roman" w:hAnsi="Times New Roman" w:cs="Times New Roman"/>
          <w:b/>
          <w:sz w:val="24"/>
          <w:szCs w:val="24"/>
          <w:lang w:val="fr-SN" w:eastAsia="ro-RO" w:bidi="ar-SA"/>
        </w:rPr>
        <w:t>84,61%.</w:t>
      </w:r>
      <w:r w:rsidRPr="00507E57">
        <w:rPr>
          <w:rFonts w:ascii="Times New Roman" w:eastAsia="Times New Roman" w:hAnsi="Times New Roman" w:cs="Times New Roman"/>
          <w:sz w:val="24"/>
          <w:szCs w:val="24"/>
          <w:lang w:val="fr-SN" w:eastAsia="ro-RO" w:bidi="ar-SA"/>
        </w:rPr>
        <w:t xml:space="preserve"> Rezultatele finale au fost afișate conform precizărilor M.E., în data de 28.07.2021 la centrul </w:t>
      </w:r>
      <w:proofErr w:type="gramStart"/>
      <w:r w:rsidRPr="00507E57">
        <w:rPr>
          <w:rFonts w:ascii="Times New Roman" w:eastAsia="Times New Roman" w:hAnsi="Times New Roman" w:cs="Times New Roman"/>
          <w:sz w:val="24"/>
          <w:szCs w:val="24"/>
          <w:lang w:val="fr-SN" w:eastAsia="ro-RO" w:bidi="ar-SA"/>
        </w:rPr>
        <w:t>de examen</w:t>
      </w:r>
      <w:proofErr w:type="gramEnd"/>
      <w:r w:rsidRPr="00507E57">
        <w:rPr>
          <w:rFonts w:ascii="Times New Roman" w:eastAsia="Times New Roman" w:hAnsi="Times New Roman" w:cs="Times New Roman"/>
          <w:sz w:val="24"/>
          <w:szCs w:val="24"/>
          <w:lang w:val="fr-SN" w:eastAsia="ro-RO" w:bidi="ar-SA"/>
        </w:rPr>
        <w:t xml:space="preserve"> și pe site-ul Inspectoratului Școlar Județean.</w:t>
      </w:r>
    </w:p>
    <w:p w14:paraId="12960D18" w14:textId="77777777" w:rsidR="00ED69A2" w:rsidRPr="00507E57" w:rsidRDefault="00ED69A2" w:rsidP="00ED69A2">
      <w:pPr>
        <w:tabs>
          <w:tab w:val="left" w:pos="7605"/>
        </w:tabs>
        <w:spacing w:after="0" w:line="276" w:lineRule="auto"/>
        <w:ind w:firstLine="708"/>
        <w:jc w:val="both"/>
        <w:rPr>
          <w:rFonts w:ascii="Times New Roman" w:eastAsia="Times New Roman" w:hAnsi="Times New Roman" w:cs="Times New Roman"/>
          <w:sz w:val="24"/>
          <w:szCs w:val="24"/>
          <w:lang w:val="fr-SN" w:eastAsia="ro-RO" w:bidi="ar-SA"/>
        </w:rPr>
      </w:pPr>
    </w:p>
    <w:p w14:paraId="21810054" w14:textId="3842FC6E" w:rsidR="00ED69A2" w:rsidRPr="00507E57" w:rsidRDefault="00ED69A2" w:rsidP="00ED69A2">
      <w:pPr>
        <w:tabs>
          <w:tab w:val="left" w:pos="7605"/>
        </w:tabs>
        <w:spacing w:after="0" w:line="276" w:lineRule="auto"/>
        <w:ind w:firstLine="708"/>
        <w:jc w:val="both"/>
        <w:rPr>
          <w:rFonts w:ascii="Times New Roman" w:eastAsia="Times New Roman" w:hAnsi="Times New Roman" w:cs="Times New Roman"/>
          <w:sz w:val="24"/>
          <w:szCs w:val="24"/>
          <w:lang w:val="fr-SN" w:eastAsia="ro-RO" w:bidi="ar-SA"/>
        </w:rPr>
      </w:pPr>
      <w:r w:rsidRPr="00507E57">
        <w:rPr>
          <w:rFonts w:ascii="Times New Roman" w:eastAsia="Times New Roman" w:hAnsi="Times New Roman" w:cs="Times New Roman"/>
          <w:sz w:val="24"/>
          <w:szCs w:val="24"/>
          <w:lang w:val="fr-SN" w:eastAsia="ro-RO" w:bidi="ar-SA"/>
        </w:rPr>
        <w:t xml:space="preserve">Lista candidaților admiși în urma susținerii examenului național de definitivare în învățământ a fost transmisă către Ministerul Educației prin adresa nr. 8858/28.07.2021, în vederea validării </w:t>
      </w:r>
      <w:r w:rsidR="00BB2AED" w:rsidRPr="00507E57">
        <w:rPr>
          <w:rFonts w:ascii="Times New Roman" w:eastAsia="Times New Roman" w:hAnsi="Times New Roman" w:cs="Times New Roman"/>
          <w:sz w:val="24"/>
          <w:szCs w:val="24"/>
          <w:lang w:val="fr-SN" w:eastAsia="ro-RO" w:bidi="ar-SA"/>
        </w:rPr>
        <w:t xml:space="preserve">       </w:t>
      </w:r>
      <w:r w:rsidRPr="00507E57">
        <w:rPr>
          <w:rFonts w:ascii="Times New Roman" w:eastAsia="Times New Roman" w:hAnsi="Times New Roman" w:cs="Times New Roman"/>
          <w:sz w:val="24"/>
          <w:szCs w:val="24"/>
          <w:lang w:val="fr-SN" w:eastAsia="ro-RO" w:bidi="ar-SA"/>
        </w:rPr>
        <w:t>rezultatelor acestora prin ordin de ministru.</w:t>
      </w:r>
    </w:p>
    <w:p w14:paraId="6CF6493D" w14:textId="77777777" w:rsidR="00ED69A2" w:rsidRPr="00507E57" w:rsidRDefault="00ED69A2" w:rsidP="00ED69A2">
      <w:pPr>
        <w:tabs>
          <w:tab w:val="left" w:pos="7605"/>
        </w:tabs>
        <w:spacing w:after="0" w:line="276" w:lineRule="auto"/>
        <w:ind w:firstLine="708"/>
        <w:jc w:val="both"/>
        <w:rPr>
          <w:rFonts w:ascii="Times New Roman" w:eastAsia="Times New Roman" w:hAnsi="Times New Roman" w:cs="Times New Roman"/>
          <w:sz w:val="24"/>
          <w:szCs w:val="24"/>
          <w:lang w:val="fr-SN" w:eastAsia="ro-RO" w:bidi="ar-SA"/>
        </w:rPr>
      </w:pPr>
    </w:p>
    <w:p w14:paraId="752D4E2A" w14:textId="77777777" w:rsidR="003C4AE0" w:rsidRDefault="003C4AE0" w:rsidP="00360E27">
      <w:pPr>
        <w:spacing w:after="0" w:line="360" w:lineRule="auto"/>
        <w:ind w:left="720" w:hanging="578"/>
        <w:jc w:val="both"/>
        <w:rPr>
          <w:rFonts w:ascii="Times New Roman" w:eastAsia="Times New Roman" w:hAnsi="Times New Roman" w:cs="Times New Roman"/>
          <w:b/>
          <w:bCs/>
          <w:sz w:val="24"/>
          <w:szCs w:val="24"/>
          <w:lang w:val="it-IT" w:eastAsia="ro-RO"/>
        </w:rPr>
      </w:pPr>
      <w:bookmarkStart w:id="23" w:name="_Hlk85567601"/>
    </w:p>
    <w:p w14:paraId="209EAE5B" w14:textId="0B6D24E6" w:rsidR="00C46908" w:rsidRDefault="000210EB" w:rsidP="00360E27">
      <w:pPr>
        <w:spacing w:after="0" w:line="360" w:lineRule="auto"/>
        <w:ind w:left="720" w:hanging="578"/>
        <w:jc w:val="both"/>
        <w:rPr>
          <w:rFonts w:ascii="Times New Roman" w:eastAsia="Times New Roman" w:hAnsi="Times New Roman" w:cs="Times New Roman"/>
          <w:b/>
          <w:bCs/>
          <w:sz w:val="24"/>
          <w:szCs w:val="24"/>
          <w:lang w:val="it-IT" w:eastAsia="ro-RO"/>
        </w:rPr>
      </w:pPr>
      <w:r w:rsidRPr="004742A2">
        <w:rPr>
          <w:rFonts w:ascii="Times New Roman" w:eastAsia="Times New Roman" w:hAnsi="Times New Roman" w:cs="Times New Roman"/>
          <w:b/>
          <w:bCs/>
          <w:sz w:val="24"/>
          <w:szCs w:val="24"/>
          <w:lang w:val="it-IT" w:eastAsia="ro-RO"/>
        </w:rPr>
        <w:t>ACTIVITATEA INSTRUCTIV-EDUCATIVĂ</w:t>
      </w:r>
    </w:p>
    <w:p w14:paraId="5C1FAE97" w14:textId="33C13545" w:rsidR="005D5C67" w:rsidRDefault="005D5C67" w:rsidP="005D5C67">
      <w:pPr>
        <w:widowControl w:val="0"/>
        <w:tabs>
          <w:tab w:val="left" w:pos="567"/>
          <w:tab w:val="left" w:pos="8505"/>
        </w:tabs>
        <w:spacing w:after="0" w:line="276" w:lineRule="auto"/>
        <w:ind w:right="282"/>
        <w:jc w:val="both"/>
        <w:rPr>
          <w:rFonts w:ascii="Times New Roman" w:eastAsia="Times New Roman" w:hAnsi="Times New Roman" w:cs="Times New Roman"/>
          <w:bCs/>
          <w:sz w:val="24"/>
          <w:szCs w:val="24"/>
          <w:lang w:val="ro-RO" w:eastAsia="ro-RO" w:bidi="ar-SA"/>
        </w:rPr>
      </w:pPr>
      <w:r w:rsidRPr="004742A2">
        <w:rPr>
          <w:rFonts w:ascii="Times New Roman" w:eastAsia="Times New Roman" w:hAnsi="Times New Roman" w:cs="Times New Roman"/>
          <w:bCs/>
          <w:sz w:val="24"/>
          <w:szCs w:val="24"/>
          <w:lang w:val="ro-RO" w:eastAsia="ro-RO" w:bidi="ar-SA"/>
        </w:rPr>
        <w:t>La începutul anului şcolar 20</w:t>
      </w:r>
      <w:r w:rsidR="004742A2" w:rsidRPr="004742A2">
        <w:rPr>
          <w:rFonts w:ascii="Times New Roman" w:eastAsia="Times New Roman" w:hAnsi="Times New Roman" w:cs="Times New Roman"/>
          <w:bCs/>
          <w:sz w:val="24"/>
          <w:szCs w:val="24"/>
          <w:lang w:val="ro-RO" w:eastAsia="ro-RO" w:bidi="ar-SA"/>
        </w:rPr>
        <w:t>20</w:t>
      </w:r>
      <w:r w:rsidR="00360E27" w:rsidRPr="004742A2">
        <w:rPr>
          <w:rFonts w:ascii="Times New Roman" w:eastAsia="Times New Roman" w:hAnsi="Times New Roman" w:cs="Times New Roman"/>
          <w:bCs/>
          <w:sz w:val="24"/>
          <w:szCs w:val="24"/>
          <w:lang w:val="ro-RO" w:eastAsia="ro-RO" w:bidi="ar-SA"/>
        </w:rPr>
        <w:t xml:space="preserve"> -</w:t>
      </w:r>
      <w:r w:rsidRPr="004742A2">
        <w:rPr>
          <w:rFonts w:ascii="Times New Roman" w:eastAsia="Times New Roman" w:hAnsi="Times New Roman" w:cs="Times New Roman"/>
          <w:bCs/>
          <w:sz w:val="24"/>
          <w:szCs w:val="24"/>
          <w:lang w:val="ro-RO" w:eastAsia="ro-RO" w:bidi="ar-SA"/>
        </w:rPr>
        <w:t>202</w:t>
      </w:r>
      <w:r w:rsidR="004742A2" w:rsidRPr="004742A2">
        <w:rPr>
          <w:rFonts w:ascii="Times New Roman" w:eastAsia="Times New Roman" w:hAnsi="Times New Roman" w:cs="Times New Roman"/>
          <w:bCs/>
          <w:sz w:val="24"/>
          <w:szCs w:val="24"/>
          <w:lang w:val="ro-RO" w:eastAsia="ro-RO" w:bidi="ar-SA"/>
        </w:rPr>
        <w:t>1</w:t>
      </w:r>
      <w:r w:rsidRPr="004742A2">
        <w:rPr>
          <w:rFonts w:ascii="Times New Roman" w:eastAsia="Times New Roman" w:hAnsi="Times New Roman" w:cs="Times New Roman"/>
          <w:bCs/>
          <w:sz w:val="24"/>
          <w:szCs w:val="24"/>
          <w:lang w:val="ro-RO" w:eastAsia="ro-RO" w:bidi="ar-SA"/>
        </w:rPr>
        <w:t xml:space="preserve">, situația elevilor înscriși în unitățile de învățământ </w:t>
      </w:r>
      <w:r w:rsidR="00BB2AED">
        <w:rPr>
          <w:rFonts w:ascii="Times New Roman" w:eastAsia="Times New Roman" w:hAnsi="Times New Roman" w:cs="Times New Roman"/>
          <w:bCs/>
          <w:sz w:val="24"/>
          <w:szCs w:val="24"/>
          <w:lang w:val="ro-RO" w:eastAsia="ro-RO" w:bidi="ar-SA"/>
        </w:rPr>
        <w:t xml:space="preserve">            </w:t>
      </w:r>
      <w:r w:rsidRPr="004742A2">
        <w:rPr>
          <w:rFonts w:ascii="Times New Roman" w:eastAsia="Times New Roman" w:hAnsi="Times New Roman" w:cs="Times New Roman"/>
          <w:bCs/>
          <w:sz w:val="24"/>
          <w:szCs w:val="24"/>
          <w:lang w:val="ro-RO" w:eastAsia="ro-RO" w:bidi="ar-SA"/>
        </w:rPr>
        <w:t>preun</w:t>
      </w:r>
      <w:r w:rsidR="00EC5DF6">
        <w:rPr>
          <w:rFonts w:ascii="Times New Roman" w:eastAsia="Times New Roman" w:hAnsi="Times New Roman" w:cs="Times New Roman"/>
          <w:bCs/>
          <w:sz w:val="24"/>
          <w:szCs w:val="24"/>
          <w:lang w:val="ro-RO" w:eastAsia="ro-RO" w:bidi="ar-SA"/>
        </w:rPr>
        <w:t>i</w:t>
      </w:r>
      <w:r w:rsidRPr="004742A2">
        <w:rPr>
          <w:rFonts w:ascii="Times New Roman" w:eastAsia="Times New Roman" w:hAnsi="Times New Roman" w:cs="Times New Roman"/>
          <w:bCs/>
          <w:sz w:val="24"/>
          <w:szCs w:val="24"/>
          <w:lang w:val="ro-RO" w:eastAsia="ro-RO" w:bidi="ar-SA"/>
        </w:rPr>
        <w:t xml:space="preserve">versitar din județul Teleorman se prezintă astfel: </w:t>
      </w:r>
    </w:p>
    <w:p w14:paraId="1625561C" w14:textId="77777777" w:rsidR="00BB2AED" w:rsidRPr="004742A2" w:rsidRDefault="00BB2AED" w:rsidP="005D5C67">
      <w:pPr>
        <w:widowControl w:val="0"/>
        <w:tabs>
          <w:tab w:val="left" w:pos="567"/>
          <w:tab w:val="left" w:pos="8505"/>
        </w:tabs>
        <w:spacing w:after="0" w:line="276" w:lineRule="auto"/>
        <w:ind w:right="282"/>
        <w:jc w:val="both"/>
        <w:rPr>
          <w:rFonts w:ascii="Times New Roman" w:eastAsia="Times New Roman" w:hAnsi="Times New Roman" w:cs="Times New Roman"/>
          <w:bCs/>
          <w:sz w:val="24"/>
          <w:szCs w:val="24"/>
          <w:lang w:val="ro-RO" w:eastAsia="ro-RO" w:bidi="ar-SA"/>
        </w:rPr>
      </w:pPr>
    </w:p>
    <w:p w14:paraId="4679C00E" w14:textId="77777777" w:rsidR="005D5C67" w:rsidRPr="00EC5DF6" w:rsidRDefault="005D5C67" w:rsidP="005D5C67">
      <w:pPr>
        <w:widowControl w:val="0"/>
        <w:tabs>
          <w:tab w:val="left" w:pos="567"/>
          <w:tab w:val="left" w:pos="8505"/>
        </w:tabs>
        <w:spacing w:after="0" w:line="276" w:lineRule="auto"/>
        <w:ind w:right="282"/>
        <w:jc w:val="both"/>
        <w:rPr>
          <w:rFonts w:ascii="Times New Roman" w:eastAsia="Times New Roman" w:hAnsi="Times New Roman" w:cs="Times New Roman"/>
          <w:bCs/>
          <w:sz w:val="24"/>
          <w:szCs w:val="24"/>
          <w:lang w:val="ro-RO" w:eastAsia="ro-RO" w:bidi="ar-SA"/>
        </w:rPr>
      </w:pPr>
    </w:p>
    <w:tbl>
      <w:tblPr>
        <w:tblStyle w:val="TableNormal"/>
        <w:tblW w:w="0" w:type="auto"/>
        <w:jc w:val="center"/>
        <w:tblLayout w:type="fixed"/>
        <w:tblLook w:val="01E0" w:firstRow="1" w:lastRow="1" w:firstColumn="1" w:lastColumn="1" w:noHBand="0" w:noVBand="0"/>
      </w:tblPr>
      <w:tblGrid>
        <w:gridCol w:w="5496"/>
        <w:gridCol w:w="1417"/>
      </w:tblGrid>
      <w:tr w:rsidR="00EC5DF6" w:rsidRPr="00507E57" w14:paraId="20047E38" w14:textId="77777777" w:rsidTr="005D5C67">
        <w:trPr>
          <w:trHeight w:hRule="exact" w:val="287"/>
          <w:jc w:val="center"/>
        </w:trPr>
        <w:tc>
          <w:tcPr>
            <w:tcW w:w="6913" w:type="dxa"/>
            <w:gridSpan w:val="2"/>
            <w:tcBorders>
              <w:top w:val="single" w:sz="5" w:space="0" w:color="000000"/>
              <w:left w:val="single" w:sz="5" w:space="0" w:color="000000"/>
              <w:bottom w:val="single" w:sz="5" w:space="0" w:color="000000"/>
              <w:right w:val="single" w:sz="5" w:space="0" w:color="000000"/>
            </w:tcBorders>
          </w:tcPr>
          <w:p w14:paraId="47C9B3D3" w14:textId="60B35CD8" w:rsidR="005D5C67" w:rsidRPr="00EC5DF6" w:rsidRDefault="005D5C67" w:rsidP="005D5C67">
            <w:pPr>
              <w:spacing w:line="273" w:lineRule="exact"/>
              <w:ind w:left="1482"/>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înscriși la început de an 20</w:t>
            </w:r>
            <w:r w:rsidR="004742A2" w:rsidRPr="00EC5DF6">
              <w:rPr>
                <w:rFonts w:ascii="Times New Roman" w:eastAsia="Times New Roman" w:hAnsi="Times New Roman" w:cs="Times New Roman"/>
                <w:bCs/>
                <w:sz w:val="24"/>
                <w:szCs w:val="24"/>
                <w:lang w:val="ro-RO" w:eastAsia="ro-RO"/>
              </w:rPr>
              <w:t>20</w:t>
            </w:r>
            <w:r w:rsidRPr="00EC5DF6">
              <w:rPr>
                <w:rFonts w:ascii="Times New Roman" w:eastAsia="Times New Roman" w:hAnsi="Times New Roman" w:cs="Times New Roman"/>
                <w:bCs/>
                <w:sz w:val="24"/>
                <w:szCs w:val="24"/>
                <w:lang w:val="ro-RO" w:eastAsia="ro-RO"/>
              </w:rPr>
              <w:t>-202</w:t>
            </w:r>
            <w:r w:rsidR="004742A2" w:rsidRPr="00EC5DF6">
              <w:rPr>
                <w:rFonts w:ascii="Times New Roman" w:eastAsia="Times New Roman" w:hAnsi="Times New Roman" w:cs="Times New Roman"/>
                <w:bCs/>
                <w:sz w:val="24"/>
                <w:szCs w:val="24"/>
                <w:lang w:val="ro-RO" w:eastAsia="ro-RO"/>
              </w:rPr>
              <w:t>1</w:t>
            </w:r>
          </w:p>
        </w:tc>
      </w:tr>
      <w:tr w:rsidR="009B11CF" w:rsidRPr="009B11CF" w14:paraId="3EA6D59D"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676AF8A4" w14:textId="77777777" w:rsidR="005D5C67" w:rsidRPr="00EC5DF6" w:rsidRDefault="005D5C67" w:rsidP="005D5C67">
            <w:pPr>
              <w:spacing w:line="272" w:lineRule="exact"/>
              <w:ind w:left="102"/>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1417" w:type="dxa"/>
            <w:tcBorders>
              <w:top w:val="single" w:sz="5" w:space="0" w:color="000000"/>
              <w:left w:val="single" w:sz="5" w:space="0" w:color="000000"/>
              <w:bottom w:val="single" w:sz="5" w:space="0" w:color="000000"/>
              <w:right w:val="single" w:sz="5" w:space="0" w:color="000000"/>
            </w:tcBorders>
          </w:tcPr>
          <w:p w14:paraId="0DD1A4AA" w14:textId="77777777" w:rsidR="005D5C67" w:rsidRPr="00EC5DF6" w:rsidRDefault="005D5C67" w:rsidP="005D5C67">
            <w:pPr>
              <w:spacing w:line="272" w:lineRule="exact"/>
              <w:ind w:left="101"/>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w:t>
            </w:r>
          </w:p>
        </w:tc>
      </w:tr>
      <w:tr w:rsidR="009B11CF" w:rsidRPr="009B11CF" w14:paraId="6BEF18EC"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215DC94B" w14:textId="77777777" w:rsidR="005D5C67" w:rsidRPr="00796A96" w:rsidRDefault="005D5C67" w:rsidP="005D5C67">
            <w:pPr>
              <w:spacing w:line="272"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Preșcolar</w:t>
            </w:r>
          </w:p>
        </w:tc>
        <w:tc>
          <w:tcPr>
            <w:tcW w:w="1417" w:type="dxa"/>
            <w:tcBorders>
              <w:top w:val="single" w:sz="5" w:space="0" w:color="000000"/>
              <w:left w:val="single" w:sz="5" w:space="0" w:color="000000"/>
              <w:bottom w:val="single" w:sz="5" w:space="0" w:color="000000"/>
              <w:right w:val="single" w:sz="5" w:space="0" w:color="000000"/>
            </w:tcBorders>
          </w:tcPr>
          <w:p w14:paraId="2600133F" w14:textId="14F24C01" w:rsidR="005D5C67" w:rsidRPr="00796A96" w:rsidRDefault="00796A96" w:rsidP="005D5C67">
            <w:pPr>
              <w:spacing w:line="272" w:lineRule="exact"/>
              <w:ind w:left="101"/>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6932</w:t>
            </w:r>
          </w:p>
        </w:tc>
      </w:tr>
      <w:tr w:rsidR="009B11CF" w:rsidRPr="009B11CF" w14:paraId="4157B0FD"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4E9C090C" w14:textId="77777777" w:rsidR="005D5C67" w:rsidRPr="00796A96" w:rsidRDefault="005D5C67" w:rsidP="005D5C67">
            <w:pPr>
              <w:spacing w:line="273"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Primar</w:t>
            </w:r>
          </w:p>
        </w:tc>
        <w:tc>
          <w:tcPr>
            <w:tcW w:w="1417" w:type="dxa"/>
            <w:tcBorders>
              <w:top w:val="single" w:sz="5" w:space="0" w:color="000000"/>
              <w:left w:val="single" w:sz="5" w:space="0" w:color="000000"/>
              <w:bottom w:val="single" w:sz="5" w:space="0" w:color="000000"/>
              <w:right w:val="single" w:sz="5" w:space="0" w:color="000000"/>
            </w:tcBorders>
          </w:tcPr>
          <w:p w14:paraId="5314002D" w14:textId="6461255F" w:rsidR="005D5C67" w:rsidRPr="00796A96" w:rsidRDefault="00796A96" w:rsidP="005D5C67">
            <w:pPr>
              <w:spacing w:line="273" w:lineRule="exact"/>
              <w:ind w:left="100"/>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11632</w:t>
            </w:r>
          </w:p>
        </w:tc>
      </w:tr>
      <w:tr w:rsidR="009B11CF" w:rsidRPr="009B11CF" w14:paraId="7F0467A6"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5C2DB04D" w14:textId="77777777" w:rsidR="005D5C67" w:rsidRPr="00796A96" w:rsidRDefault="005D5C67" w:rsidP="005D5C67">
            <w:pPr>
              <w:spacing w:line="272"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Gimnazial</w:t>
            </w:r>
          </w:p>
        </w:tc>
        <w:tc>
          <w:tcPr>
            <w:tcW w:w="1417" w:type="dxa"/>
            <w:tcBorders>
              <w:top w:val="single" w:sz="5" w:space="0" w:color="000000"/>
              <w:left w:val="single" w:sz="5" w:space="0" w:color="000000"/>
              <w:bottom w:val="single" w:sz="5" w:space="0" w:color="000000"/>
              <w:right w:val="single" w:sz="5" w:space="0" w:color="000000"/>
            </w:tcBorders>
          </w:tcPr>
          <w:p w14:paraId="5FD1645F" w14:textId="2BB1B826" w:rsidR="005D5C67" w:rsidRPr="00796A96" w:rsidRDefault="00796A96" w:rsidP="005D5C67">
            <w:pPr>
              <w:spacing w:line="272" w:lineRule="exact"/>
              <w:ind w:left="100"/>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10088</w:t>
            </w:r>
          </w:p>
        </w:tc>
      </w:tr>
      <w:tr w:rsidR="009B11CF" w:rsidRPr="009B11CF" w14:paraId="2DD217CD"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67095505" w14:textId="77777777" w:rsidR="005D5C67" w:rsidRPr="00796A96" w:rsidRDefault="005D5C67" w:rsidP="005D5C67">
            <w:pPr>
              <w:spacing w:line="272"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Liceal</w:t>
            </w:r>
          </w:p>
        </w:tc>
        <w:tc>
          <w:tcPr>
            <w:tcW w:w="1417" w:type="dxa"/>
            <w:tcBorders>
              <w:top w:val="single" w:sz="5" w:space="0" w:color="000000"/>
              <w:left w:val="single" w:sz="5" w:space="0" w:color="000000"/>
              <w:bottom w:val="single" w:sz="5" w:space="0" w:color="000000"/>
              <w:right w:val="single" w:sz="5" w:space="0" w:color="000000"/>
            </w:tcBorders>
          </w:tcPr>
          <w:p w14:paraId="6C0F9B9F" w14:textId="6C9E6F00" w:rsidR="005D5C67" w:rsidRPr="00796A96" w:rsidRDefault="00796A96" w:rsidP="005D5C67">
            <w:pPr>
              <w:spacing w:line="272" w:lineRule="exact"/>
              <w:ind w:left="100"/>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9162</w:t>
            </w:r>
          </w:p>
        </w:tc>
      </w:tr>
      <w:tr w:rsidR="009B11CF" w:rsidRPr="009B11CF" w14:paraId="3D500825"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6FE7E2D2" w14:textId="77777777" w:rsidR="005D5C67" w:rsidRPr="00796A96" w:rsidRDefault="005D5C67" w:rsidP="005D5C67">
            <w:pPr>
              <w:spacing w:line="273"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Profesional</w:t>
            </w:r>
          </w:p>
        </w:tc>
        <w:tc>
          <w:tcPr>
            <w:tcW w:w="1417" w:type="dxa"/>
            <w:tcBorders>
              <w:top w:val="single" w:sz="5" w:space="0" w:color="000000"/>
              <w:left w:val="single" w:sz="5" w:space="0" w:color="000000"/>
              <w:bottom w:val="single" w:sz="5" w:space="0" w:color="000000"/>
              <w:right w:val="single" w:sz="5" w:space="0" w:color="000000"/>
            </w:tcBorders>
          </w:tcPr>
          <w:p w14:paraId="2DF579D7" w14:textId="5C2AF8DB" w:rsidR="005D5C67" w:rsidRPr="00796A96" w:rsidRDefault="00796A96" w:rsidP="005D5C67">
            <w:pPr>
              <w:spacing w:line="273" w:lineRule="exact"/>
              <w:ind w:left="100"/>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1025</w:t>
            </w:r>
          </w:p>
        </w:tc>
      </w:tr>
      <w:tr w:rsidR="009B11CF" w:rsidRPr="009B11CF" w14:paraId="54657192"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42554184" w14:textId="77777777" w:rsidR="005D5C67" w:rsidRPr="00796A96" w:rsidRDefault="005D5C67" w:rsidP="005D5C67">
            <w:pPr>
              <w:spacing w:line="272"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Postliceal</w:t>
            </w:r>
          </w:p>
        </w:tc>
        <w:tc>
          <w:tcPr>
            <w:tcW w:w="1417" w:type="dxa"/>
            <w:tcBorders>
              <w:top w:val="single" w:sz="5" w:space="0" w:color="000000"/>
              <w:left w:val="single" w:sz="5" w:space="0" w:color="000000"/>
              <w:bottom w:val="single" w:sz="5" w:space="0" w:color="000000"/>
              <w:right w:val="single" w:sz="5" w:space="0" w:color="000000"/>
            </w:tcBorders>
          </w:tcPr>
          <w:p w14:paraId="5BBF4922" w14:textId="75B141BD" w:rsidR="005D5C67" w:rsidRPr="00796A96" w:rsidRDefault="00796A96" w:rsidP="005D5C67">
            <w:pPr>
              <w:spacing w:line="272" w:lineRule="exact"/>
              <w:ind w:left="101"/>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765</w:t>
            </w:r>
          </w:p>
        </w:tc>
      </w:tr>
      <w:tr w:rsidR="009B11CF" w:rsidRPr="009B11CF" w14:paraId="534E5859"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52C2CE2C" w14:textId="77777777" w:rsidR="005D5C67" w:rsidRPr="00796A96" w:rsidRDefault="005D5C67" w:rsidP="005D5C67">
            <w:pPr>
              <w:spacing w:line="273"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A doua șansă</w:t>
            </w:r>
          </w:p>
        </w:tc>
        <w:tc>
          <w:tcPr>
            <w:tcW w:w="1417" w:type="dxa"/>
            <w:tcBorders>
              <w:top w:val="single" w:sz="5" w:space="0" w:color="000000"/>
              <w:left w:val="single" w:sz="5" w:space="0" w:color="000000"/>
              <w:bottom w:val="single" w:sz="5" w:space="0" w:color="000000"/>
              <w:right w:val="single" w:sz="5" w:space="0" w:color="000000"/>
            </w:tcBorders>
          </w:tcPr>
          <w:p w14:paraId="166C498D" w14:textId="2BA0CB4F" w:rsidR="005D5C67" w:rsidRPr="00796A96" w:rsidRDefault="00796A96" w:rsidP="005D5C67">
            <w:pPr>
              <w:spacing w:line="273" w:lineRule="exact"/>
              <w:ind w:left="100"/>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537</w:t>
            </w:r>
          </w:p>
        </w:tc>
      </w:tr>
      <w:tr w:rsidR="005D5C67" w:rsidRPr="009B11CF" w14:paraId="43F43085" w14:textId="77777777" w:rsidTr="005D5C67">
        <w:trPr>
          <w:trHeight w:hRule="exact" w:val="328"/>
          <w:jc w:val="center"/>
        </w:trPr>
        <w:tc>
          <w:tcPr>
            <w:tcW w:w="5496" w:type="dxa"/>
            <w:tcBorders>
              <w:top w:val="single" w:sz="5" w:space="0" w:color="000000"/>
              <w:left w:val="single" w:sz="5" w:space="0" w:color="000000"/>
              <w:bottom w:val="single" w:sz="5" w:space="0" w:color="000000"/>
              <w:right w:val="single" w:sz="5" w:space="0" w:color="000000"/>
            </w:tcBorders>
          </w:tcPr>
          <w:p w14:paraId="7FA03C06" w14:textId="77777777" w:rsidR="005D5C67" w:rsidRPr="00796A96" w:rsidRDefault="005D5C67" w:rsidP="005D5C67">
            <w:pPr>
              <w:spacing w:line="273" w:lineRule="exact"/>
              <w:ind w:left="102"/>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Total</w:t>
            </w:r>
          </w:p>
        </w:tc>
        <w:tc>
          <w:tcPr>
            <w:tcW w:w="1417" w:type="dxa"/>
            <w:tcBorders>
              <w:top w:val="single" w:sz="5" w:space="0" w:color="000000"/>
              <w:left w:val="single" w:sz="5" w:space="0" w:color="000000"/>
              <w:bottom w:val="single" w:sz="5" w:space="0" w:color="000000"/>
              <w:right w:val="single" w:sz="5" w:space="0" w:color="000000"/>
            </w:tcBorders>
          </w:tcPr>
          <w:p w14:paraId="412BAF63" w14:textId="4A1AF739" w:rsidR="005D5C67" w:rsidRPr="00796A96" w:rsidRDefault="00796A96" w:rsidP="005D5C67">
            <w:pPr>
              <w:spacing w:line="273" w:lineRule="exact"/>
              <w:ind w:left="100"/>
              <w:jc w:val="center"/>
              <w:rPr>
                <w:rFonts w:ascii="Times New Roman" w:eastAsia="Times New Roman" w:hAnsi="Times New Roman" w:cs="Times New Roman"/>
                <w:bCs/>
                <w:sz w:val="24"/>
                <w:szCs w:val="24"/>
                <w:lang w:val="ro-RO" w:eastAsia="ro-RO"/>
              </w:rPr>
            </w:pPr>
            <w:r w:rsidRPr="00796A96">
              <w:rPr>
                <w:rFonts w:ascii="Times New Roman" w:eastAsia="Times New Roman" w:hAnsi="Times New Roman" w:cs="Times New Roman"/>
                <w:bCs/>
                <w:sz w:val="24"/>
                <w:szCs w:val="24"/>
                <w:lang w:val="ro-RO" w:eastAsia="ro-RO"/>
              </w:rPr>
              <w:t>40132</w:t>
            </w:r>
          </w:p>
        </w:tc>
      </w:tr>
    </w:tbl>
    <w:p w14:paraId="09F64A11" w14:textId="77777777" w:rsidR="005D5C67" w:rsidRPr="009B11CF" w:rsidRDefault="005D5C67" w:rsidP="005D5C67">
      <w:pPr>
        <w:widowControl w:val="0"/>
        <w:tabs>
          <w:tab w:val="left" w:pos="1174"/>
        </w:tabs>
        <w:spacing w:before="69" w:after="0" w:line="240" w:lineRule="auto"/>
        <w:ind w:left="851" w:hanging="284"/>
        <w:jc w:val="both"/>
        <w:rPr>
          <w:rFonts w:ascii="Times New Roman" w:eastAsia="Times New Roman" w:hAnsi="Times New Roman" w:cs="Times New Roman"/>
          <w:bCs/>
          <w:color w:val="FF0000"/>
          <w:sz w:val="24"/>
          <w:szCs w:val="24"/>
          <w:lang w:val="ro-RO" w:eastAsia="ro-RO" w:bidi="ar-SA"/>
        </w:rPr>
      </w:pPr>
    </w:p>
    <w:p w14:paraId="4884294B" w14:textId="77777777" w:rsidR="005D5C67" w:rsidRPr="00EC5DF6" w:rsidRDefault="005D5C67" w:rsidP="005D5C67">
      <w:pPr>
        <w:widowControl w:val="0"/>
        <w:tabs>
          <w:tab w:val="left" w:pos="1174"/>
        </w:tabs>
        <w:spacing w:before="69" w:after="0" w:line="240" w:lineRule="auto"/>
        <w:ind w:left="851" w:hanging="284"/>
        <w:jc w:val="both"/>
        <w:rPr>
          <w:rFonts w:ascii="Times New Roman" w:eastAsia="Times New Roman" w:hAnsi="Times New Roman" w:cs="Times New Roman"/>
          <w:bCs/>
          <w:sz w:val="24"/>
          <w:szCs w:val="24"/>
          <w:lang w:val="ro-RO" w:eastAsia="ro-RO" w:bidi="ar-SA"/>
        </w:rPr>
      </w:pPr>
      <w:r w:rsidRPr="00EC5DF6">
        <w:rPr>
          <w:rFonts w:ascii="Times New Roman" w:eastAsia="Times New Roman" w:hAnsi="Times New Roman" w:cs="Times New Roman"/>
          <w:bCs/>
          <w:sz w:val="24"/>
          <w:szCs w:val="24"/>
          <w:lang w:val="ro-RO" w:eastAsia="ro-RO" w:bidi="ar-SA"/>
        </w:rPr>
        <w:t xml:space="preserve">La sfârșitul anului școlar, statistica este următoarea: </w:t>
      </w:r>
    </w:p>
    <w:p w14:paraId="11310827" w14:textId="77777777" w:rsidR="005D5C67" w:rsidRPr="009B11CF" w:rsidRDefault="005D5C67" w:rsidP="005D5C67">
      <w:pPr>
        <w:widowControl w:val="0"/>
        <w:tabs>
          <w:tab w:val="left" w:pos="1174"/>
        </w:tabs>
        <w:spacing w:before="69" w:after="0" w:line="240" w:lineRule="auto"/>
        <w:ind w:left="851" w:hanging="284"/>
        <w:jc w:val="both"/>
        <w:rPr>
          <w:rFonts w:ascii="Times New Roman" w:eastAsia="Times New Roman" w:hAnsi="Times New Roman" w:cs="Times New Roman"/>
          <w:bCs/>
          <w:color w:val="FF0000"/>
          <w:sz w:val="24"/>
          <w:szCs w:val="24"/>
          <w:lang w:val="ro-RO" w:eastAsia="ro-RO" w:bidi="ar-SA"/>
        </w:rPr>
      </w:pPr>
    </w:p>
    <w:tbl>
      <w:tblPr>
        <w:tblStyle w:val="TableNormal"/>
        <w:tblW w:w="0" w:type="auto"/>
        <w:jc w:val="center"/>
        <w:tblLayout w:type="fixed"/>
        <w:tblLook w:val="01E0" w:firstRow="1" w:lastRow="1" w:firstColumn="1" w:lastColumn="1" w:noHBand="0" w:noVBand="0"/>
      </w:tblPr>
      <w:tblGrid>
        <w:gridCol w:w="5496"/>
        <w:gridCol w:w="1417"/>
      </w:tblGrid>
      <w:tr w:rsidR="009B11CF" w:rsidRPr="00507E57" w14:paraId="5C19508B" w14:textId="77777777" w:rsidTr="005D5C67">
        <w:trPr>
          <w:trHeight w:hRule="exact" w:val="424"/>
          <w:jc w:val="center"/>
        </w:trPr>
        <w:tc>
          <w:tcPr>
            <w:tcW w:w="6913" w:type="dxa"/>
            <w:gridSpan w:val="2"/>
            <w:tcBorders>
              <w:top w:val="single" w:sz="5" w:space="0" w:color="000000"/>
              <w:left w:val="single" w:sz="5" w:space="0" w:color="000000"/>
              <w:bottom w:val="single" w:sz="5" w:space="0" w:color="000000"/>
              <w:right w:val="single" w:sz="5" w:space="0" w:color="000000"/>
            </w:tcBorders>
          </w:tcPr>
          <w:p w14:paraId="211274D8" w14:textId="6BA9F18E" w:rsidR="005D5C67" w:rsidRPr="00EC5DF6" w:rsidRDefault="005D5C67" w:rsidP="005D5C67">
            <w:pPr>
              <w:spacing w:line="272" w:lineRule="exact"/>
              <w:ind w:left="1253"/>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rămași la sfârșit de an școlar 20</w:t>
            </w:r>
            <w:r w:rsidR="00EC5DF6" w:rsidRPr="00EC5DF6">
              <w:rPr>
                <w:rFonts w:ascii="Times New Roman" w:eastAsia="Times New Roman" w:hAnsi="Times New Roman" w:cs="Times New Roman"/>
                <w:bCs/>
                <w:sz w:val="24"/>
                <w:szCs w:val="24"/>
                <w:lang w:val="ro-RO" w:eastAsia="ro-RO"/>
              </w:rPr>
              <w:t>20</w:t>
            </w:r>
            <w:r w:rsidRPr="00EC5DF6">
              <w:rPr>
                <w:rFonts w:ascii="Times New Roman" w:eastAsia="Times New Roman" w:hAnsi="Times New Roman" w:cs="Times New Roman"/>
                <w:bCs/>
                <w:sz w:val="24"/>
                <w:szCs w:val="24"/>
                <w:lang w:val="ro-RO" w:eastAsia="ro-RO"/>
              </w:rPr>
              <w:t>-202</w:t>
            </w:r>
            <w:r w:rsidR="00EC5DF6" w:rsidRPr="00EC5DF6">
              <w:rPr>
                <w:rFonts w:ascii="Times New Roman" w:eastAsia="Times New Roman" w:hAnsi="Times New Roman" w:cs="Times New Roman"/>
                <w:bCs/>
                <w:sz w:val="24"/>
                <w:szCs w:val="24"/>
                <w:lang w:val="ro-RO" w:eastAsia="ro-RO"/>
              </w:rPr>
              <w:t>1</w:t>
            </w:r>
          </w:p>
        </w:tc>
      </w:tr>
      <w:tr w:rsidR="009B11CF" w:rsidRPr="009B11CF" w14:paraId="3619914F"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5233C8AD" w14:textId="77777777" w:rsidR="005D5C67" w:rsidRPr="00EC5DF6" w:rsidRDefault="005D5C67" w:rsidP="005D5C67">
            <w:pPr>
              <w:spacing w:line="273" w:lineRule="exact"/>
              <w:ind w:left="10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1417" w:type="dxa"/>
            <w:tcBorders>
              <w:top w:val="single" w:sz="5" w:space="0" w:color="000000"/>
              <w:left w:val="single" w:sz="5" w:space="0" w:color="000000"/>
              <w:bottom w:val="single" w:sz="5" w:space="0" w:color="000000"/>
              <w:right w:val="single" w:sz="5" w:space="0" w:color="000000"/>
            </w:tcBorders>
          </w:tcPr>
          <w:p w14:paraId="27A66912" w14:textId="77777777" w:rsidR="005D5C67" w:rsidRPr="00EC5DF6" w:rsidRDefault="005D5C67" w:rsidP="005D5C67">
            <w:pPr>
              <w:spacing w:line="273" w:lineRule="exact"/>
              <w:ind w:left="101"/>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w:t>
            </w:r>
          </w:p>
        </w:tc>
      </w:tr>
      <w:tr w:rsidR="009B11CF" w:rsidRPr="009B11CF" w14:paraId="329E63B6"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0DE85F44" w14:textId="77777777" w:rsidR="005D5C67" w:rsidRPr="008E66A3" w:rsidRDefault="005D5C67" w:rsidP="005D5C67">
            <w:pPr>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Preșcolar</w:t>
            </w:r>
          </w:p>
        </w:tc>
        <w:tc>
          <w:tcPr>
            <w:tcW w:w="1417" w:type="dxa"/>
            <w:tcBorders>
              <w:top w:val="single" w:sz="5" w:space="0" w:color="000000"/>
              <w:left w:val="single" w:sz="5" w:space="0" w:color="000000"/>
              <w:bottom w:val="single" w:sz="5" w:space="0" w:color="000000"/>
              <w:right w:val="single" w:sz="5" w:space="0" w:color="000000"/>
            </w:tcBorders>
          </w:tcPr>
          <w:p w14:paraId="269B65D5" w14:textId="78E1C207" w:rsidR="005D5C67" w:rsidRPr="008E66A3" w:rsidRDefault="008E66A3" w:rsidP="005D5C67">
            <w:pPr>
              <w:spacing w:line="272" w:lineRule="exact"/>
              <w:ind w:left="101"/>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7326</w:t>
            </w:r>
          </w:p>
        </w:tc>
      </w:tr>
      <w:tr w:rsidR="009B11CF" w:rsidRPr="009B11CF" w14:paraId="0127E89E"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016413F7" w14:textId="77777777" w:rsidR="005D5C67" w:rsidRPr="008E66A3" w:rsidRDefault="005D5C67" w:rsidP="005D5C67">
            <w:pPr>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Primar</w:t>
            </w:r>
          </w:p>
        </w:tc>
        <w:tc>
          <w:tcPr>
            <w:tcW w:w="1417" w:type="dxa"/>
            <w:tcBorders>
              <w:top w:val="single" w:sz="5" w:space="0" w:color="000000"/>
              <w:left w:val="single" w:sz="5" w:space="0" w:color="000000"/>
              <w:bottom w:val="single" w:sz="5" w:space="0" w:color="000000"/>
              <w:right w:val="single" w:sz="5" w:space="0" w:color="000000"/>
            </w:tcBorders>
          </w:tcPr>
          <w:p w14:paraId="775E8BD9" w14:textId="460F3C45" w:rsidR="005D5C67" w:rsidRPr="008E66A3" w:rsidRDefault="008E66A3" w:rsidP="005D5C67">
            <w:pPr>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12001</w:t>
            </w:r>
          </w:p>
        </w:tc>
      </w:tr>
      <w:tr w:rsidR="009B11CF" w:rsidRPr="009B11CF" w14:paraId="6C0ED627"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731399E3" w14:textId="77777777" w:rsidR="005D5C67" w:rsidRPr="008E66A3" w:rsidRDefault="005D5C67" w:rsidP="005D5C67">
            <w:pPr>
              <w:spacing w:line="273"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Gimnazial</w:t>
            </w:r>
          </w:p>
        </w:tc>
        <w:tc>
          <w:tcPr>
            <w:tcW w:w="1417" w:type="dxa"/>
            <w:tcBorders>
              <w:top w:val="single" w:sz="5" w:space="0" w:color="000000"/>
              <w:left w:val="single" w:sz="5" w:space="0" w:color="000000"/>
              <w:bottom w:val="single" w:sz="5" w:space="0" w:color="000000"/>
              <w:right w:val="single" w:sz="5" w:space="0" w:color="000000"/>
            </w:tcBorders>
          </w:tcPr>
          <w:p w14:paraId="520384EA" w14:textId="2C2EB372" w:rsidR="005D5C67" w:rsidRPr="008E66A3" w:rsidRDefault="008E66A3" w:rsidP="005D5C67">
            <w:pPr>
              <w:spacing w:line="273"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10269</w:t>
            </w:r>
          </w:p>
        </w:tc>
      </w:tr>
      <w:tr w:rsidR="009B11CF" w:rsidRPr="009B11CF" w14:paraId="6ADD860E"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103A8B82" w14:textId="77777777" w:rsidR="005D5C67" w:rsidRPr="008E66A3" w:rsidRDefault="005D5C67" w:rsidP="005D5C67">
            <w:pPr>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Liceal</w:t>
            </w:r>
          </w:p>
        </w:tc>
        <w:tc>
          <w:tcPr>
            <w:tcW w:w="1417" w:type="dxa"/>
            <w:tcBorders>
              <w:top w:val="single" w:sz="5" w:space="0" w:color="000000"/>
              <w:left w:val="single" w:sz="5" w:space="0" w:color="000000"/>
              <w:bottom w:val="single" w:sz="5" w:space="0" w:color="000000"/>
              <w:right w:val="single" w:sz="5" w:space="0" w:color="000000"/>
            </w:tcBorders>
          </w:tcPr>
          <w:p w14:paraId="3106BF16" w14:textId="1D6D3A77" w:rsidR="005D5C67" w:rsidRPr="008E66A3" w:rsidRDefault="008E66A3" w:rsidP="005D5C67">
            <w:pPr>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9265</w:t>
            </w:r>
          </w:p>
        </w:tc>
      </w:tr>
      <w:tr w:rsidR="009B11CF" w:rsidRPr="009B11CF" w14:paraId="48F19821"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4F6CC9D6" w14:textId="77777777" w:rsidR="005D5C67" w:rsidRPr="008E66A3" w:rsidRDefault="005D5C67" w:rsidP="005D5C67">
            <w:pPr>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Profesional</w:t>
            </w:r>
          </w:p>
        </w:tc>
        <w:tc>
          <w:tcPr>
            <w:tcW w:w="1417" w:type="dxa"/>
            <w:tcBorders>
              <w:top w:val="single" w:sz="5" w:space="0" w:color="000000"/>
              <w:left w:val="single" w:sz="5" w:space="0" w:color="000000"/>
              <w:bottom w:val="single" w:sz="5" w:space="0" w:color="000000"/>
              <w:right w:val="single" w:sz="5" w:space="0" w:color="000000"/>
            </w:tcBorders>
          </w:tcPr>
          <w:p w14:paraId="1B87EF3C" w14:textId="383703A4" w:rsidR="005D5C67" w:rsidRPr="008E66A3" w:rsidRDefault="008E66A3" w:rsidP="005D5C67">
            <w:pPr>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1036</w:t>
            </w:r>
          </w:p>
        </w:tc>
      </w:tr>
      <w:tr w:rsidR="009B11CF" w:rsidRPr="009B11CF" w14:paraId="29EC86DA"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776600D4" w14:textId="77777777" w:rsidR="005D5C67" w:rsidRPr="008E66A3" w:rsidRDefault="005D5C67" w:rsidP="005D5C67">
            <w:pPr>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Postliceal</w:t>
            </w:r>
          </w:p>
        </w:tc>
        <w:tc>
          <w:tcPr>
            <w:tcW w:w="1417" w:type="dxa"/>
            <w:tcBorders>
              <w:top w:val="single" w:sz="5" w:space="0" w:color="000000"/>
              <w:left w:val="single" w:sz="5" w:space="0" w:color="000000"/>
              <w:bottom w:val="single" w:sz="5" w:space="0" w:color="000000"/>
              <w:right w:val="single" w:sz="5" w:space="0" w:color="000000"/>
            </w:tcBorders>
          </w:tcPr>
          <w:p w14:paraId="1F3AB2DD" w14:textId="1CA7C64C" w:rsidR="005D5C67" w:rsidRPr="008E66A3" w:rsidRDefault="008E66A3" w:rsidP="005D5C67">
            <w:pPr>
              <w:spacing w:line="272" w:lineRule="exact"/>
              <w:ind w:left="101"/>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742</w:t>
            </w:r>
          </w:p>
        </w:tc>
      </w:tr>
      <w:tr w:rsidR="009B11CF" w:rsidRPr="009B11CF" w14:paraId="76535C7D"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71FE265E" w14:textId="77777777" w:rsidR="005D5C67" w:rsidRPr="008E66A3" w:rsidRDefault="005D5C67" w:rsidP="005D5C67">
            <w:pPr>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A doua șansă</w:t>
            </w:r>
          </w:p>
        </w:tc>
        <w:tc>
          <w:tcPr>
            <w:tcW w:w="1417" w:type="dxa"/>
            <w:tcBorders>
              <w:top w:val="single" w:sz="5" w:space="0" w:color="000000"/>
              <w:left w:val="single" w:sz="5" w:space="0" w:color="000000"/>
              <w:bottom w:val="single" w:sz="5" w:space="0" w:color="000000"/>
              <w:right w:val="single" w:sz="5" w:space="0" w:color="000000"/>
            </w:tcBorders>
          </w:tcPr>
          <w:p w14:paraId="3E12E7CC" w14:textId="16E1185F" w:rsidR="005D5C67" w:rsidRPr="008E66A3" w:rsidRDefault="008E66A3" w:rsidP="005D5C67">
            <w:pPr>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600</w:t>
            </w:r>
          </w:p>
        </w:tc>
      </w:tr>
      <w:tr w:rsidR="005D5C67" w:rsidRPr="009B11CF" w14:paraId="4413F56D"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77103060" w14:textId="77777777" w:rsidR="005D5C67" w:rsidRPr="008E66A3" w:rsidRDefault="005D5C67" w:rsidP="005D5C67">
            <w:pPr>
              <w:spacing w:line="273"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Total</w:t>
            </w:r>
          </w:p>
        </w:tc>
        <w:tc>
          <w:tcPr>
            <w:tcW w:w="1417" w:type="dxa"/>
            <w:tcBorders>
              <w:top w:val="single" w:sz="5" w:space="0" w:color="000000"/>
              <w:left w:val="single" w:sz="5" w:space="0" w:color="000000"/>
              <w:bottom w:val="single" w:sz="5" w:space="0" w:color="000000"/>
              <w:right w:val="single" w:sz="5" w:space="0" w:color="000000"/>
            </w:tcBorders>
          </w:tcPr>
          <w:p w14:paraId="431CD493" w14:textId="6860017E" w:rsidR="005D5C67" w:rsidRPr="008E66A3" w:rsidRDefault="008E66A3" w:rsidP="005D5C67">
            <w:pPr>
              <w:spacing w:line="273"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41239</w:t>
            </w:r>
          </w:p>
        </w:tc>
      </w:tr>
    </w:tbl>
    <w:p w14:paraId="4CBB3143" w14:textId="77777777" w:rsidR="005D5C67" w:rsidRPr="009B11CF" w:rsidRDefault="005D5C67" w:rsidP="005D5C67">
      <w:pPr>
        <w:spacing w:after="0" w:line="276" w:lineRule="auto"/>
        <w:rPr>
          <w:rFonts w:ascii="Times New Roman" w:eastAsia="Times New Roman" w:hAnsi="Times New Roman" w:cs="Times New Roman"/>
          <w:bCs/>
          <w:color w:val="FF0000"/>
          <w:sz w:val="24"/>
          <w:szCs w:val="24"/>
          <w:lang w:val="ro-RO" w:eastAsia="ro-RO" w:bidi="ar-SA"/>
        </w:rPr>
      </w:pPr>
    </w:p>
    <w:p w14:paraId="445DA8F0" w14:textId="283282EB" w:rsidR="005D5C67" w:rsidRPr="00EC5DF6" w:rsidRDefault="005D5C67" w:rsidP="005D5C67">
      <w:pPr>
        <w:widowControl w:val="0"/>
        <w:tabs>
          <w:tab w:val="left" w:pos="875"/>
        </w:tabs>
        <w:spacing w:after="0" w:line="240" w:lineRule="auto"/>
        <w:ind w:right="565" w:firstLine="567"/>
        <w:jc w:val="both"/>
        <w:rPr>
          <w:rFonts w:ascii="Times New Roman" w:eastAsia="Times New Roman" w:hAnsi="Times New Roman" w:cs="Times New Roman"/>
          <w:bCs/>
          <w:sz w:val="24"/>
          <w:szCs w:val="24"/>
          <w:lang w:val="ro-RO" w:eastAsia="ro-RO" w:bidi="ar-SA"/>
        </w:rPr>
      </w:pPr>
      <w:r w:rsidRPr="00EC5DF6">
        <w:rPr>
          <w:rFonts w:ascii="Times New Roman" w:eastAsia="Times New Roman" w:hAnsi="Times New Roman" w:cs="Times New Roman"/>
          <w:bCs/>
          <w:sz w:val="24"/>
          <w:szCs w:val="24"/>
          <w:lang w:val="ro-RO" w:eastAsia="ro-RO" w:bidi="ar-SA"/>
        </w:rPr>
        <w:t>În ceea ce privește situația elevilor veniți/plecați prin transfer în anul școlar 20</w:t>
      </w:r>
      <w:r w:rsidR="00EC5DF6" w:rsidRPr="00EC5DF6">
        <w:rPr>
          <w:rFonts w:ascii="Times New Roman" w:eastAsia="Times New Roman" w:hAnsi="Times New Roman" w:cs="Times New Roman"/>
          <w:bCs/>
          <w:sz w:val="24"/>
          <w:szCs w:val="24"/>
          <w:lang w:val="ro-RO" w:eastAsia="ro-RO" w:bidi="ar-SA"/>
        </w:rPr>
        <w:t>20</w:t>
      </w:r>
      <w:r w:rsidRPr="00EC5DF6">
        <w:rPr>
          <w:rFonts w:ascii="Times New Roman" w:eastAsia="Times New Roman" w:hAnsi="Times New Roman" w:cs="Times New Roman"/>
          <w:bCs/>
          <w:sz w:val="24"/>
          <w:szCs w:val="24"/>
          <w:lang w:val="ro-RO" w:eastAsia="ro-RO" w:bidi="ar-SA"/>
        </w:rPr>
        <w:t>–202</w:t>
      </w:r>
      <w:r w:rsidR="00EC5DF6" w:rsidRPr="00EC5DF6">
        <w:rPr>
          <w:rFonts w:ascii="Times New Roman" w:eastAsia="Times New Roman" w:hAnsi="Times New Roman" w:cs="Times New Roman"/>
          <w:bCs/>
          <w:sz w:val="24"/>
          <w:szCs w:val="24"/>
          <w:lang w:val="ro-RO" w:eastAsia="ro-RO" w:bidi="ar-SA"/>
        </w:rPr>
        <w:t>1</w:t>
      </w:r>
      <w:r w:rsidRPr="00EC5DF6">
        <w:rPr>
          <w:rFonts w:ascii="Times New Roman" w:eastAsia="Times New Roman" w:hAnsi="Times New Roman" w:cs="Times New Roman"/>
          <w:bCs/>
          <w:sz w:val="24"/>
          <w:szCs w:val="24"/>
          <w:lang w:val="ro-RO" w:eastAsia="ro-RO" w:bidi="ar-SA"/>
        </w:rPr>
        <w:t xml:space="preserve">, cifrele sunt următoarele: </w:t>
      </w:r>
    </w:p>
    <w:p w14:paraId="5826D19C" w14:textId="77777777" w:rsidR="005D5C67" w:rsidRPr="009B11CF" w:rsidRDefault="005D5C67" w:rsidP="005D5C67">
      <w:pPr>
        <w:spacing w:after="0" w:line="276" w:lineRule="auto"/>
        <w:jc w:val="both"/>
        <w:rPr>
          <w:rFonts w:ascii="Times New Roman" w:eastAsia="Times New Roman" w:hAnsi="Times New Roman" w:cs="Times New Roman"/>
          <w:bCs/>
          <w:color w:val="FF0000"/>
          <w:sz w:val="24"/>
          <w:szCs w:val="24"/>
          <w:lang w:val="ro-RO" w:eastAsia="ro-RO" w:bidi="ar-SA"/>
        </w:rPr>
      </w:pPr>
    </w:p>
    <w:tbl>
      <w:tblPr>
        <w:tblStyle w:val="TableNormal"/>
        <w:tblW w:w="0" w:type="auto"/>
        <w:jc w:val="center"/>
        <w:tblLayout w:type="fixed"/>
        <w:tblLook w:val="01E0" w:firstRow="1" w:lastRow="1" w:firstColumn="1" w:lastColumn="1" w:noHBand="0" w:noVBand="0"/>
      </w:tblPr>
      <w:tblGrid>
        <w:gridCol w:w="4431"/>
        <w:gridCol w:w="2084"/>
      </w:tblGrid>
      <w:tr w:rsidR="003B32DA" w:rsidRPr="009B11CF" w14:paraId="2D8C2477" w14:textId="77777777" w:rsidTr="003B32DA">
        <w:trPr>
          <w:trHeight w:hRule="exact" w:val="850"/>
          <w:jc w:val="center"/>
        </w:trPr>
        <w:tc>
          <w:tcPr>
            <w:tcW w:w="4431" w:type="dxa"/>
            <w:tcBorders>
              <w:top w:val="single" w:sz="5" w:space="0" w:color="000000"/>
              <w:left w:val="single" w:sz="5" w:space="0" w:color="000000"/>
              <w:bottom w:val="single" w:sz="5" w:space="0" w:color="000000"/>
              <w:right w:val="single" w:sz="5" w:space="0" w:color="000000"/>
            </w:tcBorders>
          </w:tcPr>
          <w:p w14:paraId="56BEECA9" w14:textId="77777777" w:rsidR="003B32DA" w:rsidRPr="00EC5DF6" w:rsidRDefault="003B32DA" w:rsidP="005D5C67">
            <w:pPr>
              <w:spacing w:before="7"/>
              <w:jc w:val="center"/>
              <w:rPr>
                <w:rFonts w:ascii="Times New Roman" w:eastAsia="Times New Roman" w:hAnsi="Times New Roman" w:cs="Times New Roman"/>
                <w:bCs/>
                <w:sz w:val="24"/>
                <w:szCs w:val="24"/>
                <w:lang w:val="ro-RO" w:eastAsia="ro-RO"/>
              </w:rPr>
            </w:pPr>
          </w:p>
          <w:p w14:paraId="758A04E1" w14:textId="77777777" w:rsidR="003B32DA" w:rsidRPr="00EC5DF6" w:rsidRDefault="003B32DA" w:rsidP="005D5C67">
            <w:pPr>
              <w:ind w:left="10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2084" w:type="dxa"/>
            <w:tcBorders>
              <w:top w:val="single" w:sz="5" w:space="0" w:color="000000"/>
              <w:left w:val="single" w:sz="5" w:space="0" w:color="000000"/>
              <w:bottom w:val="single" w:sz="5" w:space="0" w:color="000000"/>
              <w:right w:val="single" w:sz="5" w:space="0" w:color="000000"/>
            </w:tcBorders>
          </w:tcPr>
          <w:p w14:paraId="4AEA24BF" w14:textId="378D44C4" w:rsidR="003B32DA" w:rsidRPr="00EC5DF6" w:rsidRDefault="003B32DA" w:rsidP="005D5C67">
            <w:pPr>
              <w:ind w:left="102" w:right="12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veniți</w:t>
            </w:r>
            <w:r>
              <w:rPr>
                <w:rFonts w:ascii="Times New Roman" w:eastAsia="Times New Roman" w:hAnsi="Times New Roman" w:cs="Times New Roman"/>
                <w:bCs/>
                <w:sz w:val="24"/>
                <w:szCs w:val="24"/>
                <w:lang w:val="ro-RO" w:eastAsia="ro-RO"/>
              </w:rPr>
              <w:t xml:space="preserve">/placați </w:t>
            </w:r>
            <w:r w:rsidRPr="00EC5DF6">
              <w:rPr>
                <w:rFonts w:ascii="Times New Roman" w:eastAsia="Times New Roman" w:hAnsi="Times New Roman" w:cs="Times New Roman"/>
                <w:bCs/>
                <w:sz w:val="24"/>
                <w:szCs w:val="24"/>
                <w:lang w:val="ro-RO" w:eastAsia="ro-RO"/>
              </w:rPr>
              <w:t>prin transfer</w:t>
            </w:r>
          </w:p>
        </w:tc>
      </w:tr>
      <w:tr w:rsidR="003B32DA" w:rsidRPr="009B11CF" w14:paraId="413856DC" w14:textId="77777777" w:rsidTr="003B32DA">
        <w:trPr>
          <w:trHeight w:hRule="exact" w:val="287"/>
          <w:jc w:val="center"/>
        </w:trPr>
        <w:tc>
          <w:tcPr>
            <w:tcW w:w="4431" w:type="dxa"/>
            <w:tcBorders>
              <w:top w:val="single" w:sz="5" w:space="0" w:color="000000"/>
              <w:left w:val="single" w:sz="5" w:space="0" w:color="000000"/>
              <w:bottom w:val="single" w:sz="5" w:space="0" w:color="000000"/>
              <w:right w:val="single" w:sz="5" w:space="0" w:color="000000"/>
            </w:tcBorders>
          </w:tcPr>
          <w:p w14:paraId="745FB5BB" w14:textId="77777777" w:rsidR="003B32DA" w:rsidRPr="003B32DA" w:rsidRDefault="003B32DA" w:rsidP="005D5C67">
            <w:pPr>
              <w:spacing w:line="273" w:lineRule="exact"/>
              <w:ind w:left="102"/>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Preșcolar</w:t>
            </w:r>
          </w:p>
        </w:tc>
        <w:tc>
          <w:tcPr>
            <w:tcW w:w="2084" w:type="dxa"/>
            <w:tcBorders>
              <w:top w:val="single" w:sz="5" w:space="0" w:color="000000"/>
              <w:left w:val="single" w:sz="5" w:space="0" w:color="000000"/>
              <w:bottom w:val="single" w:sz="5" w:space="0" w:color="000000"/>
              <w:right w:val="single" w:sz="5" w:space="0" w:color="000000"/>
            </w:tcBorders>
          </w:tcPr>
          <w:p w14:paraId="16CBB23C" w14:textId="09655B2A" w:rsidR="003B32DA" w:rsidRPr="003B32DA" w:rsidRDefault="003B32DA" w:rsidP="005D5C67">
            <w:pPr>
              <w:spacing w:line="273" w:lineRule="exact"/>
              <w:ind w:left="102"/>
              <w:jc w:val="center"/>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230</w:t>
            </w:r>
          </w:p>
        </w:tc>
      </w:tr>
      <w:tr w:rsidR="003B32DA" w:rsidRPr="009B11CF" w14:paraId="2D177F92" w14:textId="77777777" w:rsidTr="003B32DA">
        <w:trPr>
          <w:trHeight w:hRule="exact" w:val="286"/>
          <w:jc w:val="center"/>
        </w:trPr>
        <w:tc>
          <w:tcPr>
            <w:tcW w:w="4431" w:type="dxa"/>
            <w:tcBorders>
              <w:top w:val="single" w:sz="5" w:space="0" w:color="000000"/>
              <w:left w:val="single" w:sz="5" w:space="0" w:color="000000"/>
              <w:bottom w:val="single" w:sz="5" w:space="0" w:color="000000"/>
              <w:right w:val="single" w:sz="5" w:space="0" w:color="000000"/>
            </w:tcBorders>
          </w:tcPr>
          <w:p w14:paraId="29690EB7" w14:textId="77777777" w:rsidR="003B32DA" w:rsidRPr="003B32DA" w:rsidRDefault="003B32DA" w:rsidP="005D5C67">
            <w:pPr>
              <w:spacing w:line="272" w:lineRule="exact"/>
              <w:ind w:left="102"/>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Primar</w:t>
            </w:r>
          </w:p>
        </w:tc>
        <w:tc>
          <w:tcPr>
            <w:tcW w:w="2084" w:type="dxa"/>
            <w:tcBorders>
              <w:top w:val="single" w:sz="5" w:space="0" w:color="000000"/>
              <w:left w:val="single" w:sz="5" w:space="0" w:color="000000"/>
              <w:bottom w:val="single" w:sz="5" w:space="0" w:color="000000"/>
              <w:right w:val="single" w:sz="5" w:space="0" w:color="000000"/>
            </w:tcBorders>
          </w:tcPr>
          <w:p w14:paraId="3E663F53" w14:textId="60CA6E52" w:rsidR="003B32DA" w:rsidRPr="003B32DA" w:rsidRDefault="003B32DA" w:rsidP="005D5C67">
            <w:pPr>
              <w:spacing w:line="272" w:lineRule="exact"/>
              <w:ind w:left="101"/>
              <w:jc w:val="center"/>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387</w:t>
            </w:r>
          </w:p>
        </w:tc>
      </w:tr>
      <w:tr w:rsidR="003B32DA" w:rsidRPr="009B11CF" w14:paraId="33AE90A0" w14:textId="77777777" w:rsidTr="003B32DA">
        <w:trPr>
          <w:trHeight w:hRule="exact" w:val="286"/>
          <w:jc w:val="center"/>
        </w:trPr>
        <w:tc>
          <w:tcPr>
            <w:tcW w:w="4431" w:type="dxa"/>
            <w:tcBorders>
              <w:top w:val="single" w:sz="5" w:space="0" w:color="000000"/>
              <w:left w:val="single" w:sz="5" w:space="0" w:color="000000"/>
              <w:bottom w:val="single" w:sz="5" w:space="0" w:color="000000"/>
              <w:right w:val="single" w:sz="5" w:space="0" w:color="000000"/>
            </w:tcBorders>
          </w:tcPr>
          <w:p w14:paraId="7985DAE1" w14:textId="77777777" w:rsidR="003B32DA" w:rsidRPr="003B32DA" w:rsidRDefault="003B32DA" w:rsidP="005D5C67">
            <w:pPr>
              <w:spacing w:line="272" w:lineRule="exact"/>
              <w:ind w:left="102"/>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Gimnazial</w:t>
            </w:r>
          </w:p>
        </w:tc>
        <w:tc>
          <w:tcPr>
            <w:tcW w:w="2084" w:type="dxa"/>
            <w:tcBorders>
              <w:top w:val="single" w:sz="5" w:space="0" w:color="000000"/>
              <w:left w:val="single" w:sz="5" w:space="0" w:color="000000"/>
              <w:bottom w:val="single" w:sz="5" w:space="0" w:color="000000"/>
              <w:right w:val="single" w:sz="5" w:space="0" w:color="000000"/>
            </w:tcBorders>
          </w:tcPr>
          <w:p w14:paraId="1F2AD796" w14:textId="3F1D7C76" w:rsidR="003B32DA" w:rsidRPr="003B32DA" w:rsidRDefault="003B32DA" w:rsidP="005D5C67">
            <w:pPr>
              <w:spacing w:line="272" w:lineRule="exact"/>
              <w:ind w:left="102"/>
              <w:jc w:val="center"/>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256</w:t>
            </w:r>
          </w:p>
        </w:tc>
      </w:tr>
      <w:tr w:rsidR="003B32DA" w:rsidRPr="009B11CF" w14:paraId="713D50C0" w14:textId="77777777" w:rsidTr="003B32DA">
        <w:trPr>
          <w:trHeight w:hRule="exact" w:val="287"/>
          <w:jc w:val="center"/>
        </w:trPr>
        <w:tc>
          <w:tcPr>
            <w:tcW w:w="4431" w:type="dxa"/>
            <w:tcBorders>
              <w:top w:val="single" w:sz="5" w:space="0" w:color="000000"/>
              <w:left w:val="single" w:sz="5" w:space="0" w:color="000000"/>
              <w:bottom w:val="single" w:sz="5" w:space="0" w:color="000000"/>
              <w:right w:val="single" w:sz="5" w:space="0" w:color="000000"/>
            </w:tcBorders>
          </w:tcPr>
          <w:p w14:paraId="4AEF2769" w14:textId="77777777" w:rsidR="003B32DA" w:rsidRPr="003B32DA" w:rsidRDefault="003B32DA" w:rsidP="005D5C67">
            <w:pPr>
              <w:spacing w:line="273" w:lineRule="exact"/>
              <w:ind w:left="102"/>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Liceal</w:t>
            </w:r>
          </w:p>
        </w:tc>
        <w:tc>
          <w:tcPr>
            <w:tcW w:w="2084" w:type="dxa"/>
            <w:tcBorders>
              <w:top w:val="single" w:sz="5" w:space="0" w:color="000000"/>
              <w:left w:val="single" w:sz="5" w:space="0" w:color="000000"/>
              <w:bottom w:val="single" w:sz="5" w:space="0" w:color="000000"/>
              <w:right w:val="single" w:sz="5" w:space="0" w:color="000000"/>
            </w:tcBorders>
          </w:tcPr>
          <w:p w14:paraId="53C7C674" w14:textId="14EACACC" w:rsidR="003B32DA" w:rsidRPr="003B32DA" w:rsidRDefault="003B32DA" w:rsidP="005D5C67">
            <w:pPr>
              <w:spacing w:line="273" w:lineRule="exact"/>
              <w:ind w:left="102"/>
              <w:jc w:val="center"/>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104</w:t>
            </w:r>
          </w:p>
        </w:tc>
      </w:tr>
      <w:tr w:rsidR="003B32DA" w:rsidRPr="009B11CF" w14:paraId="413ED605" w14:textId="77777777" w:rsidTr="003B32DA">
        <w:trPr>
          <w:trHeight w:hRule="exact" w:val="286"/>
          <w:jc w:val="center"/>
        </w:trPr>
        <w:tc>
          <w:tcPr>
            <w:tcW w:w="4431" w:type="dxa"/>
            <w:tcBorders>
              <w:top w:val="single" w:sz="5" w:space="0" w:color="000000"/>
              <w:left w:val="single" w:sz="5" w:space="0" w:color="000000"/>
              <w:bottom w:val="single" w:sz="5" w:space="0" w:color="000000"/>
              <w:right w:val="single" w:sz="5" w:space="0" w:color="000000"/>
            </w:tcBorders>
          </w:tcPr>
          <w:p w14:paraId="584FBF53" w14:textId="77777777" w:rsidR="003B32DA" w:rsidRPr="003B32DA" w:rsidRDefault="003B32DA" w:rsidP="005D5C67">
            <w:pPr>
              <w:spacing w:line="272" w:lineRule="exact"/>
              <w:ind w:left="102"/>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Profesional</w:t>
            </w:r>
          </w:p>
        </w:tc>
        <w:tc>
          <w:tcPr>
            <w:tcW w:w="2084" w:type="dxa"/>
            <w:tcBorders>
              <w:top w:val="single" w:sz="5" w:space="0" w:color="000000"/>
              <w:left w:val="single" w:sz="5" w:space="0" w:color="000000"/>
              <w:bottom w:val="single" w:sz="5" w:space="0" w:color="000000"/>
              <w:right w:val="single" w:sz="5" w:space="0" w:color="000000"/>
            </w:tcBorders>
          </w:tcPr>
          <w:p w14:paraId="066BAA73" w14:textId="0E72A843" w:rsidR="003B32DA" w:rsidRPr="003B32DA" w:rsidRDefault="003B32DA" w:rsidP="005D5C67">
            <w:pPr>
              <w:spacing w:line="272" w:lineRule="exact"/>
              <w:ind w:left="101"/>
              <w:jc w:val="center"/>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7</w:t>
            </w:r>
          </w:p>
        </w:tc>
      </w:tr>
      <w:tr w:rsidR="003B32DA" w:rsidRPr="009B11CF" w14:paraId="131033BC" w14:textId="77777777" w:rsidTr="003B32DA">
        <w:trPr>
          <w:trHeight w:hRule="exact" w:val="287"/>
          <w:jc w:val="center"/>
        </w:trPr>
        <w:tc>
          <w:tcPr>
            <w:tcW w:w="4431" w:type="dxa"/>
            <w:tcBorders>
              <w:top w:val="single" w:sz="5" w:space="0" w:color="000000"/>
              <w:left w:val="single" w:sz="5" w:space="0" w:color="000000"/>
              <w:bottom w:val="single" w:sz="5" w:space="0" w:color="000000"/>
              <w:right w:val="single" w:sz="5" w:space="0" w:color="000000"/>
            </w:tcBorders>
          </w:tcPr>
          <w:p w14:paraId="56B3A039" w14:textId="77777777" w:rsidR="003B32DA" w:rsidRPr="003B32DA" w:rsidRDefault="003B32DA" w:rsidP="005D5C67">
            <w:pPr>
              <w:spacing w:line="273" w:lineRule="exact"/>
              <w:ind w:left="102"/>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Total</w:t>
            </w:r>
          </w:p>
        </w:tc>
        <w:tc>
          <w:tcPr>
            <w:tcW w:w="2084" w:type="dxa"/>
            <w:tcBorders>
              <w:top w:val="single" w:sz="5" w:space="0" w:color="000000"/>
              <w:left w:val="single" w:sz="5" w:space="0" w:color="000000"/>
              <w:bottom w:val="single" w:sz="5" w:space="0" w:color="000000"/>
              <w:right w:val="single" w:sz="5" w:space="0" w:color="000000"/>
            </w:tcBorders>
          </w:tcPr>
          <w:p w14:paraId="44169DF2" w14:textId="16C40C7C" w:rsidR="003B32DA" w:rsidRPr="003B32DA" w:rsidRDefault="003B32DA" w:rsidP="005D5C67">
            <w:pPr>
              <w:spacing w:line="273" w:lineRule="exact"/>
              <w:ind w:left="102"/>
              <w:jc w:val="center"/>
              <w:rPr>
                <w:rFonts w:ascii="Times New Roman" w:eastAsia="Times New Roman" w:hAnsi="Times New Roman" w:cs="Times New Roman"/>
                <w:bCs/>
                <w:sz w:val="24"/>
                <w:szCs w:val="24"/>
                <w:lang w:val="ro-RO" w:eastAsia="ro-RO"/>
              </w:rPr>
            </w:pPr>
            <w:r w:rsidRPr="003B32DA">
              <w:rPr>
                <w:rFonts w:ascii="Times New Roman" w:eastAsia="Times New Roman" w:hAnsi="Times New Roman" w:cs="Times New Roman"/>
                <w:bCs/>
                <w:sz w:val="24"/>
                <w:szCs w:val="24"/>
                <w:lang w:val="ro-RO" w:eastAsia="ro-RO"/>
              </w:rPr>
              <w:t>984</w:t>
            </w:r>
          </w:p>
        </w:tc>
      </w:tr>
    </w:tbl>
    <w:p w14:paraId="6F9D6712" w14:textId="77777777" w:rsidR="005D5C67" w:rsidRPr="009B11CF" w:rsidRDefault="005D5C67" w:rsidP="005D5C67">
      <w:pPr>
        <w:spacing w:after="0" w:line="276" w:lineRule="auto"/>
        <w:rPr>
          <w:rFonts w:ascii="Times New Roman" w:eastAsia="Times New Roman" w:hAnsi="Times New Roman" w:cs="Times New Roman"/>
          <w:bCs/>
          <w:color w:val="FF0000"/>
          <w:sz w:val="24"/>
          <w:szCs w:val="24"/>
          <w:lang w:val="ro-RO" w:eastAsia="ro-RO" w:bidi="ar-SA"/>
        </w:rPr>
      </w:pPr>
    </w:p>
    <w:p w14:paraId="04880B17" w14:textId="72D3B8F7" w:rsidR="005D5C67" w:rsidRPr="00EC5DF6" w:rsidRDefault="005D5C67" w:rsidP="005D5C67">
      <w:pPr>
        <w:widowControl w:val="0"/>
        <w:tabs>
          <w:tab w:val="left" w:pos="1535"/>
        </w:tabs>
        <w:spacing w:before="69" w:after="0" w:line="240" w:lineRule="auto"/>
        <w:ind w:left="1534" w:hanging="967"/>
        <w:jc w:val="both"/>
        <w:outlineLvl w:val="0"/>
        <w:rPr>
          <w:rFonts w:ascii="Times New Roman" w:eastAsia="Times New Roman" w:hAnsi="Times New Roman" w:cs="Times New Roman"/>
          <w:bCs/>
          <w:sz w:val="24"/>
          <w:szCs w:val="24"/>
          <w:lang w:val="ro-RO" w:eastAsia="ro-RO" w:bidi="ar-SA"/>
        </w:rPr>
      </w:pPr>
      <w:r w:rsidRPr="00EC5DF6">
        <w:rPr>
          <w:rFonts w:ascii="Times New Roman" w:eastAsia="Times New Roman" w:hAnsi="Times New Roman" w:cs="Times New Roman"/>
          <w:bCs/>
          <w:sz w:val="24"/>
          <w:szCs w:val="24"/>
          <w:lang w:val="ro-RO" w:eastAsia="ro-RO" w:bidi="ar-SA"/>
        </w:rPr>
        <w:t>Situația la învățătură la sfârşitul anului şcolar 20</w:t>
      </w:r>
      <w:r w:rsidR="00EC5DF6" w:rsidRPr="00EC5DF6">
        <w:rPr>
          <w:rFonts w:ascii="Times New Roman" w:eastAsia="Times New Roman" w:hAnsi="Times New Roman" w:cs="Times New Roman"/>
          <w:bCs/>
          <w:sz w:val="24"/>
          <w:szCs w:val="24"/>
          <w:lang w:val="ro-RO" w:eastAsia="ro-RO" w:bidi="ar-SA"/>
        </w:rPr>
        <w:t>20</w:t>
      </w:r>
      <w:r w:rsidRPr="00EC5DF6">
        <w:rPr>
          <w:rFonts w:ascii="Times New Roman" w:eastAsia="Times New Roman" w:hAnsi="Times New Roman" w:cs="Times New Roman"/>
          <w:bCs/>
          <w:sz w:val="24"/>
          <w:szCs w:val="24"/>
          <w:lang w:val="ro-RO" w:eastAsia="ro-RO" w:bidi="ar-SA"/>
        </w:rPr>
        <w:t>–202</w:t>
      </w:r>
      <w:r w:rsidR="00EC5DF6" w:rsidRPr="00EC5DF6">
        <w:rPr>
          <w:rFonts w:ascii="Times New Roman" w:eastAsia="Times New Roman" w:hAnsi="Times New Roman" w:cs="Times New Roman"/>
          <w:bCs/>
          <w:sz w:val="24"/>
          <w:szCs w:val="24"/>
          <w:lang w:val="ro-RO" w:eastAsia="ro-RO" w:bidi="ar-SA"/>
        </w:rPr>
        <w:t>1</w:t>
      </w:r>
      <w:r w:rsidRPr="00EC5DF6">
        <w:rPr>
          <w:rFonts w:ascii="Times New Roman" w:eastAsia="Times New Roman" w:hAnsi="Times New Roman" w:cs="Times New Roman"/>
          <w:bCs/>
          <w:sz w:val="24"/>
          <w:szCs w:val="24"/>
          <w:lang w:val="ro-RO" w:eastAsia="ro-RO" w:bidi="ar-SA"/>
        </w:rPr>
        <w:t xml:space="preserve"> este următoarea: </w:t>
      </w:r>
    </w:p>
    <w:p w14:paraId="721E140B" w14:textId="77777777" w:rsidR="005D5C67" w:rsidRPr="009B11CF" w:rsidRDefault="005D5C67" w:rsidP="005D5C67">
      <w:pPr>
        <w:spacing w:after="200" w:line="276" w:lineRule="auto"/>
        <w:rPr>
          <w:rFonts w:ascii="Times New Roman" w:eastAsia="Times New Roman" w:hAnsi="Times New Roman" w:cs="Times New Roman"/>
          <w:bCs/>
          <w:color w:val="FF0000"/>
          <w:sz w:val="24"/>
          <w:szCs w:val="24"/>
          <w:lang w:val="ro-RO" w:eastAsia="ro-RO" w:bidi="ar-SA"/>
        </w:rPr>
      </w:pPr>
    </w:p>
    <w:tbl>
      <w:tblPr>
        <w:tblStyle w:val="TableNormal"/>
        <w:tblW w:w="0" w:type="auto"/>
        <w:jc w:val="center"/>
        <w:tblLayout w:type="fixed"/>
        <w:tblLook w:val="01E0" w:firstRow="1" w:lastRow="1" w:firstColumn="1" w:lastColumn="1" w:noHBand="0" w:noVBand="0"/>
      </w:tblPr>
      <w:tblGrid>
        <w:gridCol w:w="5496"/>
        <w:gridCol w:w="1417"/>
      </w:tblGrid>
      <w:tr w:rsidR="009B11CF" w:rsidRPr="00507E57" w14:paraId="56FF11C1" w14:textId="77777777" w:rsidTr="005D5C67">
        <w:trPr>
          <w:trHeight w:hRule="exact" w:val="286"/>
          <w:jc w:val="center"/>
        </w:trPr>
        <w:tc>
          <w:tcPr>
            <w:tcW w:w="6913" w:type="dxa"/>
            <w:gridSpan w:val="2"/>
            <w:tcBorders>
              <w:top w:val="single" w:sz="5" w:space="0" w:color="000000"/>
              <w:left w:val="single" w:sz="5" w:space="0" w:color="000000"/>
              <w:bottom w:val="single" w:sz="5" w:space="0" w:color="000000"/>
              <w:right w:val="single" w:sz="5" w:space="0" w:color="000000"/>
            </w:tcBorders>
          </w:tcPr>
          <w:p w14:paraId="06F3EE06" w14:textId="085CEA8E" w:rsidR="005D5C67" w:rsidRPr="00EC5DF6" w:rsidRDefault="005D5C67" w:rsidP="005D5C67">
            <w:pPr>
              <w:spacing w:line="272" w:lineRule="exact"/>
              <w:ind w:left="914"/>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promovați la sfârșitul anului școlar 20</w:t>
            </w:r>
            <w:r w:rsidR="00EC5DF6" w:rsidRPr="00EC5DF6">
              <w:rPr>
                <w:rFonts w:ascii="Times New Roman" w:eastAsia="Times New Roman" w:hAnsi="Times New Roman" w:cs="Times New Roman"/>
                <w:bCs/>
                <w:sz w:val="24"/>
                <w:szCs w:val="24"/>
                <w:lang w:val="ro-RO" w:eastAsia="ro-RO"/>
              </w:rPr>
              <w:t>20</w:t>
            </w:r>
            <w:r w:rsidRPr="00EC5DF6">
              <w:rPr>
                <w:rFonts w:ascii="Times New Roman" w:eastAsia="Times New Roman" w:hAnsi="Times New Roman" w:cs="Times New Roman"/>
                <w:bCs/>
                <w:sz w:val="24"/>
                <w:szCs w:val="24"/>
                <w:lang w:val="ro-RO" w:eastAsia="ro-RO"/>
              </w:rPr>
              <w:t>-202</w:t>
            </w:r>
            <w:r w:rsidR="00EC5DF6" w:rsidRPr="00EC5DF6">
              <w:rPr>
                <w:rFonts w:ascii="Times New Roman" w:eastAsia="Times New Roman" w:hAnsi="Times New Roman" w:cs="Times New Roman"/>
                <w:bCs/>
                <w:sz w:val="24"/>
                <w:szCs w:val="24"/>
                <w:lang w:val="ro-RO" w:eastAsia="ro-RO"/>
              </w:rPr>
              <w:t>1</w:t>
            </w:r>
          </w:p>
        </w:tc>
      </w:tr>
      <w:tr w:rsidR="009B11CF" w:rsidRPr="009B11CF" w14:paraId="71348F8E"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1258EE16" w14:textId="77777777" w:rsidR="005D5C67" w:rsidRPr="00EC5DF6" w:rsidRDefault="005D5C67" w:rsidP="005D5C67">
            <w:pPr>
              <w:spacing w:line="273" w:lineRule="exact"/>
              <w:ind w:left="10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1417" w:type="dxa"/>
            <w:tcBorders>
              <w:top w:val="single" w:sz="5" w:space="0" w:color="000000"/>
              <w:left w:val="single" w:sz="5" w:space="0" w:color="000000"/>
              <w:bottom w:val="single" w:sz="5" w:space="0" w:color="000000"/>
              <w:right w:val="single" w:sz="5" w:space="0" w:color="000000"/>
            </w:tcBorders>
          </w:tcPr>
          <w:p w14:paraId="78B274B7" w14:textId="77777777" w:rsidR="005D5C67" w:rsidRPr="00EC5DF6" w:rsidRDefault="005D5C67" w:rsidP="005D5C67">
            <w:pPr>
              <w:spacing w:line="273" w:lineRule="exact"/>
              <w:ind w:left="101"/>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w:t>
            </w:r>
          </w:p>
        </w:tc>
      </w:tr>
      <w:tr w:rsidR="009B11CF" w:rsidRPr="009B11CF" w14:paraId="6003F3D8"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08743D31"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Preșcolar</w:t>
            </w:r>
          </w:p>
        </w:tc>
        <w:tc>
          <w:tcPr>
            <w:tcW w:w="1417" w:type="dxa"/>
            <w:tcBorders>
              <w:top w:val="single" w:sz="5" w:space="0" w:color="000000"/>
              <w:left w:val="single" w:sz="5" w:space="0" w:color="000000"/>
              <w:bottom w:val="single" w:sz="5" w:space="0" w:color="000000"/>
              <w:right w:val="single" w:sz="5" w:space="0" w:color="000000"/>
            </w:tcBorders>
          </w:tcPr>
          <w:p w14:paraId="6E5C24FD" w14:textId="4F520204" w:rsidR="005D5C67" w:rsidRPr="00356CFA" w:rsidRDefault="003B32DA" w:rsidP="005D5C67">
            <w:pPr>
              <w:spacing w:line="273" w:lineRule="exact"/>
              <w:ind w:left="101"/>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7104</w:t>
            </w:r>
          </w:p>
        </w:tc>
      </w:tr>
      <w:tr w:rsidR="009B11CF" w:rsidRPr="009B11CF" w14:paraId="3B64C22B"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12AEA214"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Primar</w:t>
            </w:r>
          </w:p>
        </w:tc>
        <w:tc>
          <w:tcPr>
            <w:tcW w:w="1417" w:type="dxa"/>
            <w:tcBorders>
              <w:top w:val="single" w:sz="5" w:space="0" w:color="000000"/>
              <w:left w:val="single" w:sz="5" w:space="0" w:color="000000"/>
              <w:bottom w:val="single" w:sz="5" w:space="0" w:color="000000"/>
              <w:right w:val="single" w:sz="5" w:space="0" w:color="000000"/>
            </w:tcBorders>
          </w:tcPr>
          <w:p w14:paraId="508C8F5D" w14:textId="55E11410" w:rsidR="005D5C67" w:rsidRPr="00356CFA" w:rsidRDefault="003B32D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11151</w:t>
            </w:r>
          </w:p>
        </w:tc>
      </w:tr>
      <w:tr w:rsidR="009B11CF" w:rsidRPr="009B11CF" w14:paraId="1E7119BB"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2379CE3B"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Gimnazial</w:t>
            </w:r>
          </w:p>
        </w:tc>
        <w:tc>
          <w:tcPr>
            <w:tcW w:w="1417" w:type="dxa"/>
            <w:tcBorders>
              <w:top w:val="single" w:sz="5" w:space="0" w:color="000000"/>
              <w:left w:val="single" w:sz="5" w:space="0" w:color="000000"/>
              <w:bottom w:val="single" w:sz="5" w:space="0" w:color="000000"/>
              <w:right w:val="single" w:sz="5" w:space="0" w:color="000000"/>
            </w:tcBorders>
          </w:tcPr>
          <w:p w14:paraId="12E96269" w14:textId="1D977702" w:rsidR="005D5C67" w:rsidRPr="00356CFA" w:rsidRDefault="00356CF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9514</w:t>
            </w:r>
          </w:p>
        </w:tc>
      </w:tr>
      <w:tr w:rsidR="009B11CF" w:rsidRPr="009B11CF" w14:paraId="650AFF4C"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73F4EEA0"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Liceal</w:t>
            </w:r>
          </w:p>
        </w:tc>
        <w:tc>
          <w:tcPr>
            <w:tcW w:w="1417" w:type="dxa"/>
            <w:tcBorders>
              <w:top w:val="single" w:sz="5" w:space="0" w:color="000000"/>
              <w:left w:val="single" w:sz="5" w:space="0" w:color="000000"/>
              <w:bottom w:val="single" w:sz="5" w:space="0" w:color="000000"/>
              <w:right w:val="single" w:sz="5" w:space="0" w:color="000000"/>
            </w:tcBorders>
          </w:tcPr>
          <w:p w14:paraId="16736C36" w14:textId="60F56A1E" w:rsidR="005D5C67" w:rsidRPr="00356CFA" w:rsidRDefault="00356CFA" w:rsidP="005D5C67">
            <w:pPr>
              <w:spacing w:line="273"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8800</w:t>
            </w:r>
          </w:p>
        </w:tc>
      </w:tr>
      <w:tr w:rsidR="009B11CF" w:rsidRPr="009B11CF" w14:paraId="0EB68A0F"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71F102D6"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Profesional</w:t>
            </w:r>
          </w:p>
        </w:tc>
        <w:tc>
          <w:tcPr>
            <w:tcW w:w="1417" w:type="dxa"/>
            <w:tcBorders>
              <w:top w:val="single" w:sz="5" w:space="0" w:color="000000"/>
              <w:left w:val="single" w:sz="5" w:space="0" w:color="000000"/>
              <w:bottom w:val="single" w:sz="5" w:space="0" w:color="000000"/>
              <w:right w:val="single" w:sz="5" w:space="0" w:color="000000"/>
            </w:tcBorders>
          </w:tcPr>
          <w:p w14:paraId="4606D217" w14:textId="4E498076" w:rsidR="005D5C67" w:rsidRPr="00356CFA" w:rsidRDefault="00356CF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941</w:t>
            </w:r>
          </w:p>
        </w:tc>
      </w:tr>
      <w:tr w:rsidR="009B11CF" w:rsidRPr="009B11CF" w14:paraId="520079BA"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0BDB22CA"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Postliceal</w:t>
            </w:r>
          </w:p>
        </w:tc>
        <w:tc>
          <w:tcPr>
            <w:tcW w:w="1417" w:type="dxa"/>
            <w:tcBorders>
              <w:top w:val="single" w:sz="5" w:space="0" w:color="000000"/>
              <w:left w:val="single" w:sz="5" w:space="0" w:color="000000"/>
              <w:bottom w:val="single" w:sz="5" w:space="0" w:color="000000"/>
              <w:right w:val="single" w:sz="5" w:space="0" w:color="000000"/>
            </w:tcBorders>
          </w:tcPr>
          <w:p w14:paraId="70D261D7" w14:textId="72477BF2" w:rsidR="005D5C67" w:rsidRPr="00356CFA" w:rsidRDefault="00356CFA" w:rsidP="005D5C67">
            <w:pPr>
              <w:spacing w:line="273" w:lineRule="exact"/>
              <w:ind w:left="101"/>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724</w:t>
            </w:r>
          </w:p>
        </w:tc>
      </w:tr>
      <w:tr w:rsidR="009B11CF" w:rsidRPr="009B11CF" w14:paraId="4F158E09"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774AC1E3"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A doua șansă</w:t>
            </w:r>
          </w:p>
        </w:tc>
        <w:tc>
          <w:tcPr>
            <w:tcW w:w="1417" w:type="dxa"/>
            <w:tcBorders>
              <w:top w:val="single" w:sz="5" w:space="0" w:color="000000"/>
              <w:left w:val="single" w:sz="5" w:space="0" w:color="000000"/>
              <w:bottom w:val="single" w:sz="5" w:space="0" w:color="000000"/>
              <w:right w:val="single" w:sz="5" w:space="0" w:color="000000"/>
            </w:tcBorders>
          </w:tcPr>
          <w:p w14:paraId="09FD2232" w14:textId="44D88071" w:rsidR="005D5C67" w:rsidRPr="00356CFA" w:rsidRDefault="00356CF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406</w:t>
            </w:r>
          </w:p>
        </w:tc>
      </w:tr>
      <w:tr w:rsidR="005D5C67" w:rsidRPr="009B11CF" w14:paraId="68671C4A" w14:textId="77777777" w:rsidTr="005D5C67">
        <w:trPr>
          <w:trHeight w:hRule="exact" w:val="328"/>
          <w:jc w:val="center"/>
        </w:trPr>
        <w:tc>
          <w:tcPr>
            <w:tcW w:w="5496" w:type="dxa"/>
            <w:tcBorders>
              <w:top w:val="single" w:sz="5" w:space="0" w:color="000000"/>
              <w:left w:val="single" w:sz="5" w:space="0" w:color="000000"/>
              <w:bottom w:val="single" w:sz="5" w:space="0" w:color="000000"/>
              <w:right w:val="single" w:sz="5" w:space="0" w:color="000000"/>
            </w:tcBorders>
          </w:tcPr>
          <w:p w14:paraId="08F6E01D"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Total</w:t>
            </w:r>
          </w:p>
        </w:tc>
        <w:tc>
          <w:tcPr>
            <w:tcW w:w="1417" w:type="dxa"/>
            <w:tcBorders>
              <w:top w:val="single" w:sz="5" w:space="0" w:color="000000"/>
              <w:left w:val="single" w:sz="5" w:space="0" w:color="000000"/>
              <w:bottom w:val="single" w:sz="5" w:space="0" w:color="000000"/>
              <w:right w:val="single" w:sz="5" w:space="0" w:color="000000"/>
            </w:tcBorders>
          </w:tcPr>
          <w:p w14:paraId="02008125" w14:textId="2992D955" w:rsidR="005D5C67" w:rsidRPr="00356CFA" w:rsidRDefault="00356CFA" w:rsidP="005D5C67">
            <w:pPr>
              <w:spacing w:line="273"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38640</w:t>
            </w:r>
          </w:p>
        </w:tc>
      </w:tr>
    </w:tbl>
    <w:p w14:paraId="011B1FD9" w14:textId="77777777" w:rsidR="005D5C67" w:rsidRPr="009B11CF" w:rsidRDefault="005D5C67" w:rsidP="00476A4F">
      <w:pPr>
        <w:widowControl w:val="0"/>
        <w:tabs>
          <w:tab w:val="left" w:pos="1644"/>
        </w:tabs>
        <w:spacing w:before="69" w:after="0" w:line="240" w:lineRule="auto"/>
        <w:rPr>
          <w:rFonts w:ascii="Times New Roman" w:eastAsia="Times New Roman" w:hAnsi="Times New Roman" w:cs="Times New Roman"/>
          <w:bCs/>
          <w:color w:val="FF0000"/>
          <w:sz w:val="24"/>
          <w:szCs w:val="24"/>
          <w:lang w:val="ro-RO" w:eastAsia="ro-RO" w:bidi="ar-SA"/>
        </w:rPr>
      </w:pPr>
    </w:p>
    <w:tbl>
      <w:tblPr>
        <w:tblStyle w:val="TableNormal"/>
        <w:tblpPr w:leftFromText="180" w:rightFromText="180" w:vertAnchor="text" w:horzAnchor="margin" w:tblpXSpec="center" w:tblpY="203"/>
        <w:tblW w:w="0" w:type="auto"/>
        <w:tblLayout w:type="fixed"/>
        <w:tblLook w:val="01E0" w:firstRow="1" w:lastRow="1" w:firstColumn="1" w:lastColumn="1" w:noHBand="0" w:noVBand="0"/>
      </w:tblPr>
      <w:tblGrid>
        <w:gridCol w:w="5496"/>
        <w:gridCol w:w="1417"/>
      </w:tblGrid>
      <w:tr w:rsidR="009B11CF" w:rsidRPr="00507E57" w14:paraId="3332D7D6" w14:textId="77777777" w:rsidTr="005D5C67">
        <w:trPr>
          <w:trHeight w:hRule="exact" w:val="328"/>
        </w:trPr>
        <w:tc>
          <w:tcPr>
            <w:tcW w:w="6913" w:type="dxa"/>
            <w:gridSpan w:val="2"/>
            <w:tcBorders>
              <w:top w:val="single" w:sz="5" w:space="0" w:color="000000"/>
              <w:left w:val="single" w:sz="5" w:space="0" w:color="000000"/>
              <w:bottom w:val="single" w:sz="5" w:space="0" w:color="000000"/>
              <w:right w:val="single" w:sz="5" w:space="0" w:color="000000"/>
            </w:tcBorders>
          </w:tcPr>
          <w:p w14:paraId="08A16881" w14:textId="282988E6" w:rsidR="005D5C67" w:rsidRPr="00EC5DF6" w:rsidRDefault="005D5C67" w:rsidP="005D5C67">
            <w:pPr>
              <w:spacing w:line="273" w:lineRule="exact"/>
              <w:ind w:left="1017"/>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repetenți la sfârșitul anului școlar 20</w:t>
            </w:r>
            <w:r w:rsidR="00EC5DF6" w:rsidRPr="00EC5DF6">
              <w:rPr>
                <w:rFonts w:ascii="Times New Roman" w:eastAsia="Times New Roman" w:hAnsi="Times New Roman" w:cs="Times New Roman"/>
                <w:bCs/>
                <w:sz w:val="24"/>
                <w:szCs w:val="24"/>
                <w:lang w:val="ro-RO" w:eastAsia="ro-RO"/>
              </w:rPr>
              <w:t>20</w:t>
            </w:r>
            <w:r w:rsidRPr="00EC5DF6">
              <w:rPr>
                <w:rFonts w:ascii="Times New Roman" w:eastAsia="Times New Roman" w:hAnsi="Times New Roman" w:cs="Times New Roman"/>
                <w:bCs/>
                <w:sz w:val="24"/>
                <w:szCs w:val="24"/>
                <w:lang w:val="ro-RO" w:eastAsia="ro-RO"/>
              </w:rPr>
              <w:t>-202</w:t>
            </w:r>
            <w:r w:rsidR="00EC5DF6" w:rsidRPr="00EC5DF6">
              <w:rPr>
                <w:rFonts w:ascii="Times New Roman" w:eastAsia="Times New Roman" w:hAnsi="Times New Roman" w:cs="Times New Roman"/>
                <w:bCs/>
                <w:sz w:val="24"/>
                <w:szCs w:val="24"/>
                <w:lang w:val="ro-RO" w:eastAsia="ro-RO"/>
              </w:rPr>
              <w:t>1</w:t>
            </w:r>
          </w:p>
        </w:tc>
      </w:tr>
      <w:tr w:rsidR="009B11CF" w:rsidRPr="009B11CF" w14:paraId="3DAC17D5"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408EE9D9" w14:textId="77777777" w:rsidR="005D5C67" w:rsidRPr="00EC5DF6" w:rsidRDefault="005D5C67" w:rsidP="005D5C67">
            <w:pPr>
              <w:spacing w:line="272" w:lineRule="exact"/>
              <w:ind w:left="10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1417" w:type="dxa"/>
            <w:tcBorders>
              <w:top w:val="single" w:sz="5" w:space="0" w:color="000000"/>
              <w:left w:val="single" w:sz="5" w:space="0" w:color="000000"/>
              <w:bottom w:val="single" w:sz="5" w:space="0" w:color="000000"/>
              <w:right w:val="single" w:sz="5" w:space="0" w:color="000000"/>
            </w:tcBorders>
          </w:tcPr>
          <w:p w14:paraId="45ADF566" w14:textId="77777777" w:rsidR="005D5C67" w:rsidRPr="00EC5DF6" w:rsidRDefault="005D5C67" w:rsidP="005D5C67">
            <w:pPr>
              <w:spacing w:line="272" w:lineRule="exact"/>
              <w:ind w:left="101"/>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w:t>
            </w:r>
          </w:p>
        </w:tc>
      </w:tr>
      <w:tr w:rsidR="009B11CF" w:rsidRPr="009B11CF" w14:paraId="4555666D"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0E1B0EB0"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Primar</w:t>
            </w:r>
          </w:p>
        </w:tc>
        <w:tc>
          <w:tcPr>
            <w:tcW w:w="1417" w:type="dxa"/>
            <w:tcBorders>
              <w:top w:val="single" w:sz="5" w:space="0" w:color="000000"/>
              <w:left w:val="single" w:sz="5" w:space="0" w:color="000000"/>
              <w:bottom w:val="single" w:sz="5" w:space="0" w:color="000000"/>
              <w:right w:val="single" w:sz="5" w:space="0" w:color="000000"/>
            </w:tcBorders>
          </w:tcPr>
          <w:p w14:paraId="3F0F3447" w14:textId="62573DDF" w:rsidR="005D5C67" w:rsidRPr="00356CFA" w:rsidRDefault="00356CF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261</w:t>
            </w:r>
          </w:p>
        </w:tc>
      </w:tr>
      <w:tr w:rsidR="009B11CF" w:rsidRPr="009B11CF" w14:paraId="48B8C0D1" w14:textId="77777777" w:rsidTr="005D5C67">
        <w:trPr>
          <w:trHeight w:hRule="exact" w:val="287"/>
        </w:trPr>
        <w:tc>
          <w:tcPr>
            <w:tcW w:w="5496" w:type="dxa"/>
            <w:tcBorders>
              <w:top w:val="single" w:sz="5" w:space="0" w:color="000000"/>
              <w:left w:val="single" w:sz="5" w:space="0" w:color="000000"/>
              <w:bottom w:val="single" w:sz="5" w:space="0" w:color="000000"/>
              <w:right w:val="single" w:sz="5" w:space="0" w:color="000000"/>
            </w:tcBorders>
          </w:tcPr>
          <w:p w14:paraId="78474D3E"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lastRenderedPageBreak/>
              <w:t>Gimnazial</w:t>
            </w:r>
          </w:p>
        </w:tc>
        <w:tc>
          <w:tcPr>
            <w:tcW w:w="1417" w:type="dxa"/>
            <w:tcBorders>
              <w:top w:val="single" w:sz="5" w:space="0" w:color="000000"/>
              <w:left w:val="single" w:sz="5" w:space="0" w:color="000000"/>
              <w:bottom w:val="single" w:sz="5" w:space="0" w:color="000000"/>
              <w:right w:val="single" w:sz="5" w:space="0" w:color="000000"/>
            </w:tcBorders>
          </w:tcPr>
          <w:p w14:paraId="626B4812" w14:textId="07164DED" w:rsidR="005D5C67" w:rsidRPr="00356CFA" w:rsidRDefault="00356CFA" w:rsidP="005D5C67">
            <w:pPr>
              <w:spacing w:line="273"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321</w:t>
            </w:r>
          </w:p>
        </w:tc>
      </w:tr>
      <w:tr w:rsidR="009B11CF" w:rsidRPr="009B11CF" w14:paraId="6A238B3A"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72C9E970"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Liceal</w:t>
            </w:r>
          </w:p>
        </w:tc>
        <w:tc>
          <w:tcPr>
            <w:tcW w:w="1417" w:type="dxa"/>
            <w:tcBorders>
              <w:top w:val="single" w:sz="5" w:space="0" w:color="000000"/>
              <w:left w:val="single" w:sz="5" w:space="0" w:color="000000"/>
              <w:bottom w:val="single" w:sz="5" w:space="0" w:color="000000"/>
              <w:right w:val="single" w:sz="5" w:space="0" w:color="000000"/>
            </w:tcBorders>
          </w:tcPr>
          <w:p w14:paraId="470D73E2" w14:textId="29114FA8" w:rsidR="005D5C67" w:rsidRPr="00356CFA" w:rsidRDefault="00356CFA" w:rsidP="005D5C67">
            <w:pPr>
              <w:spacing w:line="272" w:lineRule="exact"/>
              <w:ind w:left="101"/>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192</w:t>
            </w:r>
          </w:p>
        </w:tc>
      </w:tr>
      <w:tr w:rsidR="009B11CF" w:rsidRPr="009B11CF" w14:paraId="2D915FA3"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70A12003"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Profesional</w:t>
            </w:r>
          </w:p>
        </w:tc>
        <w:tc>
          <w:tcPr>
            <w:tcW w:w="1417" w:type="dxa"/>
            <w:tcBorders>
              <w:top w:val="single" w:sz="5" w:space="0" w:color="000000"/>
              <w:left w:val="single" w:sz="5" w:space="0" w:color="000000"/>
              <w:bottom w:val="single" w:sz="5" w:space="0" w:color="000000"/>
              <w:right w:val="single" w:sz="5" w:space="0" w:color="000000"/>
            </w:tcBorders>
          </w:tcPr>
          <w:p w14:paraId="7055FB2A" w14:textId="132B78EE" w:rsidR="005D5C67" w:rsidRPr="00356CFA" w:rsidRDefault="00356CF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66</w:t>
            </w:r>
          </w:p>
        </w:tc>
      </w:tr>
      <w:tr w:rsidR="009B11CF" w:rsidRPr="009B11CF" w14:paraId="2A811135" w14:textId="77777777" w:rsidTr="005D5C67">
        <w:trPr>
          <w:trHeight w:hRule="exact" w:val="287"/>
        </w:trPr>
        <w:tc>
          <w:tcPr>
            <w:tcW w:w="5496" w:type="dxa"/>
            <w:tcBorders>
              <w:top w:val="single" w:sz="5" w:space="0" w:color="000000"/>
              <w:left w:val="single" w:sz="5" w:space="0" w:color="000000"/>
              <w:bottom w:val="single" w:sz="5" w:space="0" w:color="000000"/>
              <w:right w:val="single" w:sz="5" w:space="0" w:color="000000"/>
            </w:tcBorders>
          </w:tcPr>
          <w:p w14:paraId="3D0EC0EA"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Postliceal</w:t>
            </w:r>
          </w:p>
        </w:tc>
        <w:tc>
          <w:tcPr>
            <w:tcW w:w="1417" w:type="dxa"/>
            <w:tcBorders>
              <w:top w:val="single" w:sz="5" w:space="0" w:color="000000"/>
              <w:left w:val="single" w:sz="5" w:space="0" w:color="000000"/>
              <w:bottom w:val="single" w:sz="5" w:space="0" w:color="000000"/>
              <w:right w:val="single" w:sz="5" w:space="0" w:color="000000"/>
            </w:tcBorders>
          </w:tcPr>
          <w:p w14:paraId="7A0B9C88" w14:textId="05CAF617" w:rsidR="005D5C67" w:rsidRPr="00356CFA" w:rsidRDefault="00356CFA" w:rsidP="005D5C67">
            <w:pPr>
              <w:spacing w:line="273" w:lineRule="exact"/>
              <w:ind w:left="101"/>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8</w:t>
            </w:r>
          </w:p>
        </w:tc>
      </w:tr>
      <w:tr w:rsidR="009B11CF" w:rsidRPr="009B11CF" w14:paraId="117DD346"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347DE536" w14:textId="77777777" w:rsidR="005D5C67" w:rsidRPr="00356CFA" w:rsidRDefault="005D5C67" w:rsidP="005D5C67">
            <w:pPr>
              <w:spacing w:line="272"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A doua șansă</w:t>
            </w:r>
          </w:p>
        </w:tc>
        <w:tc>
          <w:tcPr>
            <w:tcW w:w="1417" w:type="dxa"/>
            <w:tcBorders>
              <w:top w:val="single" w:sz="5" w:space="0" w:color="000000"/>
              <w:left w:val="single" w:sz="5" w:space="0" w:color="000000"/>
              <w:bottom w:val="single" w:sz="5" w:space="0" w:color="000000"/>
              <w:right w:val="single" w:sz="5" w:space="0" w:color="000000"/>
            </w:tcBorders>
          </w:tcPr>
          <w:p w14:paraId="5CCF22FB" w14:textId="0E55BBF4" w:rsidR="005D5C67" w:rsidRPr="00356CFA" w:rsidRDefault="00356CFA" w:rsidP="005D5C67">
            <w:pPr>
              <w:spacing w:line="272"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148</w:t>
            </w:r>
          </w:p>
        </w:tc>
      </w:tr>
      <w:tr w:rsidR="009B11CF" w:rsidRPr="009B11CF" w14:paraId="6BD266CC" w14:textId="77777777" w:rsidTr="005D5C67">
        <w:trPr>
          <w:trHeight w:hRule="exact" w:val="328"/>
        </w:trPr>
        <w:tc>
          <w:tcPr>
            <w:tcW w:w="5496" w:type="dxa"/>
            <w:tcBorders>
              <w:top w:val="single" w:sz="5" w:space="0" w:color="000000"/>
              <w:left w:val="single" w:sz="5" w:space="0" w:color="000000"/>
              <w:bottom w:val="single" w:sz="5" w:space="0" w:color="000000"/>
              <w:right w:val="single" w:sz="5" w:space="0" w:color="000000"/>
            </w:tcBorders>
          </w:tcPr>
          <w:p w14:paraId="231EE0F9" w14:textId="77777777" w:rsidR="005D5C67" w:rsidRPr="00356CFA" w:rsidRDefault="005D5C67" w:rsidP="005D5C67">
            <w:pPr>
              <w:spacing w:line="273" w:lineRule="exact"/>
              <w:ind w:left="102"/>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Total</w:t>
            </w:r>
          </w:p>
        </w:tc>
        <w:tc>
          <w:tcPr>
            <w:tcW w:w="1417" w:type="dxa"/>
            <w:tcBorders>
              <w:top w:val="single" w:sz="5" w:space="0" w:color="000000"/>
              <w:left w:val="single" w:sz="5" w:space="0" w:color="000000"/>
              <w:bottom w:val="single" w:sz="5" w:space="0" w:color="000000"/>
              <w:right w:val="single" w:sz="5" w:space="0" w:color="000000"/>
            </w:tcBorders>
          </w:tcPr>
          <w:p w14:paraId="72A9814D" w14:textId="7EB029B1" w:rsidR="005D5C67" w:rsidRPr="00356CFA" w:rsidRDefault="00356CFA" w:rsidP="005D5C67">
            <w:pPr>
              <w:spacing w:line="273" w:lineRule="exact"/>
              <w:ind w:left="100"/>
              <w:jc w:val="center"/>
              <w:rPr>
                <w:rFonts w:ascii="Times New Roman" w:eastAsia="Times New Roman" w:hAnsi="Times New Roman" w:cs="Times New Roman"/>
                <w:bCs/>
                <w:sz w:val="24"/>
                <w:szCs w:val="24"/>
                <w:lang w:val="ro-RO" w:eastAsia="ro-RO"/>
              </w:rPr>
            </w:pPr>
            <w:r w:rsidRPr="00356CFA">
              <w:rPr>
                <w:rFonts w:ascii="Times New Roman" w:eastAsia="Times New Roman" w:hAnsi="Times New Roman" w:cs="Times New Roman"/>
                <w:bCs/>
                <w:sz w:val="24"/>
                <w:szCs w:val="24"/>
                <w:lang w:val="ro-RO" w:eastAsia="ro-RO"/>
              </w:rPr>
              <w:t>996</w:t>
            </w:r>
          </w:p>
        </w:tc>
      </w:tr>
    </w:tbl>
    <w:p w14:paraId="01BE9BD2" w14:textId="77777777" w:rsidR="005D5C67" w:rsidRPr="009B11CF" w:rsidRDefault="005D5C67" w:rsidP="005D5C67">
      <w:pPr>
        <w:tabs>
          <w:tab w:val="left" w:pos="1644"/>
        </w:tabs>
        <w:spacing w:before="69" w:after="0" w:line="240" w:lineRule="auto"/>
        <w:ind w:left="1643"/>
        <w:jc w:val="right"/>
        <w:rPr>
          <w:rFonts w:ascii="Times New Roman" w:eastAsia="Times New Roman" w:hAnsi="Times New Roman" w:cs="Times New Roman"/>
          <w:bCs/>
          <w:color w:val="FF0000"/>
          <w:sz w:val="24"/>
          <w:szCs w:val="24"/>
          <w:lang w:val="ro-RO" w:eastAsia="ro-RO" w:bidi="ar-SA"/>
        </w:rPr>
      </w:pPr>
    </w:p>
    <w:p w14:paraId="086C7693" w14:textId="77777777" w:rsidR="005D5C67" w:rsidRPr="009B11CF" w:rsidRDefault="005D5C67" w:rsidP="005D5C67">
      <w:pPr>
        <w:spacing w:before="4" w:after="200" w:line="276" w:lineRule="auto"/>
        <w:rPr>
          <w:rFonts w:ascii="Times New Roman" w:eastAsia="Times New Roman" w:hAnsi="Times New Roman" w:cs="Times New Roman"/>
          <w:bCs/>
          <w:color w:val="FF0000"/>
          <w:sz w:val="24"/>
          <w:szCs w:val="24"/>
          <w:lang w:val="ro-RO" w:eastAsia="ro-RO" w:bidi="ar-SA"/>
        </w:rPr>
      </w:pPr>
    </w:p>
    <w:p w14:paraId="440D8A1F" w14:textId="77777777" w:rsidR="005D5C67" w:rsidRPr="009B11CF" w:rsidRDefault="005D5C67" w:rsidP="005D5C67">
      <w:pPr>
        <w:widowControl w:val="0"/>
        <w:tabs>
          <w:tab w:val="left" w:pos="567"/>
        </w:tabs>
        <w:spacing w:after="0" w:line="240" w:lineRule="auto"/>
        <w:rPr>
          <w:rFonts w:ascii="Times New Roman" w:eastAsia="Times New Roman" w:hAnsi="Times New Roman" w:cs="Times New Roman"/>
          <w:bCs/>
          <w:color w:val="FF0000"/>
          <w:sz w:val="24"/>
          <w:szCs w:val="24"/>
          <w:lang w:val="ro-RO" w:eastAsia="ro-RO" w:bidi="ar-SA"/>
        </w:rPr>
      </w:pPr>
    </w:p>
    <w:p w14:paraId="567891E1"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6A81525B"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7E41634B"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2D8B2637"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78E0DDAD"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0BC73D1D" w14:textId="7DFD7218" w:rsidR="005D5C67" w:rsidRPr="00EC5DF6" w:rsidRDefault="005D5C67" w:rsidP="00476A4F">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r w:rsidRPr="00EC5DF6">
        <w:rPr>
          <w:rFonts w:ascii="Times New Roman" w:eastAsia="Times New Roman" w:hAnsi="Times New Roman" w:cs="Times New Roman"/>
          <w:bCs/>
          <w:sz w:val="24"/>
          <w:szCs w:val="24"/>
          <w:lang w:val="ro-RO" w:eastAsia="ro-RO" w:bidi="ar-SA"/>
        </w:rPr>
        <w:t>Referitor la elevii cu situatia școlară neîncheiată în anul școlar 20</w:t>
      </w:r>
      <w:r w:rsidR="00EC5DF6" w:rsidRPr="00EC5DF6">
        <w:rPr>
          <w:rFonts w:ascii="Times New Roman" w:eastAsia="Times New Roman" w:hAnsi="Times New Roman" w:cs="Times New Roman"/>
          <w:bCs/>
          <w:sz w:val="24"/>
          <w:szCs w:val="24"/>
          <w:lang w:val="ro-RO" w:eastAsia="ro-RO" w:bidi="ar-SA"/>
        </w:rPr>
        <w:t>20</w:t>
      </w:r>
      <w:r w:rsidRPr="00EC5DF6">
        <w:rPr>
          <w:rFonts w:ascii="Times New Roman" w:eastAsia="Times New Roman" w:hAnsi="Times New Roman" w:cs="Times New Roman"/>
          <w:bCs/>
          <w:sz w:val="24"/>
          <w:szCs w:val="24"/>
          <w:lang w:val="ro-RO" w:eastAsia="ro-RO" w:bidi="ar-SA"/>
        </w:rPr>
        <w:t>-202</w:t>
      </w:r>
      <w:r w:rsidR="00EC5DF6" w:rsidRPr="00EC5DF6">
        <w:rPr>
          <w:rFonts w:ascii="Times New Roman" w:eastAsia="Times New Roman" w:hAnsi="Times New Roman" w:cs="Times New Roman"/>
          <w:bCs/>
          <w:sz w:val="24"/>
          <w:szCs w:val="24"/>
          <w:lang w:val="ro-RO" w:eastAsia="ro-RO" w:bidi="ar-SA"/>
        </w:rPr>
        <w:t>1</w:t>
      </w:r>
      <w:r w:rsidRPr="00EC5DF6">
        <w:rPr>
          <w:rFonts w:ascii="Times New Roman" w:eastAsia="Times New Roman" w:hAnsi="Times New Roman" w:cs="Times New Roman"/>
          <w:bCs/>
          <w:sz w:val="24"/>
          <w:szCs w:val="24"/>
          <w:lang w:val="ro-RO" w:eastAsia="ro-RO" w:bidi="ar-SA"/>
        </w:rPr>
        <w:t xml:space="preserve">, situația se prezintă astfel: </w:t>
      </w:r>
    </w:p>
    <w:tbl>
      <w:tblPr>
        <w:tblStyle w:val="TableNormal"/>
        <w:tblpPr w:leftFromText="180" w:rightFromText="180" w:vertAnchor="text" w:horzAnchor="margin" w:tblpXSpec="center" w:tblpY="203"/>
        <w:tblW w:w="0" w:type="auto"/>
        <w:tblLayout w:type="fixed"/>
        <w:tblLook w:val="01E0" w:firstRow="1" w:lastRow="1" w:firstColumn="1" w:lastColumn="1" w:noHBand="0" w:noVBand="0"/>
      </w:tblPr>
      <w:tblGrid>
        <w:gridCol w:w="5496"/>
        <w:gridCol w:w="1417"/>
      </w:tblGrid>
      <w:tr w:rsidR="009B11CF" w:rsidRPr="00507E57" w14:paraId="543651F9" w14:textId="77777777" w:rsidTr="005D5C67">
        <w:trPr>
          <w:trHeight w:hRule="exact" w:val="328"/>
        </w:trPr>
        <w:tc>
          <w:tcPr>
            <w:tcW w:w="6913" w:type="dxa"/>
            <w:gridSpan w:val="2"/>
            <w:tcBorders>
              <w:top w:val="single" w:sz="5" w:space="0" w:color="000000"/>
              <w:left w:val="single" w:sz="5" w:space="0" w:color="000000"/>
              <w:bottom w:val="single" w:sz="5" w:space="0" w:color="000000"/>
              <w:right w:val="single" w:sz="5" w:space="0" w:color="000000"/>
            </w:tcBorders>
          </w:tcPr>
          <w:p w14:paraId="75804079" w14:textId="000B3D9A" w:rsidR="005D5C67" w:rsidRPr="00EC5DF6" w:rsidRDefault="005D5C67" w:rsidP="005D5C67">
            <w:pPr>
              <w:pStyle w:val="TableParagraph"/>
              <w:spacing w:line="273" w:lineRule="exact"/>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cu situatia școlară neîncheiată în anul școlar 20</w:t>
            </w:r>
            <w:r w:rsidR="00EC5DF6" w:rsidRPr="00EC5DF6">
              <w:rPr>
                <w:rFonts w:ascii="Times New Roman" w:eastAsia="Times New Roman" w:hAnsi="Times New Roman" w:cs="Times New Roman"/>
                <w:bCs/>
                <w:sz w:val="24"/>
                <w:szCs w:val="24"/>
                <w:lang w:val="ro-RO" w:eastAsia="ro-RO"/>
              </w:rPr>
              <w:t>20</w:t>
            </w:r>
            <w:r w:rsidRPr="00EC5DF6">
              <w:rPr>
                <w:rFonts w:ascii="Times New Roman" w:eastAsia="Times New Roman" w:hAnsi="Times New Roman" w:cs="Times New Roman"/>
                <w:bCs/>
                <w:sz w:val="24"/>
                <w:szCs w:val="24"/>
                <w:lang w:val="ro-RO" w:eastAsia="ro-RO"/>
              </w:rPr>
              <w:t>-202</w:t>
            </w:r>
            <w:r w:rsidR="00EC5DF6" w:rsidRPr="00EC5DF6">
              <w:rPr>
                <w:rFonts w:ascii="Times New Roman" w:eastAsia="Times New Roman" w:hAnsi="Times New Roman" w:cs="Times New Roman"/>
                <w:bCs/>
                <w:sz w:val="24"/>
                <w:szCs w:val="24"/>
                <w:lang w:val="ro-RO" w:eastAsia="ro-RO"/>
              </w:rPr>
              <w:t>1</w:t>
            </w:r>
          </w:p>
        </w:tc>
      </w:tr>
      <w:tr w:rsidR="009B11CF" w:rsidRPr="009B11CF" w14:paraId="719AEC7E"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42F3AC93" w14:textId="77777777" w:rsidR="005D5C67" w:rsidRPr="00EC5DF6" w:rsidRDefault="005D5C67" w:rsidP="005D5C67">
            <w:pPr>
              <w:pStyle w:val="TableParagraph"/>
              <w:spacing w:line="272" w:lineRule="exact"/>
              <w:ind w:left="10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1417" w:type="dxa"/>
            <w:tcBorders>
              <w:top w:val="single" w:sz="5" w:space="0" w:color="000000"/>
              <w:left w:val="single" w:sz="5" w:space="0" w:color="000000"/>
              <w:bottom w:val="single" w:sz="5" w:space="0" w:color="000000"/>
              <w:right w:val="single" w:sz="5" w:space="0" w:color="000000"/>
            </w:tcBorders>
          </w:tcPr>
          <w:p w14:paraId="19306B8E" w14:textId="77777777" w:rsidR="005D5C67" w:rsidRPr="00EC5DF6" w:rsidRDefault="005D5C67" w:rsidP="005D5C67">
            <w:pPr>
              <w:pStyle w:val="TableParagraph"/>
              <w:spacing w:line="272" w:lineRule="exact"/>
              <w:ind w:left="101"/>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w:t>
            </w:r>
          </w:p>
        </w:tc>
      </w:tr>
      <w:tr w:rsidR="009B11CF" w:rsidRPr="009B11CF" w14:paraId="2DFF2BCE"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1AFFE0CE" w14:textId="77777777" w:rsidR="005D5C67" w:rsidRPr="008E66A3" w:rsidRDefault="005D5C67" w:rsidP="005D5C67">
            <w:pPr>
              <w:pStyle w:val="TableParagraph"/>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Primar</w:t>
            </w:r>
          </w:p>
        </w:tc>
        <w:tc>
          <w:tcPr>
            <w:tcW w:w="1417" w:type="dxa"/>
            <w:tcBorders>
              <w:top w:val="single" w:sz="5" w:space="0" w:color="000000"/>
              <w:left w:val="single" w:sz="5" w:space="0" w:color="000000"/>
              <w:bottom w:val="single" w:sz="5" w:space="0" w:color="000000"/>
              <w:right w:val="single" w:sz="5" w:space="0" w:color="000000"/>
            </w:tcBorders>
          </w:tcPr>
          <w:p w14:paraId="655FF9CD" w14:textId="66FC1265" w:rsidR="005D5C67" w:rsidRPr="008E66A3" w:rsidRDefault="00356CFA" w:rsidP="005D5C67">
            <w:pPr>
              <w:pStyle w:val="TableParagraph"/>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243</w:t>
            </w:r>
          </w:p>
        </w:tc>
      </w:tr>
      <w:tr w:rsidR="009B11CF" w:rsidRPr="009B11CF" w14:paraId="06FB72EA" w14:textId="77777777" w:rsidTr="005D5C67">
        <w:trPr>
          <w:trHeight w:hRule="exact" w:val="287"/>
        </w:trPr>
        <w:tc>
          <w:tcPr>
            <w:tcW w:w="5496" w:type="dxa"/>
            <w:tcBorders>
              <w:top w:val="single" w:sz="5" w:space="0" w:color="000000"/>
              <w:left w:val="single" w:sz="5" w:space="0" w:color="000000"/>
              <w:bottom w:val="single" w:sz="5" w:space="0" w:color="000000"/>
              <w:right w:val="single" w:sz="5" w:space="0" w:color="000000"/>
            </w:tcBorders>
          </w:tcPr>
          <w:p w14:paraId="31403AC1" w14:textId="77777777" w:rsidR="005D5C67" w:rsidRPr="008E66A3" w:rsidRDefault="005D5C67" w:rsidP="005D5C67">
            <w:pPr>
              <w:pStyle w:val="TableParagraph"/>
              <w:spacing w:line="273"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Gimnazial</w:t>
            </w:r>
          </w:p>
        </w:tc>
        <w:tc>
          <w:tcPr>
            <w:tcW w:w="1417" w:type="dxa"/>
            <w:tcBorders>
              <w:top w:val="single" w:sz="5" w:space="0" w:color="000000"/>
              <w:left w:val="single" w:sz="5" w:space="0" w:color="000000"/>
              <w:bottom w:val="single" w:sz="5" w:space="0" w:color="000000"/>
              <w:right w:val="single" w:sz="5" w:space="0" w:color="000000"/>
            </w:tcBorders>
          </w:tcPr>
          <w:p w14:paraId="081ACB71" w14:textId="6148B071" w:rsidR="005D5C67" w:rsidRPr="008E66A3" w:rsidRDefault="00356CFA" w:rsidP="005D5C67">
            <w:pPr>
              <w:pStyle w:val="TableParagraph"/>
              <w:spacing w:line="273"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200</w:t>
            </w:r>
          </w:p>
        </w:tc>
      </w:tr>
      <w:tr w:rsidR="009B11CF" w:rsidRPr="009B11CF" w14:paraId="10B54A5B"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77742BB5" w14:textId="77777777" w:rsidR="005D5C67" w:rsidRPr="008E66A3" w:rsidRDefault="005D5C67" w:rsidP="005D5C67">
            <w:pPr>
              <w:pStyle w:val="TableParagraph"/>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Liceal</w:t>
            </w:r>
          </w:p>
        </w:tc>
        <w:tc>
          <w:tcPr>
            <w:tcW w:w="1417" w:type="dxa"/>
            <w:tcBorders>
              <w:top w:val="single" w:sz="5" w:space="0" w:color="000000"/>
              <w:left w:val="single" w:sz="5" w:space="0" w:color="000000"/>
              <w:bottom w:val="single" w:sz="5" w:space="0" w:color="000000"/>
              <w:right w:val="single" w:sz="5" w:space="0" w:color="000000"/>
            </w:tcBorders>
          </w:tcPr>
          <w:p w14:paraId="3EBDC181" w14:textId="3C7682AE" w:rsidR="005D5C67" w:rsidRPr="008E66A3" w:rsidRDefault="00356CFA" w:rsidP="005D5C67">
            <w:pPr>
              <w:pStyle w:val="TableParagraph"/>
              <w:spacing w:line="272" w:lineRule="exact"/>
              <w:ind w:left="101"/>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93</w:t>
            </w:r>
          </w:p>
        </w:tc>
      </w:tr>
      <w:tr w:rsidR="009B11CF" w:rsidRPr="009B11CF" w14:paraId="66DAB277"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15F24C65" w14:textId="77777777" w:rsidR="005D5C67" w:rsidRPr="008E66A3" w:rsidRDefault="005D5C67" w:rsidP="005D5C67">
            <w:pPr>
              <w:pStyle w:val="TableParagraph"/>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Profesional</w:t>
            </w:r>
          </w:p>
        </w:tc>
        <w:tc>
          <w:tcPr>
            <w:tcW w:w="1417" w:type="dxa"/>
            <w:tcBorders>
              <w:top w:val="single" w:sz="5" w:space="0" w:color="000000"/>
              <w:left w:val="single" w:sz="5" w:space="0" w:color="000000"/>
              <w:bottom w:val="single" w:sz="5" w:space="0" w:color="000000"/>
              <w:right w:val="single" w:sz="5" w:space="0" w:color="000000"/>
            </w:tcBorders>
          </w:tcPr>
          <w:p w14:paraId="0B696F2C" w14:textId="349AAD11" w:rsidR="005D5C67" w:rsidRPr="008E66A3" w:rsidRDefault="00356CFA" w:rsidP="005D5C67">
            <w:pPr>
              <w:pStyle w:val="TableParagraph"/>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16</w:t>
            </w:r>
          </w:p>
        </w:tc>
      </w:tr>
      <w:tr w:rsidR="009B11CF" w:rsidRPr="009B11CF" w14:paraId="38182A0B" w14:textId="77777777" w:rsidTr="005D5C67">
        <w:trPr>
          <w:trHeight w:hRule="exact" w:val="287"/>
        </w:trPr>
        <w:tc>
          <w:tcPr>
            <w:tcW w:w="5496" w:type="dxa"/>
            <w:tcBorders>
              <w:top w:val="single" w:sz="5" w:space="0" w:color="000000"/>
              <w:left w:val="single" w:sz="5" w:space="0" w:color="000000"/>
              <w:bottom w:val="single" w:sz="5" w:space="0" w:color="000000"/>
              <w:right w:val="single" w:sz="5" w:space="0" w:color="000000"/>
            </w:tcBorders>
          </w:tcPr>
          <w:p w14:paraId="6EFD6402" w14:textId="77777777" w:rsidR="005D5C67" w:rsidRPr="008E66A3" w:rsidRDefault="005D5C67" w:rsidP="005D5C67">
            <w:pPr>
              <w:pStyle w:val="TableParagraph"/>
              <w:spacing w:line="273"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Postliceal</w:t>
            </w:r>
          </w:p>
        </w:tc>
        <w:tc>
          <w:tcPr>
            <w:tcW w:w="1417" w:type="dxa"/>
            <w:tcBorders>
              <w:top w:val="single" w:sz="5" w:space="0" w:color="000000"/>
              <w:left w:val="single" w:sz="5" w:space="0" w:color="000000"/>
              <w:bottom w:val="single" w:sz="5" w:space="0" w:color="000000"/>
              <w:right w:val="single" w:sz="5" w:space="0" w:color="000000"/>
            </w:tcBorders>
          </w:tcPr>
          <w:p w14:paraId="09F28655" w14:textId="4B44CA81" w:rsidR="005D5C67" w:rsidRPr="008E66A3" w:rsidRDefault="00356CFA" w:rsidP="005D5C67">
            <w:pPr>
              <w:pStyle w:val="TableParagraph"/>
              <w:spacing w:line="273" w:lineRule="exact"/>
              <w:ind w:left="101"/>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10</w:t>
            </w:r>
          </w:p>
        </w:tc>
      </w:tr>
      <w:tr w:rsidR="009B11CF" w:rsidRPr="009B11CF" w14:paraId="11DECB03" w14:textId="77777777" w:rsidTr="005D5C67">
        <w:trPr>
          <w:trHeight w:hRule="exact" w:val="286"/>
        </w:trPr>
        <w:tc>
          <w:tcPr>
            <w:tcW w:w="5496" w:type="dxa"/>
            <w:tcBorders>
              <w:top w:val="single" w:sz="5" w:space="0" w:color="000000"/>
              <w:left w:val="single" w:sz="5" w:space="0" w:color="000000"/>
              <w:bottom w:val="single" w:sz="5" w:space="0" w:color="000000"/>
              <w:right w:val="single" w:sz="5" w:space="0" w:color="000000"/>
            </w:tcBorders>
          </w:tcPr>
          <w:p w14:paraId="1211C68F" w14:textId="77777777" w:rsidR="005D5C67" w:rsidRPr="008E66A3" w:rsidRDefault="005D5C67" w:rsidP="005D5C67">
            <w:pPr>
              <w:pStyle w:val="TableParagraph"/>
              <w:spacing w:line="272"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A doua șansă</w:t>
            </w:r>
          </w:p>
        </w:tc>
        <w:tc>
          <w:tcPr>
            <w:tcW w:w="1417" w:type="dxa"/>
            <w:tcBorders>
              <w:top w:val="single" w:sz="5" w:space="0" w:color="000000"/>
              <w:left w:val="single" w:sz="5" w:space="0" w:color="000000"/>
              <w:bottom w:val="single" w:sz="5" w:space="0" w:color="000000"/>
              <w:right w:val="single" w:sz="5" w:space="0" w:color="000000"/>
            </w:tcBorders>
          </w:tcPr>
          <w:p w14:paraId="4EFB1844" w14:textId="54B45C5B" w:rsidR="005D5C67" w:rsidRPr="008E66A3" w:rsidRDefault="00356CFA" w:rsidP="005D5C67">
            <w:pPr>
              <w:pStyle w:val="TableParagraph"/>
              <w:spacing w:line="272"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38</w:t>
            </w:r>
          </w:p>
        </w:tc>
      </w:tr>
      <w:tr w:rsidR="009B11CF" w:rsidRPr="009B11CF" w14:paraId="08C4073B" w14:textId="77777777" w:rsidTr="005D5C67">
        <w:trPr>
          <w:trHeight w:hRule="exact" w:val="328"/>
        </w:trPr>
        <w:tc>
          <w:tcPr>
            <w:tcW w:w="5496" w:type="dxa"/>
            <w:tcBorders>
              <w:top w:val="single" w:sz="5" w:space="0" w:color="000000"/>
              <w:left w:val="single" w:sz="5" w:space="0" w:color="000000"/>
              <w:bottom w:val="single" w:sz="5" w:space="0" w:color="000000"/>
              <w:right w:val="single" w:sz="5" w:space="0" w:color="000000"/>
            </w:tcBorders>
          </w:tcPr>
          <w:p w14:paraId="2B1EF18E" w14:textId="77777777" w:rsidR="005D5C67" w:rsidRPr="008E66A3" w:rsidRDefault="005D5C67" w:rsidP="005D5C67">
            <w:pPr>
              <w:pStyle w:val="TableParagraph"/>
              <w:spacing w:line="273" w:lineRule="exact"/>
              <w:ind w:left="102"/>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Total</w:t>
            </w:r>
          </w:p>
        </w:tc>
        <w:tc>
          <w:tcPr>
            <w:tcW w:w="1417" w:type="dxa"/>
            <w:tcBorders>
              <w:top w:val="single" w:sz="5" w:space="0" w:color="000000"/>
              <w:left w:val="single" w:sz="5" w:space="0" w:color="000000"/>
              <w:bottom w:val="single" w:sz="5" w:space="0" w:color="000000"/>
              <w:right w:val="single" w:sz="5" w:space="0" w:color="000000"/>
            </w:tcBorders>
          </w:tcPr>
          <w:p w14:paraId="5D25A8A7" w14:textId="5C161BBF" w:rsidR="005D5C67" w:rsidRPr="008E66A3" w:rsidRDefault="008E66A3" w:rsidP="005D5C67">
            <w:pPr>
              <w:pStyle w:val="TableParagraph"/>
              <w:spacing w:line="273" w:lineRule="exact"/>
              <w:ind w:left="100"/>
              <w:jc w:val="center"/>
              <w:rPr>
                <w:rFonts w:ascii="Times New Roman" w:eastAsia="Times New Roman" w:hAnsi="Times New Roman" w:cs="Times New Roman"/>
                <w:bCs/>
                <w:sz w:val="24"/>
                <w:szCs w:val="24"/>
                <w:lang w:val="ro-RO" w:eastAsia="ro-RO"/>
              </w:rPr>
            </w:pPr>
            <w:r w:rsidRPr="008E66A3">
              <w:rPr>
                <w:rFonts w:ascii="Times New Roman" w:eastAsia="Times New Roman" w:hAnsi="Times New Roman" w:cs="Times New Roman"/>
                <w:bCs/>
                <w:sz w:val="24"/>
                <w:szCs w:val="24"/>
                <w:lang w:val="ro-RO" w:eastAsia="ro-RO"/>
              </w:rPr>
              <w:t>600</w:t>
            </w:r>
          </w:p>
        </w:tc>
      </w:tr>
    </w:tbl>
    <w:p w14:paraId="1304C947"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39AA5C45"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57A294BD"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1330F00D" w14:textId="77777777"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p>
    <w:p w14:paraId="09E00340"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228D6047"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0C9B09E0"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6E58E080"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19A71140"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6CB78393"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3D80DFD2" w14:textId="77777777" w:rsidR="00BB2AED" w:rsidRDefault="00BB2AED" w:rsidP="005D5C67">
      <w:pPr>
        <w:widowControl w:val="0"/>
        <w:tabs>
          <w:tab w:val="left" w:pos="567"/>
        </w:tabs>
        <w:spacing w:after="0" w:line="240" w:lineRule="auto"/>
        <w:ind w:left="567"/>
        <w:rPr>
          <w:rFonts w:ascii="Times New Roman" w:eastAsia="Times New Roman" w:hAnsi="Times New Roman" w:cs="Times New Roman"/>
          <w:bCs/>
          <w:sz w:val="24"/>
          <w:szCs w:val="24"/>
          <w:lang w:val="ro-RO" w:eastAsia="ro-RO" w:bidi="ar-SA"/>
        </w:rPr>
      </w:pPr>
    </w:p>
    <w:p w14:paraId="5510A223" w14:textId="573F9696" w:rsidR="005D5C67" w:rsidRPr="009B11CF" w:rsidRDefault="005D5C67" w:rsidP="005D5C67">
      <w:pPr>
        <w:widowControl w:val="0"/>
        <w:tabs>
          <w:tab w:val="left" w:pos="567"/>
        </w:tabs>
        <w:spacing w:after="0" w:line="240" w:lineRule="auto"/>
        <w:ind w:left="567"/>
        <w:rPr>
          <w:rFonts w:ascii="Times New Roman" w:eastAsia="Times New Roman" w:hAnsi="Times New Roman" w:cs="Times New Roman"/>
          <w:bCs/>
          <w:color w:val="FF0000"/>
          <w:sz w:val="24"/>
          <w:szCs w:val="24"/>
          <w:lang w:val="ro-RO" w:eastAsia="ro-RO" w:bidi="ar-SA"/>
        </w:rPr>
      </w:pPr>
      <w:r w:rsidRPr="00EC5DF6">
        <w:rPr>
          <w:rFonts w:ascii="Times New Roman" w:eastAsia="Times New Roman" w:hAnsi="Times New Roman" w:cs="Times New Roman"/>
          <w:bCs/>
          <w:sz w:val="24"/>
          <w:szCs w:val="24"/>
          <w:lang w:val="ro-RO" w:eastAsia="ro-RO" w:bidi="ar-SA"/>
        </w:rPr>
        <w:t>Referitor la elevii exmatriculați în anul școlar 20</w:t>
      </w:r>
      <w:r w:rsidR="00EC5DF6" w:rsidRPr="00EC5DF6">
        <w:rPr>
          <w:rFonts w:ascii="Times New Roman" w:eastAsia="Times New Roman" w:hAnsi="Times New Roman" w:cs="Times New Roman"/>
          <w:bCs/>
          <w:sz w:val="24"/>
          <w:szCs w:val="24"/>
          <w:lang w:val="ro-RO" w:eastAsia="ro-RO" w:bidi="ar-SA"/>
        </w:rPr>
        <w:t>20</w:t>
      </w:r>
      <w:r w:rsidRPr="00EC5DF6">
        <w:rPr>
          <w:rFonts w:ascii="Times New Roman" w:eastAsia="Times New Roman" w:hAnsi="Times New Roman" w:cs="Times New Roman"/>
          <w:bCs/>
          <w:sz w:val="24"/>
          <w:szCs w:val="24"/>
          <w:lang w:val="ro-RO" w:eastAsia="ro-RO" w:bidi="ar-SA"/>
        </w:rPr>
        <w:t>-202</w:t>
      </w:r>
      <w:r w:rsidR="00EC5DF6" w:rsidRPr="00EC5DF6">
        <w:rPr>
          <w:rFonts w:ascii="Times New Roman" w:eastAsia="Times New Roman" w:hAnsi="Times New Roman" w:cs="Times New Roman"/>
          <w:bCs/>
          <w:sz w:val="24"/>
          <w:szCs w:val="24"/>
          <w:lang w:val="ro-RO" w:eastAsia="ro-RO" w:bidi="ar-SA"/>
        </w:rPr>
        <w:t>1</w:t>
      </w:r>
      <w:r w:rsidRPr="00EC5DF6">
        <w:rPr>
          <w:rFonts w:ascii="Times New Roman" w:eastAsia="Times New Roman" w:hAnsi="Times New Roman" w:cs="Times New Roman"/>
          <w:bCs/>
          <w:sz w:val="24"/>
          <w:szCs w:val="24"/>
          <w:lang w:val="ro-RO" w:eastAsia="ro-RO" w:bidi="ar-SA"/>
        </w:rPr>
        <w:t xml:space="preserve">, situația se prezintă astfel: </w:t>
      </w:r>
    </w:p>
    <w:p w14:paraId="7A28F852" w14:textId="77777777" w:rsidR="005D5C67" w:rsidRPr="009B11CF" w:rsidRDefault="005D5C67" w:rsidP="005D5C67">
      <w:pPr>
        <w:tabs>
          <w:tab w:val="left" w:pos="1280"/>
        </w:tabs>
        <w:spacing w:before="69" w:after="0" w:line="240" w:lineRule="auto"/>
        <w:ind w:left="1279"/>
        <w:jc w:val="both"/>
        <w:rPr>
          <w:rFonts w:ascii="Times New Roman" w:eastAsia="Times New Roman" w:hAnsi="Times New Roman" w:cs="Times New Roman"/>
          <w:bCs/>
          <w:color w:val="FF0000"/>
          <w:sz w:val="24"/>
          <w:szCs w:val="24"/>
          <w:lang w:val="ro-RO" w:eastAsia="ro-RO" w:bidi="ar-SA"/>
        </w:rPr>
      </w:pPr>
    </w:p>
    <w:tbl>
      <w:tblPr>
        <w:tblStyle w:val="TableNormal"/>
        <w:tblW w:w="0" w:type="auto"/>
        <w:jc w:val="center"/>
        <w:tblLayout w:type="fixed"/>
        <w:tblLook w:val="01E0" w:firstRow="1" w:lastRow="1" w:firstColumn="1" w:lastColumn="1" w:noHBand="0" w:noVBand="0"/>
      </w:tblPr>
      <w:tblGrid>
        <w:gridCol w:w="5496"/>
        <w:gridCol w:w="1417"/>
      </w:tblGrid>
      <w:tr w:rsidR="009B11CF" w:rsidRPr="009B11CF" w14:paraId="642DAE05" w14:textId="77777777" w:rsidTr="005D5C67">
        <w:trPr>
          <w:trHeight w:hRule="exact" w:val="286"/>
          <w:jc w:val="center"/>
        </w:trPr>
        <w:tc>
          <w:tcPr>
            <w:tcW w:w="6913" w:type="dxa"/>
            <w:gridSpan w:val="2"/>
            <w:tcBorders>
              <w:top w:val="single" w:sz="5" w:space="0" w:color="000000"/>
              <w:left w:val="single" w:sz="5" w:space="0" w:color="000000"/>
              <w:bottom w:val="single" w:sz="5" w:space="0" w:color="000000"/>
              <w:right w:val="single" w:sz="5" w:space="0" w:color="000000"/>
            </w:tcBorders>
          </w:tcPr>
          <w:p w14:paraId="10CB594E" w14:textId="6E175134" w:rsidR="005D5C67" w:rsidRPr="00EC5DF6" w:rsidRDefault="005D5C67" w:rsidP="005D5C67">
            <w:pPr>
              <w:spacing w:line="272" w:lineRule="exact"/>
              <w:ind w:left="1307"/>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  exmatriculați în anul școlar 20</w:t>
            </w:r>
            <w:r w:rsidR="00EC5DF6" w:rsidRPr="00EC5DF6">
              <w:rPr>
                <w:rFonts w:ascii="Times New Roman" w:eastAsia="Times New Roman" w:hAnsi="Times New Roman" w:cs="Times New Roman"/>
                <w:bCs/>
                <w:sz w:val="24"/>
                <w:szCs w:val="24"/>
                <w:lang w:val="ro-RO" w:eastAsia="ro-RO"/>
              </w:rPr>
              <w:t>20</w:t>
            </w:r>
            <w:r w:rsidRPr="00EC5DF6">
              <w:rPr>
                <w:rFonts w:ascii="Times New Roman" w:eastAsia="Times New Roman" w:hAnsi="Times New Roman" w:cs="Times New Roman"/>
                <w:bCs/>
                <w:sz w:val="24"/>
                <w:szCs w:val="24"/>
                <w:lang w:val="ro-RO" w:eastAsia="ro-RO"/>
              </w:rPr>
              <w:t>-202</w:t>
            </w:r>
            <w:r w:rsidR="00EC5DF6" w:rsidRPr="00EC5DF6">
              <w:rPr>
                <w:rFonts w:ascii="Times New Roman" w:eastAsia="Times New Roman" w:hAnsi="Times New Roman" w:cs="Times New Roman"/>
                <w:bCs/>
                <w:sz w:val="24"/>
                <w:szCs w:val="24"/>
                <w:lang w:val="ro-RO" w:eastAsia="ro-RO"/>
              </w:rPr>
              <w:t>1</w:t>
            </w:r>
          </w:p>
        </w:tc>
      </w:tr>
      <w:tr w:rsidR="009B11CF" w:rsidRPr="009B11CF" w14:paraId="3BF73A77" w14:textId="77777777" w:rsidTr="005D5C67">
        <w:trPr>
          <w:trHeight w:hRule="exact" w:val="287"/>
          <w:jc w:val="center"/>
        </w:trPr>
        <w:tc>
          <w:tcPr>
            <w:tcW w:w="5496" w:type="dxa"/>
            <w:tcBorders>
              <w:top w:val="single" w:sz="5" w:space="0" w:color="000000"/>
              <w:left w:val="single" w:sz="5" w:space="0" w:color="000000"/>
              <w:bottom w:val="single" w:sz="5" w:space="0" w:color="000000"/>
              <w:right w:val="single" w:sz="5" w:space="0" w:color="000000"/>
            </w:tcBorders>
          </w:tcPr>
          <w:p w14:paraId="4779E7DB" w14:textId="77777777" w:rsidR="005D5C67" w:rsidRPr="00EC5DF6" w:rsidRDefault="005D5C67" w:rsidP="005D5C67">
            <w:pPr>
              <w:spacing w:line="273" w:lineRule="exact"/>
              <w:ind w:left="102"/>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Nivel de învățământ</w:t>
            </w:r>
          </w:p>
        </w:tc>
        <w:tc>
          <w:tcPr>
            <w:tcW w:w="1417" w:type="dxa"/>
            <w:tcBorders>
              <w:top w:val="single" w:sz="5" w:space="0" w:color="000000"/>
              <w:left w:val="single" w:sz="5" w:space="0" w:color="000000"/>
              <w:bottom w:val="single" w:sz="5" w:space="0" w:color="000000"/>
              <w:right w:val="single" w:sz="5" w:space="0" w:color="000000"/>
            </w:tcBorders>
          </w:tcPr>
          <w:p w14:paraId="2AC0A7EF" w14:textId="77777777" w:rsidR="005D5C67" w:rsidRPr="00EC5DF6" w:rsidRDefault="005D5C67" w:rsidP="005D5C67">
            <w:pPr>
              <w:spacing w:line="273" w:lineRule="exact"/>
              <w:ind w:left="101"/>
              <w:jc w:val="center"/>
              <w:rPr>
                <w:rFonts w:ascii="Times New Roman" w:eastAsia="Times New Roman" w:hAnsi="Times New Roman" w:cs="Times New Roman"/>
                <w:bCs/>
                <w:sz w:val="24"/>
                <w:szCs w:val="24"/>
                <w:lang w:val="ro-RO" w:eastAsia="ro-RO"/>
              </w:rPr>
            </w:pPr>
            <w:r w:rsidRPr="00EC5DF6">
              <w:rPr>
                <w:rFonts w:ascii="Times New Roman" w:eastAsia="Times New Roman" w:hAnsi="Times New Roman" w:cs="Times New Roman"/>
                <w:bCs/>
                <w:sz w:val="24"/>
                <w:szCs w:val="24"/>
                <w:lang w:val="ro-RO" w:eastAsia="ro-RO"/>
              </w:rPr>
              <w:t>Elevi</w:t>
            </w:r>
          </w:p>
        </w:tc>
      </w:tr>
      <w:tr w:rsidR="009B11CF" w:rsidRPr="009B11CF" w14:paraId="22D6FE51"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168ABB61" w14:textId="77777777" w:rsidR="005D5C67" w:rsidRPr="00572E26" w:rsidRDefault="005D5C67" w:rsidP="005D5C67">
            <w:pPr>
              <w:spacing w:line="272" w:lineRule="exact"/>
              <w:ind w:left="102"/>
              <w:rPr>
                <w:rFonts w:ascii="Times New Roman" w:eastAsia="Times New Roman" w:hAnsi="Times New Roman" w:cs="Times New Roman"/>
                <w:bCs/>
                <w:sz w:val="24"/>
                <w:szCs w:val="24"/>
                <w:lang w:val="ro-RO" w:eastAsia="ro-RO"/>
              </w:rPr>
            </w:pPr>
            <w:r w:rsidRPr="00572E26">
              <w:rPr>
                <w:rFonts w:ascii="Times New Roman" w:eastAsia="Times New Roman" w:hAnsi="Times New Roman" w:cs="Times New Roman"/>
                <w:bCs/>
                <w:sz w:val="24"/>
                <w:szCs w:val="24"/>
                <w:lang w:val="ro-RO" w:eastAsia="ro-RO"/>
              </w:rPr>
              <w:t>Liceal</w:t>
            </w:r>
          </w:p>
        </w:tc>
        <w:tc>
          <w:tcPr>
            <w:tcW w:w="1417" w:type="dxa"/>
            <w:tcBorders>
              <w:top w:val="single" w:sz="5" w:space="0" w:color="000000"/>
              <w:left w:val="single" w:sz="5" w:space="0" w:color="000000"/>
              <w:bottom w:val="single" w:sz="5" w:space="0" w:color="000000"/>
              <w:right w:val="single" w:sz="5" w:space="0" w:color="000000"/>
            </w:tcBorders>
          </w:tcPr>
          <w:p w14:paraId="63432B0A" w14:textId="1AF29A5A" w:rsidR="005D5C67" w:rsidRPr="00572E26" w:rsidRDefault="003B32DA" w:rsidP="005D5C67">
            <w:pPr>
              <w:spacing w:line="272" w:lineRule="exact"/>
              <w:ind w:left="101"/>
              <w:jc w:val="center"/>
              <w:rPr>
                <w:rFonts w:ascii="Times New Roman" w:eastAsia="Times New Roman" w:hAnsi="Times New Roman" w:cs="Times New Roman"/>
                <w:bCs/>
                <w:sz w:val="24"/>
                <w:szCs w:val="24"/>
                <w:lang w:val="ro-RO" w:eastAsia="ro-RO"/>
              </w:rPr>
            </w:pPr>
            <w:r>
              <w:rPr>
                <w:rFonts w:ascii="Times New Roman" w:eastAsia="Times New Roman" w:hAnsi="Times New Roman" w:cs="Times New Roman"/>
                <w:bCs/>
                <w:sz w:val="24"/>
                <w:szCs w:val="24"/>
                <w:lang w:val="ro-RO" w:eastAsia="ro-RO"/>
              </w:rPr>
              <w:t>39</w:t>
            </w:r>
          </w:p>
        </w:tc>
      </w:tr>
      <w:tr w:rsidR="009B11CF" w:rsidRPr="009B11CF" w14:paraId="6F7A0DC7" w14:textId="77777777" w:rsidTr="005D5C67">
        <w:trPr>
          <w:trHeight w:hRule="exact" w:val="286"/>
          <w:jc w:val="center"/>
        </w:trPr>
        <w:tc>
          <w:tcPr>
            <w:tcW w:w="5496" w:type="dxa"/>
            <w:tcBorders>
              <w:top w:val="single" w:sz="5" w:space="0" w:color="000000"/>
              <w:left w:val="single" w:sz="5" w:space="0" w:color="000000"/>
              <w:bottom w:val="single" w:sz="5" w:space="0" w:color="000000"/>
              <w:right w:val="single" w:sz="5" w:space="0" w:color="000000"/>
            </w:tcBorders>
          </w:tcPr>
          <w:p w14:paraId="2CE7418B" w14:textId="77777777" w:rsidR="005D5C67" w:rsidRPr="00572E26" w:rsidRDefault="005D5C67" w:rsidP="005D5C67">
            <w:pPr>
              <w:spacing w:line="272" w:lineRule="exact"/>
              <w:ind w:left="102"/>
              <w:rPr>
                <w:rFonts w:ascii="Times New Roman" w:eastAsia="Times New Roman" w:hAnsi="Times New Roman" w:cs="Times New Roman"/>
                <w:bCs/>
                <w:sz w:val="24"/>
                <w:szCs w:val="24"/>
                <w:lang w:val="ro-RO" w:eastAsia="ro-RO"/>
              </w:rPr>
            </w:pPr>
            <w:r w:rsidRPr="00572E26">
              <w:rPr>
                <w:rFonts w:ascii="Times New Roman" w:eastAsia="Times New Roman" w:hAnsi="Times New Roman" w:cs="Times New Roman"/>
                <w:bCs/>
                <w:sz w:val="24"/>
                <w:szCs w:val="24"/>
                <w:lang w:val="ro-RO" w:eastAsia="ro-RO"/>
              </w:rPr>
              <w:t>Profesional</w:t>
            </w:r>
          </w:p>
        </w:tc>
        <w:tc>
          <w:tcPr>
            <w:tcW w:w="1417" w:type="dxa"/>
            <w:tcBorders>
              <w:top w:val="single" w:sz="5" w:space="0" w:color="000000"/>
              <w:left w:val="single" w:sz="5" w:space="0" w:color="000000"/>
              <w:bottom w:val="single" w:sz="5" w:space="0" w:color="000000"/>
              <w:right w:val="single" w:sz="5" w:space="0" w:color="000000"/>
            </w:tcBorders>
          </w:tcPr>
          <w:p w14:paraId="3ECA3C5A" w14:textId="77777777" w:rsidR="005D5C67" w:rsidRPr="00572E26" w:rsidRDefault="005D5C67" w:rsidP="005D5C67">
            <w:pPr>
              <w:spacing w:line="272" w:lineRule="exact"/>
              <w:ind w:left="101"/>
              <w:jc w:val="center"/>
              <w:rPr>
                <w:rFonts w:ascii="Times New Roman" w:eastAsia="Times New Roman" w:hAnsi="Times New Roman" w:cs="Times New Roman"/>
                <w:bCs/>
                <w:sz w:val="24"/>
                <w:szCs w:val="24"/>
                <w:lang w:val="ro-RO" w:eastAsia="ro-RO"/>
              </w:rPr>
            </w:pPr>
            <w:r w:rsidRPr="00572E26">
              <w:rPr>
                <w:rFonts w:ascii="Times New Roman" w:eastAsia="Times New Roman" w:hAnsi="Times New Roman" w:cs="Times New Roman"/>
                <w:bCs/>
                <w:sz w:val="24"/>
                <w:szCs w:val="24"/>
                <w:lang w:val="ro-RO" w:eastAsia="ro-RO"/>
              </w:rPr>
              <w:t>3</w:t>
            </w:r>
          </w:p>
        </w:tc>
      </w:tr>
      <w:tr w:rsidR="005D5C67" w:rsidRPr="009B11CF" w14:paraId="3FE607FB" w14:textId="77777777" w:rsidTr="005D5C67">
        <w:trPr>
          <w:trHeight w:hRule="exact" w:val="328"/>
          <w:jc w:val="center"/>
        </w:trPr>
        <w:tc>
          <w:tcPr>
            <w:tcW w:w="5496" w:type="dxa"/>
            <w:tcBorders>
              <w:top w:val="single" w:sz="5" w:space="0" w:color="000000"/>
              <w:left w:val="single" w:sz="5" w:space="0" w:color="000000"/>
              <w:bottom w:val="single" w:sz="5" w:space="0" w:color="000000"/>
              <w:right w:val="single" w:sz="5" w:space="0" w:color="000000"/>
            </w:tcBorders>
          </w:tcPr>
          <w:p w14:paraId="386F7744" w14:textId="77777777" w:rsidR="005D5C67" w:rsidRPr="00572E26" w:rsidRDefault="005D5C67" w:rsidP="005D5C67">
            <w:pPr>
              <w:spacing w:line="273" w:lineRule="exact"/>
              <w:ind w:left="102"/>
              <w:rPr>
                <w:rFonts w:ascii="Times New Roman" w:eastAsia="Times New Roman" w:hAnsi="Times New Roman" w:cs="Times New Roman"/>
                <w:bCs/>
                <w:sz w:val="24"/>
                <w:szCs w:val="24"/>
                <w:lang w:val="ro-RO" w:eastAsia="ro-RO"/>
              </w:rPr>
            </w:pPr>
            <w:r w:rsidRPr="00572E26">
              <w:rPr>
                <w:rFonts w:ascii="Times New Roman" w:eastAsia="Times New Roman" w:hAnsi="Times New Roman" w:cs="Times New Roman"/>
                <w:bCs/>
                <w:sz w:val="24"/>
                <w:szCs w:val="24"/>
                <w:lang w:val="ro-RO" w:eastAsia="ro-RO"/>
              </w:rPr>
              <w:t>Total</w:t>
            </w:r>
          </w:p>
        </w:tc>
        <w:tc>
          <w:tcPr>
            <w:tcW w:w="1417" w:type="dxa"/>
            <w:tcBorders>
              <w:top w:val="single" w:sz="5" w:space="0" w:color="000000"/>
              <w:left w:val="single" w:sz="5" w:space="0" w:color="000000"/>
              <w:bottom w:val="single" w:sz="5" w:space="0" w:color="000000"/>
              <w:right w:val="single" w:sz="5" w:space="0" w:color="000000"/>
            </w:tcBorders>
          </w:tcPr>
          <w:p w14:paraId="273F3BCE" w14:textId="3C5968FE" w:rsidR="005D5C67" w:rsidRPr="00572E26" w:rsidRDefault="003B32DA" w:rsidP="005D5C67">
            <w:pPr>
              <w:spacing w:line="273" w:lineRule="exact"/>
              <w:ind w:left="100"/>
              <w:jc w:val="center"/>
              <w:rPr>
                <w:rFonts w:ascii="Times New Roman" w:eastAsia="Times New Roman" w:hAnsi="Times New Roman" w:cs="Times New Roman"/>
                <w:bCs/>
                <w:sz w:val="24"/>
                <w:szCs w:val="24"/>
                <w:lang w:val="ro-RO" w:eastAsia="ro-RO"/>
              </w:rPr>
            </w:pPr>
            <w:r>
              <w:rPr>
                <w:rFonts w:ascii="Times New Roman" w:eastAsia="Times New Roman" w:hAnsi="Times New Roman" w:cs="Times New Roman"/>
                <w:bCs/>
                <w:sz w:val="24"/>
                <w:szCs w:val="24"/>
                <w:lang w:val="ro-RO" w:eastAsia="ro-RO"/>
              </w:rPr>
              <w:t>42</w:t>
            </w:r>
          </w:p>
        </w:tc>
      </w:tr>
      <w:bookmarkEnd w:id="23"/>
    </w:tbl>
    <w:p w14:paraId="439DF280" w14:textId="347D3000" w:rsidR="00C06C47" w:rsidRPr="009B11CF" w:rsidRDefault="00C06C47" w:rsidP="00FC28A8">
      <w:pPr>
        <w:spacing w:after="0" w:line="276" w:lineRule="auto"/>
        <w:rPr>
          <w:rFonts w:ascii="Times New Roman" w:eastAsia="Times New Roman" w:hAnsi="Times New Roman" w:cs="Times New Roman"/>
          <w:bCs/>
          <w:color w:val="FF0000"/>
          <w:sz w:val="24"/>
          <w:szCs w:val="24"/>
          <w:lang w:val="it-IT" w:eastAsia="ro-RO"/>
        </w:rPr>
      </w:pPr>
    </w:p>
    <w:p w14:paraId="16941B93" w14:textId="77777777" w:rsidR="001E7B7C" w:rsidRPr="00F07702" w:rsidRDefault="001E7B7C" w:rsidP="001E7B7C">
      <w:pPr>
        <w:spacing w:after="0" w:line="360" w:lineRule="auto"/>
        <w:jc w:val="both"/>
        <w:rPr>
          <w:rFonts w:ascii="Times New Roman" w:eastAsia="Calibri" w:hAnsi="Times New Roman" w:cs="Times New Roman"/>
          <w:color w:val="FF0000"/>
          <w:sz w:val="24"/>
          <w:szCs w:val="24"/>
          <w:lang w:val="ro-RO" w:bidi="ar-SA"/>
        </w:rPr>
      </w:pPr>
    </w:p>
    <w:p w14:paraId="57C321A4" w14:textId="15D82E52" w:rsidR="001E7B7C" w:rsidRPr="00F07702" w:rsidRDefault="001E7B7C" w:rsidP="001E7B7C">
      <w:pPr>
        <w:spacing w:after="0" w:line="276" w:lineRule="auto"/>
        <w:jc w:val="both"/>
        <w:rPr>
          <w:rFonts w:ascii="Times New Roman" w:eastAsia="Times New Roman" w:hAnsi="Times New Roman" w:cs="Times New Roman"/>
          <w:b/>
          <w:bCs/>
          <w:sz w:val="24"/>
          <w:szCs w:val="24"/>
          <w:lang w:val="ro-RO" w:eastAsia="ro-RO"/>
        </w:rPr>
      </w:pPr>
      <w:r w:rsidRPr="00F07702">
        <w:rPr>
          <w:rFonts w:ascii="Times New Roman" w:eastAsia="Times New Roman" w:hAnsi="Times New Roman" w:cs="Times New Roman"/>
          <w:b/>
          <w:bCs/>
          <w:sz w:val="24"/>
          <w:szCs w:val="24"/>
          <w:lang w:val="ro-RO" w:eastAsia="ro-RO"/>
        </w:rPr>
        <w:t xml:space="preserve">ÎNVĂŢĂMÂNTUL PROFESIONAL ȘI TEHNIC (Î.P.T.) ȘI ÎNVĂȚĂMÂNTUL </w:t>
      </w:r>
      <w:r>
        <w:rPr>
          <w:rFonts w:ascii="Times New Roman" w:eastAsia="Times New Roman" w:hAnsi="Times New Roman" w:cs="Times New Roman"/>
          <w:b/>
          <w:bCs/>
          <w:sz w:val="24"/>
          <w:szCs w:val="24"/>
          <w:lang w:val="ro-RO" w:eastAsia="ro-RO"/>
        </w:rPr>
        <w:t xml:space="preserve">                                </w:t>
      </w:r>
      <w:r w:rsidRPr="00F07702">
        <w:rPr>
          <w:rFonts w:ascii="Times New Roman" w:eastAsia="Times New Roman" w:hAnsi="Times New Roman" w:cs="Times New Roman"/>
          <w:b/>
          <w:bCs/>
          <w:sz w:val="24"/>
          <w:szCs w:val="24"/>
          <w:lang w:val="ro-RO" w:eastAsia="ro-RO"/>
        </w:rPr>
        <w:t>PROFESIONAL ÎN SISTEM DUAL</w:t>
      </w:r>
    </w:p>
    <w:p w14:paraId="73EE67DE" w14:textId="77777777" w:rsidR="001E7B7C" w:rsidRPr="00F07702" w:rsidRDefault="001E7B7C" w:rsidP="001E7B7C">
      <w:pPr>
        <w:spacing w:after="0" w:line="276" w:lineRule="auto"/>
        <w:rPr>
          <w:rFonts w:ascii="Times New Roman" w:eastAsia="Times New Roman" w:hAnsi="Times New Roman" w:cs="Times New Roman"/>
          <w:b/>
          <w:bCs/>
          <w:sz w:val="24"/>
          <w:szCs w:val="24"/>
          <w:lang w:val="ro-RO" w:eastAsia="ro-RO"/>
        </w:rPr>
      </w:pPr>
    </w:p>
    <w:p w14:paraId="1C13A0F1" w14:textId="77777777" w:rsidR="001E7B7C" w:rsidRPr="00BB2AED" w:rsidRDefault="001E7B7C" w:rsidP="001E7B7C">
      <w:pPr>
        <w:spacing w:after="0" w:line="276" w:lineRule="auto"/>
        <w:ind w:firstLine="709"/>
        <w:jc w:val="both"/>
        <w:rPr>
          <w:rFonts w:ascii="Times New Roman" w:eastAsia="Times New Roman" w:hAnsi="Times New Roman" w:cs="Times New Roman"/>
          <w:bCs/>
          <w:sz w:val="24"/>
          <w:szCs w:val="24"/>
          <w:lang w:val="ro-RO" w:eastAsia="ro-RO" w:bidi="ar-SA"/>
        </w:rPr>
      </w:pPr>
      <w:r w:rsidRPr="00BB2AED">
        <w:rPr>
          <w:rFonts w:ascii="Times New Roman" w:eastAsia="Times New Roman" w:hAnsi="Times New Roman" w:cs="Times New Roman"/>
          <w:bCs/>
          <w:sz w:val="24"/>
          <w:szCs w:val="24"/>
          <w:lang w:val="ro-RO" w:eastAsia="ro-RO" w:bidi="ar-SA"/>
        </w:rPr>
        <w:t>În anul școlar 2020-2021, acțiunile din învățământul profesional și tehnic au urmărit                îndeplinirea următoarelor obiective:</w:t>
      </w:r>
    </w:p>
    <w:p w14:paraId="3812099B"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bCs/>
          <w:sz w:val="24"/>
          <w:szCs w:val="24"/>
          <w:lang w:val="ro-RO" w:eastAsia="ro-RO" w:bidi="ar-SA"/>
        </w:rPr>
        <w:t>Dezvoltarea competențelor necesare într</w:t>
      </w:r>
      <w:r w:rsidRPr="00BB2AED">
        <w:rPr>
          <w:rFonts w:ascii="Times New Roman" w:eastAsia="MS Mincho" w:hAnsi="Times New Roman" w:cs="Times New Roman"/>
          <w:bCs/>
          <w:sz w:val="24"/>
          <w:szCs w:val="24"/>
          <w:lang w:val="ro-RO" w:eastAsia="ro-RO" w:bidi="ar-SA"/>
        </w:rPr>
        <w:t>-</w:t>
      </w:r>
      <w:r w:rsidRPr="00BB2AED">
        <w:rPr>
          <w:rFonts w:ascii="Times New Roman" w:eastAsia="Times New Roman" w:hAnsi="Times New Roman" w:cs="Times New Roman"/>
          <w:bCs/>
          <w:sz w:val="24"/>
          <w:szCs w:val="24"/>
          <w:lang w:val="ro-RO" w:eastAsia="ro-RO" w:bidi="ar-SA"/>
        </w:rPr>
        <w:t>o societate a cunoașterii;</w:t>
      </w:r>
    </w:p>
    <w:p w14:paraId="270740CC"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bCs/>
          <w:sz w:val="24"/>
          <w:szCs w:val="24"/>
          <w:lang w:val="ro-RO" w:eastAsia="ro-RO" w:bidi="ar-SA"/>
        </w:rPr>
        <w:t>Dezvoltarea spiritului antreprenorial;</w:t>
      </w:r>
      <w:r w:rsidRPr="00BB2AED">
        <w:rPr>
          <w:rFonts w:ascii="Times New Roman" w:eastAsia="Times New Roman" w:hAnsi="Times New Roman" w:cs="Times New Roman"/>
          <w:sz w:val="24"/>
          <w:szCs w:val="24"/>
          <w:lang w:val="ro-RO" w:eastAsia="ro-RO" w:bidi="ar-SA"/>
        </w:rPr>
        <w:t xml:space="preserve"> </w:t>
      </w:r>
    </w:p>
    <w:p w14:paraId="5C4DA282"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Centrarea procesului de predare – învățare pe elev;</w:t>
      </w:r>
    </w:p>
    <w:p w14:paraId="29602B3F"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bCs/>
          <w:sz w:val="24"/>
          <w:szCs w:val="24"/>
          <w:lang w:val="ro-RO" w:eastAsia="ro-RO" w:bidi="ar-SA"/>
        </w:rPr>
        <w:t>Formarea competențelor cheie conform standardelor de pregătire profesională;</w:t>
      </w:r>
    </w:p>
    <w:p w14:paraId="6967D771"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Dezvoltarea parteneriatelor; </w:t>
      </w:r>
    </w:p>
    <w:p w14:paraId="4FC0F5CC"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Realizarea unei baze de date operaționale; </w:t>
      </w:r>
    </w:p>
    <w:p w14:paraId="38A27498"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Optimizarea rețelei școlare pe baza cifrelor demografice, având în vedere principiul eficienței socio-economice;</w:t>
      </w:r>
    </w:p>
    <w:p w14:paraId="4B5FAAC2"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Proiectarea rețelei de școlarizare pentru anul școlar 2021-2022;</w:t>
      </w:r>
    </w:p>
    <w:p w14:paraId="3026AF84" w14:textId="242BA149"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lastRenderedPageBreak/>
        <w:t xml:space="preserve">Promovarea sistemului de indicatori şi standarde pentru evaluarea calității educației în </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unitățile de învățământ;</w:t>
      </w:r>
    </w:p>
    <w:p w14:paraId="57282907"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Stimularea dezvoltării CDŞ - urilor şi CDL - urilor;</w:t>
      </w:r>
    </w:p>
    <w:p w14:paraId="3ABAD5B9"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Diversificarea metodelor de predare şi evaluare şi armonizarea lor cu cerințele de dezvoltare şi instruire ale colectivelor de elevi;</w:t>
      </w:r>
    </w:p>
    <w:p w14:paraId="2CA5EE6E" w14:textId="4B8FEAEF"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Aplicarea instrucțiunilor M.E. cu privire la încadrarea cadrelor didactice, adaptat la cerinţe specifice școlilor;</w:t>
      </w:r>
    </w:p>
    <w:p w14:paraId="74B8ABBA"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Orientarea inspecţiei şcolare spre asigurarea şi menținerea calităţii în educaţie;</w:t>
      </w:r>
    </w:p>
    <w:p w14:paraId="6BA1007E" w14:textId="0A6F7C10"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Asigurarea cadrului organizatoric corespunzător desfăşurării în condiţii optime a tuturor </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fazelor   olimpiadelor şcolare;</w:t>
      </w:r>
    </w:p>
    <w:p w14:paraId="1A9CE0C8" w14:textId="59F6F916"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Instituționalizarea unui nou cadru funcţional în comunicarea / informarea privind </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modernizarea / reformarea procesului de învăţare la disciplinele tehnologice;</w:t>
      </w:r>
    </w:p>
    <w:p w14:paraId="0F6807A4"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Elaborarea de modele parteneriale în vederea cuprinderii adulţilor în programe educaţionale;</w:t>
      </w:r>
    </w:p>
    <w:p w14:paraId="24F9CDC9" w14:textId="239D2B98"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Implicarea în certificarea educaţiei nonformale în raport cu competenţele ocupaţionale, pe baza</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metodologiilor  existente;</w:t>
      </w:r>
    </w:p>
    <w:p w14:paraId="1E585C22"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bCs/>
          <w:sz w:val="24"/>
          <w:szCs w:val="24"/>
          <w:lang w:val="ro-RO" w:eastAsia="ro-RO" w:bidi="ar-SA"/>
        </w:rPr>
      </w:pPr>
      <w:r w:rsidRPr="00BB2AED">
        <w:rPr>
          <w:rFonts w:ascii="Times New Roman" w:eastAsia="Times New Roman" w:hAnsi="Times New Roman" w:cs="Times New Roman"/>
          <w:bCs/>
          <w:sz w:val="24"/>
          <w:szCs w:val="24"/>
          <w:lang w:val="ro-RO" w:eastAsia="ro-RO" w:bidi="ar-SA"/>
        </w:rPr>
        <w:t>Îmbunătățirea evaluării şi examinării performanțelor şcolare;</w:t>
      </w:r>
    </w:p>
    <w:p w14:paraId="3ED33C19"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bCs/>
          <w:sz w:val="24"/>
          <w:szCs w:val="24"/>
          <w:lang w:val="ro-RO" w:eastAsia="ro-RO" w:bidi="ar-SA"/>
        </w:rPr>
      </w:pPr>
      <w:r w:rsidRPr="00BB2AED">
        <w:rPr>
          <w:rFonts w:ascii="Times New Roman" w:eastAsia="Times New Roman" w:hAnsi="Times New Roman" w:cs="Times New Roman"/>
          <w:bCs/>
          <w:sz w:val="24"/>
          <w:szCs w:val="24"/>
          <w:lang w:val="ro-RO" w:eastAsia="ro-RO" w:bidi="ar-SA"/>
        </w:rPr>
        <w:t>Asigurarea calităţii serviciilor educaționale prin dezvoltarea instituțională;</w:t>
      </w:r>
    </w:p>
    <w:p w14:paraId="48B56A51" w14:textId="23CE6ECD"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Organizarea în vederea bunei desfășurări a examenelor naționale pentru elevi: testări iniţiale, evaluări pe parcurs, examen de competențe profesionale, înscrierea elevilor în vederea </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continuării studiilor;</w:t>
      </w:r>
    </w:p>
    <w:p w14:paraId="72BC7A18" w14:textId="5B6A8BCB"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bCs/>
          <w:sz w:val="24"/>
          <w:szCs w:val="24"/>
          <w:lang w:val="ro-RO" w:eastAsia="ro-RO" w:bidi="ar-SA"/>
        </w:rPr>
        <w:t xml:space="preserve">Implicarea colectivelor didactice în depunerea de aplicații pentru obținerea finanțării </w:t>
      </w:r>
      <w:r w:rsidR="00BB2AED">
        <w:rPr>
          <w:rFonts w:ascii="Times New Roman" w:eastAsia="Times New Roman" w:hAnsi="Times New Roman" w:cs="Times New Roman"/>
          <w:bCs/>
          <w:sz w:val="24"/>
          <w:szCs w:val="24"/>
          <w:lang w:val="ro-RO" w:eastAsia="ro-RO" w:bidi="ar-SA"/>
        </w:rPr>
        <w:t xml:space="preserve">              </w:t>
      </w:r>
      <w:r w:rsidRPr="00BB2AED">
        <w:rPr>
          <w:rFonts w:ascii="Times New Roman" w:eastAsia="Times New Roman" w:hAnsi="Times New Roman" w:cs="Times New Roman"/>
          <w:bCs/>
          <w:sz w:val="24"/>
          <w:szCs w:val="24"/>
          <w:lang w:val="ro-RO" w:eastAsia="ro-RO" w:bidi="ar-SA"/>
        </w:rPr>
        <w:t>diferitelor tipuri de proiecte adaptate nevoilor fiecărei şcoli;</w:t>
      </w:r>
    </w:p>
    <w:p w14:paraId="43A4CE4C" w14:textId="67912743"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Antrenarea în activitatea de administrare şi finanţare a unităţilor de învăţământ a tuturor </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partenerilor interesaţi: părinţi, comunitate locală, agenţi/operatori economici, organizaţii ale societăţii civile;</w:t>
      </w:r>
    </w:p>
    <w:p w14:paraId="248B22E3" w14:textId="54E3A5C4"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Monitorizarea strategiilor şi procedurilor de evaluare internă</w:t>
      </w:r>
      <w:r w:rsidRPr="00BB2AED">
        <w:rPr>
          <w:rFonts w:ascii="Times New Roman" w:eastAsia="Times New Roman" w:hAnsi="Times New Roman" w:cs="Times New Roman"/>
          <w:spacing w:val="9"/>
          <w:sz w:val="24"/>
          <w:szCs w:val="24"/>
          <w:lang w:val="ro-RO" w:eastAsia="ro-RO" w:bidi="ar-SA"/>
        </w:rPr>
        <w:t xml:space="preserve"> a </w:t>
      </w:r>
      <w:r w:rsidRPr="00BB2AED">
        <w:rPr>
          <w:rFonts w:ascii="Times New Roman" w:eastAsia="Times New Roman" w:hAnsi="Times New Roman" w:cs="Times New Roman"/>
          <w:spacing w:val="4"/>
          <w:sz w:val="24"/>
          <w:szCs w:val="24"/>
          <w:lang w:val="ro-RO" w:eastAsia="ro-RO" w:bidi="ar-SA"/>
        </w:rPr>
        <w:t xml:space="preserve">calităţii în educaţie, </w:t>
      </w:r>
      <w:r w:rsidR="00BB2AED">
        <w:rPr>
          <w:rFonts w:ascii="Times New Roman" w:eastAsia="Times New Roman" w:hAnsi="Times New Roman" w:cs="Times New Roman"/>
          <w:spacing w:val="4"/>
          <w:sz w:val="24"/>
          <w:szCs w:val="24"/>
          <w:lang w:val="ro-RO" w:eastAsia="ro-RO" w:bidi="ar-SA"/>
        </w:rPr>
        <w:t xml:space="preserve">              </w:t>
      </w:r>
      <w:r w:rsidRPr="00BB2AED">
        <w:rPr>
          <w:rFonts w:ascii="Times New Roman" w:eastAsia="Times New Roman" w:hAnsi="Times New Roman" w:cs="Times New Roman"/>
          <w:spacing w:val="4"/>
          <w:sz w:val="24"/>
          <w:szCs w:val="24"/>
          <w:lang w:val="ro-RO" w:eastAsia="ro-RO" w:bidi="ar-SA"/>
        </w:rPr>
        <w:t xml:space="preserve">cunoaşterea şi interpretarea corectă a </w:t>
      </w:r>
      <w:r w:rsidRPr="00BB2AED">
        <w:rPr>
          <w:rFonts w:ascii="Times New Roman" w:eastAsia="Times New Roman" w:hAnsi="Times New Roman" w:cs="Times New Roman"/>
          <w:spacing w:val="3"/>
          <w:sz w:val="24"/>
          <w:szCs w:val="24"/>
          <w:lang w:val="ro-RO" w:eastAsia="ro-RO" w:bidi="ar-SA"/>
        </w:rPr>
        <w:t>metodologiilor elaborate de ARACIP;</w:t>
      </w:r>
    </w:p>
    <w:p w14:paraId="08C619D0"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Încurajarea unei comunicări deschise, transparente, în interiorul sistemului cât şi cu elevii, părinţii, partenerii educaționali; </w:t>
      </w:r>
    </w:p>
    <w:p w14:paraId="32D8EEA5" w14:textId="2F85C7D0"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Dezvoltarea unei culturi organizaţionale specifice şi conştientizarea actorilor şcolari a </w:t>
      </w:r>
      <w:r w:rsidR="00BB2AED">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apartenenţei la grup, în vederea consolidării simţului civic;</w:t>
      </w:r>
    </w:p>
    <w:p w14:paraId="4747FE9E"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Utilizarea mijloacelor moderne de promovare a imaginii şcolii: ofertă educaţională, pliante, site-ul  şcolii, revista şcolară;</w:t>
      </w:r>
    </w:p>
    <w:p w14:paraId="2FFFC299" w14:textId="70BAD0F1"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Monitorizarea organizării și desfășurării activităților suport pentru învățarea online în </w:t>
      </w:r>
      <w:r w:rsidR="00C67898">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unitățile de învățământ;</w:t>
      </w:r>
    </w:p>
    <w:p w14:paraId="01D94133"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Asigurarea, monitorizarea, analizarea și punerea în practică a pregătirii personalului didactic din învățământul preuniversitar;</w:t>
      </w:r>
    </w:p>
    <w:p w14:paraId="06A6FE4C"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Îndrumarea cadrelor didactice pentru proiectarea activităților de predare – învățare – evaluare online;</w:t>
      </w:r>
    </w:p>
    <w:p w14:paraId="4F766900" w14:textId="77777777"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Îndrumarea cadrelor didactice pentru elaborarea unor exemple de resurse educaționale;</w:t>
      </w:r>
    </w:p>
    <w:p w14:paraId="0CA70919" w14:textId="29FB93FB"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lastRenderedPageBreak/>
        <w:t xml:space="preserve">Organizarea de sesiuni online cu cadrele didactice pentru transferul de bune practici în </w:t>
      </w:r>
      <w:r w:rsidR="00C67898">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învățarea online;</w:t>
      </w:r>
    </w:p>
    <w:p w14:paraId="7F14C20B" w14:textId="3783CD40" w:rsidR="001E7B7C" w:rsidRPr="00BB2AED" w:rsidRDefault="001E7B7C" w:rsidP="00F967C7">
      <w:pPr>
        <w:numPr>
          <w:ilvl w:val="1"/>
          <w:numId w:val="45"/>
        </w:numPr>
        <w:tabs>
          <w:tab w:val="left" w:pos="9747"/>
        </w:tabs>
        <w:spacing w:after="0" w:line="276" w:lineRule="auto"/>
        <w:ind w:left="709" w:right="-34" w:hanging="283"/>
        <w:jc w:val="both"/>
        <w:rPr>
          <w:rFonts w:ascii="Times New Roman" w:eastAsia="Times New Roman" w:hAnsi="Times New Roman" w:cs="Times New Roman"/>
          <w:sz w:val="24"/>
          <w:szCs w:val="24"/>
          <w:lang w:val="ro-RO" w:eastAsia="ro-RO" w:bidi="ar-SA"/>
        </w:rPr>
      </w:pPr>
      <w:r w:rsidRPr="00BB2AED">
        <w:rPr>
          <w:rFonts w:ascii="Times New Roman" w:eastAsia="Times New Roman" w:hAnsi="Times New Roman" w:cs="Times New Roman"/>
          <w:sz w:val="24"/>
          <w:szCs w:val="24"/>
          <w:lang w:val="ro-RO" w:eastAsia="ro-RO" w:bidi="ar-SA"/>
        </w:rPr>
        <w:t xml:space="preserve">Colectarea feedback –ului de la elevi, părinți, cadre didactice pentru învățarea online, în </w:t>
      </w:r>
      <w:r w:rsidR="00C67898">
        <w:rPr>
          <w:rFonts w:ascii="Times New Roman" w:eastAsia="Times New Roman" w:hAnsi="Times New Roman" w:cs="Times New Roman"/>
          <w:sz w:val="24"/>
          <w:szCs w:val="24"/>
          <w:lang w:val="ro-RO" w:eastAsia="ro-RO" w:bidi="ar-SA"/>
        </w:rPr>
        <w:t xml:space="preserve">     </w:t>
      </w:r>
      <w:r w:rsidRPr="00BB2AED">
        <w:rPr>
          <w:rFonts w:ascii="Times New Roman" w:eastAsia="Times New Roman" w:hAnsi="Times New Roman" w:cs="Times New Roman"/>
          <w:sz w:val="24"/>
          <w:szCs w:val="24"/>
          <w:lang w:val="ro-RO" w:eastAsia="ro-RO" w:bidi="ar-SA"/>
        </w:rPr>
        <w:t>scopul luării de măsuri care să conducă la îmbunătățirea accesului, participării și a calității activităților desfășurate online.</w:t>
      </w:r>
    </w:p>
    <w:p w14:paraId="75D027FE" w14:textId="77777777" w:rsidR="001E7B7C" w:rsidRDefault="001E7B7C" w:rsidP="001E7B7C">
      <w:pPr>
        <w:tabs>
          <w:tab w:val="left" w:pos="9747"/>
        </w:tabs>
        <w:spacing w:after="0" w:line="276" w:lineRule="auto"/>
        <w:ind w:right="-34"/>
        <w:jc w:val="both"/>
        <w:rPr>
          <w:rFonts w:ascii="Times New Roman" w:eastAsia="Times New Roman" w:hAnsi="Times New Roman" w:cs="Times New Roman"/>
          <w:sz w:val="22"/>
          <w:szCs w:val="22"/>
          <w:lang w:val="ro-RO" w:eastAsia="ro-RO" w:bidi="ar-SA"/>
        </w:rPr>
      </w:pPr>
    </w:p>
    <w:p w14:paraId="7DC014A9" w14:textId="77777777" w:rsidR="001E7B7C" w:rsidRPr="00C67898" w:rsidRDefault="001E7B7C" w:rsidP="001E7B7C">
      <w:pPr>
        <w:spacing w:after="0" w:line="240" w:lineRule="auto"/>
        <w:ind w:right="736"/>
        <w:jc w:val="both"/>
        <w:rPr>
          <w:rFonts w:ascii="Times New Roman" w:eastAsia="Times New Roman" w:hAnsi="Times New Roman" w:cs="Times New Roman"/>
          <w:b/>
          <w:sz w:val="24"/>
          <w:szCs w:val="24"/>
          <w:lang w:val="ro-RO" w:eastAsia="ro-RO" w:bidi="ar-SA"/>
        </w:rPr>
      </w:pPr>
      <w:r w:rsidRPr="00C67898">
        <w:rPr>
          <w:rFonts w:ascii="Times New Roman" w:hAnsi="Times New Roman" w:cs="Times New Roman"/>
          <w:b/>
          <w:sz w:val="24"/>
          <w:szCs w:val="24"/>
          <w:lang w:val="ro-RO"/>
        </w:rPr>
        <w:t>DIAGNOZA PROCESULUI EDUCAȚIONAL ÎN ÎPT</w:t>
      </w:r>
    </w:p>
    <w:p w14:paraId="4CE5980C" w14:textId="77777777" w:rsidR="001E7B7C" w:rsidRPr="00C67898" w:rsidRDefault="001E7B7C" w:rsidP="001E7B7C">
      <w:pPr>
        <w:spacing w:after="0" w:line="240" w:lineRule="auto"/>
        <w:ind w:right="736"/>
        <w:jc w:val="both"/>
        <w:rPr>
          <w:rFonts w:ascii="Times New Roman" w:eastAsia="Times New Roman" w:hAnsi="Times New Roman" w:cs="Times New Roman"/>
          <w:b/>
          <w:color w:val="000000"/>
          <w:sz w:val="24"/>
          <w:szCs w:val="24"/>
          <w:lang w:val="ro-RO" w:eastAsia="ro-RO" w:bidi="ar-SA"/>
        </w:rPr>
      </w:pPr>
      <w:r w:rsidRPr="00C67898">
        <w:rPr>
          <w:rFonts w:ascii="Times New Roman" w:eastAsia="Times New Roman" w:hAnsi="Times New Roman" w:cs="Times New Roman"/>
          <w:b/>
          <w:color w:val="000000"/>
          <w:sz w:val="24"/>
          <w:szCs w:val="24"/>
          <w:lang w:val="ro-RO" w:eastAsia="ro-RO" w:bidi="ar-SA"/>
        </w:rPr>
        <w:t xml:space="preserve">ANALIZA SWOT </w:t>
      </w:r>
    </w:p>
    <w:p w14:paraId="1F06D98E" w14:textId="77777777" w:rsidR="001E7B7C" w:rsidRPr="00F07702" w:rsidRDefault="001E7B7C" w:rsidP="001E7B7C">
      <w:pPr>
        <w:spacing w:after="0" w:line="240" w:lineRule="auto"/>
        <w:ind w:right="736"/>
        <w:jc w:val="both"/>
        <w:rPr>
          <w:rFonts w:ascii="Arial Narrow" w:eastAsia="Times New Roman" w:hAnsi="Arial Narrow" w:cs="Arial"/>
          <w:b/>
          <w:color w:val="000000"/>
          <w:sz w:val="22"/>
          <w:szCs w:val="22"/>
          <w:lang w:val="ro-RO" w:eastAsia="ro-RO" w:bidi="ar-SA"/>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01"/>
      </w:tblGrid>
      <w:tr w:rsidR="001E7B7C" w:rsidRPr="00F07702" w14:paraId="0A74FE07" w14:textId="77777777" w:rsidTr="001E7B7C">
        <w:trPr>
          <w:jc w:val="center"/>
        </w:trPr>
        <w:tc>
          <w:tcPr>
            <w:tcW w:w="9445" w:type="dxa"/>
            <w:gridSpan w:val="2"/>
            <w:shd w:val="clear" w:color="auto" w:fill="D9D9D9"/>
          </w:tcPr>
          <w:p w14:paraId="64D4E437" w14:textId="77777777" w:rsidR="001E7B7C" w:rsidRPr="00C67898" w:rsidRDefault="001E7B7C" w:rsidP="005B1F5D">
            <w:pPr>
              <w:spacing w:after="0" w:line="240" w:lineRule="auto"/>
              <w:jc w:val="center"/>
              <w:rPr>
                <w:rFonts w:ascii="Times New Roman" w:eastAsia="Times New Roman" w:hAnsi="Times New Roman" w:cs="Times New Roman"/>
                <w:b/>
                <w:sz w:val="24"/>
                <w:szCs w:val="24"/>
                <w:lang w:val="ro-RO" w:eastAsia="ro-RO" w:bidi="ar-SA"/>
              </w:rPr>
            </w:pPr>
            <w:r w:rsidRPr="00C67898">
              <w:rPr>
                <w:rFonts w:ascii="Times New Roman" w:eastAsia="Times New Roman" w:hAnsi="Times New Roman" w:cs="Times New Roman"/>
                <w:b/>
                <w:sz w:val="24"/>
                <w:szCs w:val="24"/>
                <w:lang w:val="ro-RO" w:eastAsia="ro-RO" w:bidi="ar-SA"/>
              </w:rPr>
              <w:t>Analiza mediului intern</w:t>
            </w:r>
          </w:p>
          <w:p w14:paraId="564404B2" w14:textId="77777777" w:rsidR="001E7B7C" w:rsidRPr="00F07702" w:rsidRDefault="001E7B7C" w:rsidP="005B1F5D">
            <w:pPr>
              <w:spacing w:after="0" w:line="240" w:lineRule="auto"/>
              <w:jc w:val="center"/>
              <w:rPr>
                <w:rFonts w:ascii="Times New Roman" w:eastAsia="Times New Roman" w:hAnsi="Times New Roman" w:cs="Times New Roman"/>
                <w:b/>
                <w:sz w:val="22"/>
                <w:szCs w:val="22"/>
                <w:lang w:val="ro-RO" w:eastAsia="ro-RO" w:bidi="ar-SA"/>
              </w:rPr>
            </w:pPr>
          </w:p>
        </w:tc>
      </w:tr>
      <w:tr w:rsidR="001E7B7C" w:rsidRPr="00F07702" w14:paraId="77E37F62" w14:textId="77777777" w:rsidTr="001E7B7C">
        <w:trPr>
          <w:jc w:val="center"/>
        </w:trPr>
        <w:tc>
          <w:tcPr>
            <w:tcW w:w="4644" w:type="dxa"/>
          </w:tcPr>
          <w:p w14:paraId="45421275" w14:textId="77777777" w:rsidR="001E7B7C" w:rsidRPr="00C67898" w:rsidRDefault="001E7B7C" w:rsidP="005B1F5D">
            <w:pPr>
              <w:spacing w:after="0" w:line="276" w:lineRule="auto"/>
              <w:jc w:val="both"/>
              <w:rPr>
                <w:rFonts w:ascii="Times New Roman" w:eastAsia="Times New Roman" w:hAnsi="Times New Roman" w:cs="Times New Roman"/>
                <w:b/>
                <w:sz w:val="24"/>
                <w:szCs w:val="24"/>
                <w:lang w:val="ro-RO" w:eastAsia="ro-RO" w:bidi="ar-SA"/>
              </w:rPr>
            </w:pPr>
            <w:r w:rsidRPr="00C67898">
              <w:rPr>
                <w:rFonts w:ascii="Times New Roman" w:eastAsia="Times New Roman" w:hAnsi="Times New Roman" w:cs="Times New Roman"/>
                <w:b/>
                <w:sz w:val="24"/>
                <w:szCs w:val="24"/>
                <w:lang w:val="ro-RO" w:eastAsia="ro-RO" w:bidi="ar-SA"/>
              </w:rPr>
              <w:t>Puncte tari:</w:t>
            </w:r>
          </w:p>
          <w:p w14:paraId="12CAEA06" w14:textId="7AB53BA6" w:rsidR="001E7B7C" w:rsidRPr="00C67898" w:rsidRDefault="001E7B7C" w:rsidP="00F967C7">
            <w:pPr>
              <w:numPr>
                <w:ilvl w:val="1"/>
                <w:numId w:val="39"/>
              </w:numPr>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Proiectarea şi organizarea rețelei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școlare a ÎPT şi a procesului instructiv-educativ în funcție de nevoile de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educație ale comunității, în colaborare cu CLDPS şi în conformitate cu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recomandările PLAI pentru</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județul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Teleorman;</w:t>
            </w:r>
          </w:p>
          <w:p w14:paraId="0D80A1A7" w14:textId="77777777" w:rsidR="001E7B7C" w:rsidRPr="00C67898" w:rsidRDefault="001E7B7C" w:rsidP="00F967C7">
            <w:pPr>
              <w:numPr>
                <w:ilvl w:val="1"/>
                <w:numId w:val="39"/>
              </w:numPr>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Cadre didactice în comisiile naționale de specialitate;</w:t>
            </w:r>
          </w:p>
          <w:p w14:paraId="1AC6435C" w14:textId="15BE49F7" w:rsidR="001E7B7C" w:rsidRPr="00C67898" w:rsidRDefault="001E7B7C" w:rsidP="00F967C7">
            <w:pPr>
              <w:numPr>
                <w:ilvl w:val="1"/>
                <w:numId w:val="39"/>
              </w:numPr>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Gradul de acoperire cu profesori şi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maiștri instructori calificaţi este bun;</w:t>
            </w:r>
          </w:p>
          <w:p w14:paraId="4312E309" w14:textId="7A59AD1F" w:rsidR="001E7B7C" w:rsidRPr="00C67898" w:rsidRDefault="001E7B7C" w:rsidP="00F967C7">
            <w:pPr>
              <w:numPr>
                <w:ilvl w:val="1"/>
                <w:numId w:val="39"/>
              </w:numPr>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Rezultate foarte bune ale elevilor la    examenele de certificare a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competenţelor profesionale (liceu, şcoala posticeală, şcoala profesională);</w:t>
            </w:r>
          </w:p>
          <w:p w14:paraId="469C961A" w14:textId="77777777" w:rsidR="001E7B7C" w:rsidRPr="00C67898" w:rsidRDefault="001E7B7C" w:rsidP="00F967C7">
            <w:pPr>
              <w:numPr>
                <w:ilvl w:val="1"/>
                <w:numId w:val="39"/>
              </w:numPr>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Utilizarea standardelor de pregătire profesională pentru formarea profesională generală şi specializată; </w:t>
            </w:r>
          </w:p>
          <w:p w14:paraId="00374861" w14:textId="6D2564F5"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Accesul la Internet în scopul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cunoaşterii ultimelor noutăţi din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domeniul tehnic;</w:t>
            </w:r>
          </w:p>
          <w:p w14:paraId="63E0580D" w14:textId="77777777"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Structura arborescentă şi modulară a învățământului profesional şi tehnic;</w:t>
            </w:r>
          </w:p>
          <w:p w14:paraId="309EC803" w14:textId="3B65848F"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bCs/>
                <w:sz w:val="24"/>
                <w:szCs w:val="24"/>
                <w:lang w:val="ro-RO" w:eastAsia="ro-RO" w:bidi="ar-SA"/>
              </w:rPr>
              <w:t xml:space="preserve">Cadre didactice calificate cu </w:t>
            </w:r>
            <w:r w:rsidR="00C67898">
              <w:rPr>
                <w:rFonts w:ascii="Times New Roman" w:eastAsia="Times New Roman" w:hAnsi="Times New Roman" w:cs="Times New Roman"/>
                <w:bCs/>
                <w:sz w:val="24"/>
                <w:szCs w:val="24"/>
                <w:lang w:val="ro-RO" w:eastAsia="ro-RO" w:bidi="ar-SA"/>
              </w:rPr>
              <w:t xml:space="preserve">                </w:t>
            </w:r>
            <w:r w:rsidRPr="00C67898">
              <w:rPr>
                <w:rFonts w:ascii="Times New Roman" w:eastAsia="Times New Roman" w:hAnsi="Times New Roman" w:cs="Times New Roman"/>
                <w:bCs/>
                <w:sz w:val="24"/>
                <w:szCs w:val="24"/>
                <w:lang w:val="ro-RO" w:eastAsia="ro-RO" w:bidi="ar-SA"/>
              </w:rPr>
              <w:t xml:space="preserve">experienţă didactică care au participat la cursuri de formare prin vechile </w:t>
            </w:r>
            <w:r w:rsidR="00C67898">
              <w:rPr>
                <w:rFonts w:ascii="Times New Roman" w:eastAsia="Times New Roman" w:hAnsi="Times New Roman" w:cs="Times New Roman"/>
                <w:bCs/>
                <w:sz w:val="24"/>
                <w:szCs w:val="24"/>
                <w:lang w:val="ro-RO" w:eastAsia="ro-RO" w:bidi="ar-SA"/>
              </w:rPr>
              <w:t xml:space="preserve">     </w:t>
            </w:r>
            <w:r w:rsidRPr="00C67898">
              <w:rPr>
                <w:rFonts w:ascii="Times New Roman" w:eastAsia="Times New Roman" w:hAnsi="Times New Roman" w:cs="Times New Roman"/>
                <w:bCs/>
                <w:sz w:val="24"/>
                <w:szCs w:val="24"/>
                <w:lang w:val="ro-RO" w:eastAsia="ro-RO" w:bidi="ar-SA"/>
              </w:rPr>
              <w:t>programe Phare VET şi POSDRU;</w:t>
            </w:r>
          </w:p>
          <w:p w14:paraId="566BE26C" w14:textId="3239DD67"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Perfecţionarea continuă a cadrelor didactice prin completarea studiilor, cursuri postuniversitare, masterate, în conformitate cu cerinţele integrării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lastRenderedPageBreak/>
              <w:t>europene, abilitări curriculare, grade didactice;</w:t>
            </w:r>
          </w:p>
          <w:p w14:paraId="03DA2015" w14:textId="4FDD3DB9"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Existenţa în fiecare unitate de învăţământ a unei baze de date privind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populaţia şcolară, cadrele didactice,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normarea etc.;</w:t>
            </w:r>
          </w:p>
          <w:p w14:paraId="620D66BF" w14:textId="23498CC6"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iCs/>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Participarea cadrelor didactice din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învăţământul profesional şi tehnic teleormănean în cadrul programelor ERASMUS+</w:t>
            </w:r>
            <w:r w:rsidRPr="00C67898">
              <w:rPr>
                <w:rFonts w:ascii="Times New Roman" w:eastAsia="Times New Roman" w:hAnsi="Times New Roman" w:cs="Times New Roman"/>
                <w:iCs/>
                <w:sz w:val="24"/>
                <w:szCs w:val="24"/>
                <w:lang w:val="ro-RO" w:eastAsia="ro-RO" w:bidi="ar-SA"/>
              </w:rPr>
              <w:t>;</w:t>
            </w:r>
          </w:p>
          <w:p w14:paraId="372B922B" w14:textId="77777777"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iCs/>
                <w:sz w:val="24"/>
                <w:szCs w:val="24"/>
                <w:lang w:val="ro-RO" w:eastAsia="ro-RO" w:bidi="ar-SA"/>
              </w:rPr>
            </w:pPr>
            <w:r w:rsidRPr="00C67898">
              <w:rPr>
                <w:rFonts w:ascii="Times New Roman" w:eastAsia="Times New Roman" w:hAnsi="Times New Roman" w:cs="Times New Roman"/>
                <w:sz w:val="24"/>
                <w:szCs w:val="24"/>
                <w:lang w:val="ro-RO" w:eastAsia="ro-RO" w:bidi="ar-SA"/>
              </w:rPr>
              <w:t>Asigurarea încadrării cu personal cu dublă calificare pentru Educaţie tehnologică – ingineri şi maiştrii instructori care au absolvit cursuri postuniversitare şi universitare specifice;</w:t>
            </w:r>
          </w:p>
          <w:p w14:paraId="1D933ADD" w14:textId="77777777" w:rsidR="001E7B7C" w:rsidRPr="00C67898" w:rsidRDefault="001E7B7C" w:rsidP="00F967C7">
            <w:pPr>
              <w:numPr>
                <w:ilvl w:val="0"/>
                <w:numId w:val="38"/>
              </w:numPr>
              <w:tabs>
                <w:tab w:val="left" w:pos="150"/>
              </w:tabs>
              <w:spacing w:after="0" w:line="276" w:lineRule="auto"/>
              <w:jc w:val="both"/>
              <w:rPr>
                <w:rFonts w:ascii="Times New Roman" w:eastAsia="Times New Roman" w:hAnsi="Times New Roman" w:cs="Times New Roman"/>
                <w:iCs/>
                <w:sz w:val="24"/>
                <w:szCs w:val="24"/>
                <w:lang w:val="ro-RO" w:eastAsia="ro-RO" w:bidi="ar-SA"/>
              </w:rPr>
            </w:pPr>
            <w:r w:rsidRPr="00C67898">
              <w:rPr>
                <w:rFonts w:ascii="Times New Roman" w:eastAsia="Times New Roman" w:hAnsi="Times New Roman" w:cs="Times New Roman"/>
                <w:sz w:val="24"/>
                <w:szCs w:val="24"/>
                <w:lang w:val="ro-RO" w:eastAsia="ro-RO" w:bidi="ar-SA"/>
              </w:rPr>
              <w:t>Cadrele didactice dovedesc o bună cunoaştere a curriculumului şi îşi stabilesc strategia de predare-învăţare în funcţie de SPP, de specificul fiecărui colectiv (atitudini, grad de motivare, interese), de progresul elevilor.</w:t>
            </w:r>
          </w:p>
        </w:tc>
        <w:tc>
          <w:tcPr>
            <w:tcW w:w="4801" w:type="dxa"/>
          </w:tcPr>
          <w:p w14:paraId="3445EF73" w14:textId="77777777" w:rsidR="001E7B7C" w:rsidRPr="00C67898" w:rsidRDefault="001E7B7C" w:rsidP="005B1F5D">
            <w:pPr>
              <w:spacing w:after="0" w:line="276" w:lineRule="auto"/>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b/>
                <w:sz w:val="24"/>
                <w:szCs w:val="24"/>
                <w:lang w:val="ro-RO" w:eastAsia="ro-RO" w:bidi="ar-SA"/>
              </w:rPr>
              <w:lastRenderedPageBreak/>
              <w:t>Puncte slabe:</w:t>
            </w:r>
          </w:p>
          <w:p w14:paraId="79FFED55" w14:textId="0CF74E07"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Oferta de școlarizare puțin diversificată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datorită bazei materiale şi cererii nerealiste a partenerilor educaționali</w:t>
            </w:r>
          </w:p>
          <w:p w14:paraId="6A40DEEC" w14:textId="51D8E606"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Nerealizarea planului de școlarizare la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clasele a IX-a liceu tehnologic și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învățământ profesional de la unele școli sau lipsei unui program de promovare a acestora;</w:t>
            </w:r>
          </w:p>
          <w:p w14:paraId="55B4E61D" w14:textId="1594F056"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Lipsa resurselor financiare utilizabile în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direcţia procurării de materii prime şi</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 materiale pentru instruirea practică;</w:t>
            </w:r>
          </w:p>
          <w:p w14:paraId="17ECD355" w14:textId="2576A94E"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Activitatea de instruire practică organizată, la majoritatea unităţilor de ÎPT, cu clasa</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 întreagă, ceea ce produce dificultăți în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urmărirea şi coordonarea activităților de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către maiştri, precum şi respectarea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normelor de protecţia muncii;</w:t>
            </w:r>
          </w:p>
          <w:p w14:paraId="737433D3" w14:textId="77777777"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Absenteismul şi abandonul şcolar în rândul elevilor de la clasele de liceu tehnologic;</w:t>
            </w:r>
          </w:p>
          <w:p w14:paraId="4BF51E96" w14:textId="300F6AA7"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Lipsa dotărilor moderne necesare unui</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 învăţământ eficient centrat pe elev;</w:t>
            </w:r>
          </w:p>
          <w:p w14:paraId="15A340EE" w14:textId="77777777"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bCs/>
                <w:sz w:val="24"/>
                <w:szCs w:val="24"/>
                <w:lang w:val="ro-RO" w:eastAsia="ro-RO" w:bidi="ar-SA"/>
              </w:rPr>
              <w:t>Insuficienta dezvoltare la elevi a capacității de adaptare şi învățare de-a lungul vieţii;</w:t>
            </w:r>
          </w:p>
          <w:p w14:paraId="32FE952C" w14:textId="77777777"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Antrenarea redusă sau formală din partea școlilor a agenților/ operatorilor economici în elaborarea CDL;</w:t>
            </w:r>
          </w:p>
          <w:p w14:paraId="6BAD80FD" w14:textId="49F6161F"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Slaba orientare a elevilor şi părinților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pentru calificările din domeniile prioritare;</w:t>
            </w:r>
          </w:p>
          <w:p w14:paraId="7A3A591A" w14:textId="53684B42"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Rata șomajului ridicată în rândul absolvenților (categoria de vârstă 16 – 25 de ani, nu </w:t>
            </w:r>
            <w:r w:rsidRPr="00C67898">
              <w:rPr>
                <w:rFonts w:ascii="Times New Roman" w:eastAsia="Times New Roman" w:hAnsi="Times New Roman" w:cs="Times New Roman"/>
                <w:sz w:val="24"/>
                <w:szCs w:val="24"/>
                <w:lang w:val="ro-RO" w:eastAsia="ro-RO" w:bidi="ar-SA"/>
              </w:rPr>
              <w:lastRenderedPageBreak/>
              <w:t xml:space="preserve">este căutată de angajatori, conform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anchetelor AJOFM);</w:t>
            </w:r>
          </w:p>
          <w:p w14:paraId="2B792991" w14:textId="77777777"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Abandonul şcolar din motive socio-economice;</w:t>
            </w:r>
          </w:p>
          <w:p w14:paraId="623C6189" w14:textId="77777777"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Neimplicarea familiei în viața şcolii;</w:t>
            </w:r>
          </w:p>
          <w:p w14:paraId="4176B802" w14:textId="77777777"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Ponderea redusă a materialelor auxiliare;</w:t>
            </w:r>
          </w:p>
          <w:p w14:paraId="027E0C82" w14:textId="77777777"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Rezultate slabe la examenul de bacalaureat al elevilor din ÎPT;</w:t>
            </w:r>
          </w:p>
          <w:p w14:paraId="38B27A4B" w14:textId="6C831DBF"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Există o mare dificultate în realizarea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performanţelor şcolare la disciplinele la care este alocat un număr mic de ore în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planul cadru;</w:t>
            </w:r>
          </w:p>
          <w:p w14:paraId="320A6963" w14:textId="77777777" w:rsidR="001E7B7C" w:rsidRPr="00C67898" w:rsidRDefault="001E7B7C" w:rsidP="00F967C7">
            <w:pPr>
              <w:numPr>
                <w:ilvl w:val="0"/>
                <w:numId w:val="40"/>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Număr mare de module studiate într-un an școlar;</w:t>
            </w:r>
          </w:p>
          <w:p w14:paraId="5479D926" w14:textId="29F5C7FC"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Mobilitatea geografică redusă a populaţiei şcolare pentru obţinerea unei calificări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profesionale;</w:t>
            </w:r>
          </w:p>
          <w:p w14:paraId="618C6D01" w14:textId="77777777"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Scăderea populaţiei şcolare ceea ce implică şi scăderea numărului de clase;</w:t>
            </w:r>
          </w:p>
          <w:p w14:paraId="633EB646" w14:textId="7076418E" w:rsidR="001E7B7C" w:rsidRPr="00C67898" w:rsidRDefault="001E7B7C" w:rsidP="00F967C7">
            <w:pPr>
              <w:numPr>
                <w:ilvl w:val="0"/>
                <w:numId w:val="40"/>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Nivelul retribuţiilor din învăţământ nu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stimulează atragerea de specialişti în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domeniile prioritare.</w:t>
            </w:r>
          </w:p>
        </w:tc>
      </w:tr>
      <w:tr w:rsidR="001E7B7C" w:rsidRPr="00F07702" w14:paraId="025C9945" w14:textId="77777777" w:rsidTr="001E7B7C">
        <w:trPr>
          <w:jc w:val="center"/>
        </w:trPr>
        <w:tc>
          <w:tcPr>
            <w:tcW w:w="9445" w:type="dxa"/>
            <w:gridSpan w:val="2"/>
            <w:shd w:val="clear" w:color="auto" w:fill="D9D9D9"/>
          </w:tcPr>
          <w:p w14:paraId="6D9AB847" w14:textId="77777777" w:rsidR="001E7B7C" w:rsidRPr="00C67898" w:rsidRDefault="001E7B7C" w:rsidP="005B1F5D">
            <w:pPr>
              <w:spacing w:after="0" w:line="276" w:lineRule="auto"/>
              <w:jc w:val="center"/>
              <w:rPr>
                <w:rFonts w:ascii="Times New Roman" w:eastAsia="Times New Roman" w:hAnsi="Times New Roman" w:cs="Times New Roman"/>
                <w:b/>
                <w:sz w:val="24"/>
                <w:szCs w:val="24"/>
                <w:lang w:val="ro-RO" w:eastAsia="ro-RO" w:bidi="ar-SA"/>
              </w:rPr>
            </w:pPr>
            <w:r w:rsidRPr="00C67898">
              <w:rPr>
                <w:rFonts w:ascii="Times New Roman" w:eastAsia="Times New Roman" w:hAnsi="Times New Roman" w:cs="Times New Roman"/>
                <w:b/>
                <w:sz w:val="24"/>
                <w:szCs w:val="24"/>
                <w:lang w:val="ro-RO" w:eastAsia="ro-RO" w:bidi="ar-SA"/>
              </w:rPr>
              <w:lastRenderedPageBreak/>
              <w:t>Analiza mediului extern</w:t>
            </w:r>
          </w:p>
          <w:p w14:paraId="639C685D" w14:textId="77777777" w:rsidR="001E7B7C" w:rsidRPr="00F07702" w:rsidRDefault="001E7B7C" w:rsidP="005B1F5D">
            <w:pPr>
              <w:spacing w:after="0" w:line="276" w:lineRule="auto"/>
              <w:jc w:val="center"/>
              <w:rPr>
                <w:rFonts w:ascii="Times New Roman" w:eastAsia="Times New Roman" w:hAnsi="Times New Roman" w:cs="Times New Roman"/>
                <w:sz w:val="22"/>
                <w:szCs w:val="22"/>
                <w:lang w:val="ro-RO" w:eastAsia="ro-RO" w:bidi="ar-SA"/>
              </w:rPr>
            </w:pPr>
          </w:p>
        </w:tc>
      </w:tr>
      <w:tr w:rsidR="001E7B7C" w:rsidRPr="00F07702" w14:paraId="49CB1E4A" w14:textId="77777777" w:rsidTr="001E7B7C">
        <w:trPr>
          <w:jc w:val="center"/>
        </w:trPr>
        <w:tc>
          <w:tcPr>
            <w:tcW w:w="4644" w:type="dxa"/>
          </w:tcPr>
          <w:p w14:paraId="3570AB9B" w14:textId="77777777" w:rsidR="001E7B7C" w:rsidRPr="00C67898" w:rsidRDefault="001E7B7C" w:rsidP="005B1F5D">
            <w:pPr>
              <w:spacing w:after="0" w:line="276" w:lineRule="auto"/>
              <w:jc w:val="both"/>
              <w:rPr>
                <w:rFonts w:ascii="Times New Roman" w:eastAsia="Times New Roman" w:hAnsi="Times New Roman" w:cs="Times New Roman"/>
                <w:b/>
                <w:sz w:val="24"/>
                <w:szCs w:val="24"/>
                <w:lang w:val="ro-RO" w:eastAsia="ro-RO" w:bidi="ar-SA"/>
              </w:rPr>
            </w:pPr>
            <w:r w:rsidRPr="00C67898">
              <w:rPr>
                <w:rFonts w:ascii="Times New Roman" w:eastAsia="Times New Roman" w:hAnsi="Times New Roman" w:cs="Times New Roman"/>
                <w:b/>
                <w:sz w:val="24"/>
                <w:szCs w:val="24"/>
                <w:lang w:val="ro-RO" w:eastAsia="ro-RO" w:bidi="ar-SA"/>
              </w:rPr>
              <w:t>Oportunităţi:</w:t>
            </w:r>
          </w:p>
          <w:p w14:paraId="3E743459" w14:textId="7777777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Învăţământul este prioritate naţională;</w:t>
            </w:r>
          </w:p>
          <w:p w14:paraId="0B091F6A" w14:textId="063A2CA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Adoptarea Cadrului Naţional al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Calificărilor, dezvoltarea educaţiei permanente şi a formării profesionale;</w:t>
            </w:r>
          </w:p>
          <w:p w14:paraId="7806DA41" w14:textId="7777777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Lărgirea ofertei de formare continuă a personalului didactic prin multiple forme: CCD, Universități, proiecte POCU etc.;</w:t>
            </w:r>
          </w:p>
          <w:p w14:paraId="39EFEB05" w14:textId="7777777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Dezvoltarea relaţiilor de parteneriat;</w:t>
            </w:r>
          </w:p>
          <w:p w14:paraId="4417FEF3" w14:textId="7777777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Revigorarea economiei judeţului prin dezvoltarea sectorului privat;</w:t>
            </w:r>
          </w:p>
          <w:p w14:paraId="679C8BD6" w14:textId="798FD76C"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C.D.L. elaborat din perspectiva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particularizării actului învăţării;</w:t>
            </w:r>
          </w:p>
          <w:p w14:paraId="7BAD8F98" w14:textId="1E4851DB" w:rsidR="001E7B7C" w:rsidRPr="00C67898" w:rsidRDefault="001E7B7C" w:rsidP="00F967C7">
            <w:pPr>
              <w:numPr>
                <w:ilvl w:val="0"/>
                <w:numId w:val="41"/>
              </w:numPr>
              <w:tabs>
                <w:tab w:val="left" w:pos="150"/>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Elaborarea planului de şcolarizare pe baza prospectării pieţei muncii prin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colaborare cu AJOFM, CLDPS, IMM-</w:t>
            </w:r>
            <w:r w:rsidRPr="00C67898">
              <w:rPr>
                <w:rFonts w:ascii="Times New Roman" w:eastAsia="Times New Roman" w:hAnsi="Times New Roman" w:cs="Times New Roman"/>
                <w:sz w:val="24"/>
                <w:szCs w:val="24"/>
                <w:lang w:val="ro-RO" w:eastAsia="ro-RO" w:bidi="ar-SA"/>
              </w:rPr>
              <w:lastRenderedPageBreak/>
              <w:t>uri, ONG-uri şi alţi agenţi/operatori economici;</w:t>
            </w:r>
          </w:p>
          <w:p w14:paraId="4C6AA7EA" w14:textId="77777777" w:rsidR="001E7B7C" w:rsidRPr="00C67898" w:rsidRDefault="001E7B7C" w:rsidP="00F967C7">
            <w:pPr>
              <w:numPr>
                <w:ilvl w:val="0"/>
                <w:numId w:val="41"/>
              </w:numPr>
              <w:tabs>
                <w:tab w:val="left" w:pos="150"/>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Colaborarea cu Inspectoratul Teritorial de Muncă Teleorman;</w:t>
            </w:r>
          </w:p>
          <w:p w14:paraId="32B892DA" w14:textId="0471B56F"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Implementarea strategiilor privind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descentralizarea învăţământului,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asigurarea calităţii în educaţie şi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formare profesională;</w:t>
            </w:r>
          </w:p>
          <w:p w14:paraId="6DE67CAD" w14:textId="2C4A1BDB"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Recunoașterea gradelor didactice și în specializările dobândite anterior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obținerii acestora;</w:t>
            </w:r>
          </w:p>
          <w:p w14:paraId="3E49DDA0" w14:textId="7777777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Existența proiectelor și programelor pentru dezvoltarea în carieră;</w:t>
            </w:r>
          </w:p>
          <w:p w14:paraId="32C828CE" w14:textId="468F1A17"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Posibilitatea utilizării gratuit de pe site-ul </w:t>
            </w:r>
            <w:hyperlink r:id="rId41" w:history="1">
              <w:r w:rsidRPr="00C67898">
                <w:rPr>
                  <w:rFonts w:ascii="Times New Roman" w:eastAsia="Times New Roman" w:hAnsi="Times New Roman" w:cs="Times New Roman"/>
                  <w:color w:val="0000FF"/>
                  <w:sz w:val="24"/>
                  <w:szCs w:val="24"/>
                  <w:u w:val="single"/>
                  <w:lang w:val="ro-RO" w:eastAsia="ro-RO" w:bidi="ar-SA"/>
                </w:rPr>
                <w:t>www.tvet.ro</w:t>
              </w:r>
            </w:hyperlink>
            <w:r w:rsidRPr="00C67898">
              <w:rPr>
                <w:rFonts w:ascii="Times New Roman" w:eastAsia="Times New Roman" w:hAnsi="Times New Roman" w:cs="Times New Roman"/>
                <w:sz w:val="24"/>
                <w:szCs w:val="24"/>
                <w:lang w:val="ro-RO" w:eastAsia="ro-RO" w:bidi="ar-SA"/>
              </w:rPr>
              <w:t xml:space="preserve"> a Auxiliarelor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curriculare pentru unele module de specialitate;</w:t>
            </w:r>
          </w:p>
          <w:p w14:paraId="43D22CF8" w14:textId="1A33A821" w:rsidR="001E7B7C" w:rsidRPr="00C67898" w:rsidRDefault="001E7B7C" w:rsidP="00F967C7">
            <w:pPr>
              <w:numPr>
                <w:ilvl w:val="0"/>
                <w:numId w:val="41"/>
              </w:numPr>
              <w:tabs>
                <w:tab w:val="num" w:pos="709"/>
              </w:tabs>
              <w:spacing w:after="0" w:line="276" w:lineRule="auto"/>
              <w:ind w:left="709" w:hanging="425"/>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Implicarea profesorilor și a maiștrilor instructori în programele internaționale de tip ERASMUS+ etc., la care școlile sunt coordonatoare sau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partenere.</w:t>
            </w:r>
          </w:p>
        </w:tc>
        <w:tc>
          <w:tcPr>
            <w:tcW w:w="4801" w:type="dxa"/>
          </w:tcPr>
          <w:p w14:paraId="71140088" w14:textId="77777777" w:rsidR="001E7B7C" w:rsidRPr="00C67898" w:rsidRDefault="001E7B7C" w:rsidP="005B1F5D">
            <w:pPr>
              <w:spacing w:after="0" w:line="276" w:lineRule="auto"/>
              <w:jc w:val="both"/>
              <w:rPr>
                <w:rFonts w:ascii="Times New Roman" w:eastAsia="Times New Roman" w:hAnsi="Times New Roman" w:cs="Times New Roman"/>
                <w:b/>
                <w:sz w:val="24"/>
                <w:szCs w:val="24"/>
                <w:lang w:val="ro-RO" w:eastAsia="ro-RO" w:bidi="ar-SA"/>
              </w:rPr>
            </w:pPr>
            <w:r w:rsidRPr="00C67898">
              <w:rPr>
                <w:rFonts w:ascii="Times New Roman" w:eastAsia="Times New Roman" w:hAnsi="Times New Roman" w:cs="Times New Roman"/>
                <w:b/>
                <w:sz w:val="24"/>
                <w:szCs w:val="24"/>
                <w:lang w:val="ro-RO" w:eastAsia="ro-RO" w:bidi="ar-SA"/>
              </w:rPr>
              <w:lastRenderedPageBreak/>
              <w:t>Ameninţări:</w:t>
            </w:r>
          </w:p>
          <w:p w14:paraId="27654477" w14:textId="77777777" w:rsidR="001E7B7C" w:rsidRPr="00C67898" w:rsidRDefault="001E7B7C" w:rsidP="00F967C7">
            <w:pPr>
              <w:numPr>
                <w:ilvl w:val="0"/>
                <w:numId w:val="42"/>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Scăderea populaţiei şcolare prin reducerea natalităţii şi migrare;</w:t>
            </w:r>
          </w:p>
          <w:p w14:paraId="730041CC" w14:textId="77777777" w:rsidR="001E7B7C" w:rsidRPr="00C67898" w:rsidRDefault="001E7B7C" w:rsidP="00F967C7">
            <w:pPr>
              <w:numPr>
                <w:ilvl w:val="0"/>
                <w:numId w:val="42"/>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diminuarea cererii de forţă de muncă pe unele domenii de specialitate;</w:t>
            </w:r>
          </w:p>
          <w:p w14:paraId="6BE934A1" w14:textId="30A9C3EB" w:rsidR="001E7B7C" w:rsidRPr="00C67898" w:rsidRDefault="001E7B7C" w:rsidP="00F967C7">
            <w:pPr>
              <w:numPr>
                <w:ilvl w:val="0"/>
                <w:numId w:val="42"/>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Existenţa unei legislaţii care nu încurajează colaborarea agenţiilor/operatorilor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economici cu unităţile şcolare;</w:t>
            </w:r>
          </w:p>
          <w:p w14:paraId="6C94F8B3" w14:textId="77777777" w:rsidR="001E7B7C" w:rsidRPr="00C67898" w:rsidRDefault="001E7B7C" w:rsidP="00F967C7">
            <w:pPr>
              <w:numPr>
                <w:ilvl w:val="0"/>
                <w:numId w:val="42"/>
              </w:numPr>
              <w:tabs>
                <w:tab w:val="left" w:pos="150"/>
                <w:tab w:val="num" w:pos="435"/>
              </w:tabs>
              <w:spacing w:after="0" w:line="276" w:lineRule="auto"/>
              <w:ind w:left="435" w:hanging="283"/>
              <w:jc w:val="both"/>
              <w:rPr>
                <w:rFonts w:ascii="Times New Roman" w:eastAsia="Times New Roman" w:hAnsi="Times New Roman" w:cs="Times New Roman"/>
                <w:bCs/>
                <w:sz w:val="24"/>
                <w:szCs w:val="24"/>
                <w:lang w:val="ro-RO" w:eastAsia="ro-RO" w:bidi="ar-SA"/>
              </w:rPr>
            </w:pPr>
            <w:r w:rsidRPr="00C67898">
              <w:rPr>
                <w:rFonts w:ascii="Times New Roman" w:eastAsia="Times New Roman" w:hAnsi="Times New Roman" w:cs="Times New Roman"/>
                <w:sz w:val="24"/>
                <w:szCs w:val="24"/>
                <w:lang w:val="ro-RO" w:eastAsia="ro-RO" w:bidi="ar-SA"/>
              </w:rPr>
              <w:t>Dezinteres la nivelul unor agenți/operatori economici  care ar putea încheia parteneriate cu şcolile (fiind motivaţi doar de anumite facilităţi fiscale acordate);</w:t>
            </w:r>
          </w:p>
          <w:p w14:paraId="2A15E0BE" w14:textId="25AB4D48" w:rsidR="001E7B7C" w:rsidRPr="00C67898" w:rsidRDefault="001E7B7C" w:rsidP="00F967C7">
            <w:pPr>
              <w:numPr>
                <w:ilvl w:val="0"/>
                <w:numId w:val="42"/>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Slaba salarizare a cadrelor didactice, în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special a debutanţilor;</w:t>
            </w:r>
          </w:p>
          <w:p w14:paraId="245B9A4A" w14:textId="6DAD6D86" w:rsidR="001E7B7C" w:rsidRPr="00C67898" w:rsidRDefault="001E7B7C" w:rsidP="00F967C7">
            <w:pPr>
              <w:numPr>
                <w:ilvl w:val="0"/>
                <w:numId w:val="42"/>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Insuficienţa alocaţiilor bugetare pentru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dezvoltarea infrastructurii şi a bazei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materiale a şcolilor din ÎPT;</w:t>
            </w:r>
          </w:p>
          <w:p w14:paraId="693AC460" w14:textId="77777777" w:rsidR="001E7B7C" w:rsidRPr="00C67898" w:rsidRDefault="001E7B7C" w:rsidP="00F967C7">
            <w:pPr>
              <w:numPr>
                <w:ilvl w:val="0"/>
                <w:numId w:val="42"/>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sprijinul din partea comunității locale;</w:t>
            </w:r>
          </w:p>
          <w:p w14:paraId="0E8C7942" w14:textId="77777777" w:rsidR="001E7B7C" w:rsidRPr="00C67898" w:rsidRDefault="001E7B7C" w:rsidP="00F967C7">
            <w:pPr>
              <w:numPr>
                <w:ilvl w:val="0"/>
                <w:numId w:val="42"/>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lastRenderedPageBreak/>
              <w:t>Inconsecvenţa relaţiei de parteneriat şcoală – părinţi;</w:t>
            </w:r>
          </w:p>
          <w:p w14:paraId="3E149F69" w14:textId="4C6A3194" w:rsidR="001E7B7C" w:rsidRPr="00C67898" w:rsidRDefault="001E7B7C" w:rsidP="00F967C7">
            <w:pPr>
              <w:numPr>
                <w:ilvl w:val="0"/>
                <w:numId w:val="42"/>
              </w:numPr>
              <w:tabs>
                <w:tab w:val="left" w:pos="150"/>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 xml:space="preserve">Parteneriate formale între unele unităţi </w:t>
            </w:r>
            <w:r w:rsidR="00C67898">
              <w:rPr>
                <w:rFonts w:ascii="Times New Roman" w:eastAsia="Times New Roman" w:hAnsi="Times New Roman" w:cs="Times New Roman"/>
                <w:sz w:val="24"/>
                <w:szCs w:val="24"/>
                <w:lang w:val="ro-RO" w:eastAsia="ro-RO" w:bidi="ar-SA"/>
              </w:rPr>
              <w:t xml:space="preserve">    </w:t>
            </w:r>
            <w:r w:rsidRPr="00C67898">
              <w:rPr>
                <w:rFonts w:ascii="Times New Roman" w:eastAsia="Times New Roman" w:hAnsi="Times New Roman" w:cs="Times New Roman"/>
                <w:sz w:val="24"/>
                <w:szCs w:val="24"/>
                <w:lang w:val="ro-RO" w:eastAsia="ro-RO" w:bidi="ar-SA"/>
              </w:rPr>
              <w:t xml:space="preserve">şcolare şi agenţii/ operatorii economici; </w:t>
            </w:r>
          </w:p>
          <w:p w14:paraId="38344F18" w14:textId="77777777" w:rsidR="001E7B7C" w:rsidRPr="00C67898" w:rsidRDefault="001E7B7C" w:rsidP="00F967C7">
            <w:pPr>
              <w:numPr>
                <w:ilvl w:val="0"/>
                <w:numId w:val="42"/>
              </w:numPr>
              <w:tabs>
                <w:tab w:val="num" w:pos="435"/>
              </w:tabs>
              <w:spacing w:after="0" w:line="276" w:lineRule="auto"/>
              <w:ind w:left="435" w:hanging="283"/>
              <w:jc w:val="both"/>
              <w:rPr>
                <w:rFonts w:ascii="Times New Roman" w:eastAsia="Times New Roman" w:hAnsi="Times New Roman" w:cs="Times New Roman"/>
                <w:sz w:val="24"/>
                <w:szCs w:val="24"/>
                <w:lang w:val="ro-RO" w:eastAsia="ro-RO" w:bidi="ar-SA"/>
              </w:rPr>
            </w:pPr>
            <w:r w:rsidRPr="00C67898">
              <w:rPr>
                <w:rFonts w:ascii="Times New Roman" w:eastAsia="Times New Roman" w:hAnsi="Times New Roman" w:cs="Times New Roman"/>
                <w:sz w:val="24"/>
                <w:szCs w:val="24"/>
                <w:lang w:val="ro-RO" w:eastAsia="ro-RO" w:bidi="ar-SA"/>
              </w:rPr>
              <w:t>Legislaţie în continuă schimbare.</w:t>
            </w:r>
          </w:p>
        </w:tc>
      </w:tr>
    </w:tbl>
    <w:p w14:paraId="1055DD2B" w14:textId="77777777" w:rsidR="001E7B7C" w:rsidRPr="00F07702" w:rsidRDefault="001E7B7C" w:rsidP="001E7B7C">
      <w:pPr>
        <w:autoSpaceDE w:val="0"/>
        <w:autoSpaceDN w:val="0"/>
        <w:adjustRightInd w:val="0"/>
        <w:spacing w:after="0" w:line="276" w:lineRule="auto"/>
        <w:ind w:left="360"/>
        <w:rPr>
          <w:rFonts w:ascii="Times New Roman" w:eastAsia="Times New Roman" w:hAnsi="Times New Roman" w:cs="Times New Roman"/>
          <w:b/>
          <w:bCs/>
          <w:color w:val="000000"/>
          <w:sz w:val="24"/>
          <w:szCs w:val="24"/>
          <w:lang w:val="ro-RO" w:eastAsia="ro-RO"/>
        </w:rPr>
      </w:pPr>
    </w:p>
    <w:p w14:paraId="49127DC2" w14:textId="77777777" w:rsidR="001E7B7C" w:rsidRPr="00F07702" w:rsidRDefault="001E7B7C" w:rsidP="001E7B7C">
      <w:pPr>
        <w:spacing w:after="0" w:line="276" w:lineRule="auto"/>
        <w:ind w:left="720" w:right="736"/>
        <w:jc w:val="both"/>
        <w:rPr>
          <w:rFonts w:ascii="Times New Roman" w:eastAsia="Times New Roman" w:hAnsi="Times New Roman" w:cs="Times New Roman"/>
          <w:b/>
          <w:color w:val="000000"/>
          <w:sz w:val="24"/>
          <w:szCs w:val="24"/>
          <w:lang w:val="ro-RO" w:eastAsia="ro-RO" w:bidi="ar-SA"/>
        </w:rPr>
      </w:pPr>
      <w:r w:rsidRPr="00F07702">
        <w:rPr>
          <w:rFonts w:ascii="Times New Roman" w:eastAsia="Times New Roman" w:hAnsi="Times New Roman" w:cs="Times New Roman"/>
          <w:b/>
          <w:color w:val="000000"/>
          <w:sz w:val="24"/>
          <w:szCs w:val="24"/>
          <w:lang w:val="ro-RO" w:eastAsia="ro-RO" w:bidi="ar-SA"/>
        </w:rPr>
        <w:t>PRIORITĂŢI  ALE  Î.P.T.  PENTRU ANUL ŞCOLAR 202</w:t>
      </w:r>
      <w:r>
        <w:rPr>
          <w:rFonts w:ascii="Times New Roman" w:eastAsia="Times New Roman" w:hAnsi="Times New Roman" w:cs="Times New Roman"/>
          <w:b/>
          <w:color w:val="000000"/>
          <w:sz w:val="24"/>
          <w:szCs w:val="24"/>
          <w:lang w:val="ro-RO" w:eastAsia="ro-RO" w:bidi="ar-SA"/>
        </w:rPr>
        <w:t>1</w:t>
      </w:r>
      <w:r w:rsidRPr="00F07702">
        <w:rPr>
          <w:rFonts w:ascii="Times New Roman" w:eastAsia="Times New Roman" w:hAnsi="Times New Roman" w:cs="Times New Roman"/>
          <w:b/>
          <w:color w:val="000000"/>
          <w:sz w:val="24"/>
          <w:szCs w:val="24"/>
          <w:lang w:val="ro-RO" w:eastAsia="ro-RO" w:bidi="ar-SA"/>
        </w:rPr>
        <w:t>-202</w:t>
      </w:r>
      <w:r>
        <w:rPr>
          <w:rFonts w:ascii="Times New Roman" w:eastAsia="Times New Roman" w:hAnsi="Times New Roman" w:cs="Times New Roman"/>
          <w:b/>
          <w:color w:val="000000"/>
          <w:sz w:val="24"/>
          <w:szCs w:val="24"/>
          <w:lang w:val="ro-RO" w:eastAsia="ro-RO" w:bidi="ar-SA"/>
        </w:rPr>
        <w:t>2</w:t>
      </w:r>
    </w:p>
    <w:p w14:paraId="656F4BB9" w14:textId="77777777" w:rsidR="001E7B7C" w:rsidRPr="00F07702" w:rsidRDefault="001E7B7C" w:rsidP="001E7B7C">
      <w:pPr>
        <w:spacing w:after="0" w:line="276" w:lineRule="auto"/>
        <w:ind w:left="720" w:right="736"/>
        <w:jc w:val="both"/>
        <w:rPr>
          <w:rFonts w:ascii="Times New Roman" w:eastAsia="Times New Roman" w:hAnsi="Times New Roman" w:cs="Times New Roman"/>
          <w:color w:val="000000"/>
          <w:sz w:val="24"/>
          <w:szCs w:val="24"/>
          <w:lang w:val="ro-RO" w:eastAsia="ro-RO" w:bidi="ar-SA"/>
        </w:rPr>
      </w:pPr>
    </w:p>
    <w:p w14:paraId="79B8E6A6" w14:textId="64D2877A" w:rsidR="001E7B7C" w:rsidRPr="00F07702" w:rsidRDefault="001E7B7C" w:rsidP="00F967C7">
      <w:pPr>
        <w:numPr>
          <w:ilvl w:val="0"/>
          <w:numId w:val="44"/>
        </w:numPr>
        <w:spacing w:after="0" w:line="276" w:lineRule="auto"/>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Respectarea politicilor educaționale ale M.E. și legislației specifice sistemului de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învățământ;</w:t>
      </w:r>
    </w:p>
    <w:p w14:paraId="45756477" w14:textId="782453D6" w:rsidR="001E7B7C" w:rsidRPr="00F07702" w:rsidRDefault="001E7B7C" w:rsidP="00F967C7">
      <w:pPr>
        <w:numPr>
          <w:ilvl w:val="0"/>
          <w:numId w:val="44"/>
        </w:numPr>
        <w:spacing w:after="0" w:line="276" w:lineRule="auto"/>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Asigurarea înțelegerii și aplicării corecte a noului curriculum atât pentru învățământul gimnazial (disciplina „Educație tehnologică și aplicații practice”), cât și pentru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învățământul profesional și tehnic (învățământ profesional, inclusiv dual; învățământ liceal-filieră tehnologică; învățământ postliceal);</w:t>
      </w:r>
    </w:p>
    <w:p w14:paraId="439C144E" w14:textId="77777777" w:rsidR="001E7B7C" w:rsidRPr="00F07702" w:rsidRDefault="001E7B7C" w:rsidP="00F967C7">
      <w:pPr>
        <w:numPr>
          <w:ilvl w:val="0"/>
          <w:numId w:val="44"/>
        </w:numPr>
        <w:spacing w:after="0" w:line="276" w:lineRule="auto"/>
        <w:ind w:left="1281" w:hanging="357"/>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Continuarea procesului de echilibrare a rețelei școlare la nivelul județului;</w:t>
      </w:r>
    </w:p>
    <w:p w14:paraId="55C3BD77" w14:textId="4EF086BF" w:rsidR="001E7B7C" w:rsidRPr="00F07702" w:rsidRDefault="001E7B7C" w:rsidP="00F967C7">
      <w:pPr>
        <w:numPr>
          <w:ilvl w:val="0"/>
          <w:numId w:val="44"/>
        </w:numPr>
        <w:spacing w:after="0" w:line="276" w:lineRule="auto"/>
        <w:ind w:left="1281" w:hanging="357"/>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Optimizarea managementului învățământului preuniversitar la nivel local și județean;</w:t>
      </w:r>
    </w:p>
    <w:p w14:paraId="514862DC"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Coordonarea implementării actualului curriculum flexibil și implementarea strategiilor de evaluare cu scop de orientare şi optimizare a învăţării;   </w:t>
      </w:r>
    </w:p>
    <w:p w14:paraId="61056996" w14:textId="77777777" w:rsidR="001E7B7C" w:rsidRPr="00F07702" w:rsidRDefault="001E7B7C" w:rsidP="00F967C7">
      <w:pPr>
        <w:numPr>
          <w:ilvl w:val="0"/>
          <w:numId w:val="44"/>
        </w:numPr>
        <w:spacing w:after="0" w:line="276" w:lineRule="auto"/>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Implementarea politicilor privind asigurarea calităţii educaţiei şi cultivarea respectului pentru performanţă înaltă şi excelenţă;  </w:t>
      </w:r>
    </w:p>
    <w:p w14:paraId="27B08D44" w14:textId="77777777" w:rsidR="001E7B7C" w:rsidRPr="00F07702" w:rsidRDefault="001E7B7C" w:rsidP="00F967C7">
      <w:pPr>
        <w:numPr>
          <w:ilvl w:val="0"/>
          <w:numId w:val="44"/>
        </w:numPr>
        <w:spacing w:after="0" w:line="276" w:lineRule="auto"/>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Prevenirea şi reducerea absenteismului ca acțiuni premergătoare pentru eliminarea abandonului şcolar şi a părăsirii timpurii a sistemului de educaţie;</w:t>
      </w:r>
    </w:p>
    <w:p w14:paraId="3B282127" w14:textId="77777777" w:rsidR="001E7B7C" w:rsidRPr="00F07702" w:rsidRDefault="001E7B7C" w:rsidP="00F967C7">
      <w:pPr>
        <w:numPr>
          <w:ilvl w:val="0"/>
          <w:numId w:val="44"/>
        </w:numPr>
        <w:spacing w:after="0" w:line="276" w:lineRule="auto"/>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Crearea unui climat de securitate și siguranță în unitățile de învățământ din județ;</w:t>
      </w:r>
    </w:p>
    <w:p w14:paraId="0D8C9888" w14:textId="0D168E33" w:rsidR="001E7B7C" w:rsidRPr="00F07702" w:rsidRDefault="001E7B7C" w:rsidP="00F967C7">
      <w:pPr>
        <w:numPr>
          <w:ilvl w:val="0"/>
          <w:numId w:val="44"/>
        </w:numPr>
        <w:spacing w:after="0" w:line="276" w:lineRule="auto"/>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lastRenderedPageBreak/>
        <w:t xml:space="preserve">Optimizarea managementului resurselor umane, în scopul profesionalizării carierei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 xml:space="preserve">didactice şi a eficientizării activităţii manageriale; utilizarea eficientă a resurselor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materiale şi financiare, în concordanţă cu noile politici educaţionale şi de finanţare;</w:t>
      </w:r>
    </w:p>
    <w:p w14:paraId="65C45832"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Asigurarea educaţiei pentru dezvoltare durabilă, prin proiecte şi programe educative locale, naţionale şi internaţionale, promovarea educaţiei interculturale, a desegregării şcolare şi a egalizării şanselor în educaţie;</w:t>
      </w:r>
    </w:p>
    <w:p w14:paraId="3878583F"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Fundamentarea planului de şcolarizare pe principii de eficienţă economică împreună cu partenerii sociali, pe baza analizei de nevoi educaţionale ale elevilor şi intereselor părinţilor acestora, pe baza evaluării sistematice a cererii de pregătire profesională în raport cu dezvoltarea pieţei muncii, în conformitate cu prevederile PLAI și PRAI;</w:t>
      </w:r>
    </w:p>
    <w:p w14:paraId="7BDE39CE"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Revigorarea domeniilor învăţământului profesional și tehnic;</w:t>
      </w:r>
    </w:p>
    <w:p w14:paraId="175C9AA2"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Motivarea elevilor pentru participarea la olimpiade şi concursuri profesionale;</w:t>
      </w:r>
    </w:p>
    <w:p w14:paraId="56A509FF" w14:textId="58C6EE9C"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Monitorizarea utilizării echipamentelor şi dotărilor existente în fiecare şcoală prin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existenţa unui raport lunar privind numărul de ore de discipline tehnologice desfăşurate în cabinetele şi laboratoarele de specialitate;</w:t>
      </w:r>
    </w:p>
    <w:p w14:paraId="147D70FA" w14:textId="62BCAC1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Monitorizarea absenteismului şcolar înregistrat la liceele tehnologice prin verificări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periodice privind prezenţa elevilor la cursuri la prima şi ultima oră;</w:t>
      </w:r>
    </w:p>
    <w:p w14:paraId="2B63EB88" w14:textId="1A5FA9E9"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Promovarea exemplelor de bune practici la nivel judeţean prin mese rotunde,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prezentări, schimburi de experienţă etc.;</w:t>
      </w:r>
    </w:p>
    <w:p w14:paraId="334F898A"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Regândirea activităţilor desfăşurate în cadrul cercurilor metodice prin activităţi comune profesori, elevi, părinţi;</w:t>
      </w:r>
    </w:p>
    <w:p w14:paraId="0D5C3167"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Identificarea şi aplicarea măsurilor pentru îmbunătăţirea relaţiei profesor-elev;</w:t>
      </w:r>
    </w:p>
    <w:p w14:paraId="24DFEDB9"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Măsuri privind creşterea caracterului aplicativ al lecţiilor de discipline tehnologice;</w:t>
      </w:r>
    </w:p>
    <w:p w14:paraId="3DAF999D"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Promovarea  necesităţii abordării diferenţiate a colectivelor de elevi şi a temelor pentru acasă;</w:t>
      </w:r>
    </w:p>
    <w:p w14:paraId="14A4F9D9"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Dezvoltarea de parteneriate cu operatorii economici pentru îmbunătăţirea calităţii și eficienţei formării profesionale şi o mai bună inserţie socială;</w:t>
      </w:r>
    </w:p>
    <w:p w14:paraId="1811BD32" w14:textId="77777777"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Asigurarea înțelegerii și aplicării corecte a a</w:t>
      </w:r>
      <w:r>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noilor programe pentru clasa a VIII-a;</w:t>
      </w:r>
    </w:p>
    <w:p w14:paraId="7B93E5F3" w14:textId="720097EF"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 xml:space="preserve">Organizarea unor activități de monitorizare și consiliere pentru aplicarea noilor </w:t>
      </w:r>
      <w:r w:rsidR="009A6BC1">
        <w:rPr>
          <w:rFonts w:ascii="Times New Roman" w:eastAsia="Times New Roman" w:hAnsi="Times New Roman" w:cs="Times New Roman"/>
          <w:sz w:val="24"/>
          <w:szCs w:val="24"/>
          <w:lang w:val="ro-RO" w:eastAsia="ro-RO" w:bidi="ar-SA"/>
        </w:rPr>
        <w:t xml:space="preserve">         </w:t>
      </w:r>
      <w:r w:rsidRPr="00F07702">
        <w:rPr>
          <w:rFonts w:ascii="Times New Roman" w:eastAsia="Times New Roman" w:hAnsi="Times New Roman" w:cs="Times New Roman"/>
          <w:sz w:val="24"/>
          <w:szCs w:val="24"/>
          <w:lang w:val="ro-RO" w:eastAsia="ro-RO" w:bidi="ar-SA"/>
        </w:rPr>
        <w:t>programe pentru clasa a VIII-a;</w:t>
      </w:r>
    </w:p>
    <w:p w14:paraId="73E9A3B8" w14:textId="2CF64D51" w:rsidR="001E7B7C" w:rsidRPr="00F07702" w:rsidRDefault="001E7B7C" w:rsidP="00F967C7">
      <w:pPr>
        <w:numPr>
          <w:ilvl w:val="0"/>
          <w:numId w:val="44"/>
        </w:numPr>
        <w:spacing w:after="0" w:line="276" w:lineRule="auto"/>
        <w:ind w:right="-2"/>
        <w:jc w:val="both"/>
        <w:rPr>
          <w:rFonts w:ascii="Times New Roman" w:eastAsia="Times New Roman" w:hAnsi="Times New Roman" w:cs="Times New Roman"/>
          <w:sz w:val="24"/>
          <w:szCs w:val="24"/>
          <w:lang w:val="ro-RO" w:eastAsia="ro-RO" w:bidi="ar-SA"/>
        </w:rPr>
      </w:pPr>
      <w:r w:rsidRPr="00F07702">
        <w:rPr>
          <w:rFonts w:ascii="Times New Roman" w:eastAsia="Times New Roman" w:hAnsi="Times New Roman" w:cs="Times New Roman"/>
          <w:sz w:val="24"/>
          <w:szCs w:val="24"/>
          <w:lang w:val="ro-RO" w:eastAsia="ro-RO" w:bidi="ar-SA"/>
        </w:rPr>
        <w:t>Formarea cadrelor didactice pentru utilizarea platformelor educaționale online.</w:t>
      </w:r>
    </w:p>
    <w:p w14:paraId="512C8F0E" w14:textId="4E900072" w:rsidR="009A6BC1" w:rsidRPr="00E81A7C" w:rsidRDefault="001E7B7C" w:rsidP="00E81A7C">
      <w:pPr>
        <w:spacing w:after="0" w:line="276" w:lineRule="auto"/>
        <w:ind w:right="736"/>
        <w:jc w:val="both"/>
        <w:rPr>
          <w:rFonts w:ascii="Times New Roman" w:eastAsia="Times New Roman" w:hAnsi="Times New Roman" w:cs="Times New Roman"/>
          <w:bCs/>
          <w:iCs/>
          <w:sz w:val="24"/>
          <w:szCs w:val="24"/>
          <w:lang w:val="ro-RO" w:eastAsia="ro-RO" w:bidi="ar-SA"/>
        </w:rPr>
      </w:pPr>
      <w:r w:rsidRPr="00F07702">
        <w:rPr>
          <w:rFonts w:ascii="Times New Roman" w:eastAsia="Times New Roman" w:hAnsi="Times New Roman" w:cs="Times New Roman"/>
          <w:color w:val="000000"/>
          <w:sz w:val="24"/>
          <w:szCs w:val="24"/>
          <w:lang w:val="ro-RO" w:eastAsia="ro-RO" w:bidi="ar-SA"/>
        </w:rPr>
        <w:t xml:space="preserve">   </w:t>
      </w:r>
    </w:p>
    <w:p w14:paraId="7A16A6E5" w14:textId="77777777" w:rsidR="009A6BC1" w:rsidRDefault="009A6BC1" w:rsidP="00C14506">
      <w:pPr>
        <w:spacing w:after="0" w:line="276" w:lineRule="auto"/>
        <w:ind w:left="720" w:hanging="436"/>
        <w:rPr>
          <w:rFonts w:ascii="Times New Roman" w:eastAsia="Times New Roman" w:hAnsi="Times New Roman" w:cs="Times New Roman"/>
          <w:b/>
          <w:bCs/>
          <w:sz w:val="24"/>
          <w:szCs w:val="24"/>
          <w:lang w:eastAsia="ro-RO"/>
        </w:rPr>
      </w:pPr>
    </w:p>
    <w:p w14:paraId="1B2BE8DA" w14:textId="33DC56DA" w:rsidR="00524716" w:rsidRPr="00E20782" w:rsidRDefault="000210EB" w:rsidP="00C14506">
      <w:pPr>
        <w:spacing w:after="0" w:line="276" w:lineRule="auto"/>
        <w:ind w:left="720" w:hanging="436"/>
        <w:rPr>
          <w:rFonts w:ascii="Times New Roman" w:eastAsia="Times New Roman" w:hAnsi="Times New Roman" w:cs="Times New Roman"/>
          <w:b/>
          <w:bCs/>
          <w:sz w:val="24"/>
          <w:szCs w:val="24"/>
          <w:lang w:eastAsia="ro-RO"/>
        </w:rPr>
      </w:pPr>
      <w:r w:rsidRPr="00E20782">
        <w:rPr>
          <w:rFonts w:ascii="Times New Roman" w:eastAsia="Times New Roman" w:hAnsi="Times New Roman" w:cs="Times New Roman"/>
          <w:b/>
          <w:bCs/>
          <w:sz w:val="24"/>
          <w:szCs w:val="24"/>
          <w:lang w:eastAsia="ro-RO"/>
        </w:rPr>
        <w:t>ÎNVĂŢĂMÂNTUL SPECIAL ŞI SPECIAL INTEGRAT DIN JUDEȚUL TELEORMAN</w:t>
      </w:r>
    </w:p>
    <w:p w14:paraId="3AC75A3F" w14:textId="77777777" w:rsidR="008F6E74" w:rsidRPr="00E20782" w:rsidRDefault="008F6E74" w:rsidP="00C14506">
      <w:pPr>
        <w:spacing w:after="0" w:line="276" w:lineRule="auto"/>
        <w:ind w:firstLine="708"/>
        <w:jc w:val="both"/>
        <w:rPr>
          <w:rFonts w:ascii="Times New Roman" w:eastAsia="Times New Roman" w:hAnsi="Times New Roman" w:cs="Times New Roman"/>
          <w:sz w:val="24"/>
          <w:szCs w:val="24"/>
          <w:lang w:val="ro-RO" w:eastAsia="ro-RO" w:bidi="ar-SA"/>
        </w:rPr>
      </w:pPr>
      <w:bookmarkStart w:id="24" w:name="_Hlk54174381"/>
    </w:p>
    <w:p w14:paraId="6458FF81" w14:textId="08CC53B6" w:rsidR="00E20782" w:rsidRPr="00E20782" w:rsidRDefault="00E20782" w:rsidP="00E20782">
      <w:pPr>
        <w:spacing w:after="0" w:line="276" w:lineRule="auto"/>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b/>
          <w:sz w:val="24"/>
          <w:szCs w:val="24"/>
          <w:lang w:val="ro-RO" w:eastAsia="ro-RO" w:bidi="ar-SA"/>
        </w:rPr>
        <w:t xml:space="preserve">        </w:t>
      </w:r>
      <w:r w:rsidRPr="00E20782">
        <w:rPr>
          <w:rFonts w:ascii="Times New Roman" w:eastAsia="Times New Roman" w:hAnsi="Times New Roman" w:cs="Times New Roman"/>
          <w:b/>
          <w:sz w:val="24"/>
          <w:szCs w:val="24"/>
          <w:lang w:val="ro-RO" w:eastAsia="ro-RO" w:bidi="ar-SA"/>
        </w:rPr>
        <w:t xml:space="preserve">Activitatea în domeniul învăţământului special şi special integrat </w:t>
      </w:r>
      <w:r w:rsidRPr="00E20782">
        <w:rPr>
          <w:rFonts w:ascii="Times New Roman" w:eastAsia="Times New Roman" w:hAnsi="Times New Roman" w:cs="Times New Roman"/>
          <w:sz w:val="24"/>
          <w:szCs w:val="24"/>
          <w:lang w:val="ro-RO" w:eastAsia="ro-RO" w:bidi="ar-SA"/>
        </w:rPr>
        <w:t xml:space="preserve">a vizat în anul școlar 2020-2021, în concordanță cu prioritățile strategice la nivel național și Planul Managerial al I.Ş.J. Teleorman pentru acest an şcolar, coordonarea și monitorizarea modului în care este asigurat  </w:t>
      </w:r>
      <w:r>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 xml:space="preserve">accesul la educație al elevilor cu dizabilități intelectuale și/sau CES, în condițiile existente la nivel național din cauza pandemiei, precum și modul în care au fost asigurate serviciile educaționale, prin </w:t>
      </w:r>
      <w:r w:rsidRPr="00E20782">
        <w:rPr>
          <w:rFonts w:ascii="Times New Roman" w:eastAsia="Times New Roman" w:hAnsi="Times New Roman" w:cs="Times New Roman"/>
          <w:sz w:val="24"/>
          <w:szCs w:val="24"/>
          <w:lang w:val="ro-RO" w:eastAsia="ro-RO" w:bidi="ar-SA"/>
        </w:rPr>
        <w:lastRenderedPageBreak/>
        <w:t>intervenţie directă, asistenţă psihopedagogică şi consiliere acordată atât</w:t>
      </w:r>
      <w:r w:rsidR="0006635B">
        <w:rPr>
          <w:rFonts w:ascii="Times New Roman" w:eastAsia="Times New Roman" w:hAnsi="Times New Roman" w:cs="Times New Roman"/>
          <w:sz w:val="24"/>
          <w:szCs w:val="24"/>
          <w:lang w:val="ro-RO" w:eastAsia="ro-RO" w:bidi="ar-SA"/>
        </w:rPr>
        <w:t xml:space="preserve"> co</w:t>
      </w:r>
      <w:r w:rsidRPr="00E20782">
        <w:rPr>
          <w:rFonts w:ascii="Times New Roman" w:eastAsia="Times New Roman" w:hAnsi="Times New Roman" w:cs="Times New Roman"/>
          <w:sz w:val="24"/>
          <w:szCs w:val="24"/>
          <w:lang w:val="ro-RO" w:eastAsia="ro-RO" w:bidi="ar-SA"/>
        </w:rPr>
        <w:t>piilor/elevilor</w:t>
      </w:r>
      <w:r w:rsidR="0006635B">
        <w:rPr>
          <w:rFonts w:ascii="Times New Roman" w:eastAsia="Times New Roman" w:hAnsi="Times New Roman" w:cs="Times New Roman"/>
          <w:sz w:val="24"/>
          <w:szCs w:val="24"/>
          <w:lang w:val="ro-RO" w:eastAsia="ro-RO" w:bidi="ar-SA"/>
        </w:rPr>
        <w:t>,</w:t>
      </w:r>
      <w:r w:rsidRPr="00E20782">
        <w:rPr>
          <w:rFonts w:ascii="Times New Roman" w:eastAsia="Times New Roman" w:hAnsi="Times New Roman" w:cs="Times New Roman"/>
          <w:sz w:val="24"/>
          <w:szCs w:val="24"/>
          <w:lang w:val="ro-RO" w:eastAsia="ro-RO" w:bidi="ar-SA"/>
        </w:rPr>
        <w:t xml:space="preserve"> dar</w:t>
      </w:r>
      <w:r w:rsidR="0006635B">
        <w:rPr>
          <w:rFonts w:ascii="Times New Roman" w:eastAsia="Times New Roman" w:hAnsi="Times New Roman" w:cs="Times New Roman"/>
          <w:sz w:val="24"/>
          <w:szCs w:val="24"/>
          <w:lang w:val="ro-RO" w:eastAsia="ro-RO" w:bidi="ar-SA"/>
        </w:rPr>
        <w:t xml:space="preserve"> și</w:t>
      </w:r>
      <w:r w:rsidRPr="00E20782">
        <w:rPr>
          <w:rFonts w:ascii="Times New Roman" w:eastAsia="Times New Roman" w:hAnsi="Times New Roman" w:cs="Times New Roman"/>
          <w:sz w:val="24"/>
          <w:szCs w:val="24"/>
          <w:lang w:val="ro-RO" w:eastAsia="ro-RO" w:bidi="ar-SA"/>
        </w:rPr>
        <w:t xml:space="preserve"> </w:t>
      </w:r>
      <w:r w:rsidR="009A6BC1">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 xml:space="preserve">părinţilor acestora, cadrelor didactice din învățământul de masă, membrilor comunităţii locale. </w:t>
      </w:r>
    </w:p>
    <w:p w14:paraId="454EE209" w14:textId="15E95040" w:rsidR="00E20782" w:rsidRDefault="00E20782" w:rsidP="00E20782">
      <w:pPr>
        <w:spacing w:after="0" w:line="276" w:lineRule="auto"/>
        <w:ind w:right="22"/>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 xml:space="preserve">Deschis pentru o abordare modernă și flexibilă a învățării, în funcție de cerințele de dezvoltare psihoindividuală și unicitatea fiecărei persoane în parte, a existat o preocupare permanentă pentru calitatea actului didactic din învățământul special și special integrat, inclusiv în perioada cursurilor online, </w:t>
      </w:r>
      <w:r>
        <w:rPr>
          <w:rFonts w:ascii="Times New Roman" w:eastAsia="Times New Roman" w:hAnsi="Times New Roman" w:cs="Times New Roman"/>
          <w:sz w:val="24"/>
          <w:szCs w:val="24"/>
          <w:lang w:val="ro-RO" w:eastAsia="ro-RO" w:bidi="ar-SA"/>
        </w:rPr>
        <w:t>cât și pentru</w:t>
      </w:r>
      <w:r w:rsidRPr="00E20782">
        <w:rPr>
          <w:rFonts w:ascii="Times New Roman" w:eastAsia="Times New Roman" w:hAnsi="Times New Roman" w:cs="Times New Roman"/>
          <w:sz w:val="24"/>
          <w:szCs w:val="24"/>
          <w:lang w:val="ro-RO" w:eastAsia="ro-RO" w:bidi="ar-SA"/>
        </w:rPr>
        <w:t xml:space="preserve"> colaborarea dintre şcoală, familie, comunitate locală ca parteneri educaționali, astfel încât întreaga reţea a instituțiilor din judeţul nostru să funcţioneze la parametri buni, în </w:t>
      </w:r>
      <w:r w:rsidR="009A6BC1">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interesul</w:t>
      </w:r>
      <w:r>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educaț</w:t>
      </w:r>
      <w:r>
        <w:rPr>
          <w:rFonts w:ascii="Times New Roman" w:eastAsia="Times New Roman" w:hAnsi="Times New Roman" w:cs="Times New Roman"/>
          <w:sz w:val="24"/>
          <w:szCs w:val="24"/>
          <w:lang w:val="ro-RO" w:eastAsia="ro-RO" w:bidi="ar-SA"/>
        </w:rPr>
        <w:t>i</w:t>
      </w:r>
      <w:r w:rsidRPr="00E20782">
        <w:rPr>
          <w:rFonts w:ascii="Times New Roman" w:eastAsia="Times New Roman" w:hAnsi="Times New Roman" w:cs="Times New Roman"/>
          <w:sz w:val="24"/>
          <w:szCs w:val="24"/>
          <w:lang w:val="ro-RO" w:eastAsia="ro-RO" w:bidi="ar-SA"/>
        </w:rPr>
        <w:t>onal al elevilor.</w:t>
      </w:r>
    </w:p>
    <w:p w14:paraId="068AA576" w14:textId="77777777" w:rsidR="00A35F4A" w:rsidRDefault="00A35F4A" w:rsidP="00E20782">
      <w:pPr>
        <w:spacing w:after="0" w:line="276" w:lineRule="auto"/>
        <w:ind w:right="22"/>
        <w:jc w:val="both"/>
        <w:rPr>
          <w:rFonts w:ascii="Times New Roman" w:eastAsia="Times New Roman" w:hAnsi="Times New Roman" w:cs="Times New Roman"/>
          <w:sz w:val="24"/>
          <w:szCs w:val="24"/>
          <w:lang w:val="ro-RO" w:eastAsia="ro-RO" w:bidi="ar-SA"/>
        </w:rPr>
      </w:pPr>
    </w:p>
    <w:p w14:paraId="2F6E336D" w14:textId="742D9A30" w:rsidR="00E20782" w:rsidRPr="00E20782" w:rsidRDefault="00E20782" w:rsidP="00E20782">
      <w:pPr>
        <w:spacing w:after="0" w:line="276" w:lineRule="auto"/>
        <w:ind w:right="22"/>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b/>
          <w:bCs/>
          <w:sz w:val="24"/>
          <w:szCs w:val="24"/>
          <w:lang w:val="ro-RO" w:eastAsia="ro-RO" w:bidi="ar-SA"/>
        </w:rPr>
        <w:t>Sursele de informare</w:t>
      </w:r>
      <w:r w:rsidRPr="00E20782">
        <w:rPr>
          <w:rFonts w:ascii="Times New Roman" w:eastAsia="Times New Roman" w:hAnsi="Times New Roman" w:cs="Times New Roman"/>
          <w:sz w:val="24"/>
          <w:szCs w:val="24"/>
          <w:lang w:val="ro-RO" w:eastAsia="ro-RO" w:bidi="ar-SA"/>
        </w:rPr>
        <w:t xml:space="preserve"> privind calitatea educației oferite copiilor/elevilor cu dizabilități, din </w:t>
      </w:r>
      <w:r w:rsidR="009A6BC1">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perspectiva monitorizării externe au fost reprezentate de:</w:t>
      </w:r>
    </w:p>
    <w:p w14:paraId="31B79B8A" w14:textId="69E5EF98" w:rsidR="00E20782" w:rsidRP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sidRPr="00E20782">
        <w:rPr>
          <w:rFonts w:ascii="Times New Roman" w:eastAsia="Times New Roman" w:hAnsi="Times New Roman" w:cs="Times New Roman"/>
          <w:sz w:val="24"/>
          <w:szCs w:val="24"/>
          <w:lang w:val="ro-RO" w:eastAsia="ro-RO" w:bidi="ar-SA"/>
        </w:rPr>
        <w:t>inspecțiile cuprinse în graficul unic de monitorizare și control ale I.Ș.J.Teleorman, an școlar 2020-2021;</w:t>
      </w:r>
    </w:p>
    <w:p w14:paraId="6BD6C6C9" w14:textId="5DDDC9D0" w:rsidR="00E20782" w:rsidRP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sidRPr="00E20782">
        <w:rPr>
          <w:rFonts w:ascii="Times New Roman" w:eastAsia="Times New Roman" w:hAnsi="Times New Roman" w:cs="Times New Roman"/>
          <w:sz w:val="24"/>
          <w:szCs w:val="24"/>
          <w:lang w:val="ro-RO" w:eastAsia="ro-RO" w:bidi="ar-SA"/>
        </w:rPr>
        <w:t>inspecțiile pentru obţinerea gradelor didactice;</w:t>
      </w:r>
    </w:p>
    <w:p w14:paraId="29ECF350" w14:textId="2DCC66C4" w:rsid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sidRPr="00E20782">
        <w:rPr>
          <w:rFonts w:ascii="Times New Roman" w:eastAsia="Times New Roman" w:hAnsi="Times New Roman" w:cs="Times New Roman"/>
          <w:sz w:val="24"/>
          <w:szCs w:val="24"/>
          <w:lang w:val="ro-RO" w:eastAsia="ro-RO" w:bidi="ar-SA"/>
        </w:rPr>
        <w:t xml:space="preserve">monitorizarea activității desfășurate online la nivelul unităților de învățământ special și </w:t>
      </w:r>
      <w:r w:rsidR="009A6BC1">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special integrat și respectarea prevederilor O</w:t>
      </w:r>
      <w:r>
        <w:rPr>
          <w:rFonts w:ascii="Times New Roman" w:eastAsia="Times New Roman" w:hAnsi="Times New Roman" w:cs="Times New Roman"/>
          <w:sz w:val="24"/>
          <w:szCs w:val="24"/>
          <w:lang w:val="ro-RO" w:eastAsia="ro-RO" w:bidi="ar-SA"/>
        </w:rPr>
        <w:t>.</w:t>
      </w:r>
      <w:r w:rsidRPr="00E20782">
        <w:rPr>
          <w:rFonts w:ascii="Times New Roman" w:eastAsia="Times New Roman" w:hAnsi="Times New Roman" w:cs="Times New Roman"/>
          <w:sz w:val="24"/>
          <w:szCs w:val="24"/>
          <w:lang w:val="ro-RO" w:eastAsia="ro-RO" w:bidi="ar-SA"/>
        </w:rPr>
        <w:t>M</w:t>
      </w:r>
      <w:r>
        <w:rPr>
          <w:rFonts w:ascii="Times New Roman" w:eastAsia="Times New Roman" w:hAnsi="Times New Roman" w:cs="Times New Roman"/>
          <w:sz w:val="24"/>
          <w:szCs w:val="24"/>
          <w:lang w:val="ro-RO" w:eastAsia="ro-RO" w:bidi="ar-SA"/>
        </w:rPr>
        <w:t>.</w:t>
      </w:r>
      <w:r w:rsidRPr="00E20782">
        <w:rPr>
          <w:rFonts w:ascii="Times New Roman" w:eastAsia="Times New Roman" w:hAnsi="Times New Roman" w:cs="Times New Roman"/>
          <w:sz w:val="24"/>
          <w:szCs w:val="24"/>
          <w:lang w:val="ro-RO" w:eastAsia="ro-RO" w:bidi="ar-SA"/>
        </w:rPr>
        <w:t>E</w:t>
      </w:r>
      <w:r>
        <w:rPr>
          <w:rFonts w:ascii="Times New Roman" w:eastAsia="Times New Roman" w:hAnsi="Times New Roman" w:cs="Times New Roman"/>
          <w:sz w:val="24"/>
          <w:szCs w:val="24"/>
          <w:lang w:val="ro-RO" w:eastAsia="ro-RO" w:bidi="ar-SA"/>
        </w:rPr>
        <w:t>.</w:t>
      </w:r>
      <w:r w:rsidRPr="00E20782">
        <w:rPr>
          <w:rFonts w:ascii="Times New Roman" w:eastAsia="Times New Roman" w:hAnsi="Times New Roman" w:cs="Times New Roman"/>
          <w:sz w:val="24"/>
          <w:szCs w:val="24"/>
          <w:lang w:val="ro-RO" w:eastAsia="ro-RO" w:bidi="ar-SA"/>
        </w:rPr>
        <w:t>C</w:t>
      </w:r>
      <w:r>
        <w:rPr>
          <w:rFonts w:ascii="Times New Roman" w:eastAsia="Times New Roman" w:hAnsi="Times New Roman" w:cs="Times New Roman"/>
          <w:sz w:val="24"/>
          <w:szCs w:val="24"/>
          <w:lang w:val="ro-RO" w:eastAsia="ro-RO" w:bidi="ar-SA"/>
        </w:rPr>
        <w:t>.</w:t>
      </w:r>
      <w:r w:rsidRPr="00E20782">
        <w:rPr>
          <w:rFonts w:ascii="Times New Roman" w:eastAsia="Times New Roman" w:hAnsi="Times New Roman" w:cs="Times New Roman"/>
          <w:sz w:val="24"/>
          <w:szCs w:val="24"/>
          <w:lang w:val="ro-RO" w:eastAsia="ro-RO" w:bidi="ar-SA"/>
        </w:rPr>
        <w:t xml:space="preserve"> nr. 5545/2020; </w:t>
      </w:r>
    </w:p>
    <w:p w14:paraId="2994FC11" w14:textId="03CB50F2" w:rsidR="00E20782" w:rsidRP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sidRPr="00E20782">
        <w:rPr>
          <w:rFonts w:ascii="Times New Roman" w:eastAsia="Times New Roman" w:hAnsi="Times New Roman" w:cs="Times New Roman"/>
          <w:sz w:val="24"/>
          <w:szCs w:val="24"/>
          <w:lang w:val="ro-RO" w:eastAsia="ro-RO" w:bidi="ar-SA"/>
        </w:rPr>
        <w:t>consilierea cadrelor didactice prin intermediul tehnologiei și internetului;</w:t>
      </w:r>
    </w:p>
    <w:p w14:paraId="5396D325" w14:textId="0E977893" w:rsidR="00E20782" w:rsidRP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sidRPr="00E20782">
        <w:rPr>
          <w:rFonts w:ascii="Times New Roman" w:eastAsia="Times New Roman" w:hAnsi="Times New Roman" w:cs="Times New Roman"/>
          <w:sz w:val="24"/>
          <w:szCs w:val="24"/>
          <w:lang w:val="ro-RO" w:eastAsia="ro-RO" w:bidi="ar-SA"/>
        </w:rPr>
        <w:t>verificarea aspectelor sesizate privind activitatea unor cadre didactice, discuţii cu elevii şi părinţii</w:t>
      </w:r>
      <w:r>
        <w:rPr>
          <w:rFonts w:ascii="Times New Roman" w:eastAsia="Times New Roman" w:hAnsi="Times New Roman" w:cs="Times New Roman"/>
          <w:sz w:val="24"/>
          <w:szCs w:val="24"/>
          <w:lang w:val="ro-RO" w:eastAsia="ro-RO" w:bidi="ar-SA"/>
        </w:rPr>
        <w:t>;</w:t>
      </w:r>
    </w:p>
    <w:p w14:paraId="5C2F0A68" w14:textId="4D282F6F" w:rsidR="00E20782" w:rsidRP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sidRPr="00E20782">
        <w:rPr>
          <w:rFonts w:ascii="Times New Roman" w:eastAsia="Times New Roman" w:hAnsi="Times New Roman" w:cs="Times New Roman"/>
          <w:sz w:val="24"/>
          <w:szCs w:val="24"/>
          <w:lang w:val="ro-RO" w:eastAsia="ro-RO" w:bidi="ar-SA"/>
        </w:rPr>
        <w:t xml:space="preserve">monitorizarea derulării, la nivelul disciplinelor de învățământ a activităților de învățare </w:t>
      </w:r>
      <w:r w:rsidR="009A6BC1">
        <w:rPr>
          <w:rFonts w:ascii="Times New Roman" w:eastAsia="Times New Roman" w:hAnsi="Times New Roman" w:cs="Times New Roman"/>
          <w:sz w:val="24"/>
          <w:szCs w:val="24"/>
          <w:lang w:val="ro-RO" w:eastAsia="ro-RO" w:bidi="ar-SA"/>
        </w:rPr>
        <w:t xml:space="preserve">       </w:t>
      </w:r>
      <w:r w:rsidRPr="00E20782">
        <w:rPr>
          <w:rFonts w:ascii="Times New Roman" w:eastAsia="Times New Roman" w:hAnsi="Times New Roman" w:cs="Times New Roman"/>
          <w:sz w:val="24"/>
          <w:szCs w:val="24"/>
          <w:lang w:val="ro-RO" w:eastAsia="ro-RO" w:bidi="ar-SA"/>
        </w:rPr>
        <w:t xml:space="preserve">diferențiată: învățare remedială/activități de pregătire specială a copiilor/elevilor cu ritm lent de învățare (art. 262 alin 1, lit.a din LEN </w:t>
      </w:r>
      <w:r w:rsidR="001E7B7C">
        <w:rPr>
          <w:rFonts w:ascii="Times New Roman" w:eastAsia="Times New Roman" w:hAnsi="Times New Roman" w:cs="Times New Roman"/>
          <w:sz w:val="24"/>
          <w:szCs w:val="24"/>
          <w:lang w:val="ro-RO" w:eastAsia="ro-RO" w:bidi="ar-SA"/>
        </w:rPr>
        <w:t xml:space="preserve">nr. </w:t>
      </w:r>
      <w:r w:rsidRPr="00E20782">
        <w:rPr>
          <w:rFonts w:ascii="Times New Roman" w:eastAsia="Times New Roman" w:hAnsi="Times New Roman" w:cs="Times New Roman"/>
          <w:sz w:val="24"/>
          <w:szCs w:val="24"/>
          <w:lang w:val="ro-RO" w:eastAsia="ro-RO" w:bidi="ar-SA"/>
        </w:rPr>
        <w:t>1/2011 cu modificările și completările ulterioare;</w:t>
      </w:r>
    </w:p>
    <w:p w14:paraId="13AF1B10" w14:textId="6EAB7325" w:rsidR="00E20782" w:rsidRPr="00E20782" w:rsidRDefault="00E20782" w:rsidP="000D09F1">
      <w:pPr>
        <w:pStyle w:val="Listparagraf"/>
        <w:numPr>
          <w:ilvl w:val="0"/>
          <w:numId w:val="9"/>
        </w:numPr>
        <w:spacing w:after="0" w:line="276" w:lineRule="auto"/>
        <w:ind w:right="22"/>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m</w:t>
      </w:r>
      <w:r w:rsidRPr="00E20782">
        <w:rPr>
          <w:rFonts w:ascii="Times New Roman" w:eastAsia="Times New Roman" w:hAnsi="Times New Roman" w:cs="Times New Roman"/>
          <w:sz w:val="24"/>
          <w:szCs w:val="24"/>
          <w:lang w:val="ro-RO" w:eastAsia="ro-RO" w:bidi="ar-SA"/>
        </w:rPr>
        <w:t>onitorizarea implementării planurilor educaționale personalizate/planurilor de intervenție personalizată, realizării adaptărilor curriculare și educației remediale în învățământul special integrat în condițiile activității online.</w:t>
      </w:r>
    </w:p>
    <w:p w14:paraId="3FAE0224" w14:textId="77777777" w:rsidR="00E20782" w:rsidRPr="00E20782" w:rsidRDefault="00E20782" w:rsidP="00E20782">
      <w:pPr>
        <w:spacing w:after="0" w:line="276" w:lineRule="auto"/>
        <w:ind w:right="22"/>
        <w:jc w:val="both"/>
        <w:rPr>
          <w:rFonts w:ascii="Times New Roman" w:eastAsia="Times New Roman" w:hAnsi="Times New Roman" w:cs="Times New Roman"/>
          <w:sz w:val="24"/>
          <w:szCs w:val="24"/>
          <w:lang w:val="ro-RO" w:eastAsia="ro-RO" w:bidi="ar-SA"/>
        </w:rPr>
      </w:pPr>
    </w:p>
    <w:p w14:paraId="5274C31E" w14:textId="3EE38F66" w:rsidR="0066797A" w:rsidRPr="00507E57" w:rsidRDefault="000B0CE6" w:rsidP="0066797A">
      <w:pPr>
        <w:spacing w:after="0" w:line="276" w:lineRule="auto"/>
        <w:ind w:right="-99"/>
        <w:jc w:val="both"/>
        <w:rPr>
          <w:rFonts w:ascii="Times New Roman" w:hAnsi="Times New Roman" w:cs="Times New Roman"/>
          <w:b/>
          <w:sz w:val="24"/>
          <w:szCs w:val="24"/>
          <w:lang w:val="ro-RO"/>
        </w:rPr>
      </w:pPr>
      <w:r w:rsidRPr="0066797A">
        <w:rPr>
          <w:rFonts w:ascii="Times New Roman" w:eastAsia="Times New Roman" w:hAnsi="Times New Roman" w:cs="Times New Roman"/>
          <w:b/>
          <w:color w:val="FF0000"/>
          <w:sz w:val="24"/>
          <w:szCs w:val="24"/>
          <w:lang w:val="ro-RO" w:bidi="ar-SA"/>
        </w:rPr>
        <w:t xml:space="preserve">  </w:t>
      </w:r>
      <w:r w:rsidR="0066797A" w:rsidRPr="00507E57">
        <w:rPr>
          <w:rFonts w:ascii="Times New Roman" w:hAnsi="Times New Roman" w:cs="Times New Roman"/>
          <w:b/>
          <w:sz w:val="24"/>
          <w:szCs w:val="24"/>
          <w:lang w:val="ro-RO"/>
        </w:rPr>
        <w:t xml:space="preserve">Analiza activității desfășurate în anul școlar 2020-2021 la nivelul unităților de învățământ </w:t>
      </w:r>
      <w:r w:rsidR="009A6BC1" w:rsidRPr="00507E57">
        <w:rPr>
          <w:rFonts w:ascii="Times New Roman" w:hAnsi="Times New Roman" w:cs="Times New Roman"/>
          <w:b/>
          <w:sz w:val="24"/>
          <w:szCs w:val="24"/>
          <w:lang w:val="ro-RO"/>
        </w:rPr>
        <w:t xml:space="preserve">  </w:t>
      </w:r>
      <w:r w:rsidR="0066797A" w:rsidRPr="00507E57">
        <w:rPr>
          <w:rFonts w:ascii="Times New Roman" w:hAnsi="Times New Roman" w:cs="Times New Roman"/>
          <w:b/>
          <w:sz w:val="24"/>
          <w:szCs w:val="24"/>
          <w:lang w:val="ro-RO"/>
        </w:rPr>
        <w:t xml:space="preserve">special și special integrat </w:t>
      </w:r>
    </w:p>
    <w:p w14:paraId="646E325C" w14:textId="77777777" w:rsidR="0066797A" w:rsidRPr="00507E57" w:rsidRDefault="0066797A" w:rsidP="0066797A">
      <w:pPr>
        <w:tabs>
          <w:tab w:val="left" w:pos="0"/>
          <w:tab w:val="left" w:pos="9200"/>
        </w:tabs>
        <w:spacing w:after="0" w:line="276" w:lineRule="auto"/>
        <w:ind w:hanging="142"/>
        <w:jc w:val="both"/>
        <w:rPr>
          <w:rFonts w:ascii="Times New Roman" w:hAnsi="Times New Roman" w:cs="Times New Roman"/>
          <w:b/>
          <w:sz w:val="24"/>
          <w:szCs w:val="24"/>
          <w:lang w:val="ro-RO"/>
        </w:rPr>
      </w:pPr>
    </w:p>
    <w:p w14:paraId="728ED2CE" w14:textId="34781AF1" w:rsidR="0066797A" w:rsidRPr="0066797A" w:rsidRDefault="0066797A" w:rsidP="0066797A">
      <w:pPr>
        <w:tabs>
          <w:tab w:val="left" w:pos="0"/>
          <w:tab w:val="left" w:pos="9200"/>
        </w:tabs>
        <w:spacing w:after="0" w:line="276" w:lineRule="auto"/>
        <w:ind w:hanging="142"/>
        <w:jc w:val="both"/>
        <w:rPr>
          <w:rFonts w:ascii="Times New Roman" w:hAnsi="Times New Roman" w:cs="Times New Roman"/>
          <w:b/>
          <w:sz w:val="24"/>
          <w:szCs w:val="24"/>
        </w:rPr>
      </w:pPr>
      <w:r w:rsidRPr="0066797A">
        <w:rPr>
          <w:rFonts w:ascii="Times New Roman" w:hAnsi="Times New Roman" w:cs="Times New Roman"/>
          <w:b/>
          <w:sz w:val="24"/>
          <w:szCs w:val="24"/>
        </w:rPr>
        <w:t xml:space="preserve">Aspecte </w:t>
      </w:r>
      <w:r w:rsidR="009A6BC1">
        <w:rPr>
          <w:rFonts w:ascii="Times New Roman" w:hAnsi="Times New Roman" w:cs="Times New Roman"/>
          <w:b/>
          <w:sz w:val="24"/>
          <w:szCs w:val="24"/>
        </w:rPr>
        <w:t xml:space="preserve">pozitive    </w:t>
      </w:r>
    </w:p>
    <w:p w14:paraId="6C3A0B70" w14:textId="7AC86984" w:rsidR="0066797A" w:rsidRPr="0066797A" w:rsidRDefault="0066797A" w:rsidP="00F967C7">
      <w:pPr>
        <w:numPr>
          <w:ilvl w:val="0"/>
          <w:numId w:val="46"/>
        </w:numPr>
        <w:spacing w:after="0" w:line="276" w:lineRule="auto"/>
        <w:jc w:val="both"/>
        <w:rPr>
          <w:rFonts w:ascii="Times New Roman" w:hAnsi="Times New Roman" w:cs="Times New Roman"/>
          <w:sz w:val="24"/>
          <w:szCs w:val="24"/>
        </w:rPr>
      </w:pPr>
      <w:r w:rsidRPr="0066797A">
        <w:rPr>
          <w:rFonts w:ascii="Times New Roman" w:hAnsi="Times New Roman" w:cs="Times New Roman"/>
          <w:sz w:val="24"/>
          <w:szCs w:val="24"/>
        </w:rPr>
        <w:t xml:space="preserve">Managementul unităților de învățământ special și special integrat a reflectat preocuparea pentru derularea unei activităţi de calitate în beneficiul elevilor cu cerințe educaționale </w:t>
      </w:r>
      <w:r w:rsidR="009A6BC1">
        <w:rPr>
          <w:rFonts w:ascii="Times New Roman" w:hAnsi="Times New Roman" w:cs="Times New Roman"/>
          <w:sz w:val="24"/>
          <w:szCs w:val="24"/>
        </w:rPr>
        <w:t xml:space="preserve">        </w:t>
      </w:r>
      <w:r w:rsidRPr="0066797A">
        <w:rPr>
          <w:rFonts w:ascii="Times New Roman" w:hAnsi="Times New Roman" w:cs="Times New Roman"/>
          <w:sz w:val="24"/>
          <w:szCs w:val="24"/>
        </w:rPr>
        <w:t xml:space="preserve">speciale, în contextul provocărilor generate de pandemia </w:t>
      </w:r>
      <w:r>
        <w:rPr>
          <w:rFonts w:ascii="Times New Roman" w:hAnsi="Times New Roman" w:cs="Times New Roman"/>
          <w:sz w:val="24"/>
          <w:szCs w:val="24"/>
        </w:rPr>
        <w:t xml:space="preserve">cu </w:t>
      </w:r>
      <w:r w:rsidRPr="0066797A">
        <w:rPr>
          <w:rFonts w:ascii="Times New Roman" w:hAnsi="Times New Roman" w:cs="Times New Roman"/>
          <w:sz w:val="24"/>
          <w:szCs w:val="24"/>
        </w:rPr>
        <w:t xml:space="preserve">COVID-19, fiind asigurate resursele necesare la nivel instituțional pentru derularea procesului educațional </w:t>
      </w:r>
      <w:r>
        <w:rPr>
          <w:rFonts w:ascii="Times New Roman" w:hAnsi="Times New Roman" w:cs="Times New Roman"/>
          <w:sz w:val="24"/>
          <w:szCs w:val="24"/>
        </w:rPr>
        <w:t xml:space="preserve">online </w:t>
      </w:r>
      <w:r w:rsidR="009A6BC1">
        <w:rPr>
          <w:rFonts w:ascii="Times New Roman" w:hAnsi="Times New Roman" w:cs="Times New Roman"/>
          <w:sz w:val="24"/>
          <w:szCs w:val="24"/>
        </w:rPr>
        <w:t xml:space="preserve">      </w:t>
      </w:r>
      <w:r w:rsidRPr="0066797A">
        <w:rPr>
          <w:rFonts w:ascii="Times New Roman" w:hAnsi="Times New Roman" w:cs="Times New Roman"/>
          <w:sz w:val="24"/>
          <w:szCs w:val="24"/>
        </w:rPr>
        <w:t xml:space="preserve">(tablete, acces la internet pe platforma GSuite a unității școlare, conturi pentru cadrele didactice și elevi, portabile pentru cadrele didactice, grupuri de whatsapp formate cu </w:t>
      </w:r>
      <w:r w:rsidR="009A6BC1">
        <w:rPr>
          <w:rFonts w:ascii="Times New Roman" w:hAnsi="Times New Roman" w:cs="Times New Roman"/>
          <w:sz w:val="24"/>
          <w:szCs w:val="24"/>
        </w:rPr>
        <w:t xml:space="preserve">            </w:t>
      </w:r>
      <w:r w:rsidRPr="0066797A">
        <w:rPr>
          <w:rFonts w:ascii="Times New Roman" w:hAnsi="Times New Roman" w:cs="Times New Roman"/>
          <w:sz w:val="24"/>
          <w:szCs w:val="24"/>
        </w:rPr>
        <w:t>elevii/reprezentații legali ai părinților ș.a.).</w:t>
      </w:r>
    </w:p>
    <w:p w14:paraId="09D5C964" w14:textId="52C3ACFE" w:rsidR="0066797A" w:rsidRPr="0066797A" w:rsidRDefault="0066797A" w:rsidP="00F967C7">
      <w:pPr>
        <w:numPr>
          <w:ilvl w:val="0"/>
          <w:numId w:val="46"/>
        </w:numPr>
        <w:spacing w:after="0" w:line="276" w:lineRule="auto"/>
        <w:contextualSpacing/>
        <w:jc w:val="both"/>
        <w:rPr>
          <w:rFonts w:ascii="Times New Roman" w:hAnsi="Times New Roman" w:cs="Times New Roman"/>
          <w:sz w:val="24"/>
          <w:szCs w:val="24"/>
        </w:rPr>
      </w:pPr>
      <w:r w:rsidRPr="0066797A">
        <w:rPr>
          <w:rFonts w:ascii="Times New Roman" w:hAnsi="Times New Roman" w:cs="Times New Roman"/>
          <w:sz w:val="24"/>
          <w:szCs w:val="24"/>
        </w:rPr>
        <w:t xml:space="preserve">S-au găsit căi şi mijloace de stimulare </w:t>
      </w:r>
      <w:proofErr w:type="gramStart"/>
      <w:r w:rsidRPr="0066797A">
        <w:rPr>
          <w:rFonts w:ascii="Times New Roman" w:hAnsi="Times New Roman" w:cs="Times New Roman"/>
          <w:sz w:val="24"/>
          <w:szCs w:val="24"/>
        </w:rPr>
        <w:t>a</w:t>
      </w:r>
      <w:proofErr w:type="gramEnd"/>
      <w:r w:rsidRPr="0066797A">
        <w:rPr>
          <w:rFonts w:ascii="Times New Roman" w:hAnsi="Times New Roman" w:cs="Times New Roman"/>
          <w:sz w:val="24"/>
          <w:szCs w:val="24"/>
        </w:rPr>
        <w:t xml:space="preserve"> elevilor în vederea </w:t>
      </w:r>
      <w:r>
        <w:rPr>
          <w:rFonts w:ascii="Times New Roman" w:hAnsi="Times New Roman" w:cs="Times New Roman"/>
          <w:sz w:val="24"/>
          <w:szCs w:val="24"/>
        </w:rPr>
        <w:t>participării la activitățile școlare</w:t>
      </w:r>
      <w:r w:rsidRPr="0066797A">
        <w:rPr>
          <w:rFonts w:ascii="Times New Roman" w:hAnsi="Times New Roman" w:cs="Times New Roman"/>
          <w:sz w:val="24"/>
          <w:szCs w:val="24"/>
        </w:rPr>
        <w:t>, în contextul creşterii riscului de infectare cu SARS CoV 2.</w:t>
      </w:r>
    </w:p>
    <w:p w14:paraId="699BC4FC" w14:textId="34DBD6FB" w:rsidR="0066797A" w:rsidRPr="00507E57" w:rsidRDefault="0066797A" w:rsidP="00F967C7">
      <w:pPr>
        <w:numPr>
          <w:ilvl w:val="0"/>
          <w:numId w:val="46"/>
        </w:numPr>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Strategiile didactice utilizate au fost adaptate specificului clasei de elevi și au luat în                            considerare variabilele ce țin de organizarea școlară. Au fost preponderent utilizate strategii </w:t>
      </w:r>
      <w:r w:rsidRPr="00507E57">
        <w:rPr>
          <w:rFonts w:ascii="Times New Roman" w:hAnsi="Times New Roman" w:cs="Times New Roman"/>
          <w:sz w:val="24"/>
          <w:szCs w:val="24"/>
          <w:lang w:val="fr-SN"/>
        </w:rPr>
        <w:lastRenderedPageBreak/>
        <w:t xml:space="preserve">didactice interactive, strategii specifice activităților de terapie specifică și compensatorie și de terapie educațională complexă și integrată.  </w:t>
      </w:r>
    </w:p>
    <w:p w14:paraId="17E0F893" w14:textId="438D1538" w:rsidR="0066797A" w:rsidRPr="00507E57" w:rsidRDefault="0066797A" w:rsidP="00F967C7">
      <w:pPr>
        <w:numPr>
          <w:ilvl w:val="0"/>
          <w:numId w:val="46"/>
        </w:numPr>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În perioada derulării cursurilor la distanță, un număr semnificativ de cadre didactice și-au adaptat optim planificările calendaristice, planurile de intervenție, respectiv proiectele </w:t>
      </w:r>
      <w:r w:rsidR="009A6BC1"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didactice, resursele educaționale la specificul învățării online.</w:t>
      </w:r>
    </w:p>
    <w:p w14:paraId="2CACF100" w14:textId="14E539A4" w:rsidR="0066797A" w:rsidRPr="0066797A" w:rsidRDefault="0066797A" w:rsidP="00F967C7">
      <w:pPr>
        <w:numPr>
          <w:ilvl w:val="0"/>
          <w:numId w:val="46"/>
        </w:numPr>
        <w:spacing w:after="0" w:line="276" w:lineRule="auto"/>
        <w:jc w:val="both"/>
        <w:rPr>
          <w:rFonts w:ascii="Times New Roman" w:hAnsi="Times New Roman" w:cs="Times New Roman"/>
          <w:sz w:val="24"/>
          <w:szCs w:val="24"/>
        </w:rPr>
      </w:pPr>
      <w:r w:rsidRPr="0066797A">
        <w:rPr>
          <w:rFonts w:ascii="Times New Roman" w:hAnsi="Times New Roman" w:cs="Times New Roman"/>
          <w:sz w:val="24"/>
          <w:szCs w:val="24"/>
        </w:rPr>
        <w:t xml:space="preserve">Metodele didactice de predare- învățare utilizate </w:t>
      </w:r>
      <w:r>
        <w:rPr>
          <w:rFonts w:ascii="Times New Roman" w:hAnsi="Times New Roman" w:cs="Times New Roman"/>
          <w:sz w:val="24"/>
          <w:szCs w:val="24"/>
        </w:rPr>
        <w:t xml:space="preserve">s-au axat cu </w:t>
      </w:r>
      <w:r w:rsidRPr="0066797A">
        <w:rPr>
          <w:rFonts w:ascii="Times New Roman" w:hAnsi="Times New Roman" w:cs="Times New Roman"/>
          <w:sz w:val="24"/>
          <w:szCs w:val="24"/>
        </w:rPr>
        <w:t>precădere</w:t>
      </w:r>
      <w:r>
        <w:rPr>
          <w:rFonts w:ascii="Times New Roman" w:hAnsi="Times New Roman" w:cs="Times New Roman"/>
          <w:sz w:val="24"/>
          <w:szCs w:val="24"/>
        </w:rPr>
        <w:t xml:space="preserve"> pe</w:t>
      </w:r>
      <w:r w:rsidRPr="0066797A">
        <w:rPr>
          <w:rFonts w:ascii="Times New Roman" w:hAnsi="Times New Roman" w:cs="Times New Roman"/>
          <w:sz w:val="24"/>
          <w:szCs w:val="24"/>
        </w:rPr>
        <w:t xml:space="preserve"> informațiile </w:t>
      </w:r>
      <w:r w:rsidR="009A6BC1">
        <w:rPr>
          <w:rFonts w:ascii="Times New Roman" w:hAnsi="Times New Roman" w:cs="Times New Roman"/>
          <w:sz w:val="24"/>
          <w:szCs w:val="24"/>
        </w:rPr>
        <w:t xml:space="preserve">    </w:t>
      </w:r>
      <w:r w:rsidRPr="0066797A">
        <w:rPr>
          <w:rFonts w:ascii="Times New Roman" w:hAnsi="Times New Roman" w:cs="Times New Roman"/>
          <w:sz w:val="24"/>
          <w:szCs w:val="24"/>
        </w:rPr>
        <w:t xml:space="preserve">structurate, jocul didactic, chestionarele Quiz, modelarea și </w:t>
      </w:r>
      <w:proofErr w:type="gramStart"/>
      <w:r w:rsidRPr="0066797A">
        <w:rPr>
          <w:rFonts w:ascii="Times New Roman" w:hAnsi="Times New Roman" w:cs="Times New Roman"/>
          <w:sz w:val="24"/>
          <w:szCs w:val="24"/>
        </w:rPr>
        <w:t>înlănțuirea,  metode</w:t>
      </w:r>
      <w:proofErr w:type="gramEnd"/>
      <w:r w:rsidRPr="0066797A">
        <w:rPr>
          <w:rFonts w:ascii="Times New Roman" w:hAnsi="Times New Roman" w:cs="Times New Roman"/>
          <w:sz w:val="24"/>
          <w:szCs w:val="24"/>
        </w:rPr>
        <w:t xml:space="preserve"> specifice educației speciale, dar </w:t>
      </w:r>
      <w:r>
        <w:rPr>
          <w:rFonts w:ascii="Times New Roman" w:hAnsi="Times New Roman" w:cs="Times New Roman"/>
          <w:sz w:val="24"/>
          <w:szCs w:val="24"/>
        </w:rPr>
        <w:t xml:space="preserve">au fost utilizate </w:t>
      </w:r>
      <w:r w:rsidRPr="0066797A">
        <w:rPr>
          <w:rFonts w:ascii="Times New Roman" w:hAnsi="Times New Roman" w:cs="Times New Roman"/>
          <w:sz w:val="24"/>
          <w:szCs w:val="24"/>
        </w:rPr>
        <w:t>și metod</w:t>
      </w:r>
      <w:r>
        <w:rPr>
          <w:rFonts w:ascii="Times New Roman" w:hAnsi="Times New Roman" w:cs="Times New Roman"/>
          <w:sz w:val="24"/>
          <w:szCs w:val="24"/>
        </w:rPr>
        <w:t>e</w:t>
      </w:r>
      <w:r w:rsidRPr="0066797A">
        <w:rPr>
          <w:rFonts w:ascii="Times New Roman" w:hAnsi="Times New Roman" w:cs="Times New Roman"/>
          <w:sz w:val="24"/>
          <w:szCs w:val="24"/>
        </w:rPr>
        <w:t xml:space="preserve"> tradiționale.</w:t>
      </w:r>
    </w:p>
    <w:p w14:paraId="01A65F6D" w14:textId="1AFB4FBF" w:rsidR="0066797A" w:rsidRPr="00507E57" w:rsidRDefault="0066797A" w:rsidP="00F967C7">
      <w:pPr>
        <w:numPr>
          <w:ilvl w:val="0"/>
          <w:numId w:val="46"/>
        </w:numPr>
        <w:spacing w:after="0" w:line="276" w:lineRule="auto"/>
        <w:contextualSpacing/>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Cadrele didactice au comunicat eficient cu majoritatea elevilor, cu părinţii/tutorii acestora, prin intermediul telefonului şi a mijloacelor de comunicare pe internet, cu privire la </w:t>
      </w:r>
      <w:r w:rsidR="006E3A82" w:rsidRPr="00507E57">
        <w:rPr>
          <w:rFonts w:ascii="Times New Roman" w:hAnsi="Times New Roman" w:cs="Times New Roman"/>
          <w:sz w:val="24"/>
          <w:szCs w:val="24"/>
          <w:lang w:val="fr-SN"/>
        </w:rPr>
        <w:t xml:space="preserve">modul de </w:t>
      </w:r>
      <w:r w:rsidRPr="00507E57">
        <w:rPr>
          <w:rFonts w:ascii="Times New Roman" w:hAnsi="Times New Roman" w:cs="Times New Roman"/>
          <w:sz w:val="24"/>
          <w:szCs w:val="24"/>
          <w:lang w:val="fr-SN"/>
        </w:rPr>
        <w:t>desfăşurare</w:t>
      </w:r>
      <w:r w:rsidR="006E3A82"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a activităţi</w:t>
      </w:r>
      <w:r w:rsidR="006E3A82" w:rsidRPr="00507E57">
        <w:rPr>
          <w:rFonts w:ascii="Times New Roman" w:hAnsi="Times New Roman" w:cs="Times New Roman"/>
          <w:sz w:val="24"/>
          <w:szCs w:val="24"/>
          <w:lang w:val="fr-SN"/>
        </w:rPr>
        <w:t>i</w:t>
      </w:r>
      <w:r w:rsidRPr="00507E57">
        <w:rPr>
          <w:rFonts w:ascii="Times New Roman" w:hAnsi="Times New Roman" w:cs="Times New Roman"/>
          <w:sz w:val="24"/>
          <w:szCs w:val="24"/>
          <w:lang w:val="fr-SN"/>
        </w:rPr>
        <w:t>, dar şi pentru consilierea acestora pe diverse teme</w:t>
      </w:r>
      <w:r w:rsidR="006E3A82" w:rsidRPr="00507E57">
        <w:rPr>
          <w:rFonts w:ascii="Times New Roman" w:hAnsi="Times New Roman" w:cs="Times New Roman"/>
          <w:sz w:val="24"/>
          <w:szCs w:val="24"/>
          <w:lang w:val="fr-SN"/>
        </w:rPr>
        <w:t>,</w:t>
      </w:r>
      <w:r w:rsidRPr="00507E57">
        <w:rPr>
          <w:rFonts w:ascii="Times New Roman" w:hAnsi="Times New Roman" w:cs="Times New Roman"/>
          <w:sz w:val="24"/>
          <w:szCs w:val="24"/>
          <w:lang w:val="fr-SN"/>
        </w:rPr>
        <w:t xml:space="preserve"> ce</w:t>
      </w:r>
      <w:r w:rsidR="006E3A82" w:rsidRPr="00507E57">
        <w:rPr>
          <w:rFonts w:ascii="Times New Roman" w:hAnsi="Times New Roman" w:cs="Times New Roman"/>
          <w:sz w:val="24"/>
          <w:szCs w:val="24"/>
          <w:lang w:val="fr-SN"/>
        </w:rPr>
        <w:t>ea ce</w:t>
      </w:r>
      <w:r w:rsidRPr="00507E57">
        <w:rPr>
          <w:rFonts w:ascii="Times New Roman" w:hAnsi="Times New Roman" w:cs="Times New Roman"/>
          <w:sz w:val="24"/>
          <w:szCs w:val="24"/>
          <w:lang w:val="fr-SN"/>
        </w:rPr>
        <w:t xml:space="preserve"> a </w:t>
      </w:r>
      <w:r w:rsidR="009A6BC1"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condus la îmbunătățirea relației școală</w:t>
      </w:r>
      <w:r w:rsidR="006E3A82" w:rsidRPr="00507E57">
        <w:rPr>
          <w:rFonts w:ascii="Times New Roman" w:hAnsi="Times New Roman" w:cs="Times New Roman"/>
          <w:sz w:val="24"/>
          <w:szCs w:val="24"/>
          <w:lang w:val="fr-SN"/>
        </w:rPr>
        <w:t>-</w:t>
      </w:r>
      <w:r w:rsidRPr="00507E57">
        <w:rPr>
          <w:rFonts w:ascii="Times New Roman" w:hAnsi="Times New Roman" w:cs="Times New Roman"/>
          <w:sz w:val="24"/>
          <w:szCs w:val="24"/>
          <w:lang w:val="fr-SN"/>
        </w:rPr>
        <w:t>elev-</w:t>
      </w:r>
      <w:proofErr w:type="gramStart"/>
      <w:r w:rsidRPr="00507E57">
        <w:rPr>
          <w:rFonts w:ascii="Times New Roman" w:hAnsi="Times New Roman" w:cs="Times New Roman"/>
          <w:sz w:val="24"/>
          <w:szCs w:val="24"/>
          <w:lang w:val="fr-SN"/>
        </w:rPr>
        <w:t>familie;</w:t>
      </w:r>
      <w:proofErr w:type="gramEnd"/>
    </w:p>
    <w:p w14:paraId="66A78494" w14:textId="3E77DFA3" w:rsidR="0066797A" w:rsidRPr="00507E57" w:rsidRDefault="0066797A" w:rsidP="00F967C7">
      <w:pPr>
        <w:numPr>
          <w:ilvl w:val="0"/>
          <w:numId w:val="46"/>
        </w:numPr>
        <w:spacing w:after="0" w:line="276" w:lineRule="auto"/>
        <w:contextualSpacing/>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Cadrele didactice și-au selectat, gândit și proiectat conținuturi de învățare atât pentru varianta prezenţei fizice a copiilor cât şi adaptate/modificate, pentru perioada predării online, fiind depus un efort mai mare pentru pregătirea </w:t>
      </w:r>
      <w:proofErr w:type="gramStart"/>
      <w:r w:rsidR="006E3A82" w:rsidRPr="00507E57">
        <w:rPr>
          <w:rFonts w:ascii="Times New Roman" w:hAnsi="Times New Roman" w:cs="Times New Roman"/>
          <w:sz w:val="24"/>
          <w:szCs w:val="24"/>
          <w:lang w:val="fr-SN"/>
        </w:rPr>
        <w:t>lecțiilor</w:t>
      </w:r>
      <w:r w:rsidRPr="00507E57">
        <w:rPr>
          <w:rFonts w:ascii="Times New Roman" w:hAnsi="Times New Roman" w:cs="Times New Roman"/>
          <w:sz w:val="24"/>
          <w:szCs w:val="24"/>
          <w:lang w:val="fr-SN"/>
        </w:rPr>
        <w:t>;</w:t>
      </w:r>
      <w:proofErr w:type="gramEnd"/>
      <w:r w:rsidRPr="00507E57">
        <w:rPr>
          <w:rFonts w:ascii="Times New Roman" w:hAnsi="Times New Roman" w:cs="Times New Roman"/>
          <w:sz w:val="24"/>
          <w:szCs w:val="24"/>
          <w:lang w:val="fr-SN"/>
        </w:rPr>
        <w:t xml:space="preserve"> în acest sens, au fost utilizate diferite aplicații precum Wordwall, Kahoot, Worksheets, Canva, Quizz, Forms, Storyjumper, Padlet, care au contribuit la creșterea gradului de atractivitate a actului didactic.</w:t>
      </w:r>
    </w:p>
    <w:p w14:paraId="43961382" w14:textId="17EB03BA" w:rsidR="0066797A" w:rsidRPr="00507E57" w:rsidRDefault="0066797A" w:rsidP="00F967C7">
      <w:pPr>
        <w:numPr>
          <w:ilvl w:val="0"/>
          <w:numId w:val="46"/>
        </w:numPr>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Relaţiile interpersonale (profesor-elev, profesori-părinţi, profesori-profesori) </w:t>
      </w:r>
      <w:r w:rsidR="006E3A82" w:rsidRPr="00507E57">
        <w:rPr>
          <w:rFonts w:ascii="Times New Roman" w:hAnsi="Times New Roman" w:cs="Times New Roman"/>
          <w:sz w:val="24"/>
          <w:szCs w:val="24"/>
          <w:lang w:val="fr-SN"/>
        </w:rPr>
        <w:t>au</w:t>
      </w:r>
      <w:r w:rsidRPr="00507E57">
        <w:rPr>
          <w:rFonts w:ascii="Times New Roman" w:hAnsi="Times New Roman" w:cs="Times New Roman"/>
          <w:sz w:val="24"/>
          <w:szCs w:val="24"/>
          <w:lang w:val="fr-SN"/>
        </w:rPr>
        <w:t xml:space="preserve"> favoriz</w:t>
      </w:r>
      <w:r w:rsidR="006E3A82" w:rsidRPr="00507E57">
        <w:rPr>
          <w:rFonts w:ascii="Times New Roman" w:hAnsi="Times New Roman" w:cs="Times New Roman"/>
          <w:sz w:val="24"/>
          <w:szCs w:val="24"/>
          <w:lang w:val="fr-SN"/>
        </w:rPr>
        <w:t xml:space="preserve">at </w:t>
      </w:r>
      <w:r w:rsidRPr="00507E57">
        <w:rPr>
          <w:rFonts w:ascii="Times New Roman" w:hAnsi="Times New Roman" w:cs="Times New Roman"/>
          <w:sz w:val="24"/>
          <w:szCs w:val="24"/>
          <w:lang w:val="fr-SN"/>
        </w:rPr>
        <w:t xml:space="preserve">crearea unui climat educaţional deschis, stimulativ pentru dezvoltarea potenţialului </w:t>
      </w:r>
      <w:r w:rsidR="006E3A82"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xml:space="preserve">biopsihosocial al elevului cu </w:t>
      </w:r>
      <w:r w:rsidR="006E3A82" w:rsidRPr="00507E57">
        <w:rPr>
          <w:rFonts w:ascii="Times New Roman" w:hAnsi="Times New Roman" w:cs="Times New Roman"/>
          <w:sz w:val="24"/>
          <w:szCs w:val="24"/>
          <w:lang w:val="fr-SN"/>
        </w:rPr>
        <w:t>dizabilități.</w:t>
      </w:r>
    </w:p>
    <w:p w14:paraId="6F773D30" w14:textId="523B8A80" w:rsidR="0066797A" w:rsidRPr="00507E57" w:rsidRDefault="0066797A" w:rsidP="00F967C7">
      <w:pPr>
        <w:numPr>
          <w:ilvl w:val="0"/>
          <w:numId w:val="46"/>
        </w:numPr>
        <w:spacing w:after="0" w:line="276" w:lineRule="auto"/>
        <w:contextualSpacing/>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Au fost create resurse educaționale</w:t>
      </w:r>
      <w:r w:rsidR="006E3A82" w:rsidRPr="00507E57">
        <w:rPr>
          <w:rFonts w:ascii="Times New Roman" w:hAnsi="Times New Roman" w:cs="Times New Roman"/>
          <w:sz w:val="24"/>
          <w:szCs w:val="24"/>
          <w:lang w:val="fr-SN"/>
        </w:rPr>
        <w:t xml:space="preserve"> noi, care au fost </w:t>
      </w:r>
      <w:r w:rsidRPr="00507E57">
        <w:rPr>
          <w:rFonts w:ascii="Times New Roman" w:hAnsi="Times New Roman" w:cs="Times New Roman"/>
          <w:sz w:val="24"/>
          <w:szCs w:val="24"/>
          <w:lang w:val="fr-SN"/>
        </w:rPr>
        <w:t xml:space="preserve">puse la dispoziția </w:t>
      </w:r>
      <w:r w:rsidR="006E3A82" w:rsidRPr="00507E57">
        <w:rPr>
          <w:rFonts w:ascii="Times New Roman" w:hAnsi="Times New Roman" w:cs="Times New Roman"/>
          <w:sz w:val="24"/>
          <w:szCs w:val="24"/>
          <w:lang w:val="fr-SN"/>
        </w:rPr>
        <w:t xml:space="preserve">altor </w:t>
      </w:r>
      <w:r w:rsidRPr="00507E57">
        <w:rPr>
          <w:rFonts w:ascii="Times New Roman" w:hAnsi="Times New Roman" w:cs="Times New Roman"/>
          <w:sz w:val="24"/>
          <w:szCs w:val="24"/>
          <w:lang w:val="fr-SN"/>
        </w:rPr>
        <w:t>cadre didactice</w:t>
      </w:r>
      <w:r w:rsidR="006E3A82" w:rsidRPr="00507E57">
        <w:rPr>
          <w:rFonts w:ascii="Times New Roman" w:hAnsi="Times New Roman" w:cs="Times New Roman"/>
          <w:sz w:val="24"/>
          <w:szCs w:val="24"/>
          <w:lang w:val="fr-SN"/>
        </w:rPr>
        <w:t>, dar</w:t>
      </w:r>
      <w:r w:rsidRPr="00507E57">
        <w:rPr>
          <w:rFonts w:ascii="Times New Roman" w:hAnsi="Times New Roman" w:cs="Times New Roman"/>
          <w:sz w:val="24"/>
          <w:szCs w:val="24"/>
          <w:lang w:val="fr-SN"/>
        </w:rPr>
        <w:t xml:space="preserve"> au fost utilizate </w:t>
      </w:r>
      <w:r w:rsidR="006E3A82" w:rsidRPr="00507E57">
        <w:rPr>
          <w:rFonts w:ascii="Times New Roman" w:hAnsi="Times New Roman" w:cs="Times New Roman"/>
          <w:sz w:val="24"/>
          <w:szCs w:val="24"/>
          <w:lang w:val="fr-SN"/>
        </w:rPr>
        <w:t xml:space="preserve">și </w:t>
      </w:r>
      <w:r w:rsidRPr="00507E57">
        <w:rPr>
          <w:rFonts w:ascii="Times New Roman" w:hAnsi="Times New Roman" w:cs="Times New Roman"/>
          <w:sz w:val="24"/>
          <w:szCs w:val="24"/>
          <w:lang w:val="fr-SN"/>
        </w:rPr>
        <w:t>resurse existente pe diferite site-uri precum,</w:t>
      </w:r>
      <w:r w:rsidRPr="00507E57">
        <w:rPr>
          <w:rFonts w:ascii="Times New Roman" w:eastAsia="+mn-ea" w:hAnsi="Times New Roman" w:cs="Times New Roman"/>
          <w:color w:val="000000"/>
          <w:sz w:val="24"/>
          <w:szCs w:val="24"/>
          <w:lang w:val="fr-SN"/>
        </w:rPr>
        <w:t xml:space="preserve"> </w:t>
      </w:r>
      <w:r w:rsidRPr="00507E57">
        <w:rPr>
          <w:rFonts w:ascii="Times New Roman" w:hAnsi="Times New Roman" w:cs="Times New Roman"/>
          <w:sz w:val="24"/>
          <w:szCs w:val="24"/>
          <w:lang w:val="fr-SN"/>
        </w:rPr>
        <w:t>Twinkl.ro, Didactic.ro, Wordwall.net., Liveworksheets</w:t>
      </w:r>
      <w:r w:rsidR="006E3A82"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Materiale pentru copii speciali, Quiziz</w:t>
      </w:r>
      <w:r w:rsidR="009A6BC1" w:rsidRPr="00507E57">
        <w:rPr>
          <w:rFonts w:ascii="Times New Roman" w:hAnsi="Times New Roman" w:cs="Times New Roman"/>
          <w:sz w:val="24"/>
          <w:szCs w:val="24"/>
          <w:lang w:val="fr-SN"/>
        </w:rPr>
        <w:t>z</w:t>
      </w:r>
      <w:r w:rsidRPr="00507E57">
        <w:rPr>
          <w:rFonts w:ascii="Times New Roman" w:hAnsi="Times New Roman" w:cs="Times New Roman"/>
          <w:sz w:val="24"/>
          <w:szCs w:val="24"/>
          <w:lang w:val="fr-SN"/>
        </w:rPr>
        <w:t>.com, Youtube, Clasa mea.eu ș.a.</w:t>
      </w:r>
    </w:p>
    <w:p w14:paraId="4C7347E8" w14:textId="0D28DC5D" w:rsidR="0066797A" w:rsidRPr="0066797A" w:rsidRDefault="0066797A" w:rsidP="00F967C7">
      <w:pPr>
        <w:numPr>
          <w:ilvl w:val="0"/>
          <w:numId w:val="46"/>
        </w:numPr>
        <w:spacing w:after="0" w:line="276" w:lineRule="auto"/>
        <w:contextualSpacing/>
        <w:jc w:val="both"/>
        <w:rPr>
          <w:rFonts w:ascii="Times New Roman" w:hAnsi="Times New Roman" w:cs="Times New Roman"/>
          <w:sz w:val="24"/>
          <w:szCs w:val="24"/>
        </w:rPr>
      </w:pPr>
      <w:r w:rsidRPr="0066797A">
        <w:rPr>
          <w:rFonts w:ascii="Times New Roman" w:hAnsi="Times New Roman" w:cs="Times New Roman"/>
          <w:sz w:val="24"/>
          <w:szCs w:val="24"/>
        </w:rPr>
        <w:t>Evaluarea a fost realizată, în format online atât prin aplicațiile digitale (</w:t>
      </w:r>
      <w:proofErr w:type="gramStart"/>
      <w:r w:rsidRPr="0066797A">
        <w:rPr>
          <w:rFonts w:ascii="Times New Roman" w:hAnsi="Times New Roman" w:cs="Times New Roman"/>
          <w:sz w:val="24"/>
          <w:szCs w:val="24"/>
        </w:rPr>
        <w:t xml:space="preserve">Wordwall, </w:t>
      </w:r>
      <w:r w:rsidR="006E3A82">
        <w:rPr>
          <w:rFonts w:ascii="Times New Roman" w:hAnsi="Times New Roman" w:cs="Times New Roman"/>
          <w:sz w:val="24"/>
          <w:szCs w:val="24"/>
        </w:rPr>
        <w:t xml:space="preserve">  </w:t>
      </w:r>
      <w:proofErr w:type="gramEnd"/>
      <w:r w:rsidR="006E3A82">
        <w:rPr>
          <w:rFonts w:ascii="Times New Roman" w:hAnsi="Times New Roman" w:cs="Times New Roman"/>
          <w:sz w:val="24"/>
          <w:szCs w:val="24"/>
        </w:rPr>
        <w:t xml:space="preserve">                           </w:t>
      </w:r>
      <w:r w:rsidRPr="0066797A">
        <w:rPr>
          <w:rFonts w:ascii="Times New Roman" w:hAnsi="Times New Roman" w:cs="Times New Roman"/>
          <w:sz w:val="24"/>
          <w:szCs w:val="24"/>
        </w:rPr>
        <w:t xml:space="preserve">Liveworkshits, Formulare Google etc.) sincron și asincron, cât și prin evaluare orală în format sincron, rezultatele obținute de către elevi la evaluarea curentă </w:t>
      </w:r>
      <w:r w:rsidR="006E3A82">
        <w:rPr>
          <w:rFonts w:ascii="Times New Roman" w:hAnsi="Times New Roman" w:cs="Times New Roman"/>
          <w:sz w:val="24"/>
          <w:szCs w:val="24"/>
        </w:rPr>
        <w:t>fiind</w:t>
      </w:r>
      <w:r w:rsidRPr="0066797A">
        <w:rPr>
          <w:rFonts w:ascii="Times New Roman" w:hAnsi="Times New Roman" w:cs="Times New Roman"/>
          <w:sz w:val="24"/>
          <w:szCs w:val="24"/>
        </w:rPr>
        <w:t xml:space="preserve"> comparabile cu </w:t>
      </w:r>
      <w:r w:rsidR="009A6BC1">
        <w:rPr>
          <w:rFonts w:ascii="Times New Roman" w:hAnsi="Times New Roman" w:cs="Times New Roman"/>
          <w:sz w:val="24"/>
          <w:szCs w:val="24"/>
        </w:rPr>
        <w:t xml:space="preserve">               </w:t>
      </w:r>
      <w:r w:rsidRPr="0066797A">
        <w:rPr>
          <w:rFonts w:ascii="Times New Roman" w:hAnsi="Times New Roman" w:cs="Times New Roman"/>
          <w:sz w:val="24"/>
          <w:szCs w:val="24"/>
        </w:rPr>
        <w:t>rezultatele obținute în anii anteriori</w:t>
      </w:r>
      <w:r w:rsidR="006E3A82">
        <w:rPr>
          <w:rFonts w:ascii="Times New Roman" w:hAnsi="Times New Roman" w:cs="Times New Roman"/>
          <w:sz w:val="24"/>
          <w:szCs w:val="24"/>
        </w:rPr>
        <w:t>.</w:t>
      </w:r>
    </w:p>
    <w:p w14:paraId="7D9A77A7" w14:textId="79F4A382" w:rsidR="0066797A" w:rsidRPr="0066797A" w:rsidRDefault="0066797A" w:rsidP="00F967C7">
      <w:pPr>
        <w:numPr>
          <w:ilvl w:val="0"/>
          <w:numId w:val="46"/>
        </w:numPr>
        <w:spacing w:after="0" w:line="276" w:lineRule="auto"/>
        <w:jc w:val="both"/>
        <w:rPr>
          <w:rFonts w:ascii="Times New Roman" w:hAnsi="Times New Roman" w:cs="Times New Roman"/>
          <w:sz w:val="24"/>
          <w:szCs w:val="24"/>
        </w:rPr>
      </w:pPr>
      <w:r w:rsidRPr="0066797A">
        <w:rPr>
          <w:rFonts w:ascii="Times New Roman" w:hAnsi="Times New Roman" w:cs="Times New Roman"/>
          <w:sz w:val="24"/>
          <w:szCs w:val="24"/>
        </w:rPr>
        <w:t>A fost asigurată consultanţa psihopedagogică şi logopedică pentru un număr mare de elevi și preşcolari prin CJRAE, în principal cu scopul combaterii problemelor apărute din cauza învățământului online;</w:t>
      </w:r>
    </w:p>
    <w:p w14:paraId="29ED42D9" w14:textId="269BA4D9" w:rsidR="0066797A" w:rsidRPr="00507E57" w:rsidRDefault="0066797A" w:rsidP="00F967C7">
      <w:pPr>
        <w:numPr>
          <w:ilvl w:val="0"/>
          <w:numId w:val="46"/>
        </w:numPr>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Cadrele didactice au participat la diferite cursuri de formare pentru îmbunătățirea </w:t>
      </w:r>
      <w:r w:rsidR="009A6BC1"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competențelor digitale.</w:t>
      </w:r>
    </w:p>
    <w:p w14:paraId="0E2A3801" w14:textId="1DE3FEF7" w:rsidR="0066797A" w:rsidRPr="00507E57" w:rsidRDefault="0066797A" w:rsidP="00F967C7">
      <w:pPr>
        <w:numPr>
          <w:ilvl w:val="0"/>
          <w:numId w:val="46"/>
        </w:numPr>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Au fost accesate proiecte POCU și Erasmus +, care vor contribui la dezvoltarea </w:t>
      </w:r>
      <w:r w:rsidR="009A6BC1"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competențelor cadrelor didactice din învățământul special și special integrat.</w:t>
      </w:r>
    </w:p>
    <w:p w14:paraId="506519D7" w14:textId="77777777" w:rsidR="006E3A82" w:rsidRPr="00507E57" w:rsidRDefault="006E3A82" w:rsidP="0066797A">
      <w:pPr>
        <w:spacing w:after="0" w:line="276" w:lineRule="auto"/>
        <w:jc w:val="both"/>
        <w:rPr>
          <w:rFonts w:ascii="Times New Roman" w:hAnsi="Times New Roman" w:cs="Times New Roman"/>
          <w:b/>
          <w:bCs/>
          <w:iCs/>
          <w:sz w:val="24"/>
          <w:szCs w:val="24"/>
          <w:lang w:val="fr-SN"/>
        </w:rPr>
      </w:pPr>
    </w:p>
    <w:p w14:paraId="04B3488C" w14:textId="519D1B1B" w:rsidR="0066797A" w:rsidRDefault="0066797A" w:rsidP="0066797A">
      <w:pPr>
        <w:spacing w:after="0" w:line="276" w:lineRule="auto"/>
        <w:jc w:val="both"/>
        <w:rPr>
          <w:rFonts w:ascii="Times New Roman" w:hAnsi="Times New Roman" w:cs="Times New Roman"/>
          <w:b/>
          <w:bCs/>
          <w:iCs/>
          <w:sz w:val="24"/>
          <w:szCs w:val="24"/>
        </w:rPr>
      </w:pPr>
      <w:r w:rsidRPr="0066797A">
        <w:rPr>
          <w:rFonts w:ascii="Times New Roman" w:hAnsi="Times New Roman" w:cs="Times New Roman"/>
          <w:b/>
          <w:bCs/>
          <w:iCs/>
          <w:sz w:val="24"/>
          <w:szCs w:val="24"/>
        </w:rPr>
        <w:t>Probleme identificate în perioada derulării cursurilor în anul școlar 2020-2021</w:t>
      </w:r>
    </w:p>
    <w:p w14:paraId="1325B806" w14:textId="77777777" w:rsidR="006E3A82" w:rsidRPr="0066797A" w:rsidRDefault="006E3A82" w:rsidP="0066797A">
      <w:pPr>
        <w:spacing w:after="0" w:line="276" w:lineRule="auto"/>
        <w:jc w:val="both"/>
        <w:rPr>
          <w:rFonts w:ascii="Times New Roman" w:hAnsi="Times New Roman" w:cs="Times New Roman"/>
          <w:b/>
          <w:bCs/>
          <w:iCs/>
          <w:sz w:val="24"/>
          <w:szCs w:val="24"/>
        </w:rPr>
      </w:pPr>
    </w:p>
    <w:p w14:paraId="6CF2CF97" w14:textId="77777777" w:rsidR="0066797A" w:rsidRPr="0066797A" w:rsidRDefault="0066797A" w:rsidP="00F967C7">
      <w:pPr>
        <w:numPr>
          <w:ilvl w:val="0"/>
          <w:numId w:val="46"/>
        </w:numPr>
        <w:spacing w:after="0" w:line="276" w:lineRule="auto"/>
        <w:contextualSpacing/>
        <w:jc w:val="both"/>
        <w:rPr>
          <w:rFonts w:ascii="Times New Roman" w:hAnsi="Times New Roman" w:cs="Times New Roman"/>
          <w:sz w:val="24"/>
          <w:szCs w:val="24"/>
        </w:rPr>
      </w:pPr>
      <w:r w:rsidRPr="0066797A">
        <w:rPr>
          <w:rFonts w:ascii="Times New Roman" w:hAnsi="Times New Roman" w:cs="Times New Roman"/>
          <w:sz w:val="24"/>
          <w:szCs w:val="24"/>
        </w:rPr>
        <w:t>Lipsa unei strategii unitare de organizare și desfășurare a învățării la distanță la nivelul unităților de învățământ special.</w:t>
      </w:r>
    </w:p>
    <w:p w14:paraId="3A12BE8E" w14:textId="438CFA94" w:rsidR="0066797A" w:rsidRPr="0066797A" w:rsidRDefault="0066797A" w:rsidP="00F967C7">
      <w:pPr>
        <w:numPr>
          <w:ilvl w:val="0"/>
          <w:numId w:val="46"/>
        </w:numPr>
        <w:spacing w:after="0" w:line="276" w:lineRule="auto"/>
        <w:contextualSpacing/>
        <w:jc w:val="both"/>
        <w:rPr>
          <w:rFonts w:ascii="Times New Roman" w:hAnsi="Times New Roman" w:cs="Times New Roman"/>
          <w:sz w:val="24"/>
          <w:szCs w:val="24"/>
        </w:rPr>
      </w:pPr>
      <w:r w:rsidRPr="0066797A">
        <w:rPr>
          <w:rFonts w:ascii="Times New Roman" w:hAnsi="Times New Roman" w:cs="Times New Roman"/>
          <w:sz w:val="24"/>
          <w:szCs w:val="24"/>
        </w:rPr>
        <w:t xml:space="preserve">Dificultate în </w:t>
      </w:r>
      <w:proofErr w:type="gramStart"/>
      <w:r w:rsidRPr="0066797A">
        <w:rPr>
          <w:rFonts w:ascii="Times New Roman" w:hAnsi="Times New Roman" w:cs="Times New Roman"/>
          <w:sz w:val="24"/>
          <w:szCs w:val="24"/>
        </w:rPr>
        <w:t xml:space="preserve">realizarea </w:t>
      </w:r>
      <w:r w:rsidR="006E3A82">
        <w:rPr>
          <w:rFonts w:ascii="Times New Roman" w:hAnsi="Times New Roman" w:cs="Times New Roman"/>
          <w:sz w:val="24"/>
          <w:szCs w:val="24"/>
        </w:rPr>
        <w:t xml:space="preserve"> </w:t>
      </w:r>
      <w:r w:rsidRPr="0066797A">
        <w:rPr>
          <w:rFonts w:ascii="Times New Roman" w:hAnsi="Times New Roman" w:cs="Times New Roman"/>
          <w:sz w:val="24"/>
          <w:szCs w:val="24"/>
        </w:rPr>
        <w:t>terapii</w:t>
      </w:r>
      <w:r w:rsidR="006E3A82">
        <w:rPr>
          <w:rFonts w:ascii="Times New Roman" w:hAnsi="Times New Roman" w:cs="Times New Roman"/>
          <w:sz w:val="24"/>
          <w:szCs w:val="24"/>
        </w:rPr>
        <w:t>lor</w:t>
      </w:r>
      <w:proofErr w:type="gramEnd"/>
      <w:r w:rsidRPr="0066797A">
        <w:rPr>
          <w:rFonts w:ascii="Times New Roman" w:hAnsi="Times New Roman" w:cs="Times New Roman"/>
          <w:sz w:val="24"/>
          <w:szCs w:val="24"/>
        </w:rPr>
        <w:t xml:space="preserve"> specifice și de compensare în mediul online, fără </w:t>
      </w:r>
      <w:r w:rsidR="009A6BC1">
        <w:rPr>
          <w:rFonts w:ascii="Times New Roman" w:hAnsi="Times New Roman" w:cs="Times New Roman"/>
          <w:sz w:val="24"/>
          <w:szCs w:val="24"/>
        </w:rPr>
        <w:t xml:space="preserve">              </w:t>
      </w:r>
      <w:r w:rsidRPr="0066797A">
        <w:rPr>
          <w:rFonts w:ascii="Times New Roman" w:hAnsi="Times New Roman" w:cs="Times New Roman"/>
          <w:sz w:val="24"/>
          <w:szCs w:val="24"/>
        </w:rPr>
        <w:t>implicarea părinților ca persoană suport pentru elevi.</w:t>
      </w:r>
    </w:p>
    <w:p w14:paraId="7C251A3C" w14:textId="27C9457B" w:rsidR="0066797A" w:rsidRPr="0066797A" w:rsidRDefault="0066797A" w:rsidP="00F967C7">
      <w:pPr>
        <w:numPr>
          <w:ilvl w:val="0"/>
          <w:numId w:val="46"/>
        </w:numPr>
        <w:spacing w:after="0" w:line="276" w:lineRule="auto"/>
        <w:contextualSpacing/>
        <w:jc w:val="both"/>
        <w:rPr>
          <w:rFonts w:ascii="Times New Roman" w:hAnsi="Times New Roman" w:cs="Times New Roman"/>
          <w:sz w:val="24"/>
          <w:szCs w:val="24"/>
        </w:rPr>
      </w:pPr>
      <w:r w:rsidRPr="0066797A">
        <w:rPr>
          <w:rFonts w:ascii="Times New Roman" w:hAnsi="Times New Roman" w:cs="Times New Roman"/>
          <w:sz w:val="24"/>
          <w:szCs w:val="24"/>
        </w:rPr>
        <w:lastRenderedPageBreak/>
        <w:t>Lipsa conexiunii la internet</w:t>
      </w:r>
      <w:r w:rsidR="006E3A82">
        <w:rPr>
          <w:rFonts w:ascii="Times New Roman" w:hAnsi="Times New Roman" w:cs="Times New Roman"/>
          <w:sz w:val="24"/>
          <w:szCs w:val="24"/>
        </w:rPr>
        <w:t xml:space="preserve">, în </w:t>
      </w:r>
      <w:r w:rsidR="00A861F9">
        <w:rPr>
          <w:rFonts w:ascii="Times New Roman" w:hAnsi="Times New Roman" w:cs="Times New Roman"/>
          <w:sz w:val="24"/>
          <w:szCs w:val="24"/>
        </w:rPr>
        <w:t xml:space="preserve">unele </w:t>
      </w:r>
      <w:r w:rsidR="006E3A82">
        <w:rPr>
          <w:rFonts w:ascii="Times New Roman" w:hAnsi="Times New Roman" w:cs="Times New Roman"/>
          <w:sz w:val="24"/>
          <w:szCs w:val="24"/>
        </w:rPr>
        <w:t>localități</w:t>
      </w:r>
      <w:r w:rsidR="00A861F9">
        <w:rPr>
          <w:rFonts w:ascii="Times New Roman" w:hAnsi="Times New Roman" w:cs="Times New Roman"/>
          <w:sz w:val="24"/>
          <w:szCs w:val="24"/>
        </w:rPr>
        <w:t xml:space="preserve">, imposibilitatea conectării în vederea </w:t>
      </w:r>
      <w:r w:rsidR="009A6BC1">
        <w:rPr>
          <w:rFonts w:ascii="Times New Roman" w:hAnsi="Times New Roman" w:cs="Times New Roman"/>
          <w:sz w:val="24"/>
          <w:szCs w:val="24"/>
        </w:rPr>
        <w:t xml:space="preserve">            </w:t>
      </w:r>
      <w:r w:rsidR="00A861F9">
        <w:rPr>
          <w:rFonts w:ascii="Times New Roman" w:hAnsi="Times New Roman" w:cs="Times New Roman"/>
          <w:sz w:val="24"/>
          <w:szCs w:val="24"/>
        </w:rPr>
        <w:t xml:space="preserve">participării la programul școlar a unor </w:t>
      </w:r>
      <w:r w:rsidRPr="0066797A">
        <w:rPr>
          <w:rFonts w:ascii="Times New Roman" w:hAnsi="Times New Roman" w:cs="Times New Roman"/>
          <w:sz w:val="24"/>
          <w:szCs w:val="24"/>
        </w:rPr>
        <w:t>elevi</w:t>
      </w:r>
      <w:r w:rsidR="006E3A82">
        <w:rPr>
          <w:rFonts w:ascii="Times New Roman" w:hAnsi="Times New Roman" w:cs="Times New Roman"/>
          <w:sz w:val="24"/>
          <w:szCs w:val="24"/>
        </w:rPr>
        <w:t xml:space="preserve"> </w:t>
      </w:r>
      <w:r w:rsidRPr="0066797A">
        <w:rPr>
          <w:rFonts w:ascii="Times New Roman" w:hAnsi="Times New Roman" w:cs="Times New Roman"/>
          <w:sz w:val="24"/>
          <w:szCs w:val="24"/>
        </w:rPr>
        <w:t xml:space="preserve">cu </w:t>
      </w:r>
      <w:r w:rsidR="006E3A82">
        <w:rPr>
          <w:rFonts w:ascii="Times New Roman" w:hAnsi="Times New Roman" w:cs="Times New Roman"/>
          <w:sz w:val="24"/>
          <w:szCs w:val="24"/>
        </w:rPr>
        <w:t>o</w:t>
      </w:r>
      <w:r w:rsidR="00A861F9">
        <w:rPr>
          <w:rFonts w:ascii="Times New Roman" w:hAnsi="Times New Roman" w:cs="Times New Roman"/>
          <w:sz w:val="24"/>
          <w:szCs w:val="24"/>
        </w:rPr>
        <w:t xml:space="preserve"> </w:t>
      </w:r>
      <w:r w:rsidRPr="0066797A">
        <w:rPr>
          <w:rFonts w:ascii="Times New Roman" w:hAnsi="Times New Roman" w:cs="Times New Roman"/>
          <w:sz w:val="24"/>
          <w:szCs w:val="24"/>
        </w:rPr>
        <w:t>situație financiară precară.</w:t>
      </w:r>
    </w:p>
    <w:p w14:paraId="366C6908" w14:textId="563417D5" w:rsidR="0066797A" w:rsidRPr="0066797A" w:rsidRDefault="0066797A" w:rsidP="00F967C7">
      <w:pPr>
        <w:numPr>
          <w:ilvl w:val="0"/>
          <w:numId w:val="46"/>
        </w:numPr>
        <w:spacing w:after="0" w:line="276" w:lineRule="auto"/>
        <w:contextualSpacing/>
        <w:jc w:val="both"/>
        <w:rPr>
          <w:rFonts w:ascii="Times New Roman" w:hAnsi="Times New Roman" w:cs="Times New Roman"/>
          <w:sz w:val="24"/>
          <w:szCs w:val="24"/>
        </w:rPr>
      </w:pPr>
      <w:r w:rsidRPr="0066797A">
        <w:rPr>
          <w:rFonts w:ascii="Times New Roman" w:hAnsi="Times New Roman" w:cs="Times New Roman"/>
          <w:sz w:val="24"/>
          <w:szCs w:val="24"/>
        </w:rPr>
        <w:t xml:space="preserve">Dezinteresul manifestat de unii părinți în asigurarea suportului educațional propriilor copii în desfășurarea activităților online, ceea ce a făcut ca pentru unii elevi cu dizabilități și/sau CES să fie dificilă dobândirea unor achiziții prin intermediul </w:t>
      </w:r>
      <w:r w:rsidR="00A861F9">
        <w:rPr>
          <w:rFonts w:ascii="Times New Roman" w:hAnsi="Times New Roman" w:cs="Times New Roman"/>
          <w:sz w:val="24"/>
          <w:szCs w:val="24"/>
        </w:rPr>
        <w:t>învățământului la distanță</w:t>
      </w:r>
      <w:r w:rsidRPr="0066797A">
        <w:rPr>
          <w:rFonts w:ascii="Times New Roman" w:hAnsi="Times New Roman" w:cs="Times New Roman"/>
          <w:sz w:val="24"/>
          <w:szCs w:val="24"/>
        </w:rPr>
        <w:t>.</w:t>
      </w:r>
    </w:p>
    <w:p w14:paraId="096CD8B3" w14:textId="53D8FA8B" w:rsidR="00A861F9" w:rsidRDefault="0066797A" w:rsidP="00F967C7">
      <w:pPr>
        <w:numPr>
          <w:ilvl w:val="0"/>
          <w:numId w:val="46"/>
        </w:numPr>
        <w:spacing w:after="0" w:line="276" w:lineRule="auto"/>
        <w:contextualSpacing/>
        <w:jc w:val="both"/>
        <w:rPr>
          <w:rFonts w:ascii="Times New Roman" w:eastAsia="Times New Roman" w:hAnsi="Times New Roman" w:cs="Times New Roman"/>
          <w:color w:val="FF0000"/>
          <w:sz w:val="22"/>
          <w:szCs w:val="22"/>
          <w:lang w:val="ro-RO" w:eastAsia="ro-RO" w:bidi="ar-SA"/>
        </w:rPr>
      </w:pPr>
      <w:r w:rsidRPr="0066797A">
        <w:rPr>
          <w:rFonts w:ascii="Times New Roman" w:hAnsi="Times New Roman" w:cs="Times New Roman"/>
          <w:sz w:val="24"/>
          <w:szCs w:val="24"/>
        </w:rPr>
        <w:t xml:space="preserve">Formarea inițială deficitară </w:t>
      </w:r>
      <w:r w:rsidR="00A861F9">
        <w:rPr>
          <w:rFonts w:ascii="Times New Roman" w:hAnsi="Times New Roman" w:cs="Times New Roman"/>
          <w:sz w:val="24"/>
          <w:szCs w:val="24"/>
        </w:rPr>
        <w:t>a unor cadre didactice a fost vizibilă în modul în care au fost proiectate activitățile didactice din această perioadă.</w:t>
      </w:r>
    </w:p>
    <w:p w14:paraId="40840A14" w14:textId="77777777" w:rsidR="00A861F9" w:rsidRDefault="00A861F9" w:rsidP="00A861F9">
      <w:pPr>
        <w:spacing w:after="0" w:line="276" w:lineRule="auto"/>
        <w:ind w:left="360"/>
        <w:contextualSpacing/>
        <w:jc w:val="both"/>
        <w:rPr>
          <w:rFonts w:ascii="Times New Roman" w:eastAsia="Times New Roman" w:hAnsi="Times New Roman" w:cs="Times New Roman"/>
          <w:color w:val="FF0000"/>
          <w:sz w:val="22"/>
          <w:szCs w:val="22"/>
          <w:lang w:val="ro-RO" w:eastAsia="ro-RO" w:bidi="ar-SA"/>
        </w:rPr>
      </w:pPr>
    </w:p>
    <w:p w14:paraId="579F5048" w14:textId="68A98003" w:rsidR="000B0CE6" w:rsidRPr="00C67A96" w:rsidRDefault="000B0CE6" w:rsidP="00C67A96">
      <w:pPr>
        <w:spacing w:after="0" w:line="276" w:lineRule="auto"/>
        <w:ind w:left="360"/>
        <w:contextualSpacing/>
        <w:jc w:val="both"/>
        <w:rPr>
          <w:rFonts w:ascii="Times New Roman" w:eastAsia="Calibri" w:hAnsi="Times New Roman" w:cs="Times New Roman"/>
          <w:sz w:val="24"/>
          <w:szCs w:val="24"/>
          <w:lang w:val="ro-RO" w:bidi="ar-SA"/>
        </w:rPr>
      </w:pPr>
      <w:r w:rsidRPr="00C67A96">
        <w:rPr>
          <w:rFonts w:ascii="Times New Roman" w:eastAsia="Times New Roman" w:hAnsi="Times New Roman" w:cs="Times New Roman"/>
          <w:sz w:val="22"/>
          <w:szCs w:val="22"/>
          <w:lang w:val="ro-RO" w:eastAsia="ro-RO" w:bidi="ar-SA"/>
        </w:rPr>
        <w:t xml:space="preserve">  </w:t>
      </w:r>
      <w:r w:rsidRPr="00C67A96">
        <w:rPr>
          <w:rFonts w:ascii="Times New Roman" w:eastAsia="SimSun" w:hAnsi="Times New Roman" w:cs="Times New Roman"/>
          <w:sz w:val="24"/>
          <w:szCs w:val="24"/>
          <w:lang w:val="ro-RO" w:bidi="ar-SA"/>
        </w:rPr>
        <w:t xml:space="preserve">   În învățământul special au fost școlarizați, în anul școlar 20</w:t>
      </w:r>
      <w:r w:rsidR="00C67A96" w:rsidRPr="00C67A96">
        <w:rPr>
          <w:rFonts w:ascii="Times New Roman" w:eastAsia="SimSun" w:hAnsi="Times New Roman" w:cs="Times New Roman"/>
          <w:sz w:val="24"/>
          <w:szCs w:val="24"/>
          <w:lang w:val="ro-RO" w:bidi="ar-SA"/>
        </w:rPr>
        <w:t>20</w:t>
      </w:r>
      <w:r w:rsidRPr="00C67A96">
        <w:rPr>
          <w:rFonts w:ascii="Times New Roman" w:eastAsia="SimSun" w:hAnsi="Times New Roman" w:cs="Times New Roman"/>
          <w:sz w:val="24"/>
          <w:szCs w:val="24"/>
          <w:lang w:val="ro-RO" w:bidi="ar-SA"/>
        </w:rPr>
        <w:t>-202</w:t>
      </w:r>
      <w:r w:rsidR="00C67A96" w:rsidRPr="00C67A96">
        <w:rPr>
          <w:rFonts w:ascii="Times New Roman" w:eastAsia="SimSun" w:hAnsi="Times New Roman" w:cs="Times New Roman"/>
          <w:sz w:val="24"/>
          <w:szCs w:val="24"/>
          <w:lang w:val="ro-RO" w:bidi="ar-SA"/>
        </w:rPr>
        <w:t>1</w:t>
      </w:r>
      <w:r w:rsidRPr="00C67A96">
        <w:rPr>
          <w:rFonts w:ascii="Times New Roman" w:eastAsia="SimSun" w:hAnsi="Times New Roman" w:cs="Times New Roman"/>
          <w:sz w:val="24"/>
          <w:szCs w:val="24"/>
          <w:lang w:val="ro-RO" w:bidi="ar-SA"/>
        </w:rPr>
        <w:t xml:space="preserve">, un număr de </w:t>
      </w:r>
      <w:r w:rsidRPr="00133EC4">
        <w:rPr>
          <w:rFonts w:ascii="Times New Roman" w:eastAsia="SimSun" w:hAnsi="Times New Roman" w:cs="Times New Roman"/>
          <w:b/>
          <w:bCs/>
          <w:sz w:val="24"/>
          <w:szCs w:val="24"/>
          <w:lang w:val="ro-RO" w:bidi="ar-SA"/>
        </w:rPr>
        <w:t>2</w:t>
      </w:r>
      <w:r w:rsidR="00133EC4" w:rsidRPr="00133EC4">
        <w:rPr>
          <w:rFonts w:ascii="Times New Roman" w:eastAsia="SimSun" w:hAnsi="Times New Roman" w:cs="Times New Roman"/>
          <w:b/>
          <w:bCs/>
          <w:sz w:val="24"/>
          <w:szCs w:val="24"/>
          <w:lang w:val="ro-RO" w:bidi="ar-SA"/>
        </w:rPr>
        <w:t>8</w:t>
      </w:r>
      <w:r w:rsidR="005E00E6">
        <w:rPr>
          <w:rFonts w:ascii="Times New Roman" w:eastAsia="SimSun" w:hAnsi="Times New Roman" w:cs="Times New Roman"/>
          <w:b/>
          <w:bCs/>
          <w:sz w:val="24"/>
          <w:szCs w:val="24"/>
          <w:lang w:val="ro-RO" w:bidi="ar-SA"/>
        </w:rPr>
        <w:t>3</w:t>
      </w:r>
      <w:r w:rsidRPr="00C67A96">
        <w:rPr>
          <w:rFonts w:ascii="Times New Roman" w:eastAsia="SimSun" w:hAnsi="Times New Roman" w:cs="Times New Roman"/>
          <w:sz w:val="24"/>
          <w:szCs w:val="24"/>
          <w:lang w:val="ro-RO" w:bidi="ar-SA"/>
        </w:rPr>
        <w:t xml:space="preserve"> </w:t>
      </w:r>
      <w:r w:rsidR="00133EC4">
        <w:rPr>
          <w:rFonts w:ascii="Times New Roman" w:eastAsia="SimSun" w:hAnsi="Times New Roman" w:cs="Times New Roman"/>
          <w:sz w:val="24"/>
          <w:szCs w:val="24"/>
          <w:lang w:val="ro-RO" w:bidi="ar-SA"/>
        </w:rPr>
        <w:t>el</w:t>
      </w:r>
      <w:r w:rsidRPr="00C67A96">
        <w:rPr>
          <w:rFonts w:ascii="Times New Roman" w:eastAsia="SimSun" w:hAnsi="Times New Roman" w:cs="Times New Roman"/>
          <w:sz w:val="24"/>
          <w:szCs w:val="24"/>
          <w:lang w:val="ro-RO" w:bidi="ar-SA"/>
        </w:rPr>
        <w:t xml:space="preserve">evi </w:t>
      </w:r>
      <w:r w:rsidR="00C14506" w:rsidRPr="00C67A96">
        <w:rPr>
          <w:rFonts w:ascii="Times New Roman" w:eastAsia="SimSun" w:hAnsi="Times New Roman" w:cs="Times New Roman"/>
          <w:sz w:val="24"/>
          <w:szCs w:val="24"/>
          <w:lang w:val="ro-RO" w:bidi="ar-SA"/>
        </w:rPr>
        <w:t>c</w:t>
      </w:r>
      <w:r w:rsidRPr="00C67A96">
        <w:rPr>
          <w:rFonts w:ascii="Times New Roman" w:eastAsia="SimSun" w:hAnsi="Times New Roman" w:cs="Times New Roman"/>
          <w:sz w:val="24"/>
          <w:szCs w:val="24"/>
          <w:lang w:val="ro-RO" w:bidi="ar-SA"/>
        </w:rPr>
        <w:t>u dizabilități intelectuale</w:t>
      </w:r>
      <w:r w:rsidRPr="00C67A96">
        <w:rPr>
          <w:rFonts w:ascii="Times New Roman" w:eastAsia="Calibri" w:hAnsi="Times New Roman" w:cs="Times New Roman"/>
          <w:sz w:val="24"/>
          <w:szCs w:val="24"/>
          <w:lang w:val="ro-RO" w:bidi="ar-SA"/>
        </w:rPr>
        <w:t xml:space="preserve"> și asociate, după cum urmează:</w:t>
      </w:r>
    </w:p>
    <w:p w14:paraId="15D7BD5D" w14:textId="77777777" w:rsidR="000B0CE6" w:rsidRPr="009B11CF" w:rsidRDefault="000B0CE6" w:rsidP="000B0CE6">
      <w:pPr>
        <w:spacing w:after="0" w:line="276" w:lineRule="auto"/>
        <w:jc w:val="both"/>
        <w:rPr>
          <w:rFonts w:ascii="Times New Roman" w:eastAsia="Calibri" w:hAnsi="Times New Roman" w:cs="Times New Roman"/>
          <w:b/>
          <w:color w:val="FF0000"/>
          <w:sz w:val="24"/>
          <w:szCs w:val="24"/>
          <w:lang w:val="ro-RO" w:bidi="ar-SA"/>
        </w:rPr>
      </w:pP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430"/>
        <w:gridCol w:w="990"/>
        <w:gridCol w:w="1235"/>
        <w:gridCol w:w="787"/>
        <w:gridCol w:w="747"/>
        <w:gridCol w:w="1237"/>
        <w:gridCol w:w="992"/>
        <w:gridCol w:w="1279"/>
      </w:tblGrid>
      <w:tr w:rsidR="0020120E" w:rsidRPr="0020120E" w14:paraId="325511DD" w14:textId="77777777" w:rsidTr="00F45BDC">
        <w:trPr>
          <w:trHeight w:val="417"/>
          <w:jc w:val="center"/>
        </w:trPr>
        <w:tc>
          <w:tcPr>
            <w:tcW w:w="625" w:type="dxa"/>
            <w:vMerge w:val="restart"/>
            <w:tcBorders>
              <w:top w:val="single" w:sz="4" w:space="0" w:color="auto"/>
              <w:left w:val="single" w:sz="4" w:space="0" w:color="auto"/>
              <w:bottom w:val="single" w:sz="4" w:space="0" w:color="auto"/>
              <w:right w:val="single" w:sz="4" w:space="0" w:color="auto"/>
            </w:tcBorders>
            <w:hideMark/>
          </w:tcPr>
          <w:p w14:paraId="10885F25"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Nr.</w:t>
            </w:r>
          </w:p>
          <w:p w14:paraId="5AB6D76C"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crt.</w:t>
            </w:r>
          </w:p>
        </w:tc>
        <w:tc>
          <w:tcPr>
            <w:tcW w:w="2430" w:type="dxa"/>
            <w:vMerge w:val="restart"/>
            <w:tcBorders>
              <w:top w:val="single" w:sz="4" w:space="0" w:color="auto"/>
              <w:left w:val="single" w:sz="4" w:space="0" w:color="auto"/>
              <w:bottom w:val="single" w:sz="4" w:space="0" w:color="auto"/>
              <w:right w:val="single" w:sz="4" w:space="0" w:color="auto"/>
            </w:tcBorders>
            <w:hideMark/>
          </w:tcPr>
          <w:p w14:paraId="0C3BF084" w14:textId="77777777" w:rsidR="009943CC"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 xml:space="preserve">Unitatea de </w:t>
            </w:r>
          </w:p>
          <w:p w14:paraId="337320ED" w14:textId="31D9D13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învăţământ</w:t>
            </w:r>
          </w:p>
        </w:tc>
        <w:tc>
          <w:tcPr>
            <w:tcW w:w="990" w:type="dxa"/>
            <w:vMerge w:val="restart"/>
            <w:tcBorders>
              <w:top w:val="single" w:sz="4" w:space="0" w:color="auto"/>
              <w:left w:val="single" w:sz="4" w:space="0" w:color="auto"/>
              <w:bottom w:val="single" w:sz="4" w:space="0" w:color="auto"/>
              <w:right w:val="single" w:sz="4" w:space="0" w:color="auto"/>
            </w:tcBorders>
            <w:hideMark/>
          </w:tcPr>
          <w:p w14:paraId="62C30401"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Nr. elevi</w:t>
            </w:r>
          </w:p>
        </w:tc>
        <w:tc>
          <w:tcPr>
            <w:tcW w:w="6277" w:type="dxa"/>
            <w:gridSpan w:val="6"/>
            <w:tcBorders>
              <w:top w:val="single" w:sz="4" w:space="0" w:color="auto"/>
              <w:left w:val="single" w:sz="4" w:space="0" w:color="auto"/>
              <w:bottom w:val="single" w:sz="4" w:space="0" w:color="auto"/>
              <w:right w:val="single" w:sz="4" w:space="0" w:color="auto"/>
            </w:tcBorders>
          </w:tcPr>
          <w:p w14:paraId="6E7D8762" w14:textId="19D082E9"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 xml:space="preserve">Tipul de </w:t>
            </w:r>
            <w:r w:rsidR="00133EC4" w:rsidRPr="0020120E">
              <w:rPr>
                <w:rFonts w:ascii="Times New Roman" w:eastAsia="Times New Roman" w:hAnsi="Times New Roman" w:cs="Times New Roman"/>
                <w:b/>
                <w:sz w:val="22"/>
                <w:szCs w:val="22"/>
                <w:lang w:val="ro-RO" w:bidi="ar-SA"/>
              </w:rPr>
              <w:t>dizabilitate</w:t>
            </w:r>
          </w:p>
          <w:p w14:paraId="60BF9F74"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p>
        </w:tc>
      </w:tr>
      <w:tr w:rsidR="0020120E" w:rsidRPr="0020120E" w14:paraId="6CD9D897" w14:textId="77777777" w:rsidTr="00F45BDC">
        <w:trPr>
          <w:trHeight w:val="252"/>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049B1445" w14:textId="77777777" w:rsidR="000B0CE6" w:rsidRPr="0020120E" w:rsidRDefault="000B0CE6" w:rsidP="000B0CE6">
            <w:pPr>
              <w:spacing w:after="0" w:line="276" w:lineRule="auto"/>
              <w:rPr>
                <w:rFonts w:ascii="Times New Roman" w:eastAsia="Times New Roman" w:hAnsi="Times New Roman" w:cs="Times New Roman"/>
                <w:b/>
                <w:sz w:val="22"/>
                <w:szCs w:val="22"/>
                <w:lang w:val="ro-RO" w:bidi="ar-SA"/>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4C654B65" w14:textId="77777777" w:rsidR="000B0CE6" w:rsidRPr="0020120E" w:rsidRDefault="000B0CE6" w:rsidP="000B0CE6">
            <w:pPr>
              <w:spacing w:after="0" w:line="276" w:lineRule="auto"/>
              <w:rPr>
                <w:rFonts w:ascii="Times New Roman" w:eastAsia="Times New Roman" w:hAnsi="Times New Roman" w:cs="Times New Roman"/>
                <w:b/>
                <w:sz w:val="22"/>
                <w:szCs w:val="22"/>
                <w:lang w:val="ro-RO" w:bidi="ar-SA"/>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50A4199" w14:textId="77777777" w:rsidR="000B0CE6" w:rsidRPr="0020120E" w:rsidRDefault="000B0CE6" w:rsidP="000B0CE6">
            <w:pPr>
              <w:spacing w:after="0" w:line="276" w:lineRule="auto"/>
              <w:rPr>
                <w:rFonts w:ascii="Times New Roman" w:eastAsia="Times New Roman" w:hAnsi="Times New Roman" w:cs="Times New Roman"/>
                <w:b/>
                <w:sz w:val="22"/>
                <w:szCs w:val="22"/>
                <w:lang w:val="ro-RO" w:bidi="ar-SA"/>
              </w:rPr>
            </w:pPr>
          </w:p>
        </w:tc>
        <w:tc>
          <w:tcPr>
            <w:tcW w:w="1235" w:type="dxa"/>
            <w:tcBorders>
              <w:top w:val="single" w:sz="4" w:space="0" w:color="auto"/>
              <w:left w:val="single" w:sz="4" w:space="0" w:color="auto"/>
              <w:bottom w:val="single" w:sz="4" w:space="0" w:color="auto"/>
              <w:right w:val="single" w:sz="4" w:space="0" w:color="auto"/>
            </w:tcBorders>
            <w:hideMark/>
          </w:tcPr>
          <w:p w14:paraId="1188C2F9" w14:textId="77777777" w:rsidR="00133EC4"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mintală/</w:t>
            </w:r>
          </w:p>
          <w:p w14:paraId="5583779A" w14:textId="67BE7B30"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asociată</w:t>
            </w:r>
          </w:p>
        </w:tc>
        <w:tc>
          <w:tcPr>
            <w:tcW w:w="787" w:type="dxa"/>
            <w:tcBorders>
              <w:top w:val="single" w:sz="4" w:space="0" w:color="auto"/>
              <w:left w:val="single" w:sz="4" w:space="0" w:color="auto"/>
              <w:bottom w:val="single" w:sz="4" w:space="0" w:color="auto"/>
              <w:right w:val="single" w:sz="4" w:space="0" w:color="auto"/>
            </w:tcBorders>
          </w:tcPr>
          <w:p w14:paraId="2F9033CD"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auz</w:t>
            </w:r>
          </w:p>
          <w:p w14:paraId="4A2005AE" w14:textId="77777777" w:rsidR="000B0CE6" w:rsidRPr="0020120E" w:rsidRDefault="000B0CE6" w:rsidP="000B0CE6">
            <w:pPr>
              <w:spacing w:after="0" w:line="276" w:lineRule="auto"/>
              <w:rPr>
                <w:rFonts w:ascii="Times New Roman" w:eastAsia="Times New Roman" w:hAnsi="Times New Roman" w:cs="Times New Roman"/>
                <w:b/>
                <w:sz w:val="22"/>
                <w:szCs w:val="22"/>
                <w:lang w:val="ro-RO" w:bidi="ar-SA"/>
              </w:rPr>
            </w:pPr>
          </w:p>
        </w:tc>
        <w:tc>
          <w:tcPr>
            <w:tcW w:w="747" w:type="dxa"/>
            <w:tcBorders>
              <w:top w:val="single" w:sz="4" w:space="0" w:color="auto"/>
              <w:left w:val="single" w:sz="4" w:space="0" w:color="auto"/>
              <w:bottom w:val="single" w:sz="4" w:space="0" w:color="auto"/>
              <w:right w:val="single" w:sz="4" w:space="0" w:color="auto"/>
            </w:tcBorders>
          </w:tcPr>
          <w:p w14:paraId="4986C59E"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văz</w:t>
            </w:r>
          </w:p>
          <w:p w14:paraId="52581D55"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p>
        </w:tc>
        <w:tc>
          <w:tcPr>
            <w:tcW w:w="1237" w:type="dxa"/>
            <w:tcBorders>
              <w:top w:val="single" w:sz="4" w:space="0" w:color="auto"/>
              <w:left w:val="single" w:sz="4" w:space="0" w:color="auto"/>
              <w:bottom w:val="single" w:sz="4" w:space="0" w:color="auto"/>
              <w:right w:val="single" w:sz="4" w:space="0" w:color="auto"/>
            </w:tcBorders>
            <w:hideMark/>
          </w:tcPr>
          <w:p w14:paraId="196A250A"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locomotor</w:t>
            </w:r>
          </w:p>
        </w:tc>
        <w:tc>
          <w:tcPr>
            <w:tcW w:w="992" w:type="dxa"/>
            <w:tcBorders>
              <w:top w:val="single" w:sz="4" w:space="0" w:color="auto"/>
              <w:left w:val="single" w:sz="4" w:space="0" w:color="auto"/>
              <w:bottom w:val="single" w:sz="4" w:space="0" w:color="auto"/>
              <w:right w:val="single" w:sz="4" w:space="0" w:color="auto"/>
            </w:tcBorders>
            <w:hideMark/>
          </w:tcPr>
          <w:p w14:paraId="181BBE56"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ADHD</w:t>
            </w:r>
          </w:p>
        </w:tc>
        <w:tc>
          <w:tcPr>
            <w:tcW w:w="1279" w:type="dxa"/>
            <w:tcBorders>
              <w:top w:val="single" w:sz="4" w:space="0" w:color="auto"/>
              <w:left w:val="single" w:sz="4" w:space="0" w:color="auto"/>
              <w:bottom w:val="single" w:sz="4" w:space="0" w:color="auto"/>
              <w:right w:val="single" w:sz="4" w:space="0" w:color="auto"/>
            </w:tcBorders>
            <w:hideMark/>
          </w:tcPr>
          <w:p w14:paraId="7B61AA94" w14:textId="77777777" w:rsidR="000B0CE6" w:rsidRPr="0020120E" w:rsidRDefault="000B0CE6" w:rsidP="000B0CE6">
            <w:pPr>
              <w:spacing w:after="0" w:line="276"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TSA</w:t>
            </w:r>
          </w:p>
        </w:tc>
      </w:tr>
      <w:tr w:rsidR="0020120E" w:rsidRPr="0020120E" w14:paraId="53096EBA" w14:textId="77777777" w:rsidTr="00F45BDC">
        <w:trPr>
          <w:trHeight w:val="256"/>
          <w:jc w:val="center"/>
        </w:trPr>
        <w:tc>
          <w:tcPr>
            <w:tcW w:w="625" w:type="dxa"/>
            <w:tcBorders>
              <w:top w:val="single" w:sz="4" w:space="0" w:color="auto"/>
              <w:left w:val="single" w:sz="4" w:space="0" w:color="auto"/>
              <w:bottom w:val="single" w:sz="4" w:space="0" w:color="auto"/>
              <w:right w:val="single" w:sz="4" w:space="0" w:color="auto"/>
            </w:tcBorders>
            <w:hideMark/>
          </w:tcPr>
          <w:p w14:paraId="7C56F730" w14:textId="77777777"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r w:rsidRPr="0020120E">
              <w:rPr>
                <w:rFonts w:ascii="Times New Roman" w:eastAsia="Times New Roman" w:hAnsi="Times New Roman" w:cs="Times New Roman"/>
                <w:sz w:val="22"/>
                <w:szCs w:val="22"/>
                <w:lang w:val="ro-RO" w:bidi="ar-SA"/>
              </w:rPr>
              <w:t>1.</w:t>
            </w:r>
          </w:p>
        </w:tc>
        <w:tc>
          <w:tcPr>
            <w:tcW w:w="2430" w:type="dxa"/>
            <w:shd w:val="clear" w:color="auto" w:fill="auto"/>
          </w:tcPr>
          <w:p w14:paraId="2F55E0A7" w14:textId="4A3D30A5" w:rsidR="000B0CE6" w:rsidRPr="0020120E" w:rsidRDefault="00C67A96" w:rsidP="00133EC4">
            <w:pPr>
              <w:spacing w:after="0" w:line="240" w:lineRule="auto"/>
              <w:rPr>
                <w:rFonts w:ascii="Times New Roman" w:eastAsia="Times New Roman" w:hAnsi="Times New Roman" w:cs="Times New Roman"/>
                <w:b/>
                <w:sz w:val="22"/>
                <w:szCs w:val="22"/>
                <w:lang w:val="ro-RO" w:eastAsia="ro-RO" w:bidi="ar-SA"/>
              </w:rPr>
            </w:pPr>
            <w:r w:rsidRPr="0020120E">
              <w:rPr>
                <w:rFonts w:ascii="Times New Roman" w:eastAsia="Times New Roman" w:hAnsi="Times New Roman" w:cs="Times New Roman"/>
                <w:b/>
                <w:sz w:val="22"/>
                <w:szCs w:val="22"/>
                <w:lang w:val="ro-RO" w:eastAsia="ro-RO" w:bidi="ar-SA"/>
              </w:rPr>
              <w:t>CSEI Alexandria</w:t>
            </w:r>
          </w:p>
        </w:tc>
        <w:tc>
          <w:tcPr>
            <w:tcW w:w="990" w:type="dxa"/>
            <w:shd w:val="clear" w:color="auto" w:fill="auto"/>
            <w:hideMark/>
          </w:tcPr>
          <w:p w14:paraId="0C983605" w14:textId="458436CE" w:rsidR="000B0CE6" w:rsidRPr="0020120E" w:rsidRDefault="00133EC4" w:rsidP="000B0CE6">
            <w:pPr>
              <w:spacing w:after="0" w:line="276" w:lineRule="auto"/>
              <w:jc w:val="center"/>
              <w:rPr>
                <w:rFonts w:ascii="Times New Roman" w:eastAsia="Times New Roman" w:hAnsi="Times New Roman" w:cs="Times New Roman"/>
                <w:b/>
                <w:bCs/>
                <w:sz w:val="22"/>
                <w:szCs w:val="22"/>
                <w:lang w:val="ro-RO" w:bidi="ar-SA"/>
              </w:rPr>
            </w:pPr>
            <w:r w:rsidRPr="0020120E">
              <w:rPr>
                <w:rFonts w:ascii="Times New Roman" w:eastAsia="Calibri" w:hAnsi="Times New Roman" w:cs="Times New Roman"/>
                <w:b/>
                <w:bCs/>
                <w:sz w:val="22"/>
                <w:szCs w:val="22"/>
                <w:lang w:val="ro-RO" w:bidi="ar-SA"/>
              </w:rPr>
              <w:t>15</w:t>
            </w:r>
            <w:r w:rsidR="003A7C5C" w:rsidRPr="0020120E">
              <w:rPr>
                <w:rFonts w:ascii="Times New Roman" w:eastAsia="Calibri" w:hAnsi="Times New Roman" w:cs="Times New Roman"/>
                <w:b/>
                <w:bCs/>
                <w:sz w:val="22"/>
                <w:szCs w:val="22"/>
                <w:lang w:val="ro-RO" w:bidi="ar-SA"/>
              </w:rPr>
              <w:t>3</w:t>
            </w:r>
            <w:r w:rsidRPr="0020120E">
              <w:rPr>
                <w:rFonts w:ascii="Times New Roman" w:eastAsia="Calibri" w:hAnsi="Times New Roman" w:cs="Times New Roman"/>
                <w:b/>
                <w:bCs/>
                <w:sz w:val="22"/>
                <w:szCs w:val="22"/>
                <w:lang w:val="ro-RO" w:bidi="ar-SA"/>
              </w:rPr>
              <w:t xml:space="preserve"> </w:t>
            </w:r>
          </w:p>
        </w:tc>
        <w:tc>
          <w:tcPr>
            <w:tcW w:w="1235" w:type="dxa"/>
            <w:shd w:val="clear" w:color="auto" w:fill="auto"/>
          </w:tcPr>
          <w:p w14:paraId="465D1F01" w14:textId="28BEF21C" w:rsidR="000B0CE6" w:rsidRPr="0020120E" w:rsidRDefault="003A7C5C" w:rsidP="000B0CE6">
            <w:pPr>
              <w:spacing w:after="0" w:line="240" w:lineRule="auto"/>
              <w:jc w:val="center"/>
              <w:rPr>
                <w:rFonts w:ascii="Times New Roman" w:eastAsia="Times New Roman" w:hAnsi="Times New Roman" w:cs="Times New Roman"/>
                <w:sz w:val="22"/>
                <w:szCs w:val="22"/>
                <w:lang w:val="ro-RO" w:eastAsia="ro-RO" w:bidi="ar-SA"/>
              </w:rPr>
            </w:pPr>
            <w:r w:rsidRPr="0020120E">
              <w:rPr>
                <w:rFonts w:ascii="Times New Roman" w:eastAsia="Times New Roman" w:hAnsi="Times New Roman" w:cs="Times New Roman"/>
                <w:sz w:val="22"/>
                <w:szCs w:val="22"/>
                <w:lang w:val="ro-RO" w:eastAsia="ro-RO" w:bidi="ar-SA"/>
              </w:rPr>
              <w:t>106</w:t>
            </w:r>
          </w:p>
        </w:tc>
        <w:tc>
          <w:tcPr>
            <w:tcW w:w="787" w:type="dxa"/>
            <w:shd w:val="clear" w:color="auto" w:fill="auto"/>
          </w:tcPr>
          <w:p w14:paraId="7D7B443F" w14:textId="77777777"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p>
        </w:tc>
        <w:tc>
          <w:tcPr>
            <w:tcW w:w="747" w:type="dxa"/>
            <w:shd w:val="clear" w:color="auto" w:fill="auto"/>
          </w:tcPr>
          <w:p w14:paraId="7CF631C0" w14:textId="3562000F"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p>
        </w:tc>
        <w:tc>
          <w:tcPr>
            <w:tcW w:w="1237" w:type="dxa"/>
            <w:shd w:val="clear" w:color="auto" w:fill="auto"/>
          </w:tcPr>
          <w:p w14:paraId="0BDF7F2D" w14:textId="48F335C1"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p>
        </w:tc>
        <w:tc>
          <w:tcPr>
            <w:tcW w:w="992" w:type="dxa"/>
            <w:shd w:val="clear" w:color="auto" w:fill="auto"/>
          </w:tcPr>
          <w:p w14:paraId="181E8E88" w14:textId="405AD80A" w:rsidR="000B0CE6" w:rsidRPr="0020120E" w:rsidRDefault="003A7C5C" w:rsidP="000B0CE6">
            <w:pPr>
              <w:spacing w:after="0" w:line="240" w:lineRule="auto"/>
              <w:jc w:val="center"/>
              <w:rPr>
                <w:rFonts w:ascii="Times New Roman" w:eastAsia="Times New Roman" w:hAnsi="Times New Roman" w:cs="Times New Roman"/>
                <w:sz w:val="22"/>
                <w:szCs w:val="22"/>
                <w:lang w:val="ro-RO" w:eastAsia="ro-RO" w:bidi="ar-SA"/>
              </w:rPr>
            </w:pPr>
            <w:r w:rsidRPr="0020120E">
              <w:rPr>
                <w:rFonts w:ascii="Times New Roman" w:eastAsia="Times New Roman" w:hAnsi="Times New Roman" w:cs="Times New Roman"/>
                <w:sz w:val="22"/>
                <w:szCs w:val="22"/>
                <w:lang w:val="ro-RO" w:eastAsia="ro-RO" w:bidi="ar-SA"/>
              </w:rPr>
              <w:t>3</w:t>
            </w:r>
          </w:p>
        </w:tc>
        <w:tc>
          <w:tcPr>
            <w:tcW w:w="1279" w:type="dxa"/>
            <w:shd w:val="clear" w:color="auto" w:fill="auto"/>
          </w:tcPr>
          <w:p w14:paraId="674EBF2F" w14:textId="521777F7" w:rsidR="000B0CE6" w:rsidRPr="0020120E" w:rsidRDefault="003A7C5C" w:rsidP="000B0CE6">
            <w:pPr>
              <w:spacing w:after="0" w:line="240" w:lineRule="auto"/>
              <w:jc w:val="center"/>
              <w:rPr>
                <w:rFonts w:ascii="Times New Roman" w:eastAsia="Times New Roman" w:hAnsi="Times New Roman" w:cs="Times New Roman"/>
                <w:sz w:val="22"/>
                <w:szCs w:val="22"/>
                <w:lang w:val="ro-RO" w:eastAsia="ro-RO" w:bidi="ar-SA"/>
              </w:rPr>
            </w:pPr>
            <w:r w:rsidRPr="0020120E">
              <w:rPr>
                <w:rFonts w:ascii="Times New Roman" w:eastAsia="Times New Roman" w:hAnsi="Times New Roman" w:cs="Times New Roman"/>
                <w:sz w:val="22"/>
                <w:szCs w:val="22"/>
                <w:lang w:val="ro-RO" w:eastAsia="ro-RO" w:bidi="ar-SA"/>
              </w:rPr>
              <w:t>44</w:t>
            </w:r>
          </w:p>
        </w:tc>
      </w:tr>
      <w:tr w:rsidR="0020120E" w:rsidRPr="0020120E" w14:paraId="058B0100" w14:textId="77777777" w:rsidTr="00F45BDC">
        <w:trPr>
          <w:trHeight w:val="256"/>
          <w:jc w:val="center"/>
        </w:trPr>
        <w:tc>
          <w:tcPr>
            <w:tcW w:w="625" w:type="dxa"/>
            <w:tcBorders>
              <w:top w:val="single" w:sz="4" w:space="0" w:color="auto"/>
              <w:left w:val="single" w:sz="4" w:space="0" w:color="auto"/>
              <w:bottom w:val="single" w:sz="4" w:space="0" w:color="auto"/>
              <w:right w:val="single" w:sz="4" w:space="0" w:color="auto"/>
            </w:tcBorders>
            <w:hideMark/>
          </w:tcPr>
          <w:p w14:paraId="2BE9AAB1" w14:textId="77777777" w:rsidR="00F45BDC" w:rsidRPr="0020120E" w:rsidRDefault="00F45BDC" w:rsidP="00F45BDC">
            <w:pPr>
              <w:spacing w:after="0" w:line="276" w:lineRule="auto"/>
              <w:jc w:val="center"/>
              <w:rPr>
                <w:rFonts w:ascii="Times New Roman" w:eastAsia="Times New Roman" w:hAnsi="Times New Roman" w:cs="Times New Roman"/>
                <w:sz w:val="22"/>
                <w:szCs w:val="22"/>
                <w:lang w:val="ro-RO" w:bidi="ar-SA"/>
              </w:rPr>
            </w:pPr>
            <w:r w:rsidRPr="0020120E">
              <w:rPr>
                <w:rFonts w:ascii="Times New Roman" w:eastAsia="Times New Roman" w:hAnsi="Times New Roman" w:cs="Times New Roman"/>
                <w:sz w:val="22"/>
                <w:szCs w:val="22"/>
                <w:lang w:val="ro-RO" w:bidi="ar-SA"/>
              </w:rPr>
              <w:t>2.</w:t>
            </w:r>
          </w:p>
        </w:tc>
        <w:tc>
          <w:tcPr>
            <w:tcW w:w="2430" w:type="dxa"/>
            <w:shd w:val="clear" w:color="auto" w:fill="auto"/>
          </w:tcPr>
          <w:p w14:paraId="3E4608F7" w14:textId="193ACC7B" w:rsidR="00F45BDC" w:rsidRPr="0020120E" w:rsidRDefault="00F45BDC" w:rsidP="00F45BDC">
            <w:pPr>
              <w:spacing w:after="0" w:line="240" w:lineRule="auto"/>
              <w:rPr>
                <w:rFonts w:ascii="Times New Roman" w:eastAsia="Times New Roman" w:hAnsi="Times New Roman" w:cs="Times New Roman"/>
                <w:b/>
                <w:sz w:val="22"/>
                <w:szCs w:val="22"/>
                <w:lang w:val="ro-RO" w:eastAsia="ro-RO" w:bidi="ar-SA"/>
              </w:rPr>
            </w:pPr>
            <w:r w:rsidRPr="0020120E">
              <w:rPr>
                <w:rFonts w:ascii="Times New Roman" w:eastAsia="Times New Roman" w:hAnsi="Times New Roman" w:cs="Times New Roman"/>
                <w:b/>
                <w:sz w:val="22"/>
                <w:szCs w:val="22"/>
                <w:lang w:val="ro-RO" w:eastAsia="ro-RO" w:bidi="ar-SA"/>
              </w:rPr>
              <w:t>CSEI Roșiorii de Vede</w:t>
            </w:r>
          </w:p>
        </w:tc>
        <w:tc>
          <w:tcPr>
            <w:tcW w:w="990" w:type="dxa"/>
            <w:tcBorders>
              <w:top w:val="single" w:sz="4" w:space="0" w:color="000000"/>
              <w:left w:val="single" w:sz="4" w:space="0" w:color="000000"/>
              <w:bottom w:val="single" w:sz="4" w:space="0" w:color="000000"/>
              <w:right w:val="single" w:sz="4" w:space="0" w:color="auto"/>
            </w:tcBorders>
          </w:tcPr>
          <w:p w14:paraId="1FD2BC35" w14:textId="3CF500D3" w:rsidR="00F45BDC" w:rsidRPr="0020120E" w:rsidRDefault="00F45BDC" w:rsidP="00F45BDC">
            <w:pPr>
              <w:spacing w:after="0" w:line="360" w:lineRule="auto"/>
              <w:jc w:val="center"/>
              <w:rPr>
                <w:rFonts w:ascii="Times New Roman" w:eastAsia="Times New Roman" w:hAnsi="Times New Roman" w:cs="Times New Roman"/>
                <w:b/>
                <w:sz w:val="22"/>
                <w:szCs w:val="22"/>
                <w:lang w:val="ro-RO" w:bidi="ar-SA"/>
              </w:rPr>
            </w:pPr>
            <w:r w:rsidRPr="0020120E">
              <w:rPr>
                <w:rFonts w:ascii="Times New Roman" w:eastAsia="Times New Roman" w:hAnsi="Times New Roman" w:cs="Times New Roman"/>
                <w:b/>
                <w:sz w:val="22"/>
                <w:szCs w:val="22"/>
                <w:lang w:val="ro-RO" w:bidi="ar-SA"/>
              </w:rPr>
              <w:t>130</w:t>
            </w:r>
          </w:p>
        </w:tc>
        <w:tc>
          <w:tcPr>
            <w:tcW w:w="1235" w:type="dxa"/>
            <w:tcBorders>
              <w:top w:val="single" w:sz="4" w:space="0" w:color="000000"/>
              <w:left w:val="single" w:sz="4" w:space="0" w:color="000000"/>
              <w:bottom w:val="single" w:sz="4" w:space="0" w:color="000000"/>
              <w:right w:val="single" w:sz="4" w:space="0" w:color="auto"/>
            </w:tcBorders>
          </w:tcPr>
          <w:p w14:paraId="728AF3E0" w14:textId="4029A8D9" w:rsidR="00F45BDC" w:rsidRPr="0020120E" w:rsidRDefault="00DA4166" w:rsidP="00F45BDC">
            <w:pPr>
              <w:spacing w:after="0" w:line="240" w:lineRule="auto"/>
              <w:jc w:val="center"/>
              <w:rPr>
                <w:rFonts w:ascii="Times New Roman" w:eastAsia="Times New Roman" w:hAnsi="Times New Roman" w:cs="Times New Roman"/>
                <w:sz w:val="22"/>
                <w:szCs w:val="22"/>
                <w:lang w:val="ro-RO" w:eastAsia="ro-RO" w:bidi="ar-SA"/>
              </w:rPr>
            </w:pPr>
            <w:r w:rsidRPr="0020120E">
              <w:rPr>
                <w:rFonts w:ascii="Times New Roman" w:hAnsi="Times New Roman" w:cs="Times New Roman"/>
                <w:sz w:val="22"/>
                <w:szCs w:val="22"/>
              </w:rPr>
              <w:t>92</w:t>
            </w:r>
          </w:p>
        </w:tc>
        <w:tc>
          <w:tcPr>
            <w:tcW w:w="787" w:type="dxa"/>
            <w:tcBorders>
              <w:top w:val="single" w:sz="4" w:space="0" w:color="000000"/>
              <w:left w:val="single" w:sz="4" w:space="0" w:color="auto"/>
              <w:bottom w:val="single" w:sz="4" w:space="0" w:color="000000"/>
              <w:right w:val="single" w:sz="4" w:space="0" w:color="auto"/>
            </w:tcBorders>
          </w:tcPr>
          <w:p w14:paraId="57BAC22C" w14:textId="05A7A308" w:rsidR="00F45BDC" w:rsidRPr="0020120E" w:rsidRDefault="00F45BDC" w:rsidP="00F45BDC">
            <w:pPr>
              <w:spacing w:after="0" w:line="360" w:lineRule="auto"/>
              <w:jc w:val="center"/>
              <w:rPr>
                <w:rFonts w:ascii="Times New Roman" w:eastAsia="Times New Roman" w:hAnsi="Times New Roman" w:cs="Times New Roman"/>
                <w:sz w:val="22"/>
                <w:szCs w:val="22"/>
                <w:lang w:val="ro-RO" w:bidi="ar-SA"/>
              </w:rPr>
            </w:pPr>
            <w:r w:rsidRPr="0020120E">
              <w:rPr>
                <w:rFonts w:ascii="Times New Roman" w:hAnsi="Times New Roman" w:cs="Times New Roman"/>
                <w:sz w:val="22"/>
                <w:szCs w:val="22"/>
              </w:rPr>
              <w:t>-</w:t>
            </w:r>
          </w:p>
        </w:tc>
        <w:tc>
          <w:tcPr>
            <w:tcW w:w="747" w:type="dxa"/>
            <w:tcBorders>
              <w:top w:val="single" w:sz="4" w:space="0" w:color="000000"/>
              <w:left w:val="single" w:sz="4" w:space="0" w:color="auto"/>
              <w:bottom w:val="single" w:sz="4" w:space="0" w:color="000000"/>
              <w:right w:val="single" w:sz="4" w:space="0" w:color="auto"/>
            </w:tcBorders>
          </w:tcPr>
          <w:p w14:paraId="32B7FE1B" w14:textId="0B26210F" w:rsidR="00F45BDC" w:rsidRPr="0020120E" w:rsidRDefault="00F45BDC" w:rsidP="00F45BDC">
            <w:pPr>
              <w:spacing w:after="0" w:line="360" w:lineRule="auto"/>
              <w:jc w:val="center"/>
              <w:rPr>
                <w:rFonts w:ascii="Times New Roman" w:eastAsia="Times New Roman" w:hAnsi="Times New Roman" w:cs="Times New Roman"/>
                <w:sz w:val="22"/>
                <w:szCs w:val="22"/>
                <w:lang w:val="ro-RO" w:bidi="ar-SA"/>
              </w:rPr>
            </w:pPr>
            <w:r w:rsidRPr="0020120E">
              <w:rPr>
                <w:rFonts w:ascii="Times New Roman" w:hAnsi="Times New Roman" w:cs="Times New Roman"/>
                <w:sz w:val="22"/>
                <w:szCs w:val="22"/>
              </w:rPr>
              <w:t>-</w:t>
            </w:r>
          </w:p>
        </w:tc>
        <w:tc>
          <w:tcPr>
            <w:tcW w:w="1237" w:type="dxa"/>
            <w:tcBorders>
              <w:top w:val="single" w:sz="4" w:space="0" w:color="000000"/>
              <w:left w:val="single" w:sz="4" w:space="0" w:color="auto"/>
              <w:bottom w:val="single" w:sz="4" w:space="0" w:color="000000"/>
              <w:right w:val="single" w:sz="4" w:space="0" w:color="auto"/>
            </w:tcBorders>
          </w:tcPr>
          <w:p w14:paraId="579C2FC4" w14:textId="2E221F60" w:rsidR="00F45BDC" w:rsidRPr="0020120E" w:rsidRDefault="00DA4166" w:rsidP="00F45BDC">
            <w:pPr>
              <w:spacing w:after="0" w:line="360" w:lineRule="auto"/>
              <w:jc w:val="center"/>
              <w:rPr>
                <w:rFonts w:ascii="Times New Roman" w:eastAsia="Times New Roman" w:hAnsi="Times New Roman" w:cs="Times New Roman"/>
                <w:sz w:val="22"/>
                <w:szCs w:val="22"/>
                <w:lang w:val="ro-RO" w:bidi="ar-SA"/>
              </w:rPr>
            </w:pPr>
            <w:r w:rsidRPr="0020120E">
              <w:rPr>
                <w:rFonts w:ascii="Times New Roman" w:hAnsi="Times New Roman" w:cs="Times New Roman"/>
                <w:sz w:val="22"/>
                <w:szCs w:val="22"/>
              </w:rPr>
              <w:t>-</w:t>
            </w:r>
          </w:p>
        </w:tc>
        <w:tc>
          <w:tcPr>
            <w:tcW w:w="992" w:type="dxa"/>
            <w:tcBorders>
              <w:top w:val="single" w:sz="4" w:space="0" w:color="000000"/>
              <w:left w:val="single" w:sz="4" w:space="0" w:color="auto"/>
              <w:bottom w:val="single" w:sz="4" w:space="0" w:color="000000"/>
              <w:right w:val="single" w:sz="4" w:space="0" w:color="auto"/>
            </w:tcBorders>
          </w:tcPr>
          <w:p w14:paraId="1DE169DE" w14:textId="0943856C" w:rsidR="00F45BDC" w:rsidRPr="0020120E" w:rsidRDefault="00DA4166" w:rsidP="00F45BDC">
            <w:pPr>
              <w:spacing w:after="0" w:line="240" w:lineRule="auto"/>
              <w:jc w:val="center"/>
              <w:rPr>
                <w:rFonts w:ascii="Times New Roman" w:eastAsia="Times New Roman" w:hAnsi="Times New Roman" w:cs="Times New Roman"/>
                <w:sz w:val="22"/>
                <w:szCs w:val="22"/>
                <w:lang w:val="ro-RO" w:eastAsia="ro-RO" w:bidi="ar-SA"/>
              </w:rPr>
            </w:pPr>
            <w:r w:rsidRPr="0020120E">
              <w:rPr>
                <w:rFonts w:ascii="Times New Roman" w:hAnsi="Times New Roman" w:cs="Times New Roman"/>
                <w:sz w:val="22"/>
                <w:szCs w:val="22"/>
              </w:rPr>
              <w:t>6</w:t>
            </w:r>
          </w:p>
        </w:tc>
        <w:tc>
          <w:tcPr>
            <w:tcW w:w="1279" w:type="dxa"/>
            <w:tcBorders>
              <w:top w:val="single" w:sz="4" w:space="0" w:color="000000"/>
              <w:left w:val="single" w:sz="4" w:space="0" w:color="auto"/>
              <w:bottom w:val="single" w:sz="4" w:space="0" w:color="000000"/>
              <w:right w:val="single" w:sz="4" w:space="0" w:color="000000"/>
            </w:tcBorders>
          </w:tcPr>
          <w:p w14:paraId="6BA72032" w14:textId="1B7A3B5B" w:rsidR="00F45BDC" w:rsidRPr="0020120E" w:rsidRDefault="00F45BDC" w:rsidP="00F45BDC">
            <w:pPr>
              <w:spacing w:after="0" w:line="240" w:lineRule="auto"/>
              <w:jc w:val="center"/>
              <w:rPr>
                <w:rFonts w:ascii="Times New Roman" w:eastAsia="Times New Roman" w:hAnsi="Times New Roman" w:cs="Times New Roman"/>
                <w:sz w:val="22"/>
                <w:szCs w:val="22"/>
                <w:lang w:val="ro-RO" w:eastAsia="ro-RO" w:bidi="ar-SA"/>
              </w:rPr>
            </w:pPr>
            <w:r w:rsidRPr="0020120E">
              <w:rPr>
                <w:rFonts w:ascii="Times New Roman" w:hAnsi="Times New Roman" w:cs="Times New Roman"/>
                <w:sz w:val="22"/>
                <w:szCs w:val="22"/>
              </w:rPr>
              <w:t>3</w:t>
            </w:r>
            <w:r w:rsidR="00DA4166" w:rsidRPr="0020120E">
              <w:rPr>
                <w:rFonts w:ascii="Times New Roman" w:hAnsi="Times New Roman" w:cs="Times New Roman"/>
                <w:sz w:val="22"/>
                <w:szCs w:val="22"/>
              </w:rPr>
              <w:t>2</w:t>
            </w:r>
          </w:p>
        </w:tc>
      </w:tr>
      <w:tr w:rsidR="0020120E" w:rsidRPr="0020120E" w14:paraId="2F69C403" w14:textId="77777777" w:rsidTr="00F45BDC">
        <w:trPr>
          <w:trHeight w:val="256"/>
          <w:jc w:val="center"/>
        </w:trPr>
        <w:tc>
          <w:tcPr>
            <w:tcW w:w="3055" w:type="dxa"/>
            <w:gridSpan w:val="2"/>
            <w:tcBorders>
              <w:top w:val="single" w:sz="4" w:space="0" w:color="auto"/>
              <w:left w:val="single" w:sz="4" w:space="0" w:color="auto"/>
              <w:bottom w:val="single" w:sz="4" w:space="0" w:color="auto"/>
              <w:right w:val="single" w:sz="4" w:space="0" w:color="auto"/>
            </w:tcBorders>
            <w:hideMark/>
          </w:tcPr>
          <w:p w14:paraId="40B20097" w14:textId="77777777" w:rsidR="000B0CE6" w:rsidRPr="0020120E" w:rsidRDefault="000B0CE6" w:rsidP="000B0CE6">
            <w:pPr>
              <w:spacing w:after="0" w:line="276" w:lineRule="auto"/>
              <w:jc w:val="center"/>
              <w:rPr>
                <w:rFonts w:ascii="Times New Roman" w:eastAsia="Times New Roman" w:hAnsi="Times New Roman" w:cs="Times New Roman"/>
                <w:b/>
                <w:bCs/>
                <w:sz w:val="22"/>
                <w:szCs w:val="22"/>
                <w:lang w:val="ro-RO" w:bidi="ar-SA"/>
              </w:rPr>
            </w:pPr>
            <w:r w:rsidRPr="0020120E">
              <w:rPr>
                <w:rFonts w:ascii="Times New Roman" w:eastAsia="Times New Roman" w:hAnsi="Times New Roman" w:cs="Times New Roman"/>
                <w:b/>
                <w:bCs/>
                <w:sz w:val="22"/>
                <w:szCs w:val="22"/>
                <w:lang w:val="ro-RO" w:bidi="ar-SA"/>
              </w:rPr>
              <w:t>Total</w:t>
            </w:r>
          </w:p>
        </w:tc>
        <w:tc>
          <w:tcPr>
            <w:tcW w:w="990" w:type="dxa"/>
            <w:shd w:val="clear" w:color="auto" w:fill="auto"/>
            <w:hideMark/>
          </w:tcPr>
          <w:p w14:paraId="07CD856A" w14:textId="6B0DB61C" w:rsidR="000B0CE6" w:rsidRPr="0020120E" w:rsidRDefault="000B0CE6" w:rsidP="000B0CE6">
            <w:pPr>
              <w:spacing w:after="0" w:line="240" w:lineRule="auto"/>
              <w:jc w:val="center"/>
              <w:rPr>
                <w:rFonts w:ascii="Times New Roman" w:eastAsia="Times New Roman" w:hAnsi="Times New Roman" w:cs="Times New Roman"/>
                <w:b/>
                <w:sz w:val="22"/>
                <w:szCs w:val="22"/>
                <w:lang w:val="ro-RO" w:eastAsia="ro-RO" w:bidi="ar-SA"/>
              </w:rPr>
            </w:pPr>
            <w:r w:rsidRPr="0020120E">
              <w:rPr>
                <w:rFonts w:ascii="Times New Roman" w:eastAsia="Calibri" w:hAnsi="Times New Roman" w:cs="Times New Roman"/>
                <w:b/>
                <w:sz w:val="22"/>
                <w:szCs w:val="22"/>
                <w:lang w:bidi="ar-SA"/>
              </w:rPr>
              <w:t>2</w:t>
            </w:r>
            <w:r w:rsidR="00133EC4" w:rsidRPr="0020120E">
              <w:rPr>
                <w:rFonts w:ascii="Times New Roman" w:eastAsia="Calibri" w:hAnsi="Times New Roman" w:cs="Times New Roman"/>
                <w:b/>
                <w:sz w:val="22"/>
                <w:szCs w:val="22"/>
                <w:lang w:bidi="ar-SA"/>
              </w:rPr>
              <w:t>8</w:t>
            </w:r>
            <w:r w:rsidR="0020120E" w:rsidRPr="0020120E">
              <w:rPr>
                <w:rFonts w:ascii="Times New Roman" w:eastAsia="Calibri" w:hAnsi="Times New Roman" w:cs="Times New Roman"/>
                <w:b/>
                <w:sz w:val="22"/>
                <w:szCs w:val="22"/>
                <w:lang w:bidi="ar-SA"/>
              </w:rPr>
              <w:t>3</w:t>
            </w:r>
            <w:r w:rsidR="00727775" w:rsidRPr="0020120E">
              <w:rPr>
                <w:rFonts w:ascii="Times New Roman" w:eastAsia="Calibri" w:hAnsi="Times New Roman" w:cs="Times New Roman"/>
                <w:b/>
                <w:sz w:val="22"/>
                <w:szCs w:val="22"/>
                <w:lang w:bidi="ar-SA"/>
              </w:rPr>
              <w:t xml:space="preserve"> elevi </w:t>
            </w:r>
          </w:p>
        </w:tc>
        <w:tc>
          <w:tcPr>
            <w:tcW w:w="1235" w:type="dxa"/>
            <w:shd w:val="clear" w:color="auto" w:fill="auto"/>
          </w:tcPr>
          <w:p w14:paraId="7283DDD7" w14:textId="556718DC"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r w:rsidRPr="0020120E">
              <w:rPr>
                <w:rFonts w:ascii="Times New Roman" w:eastAsia="Calibri" w:hAnsi="Times New Roman" w:cs="Times New Roman"/>
                <w:b/>
                <w:sz w:val="22"/>
                <w:szCs w:val="22"/>
                <w:lang w:bidi="ar-SA"/>
              </w:rPr>
              <w:t>1</w:t>
            </w:r>
            <w:r w:rsidR="00DA4166" w:rsidRPr="0020120E">
              <w:rPr>
                <w:rFonts w:ascii="Times New Roman" w:eastAsia="Calibri" w:hAnsi="Times New Roman" w:cs="Times New Roman"/>
                <w:b/>
                <w:sz w:val="22"/>
                <w:szCs w:val="22"/>
                <w:lang w:bidi="ar-SA"/>
              </w:rPr>
              <w:t>98</w:t>
            </w:r>
          </w:p>
        </w:tc>
        <w:tc>
          <w:tcPr>
            <w:tcW w:w="787" w:type="dxa"/>
            <w:shd w:val="clear" w:color="auto" w:fill="auto"/>
            <w:hideMark/>
          </w:tcPr>
          <w:p w14:paraId="47E272FF" w14:textId="77777777" w:rsidR="000B0CE6" w:rsidRPr="0020120E" w:rsidRDefault="000B0CE6" w:rsidP="000B0CE6">
            <w:pPr>
              <w:spacing w:after="0" w:line="240" w:lineRule="auto"/>
              <w:jc w:val="center"/>
              <w:rPr>
                <w:rFonts w:ascii="Times New Roman" w:eastAsia="Times New Roman" w:hAnsi="Times New Roman" w:cs="Times New Roman"/>
                <w:b/>
                <w:sz w:val="22"/>
                <w:szCs w:val="22"/>
                <w:lang w:val="ro-RO" w:eastAsia="ro-RO" w:bidi="ar-SA"/>
              </w:rPr>
            </w:pPr>
            <w:r w:rsidRPr="0020120E">
              <w:rPr>
                <w:rFonts w:ascii="Times New Roman" w:eastAsia="Calibri" w:hAnsi="Times New Roman" w:cs="Times New Roman"/>
                <w:b/>
                <w:sz w:val="22"/>
                <w:szCs w:val="22"/>
                <w:lang w:bidi="ar-SA"/>
              </w:rPr>
              <w:t>-</w:t>
            </w:r>
          </w:p>
        </w:tc>
        <w:tc>
          <w:tcPr>
            <w:tcW w:w="747" w:type="dxa"/>
            <w:shd w:val="clear" w:color="auto" w:fill="auto"/>
            <w:hideMark/>
          </w:tcPr>
          <w:p w14:paraId="55627E12" w14:textId="77777777"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r w:rsidRPr="0020120E">
              <w:rPr>
                <w:rFonts w:ascii="Times New Roman" w:eastAsia="Calibri" w:hAnsi="Times New Roman" w:cs="Times New Roman"/>
                <w:b/>
                <w:sz w:val="22"/>
                <w:szCs w:val="22"/>
                <w:lang w:bidi="ar-SA"/>
              </w:rPr>
              <w:t>-</w:t>
            </w:r>
          </w:p>
        </w:tc>
        <w:tc>
          <w:tcPr>
            <w:tcW w:w="1237" w:type="dxa"/>
            <w:shd w:val="clear" w:color="auto" w:fill="auto"/>
            <w:hideMark/>
          </w:tcPr>
          <w:p w14:paraId="3E8B65C9" w14:textId="77777777" w:rsidR="000B0CE6" w:rsidRPr="0020120E" w:rsidRDefault="000B0CE6" w:rsidP="000B0CE6">
            <w:pPr>
              <w:spacing w:after="0" w:line="276" w:lineRule="auto"/>
              <w:jc w:val="center"/>
              <w:rPr>
                <w:rFonts w:ascii="Times New Roman" w:eastAsia="Times New Roman" w:hAnsi="Times New Roman" w:cs="Times New Roman"/>
                <w:sz w:val="22"/>
                <w:szCs w:val="22"/>
                <w:lang w:val="ro-RO" w:bidi="ar-SA"/>
              </w:rPr>
            </w:pPr>
            <w:r w:rsidRPr="0020120E">
              <w:rPr>
                <w:rFonts w:ascii="Times New Roman" w:eastAsia="Calibri" w:hAnsi="Times New Roman" w:cs="Times New Roman"/>
                <w:b/>
                <w:sz w:val="22"/>
                <w:szCs w:val="22"/>
                <w:lang w:bidi="ar-SA"/>
              </w:rPr>
              <w:t>-</w:t>
            </w:r>
          </w:p>
        </w:tc>
        <w:tc>
          <w:tcPr>
            <w:tcW w:w="992" w:type="dxa"/>
            <w:shd w:val="clear" w:color="auto" w:fill="auto"/>
            <w:hideMark/>
          </w:tcPr>
          <w:p w14:paraId="04CCA36B" w14:textId="5DBAAA44" w:rsidR="000B0CE6" w:rsidRPr="0020120E" w:rsidRDefault="00DA4166" w:rsidP="000B0CE6">
            <w:pPr>
              <w:spacing w:after="0" w:line="276" w:lineRule="auto"/>
              <w:jc w:val="center"/>
              <w:rPr>
                <w:rFonts w:ascii="Times New Roman" w:eastAsia="Times New Roman" w:hAnsi="Times New Roman" w:cs="Times New Roman"/>
                <w:sz w:val="22"/>
                <w:szCs w:val="22"/>
                <w:lang w:val="ro-RO" w:bidi="ar-SA"/>
              </w:rPr>
            </w:pPr>
            <w:r w:rsidRPr="0020120E">
              <w:rPr>
                <w:rFonts w:ascii="Times New Roman" w:eastAsia="Calibri" w:hAnsi="Times New Roman" w:cs="Times New Roman"/>
                <w:b/>
                <w:sz w:val="22"/>
                <w:szCs w:val="22"/>
                <w:lang w:bidi="ar-SA"/>
              </w:rPr>
              <w:t>9</w:t>
            </w:r>
          </w:p>
        </w:tc>
        <w:tc>
          <w:tcPr>
            <w:tcW w:w="1279" w:type="dxa"/>
            <w:shd w:val="clear" w:color="auto" w:fill="auto"/>
            <w:hideMark/>
          </w:tcPr>
          <w:p w14:paraId="39A5F9B7" w14:textId="1B5E3E8D" w:rsidR="000B0CE6" w:rsidRPr="0020120E" w:rsidRDefault="00DA4166" w:rsidP="000B0CE6">
            <w:pPr>
              <w:spacing w:after="0" w:line="240" w:lineRule="auto"/>
              <w:jc w:val="center"/>
              <w:rPr>
                <w:rFonts w:ascii="Times New Roman" w:eastAsia="Times New Roman" w:hAnsi="Times New Roman" w:cs="Times New Roman"/>
                <w:b/>
                <w:sz w:val="22"/>
                <w:szCs w:val="22"/>
                <w:lang w:val="ro-RO" w:eastAsia="ro-RO" w:bidi="ar-SA"/>
              </w:rPr>
            </w:pPr>
            <w:r w:rsidRPr="0020120E">
              <w:rPr>
                <w:rFonts w:ascii="Times New Roman" w:eastAsia="Calibri" w:hAnsi="Times New Roman" w:cs="Times New Roman"/>
                <w:b/>
                <w:sz w:val="22"/>
                <w:szCs w:val="22"/>
                <w:lang w:bidi="ar-SA"/>
              </w:rPr>
              <w:t>76</w:t>
            </w:r>
          </w:p>
        </w:tc>
      </w:tr>
    </w:tbl>
    <w:p w14:paraId="07917B76" w14:textId="77777777" w:rsidR="000B0CE6" w:rsidRPr="009B11CF" w:rsidRDefault="000B0CE6" w:rsidP="000B0CE6">
      <w:pPr>
        <w:spacing w:after="0" w:line="276" w:lineRule="auto"/>
        <w:ind w:right="-426" w:firstLine="360"/>
        <w:contextualSpacing/>
        <w:jc w:val="both"/>
        <w:rPr>
          <w:rFonts w:ascii="Times New Roman" w:eastAsia="SimSun" w:hAnsi="Times New Roman" w:cs="Times New Roman"/>
          <w:color w:val="FF0000"/>
          <w:sz w:val="24"/>
          <w:szCs w:val="24"/>
          <w:lang w:val="ro-RO" w:bidi="ar-SA"/>
        </w:rPr>
      </w:pPr>
    </w:p>
    <w:p w14:paraId="733A2592" w14:textId="4E81E280" w:rsidR="000B0CE6" w:rsidRPr="00727775" w:rsidRDefault="000B0CE6" w:rsidP="000B0CE6">
      <w:pPr>
        <w:spacing w:after="0" w:line="276" w:lineRule="auto"/>
        <w:ind w:right="1" w:firstLine="360"/>
        <w:contextualSpacing/>
        <w:jc w:val="both"/>
        <w:rPr>
          <w:rFonts w:ascii="Times New Roman" w:eastAsia="SimSun" w:hAnsi="Times New Roman" w:cs="Times New Roman"/>
          <w:sz w:val="24"/>
          <w:szCs w:val="24"/>
          <w:lang w:val="ro-RO" w:bidi="ar-SA"/>
        </w:rPr>
      </w:pPr>
      <w:r w:rsidRPr="00727775">
        <w:rPr>
          <w:rFonts w:ascii="Times New Roman" w:eastAsia="SimSun" w:hAnsi="Times New Roman" w:cs="Times New Roman"/>
          <w:sz w:val="24"/>
          <w:szCs w:val="24"/>
          <w:lang w:val="ro-RO" w:bidi="ar-SA"/>
        </w:rPr>
        <w:t>CSEI Alexandria a funcționat</w:t>
      </w:r>
      <w:r w:rsidR="00F45BDC">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în anul școlar 20</w:t>
      </w:r>
      <w:r w:rsidR="00133EC4" w:rsidRPr="00727775">
        <w:rPr>
          <w:rFonts w:ascii="Times New Roman" w:eastAsia="SimSun" w:hAnsi="Times New Roman" w:cs="Times New Roman"/>
          <w:sz w:val="24"/>
          <w:szCs w:val="24"/>
          <w:lang w:val="ro-RO" w:bidi="ar-SA"/>
        </w:rPr>
        <w:t>20</w:t>
      </w:r>
      <w:r w:rsidRPr="00727775">
        <w:rPr>
          <w:rFonts w:ascii="Times New Roman" w:eastAsia="SimSun" w:hAnsi="Times New Roman" w:cs="Times New Roman"/>
          <w:sz w:val="24"/>
          <w:szCs w:val="24"/>
          <w:lang w:val="ro-RO" w:bidi="ar-SA"/>
        </w:rPr>
        <w:t>-202</w:t>
      </w:r>
      <w:r w:rsidR="00133EC4" w:rsidRPr="00727775">
        <w:rPr>
          <w:rFonts w:ascii="Times New Roman" w:eastAsia="SimSun" w:hAnsi="Times New Roman" w:cs="Times New Roman"/>
          <w:sz w:val="24"/>
          <w:szCs w:val="24"/>
          <w:lang w:val="ro-RO" w:bidi="ar-SA"/>
        </w:rPr>
        <w:t>1</w:t>
      </w:r>
      <w:r w:rsidR="00F45BDC">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 xml:space="preserve">cu </w:t>
      </w:r>
      <w:r w:rsidR="00133EC4" w:rsidRPr="00727775">
        <w:rPr>
          <w:rFonts w:ascii="Times New Roman" w:eastAsia="SimSun" w:hAnsi="Times New Roman" w:cs="Times New Roman"/>
          <w:sz w:val="24"/>
          <w:szCs w:val="24"/>
          <w:lang w:val="ro-RO" w:bidi="ar-SA"/>
        </w:rPr>
        <w:t>3</w:t>
      </w:r>
      <w:r w:rsidRPr="00727775">
        <w:rPr>
          <w:rFonts w:ascii="Times New Roman" w:eastAsia="SimSun" w:hAnsi="Times New Roman" w:cs="Times New Roman"/>
          <w:sz w:val="24"/>
          <w:szCs w:val="24"/>
          <w:lang w:val="ro-RO" w:bidi="ar-SA"/>
        </w:rPr>
        <w:t xml:space="preserve"> clase speciale integrate în </w:t>
      </w:r>
      <w:r w:rsidR="009943CC" w:rsidRPr="00727775">
        <w:rPr>
          <w:rFonts w:ascii="Times New Roman" w:eastAsia="SimSun" w:hAnsi="Times New Roman" w:cs="Times New Roman"/>
          <w:sz w:val="24"/>
          <w:szCs w:val="24"/>
          <w:lang w:val="ro-RO" w:bidi="ar-SA"/>
        </w:rPr>
        <w:t xml:space="preserve"> </w:t>
      </w:r>
      <w:r w:rsidR="009A6BC1">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învăţământul de masă, la Şcoala Gimnazială nr. 4 Turnu Măgurele</w:t>
      </w:r>
      <w:r w:rsidR="00F45BDC">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 xml:space="preserve">Școala Gimnazială </w:t>
      </w:r>
      <w:r w:rsidR="009A6BC1">
        <w:rPr>
          <w:rFonts w:ascii="Times New Roman" w:eastAsia="SimSun" w:hAnsi="Times New Roman" w:cs="Times New Roman"/>
          <w:sz w:val="24"/>
          <w:szCs w:val="24"/>
          <w:lang w:val="ro-RO" w:bidi="ar-SA"/>
        </w:rPr>
        <w:t>„</w:t>
      </w:r>
      <w:r w:rsidRPr="00727775">
        <w:rPr>
          <w:rFonts w:ascii="Times New Roman" w:eastAsia="SimSun" w:hAnsi="Times New Roman" w:cs="Times New Roman"/>
          <w:sz w:val="24"/>
          <w:szCs w:val="24"/>
          <w:lang w:val="ro-RO" w:bidi="ar-SA"/>
        </w:rPr>
        <w:t xml:space="preserve">M.R. </w:t>
      </w:r>
      <w:r w:rsidR="009A6BC1">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Paraschivescu” Zimnicea</w:t>
      </w:r>
      <w:r w:rsidR="00727775" w:rsidRPr="00727775">
        <w:rPr>
          <w:rFonts w:ascii="Times New Roman" w:eastAsia="SimSun" w:hAnsi="Times New Roman" w:cs="Times New Roman"/>
          <w:sz w:val="24"/>
          <w:szCs w:val="24"/>
          <w:lang w:val="ro-RO" w:bidi="ar-SA"/>
        </w:rPr>
        <w:t xml:space="preserve"> și Școala Gimnazială nr. 3 Zimnicea</w:t>
      </w:r>
      <w:r w:rsidR="00F45BDC">
        <w:rPr>
          <w:rFonts w:ascii="Times New Roman" w:eastAsia="SimSun" w:hAnsi="Times New Roman" w:cs="Times New Roman"/>
          <w:sz w:val="24"/>
          <w:szCs w:val="24"/>
          <w:lang w:val="ro-RO" w:bidi="ar-SA"/>
        </w:rPr>
        <w:t>, având în vedere numărul elevilor cu dizabilități din aceste localități</w:t>
      </w:r>
      <w:r w:rsidRPr="00727775">
        <w:rPr>
          <w:rFonts w:ascii="Times New Roman" w:eastAsia="SimSun" w:hAnsi="Times New Roman" w:cs="Times New Roman"/>
          <w:sz w:val="24"/>
          <w:szCs w:val="24"/>
          <w:lang w:val="ro-RO" w:bidi="ar-SA"/>
        </w:rPr>
        <w:t>.</w:t>
      </w:r>
    </w:p>
    <w:p w14:paraId="67FE658C" w14:textId="03FA5298" w:rsidR="00727775" w:rsidRPr="00A35F4A" w:rsidRDefault="00727775" w:rsidP="00727775">
      <w:pPr>
        <w:spacing w:after="0" w:line="276" w:lineRule="auto"/>
        <w:ind w:right="1" w:firstLine="360"/>
        <w:contextualSpacing/>
        <w:jc w:val="both"/>
        <w:rPr>
          <w:rFonts w:ascii="Times New Roman" w:eastAsia="SimSun" w:hAnsi="Times New Roman" w:cs="Times New Roman"/>
          <w:b/>
          <w:bCs/>
          <w:sz w:val="24"/>
          <w:szCs w:val="24"/>
          <w:lang w:val="ro-RO" w:bidi="ar-SA"/>
        </w:rPr>
      </w:pPr>
      <w:r w:rsidRPr="00727775">
        <w:rPr>
          <w:rFonts w:ascii="Times New Roman" w:eastAsia="SimSun" w:hAnsi="Times New Roman" w:cs="Times New Roman"/>
          <w:sz w:val="24"/>
          <w:szCs w:val="24"/>
          <w:lang w:val="ro-RO" w:bidi="ar-SA"/>
        </w:rPr>
        <w:t xml:space="preserve">În </w:t>
      </w:r>
      <w:r>
        <w:rPr>
          <w:rFonts w:ascii="Times New Roman" w:eastAsia="SimSun" w:hAnsi="Times New Roman" w:cs="Times New Roman"/>
          <w:sz w:val="24"/>
          <w:szCs w:val="24"/>
          <w:lang w:val="ro-RO" w:bidi="ar-SA"/>
        </w:rPr>
        <w:t xml:space="preserve">acest an școlar, </w:t>
      </w:r>
      <w:r w:rsidRPr="00727775">
        <w:rPr>
          <w:rFonts w:ascii="Times New Roman" w:eastAsia="SimSun" w:hAnsi="Times New Roman" w:cs="Times New Roman"/>
          <w:sz w:val="24"/>
          <w:szCs w:val="24"/>
          <w:lang w:val="ro-RO" w:bidi="ar-SA"/>
        </w:rPr>
        <w:t xml:space="preserve">au derulat activități de sprijin educațional și remediere a dificultăților de </w:t>
      </w:r>
      <w:r w:rsidR="009A6BC1">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 xml:space="preserve">învățare și adaptare un număr de </w:t>
      </w:r>
      <w:r w:rsidRPr="00A35F4A">
        <w:rPr>
          <w:rFonts w:ascii="Times New Roman" w:eastAsia="SimSun" w:hAnsi="Times New Roman" w:cs="Times New Roman"/>
          <w:b/>
          <w:bCs/>
          <w:sz w:val="24"/>
          <w:szCs w:val="24"/>
          <w:lang w:val="ro-RO" w:bidi="ar-SA"/>
        </w:rPr>
        <w:t>2</w:t>
      </w:r>
      <w:r w:rsidR="00CE5254" w:rsidRPr="00A35F4A">
        <w:rPr>
          <w:rFonts w:ascii="Times New Roman" w:eastAsia="SimSun" w:hAnsi="Times New Roman" w:cs="Times New Roman"/>
          <w:b/>
          <w:bCs/>
          <w:sz w:val="24"/>
          <w:szCs w:val="24"/>
          <w:lang w:val="ro-RO" w:bidi="ar-SA"/>
        </w:rPr>
        <w:t>1</w:t>
      </w:r>
      <w:r w:rsidRPr="00A35F4A">
        <w:rPr>
          <w:rFonts w:ascii="Times New Roman" w:eastAsia="SimSun" w:hAnsi="Times New Roman" w:cs="Times New Roman"/>
          <w:b/>
          <w:bCs/>
          <w:sz w:val="24"/>
          <w:szCs w:val="24"/>
          <w:lang w:val="ro-RO" w:bidi="ar-SA"/>
        </w:rPr>
        <w:t xml:space="preserve"> </w:t>
      </w:r>
      <w:r w:rsidR="00CE5254" w:rsidRPr="00A35F4A">
        <w:rPr>
          <w:rFonts w:ascii="Times New Roman" w:eastAsia="SimSun" w:hAnsi="Times New Roman" w:cs="Times New Roman"/>
          <w:b/>
          <w:bCs/>
          <w:sz w:val="24"/>
          <w:szCs w:val="24"/>
          <w:lang w:val="ro-RO" w:bidi="ar-SA"/>
        </w:rPr>
        <w:t>cadre didactice</w:t>
      </w:r>
      <w:r w:rsidRPr="00A35F4A">
        <w:rPr>
          <w:rFonts w:ascii="Times New Roman" w:eastAsia="SimSun" w:hAnsi="Times New Roman" w:cs="Times New Roman"/>
          <w:b/>
          <w:bCs/>
          <w:sz w:val="24"/>
          <w:szCs w:val="24"/>
          <w:lang w:val="ro-RO" w:bidi="ar-SA"/>
        </w:rPr>
        <w:t xml:space="preserve"> de sprijin și itineran</w:t>
      </w:r>
      <w:r w:rsidR="00CE5254" w:rsidRPr="00A35F4A">
        <w:rPr>
          <w:rFonts w:ascii="Times New Roman" w:eastAsia="SimSun" w:hAnsi="Times New Roman" w:cs="Times New Roman"/>
          <w:b/>
          <w:bCs/>
          <w:sz w:val="24"/>
          <w:szCs w:val="24"/>
          <w:lang w:val="ro-RO" w:bidi="ar-SA"/>
        </w:rPr>
        <w:t>te</w:t>
      </w:r>
      <w:r w:rsidR="00A35F4A">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 xml:space="preserve">având ca beneficiari </w:t>
      </w:r>
      <w:r w:rsidR="00A35F4A" w:rsidRPr="00A35F4A">
        <w:rPr>
          <w:rFonts w:ascii="Times New Roman" w:eastAsia="SimSun" w:hAnsi="Times New Roman" w:cs="Times New Roman"/>
          <w:b/>
          <w:bCs/>
          <w:sz w:val="24"/>
          <w:szCs w:val="24"/>
          <w:lang w:val="ro-RO" w:bidi="ar-SA"/>
        </w:rPr>
        <w:t>246</w:t>
      </w:r>
      <w:r w:rsidRPr="00A35F4A">
        <w:rPr>
          <w:rFonts w:ascii="Times New Roman" w:eastAsia="SimSun" w:hAnsi="Times New Roman" w:cs="Times New Roman"/>
          <w:b/>
          <w:bCs/>
          <w:sz w:val="24"/>
          <w:szCs w:val="24"/>
          <w:lang w:val="ro-RO" w:bidi="ar-SA"/>
        </w:rPr>
        <w:t xml:space="preserve"> de elevi</w:t>
      </w:r>
      <w:r w:rsidR="00A35F4A">
        <w:rPr>
          <w:rFonts w:ascii="Times New Roman" w:eastAsia="SimSun" w:hAnsi="Times New Roman" w:cs="Times New Roman"/>
          <w:sz w:val="24"/>
          <w:szCs w:val="24"/>
          <w:lang w:val="ro-RO" w:bidi="ar-SA"/>
        </w:rPr>
        <w:t>,</w:t>
      </w:r>
      <w:r w:rsidRPr="00727775">
        <w:rPr>
          <w:rFonts w:ascii="Times New Roman" w:eastAsia="SimSun" w:hAnsi="Times New Roman" w:cs="Times New Roman"/>
          <w:sz w:val="24"/>
          <w:szCs w:val="24"/>
          <w:lang w:val="ro-RO" w:bidi="ar-SA"/>
        </w:rPr>
        <w:t xml:space="preserve"> cu orientare școlară către servicii de sprijin educațional, în </w:t>
      </w:r>
      <w:r w:rsidRPr="00A35F4A">
        <w:rPr>
          <w:rFonts w:ascii="Times New Roman" w:eastAsia="SimSun" w:hAnsi="Times New Roman" w:cs="Times New Roman"/>
          <w:b/>
          <w:bCs/>
          <w:sz w:val="24"/>
          <w:szCs w:val="24"/>
          <w:lang w:val="ro-RO" w:bidi="ar-SA"/>
        </w:rPr>
        <w:t>16 unități de învățământ incluzive, dar și prin școlarizare la domiciliu.</w:t>
      </w:r>
    </w:p>
    <w:p w14:paraId="258A97C2" w14:textId="1A519DF9" w:rsidR="00727775" w:rsidRDefault="00727775" w:rsidP="00727775">
      <w:pPr>
        <w:spacing w:after="0" w:line="276" w:lineRule="auto"/>
        <w:ind w:right="1" w:firstLine="360"/>
        <w:contextualSpacing/>
        <w:jc w:val="both"/>
        <w:rPr>
          <w:rFonts w:ascii="Times New Roman" w:eastAsia="SimSun" w:hAnsi="Times New Roman" w:cs="Times New Roman"/>
          <w:sz w:val="24"/>
          <w:szCs w:val="24"/>
          <w:lang w:val="ro-RO" w:bidi="ar-SA"/>
        </w:rPr>
      </w:pPr>
      <w:r w:rsidRPr="00727775">
        <w:rPr>
          <w:rFonts w:ascii="Times New Roman" w:eastAsia="SimSun" w:hAnsi="Times New Roman" w:cs="Times New Roman"/>
          <w:sz w:val="24"/>
          <w:szCs w:val="24"/>
          <w:lang w:val="ro-RO" w:bidi="ar-SA"/>
        </w:rPr>
        <w:tab/>
        <w:t xml:space="preserve">Cadrele didactice de sprijin au realizat și implementat </w:t>
      </w:r>
      <w:r w:rsidR="00CE5254">
        <w:rPr>
          <w:rFonts w:ascii="Times New Roman" w:eastAsia="SimSun" w:hAnsi="Times New Roman" w:cs="Times New Roman"/>
          <w:sz w:val="24"/>
          <w:szCs w:val="24"/>
          <w:lang w:val="ro-RO" w:bidi="ar-SA"/>
        </w:rPr>
        <w:t>p</w:t>
      </w:r>
      <w:r w:rsidRPr="00727775">
        <w:rPr>
          <w:rFonts w:ascii="Times New Roman" w:eastAsia="SimSun" w:hAnsi="Times New Roman" w:cs="Times New Roman"/>
          <w:sz w:val="24"/>
          <w:szCs w:val="24"/>
          <w:lang w:val="ro-RO" w:bidi="ar-SA"/>
        </w:rPr>
        <w:t xml:space="preserve">lanuri de servicii individualizate, adaptări curriculare și programe de intervenție personalizate pentru fiecare beneficiar, au derulat activități de remediere a dificultăților de învățare și adaptare cu elevii beneficiari, conform fișei </w:t>
      </w:r>
      <w:r w:rsidR="009A6BC1">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 xml:space="preserve">postului. Activitățile remediale derulate au fost adaptate nevoilor și particularităților beneficiarilor, au fost derulate conform precizărilor autorităților locale și cele stabilite la nivelul unităților de </w:t>
      </w:r>
      <w:r w:rsidR="009A6BC1">
        <w:rPr>
          <w:rFonts w:ascii="Times New Roman" w:eastAsia="SimSun" w:hAnsi="Times New Roman" w:cs="Times New Roman"/>
          <w:sz w:val="24"/>
          <w:szCs w:val="24"/>
          <w:lang w:val="ro-RO" w:bidi="ar-SA"/>
        </w:rPr>
        <w:t xml:space="preserve">           </w:t>
      </w:r>
      <w:r w:rsidRPr="00727775">
        <w:rPr>
          <w:rFonts w:ascii="Times New Roman" w:eastAsia="SimSun" w:hAnsi="Times New Roman" w:cs="Times New Roman"/>
          <w:sz w:val="24"/>
          <w:szCs w:val="24"/>
          <w:lang w:val="ro-RO" w:bidi="ar-SA"/>
        </w:rPr>
        <w:t>învățământ incluzive funcție de contextul pandemic, desfășurându-se fizic</w:t>
      </w:r>
      <w:r w:rsidR="00F45BDC">
        <w:rPr>
          <w:rFonts w:ascii="Times New Roman" w:eastAsia="SimSun" w:hAnsi="Times New Roman" w:cs="Times New Roman"/>
          <w:sz w:val="24"/>
          <w:szCs w:val="24"/>
          <w:lang w:val="ro-RO" w:bidi="ar-SA"/>
        </w:rPr>
        <w:t>-</w:t>
      </w:r>
      <w:r w:rsidRPr="00727775">
        <w:rPr>
          <w:rFonts w:ascii="Times New Roman" w:eastAsia="SimSun" w:hAnsi="Times New Roman" w:cs="Times New Roman"/>
          <w:sz w:val="24"/>
          <w:szCs w:val="24"/>
          <w:lang w:val="ro-RO" w:bidi="ar-SA"/>
        </w:rPr>
        <w:t>față în față</w:t>
      </w:r>
      <w:r w:rsidR="00F45BDC">
        <w:rPr>
          <w:rFonts w:ascii="Times New Roman" w:eastAsia="SimSun" w:hAnsi="Times New Roman" w:cs="Times New Roman"/>
          <w:sz w:val="24"/>
          <w:szCs w:val="24"/>
          <w:lang w:val="ro-RO" w:bidi="ar-SA"/>
        </w:rPr>
        <w:t>-</w:t>
      </w:r>
      <w:r w:rsidRPr="00727775">
        <w:rPr>
          <w:rFonts w:ascii="Times New Roman" w:eastAsia="SimSun" w:hAnsi="Times New Roman" w:cs="Times New Roman"/>
          <w:sz w:val="24"/>
          <w:szCs w:val="24"/>
          <w:lang w:val="ro-RO" w:bidi="ar-SA"/>
        </w:rPr>
        <w:t xml:space="preserve">individual sau în grupe de elevi din aceeași clasă pentru a evita răspândirea virusului COVID 19, dar și online, în modalitatea sincron, utilizând cel mai adesea platformele educaționale ale școlilor incluzive, uneori aplicații de comunicare sau online asincron, </w:t>
      </w:r>
      <w:r w:rsidR="00F45BDC">
        <w:rPr>
          <w:rFonts w:ascii="Times New Roman" w:eastAsia="SimSun" w:hAnsi="Times New Roman" w:cs="Times New Roman"/>
          <w:sz w:val="24"/>
          <w:szCs w:val="24"/>
          <w:lang w:val="ro-RO" w:bidi="ar-SA"/>
        </w:rPr>
        <w:t xml:space="preserve">în </w:t>
      </w:r>
      <w:r w:rsidRPr="00727775">
        <w:rPr>
          <w:rFonts w:ascii="Times New Roman" w:eastAsia="SimSun" w:hAnsi="Times New Roman" w:cs="Times New Roman"/>
          <w:sz w:val="24"/>
          <w:szCs w:val="24"/>
          <w:lang w:val="ro-RO" w:bidi="ar-SA"/>
        </w:rPr>
        <w:t>funcție de posibilitățile reale ale elevilor și familiilor acestora.</w:t>
      </w:r>
    </w:p>
    <w:p w14:paraId="77CB4E78" w14:textId="7E835F49" w:rsidR="00A35F4A" w:rsidRPr="00727775" w:rsidRDefault="00A35F4A" w:rsidP="00A35F4A">
      <w:pPr>
        <w:spacing w:after="0" w:line="276" w:lineRule="auto"/>
        <w:ind w:right="1" w:firstLine="360"/>
        <w:contextualSpacing/>
        <w:jc w:val="both"/>
        <w:rPr>
          <w:rFonts w:ascii="Times New Roman" w:eastAsia="SimSun" w:hAnsi="Times New Roman" w:cs="Times New Roman"/>
          <w:sz w:val="24"/>
          <w:szCs w:val="24"/>
          <w:lang w:val="ro-RO" w:bidi="ar-SA"/>
        </w:rPr>
      </w:pPr>
      <w:r w:rsidRPr="00727775">
        <w:rPr>
          <w:rFonts w:ascii="Times New Roman" w:eastAsia="SimSun" w:hAnsi="Times New Roman" w:cs="Times New Roman"/>
          <w:sz w:val="24"/>
          <w:szCs w:val="24"/>
          <w:lang w:val="ro-RO" w:bidi="ar-SA"/>
        </w:rPr>
        <w:t>Pentru elevii din clasa a opta au fost urmărite competențe care sunt solicitate a fi demonstrate la examenele de evaluare națională, adaptate la posibilitățile reale de răspuns ale elevilor</w:t>
      </w:r>
      <w:r w:rsidR="00F45BDC">
        <w:rPr>
          <w:rFonts w:ascii="Times New Roman" w:eastAsia="SimSun" w:hAnsi="Times New Roman" w:cs="Times New Roman"/>
          <w:sz w:val="24"/>
          <w:szCs w:val="24"/>
          <w:lang w:val="ro-RO" w:bidi="ar-SA"/>
        </w:rPr>
        <w:t>,</w:t>
      </w:r>
      <w:r>
        <w:rPr>
          <w:rFonts w:ascii="Times New Roman" w:eastAsia="SimSun" w:hAnsi="Times New Roman" w:cs="Times New Roman"/>
          <w:sz w:val="24"/>
          <w:szCs w:val="24"/>
          <w:lang w:val="ro-RO" w:bidi="ar-SA"/>
        </w:rPr>
        <w:t xml:space="preserve"> </w:t>
      </w:r>
      <w:r w:rsidR="00F45BDC">
        <w:rPr>
          <w:rFonts w:ascii="Times New Roman" w:eastAsia="SimSun" w:hAnsi="Times New Roman" w:cs="Times New Roman"/>
          <w:sz w:val="24"/>
          <w:szCs w:val="24"/>
          <w:lang w:val="ro-RO" w:bidi="ar-SA"/>
        </w:rPr>
        <w:t>absolvenții</w:t>
      </w:r>
      <w:r>
        <w:rPr>
          <w:rFonts w:ascii="Times New Roman" w:eastAsia="SimSun" w:hAnsi="Times New Roman" w:cs="Times New Roman"/>
          <w:sz w:val="24"/>
          <w:szCs w:val="24"/>
          <w:lang w:val="ro-RO" w:bidi="ar-SA"/>
        </w:rPr>
        <w:t xml:space="preserve"> care s-au înscris pentru admiterea pe locurile speciale în învățământul liceal </w:t>
      </w:r>
      <w:r w:rsidR="00F45BDC">
        <w:rPr>
          <w:rFonts w:ascii="Times New Roman" w:eastAsia="SimSun" w:hAnsi="Times New Roman" w:cs="Times New Roman"/>
          <w:sz w:val="24"/>
          <w:szCs w:val="24"/>
          <w:lang w:val="ro-RO" w:bidi="ar-SA"/>
        </w:rPr>
        <w:t>fiind admiși</w:t>
      </w:r>
      <w:r w:rsidRPr="00727775">
        <w:rPr>
          <w:rFonts w:ascii="Times New Roman" w:eastAsia="SimSun" w:hAnsi="Times New Roman" w:cs="Times New Roman"/>
          <w:sz w:val="24"/>
          <w:szCs w:val="24"/>
          <w:lang w:val="ro-RO" w:bidi="ar-SA"/>
        </w:rPr>
        <w:t>.</w:t>
      </w:r>
    </w:p>
    <w:p w14:paraId="288CFCD4" w14:textId="77777777" w:rsidR="00A35F4A" w:rsidRDefault="00A35F4A" w:rsidP="00727775">
      <w:pPr>
        <w:spacing w:after="0" w:line="276" w:lineRule="auto"/>
        <w:ind w:right="1" w:firstLine="360"/>
        <w:contextualSpacing/>
        <w:jc w:val="both"/>
        <w:rPr>
          <w:rFonts w:ascii="Times New Roman" w:eastAsia="SimSun" w:hAnsi="Times New Roman" w:cs="Times New Roman"/>
          <w:sz w:val="24"/>
          <w:szCs w:val="24"/>
          <w:lang w:val="ro-RO" w:bidi="ar-SA"/>
        </w:rPr>
      </w:pPr>
    </w:p>
    <w:tbl>
      <w:tblPr>
        <w:tblW w:w="9709" w:type="dxa"/>
        <w:jc w:val="center"/>
        <w:tblCellMar>
          <w:left w:w="0" w:type="dxa"/>
          <w:right w:w="0" w:type="dxa"/>
        </w:tblCellMar>
        <w:tblLook w:val="04A0" w:firstRow="1" w:lastRow="0" w:firstColumn="1" w:lastColumn="0" w:noHBand="0" w:noVBand="1"/>
      </w:tblPr>
      <w:tblGrid>
        <w:gridCol w:w="2571"/>
        <w:gridCol w:w="2106"/>
        <w:gridCol w:w="2858"/>
        <w:gridCol w:w="2174"/>
      </w:tblGrid>
      <w:tr w:rsidR="00A35F4A" w:rsidRPr="00CE5254" w14:paraId="1A0E6392" w14:textId="77777777" w:rsidTr="00A35F4A">
        <w:trPr>
          <w:trHeight w:val="2093"/>
          <w:jc w:val="center"/>
        </w:trPr>
        <w:tc>
          <w:tcPr>
            <w:tcW w:w="2571"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14:paraId="36387F6D" w14:textId="6CA36336"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b/>
                <w:bCs/>
                <w:color w:val="FFFFFF" w:themeColor="light1"/>
                <w:kern w:val="24"/>
                <w:sz w:val="22"/>
                <w:szCs w:val="22"/>
                <w:lang w:val="ro-RO" w:bidi="ar-SA"/>
              </w:rPr>
              <w:lastRenderedPageBreak/>
              <w:t>Unități de</w:t>
            </w:r>
            <w:r>
              <w:rPr>
                <w:rFonts w:ascii="Times New Roman" w:eastAsia="Tahoma" w:hAnsi="Times New Roman" w:cs="Times New Roman"/>
                <w:b/>
                <w:bCs/>
                <w:color w:val="FFFFFF" w:themeColor="light1"/>
                <w:kern w:val="24"/>
                <w:sz w:val="22"/>
                <w:szCs w:val="22"/>
                <w:lang w:val="ro-RO" w:bidi="ar-SA"/>
              </w:rPr>
              <w:t xml:space="preserve">  î</w:t>
            </w:r>
            <w:r w:rsidRPr="00CE5254">
              <w:rPr>
                <w:rFonts w:ascii="Times New Roman" w:eastAsia="Tahoma" w:hAnsi="Times New Roman" w:cs="Times New Roman"/>
                <w:b/>
                <w:bCs/>
                <w:color w:val="FFFFFF" w:themeColor="light1"/>
                <w:kern w:val="24"/>
                <w:sz w:val="22"/>
                <w:szCs w:val="22"/>
                <w:lang w:val="ro-RO" w:bidi="ar-SA"/>
              </w:rPr>
              <w:t xml:space="preserve">nvățământ </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beneficiare</w:t>
            </w:r>
          </w:p>
        </w:tc>
        <w:tc>
          <w:tcPr>
            <w:tcW w:w="2106"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14:paraId="307D50F0" w14:textId="34928DAF"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b/>
                <w:bCs/>
                <w:color w:val="FFFFFF" w:themeColor="light1"/>
                <w:kern w:val="24"/>
                <w:sz w:val="22"/>
                <w:szCs w:val="22"/>
                <w:lang w:val="ro-RO" w:bidi="ar-SA"/>
              </w:rPr>
              <w:t xml:space="preserve">Nr. cadre </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ddactice</w:t>
            </w:r>
          </w:p>
        </w:tc>
        <w:tc>
          <w:tcPr>
            <w:tcW w:w="2858"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14:paraId="5296E6F2" w14:textId="4CB2960F"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b/>
                <w:bCs/>
                <w:color w:val="FFFFFF" w:themeColor="light1"/>
                <w:kern w:val="24"/>
                <w:sz w:val="22"/>
                <w:szCs w:val="22"/>
                <w:lang w:val="ro-RO" w:bidi="ar-SA"/>
              </w:rPr>
              <w:t>Nr. de elevi</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 xml:space="preserve">beneficiari ai </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 xml:space="preserve">serviciiilor de sprijin educațional și </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activități</w:t>
            </w:r>
            <w:r>
              <w:rPr>
                <w:rFonts w:ascii="Times New Roman" w:eastAsia="Tahoma" w:hAnsi="Times New Roman" w:cs="Times New Roman"/>
                <w:b/>
                <w:bCs/>
                <w:color w:val="FFFFFF" w:themeColor="light1"/>
                <w:kern w:val="24"/>
                <w:sz w:val="22"/>
                <w:szCs w:val="22"/>
                <w:lang w:val="ro-RO" w:bidi="ar-SA"/>
              </w:rPr>
              <w:t xml:space="preserve">lor </w:t>
            </w:r>
            <w:r w:rsidRPr="00CE5254">
              <w:rPr>
                <w:rFonts w:ascii="Times New Roman" w:eastAsia="Tahoma" w:hAnsi="Times New Roman" w:cs="Times New Roman"/>
                <w:b/>
                <w:bCs/>
                <w:color w:val="FFFFFF" w:themeColor="light1"/>
                <w:kern w:val="24"/>
                <w:sz w:val="22"/>
                <w:szCs w:val="22"/>
                <w:lang w:val="ro-RO" w:bidi="ar-SA"/>
              </w:rPr>
              <w:t xml:space="preserve">de </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remediere în anul școlar 2020-2021</w:t>
            </w:r>
          </w:p>
        </w:tc>
        <w:tc>
          <w:tcPr>
            <w:tcW w:w="2174"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14:paraId="0226B101" w14:textId="683E1ABF" w:rsidR="00A35F4A" w:rsidRPr="00507E57" w:rsidRDefault="00A35F4A" w:rsidP="00CE5254">
            <w:pPr>
              <w:spacing w:after="0" w:line="240" w:lineRule="auto"/>
              <w:jc w:val="center"/>
              <w:rPr>
                <w:rFonts w:ascii="Times New Roman" w:eastAsia="Times New Roman" w:hAnsi="Times New Roman" w:cs="Times New Roman"/>
                <w:sz w:val="22"/>
                <w:szCs w:val="22"/>
                <w:lang w:val="fr-SN" w:bidi="ar-SA"/>
              </w:rPr>
            </w:pPr>
            <w:r w:rsidRPr="00CE5254">
              <w:rPr>
                <w:rFonts w:ascii="Times New Roman" w:eastAsia="Tahoma" w:hAnsi="Times New Roman" w:cs="Times New Roman"/>
                <w:b/>
                <w:bCs/>
                <w:color w:val="FFFFFF" w:themeColor="light1"/>
                <w:kern w:val="24"/>
                <w:sz w:val="22"/>
                <w:szCs w:val="22"/>
                <w:lang w:val="ro-RO" w:bidi="ar-SA"/>
              </w:rPr>
              <w:t xml:space="preserve">Nr. de elevi de clasa a </w:t>
            </w:r>
            <w:r>
              <w:rPr>
                <w:rFonts w:ascii="Times New Roman" w:eastAsia="Tahoma" w:hAnsi="Times New Roman" w:cs="Times New Roman"/>
                <w:b/>
                <w:bCs/>
                <w:color w:val="FFFFFF" w:themeColor="light1"/>
                <w:kern w:val="24"/>
                <w:sz w:val="22"/>
                <w:szCs w:val="22"/>
                <w:lang w:val="ro-RO" w:bidi="ar-SA"/>
              </w:rPr>
              <w:t>VIII-a</w:t>
            </w:r>
          </w:p>
          <w:p w14:paraId="216113BC" w14:textId="0A109F57"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b/>
                <w:bCs/>
                <w:color w:val="FFFFFF" w:themeColor="light1"/>
                <w:kern w:val="24"/>
                <w:sz w:val="22"/>
                <w:szCs w:val="22"/>
                <w:lang w:val="ro-RO" w:bidi="ar-SA"/>
              </w:rPr>
              <w:t>beneficiari ai serviciiilor de sprijin educațional și activități de remediere în anul școlar</w:t>
            </w:r>
            <w:r>
              <w:rPr>
                <w:rFonts w:ascii="Times New Roman" w:eastAsia="Tahoma" w:hAnsi="Times New Roman" w:cs="Times New Roman"/>
                <w:b/>
                <w:bCs/>
                <w:color w:val="FFFFFF" w:themeColor="light1"/>
                <w:kern w:val="24"/>
                <w:sz w:val="22"/>
                <w:szCs w:val="22"/>
                <w:lang w:val="ro-RO" w:bidi="ar-SA"/>
              </w:rPr>
              <w:t xml:space="preserve">                   </w:t>
            </w:r>
            <w:r w:rsidRPr="00CE5254">
              <w:rPr>
                <w:rFonts w:ascii="Times New Roman" w:eastAsia="Tahoma" w:hAnsi="Times New Roman" w:cs="Times New Roman"/>
                <w:b/>
                <w:bCs/>
                <w:color w:val="FFFFFF" w:themeColor="light1"/>
                <w:kern w:val="24"/>
                <w:sz w:val="22"/>
                <w:szCs w:val="22"/>
                <w:lang w:val="ro-RO" w:bidi="ar-SA"/>
              </w:rPr>
              <w:t xml:space="preserve"> 2020-2021</w:t>
            </w:r>
          </w:p>
        </w:tc>
      </w:tr>
      <w:tr w:rsidR="00A35F4A" w:rsidRPr="00CE5254" w14:paraId="0F3D0FB7" w14:textId="77777777" w:rsidTr="00A35F4A">
        <w:trPr>
          <w:trHeight w:val="640"/>
          <w:jc w:val="center"/>
        </w:trPr>
        <w:tc>
          <w:tcPr>
            <w:tcW w:w="2571"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14:paraId="09DFFA92" w14:textId="747B0B47"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color w:val="000000" w:themeColor="dark1"/>
                <w:kern w:val="24"/>
                <w:sz w:val="22"/>
                <w:szCs w:val="22"/>
                <w:lang w:val="ro-RO" w:bidi="ar-SA"/>
              </w:rPr>
              <w:t xml:space="preserve">16 unități de </w:t>
            </w:r>
            <w:r>
              <w:rPr>
                <w:rFonts w:ascii="Times New Roman" w:eastAsia="Tahoma" w:hAnsi="Times New Roman" w:cs="Times New Roman"/>
                <w:color w:val="000000" w:themeColor="dark1"/>
                <w:kern w:val="24"/>
                <w:sz w:val="22"/>
                <w:szCs w:val="22"/>
                <w:lang w:val="ro-RO" w:bidi="ar-SA"/>
              </w:rPr>
              <w:t xml:space="preserve"> în</w:t>
            </w:r>
            <w:r w:rsidRPr="00CE5254">
              <w:rPr>
                <w:rFonts w:ascii="Times New Roman" w:eastAsia="Tahoma" w:hAnsi="Times New Roman" w:cs="Times New Roman"/>
                <w:color w:val="000000" w:themeColor="dark1"/>
                <w:kern w:val="24"/>
                <w:sz w:val="22"/>
                <w:szCs w:val="22"/>
                <w:lang w:val="ro-RO" w:bidi="ar-SA"/>
              </w:rPr>
              <w:t>vățământ</w:t>
            </w:r>
          </w:p>
        </w:tc>
        <w:tc>
          <w:tcPr>
            <w:tcW w:w="2106"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14:paraId="709C5727" w14:textId="258BB26C" w:rsidR="00A35F4A" w:rsidRPr="00507E57" w:rsidRDefault="00A35F4A" w:rsidP="00A35F4A">
            <w:pPr>
              <w:spacing w:after="0" w:line="240" w:lineRule="auto"/>
              <w:rPr>
                <w:rFonts w:ascii="Times New Roman" w:eastAsia="Times New Roman" w:hAnsi="Times New Roman" w:cs="Times New Roman"/>
                <w:sz w:val="22"/>
                <w:szCs w:val="22"/>
                <w:lang w:val="fr-SN" w:bidi="ar-SA"/>
              </w:rPr>
            </w:pPr>
            <w:r w:rsidRPr="00CE5254">
              <w:rPr>
                <w:rFonts w:ascii="Times New Roman" w:eastAsia="Tahoma" w:hAnsi="Times New Roman" w:cs="Times New Roman"/>
                <w:color w:val="000000" w:themeColor="dark1"/>
                <w:kern w:val="24"/>
                <w:sz w:val="22"/>
                <w:szCs w:val="22"/>
                <w:lang w:val="ro-RO" w:bidi="ar-SA"/>
              </w:rPr>
              <w:t>21 de cadre didactice</w:t>
            </w:r>
            <w:r>
              <w:rPr>
                <w:rFonts w:ascii="Times New Roman" w:eastAsia="Tahoma" w:hAnsi="Times New Roman" w:cs="Times New Roman"/>
                <w:color w:val="000000" w:themeColor="dark1"/>
                <w:kern w:val="24"/>
                <w:sz w:val="22"/>
                <w:szCs w:val="22"/>
                <w:lang w:val="ro-RO" w:bidi="ar-SA"/>
              </w:rPr>
              <w:t xml:space="preserve"> </w:t>
            </w:r>
            <w:r w:rsidRPr="00CE5254">
              <w:rPr>
                <w:rFonts w:ascii="Times New Roman" w:eastAsia="Tahoma" w:hAnsi="Times New Roman" w:cs="Times New Roman"/>
                <w:color w:val="000000" w:themeColor="dark1"/>
                <w:kern w:val="24"/>
                <w:sz w:val="22"/>
                <w:szCs w:val="22"/>
                <w:lang w:val="ro-RO" w:bidi="ar-SA"/>
              </w:rPr>
              <w:t xml:space="preserve">de </w:t>
            </w:r>
            <w:r>
              <w:rPr>
                <w:rFonts w:ascii="Times New Roman" w:eastAsia="Tahoma" w:hAnsi="Times New Roman" w:cs="Times New Roman"/>
                <w:color w:val="000000" w:themeColor="dark1"/>
                <w:kern w:val="24"/>
                <w:sz w:val="22"/>
                <w:szCs w:val="22"/>
                <w:lang w:val="ro-RO" w:bidi="ar-SA"/>
              </w:rPr>
              <w:t xml:space="preserve"> sp</w:t>
            </w:r>
            <w:r w:rsidRPr="00CE5254">
              <w:rPr>
                <w:rFonts w:ascii="Times New Roman" w:eastAsia="Tahoma" w:hAnsi="Times New Roman" w:cs="Times New Roman"/>
                <w:color w:val="000000" w:themeColor="dark1"/>
                <w:kern w:val="24"/>
                <w:sz w:val="22"/>
                <w:szCs w:val="22"/>
                <w:lang w:val="ro-RO" w:bidi="ar-SA"/>
              </w:rPr>
              <w:t>rijin</w:t>
            </w:r>
            <w:r>
              <w:rPr>
                <w:rFonts w:ascii="Times New Roman" w:eastAsia="Tahoma" w:hAnsi="Times New Roman" w:cs="Times New Roman"/>
                <w:color w:val="000000" w:themeColor="dark1"/>
                <w:kern w:val="24"/>
                <w:sz w:val="22"/>
                <w:szCs w:val="22"/>
                <w:lang w:val="ro-RO" w:bidi="ar-SA"/>
              </w:rPr>
              <w:t xml:space="preserve"> </w:t>
            </w:r>
            <w:r w:rsidRPr="00CE5254">
              <w:rPr>
                <w:rFonts w:ascii="Times New Roman" w:eastAsia="Tahoma" w:hAnsi="Times New Roman" w:cs="Times New Roman"/>
                <w:color w:val="000000" w:themeColor="dark1"/>
                <w:kern w:val="24"/>
                <w:sz w:val="22"/>
                <w:szCs w:val="22"/>
                <w:lang w:val="ro-RO" w:bidi="ar-SA"/>
              </w:rPr>
              <w:t>/itinerante</w:t>
            </w:r>
          </w:p>
        </w:tc>
        <w:tc>
          <w:tcPr>
            <w:tcW w:w="2858"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14:paraId="38C86223" w14:textId="77777777"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color w:val="000000" w:themeColor="dark1"/>
                <w:kern w:val="24"/>
                <w:sz w:val="22"/>
                <w:szCs w:val="22"/>
                <w:lang w:val="ro-RO" w:bidi="ar-SA"/>
              </w:rPr>
              <w:t>246 elevi beneficiari</w:t>
            </w:r>
          </w:p>
        </w:tc>
        <w:tc>
          <w:tcPr>
            <w:tcW w:w="2174"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14:paraId="7A69B300" w14:textId="77777777" w:rsidR="00A35F4A" w:rsidRPr="00CE5254" w:rsidRDefault="00A35F4A" w:rsidP="00CE5254">
            <w:pPr>
              <w:spacing w:after="0" w:line="240" w:lineRule="auto"/>
              <w:jc w:val="center"/>
              <w:rPr>
                <w:rFonts w:ascii="Times New Roman" w:eastAsia="Times New Roman" w:hAnsi="Times New Roman" w:cs="Times New Roman"/>
                <w:sz w:val="22"/>
                <w:szCs w:val="22"/>
                <w:lang w:bidi="ar-SA"/>
              </w:rPr>
            </w:pPr>
            <w:r w:rsidRPr="00CE5254">
              <w:rPr>
                <w:rFonts w:ascii="Times New Roman" w:eastAsia="Tahoma" w:hAnsi="Times New Roman" w:cs="Times New Roman"/>
                <w:color w:val="000000" w:themeColor="dark1"/>
                <w:kern w:val="24"/>
                <w:sz w:val="22"/>
                <w:szCs w:val="22"/>
                <w:lang w:val="ro-RO" w:bidi="ar-SA"/>
              </w:rPr>
              <w:t>24 elevi</w:t>
            </w:r>
          </w:p>
        </w:tc>
      </w:tr>
    </w:tbl>
    <w:p w14:paraId="59E0E911" w14:textId="5FAE071F" w:rsidR="000B0CE6" w:rsidRPr="009B11CF" w:rsidRDefault="000B0CE6" w:rsidP="00CE5254">
      <w:pPr>
        <w:spacing w:after="0" w:line="276" w:lineRule="auto"/>
        <w:ind w:right="1" w:firstLine="360"/>
        <w:contextualSpacing/>
        <w:jc w:val="both"/>
        <w:rPr>
          <w:rFonts w:ascii="Times New Roman" w:eastAsia="SimSun" w:hAnsi="Times New Roman" w:cs="Times New Roman"/>
          <w:color w:val="FF0000"/>
          <w:sz w:val="24"/>
          <w:szCs w:val="24"/>
          <w:lang w:val="ro-RO" w:bidi="ar-SA"/>
        </w:rPr>
      </w:pPr>
    </w:p>
    <w:p w14:paraId="245A052C" w14:textId="6E7338AB" w:rsidR="000B0CE6" w:rsidRPr="009A518C" w:rsidRDefault="000B0CE6" w:rsidP="000B0CE6">
      <w:pPr>
        <w:tabs>
          <w:tab w:val="left" w:pos="4111"/>
        </w:tabs>
        <w:spacing w:after="0" w:line="276" w:lineRule="auto"/>
        <w:ind w:right="1"/>
        <w:contextualSpacing/>
        <w:jc w:val="both"/>
        <w:rPr>
          <w:rFonts w:ascii="Times New Roman" w:eastAsia="SimSun" w:hAnsi="Times New Roman" w:cs="Times New Roman"/>
          <w:sz w:val="24"/>
          <w:szCs w:val="24"/>
          <w:lang w:val="ro-RO" w:bidi="ar-SA"/>
        </w:rPr>
      </w:pPr>
      <w:r w:rsidRPr="009B11CF">
        <w:rPr>
          <w:rFonts w:ascii="Times New Roman" w:eastAsia="SimSun" w:hAnsi="Times New Roman" w:cs="Times New Roman"/>
          <w:color w:val="FF0000"/>
          <w:sz w:val="24"/>
          <w:szCs w:val="24"/>
          <w:lang w:val="ro-RO" w:bidi="ar-SA"/>
        </w:rPr>
        <w:t xml:space="preserve">     </w:t>
      </w:r>
      <w:r w:rsidRPr="009A518C">
        <w:rPr>
          <w:rFonts w:ascii="Times New Roman" w:eastAsia="SimSun" w:hAnsi="Times New Roman" w:cs="Times New Roman"/>
          <w:b/>
          <w:sz w:val="24"/>
          <w:szCs w:val="24"/>
          <w:lang w:val="ro-RO" w:bidi="ar-SA"/>
        </w:rPr>
        <w:t>Centrul Judeţean de Resurse şi Asistenţă Educaţională Teleorman</w:t>
      </w:r>
      <w:r w:rsidRPr="009A518C">
        <w:rPr>
          <w:rFonts w:ascii="Times New Roman" w:eastAsia="SimSun" w:hAnsi="Times New Roman" w:cs="Times New Roman"/>
          <w:sz w:val="24"/>
          <w:szCs w:val="24"/>
          <w:lang w:val="ro-RO" w:bidi="ar-SA"/>
        </w:rPr>
        <w:t xml:space="preserve">, instituţie de învăţământ special integrat, a coordonat activitatea </w:t>
      </w:r>
      <w:r w:rsidR="009A518C" w:rsidRPr="009A518C">
        <w:rPr>
          <w:rFonts w:ascii="Times New Roman" w:eastAsia="SimSun" w:hAnsi="Times New Roman" w:cs="Times New Roman"/>
          <w:sz w:val="24"/>
          <w:szCs w:val="24"/>
          <w:lang w:val="ro-RO" w:bidi="ar-SA"/>
        </w:rPr>
        <w:t xml:space="preserve">celor </w:t>
      </w:r>
      <w:r w:rsidR="009A518C" w:rsidRPr="009A518C">
        <w:rPr>
          <w:rFonts w:ascii="Times New Roman" w:eastAsia="SimSun" w:hAnsi="Times New Roman" w:cs="Times New Roman"/>
          <w:b/>
          <w:bCs/>
          <w:sz w:val="24"/>
          <w:szCs w:val="24"/>
          <w:lang w:val="ro-RO" w:bidi="ar-SA"/>
        </w:rPr>
        <w:t>3 cabinete de</w:t>
      </w:r>
      <w:r w:rsidR="009A518C" w:rsidRPr="009A518C">
        <w:rPr>
          <w:rFonts w:ascii="Times New Roman" w:eastAsia="SimSun" w:hAnsi="Times New Roman" w:cs="Times New Roman"/>
          <w:b/>
          <w:sz w:val="24"/>
          <w:szCs w:val="24"/>
          <w:lang w:val="ro-RO" w:bidi="ar-SA"/>
        </w:rPr>
        <w:t xml:space="preserve"> asistenţă psihopedagogică </w:t>
      </w:r>
      <w:r w:rsidR="009A518C" w:rsidRPr="009A518C">
        <w:rPr>
          <w:rFonts w:ascii="Times New Roman" w:eastAsia="SimSun" w:hAnsi="Times New Roman" w:cs="Times New Roman"/>
          <w:bCs/>
          <w:sz w:val="24"/>
          <w:szCs w:val="24"/>
          <w:lang w:val="ro-RO" w:bidi="ar-SA"/>
        </w:rPr>
        <w:t>din</w:t>
      </w:r>
      <w:r w:rsidR="009A518C" w:rsidRPr="009A518C">
        <w:rPr>
          <w:rFonts w:ascii="Times New Roman" w:eastAsia="SimSun" w:hAnsi="Times New Roman" w:cs="Times New Roman"/>
          <w:sz w:val="24"/>
          <w:szCs w:val="24"/>
          <w:lang w:val="ro-RO" w:bidi="ar-SA"/>
        </w:rPr>
        <w:t xml:space="preserve"> centrul judeţean de asistenţă psihopedagogică și a</w:t>
      </w:r>
      <w:r w:rsidRPr="009A518C">
        <w:rPr>
          <w:rFonts w:ascii="Times New Roman" w:eastAsia="SimSun" w:hAnsi="Times New Roman" w:cs="Times New Roman"/>
          <w:sz w:val="24"/>
          <w:szCs w:val="24"/>
          <w:lang w:val="ro-RO" w:bidi="ar-SA"/>
        </w:rPr>
        <w:t xml:space="preserve"> celor </w:t>
      </w:r>
      <w:r w:rsidRPr="009A518C">
        <w:rPr>
          <w:rFonts w:ascii="Times New Roman" w:eastAsia="SimSun" w:hAnsi="Times New Roman" w:cs="Times New Roman"/>
          <w:b/>
          <w:sz w:val="24"/>
          <w:szCs w:val="24"/>
          <w:lang w:val="ro-RO" w:bidi="ar-SA"/>
        </w:rPr>
        <w:t>2</w:t>
      </w:r>
      <w:r w:rsidR="009A518C" w:rsidRPr="009A518C">
        <w:rPr>
          <w:rFonts w:ascii="Times New Roman" w:eastAsia="SimSun" w:hAnsi="Times New Roman" w:cs="Times New Roman"/>
          <w:b/>
          <w:sz w:val="24"/>
          <w:szCs w:val="24"/>
          <w:lang w:val="ro-RO" w:bidi="ar-SA"/>
        </w:rPr>
        <w:t>7</w:t>
      </w:r>
      <w:r w:rsidRPr="009A518C">
        <w:rPr>
          <w:rFonts w:ascii="Times New Roman" w:eastAsia="SimSun" w:hAnsi="Times New Roman" w:cs="Times New Roman"/>
          <w:b/>
          <w:sz w:val="24"/>
          <w:szCs w:val="24"/>
          <w:lang w:val="ro-RO" w:bidi="ar-SA"/>
        </w:rPr>
        <w:t xml:space="preserve"> cabinete de asistenţă psihopedagogică</w:t>
      </w:r>
      <w:r w:rsidR="009A518C" w:rsidRPr="009A518C">
        <w:rPr>
          <w:rFonts w:ascii="Times New Roman" w:eastAsia="SimSun" w:hAnsi="Times New Roman" w:cs="Times New Roman"/>
          <w:b/>
          <w:sz w:val="24"/>
          <w:szCs w:val="24"/>
          <w:lang w:val="ro-RO" w:bidi="ar-SA"/>
        </w:rPr>
        <w:t xml:space="preserve"> </w:t>
      </w:r>
      <w:r w:rsidR="009A518C" w:rsidRPr="009A518C">
        <w:rPr>
          <w:rFonts w:ascii="Times New Roman" w:eastAsia="SimSun" w:hAnsi="Times New Roman" w:cs="Times New Roman"/>
          <w:bCs/>
          <w:sz w:val="24"/>
          <w:szCs w:val="24"/>
          <w:lang w:val="ro-RO" w:bidi="ar-SA"/>
        </w:rPr>
        <w:t xml:space="preserve">din </w:t>
      </w:r>
      <w:r w:rsidR="00C17D4F">
        <w:rPr>
          <w:rFonts w:ascii="Times New Roman" w:eastAsia="SimSun" w:hAnsi="Times New Roman" w:cs="Times New Roman"/>
          <w:bCs/>
          <w:sz w:val="24"/>
          <w:szCs w:val="24"/>
          <w:lang w:val="ro-RO" w:bidi="ar-SA"/>
        </w:rPr>
        <w:t xml:space="preserve">    </w:t>
      </w:r>
      <w:r w:rsidR="009A518C" w:rsidRPr="009A518C">
        <w:rPr>
          <w:rFonts w:ascii="Times New Roman" w:eastAsia="SimSun" w:hAnsi="Times New Roman" w:cs="Times New Roman"/>
          <w:bCs/>
          <w:sz w:val="24"/>
          <w:szCs w:val="24"/>
          <w:lang w:val="ro-RO" w:bidi="ar-SA"/>
        </w:rPr>
        <w:t>unitățile de învățământ</w:t>
      </w:r>
      <w:r w:rsidR="009A518C" w:rsidRPr="009A518C">
        <w:rPr>
          <w:rFonts w:ascii="Times New Roman" w:eastAsia="SimSun" w:hAnsi="Times New Roman" w:cs="Times New Roman"/>
          <w:b/>
          <w:sz w:val="24"/>
          <w:szCs w:val="24"/>
          <w:lang w:val="ro-RO" w:bidi="ar-SA"/>
        </w:rPr>
        <w:t xml:space="preserve">, </w:t>
      </w:r>
      <w:r w:rsidR="009A518C" w:rsidRPr="009A518C">
        <w:rPr>
          <w:rFonts w:ascii="Times New Roman" w:eastAsia="SimSun" w:hAnsi="Times New Roman" w:cs="Times New Roman"/>
          <w:bCs/>
          <w:sz w:val="24"/>
          <w:szCs w:val="24"/>
          <w:lang w:val="ro-RO" w:bidi="ar-SA"/>
        </w:rPr>
        <w:t>precum</w:t>
      </w:r>
      <w:r w:rsidR="009A518C" w:rsidRPr="009A518C">
        <w:rPr>
          <w:rFonts w:ascii="Times New Roman" w:eastAsia="SimSun" w:hAnsi="Times New Roman" w:cs="Times New Roman"/>
          <w:b/>
          <w:sz w:val="24"/>
          <w:szCs w:val="24"/>
          <w:lang w:val="ro-RO" w:bidi="ar-SA"/>
        </w:rPr>
        <w:t xml:space="preserve"> </w:t>
      </w:r>
      <w:r w:rsidRPr="009A518C">
        <w:rPr>
          <w:rFonts w:ascii="Times New Roman" w:eastAsia="SimSun" w:hAnsi="Times New Roman" w:cs="Times New Roman"/>
          <w:bCs/>
          <w:sz w:val="24"/>
          <w:szCs w:val="24"/>
          <w:lang w:val="ro-RO" w:bidi="ar-SA"/>
        </w:rPr>
        <w:t xml:space="preserve">şi </w:t>
      </w:r>
      <w:r w:rsidR="009A518C" w:rsidRPr="009A518C">
        <w:rPr>
          <w:rFonts w:ascii="Times New Roman" w:eastAsia="SimSun" w:hAnsi="Times New Roman" w:cs="Times New Roman"/>
          <w:bCs/>
          <w:sz w:val="24"/>
          <w:szCs w:val="24"/>
          <w:lang w:val="ro-RO" w:bidi="ar-SA"/>
        </w:rPr>
        <w:t>a celor</w:t>
      </w:r>
      <w:r w:rsidR="009A518C" w:rsidRPr="009A518C">
        <w:rPr>
          <w:rFonts w:ascii="Times New Roman" w:eastAsia="SimSun" w:hAnsi="Times New Roman" w:cs="Times New Roman"/>
          <w:b/>
          <w:sz w:val="24"/>
          <w:szCs w:val="24"/>
          <w:lang w:val="ro-RO" w:bidi="ar-SA"/>
        </w:rPr>
        <w:t xml:space="preserve"> </w:t>
      </w:r>
      <w:r w:rsidRPr="009A518C">
        <w:rPr>
          <w:rFonts w:ascii="Times New Roman" w:eastAsia="SimSun" w:hAnsi="Times New Roman" w:cs="Times New Roman"/>
          <w:b/>
          <w:sz w:val="24"/>
          <w:szCs w:val="24"/>
          <w:lang w:val="ro-RO" w:bidi="ar-SA"/>
        </w:rPr>
        <w:t>8 cabinete logopedice</w:t>
      </w:r>
      <w:r w:rsidRPr="009A518C">
        <w:rPr>
          <w:rFonts w:ascii="Times New Roman" w:eastAsia="SimSun" w:hAnsi="Times New Roman" w:cs="Times New Roman"/>
          <w:sz w:val="24"/>
          <w:szCs w:val="24"/>
          <w:lang w:val="ro-RO" w:bidi="ar-SA"/>
        </w:rPr>
        <w:t xml:space="preserve"> </w:t>
      </w:r>
      <w:r w:rsidRPr="009A518C">
        <w:rPr>
          <w:rFonts w:ascii="Times New Roman" w:eastAsia="SimSun" w:hAnsi="Times New Roman" w:cs="Times New Roman"/>
          <w:b/>
          <w:sz w:val="24"/>
          <w:szCs w:val="24"/>
          <w:lang w:val="ro-RO" w:bidi="ar-SA"/>
        </w:rPr>
        <w:t>interşcolare</w:t>
      </w:r>
      <w:r w:rsidRPr="009A518C">
        <w:rPr>
          <w:rFonts w:ascii="Times New Roman" w:eastAsia="SimSun" w:hAnsi="Times New Roman" w:cs="Times New Roman"/>
          <w:sz w:val="24"/>
          <w:szCs w:val="24"/>
          <w:lang w:val="ro-RO" w:bidi="ar-SA"/>
        </w:rPr>
        <w:t xml:space="preserve">, colaborând cu </w:t>
      </w:r>
      <w:r w:rsidR="00C17D4F">
        <w:rPr>
          <w:rFonts w:ascii="Times New Roman" w:eastAsia="SimSun" w:hAnsi="Times New Roman" w:cs="Times New Roman"/>
          <w:sz w:val="24"/>
          <w:szCs w:val="24"/>
          <w:lang w:val="ro-RO" w:bidi="ar-SA"/>
        </w:rPr>
        <w:t xml:space="preserve">        </w:t>
      </w:r>
      <w:r w:rsidRPr="009A518C">
        <w:rPr>
          <w:rFonts w:ascii="Times New Roman" w:eastAsia="SimSun" w:hAnsi="Times New Roman" w:cs="Times New Roman"/>
          <w:sz w:val="24"/>
          <w:szCs w:val="24"/>
          <w:lang w:val="ro-RO" w:bidi="ar-SA"/>
        </w:rPr>
        <w:t>centrele şcolare pentru educaţie incluzivă în vederea asigurării serviciilor educaţionale specializate.</w:t>
      </w:r>
    </w:p>
    <w:p w14:paraId="5DE90F8C" w14:textId="77777777" w:rsidR="00A35F4A" w:rsidRPr="009A518C" w:rsidRDefault="00A35F4A" w:rsidP="000B0CE6">
      <w:pPr>
        <w:spacing w:after="0" w:line="276" w:lineRule="auto"/>
        <w:jc w:val="both"/>
        <w:rPr>
          <w:rFonts w:ascii="Times New Roman" w:eastAsia="Calibri" w:hAnsi="Times New Roman" w:cs="Times New Roman"/>
          <w:b/>
          <w:bCs/>
          <w:kern w:val="24"/>
          <w:sz w:val="24"/>
          <w:szCs w:val="24"/>
          <w:lang w:val="ro-RO" w:eastAsia="ro-RO" w:bidi="ar-SA"/>
        </w:rPr>
      </w:pPr>
    </w:p>
    <w:p w14:paraId="0D30E38C" w14:textId="32540FA6" w:rsidR="000B0CE6" w:rsidRPr="00C67A96" w:rsidRDefault="000B0CE6" w:rsidP="000B0CE6">
      <w:pPr>
        <w:spacing w:after="0" w:line="276" w:lineRule="auto"/>
        <w:jc w:val="both"/>
        <w:rPr>
          <w:rFonts w:ascii="Times New Roman" w:eastAsia="Times New Roman" w:hAnsi="Times New Roman" w:cs="Times New Roman"/>
          <w:sz w:val="24"/>
          <w:szCs w:val="24"/>
          <w:lang w:val="ro-RO" w:bidi="ar-SA"/>
        </w:rPr>
      </w:pPr>
      <w:r w:rsidRPr="00C67A96">
        <w:rPr>
          <w:rFonts w:ascii="Times New Roman" w:eastAsia="Calibri" w:hAnsi="Times New Roman" w:cs="Times New Roman"/>
          <w:b/>
          <w:bCs/>
          <w:kern w:val="24"/>
          <w:sz w:val="24"/>
          <w:szCs w:val="24"/>
          <w:lang w:val="ro-RO" w:eastAsia="ro-RO" w:bidi="ar-SA"/>
        </w:rPr>
        <w:t xml:space="preserve">Direcţii de </w:t>
      </w:r>
      <w:r w:rsidRPr="00C67A96">
        <w:rPr>
          <w:rFonts w:ascii="Times New Roman" w:eastAsia="Times New Roman" w:hAnsi="Times New Roman" w:cs="Times New Roman"/>
          <w:b/>
          <w:sz w:val="24"/>
          <w:szCs w:val="24"/>
          <w:lang w:val="ro-RO" w:bidi="ar-SA"/>
        </w:rPr>
        <w:t>acţiune prioritare pentru învățământul special și special integrat, în anul școlar 202</w:t>
      </w:r>
      <w:r w:rsidR="00A861F9" w:rsidRPr="00C67A96">
        <w:rPr>
          <w:rFonts w:ascii="Times New Roman" w:eastAsia="Times New Roman" w:hAnsi="Times New Roman" w:cs="Times New Roman"/>
          <w:b/>
          <w:sz w:val="24"/>
          <w:szCs w:val="24"/>
          <w:lang w:val="ro-RO" w:bidi="ar-SA"/>
        </w:rPr>
        <w:t>1</w:t>
      </w:r>
      <w:r w:rsidRPr="00C67A96">
        <w:rPr>
          <w:rFonts w:ascii="Times New Roman" w:eastAsia="Times New Roman" w:hAnsi="Times New Roman" w:cs="Times New Roman"/>
          <w:b/>
          <w:sz w:val="24"/>
          <w:szCs w:val="24"/>
          <w:lang w:val="ro-RO" w:bidi="ar-SA"/>
        </w:rPr>
        <w:t>-202</w:t>
      </w:r>
      <w:r w:rsidR="00A861F9" w:rsidRPr="00C67A96">
        <w:rPr>
          <w:rFonts w:ascii="Times New Roman" w:eastAsia="Times New Roman" w:hAnsi="Times New Roman" w:cs="Times New Roman"/>
          <w:b/>
          <w:sz w:val="24"/>
          <w:szCs w:val="24"/>
          <w:lang w:val="ro-RO" w:bidi="ar-SA"/>
        </w:rPr>
        <w:t>2</w:t>
      </w:r>
      <w:r w:rsidRPr="00C67A96">
        <w:rPr>
          <w:rFonts w:ascii="Times New Roman" w:eastAsia="Times New Roman" w:hAnsi="Times New Roman" w:cs="Times New Roman"/>
          <w:b/>
          <w:sz w:val="24"/>
          <w:szCs w:val="24"/>
          <w:lang w:val="ro-RO" w:bidi="ar-SA"/>
        </w:rPr>
        <w:t>:</w:t>
      </w:r>
      <w:r w:rsidRPr="00C67A96">
        <w:rPr>
          <w:rFonts w:ascii="Times New Roman" w:eastAsia="Times New Roman" w:hAnsi="Times New Roman" w:cs="Times New Roman"/>
          <w:sz w:val="24"/>
          <w:szCs w:val="24"/>
          <w:lang w:val="ro-RO" w:bidi="ar-SA"/>
        </w:rPr>
        <w:t xml:space="preserve">       </w:t>
      </w:r>
    </w:p>
    <w:p w14:paraId="4C335463" w14:textId="589C0E5A" w:rsidR="00A861F9" w:rsidRPr="00507E57" w:rsidRDefault="00A861F9" w:rsidP="000D09F1">
      <w:pPr>
        <w:numPr>
          <w:ilvl w:val="0"/>
          <w:numId w:val="11"/>
        </w:numPr>
        <w:spacing w:after="0" w:line="276" w:lineRule="auto"/>
        <w:contextualSpacing/>
        <w:jc w:val="both"/>
        <w:rPr>
          <w:rFonts w:ascii="Times New Roman" w:hAnsi="Times New Roman" w:cs="Times New Roman"/>
          <w:sz w:val="24"/>
          <w:szCs w:val="24"/>
          <w:lang w:val="ro-RO"/>
        </w:rPr>
      </w:pPr>
      <w:r w:rsidRPr="00507E57">
        <w:rPr>
          <w:rFonts w:ascii="Times New Roman" w:hAnsi="Times New Roman" w:cs="Times New Roman"/>
          <w:sz w:val="24"/>
          <w:szCs w:val="24"/>
          <w:lang w:val="ro-RO"/>
        </w:rPr>
        <w:t xml:space="preserve">respectarea </w:t>
      </w:r>
      <w:r w:rsidR="00C67A96" w:rsidRPr="00507E57">
        <w:rPr>
          <w:rFonts w:ascii="Times New Roman" w:hAnsi="Times New Roman" w:cs="Times New Roman"/>
          <w:sz w:val="24"/>
          <w:szCs w:val="24"/>
          <w:lang w:val="ro-RO"/>
        </w:rPr>
        <w:t>legislației</w:t>
      </w:r>
      <w:r w:rsidRPr="00507E57">
        <w:rPr>
          <w:rFonts w:ascii="Times New Roman" w:hAnsi="Times New Roman" w:cs="Times New Roman"/>
          <w:sz w:val="24"/>
          <w:szCs w:val="24"/>
          <w:lang w:val="ro-RO"/>
        </w:rPr>
        <w:t xml:space="preserve"> </w:t>
      </w:r>
      <w:r w:rsidR="00C67A96" w:rsidRPr="00507E57">
        <w:rPr>
          <w:rFonts w:ascii="Times New Roman" w:hAnsi="Times New Roman" w:cs="Times New Roman"/>
          <w:sz w:val="24"/>
          <w:szCs w:val="24"/>
          <w:lang w:val="ro-RO"/>
        </w:rPr>
        <w:t xml:space="preserve">în vigoare privind </w:t>
      </w:r>
      <w:r w:rsidRPr="00507E57">
        <w:rPr>
          <w:rFonts w:ascii="Times New Roman" w:hAnsi="Times New Roman" w:cs="Times New Roman"/>
          <w:sz w:val="24"/>
          <w:szCs w:val="24"/>
          <w:lang w:val="ro-RO"/>
        </w:rPr>
        <w:t>organizarea activităţii în cadrul unităţilor/instituţiilor de învăţământ</w:t>
      </w:r>
      <w:r w:rsidR="00C67A96" w:rsidRPr="00507E57">
        <w:rPr>
          <w:rFonts w:ascii="Times New Roman" w:hAnsi="Times New Roman" w:cs="Times New Roman"/>
          <w:sz w:val="24"/>
          <w:szCs w:val="24"/>
          <w:lang w:val="ro-RO"/>
        </w:rPr>
        <w:t xml:space="preserve"> special</w:t>
      </w:r>
      <w:r w:rsidRPr="00507E57">
        <w:rPr>
          <w:rFonts w:ascii="Times New Roman" w:hAnsi="Times New Roman" w:cs="Times New Roman"/>
          <w:sz w:val="24"/>
          <w:szCs w:val="24"/>
          <w:lang w:val="ro-RO"/>
        </w:rPr>
        <w:t xml:space="preserve"> în condiţii de siguranţă epidemiologică, asigurarea stării de sănătate prin proceduri clare și măsuri de sancționare pentru nerespectarea procedurilor stabilite privind </w:t>
      </w:r>
      <w:r w:rsidR="00C17D4F" w:rsidRPr="00507E57">
        <w:rPr>
          <w:rFonts w:ascii="Times New Roman" w:hAnsi="Times New Roman" w:cs="Times New Roman"/>
          <w:sz w:val="24"/>
          <w:szCs w:val="24"/>
          <w:lang w:val="ro-RO"/>
        </w:rPr>
        <w:t xml:space="preserve">      </w:t>
      </w:r>
      <w:r w:rsidRPr="00507E57">
        <w:rPr>
          <w:rFonts w:ascii="Times New Roman" w:hAnsi="Times New Roman" w:cs="Times New Roman"/>
          <w:sz w:val="24"/>
          <w:szCs w:val="24"/>
          <w:lang w:val="ro-RO"/>
        </w:rPr>
        <w:t>distanțarea socială etc.</w:t>
      </w:r>
    </w:p>
    <w:p w14:paraId="68392EEE" w14:textId="2A90B53A" w:rsidR="00A861F9" w:rsidRPr="00A861F9" w:rsidRDefault="00A861F9" w:rsidP="000D09F1">
      <w:pPr>
        <w:numPr>
          <w:ilvl w:val="0"/>
          <w:numId w:val="11"/>
        </w:numPr>
        <w:spacing w:after="0" w:line="276" w:lineRule="auto"/>
        <w:contextualSpacing/>
        <w:jc w:val="both"/>
        <w:rPr>
          <w:rFonts w:ascii="Times New Roman" w:hAnsi="Times New Roman" w:cs="Times New Roman"/>
          <w:sz w:val="24"/>
          <w:szCs w:val="24"/>
        </w:rPr>
      </w:pPr>
      <w:r w:rsidRPr="00A861F9">
        <w:rPr>
          <w:rFonts w:ascii="Times New Roman" w:hAnsi="Times New Roman" w:cs="Times New Roman"/>
          <w:sz w:val="24"/>
          <w:szCs w:val="24"/>
        </w:rPr>
        <w:t xml:space="preserve">dezvoltarea şi modernizarea bazei materiale a școlii prin alocarea unor resurse pentru achiziționarea unor echipamente IT </w:t>
      </w:r>
      <w:proofErr w:type="gramStart"/>
      <w:r w:rsidRPr="00A861F9">
        <w:rPr>
          <w:rFonts w:ascii="Times New Roman" w:hAnsi="Times New Roman" w:cs="Times New Roman"/>
          <w:sz w:val="24"/>
          <w:szCs w:val="24"/>
        </w:rPr>
        <w:t>și  instrumente</w:t>
      </w:r>
      <w:proofErr w:type="gramEnd"/>
      <w:r w:rsidRPr="00A861F9">
        <w:rPr>
          <w:rFonts w:ascii="Times New Roman" w:hAnsi="Times New Roman" w:cs="Times New Roman"/>
          <w:sz w:val="24"/>
          <w:szCs w:val="24"/>
        </w:rPr>
        <w:t xml:space="preserve"> utile desfășurării activității online, </w:t>
      </w:r>
      <w:r w:rsidR="00C67A96">
        <w:rPr>
          <w:rFonts w:ascii="Times New Roman" w:hAnsi="Times New Roman" w:cs="Times New Roman"/>
          <w:sz w:val="24"/>
          <w:szCs w:val="24"/>
        </w:rPr>
        <w:t>pentru</w:t>
      </w:r>
      <w:r w:rsidRPr="00A861F9">
        <w:rPr>
          <w:rFonts w:ascii="Times New Roman" w:hAnsi="Times New Roman" w:cs="Times New Roman"/>
          <w:sz w:val="24"/>
          <w:szCs w:val="24"/>
        </w:rPr>
        <w:t xml:space="preserve"> elevii proveniți din medii dezavantajate;</w:t>
      </w:r>
    </w:p>
    <w:p w14:paraId="74CA5FE9" w14:textId="50D156A6" w:rsidR="00A861F9" w:rsidRPr="00A861F9" w:rsidRDefault="00A861F9" w:rsidP="000D09F1">
      <w:pPr>
        <w:numPr>
          <w:ilvl w:val="0"/>
          <w:numId w:val="11"/>
        </w:numPr>
        <w:spacing w:after="0" w:line="276" w:lineRule="auto"/>
        <w:ind w:left="431" w:hanging="357"/>
        <w:jc w:val="both"/>
        <w:rPr>
          <w:rFonts w:ascii="Times New Roman" w:hAnsi="Times New Roman" w:cs="Times New Roman"/>
          <w:sz w:val="24"/>
          <w:szCs w:val="24"/>
        </w:rPr>
      </w:pPr>
      <w:r w:rsidRPr="00A861F9">
        <w:rPr>
          <w:rFonts w:ascii="Times New Roman" w:hAnsi="Times New Roman" w:cs="Times New Roman"/>
          <w:sz w:val="24"/>
          <w:szCs w:val="24"/>
        </w:rPr>
        <w:t>aplicarea corectă a noilor programe școlare</w:t>
      </w:r>
      <w:r w:rsidR="00C67A96">
        <w:rPr>
          <w:rFonts w:ascii="Times New Roman" w:hAnsi="Times New Roman" w:cs="Times New Roman"/>
          <w:sz w:val="24"/>
          <w:szCs w:val="24"/>
        </w:rPr>
        <w:t xml:space="preserve"> și a reperelor metodologice pentru clasa </w:t>
      </w:r>
      <w:proofErr w:type="gramStart"/>
      <w:r w:rsidR="00C67A96">
        <w:rPr>
          <w:rFonts w:ascii="Times New Roman" w:hAnsi="Times New Roman" w:cs="Times New Roman"/>
          <w:sz w:val="24"/>
          <w:szCs w:val="24"/>
        </w:rPr>
        <w:t>a</w:t>
      </w:r>
      <w:proofErr w:type="gramEnd"/>
      <w:r w:rsidR="00C67A96">
        <w:rPr>
          <w:rFonts w:ascii="Times New Roman" w:hAnsi="Times New Roman" w:cs="Times New Roman"/>
          <w:sz w:val="24"/>
          <w:szCs w:val="24"/>
        </w:rPr>
        <w:t xml:space="preserve"> IX-a</w:t>
      </w:r>
      <w:r w:rsidRPr="00A861F9">
        <w:rPr>
          <w:rFonts w:ascii="Times New Roman" w:hAnsi="Times New Roman" w:cs="Times New Roman"/>
          <w:sz w:val="24"/>
          <w:szCs w:val="24"/>
        </w:rPr>
        <w:t xml:space="preserve">; </w:t>
      </w:r>
    </w:p>
    <w:p w14:paraId="142DD172" w14:textId="4115C21C" w:rsidR="00A861F9" w:rsidRPr="00A861F9" w:rsidRDefault="00A861F9" w:rsidP="000D09F1">
      <w:pPr>
        <w:pStyle w:val="Listparagraf"/>
        <w:numPr>
          <w:ilvl w:val="0"/>
          <w:numId w:val="11"/>
        </w:numPr>
        <w:spacing w:after="0" w:line="276" w:lineRule="auto"/>
        <w:jc w:val="both"/>
        <w:rPr>
          <w:rFonts w:ascii="Times New Roman" w:eastAsia="Times New Roman" w:hAnsi="Times New Roman" w:cs="Times New Roman"/>
          <w:color w:val="FF0000"/>
          <w:sz w:val="24"/>
          <w:szCs w:val="24"/>
        </w:rPr>
      </w:pPr>
      <w:r w:rsidRPr="00A861F9">
        <w:rPr>
          <w:rFonts w:ascii="Times New Roman" w:hAnsi="Times New Roman" w:cs="Times New Roman"/>
          <w:sz w:val="24"/>
          <w:szCs w:val="24"/>
        </w:rPr>
        <w:t>responsabilizarea echipelor pedagogice din unitățile de învățământ special și special integrat în asigurarea suportului cadrelor didactice debutante</w:t>
      </w:r>
      <w:r w:rsidR="00C67A96">
        <w:rPr>
          <w:rFonts w:ascii="Times New Roman" w:hAnsi="Times New Roman" w:cs="Times New Roman"/>
          <w:sz w:val="24"/>
          <w:szCs w:val="24"/>
        </w:rPr>
        <w:t>, a celor înscrise la examenul de obținere a gradelor didactice</w:t>
      </w:r>
      <w:r w:rsidRPr="00A861F9">
        <w:rPr>
          <w:rFonts w:ascii="Times New Roman" w:hAnsi="Times New Roman" w:cs="Times New Roman"/>
          <w:sz w:val="24"/>
          <w:szCs w:val="24"/>
        </w:rPr>
        <w:t>.</w:t>
      </w:r>
    </w:p>
    <w:p w14:paraId="7E6935CB" w14:textId="77777777" w:rsidR="00A861F9" w:rsidRPr="00A861F9" w:rsidRDefault="00A861F9" w:rsidP="000D09F1">
      <w:pPr>
        <w:numPr>
          <w:ilvl w:val="0"/>
          <w:numId w:val="11"/>
        </w:numPr>
        <w:spacing w:after="0" w:line="276" w:lineRule="auto"/>
        <w:ind w:left="431" w:hanging="357"/>
        <w:jc w:val="both"/>
        <w:rPr>
          <w:rFonts w:ascii="Times New Roman" w:eastAsia="Calibri" w:hAnsi="Times New Roman" w:cs="Times New Roman"/>
          <w:sz w:val="24"/>
          <w:szCs w:val="24"/>
        </w:rPr>
      </w:pPr>
      <w:r w:rsidRPr="00A861F9">
        <w:rPr>
          <w:rFonts w:ascii="Times New Roman" w:hAnsi="Times New Roman" w:cs="Times New Roman"/>
          <w:sz w:val="24"/>
          <w:szCs w:val="24"/>
        </w:rPr>
        <w:t>dezvoltarea competențelor cadrelor didactice din învățământul special și special integrat prin parteneriate educaționale naționale/internaționale.</w:t>
      </w:r>
    </w:p>
    <w:p w14:paraId="2541AD53" w14:textId="75DF83D6" w:rsidR="00A861F9" w:rsidRDefault="00A861F9" w:rsidP="00A861F9">
      <w:pPr>
        <w:spacing w:line="360" w:lineRule="auto"/>
        <w:jc w:val="center"/>
        <w:rPr>
          <w:rFonts w:eastAsiaTheme="minorHAnsi"/>
          <w:b/>
        </w:rPr>
      </w:pPr>
    </w:p>
    <w:p w14:paraId="127AA12C" w14:textId="52D73907" w:rsidR="00E76577" w:rsidRPr="005555C5" w:rsidRDefault="00AE7131" w:rsidP="00C17D4F">
      <w:pPr>
        <w:spacing w:line="360" w:lineRule="auto"/>
        <w:jc w:val="center"/>
        <w:rPr>
          <w:rFonts w:ascii="Times New Roman" w:eastAsia="Times New Roman" w:hAnsi="Times New Roman" w:cs="Times New Roman"/>
          <w:b/>
          <w:bCs/>
          <w:noProof/>
          <w:sz w:val="24"/>
          <w:szCs w:val="24"/>
          <w:lang w:val="ro-RO" w:eastAsia="ro-RO"/>
        </w:rPr>
      </w:pPr>
      <w:r w:rsidRPr="005F5B7E">
        <w:rPr>
          <w:rFonts w:ascii="Times New Roman" w:eastAsia="Times New Roman" w:hAnsi="Times New Roman" w:cs="Times New Roman"/>
          <w:b/>
          <w:bCs/>
          <w:noProof/>
          <w:sz w:val="24"/>
          <w:szCs w:val="24"/>
          <w:lang w:val="ro-RO" w:eastAsia="ro-RO"/>
        </w:rPr>
        <w:t>ÎNVĂŢĂMÂNTUL PARTICULAR ȘI ALTERNATIVELE EDUCAȚIONALE</w:t>
      </w:r>
    </w:p>
    <w:p w14:paraId="2D13A9BB" w14:textId="07B423A2" w:rsidR="005F5B7E" w:rsidRPr="005F5B7E" w:rsidRDefault="00E76577" w:rsidP="005F5B7E">
      <w:pPr>
        <w:spacing w:after="0" w:line="276" w:lineRule="auto"/>
        <w:jc w:val="center"/>
        <w:rPr>
          <w:rFonts w:ascii="Times New Roman" w:eastAsia="Times New Roman" w:hAnsi="Times New Roman" w:cs="Times New Roman"/>
          <w:b/>
          <w:noProof/>
          <w:sz w:val="24"/>
          <w:szCs w:val="24"/>
          <w:lang w:val="ro-RO" w:eastAsia="ro-RO" w:bidi="ar-SA"/>
        </w:rPr>
      </w:pPr>
      <w:r w:rsidRPr="005F5B7E">
        <w:rPr>
          <w:rFonts w:ascii="Times New Roman" w:eastAsia="Times New Roman" w:hAnsi="Times New Roman" w:cs="Times New Roman"/>
          <w:bCs/>
          <w:noProof/>
          <w:sz w:val="24"/>
          <w:szCs w:val="24"/>
          <w:lang w:val="ro-RO" w:eastAsia="ro-RO" w:bidi="ar-SA"/>
        </w:rPr>
        <w:t>ACTIVITATEA DE PLURALISM EDUCAŢIONAL LA NIVELUL I.Ș.J. TELEORMAN</w:t>
      </w:r>
    </w:p>
    <w:tbl>
      <w:tblPr>
        <w:tblpPr w:leftFromText="180" w:rightFromText="180" w:vertAnchor="text" w:horzAnchor="margin" w:tblpY="300"/>
        <w:tblOverlap w:val="neve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5"/>
        <w:gridCol w:w="5130"/>
      </w:tblGrid>
      <w:tr w:rsidR="005F5B7E" w:rsidRPr="00507E57" w14:paraId="07DF624A" w14:textId="77777777" w:rsidTr="005F5B7E">
        <w:trPr>
          <w:trHeight w:val="227"/>
        </w:trPr>
        <w:tc>
          <w:tcPr>
            <w:tcW w:w="9625" w:type="dxa"/>
            <w:gridSpan w:val="2"/>
            <w:shd w:val="clear" w:color="auto" w:fill="D9E2F3"/>
          </w:tcPr>
          <w:p w14:paraId="66633B1B" w14:textId="77777777" w:rsidR="005F5B7E" w:rsidRPr="005F5B7E" w:rsidRDefault="005F5B7E" w:rsidP="003C4AE0">
            <w:pPr>
              <w:spacing w:after="0" w:line="240" w:lineRule="auto"/>
              <w:rPr>
                <w:rFonts w:ascii="Times New Roman" w:eastAsia="Calibri" w:hAnsi="Times New Roman" w:cs="Times New Roman"/>
                <w:b/>
                <w:noProof/>
                <w:sz w:val="24"/>
                <w:szCs w:val="24"/>
                <w:lang w:val="ro-RO" w:eastAsia="ro-RO" w:bidi="ar-SA"/>
              </w:rPr>
            </w:pPr>
            <w:r w:rsidRPr="005F5B7E">
              <w:rPr>
                <w:rFonts w:ascii="Times New Roman" w:eastAsia="Calibri" w:hAnsi="Times New Roman" w:cs="Times New Roman"/>
                <w:b/>
                <w:noProof/>
                <w:sz w:val="24"/>
                <w:szCs w:val="24"/>
                <w:lang w:val="ro-RO" w:eastAsia="ro-RO" w:bidi="ar-SA"/>
              </w:rPr>
              <w:t>1. Diagnoza activităţii din învăţământul particular şi alternativ în anul şcolar 2020- 2021</w:t>
            </w:r>
          </w:p>
        </w:tc>
      </w:tr>
      <w:tr w:rsidR="005F5B7E" w:rsidRPr="005F5B7E" w14:paraId="5CBE97BF" w14:textId="77777777" w:rsidTr="005F5B7E">
        <w:trPr>
          <w:trHeight w:val="227"/>
        </w:trPr>
        <w:tc>
          <w:tcPr>
            <w:tcW w:w="4495" w:type="dxa"/>
            <w:tcBorders>
              <w:bottom w:val="single" w:sz="4" w:space="0" w:color="000000"/>
            </w:tcBorders>
            <w:shd w:val="clear" w:color="auto" w:fill="D9E2F3"/>
          </w:tcPr>
          <w:p w14:paraId="1FCA5E71" w14:textId="77777777" w:rsidR="005F5B7E" w:rsidRPr="00C17D4F" w:rsidRDefault="005F5B7E" w:rsidP="003C4AE0">
            <w:pPr>
              <w:spacing w:after="0" w:line="240" w:lineRule="auto"/>
              <w:jc w:val="center"/>
              <w:rPr>
                <w:rFonts w:ascii="Times New Roman" w:eastAsia="Calibri" w:hAnsi="Times New Roman" w:cs="Times New Roman"/>
                <w:b/>
                <w:noProof/>
                <w:sz w:val="24"/>
                <w:szCs w:val="24"/>
                <w:lang w:val="ro-RO" w:eastAsia="ro-RO" w:bidi="ar-SA"/>
              </w:rPr>
            </w:pPr>
            <w:r w:rsidRPr="00C17D4F">
              <w:rPr>
                <w:rFonts w:ascii="Times New Roman" w:eastAsia="Calibri" w:hAnsi="Times New Roman" w:cs="Times New Roman"/>
                <w:b/>
                <w:noProof/>
                <w:sz w:val="24"/>
                <w:szCs w:val="24"/>
                <w:lang w:val="ro-RO" w:eastAsia="ro-RO" w:bidi="ar-SA"/>
              </w:rPr>
              <w:t>Puncte tari</w:t>
            </w:r>
          </w:p>
        </w:tc>
        <w:tc>
          <w:tcPr>
            <w:tcW w:w="5130" w:type="dxa"/>
            <w:shd w:val="clear" w:color="auto" w:fill="D9E2F3"/>
          </w:tcPr>
          <w:p w14:paraId="3195D950" w14:textId="77777777" w:rsidR="005F5B7E" w:rsidRPr="00C17D4F" w:rsidRDefault="005F5B7E" w:rsidP="003C4AE0">
            <w:pPr>
              <w:spacing w:after="0" w:line="240" w:lineRule="auto"/>
              <w:jc w:val="center"/>
              <w:rPr>
                <w:rFonts w:ascii="Times New Roman" w:eastAsia="Calibri" w:hAnsi="Times New Roman" w:cs="Times New Roman"/>
                <w:b/>
                <w:noProof/>
                <w:sz w:val="24"/>
                <w:szCs w:val="24"/>
                <w:lang w:val="ro-RO" w:eastAsia="ro-RO" w:bidi="ar-SA"/>
              </w:rPr>
            </w:pPr>
            <w:r w:rsidRPr="00C17D4F">
              <w:rPr>
                <w:rFonts w:ascii="Times New Roman" w:eastAsia="Calibri" w:hAnsi="Times New Roman" w:cs="Times New Roman"/>
                <w:b/>
                <w:noProof/>
                <w:sz w:val="24"/>
                <w:szCs w:val="24"/>
                <w:lang w:val="ro-RO" w:eastAsia="ro-RO" w:bidi="ar-SA"/>
              </w:rPr>
              <w:t>Puncte slabe</w:t>
            </w:r>
          </w:p>
        </w:tc>
      </w:tr>
      <w:tr w:rsidR="005F5B7E" w:rsidRPr="00507E57" w14:paraId="353AE2A7" w14:textId="77777777" w:rsidTr="008D7D60">
        <w:trPr>
          <w:trHeight w:val="406"/>
        </w:trPr>
        <w:tc>
          <w:tcPr>
            <w:tcW w:w="4495" w:type="dxa"/>
            <w:tcBorders>
              <w:bottom w:val="single" w:sz="4" w:space="0" w:color="auto"/>
            </w:tcBorders>
            <w:shd w:val="clear" w:color="auto" w:fill="auto"/>
          </w:tcPr>
          <w:p w14:paraId="16D05162"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Încadrarea cu personal didactic calificat în proporţie de peste 95%, din care 90% sunt cadre didactice titulare;</w:t>
            </w:r>
          </w:p>
          <w:p w14:paraId="50CECBA8"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 xml:space="preserve">Disponibilitatea cadrelor didactice pentru realizarea obiectivelor învăţământului particular şi alternativ și </w:t>
            </w:r>
            <w:r w:rsidRPr="00C17D4F">
              <w:rPr>
                <w:rFonts w:ascii="Times New Roman" w:eastAsia="Times New Roman" w:hAnsi="Times New Roman" w:cs="Times New Roman"/>
                <w:bCs/>
                <w:sz w:val="24"/>
                <w:szCs w:val="24"/>
                <w:lang w:val="ro-RO" w:eastAsia="ro-RO" w:bidi="ar-SA"/>
              </w:rPr>
              <w:t>în sistem</w:t>
            </w:r>
            <w:r w:rsidRPr="00C17D4F">
              <w:rPr>
                <w:rFonts w:ascii="Times New Roman" w:eastAsia="Times New Roman" w:hAnsi="Times New Roman" w:cs="Times New Roman"/>
                <w:b/>
                <w:sz w:val="24"/>
                <w:szCs w:val="24"/>
                <w:lang w:val="ro-RO" w:eastAsia="ro-RO" w:bidi="ar-SA"/>
              </w:rPr>
              <w:t xml:space="preserve"> blended learning </w:t>
            </w:r>
            <w:r w:rsidRPr="00C17D4F">
              <w:rPr>
                <w:rFonts w:ascii="Times New Roman" w:eastAsia="Times New Roman" w:hAnsi="Times New Roman" w:cs="Times New Roman"/>
                <w:sz w:val="24"/>
                <w:szCs w:val="24"/>
                <w:lang w:val="ro-RO" w:eastAsia="ro-RO" w:bidi="ar-SA"/>
              </w:rPr>
              <w:t>sau</w:t>
            </w:r>
            <w:r w:rsidRPr="00C17D4F">
              <w:rPr>
                <w:rFonts w:ascii="Times New Roman" w:eastAsia="Times New Roman" w:hAnsi="Times New Roman" w:cs="Times New Roman"/>
                <w:spacing w:val="1"/>
                <w:sz w:val="24"/>
                <w:szCs w:val="24"/>
                <w:lang w:val="ro-RO" w:eastAsia="ro-RO" w:bidi="ar-SA"/>
              </w:rPr>
              <w:t xml:space="preserve"> </w:t>
            </w:r>
            <w:r w:rsidRPr="00C17D4F">
              <w:rPr>
                <w:rFonts w:ascii="Times New Roman" w:eastAsia="Times New Roman" w:hAnsi="Times New Roman" w:cs="Times New Roman"/>
                <w:b/>
                <w:sz w:val="24"/>
                <w:szCs w:val="24"/>
                <w:lang w:val="ro-RO" w:eastAsia="ro-RO" w:bidi="ar-SA"/>
              </w:rPr>
              <w:t>online</w:t>
            </w:r>
            <w:r w:rsidRPr="00C17D4F">
              <w:rPr>
                <w:rFonts w:ascii="Times New Roman" w:eastAsia="Times New Roman" w:hAnsi="Times New Roman" w:cs="Times New Roman"/>
                <w:sz w:val="24"/>
                <w:szCs w:val="24"/>
                <w:lang w:val="ro-RO" w:eastAsia="ro-RO" w:bidi="ar-SA"/>
              </w:rPr>
              <w:t xml:space="preserve"> ca urmare a situației pandemice traversată</w:t>
            </w:r>
            <w:r w:rsidRPr="00C17D4F">
              <w:rPr>
                <w:rFonts w:ascii="Times New Roman" w:eastAsia="Calibri" w:hAnsi="Times New Roman" w:cs="Times New Roman"/>
                <w:noProof/>
                <w:sz w:val="24"/>
                <w:szCs w:val="24"/>
                <w:lang w:val="ro-RO" w:eastAsia="ro-RO" w:bidi="ar-SA"/>
              </w:rPr>
              <w:t>;</w:t>
            </w:r>
          </w:p>
          <w:p w14:paraId="2867C892"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Promovarea şi aplicarea permanentă a unor metode de predare, învăţare, evaluare în strânsă legătură cu particularităţile sociale, psihologice, comportamentale şi intelectuale ale elevilor/copiilor susținute de profesorii consilieri aflați în rețeaua C.J.R.A.E. Teleorman;</w:t>
            </w:r>
          </w:p>
          <w:p w14:paraId="30864907"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Implementarea proiectelor care cuprind programe de formare continuă (cursuri/programe de formare oferite prin proiectele POCU);</w:t>
            </w:r>
          </w:p>
          <w:p w14:paraId="2AAC7007"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Participarea cadrelor didactice la programe pentru dezvoltare profesională și perfecționare (grade didactice, masterat, doctorat, conversie profesională) și cursuri de pregătire în specialitate;</w:t>
            </w:r>
          </w:p>
          <w:p w14:paraId="34529842"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 Utilizarea la nivelul procesului educativ a unor metode moderne, activ-participative, de către personalul didactic, urmare a participării cadrelor didactice din judeţ la programul de formare </w:t>
            </w:r>
            <w:r w:rsidRPr="00C17D4F">
              <w:rPr>
                <w:rFonts w:ascii="Times New Roman" w:eastAsia="Calibri" w:hAnsi="Times New Roman" w:cs="Times New Roman"/>
                <w:bCs/>
                <w:noProof/>
                <w:color w:val="332A1A"/>
                <w:sz w:val="24"/>
                <w:szCs w:val="24"/>
                <w:lang w:val="ro-RO" w:bidi="ar-SA"/>
              </w:rPr>
              <w:t xml:space="preserve">în cadrul proiectului </w:t>
            </w:r>
            <w:r w:rsidRPr="00C17D4F">
              <w:rPr>
                <w:rFonts w:ascii="Times New Roman" w:eastAsia="Calibri" w:hAnsi="Times New Roman" w:cs="Times New Roman"/>
                <w:b/>
                <w:bCs/>
                <w:noProof/>
                <w:color w:val="332A1A"/>
                <w:sz w:val="24"/>
                <w:szCs w:val="24"/>
                <w:lang w:val="ro-RO" w:bidi="ar-SA"/>
              </w:rPr>
              <w:t>POCU</w:t>
            </w:r>
            <w:r w:rsidRPr="00C17D4F">
              <w:rPr>
                <w:rFonts w:ascii="Times New Roman" w:eastAsia="Calibri" w:hAnsi="Times New Roman" w:cs="Times New Roman"/>
                <w:bCs/>
                <w:noProof/>
                <w:color w:val="332A1A"/>
                <w:sz w:val="24"/>
                <w:szCs w:val="24"/>
                <w:lang w:val="ro-RO" w:bidi="ar-SA"/>
              </w:rPr>
              <w:t xml:space="preserve"> </w:t>
            </w:r>
            <w:r w:rsidRPr="00C17D4F">
              <w:rPr>
                <w:rFonts w:ascii="Times New Roman" w:eastAsia="Calibri" w:hAnsi="Times New Roman" w:cs="Times New Roman"/>
                <w:b/>
                <w:bCs/>
                <w:i/>
                <w:noProof/>
                <w:color w:val="332A1A"/>
                <w:sz w:val="24"/>
                <w:szCs w:val="24"/>
                <w:lang w:val="ro-RO" w:bidi="ar-SA"/>
              </w:rPr>
              <w:t>„CURRICULUM RELEVANT, EDUCAȚIE DESCHISĂ pentru toți”- CRED, cod SMIS 2014+: 118327,</w:t>
            </w:r>
            <w:r w:rsidRPr="00C17D4F">
              <w:rPr>
                <w:rFonts w:ascii="Times New Roman" w:eastAsia="Calibri" w:hAnsi="Times New Roman" w:cs="Times New Roman"/>
                <w:b/>
                <w:i/>
                <w:noProof/>
                <w:sz w:val="24"/>
                <w:szCs w:val="24"/>
                <w:lang w:val="ro-RO" w:eastAsia="ro-RO" w:bidi="ar-SA"/>
              </w:rPr>
              <w:t xml:space="preserve"> </w:t>
            </w:r>
            <w:r w:rsidRPr="00C17D4F">
              <w:rPr>
                <w:rFonts w:ascii="Times New Roman" w:eastAsia="Calibri" w:hAnsi="Times New Roman" w:cs="Times New Roman"/>
                <w:noProof/>
                <w:sz w:val="24"/>
                <w:szCs w:val="24"/>
                <w:lang w:val="ro-RO" w:eastAsia="ro-RO" w:bidi="ar-SA"/>
              </w:rPr>
              <w:t xml:space="preserve"> implementat, la nivel județean, de C.C.D. Teleorman;</w:t>
            </w:r>
          </w:p>
          <w:p w14:paraId="5FA7DC0A"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Implementarea de către I.Ș.J. Teleorman a mai multor proiecte </w:t>
            </w:r>
            <w:r w:rsidRPr="00C17D4F">
              <w:rPr>
                <w:rFonts w:ascii="Times New Roman" w:eastAsia="Calibri" w:hAnsi="Times New Roman" w:cs="Times New Roman"/>
                <w:b/>
                <w:noProof/>
                <w:sz w:val="24"/>
                <w:szCs w:val="24"/>
                <w:lang w:val="ro-RO" w:eastAsia="ro-RO" w:bidi="ar-SA"/>
              </w:rPr>
              <w:t xml:space="preserve">POCU </w:t>
            </w:r>
            <w:r w:rsidRPr="00C17D4F">
              <w:rPr>
                <w:rFonts w:ascii="Times New Roman" w:eastAsia="Calibri" w:hAnsi="Times New Roman" w:cs="Times New Roman"/>
                <w:bCs/>
                <w:noProof/>
                <w:sz w:val="24"/>
                <w:szCs w:val="24"/>
                <w:lang w:val="ro-RO" w:eastAsia="ro-RO" w:bidi="ar-SA"/>
              </w:rPr>
              <w:t>la care participă ca experți și cadre didactice din unitățile de învățământ preuniversitar particular și alternativ din județ,</w:t>
            </w:r>
            <w:r w:rsidRPr="00C17D4F">
              <w:rPr>
                <w:rFonts w:ascii="Times New Roman" w:eastAsia="Calibri" w:hAnsi="Times New Roman" w:cs="Times New Roman"/>
                <w:noProof/>
                <w:sz w:val="24"/>
                <w:szCs w:val="24"/>
                <w:lang w:val="ro-RO" w:eastAsia="ro-RO" w:bidi="ar-SA"/>
              </w:rPr>
              <w:t xml:space="preserve"> astfel:</w:t>
            </w:r>
          </w:p>
          <w:p w14:paraId="45B15116" w14:textId="77777777" w:rsidR="005F5B7E" w:rsidRPr="00C17D4F" w:rsidRDefault="005F5B7E" w:rsidP="003C4AE0">
            <w:pPr>
              <w:numPr>
                <w:ilvl w:val="0"/>
                <w:numId w:val="31"/>
              </w:numPr>
              <w:tabs>
                <w:tab w:val="left" w:pos="847"/>
              </w:tabs>
              <w:spacing w:after="0" w:line="240" w:lineRule="auto"/>
              <w:ind w:left="607" w:firstLine="90"/>
              <w:contextualSpacing/>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„RE-START. Noi oportunitati pentru viata!” ID 136321, în calitate de partener;</w:t>
            </w:r>
          </w:p>
          <w:p w14:paraId="3E809095" w14:textId="77777777" w:rsidR="005F5B7E" w:rsidRPr="00C17D4F" w:rsidRDefault="005F5B7E" w:rsidP="003C4AE0">
            <w:pPr>
              <w:numPr>
                <w:ilvl w:val="0"/>
                <w:numId w:val="31"/>
              </w:numPr>
              <w:tabs>
                <w:tab w:val="left" w:pos="847"/>
              </w:tabs>
              <w:spacing w:after="0" w:line="240" w:lineRule="auto"/>
              <w:ind w:left="607" w:firstLine="90"/>
              <w:contextualSpacing/>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„Primii pași spre dezvoltarea profesională în domeniul ECONOMIC” ID 131925, în calitate de beneficiar;</w:t>
            </w:r>
          </w:p>
          <w:p w14:paraId="65378AEE" w14:textId="77777777" w:rsidR="005F5B7E" w:rsidRPr="00C17D4F" w:rsidRDefault="005F5B7E" w:rsidP="003C4AE0">
            <w:pPr>
              <w:numPr>
                <w:ilvl w:val="0"/>
                <w:numId w:val="31"/>
              </w:numPr>
              <w:tabs>
                <w:tab w:val="left" w:pos="847"/>
              </w:tabs>
              <w:spacing w:after="0" w:line="240" w:lineRule="auto"/>
              <w:ind w:left="607" w:firstLine="90"/>
              <w:contextualSpacing/>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 „Primii pași spre dezvoltarea profesională tehnic TEHNIC” ID 132925, în caliatate de beneficiar;</w:t>
            </w:r>
          </w:p>
          <w:p w14:paraId="1ED9AE65" w14:textId="60E252F0" w:rsidR="005F5B7E" w:rsidRPr="00C17D4F" w:rsidRDefault="005F5B7E" w:rsidP="003C4AE0">
            <w:pPr>
              <w:numPr>
                <w:ilvl w:val="0"/>
                <w:numId w:val="31"/>
              </w:numPr>
              <w:tabs>
                <w:tab w:val="left" w:pos="847"/>
              </w:tabs>
              <w:spacing w:after="0" w:line="240" w:lineRule="auto"/>
              <w:ind w:left="607" w:firstLine="90"/>
              <w:contextualSpacing/>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„Educația este o șansă pentru viitorul meu! - Măsuri integrate în vederea creșterii accesului la educație pentru 600 de persoane din județul Teleorman”, ID 133415, în calitate de </w:t>
            </w:r>
            <w:r w:rsidR="00C17D4F">
              <w:rPr>
                <w:rFonts w:ascii="Times New Roman" w:eastAsia="Calibri" w:hAnsi="Times New Roman" w:cs="Times New Roman"/>
                <w:noProof/>
                <w:sz w:val="24"/>
                <w:szCs w:val="24"/>
                <w:lang w:val="ro-RO" w:eastAsia="ro-RO" w:bidi="ar-SA"/>
              </w:rPr>
              <w:t>partener</w:t>
            </w:r>
            <w:r w:rsidRPr="00C17D4F">
              <w:rPr>
                <w:rFonts w:ascii="Times New Roman" w:eastAsia="Calibri" w:hAnsi="Times New Roman" w:cs="Times New Roman"/>
                <w:noProof/>
                <w:sz w:val="24"/>
                <w:szCs w:val="24"/>
                <w:lang w:val="ro-RO" w:eastAsia="ro-RO" w:bidi="ar-SA"/>
              </w:rPr>
              <w:t>; </w:t>
            </w:r>
          </w:p>
          <w:p w14:paraId="20041BAE"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Existenţa unei baze de date (realizată de compartimentul rețea școlară/plan școlarizare din cadrul I.Ș.J. Teleorman) privind populaţia şcolară, cadrele didactice, normarea, mişcările de personal, examenele naţionale, documente şi situaţii contabile etc. la nivelul compartimentului de învăţământ alternativ și învățământ particular, la toate nivelurile/profilurile/specializările;</w:t>
            </w:r>
          </w:p>
          <w:p w14:paraId="58A6A485"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Existenţa în unitățile de învățământ particular, precum și în cele în care funcționează alternative educaționale, în majoritatea cazurilor, a resurselor materiale necesare învățării on-line atât sincronă, cât și asincronă, prin intermediul tehnologiei și al internetului;</w:t>
            </w:r>
          </w:p>
          <w:p w14:paraId="0C027902"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Asigurarea prin Programul naţional "Școala de acasă" implementat de Ministerul Educației de </w:t>
            </w:r>
            <w:r w:rsidRPr="00C17D4F">
              <w:rPr>
                <w:rFonts w:ascii="Times New Roman" w:eastAsia="Calibri" w:hAnsi="Times New Roman" w:cs="Times New Roman"/>
                <w:noProof/>
                <w:sz w:val="24"/>
                <w:szCs w:val="24"/>
                <w:lang w:val="ro-RO" w:eastAsia="ro-RO"/>
              </w:rPr>
              <w:t>dispozitive electronice cu conexiune la internet</w:t>
            </w:r>
            <w:r w:rsidRPr="00C17D4F">
              <w:rPr>
                <w:rFonts w:ascii="Times New Roman" w:eastAsia="Calibri" w:hAnsi="Times New Roman" w:cs="Times New Roman"/>
                <w:noProof/>
                <w:sz w:val="24"/>
                <w:szCs w:val="24"/>
                <w:lang w:val="ro-RO" w:eastAsia="ro-RO" w:bidi="ar-SA"/>
              </w:rPr>
              <w:t xml:space="preserve"> pentru elevii din învăţământ din județul Teleorman în care funcționează alternative educaționale de tip Step by step care au întrunit condițiile de eligibilitate;</w:t>
            </w:r>
          </w:p>
          <w:p w14:paraId="55E8EA69" w14:textId="659499E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Participarea unui număr mare de elevi din unitățile de învățământ din județul Teleorman în care funcționează alternative educaționale la activitățile remediale desfășurate prin intermediul Programului național pilot de tip ,,Școala după școală”;</w:t>
            </w:r>
          </w:p>
          <w:p w14:paraId="6375B02F"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Numărul mare de unităţi de învăţământ (inclusiv din mediul rural), între care sunt cuprinse și instituțiile școlare ce implementează forme de educație alternativă, conectate la INTERNET prin fibra optică;</w:t>
            </w:r>
          </w:p>
          <w:p w14:paraId="34F4E673"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 xml:space="preserve">Implicarea şcolilor în care funcţionează clase de alternative educaţionale în activităţi realizate în cadrul programului european  </w:t>
            </w:r>
            <w:r w:rsidRPr="00C17D4F">
              <w:rPr>
                <w:rFonts w:ascii="Times New Roman" w:eastAsia="Calibri" w:hAnsi="Times New Roman" w:cs="Times New Roman"/>
                <w:b/>
                <w:noProof/>
                <w:sz w:val="24"/>
                <w:szCs w:val="24"/>
                <w:lang w:val="ro-RO" w:eastAsia="ro-RO" w:bidi="ar-SA"/>
              </w:rPr>
              <w:t>ERASMUS+</w:t>
            </w:r>
            <w:r w:rsidRPr="00C17D4F">
              <w:rPr>
                <w:rFonts w:ascii="Times New Roman" w:eastAsia="Calibri" w:hAnsi="Times New Roman" w:cs="Times New Roman"/>
                <w:noProof/>
                <w:sz w:val="24"/>
                <w:szCs w:val="24"/>
                <w:lang w:val="ro-RO" w:eastAsia="ro-RO" w:bidi="ar-SA"/>
              </w:rPr>
              <w:t xml:space="preserve"> şi de cooperare internaţională;</w:t>
            </w:r>
          </w:p>
          <w:p w14:paraId="3239886B"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bCs/>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Participarea cadrelor didactice din şcolile cu alternative educaționale la mobilități europene organizate  în cadrul proiectelor </w:t>
            </w:r>
            <w:r w:rsidRPr="00C17D4F">
              <w:rPr>
                <w:rFonts w:ascii="Times New Roman" w:eastAsia="Calibri" w:hAnsi="Times New Roman" w:cs="Times New Roman"/>
                <w:b/>
                <w:noProof/>
                <w:sz w:val="24"/>
                <w:szCs w:val="24"/>
                <w:lang w:val="ro-RO" w:eastAsia="ro-RO" w:bidi="ar-SA"/>
              </w:rPr>
              <w:t xml:space="preserve">ERASMUS+, </w:t>
            </w:r>
            <w:r w:rsidRPr="00C17D4F">
              <w:rPr>
                <w:rFonts w:ascii="Times New Roman" w:eastAsia="Calibri" w:hAnsi="Times New Roman" w:cs="Times New Roman"/>
                <w:bCs/>
                <w:noProof/>
                <w:sz w:val="24"/>
                <w:szCs w:val="24"/>
                <w:lang w:val="ro-RO" w:eastAsia="ro-RO" w:bidi="ar-SA"/>
              </w:rPr>
              <w:t>axa de finanțare KA1 – formare profesională  și KA2 - parteneriate strategice;</w:t>
            </w:r>
          </w:p>
          <w:p w14:paraId="64334504"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Relaţia pozitivă şi aflată într-un real proces de dezvoltare în ceea ce priveşte colaborarea cu partenerii sociali - sindicatele din învăţământul preuniversitar.</w:t>
            </w:r>
          </w:p>
        </w:tc>
        <w:tc>
          <w:tcPr>
            <w:tcW w:w="5130" w:type="dxa"/>
            <w:shd w:val="clear" w:color="auto" w:fill="auto"/>
          </w:tcPr>
          <w:p w14:paraId="1DEB839F"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Reprezentarea modestă a învăţământului preuniversitar particular la nivel de judeţ, prin existența doar a două școli postliceale sanitare;</w:t>
            </w:r>
          </w:p>
          <w:p w14:paraId="6F252414"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bCs/>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Numărul redus de unități de învățământ care implemenetează  componenta </w:t>
            </w:r>
            <w:r w:rsidRPr="00C17D4F">
              <w:rPr>
                <w:rFonts w:ascii="Times New Roman" w:eastAsia="Calibri" w:hAnsi="Times New Roman" w:cs="Times New Roman"/>
                <w:b/>
                <w:noProof/>
                <w:sz w:val="24"/>
                <w:szCs w:val="24"/>
                <w:lang w:val="ro-RO" w:eastAsia="ro-RO" w:bidi="ar-SA"/>
              </w:rPr>
              <w:t xml:space="preserve">“Step by step” </w:t>
            </w:r>
            <w:r w:rsidRPr="00C17D4F">
              <w:rPr>
                <w:rFonts w:ascii="Times New Roman" w:eastAsia="Calibri" w:hAnsi="Times New Roman" w:cs="Times New Roman"/>
                <w:bCs/>
                <w:noProof/>
                <w:sz w:val="24"/>
                <w:szCs w:val="24"/>
                <w:lang w:val="ro-RO" w:eastAsia="ro-RO" w:bidi="ar-SA"/>
              </w:rPr>
              <w:t>la nivel de județ, respectiv două școli gimnaziale;</w:t>
            </w:r>
          </w:p>
          <w:p w14:paraId="7EE611BE"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Adaptarea redusă a ofertelor educaţionale la dinamica pieţei muncii - profiluri sau specializări mai puţin atractive, care nu sunt în concordanţă reală cu nevoile pieţei la nivel local/regional; </w:t>
            </w:r>
          </w:p>
          <w:p w14:paraId="5B43973D"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Insuficienta dotare materială a unor unităţi şcolare din mediul rural reflectată prin lipsa unor spaţii adecvate pentru desfăşurarea activităţilor extraşcolare (săli de spectacole, săli de sport, terenuri agrement etc.) la nivelul comunităţii;</w:t>
            </w:r>
          </w:p>
          <w:p w14:paraId="4B0DEAAF"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Numărul redus de programe de parteneriat educaţional cu parteneri interni şi externi derulate, cu sau fără finanţare nerambursabilă; </w:t>
            </w:r>
          </w:p>
          <w:p w14:paraId="6FF10826"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Adaptarea cu dificultate a unor cadre didactice  și elevi la activitățile de predare-învățare-evaluare desfășurate în regim on-line; </w:t>
            </w:r>
          </w:p>
          <w:p w14:paraId="0CD28C13"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Implicarea modestă a unui număr redus de organizaţii nonguvernamentale în domeniul pluralismului educaţional (asociații de părinți, persoane publice din comunitățile vizate), care se rezumă doar la asigurarea unui nivel satisfăcător al condițiilor de lucru și al materialelor didactice necesare pentru derularea activităților; </w:t>
            </w:r>
          </w:p>
          <w:p w14:paraId="04546888" w14:textId="77777777" w:rsidR="005F5B7E" w:rsidRPr="00C17D4F" w:rsidRDefault="005F5B7E" w:rsidP="003C4AE0">
            <w:pPr>
              <w:spacing w:after="0" w:line="240" w:lineRule="auto"/>
              <w:jc w:val="both"/>
              <w:rPr>
                <w:rFonts w:ascii="Times New Roman" w:eastAsia="Calibri" w:hAnsi="Times New Roman" w:cs="Times New Roman"/>
                <w:noProof/>
                <w:sz w:val="24"/>
                <w:szCs w:val="24"/>
                <w:lang w:val="ro-RO" w:eastAsia="ro-RO" w:bidi="ar-SA"/>
              </w:rPr>
            </w:pPr>
          </w:p>
        </w:tc>
      </w:tr>
      <w:tr w:rsidR="005F5B7E" w:rsidRPr="005F5B7E" w14:paraId="011E3BA2" w14:textId="77777777" w:rsidTr="005F5B7E">
        <w:trPr>
          <w:trHeight w:val="187"/>
        </w:trPr>
        <w:tc>
          <w:tcPr>
            <w:tcW w:w="4495" w:type="dxa"/>
            <w:tcBorders>
              <w:top w:val="single" w:sz="4" w:space="0" w:color="auto"/>
            </w:tcBorders>
            <w:shd w:val="clear" w:color="auto" w:fill="D9E2F3"/>
          </w:tcPr>
          <w:p w14:paraId="2F15F1D1" w14:textId="77777777" w:rsidR="005F5B7E" w:rsidRPr="005F5B7E" w:rsidRDefault="005F5B7E" w:rsidP="003C4AE0">
            <w:pPr>
              <w:spacing w:after="0" w:line="240" w:lineRule="auto"/>
              <w:jc w:val="center"/>
              <w:rPr>
                <w:rFonts w:ascii="Times New Roman" w:eastAsia="Calibri" w:hAnsi="Times New Roman" w:cs="Times New Roman"/>
                <w:b/>
                <w:noProof/>
                <w:sz w:val="24"/>
                <w:szCs w:val="24"/>
                <w:lang w:val="ro-RO" w:eastAsia="ro-RO" w:bidi="ar-SA"/>
              </w:rPr>
            </w:pPr>
            <w:r w:rsidRPr="005F5B7E">
              <w:rPr>
                <w:rFonts w:ascii="Times New Roman" w:eastAsia="Calibri" w:hAnsi="Times New Roman" w:cs="Times New Roman"/>
                <w:b/>
                <w:noProof/>
                <w:sz w:val="24"/>
                <w:szCs w:val="24"/>
                <w:lang w:val="ro-RO" w:eastAsia="ro-RO" w:bidi="ar-SA"/>
              </w:rPr>
              <w:lastRenderedPageBreak/>
              <w:t>Oportunităţi</w:t>
            </w:r>
          </w:p>
        </w:tc>
        <w:tc>
          <w:tcPr>
            <w:tcW w:w="5130" w:type="dxa"/>
            <w:shd w:val="clear" w:color="auto" w:fill="D9E2F3"/>
          </w:tcPr>
          <w:p w14:paraId="77EAADE6" w14:textId="77777777" w:rsidR="005F5B7E" w:rsidRPr="005F5B7E" w:rsidRDefault="005F5B7E" w:rsidP="003C4AE0">
            <w:pPr>
              <w:spacing w:after="0" w:line="240" w:lineRule="auto"/>
              <w:jc w:val="center"/>
              <w:rPr>
                <w:rFonts w:ascii="Times New Roman" w:eastAsia="Calibri" w:hAnsi="Times New Roman" w:cs="Times New Roman"/>
                <w:b/>
                <w:noProof/>
                <w:sz w:val="24"/>
                <w:szCs w:val="24"/>
                <w:lang w:val="ro-RO" w:eastAsia="ro-RO" w:bidi="ar-SA"/>
              </w:rPr>
            </w:pPr>
            <w:r w:rsidRPr="005F5B7E">
              <w:rPr>
                <w:rFonts w:ascii="Times New Roman" w:eastAsia="Calibri" w:hAnsi="Times New Roman" w:cs="Times New Roman"/>
                <w:b/>
                <w:noProof/>
                <w:sz w:val="24"/>
                <w:szCs w:val="24"/>
                <w:lang w:val="ro-RO" w:eastAsia="ro-RO" w:bidi="ar-SA"/>
              </w:rPr>
              <w:t>Ameninţări</w:t>
            </w:r>
          </w:p>
        </w:tc>
      </w:tr>
      <w:tr w:rsidR="005F5B7E" w:rsidRPr="00507E57" w14:paraId="708C1FC3" w14:textId="77777777" w:rsidTr="008D7D60">
        <w:trPr>
          <w:trHeight w:val="418"/>
        </w:trPr>
        <w:tc>
          <w:tcPr>
            <w:tcW w:w="4495" w:type="dxa"/>
            <w:shd w:val="clear" w:color="auto" w:fill="auto"/>
          </w:tcPr>
          <w:p w14:paraId="7FE258B1"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Prioritatea guvernamentală acordată educaţiei;</w:t>
            </w:r>
          </w:p>
          <w:p w14:paraId="297169E7"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Conştientizarea problemelor legate de competenţele cheie oferite de sistemul şi dezvoltarea parteneriatului public-privat în furnizarea serviciilor educaţionale;</w:t>
            </w:r>
          </w:p>
          <w:p w14:paraId="7EF87BA3"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Disponibilitatea organizaţiilor neguvernamentale pentru susţinerea unor proiecte şi programe educaţionale integrate în viaţa şcolii sau chiar a unor burse de studiu pentru anumite categorii de elevi;</w:t>
            </w:r>
          </w:p>
          <w:p w14:paraId="1DAC0950"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Disponibilitatea instituţiilor de învăţământ superior pentru formarea continuă şi perfecţionarea specifică învăţământului particular şi alternativ a cadrelor didactice;</w:t>
            </w:r>
          </w:p>
          <w:p w14:paraId="6BEE0785"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Permisivitatea cadrului legislativ în obţinerea de fonduri proprii, prin multiple posibilităţi, atât la nivel naţional, cât şi internaţional;</w:t>
            </w:r>
          </w:p>
          <w:p w14:paraId="25A361C5"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Noua structură de programe de colaborare europeană </w:t>
            </w:r>
            <w:r w:rsidRPr="00C17D4F">
              <w:rPr>
                <w:rFonts w:ascii="Times New Roman" w:eastAsia="Calibri" w:hAnsi="Times New Roman" w:cs="Times New Roman"/>
                <w:b/>
                <w:noProof/>
                <w:sz w:val="24"/>
                <w:szCs w:val="24"/>
                <w:lang w:val="ro-RO" w:eastAsia="ro-RO" w:bidi="ar-SA"/>
              </w:rPr>
              <w:t>Erasmus+</w:t>
            </w:r>
            <w:r w:rsidRPr="00C17D4F">
              <w:rPr>
                <w:rFonts w:ascii="Times New Roman" w:eastAsia="Calibri" w:hAnsi="Times New Roman" w:cs="Times New Roman"/>
                <w:noProof/>
                <w:sz w:val="24"/>
                <w:szCs w:val="24"/>
                <w:lang w:val="ro-RO" w:eastAsia="ro-RO" w:bidi="ar-SA"/>
              </w:rPr>
              <w:t xml:space="preserve"> </w:t>
            </w:r>
            <w:r w:rsidRPr="00C17D4F">
              <w:rPr>
                <w:rFonts w:ascii="Times New Roman" w:eastAsia="Calibri" w:hAnsi="Times New Roman" w:cs="Times New Roman"/>
                <w:b/>
                <w:bCs/>
                <w:noProof/>
                <w:sz w:val="24"/>
                <w:szCs w:val="24"/>
                <w:lang w:val="ro-RO" w:eastAsia="ro-RO" w:bidi="ar-SA"/>
              </w:rPr>
              <w:t>2021-2017</w:t>
            </w:r>
            <w:r w:rsidRPr="00C17D4F">
              <w:rPr>
                <w:rFonts w:ascii="Times New Roman" w:eastAsia="Calibri" w:hAnsi="Times New Roman" w:cs="Times New Roman"/>
                <w:noProof/>
                <w:sz w:val="24"/>
                <w:szCs w:val="24"/>
                <w:lang w:val="ro-RO" w:eastAsia="ro-RO" w:bidi="ar-SA"/>
              </w:rPr>
              <w:t xml:space="preserve"> este mai permisivă în ceea ce priveşte varietatea structurii de parteneriate posibile, atât pentru programele/acțiunile de mobilitate (</w:t>
            </w:r>
            <w:r w:rsidRPr="00C17D4F">
              <w:rPr>
                <w:rFonts w:ascii="Times New Roman" w:eastAsia="Calibri" w:hAnsi="Times New Roman" w:cs="Times New Roman"/>
                <w:b/>
                <w:noProof/>
                <w:sz w:val="24"/>
                <w:szCs w:val="24"/>
                <w:lang w:val="ro-RO" w:eastAsia="ro-RO" w:bidi="ar-SA"/>
              </w:rPr>
              <w:t>KA1</w:t>
            </w:r>
            <w:r w:rsidRPr="00C17D4F">
              <w:rPr>
                <w:rFonts w:ascii="Times New Roman" w:eastAsia="Calibri" w:hAnsi="Times New Roman" w:cs="Times New Roman"/>
                <w:noProof/>
                <w:sz w:val="24"/>
                <w:szCs w:val="24"/>
                <w:lang w:val="ro-RO" w:eastAsia="ro-RO" w:bidi="ar-SA"/>
              </w:rPr>
              <w:t>) cât şi pentru cele de parteneriate strategice (</w:t>
            </w:r>
            <w:r w:rsidRPr="00C17D4F">
              <w:rPr>
                <w:rFonts w:ascii="Times New Roman" w:eastAsia="Calibri" w:hAnsi="Times New Roman" w:cs="Times New Roman"/>
                <w:b/>
                <w:noProof/>
                <w:sz w:val="24"/>
                <w:szCs w:val="24"/>
                <w:lang w:val="ro-RO" w:eastAsia="ro-RO" w:bidi="ar-SA"/>
              </w:rPr>
              <w:t>KA2</w:t>
            </w:r>
            <w:r w:rsidRPr="00C17D4F">
              <w:rPr>
                <w:rFonts w:ascii="Times New Roman" w:eastAsia="Calibri" w:hAnsi="Times New Roman" w:cs="Times New Roman"/>
                <w:noProof/>
                <w:sz w:val="24"/>
                <w:szCs w:val="24"/>
                <w:lang w:val="ro-RO" w:eastAsia="ro-RO" w:bidi="ar-SA"/>
              </w:rPr>
              <w:t xml:space="preserve">), al cărui document util (Ghidul candidatului) pentru instituţiile care vor să aplice este elaborat de </w:t>
            </w:r>
            <w:r w:rsidRPr="00C17D4F">
              <w:rPr>
                <w:rFonts w:ascii="Times New Roman" w:eastAsia="Calibri" w:hAnsi="Times New Roman" w:cs="Times New Roman"/>
                <w:b/>
                <w:noProof/>
                <w:sz w:val="24"/>
                <w:szCs w:val="24"/>
                <w:lang w:val="ro-RO" w:eastAsia="ro-RO" w:bidi="ar-SA"/>
              </w:rPr>
              <w:lastRenderedPageBreak/>
              <w:t>A.N.P.C.D.E.F.P.</w:t>
            </w:r>
            <w:r w:rsidRPr="00C17D4F">
              <w:rPr>
                <w:rFonts w:ascii="Times New Roman" w:eastAsia="Calibri" w:hAnsi="Times New Roman" w:cs="Times New Roman"/>
                <w:noProof/>
                <w:sz w:val="24"/>
                <w:szCs w:val="24"/>
                <w:lang w:val="ro-RO" w:eastAsia="ro-RO" w:bidi="ar-SA"/>
              </w:rPr>
              <w:t xml:space="preserve">  şi în limba română, fiind actualizat și publicat în fiecare an, înaintea rundelor de selecție;</w:t>
            </w:r>
          </w:p>
          <w:p w14:paraId="07EA7E23"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Derularea proiectelor care oferă module de formare și programe pentru dezvoltarea în carieră, finanțate din fondurile structurale europene;</w:t>
            </w:r>
          </w:p>
          <w:p w14:paraId="49F5C7B3"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Colaborarea cu Poliţia, Agenţia Judeţeană de Ocupare a Forţei de Muncă Teleorman, Primării, Prefectura, Consiliul Judeţean, mass-media locală etc.;</w:t>
            </w:r>
          </w:p>
          <w:p w14:paraId="74FB06B3"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Deschiderea comunităţii locale către instituţiile educaţionale prin parteneriate cu I.Ș.J. Teleorman;</w:t>
            </w:r>
          </w:p>
          <w:p w14:paraId="5D3CF7B6"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Creșterea populației școlare în contextul reîntoarcerii familiilor tinere de români din străinătate ca urmare a situației pandemice traversată; </w:t>
            </w:r>
          </w:p>
          <w:p w14:paraId="06F7F689"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Aplicarea prin depunerea de către I.Ș.J. Teleorman a unei cereri de finanțare în cadrul apelului POC/882/2/4/Îmbunătățirea conținutului digital și a infrastructurii TIC sistemice în domeniul e-educație, e-sănătate și e-cultură deschis în sistemul informatic MySMIS, în parteneriat cu 20 de unități de învățământ în vederea dotării unităților de învățământ partenere cu echipamente IT - proiectul</w:t>
            </w:r>
            <w:r w:rsidRPr="00C17D4F">
              <w:rPr>
                <w:rFonts w:ascii="Times New Roman" w:eastAsia="Calibri" w:hAnsi="Times New Roman" w:cs="Times New Roman"/>
                <w:b/>
                <w:bCs/>
                <w:noProof/>
                <w:sz w:val="24"/>
                <w:szCs w:val="24"/>
                <w:lang w:val="ro-RO" w:eastAsia="ro-RO" w:bidi="ar-SA"/>
              </w:rPr>
              <w:t xml:space="preserve"> ID 150286 </w:t>
            </w:r>
            <w:r w:rsidRPr="00C17D4F">
              <w:rPr>
                <w:rFonts w:ascii="Times New Roman" w:eastAsia="Calibri" w:hAnsi="Times New Roman" w:cs="Times New Roman"/>
                <w:b/>
                <w:bCs/>
                <w:i/>
                <w:iCs/>
                <w:noProof/>
                <w:sz w:val="24"/>
                <w:szCs w:val="24"/>
                <w:lang w:val="ro-RO" w:eastAsia="ro-RO" w:bidi="ar-SA"/>
              </w:rPr>
              <w:t xml:space="preserve">,,Acces_ed_IT - Acces la  e-educație  prin dezvoltarea infrastructurii IT în județul Teleorman”, </w:t>
            </w:r>
            <w:r w:rsidRPr="00C17D4F">
              <w:rPr>
                <w:rFonts w:ascii="Times New Roman" w:eastAsia="Calibri" w:hAnsi="Times New Roman" w:cs="Times New Roman"/>
                <w:noProof/>
                <w:sz w:val="24"/>
                <w:szCs w:val="24"/>
                <w:lang w:val="ro-RO" w:eastAsia="ro-RO" w:bidi="ar-SA"/>
              </w:rPr>
              <w:t>proiect aflat în evaluare;</w:t>
            </w:r>
          </w:p>
          <w:p w14:paraId="71B98B15"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Implicarea autorităților publice locale din județ în vederea asigurării, în unitățile de învățământ, a materialelor/produselor necesare pentru implementarea normelor de siguranță împotriva îmbolnăvirii cu virusul SARS-CoV-2 și a îmbunătățirii condițiilor igienico-sanitare.</w:t>
            </w:r>
          </w:p>
        </w:tc>
        <w:tc>
          <w:tcPr>
            <w:tcW w:w="5130" w:type="dxa"/>
            <w:shd w:val="clear" w:color="auto" w:fill="auto"/>
          </w:tcPr>
          <w:p w14:paraId="76199000" w14:textId="77777777" w:rsidR="005F5B7E" w:rsidRPr="00C17D4F" w:rsidRDefault="005F5B7E" w:rsidP="003C4AE0">
            <w:pPr>
              <w:numPr>
                <w:ilvl w:val="0"/>
                <w:numId w:val="30"/>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rezultate slabe la examenle/evaluările naționale/admitere în învățământul superior, îndeosebi pentru elevii care provin din mediul rural ca urmare a suspendării cursurilor elevilor cu prezență fizică pe perioade mari de timp în anul școlar 2020-2021 din cauza pandemiei de coronavirus;</w:t>
            </w:r>
          </w:p>
          <w:p w14:paraId="4DB63514"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Diminuarea interesului  şcolilor în care funcţionează clase de alternative educaţionale în activităţi de scriere de proiecte în cadrul programului </w:t>
            </w:r>
            <w:r w:rsidRPr="00C17D4F">
              <w:rPr>
                <w:rFonts w:ascii="Times New Roman" w:eastAsia="Calibri" w:hAnsi="Times New Roman" w:cs="Times New Roman"/>
                <w:b/>
                <w:noProof/>
                <w:sz w:val="24"/>
                <w:szCs w:val="24"/>
                <w:lang w:val="ro-RO" w:eastAsia="ro-RO" w:bidi="ar-SA"/>
              </w:rPr>
              <w:t>ERASMUS+</w:t>
            </w:r>
            <w:r w:rsidRPr="00C17D4F">
              <w:rPr>
                <w:rFonts w:ascii="Times New Roman" w:eastAsia="Calibri" w:hAnsi="Times New Roman" w:cs="Times New Roman"/>
                <w:noProof/>
                <w:sz w:val="24"/>
                <w:szCs w:val="24"/>
                <w:lang w:val="ro-RO" w:eastAsia="ro-RO" w:bidi="ar-SA"/>
              </w:rPr>
              <w:t xml:space="preserve"> şi de cooperare internaţională, ca urmare a pandemiei de coronavirus;</w:t>
            </w:r>
          </w:p>
          <w:p w14:paraId="621F1B74"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Deteriorarea mediului socio-economic, familial; </w:t>
            </w:r>
          </w:p>
          <w:p w14:paraId="5E6D0D27"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Capacitatea scăzută a unor familii de a susţine pregătirea şcolară a copiilor prin intermediul tehnologiei și al internetului;</w:t>
            </w:r>
          </w:p>
          <w:p w14:paraId="189E6D1C"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Creșterea ratei abandonului școlar în rândul elevilor ca urmare a accesului deficitar la activitățile didactice desfășurate on-line din cauza lipsei echipamentelor IT sau a internetului deficitar; </w:t>
            </w:r>
          </w:p>
          <w:p w14:paraId="10CC79C8"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Procentul mare de copii rămaşi singuri sau în grija bunicilor/altor persoane, datorită migraţiei forţei de muncă;</w:t>
            </w:r>
          </w:p>
          <w:p w14:paraId="0F68A063"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Necunoaşterea sau neînţelegerea corectă a legislaţiei;</w:t>
            </w:r>
          </w:p>
          <w:p w14:paraId="3BDDA851"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Cadrul legislativ insuficient de stimulativ pentru colaborarea dintre unităţile şcolare şi agenţii economici;</w:t>
            </w:r>
          </w:p>
          <w:p w14:paraId="418F07AA" w14:textId="77777777" w:rsidR="005F5B7E" w:rsidRPr="00C17D4F" w:rsidRDefault="005F5B7E" w:rsidP="003C4AE0">
            <w:pPr>
              <w:numPr>
                <w:ilvl w:val="0"/>
                <w:numId w:val="32"/>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Diminuarea cererii de forţă de muncă pe unele domenii de specialitate.</w:t>
            </w:r>
          </w:p>
          <w:p w14:paraId="2725CF3D" w14:textId="77777777" w:rsidR="005F5B7E" w:rsidRPr="00C17D4F" w:rsidRDefault="005F5B7E" w:rsidP="003C4AE0">
            <w:pPr>
              <w:spacing w:after="0" w:line="240" w:lineRule="auto"/>
              <w:rPr>
                <w:rFonts w:ascii="Times New Roman" w:eastAsia="Calibri" w:hAnsi="Times New Roman" w:cs="Times New Roman"/>
                <w:noProof/>
                <w:sz w:val="24"/>
                <w:szCs w:val="24"/>
                <w:lang w:val="ro-RO" w:eastAsia="ro-RO" w:bidi="ar-SA"/>
              </w:rPr>
            </w:pPr>
          </w:p>
        </w:tc>
      </w:tr>
      <w:tr w:rsidR="005F5B7E" w:rsidRPr="005F5B7E" w14:paraId="2FD0E306" w14:textId="77777777" w:rsidTr="008D7D60">
        <w:trPr>
          <w:trHeight w:val="509"/>
        </w:trPr>
        <w:tc>
          <w:tcPr>
            <w:tcW w:w="9625" w:type="dxa"/>
            <w:gridSpan w:val="2"/>
            <w:shd w:val="clear" w:color="auto" w:fill="auto"/>
            <w:vAlign w:val="center"/>
          </w:tcPr>
          <w:p w14:paraId="4AAB7C6B" w14:textId="77777777" w:rsidR="005F5B7E" w:rsidRPr="005F5B7E" w:rsidRDefault="005F5B7E" w:rsidP="003C4AE0">
            <w:pPr>
              <w:spacing w:after="0" w:line="240" w:lineRule="auto"/>
              <w:rPr>
                <w:rFonts w:ascii="Times New Roman" w:eastAsia="Calibri" w:hAnsi="Times New Roman" w:cs="Times New Roman"/>
                <w:noProof/>
                <w:sz w:val="24"/>
                <w:szCs w:val="24"/>
                <w:lang w:val="ro-RO" w:eastAsia="ro-RO" w:bidi="ar-SA"/>
              </w:rPr>
            </w:pPr>
            <w:r w:rsidRPr="005F5B7E">
              <w:rPr>
                <w:rFonts w:ascii="Times New Roman" w:eastAsia="Calibri" w:hAnsi="Times New Roman" w:cs="Times New Roman"/>
                <w:b/>
                <w:noProof/>
                <w:sz w:val="24"/>
                <w:szCs w:val="24"/>
                <w:lang w:val="ro-RO" w:eastAsia="ro-RO" w:bidi="ar-SA"/>
              </w:rPr>
              <w:lastRenderedPageBreak/>
              <w:t xml:space="preserve">2. Priorităţi ale activităţii din domeniul pluralismului educațional în anul şcolar 2020 - 2021 </w:t>
            </w:r>
          </w:p>
        </w:tc>
      </w:tr>
      <w:tr w:rsidR="005F5B7E" w:rsidRPr="005F5B7E" w14:paraId="15FDD0D5" w14:textId="77777777" w:rsidTr="008D7D60">
        <w:trPr>
          <w:trHeight w:val="599"/>
        </w:trPr>
        <w:tc>
          <w:tcPr>
            <w:tcW w:w="9625" w:type="dxa"/>
            <w:gridSpan w:val="2"/>
            <w:shd w:val="clear" w:color="auto" w:fill="auto"/>
          </w:tcPr>
          <w:p w14:paraId="7BA221F6" w14:textId="77777777" w:rsidR="005F5B7E" w:rsidRPr="00C17D4F" w:rsidRDefault="005F5B7E" w:rsidP="003C4AE0">
            <w:pPr>
              <w:numPr>
                <w:ilvl w:val="0"/>
                <w:numId w:val="33"/>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Extinderea la nivel preşcolar şi primar a posibilităţilor educative oferite de alternativele educaţionale şi învăţământul particular din perspectiva cuprinderii copiilor cu vârsta de 6 ani în învăţământul obligatoriu, rezultat al înfiinţării clasei pregătitoare în şcolile de masă;</w:t>
            </w:r>
          </w:p>
        </w:tc>
      </w:tr>
      <w:tr w:rsidR="005F5B7E" w:rsidRPr="005F5B7E" w14:paraId="71B20D97" w14:textId="77777777" w:rsidTr="008D7D60">
        <w:trPr>
          <w:trHeight w:val="929"/>
        </w:trPr>
        <w:tc>
          <w:tcPr>
            <w:tcW w:w="9625" w:type="dxa"/>
            <w:gridSpan w:val="2"/>
            <w:shd w:val="clear" w:color="auto" w:fill="auto"/>
          </w:tcPr>
          <w:p w14:paraId="45413599" w14:textId="77777777" w:rsidR="005F5B7E" w:rsidRPr="00C17D4F" w:rsidRDefault="005F5B7E" w:rsidP="003C4AE0">
            <w:pPr>
              <w:numPr>
                <w:ilvl w:val="0"/>
                <w:numId w:val="33"/>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lastRenderedPageBreak/>
              <w:t xml:space="preserve">Actualizarea bazei de date nominală a cadrelor didactice implicate în pluralismul educaţional şi realizarea unui document statistic la nivel județean privind participarea cadrelor didactice pentru învățământul primar și preșcolar la cursuri de pregătire oferite de instituții de formare specializate (naţionale şi internaţionale) pentru modulele de lucru în învățământul alternativ </w:t>
            </w:r>
            <w:r w:rsidRPr="00C17D4F">
              <w:rPr>
                <w:rFonts w:ascii="Times New Roman" w:eastAsia="Calibri" w:hAnsi="Times New Roman" w:cs="Times New Roman"/>
                <w:b/>
                <w:noProof/>
                <w:sz w:val="24"/>
                <w:szCs w:val="24"/>
                <w:lang w:val="ro-RO" w:eastAsia="ro-RO" w:bidi="ar-SA"/>
              </w:rPr>
              <w:t>“Step by step”</w:t>
            </w:r>
            <w:r w:rsidRPr="00C17D4F">
              <w:rPr>
                <w:rFonts w:ascii="Times New Roman" w:eastAsia="Calibri" w:hAnsi="Times New Roman" w:cs="Times New Roman"/>
                <w:noProof/>
                <w:sz w:val="24"/>
                <w:szCs w:val="24"/>
                <w:lang w:val="ro-RO" w:eastAsia="ro-RO" w:bidi="ar-SA"/>
              </w:rPr>
              <w:t xml:space="preserve"> și pentru programul </w:t>
            </w:r>
            <w:r w:rsidRPr="00C17D4F">
              <w:rPr>
                <w:rFonts w:ascii="Times New Roman" w:eastAsia="Calibri" w:hAnsi="Times New Roman" w:cs="Times New Roman"/>
                <w:b/>
                <w:noProof/>
                <w:sz w:val="24"/>
                <w:szCs w:val="24"/>
                <w:lang w:val="ro-RO" w:eastAsia="ro-RO" w:bidi="ar-SA"/>
              </w:rPr>
              <w:t xml:space="preserve">“Școala după şcoală”; </w:t>
            </w:r>
          </w:p>
        </w:tc>
      </w:tr>
      <w:tr w:rsidR="005F5B7E" w:rsidRPr="005F5B7E" w14:paraId="28637034" w14:textId="77777777" w:rsidTr="008D7D60">
        <w:trPr>
          <w:trHeight w:val="932"/>
        </w:trPr>
        <w:tc>
          <w:tcPr>
            <w:tcW w:w="9625" w:type="dxa"/>
            <w:gridSpan w:val="2"/>
            <w:shd w:val="clear" w:color="auto" w:fill="auto"/>
          </w:tcPr>
          <w:p w14:paraId="56C03FFB" w14:textId="77777777" w:rsidR="005F5B7E" w:rsidRPr="00C17D4F" w:rsidRDefault="005F5B7E" w:rsidP="003C4AE0">
            <w:pPr>
              <w:numPr>
                <w:ilvl w:val="0"/>
                <w:numId w:val="33"/>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 xml:space="preserve">Plecând de la premisa necesității alternativelor educaționale, dar și a libertății de asociere în structuri non-guvernamentale a profesioniștilor în educație, se impune inițierea unei activități de popularizare a rezultatelor pozitive obținute de instituțiile cu clase/grupe de învățământ particular și alternativ, inclusiv prin activități de învățare sincron și asincron, de tipul schimbului de </w:t>
            </w:r>
            <w:r w:rsidRPr="00C17D4F">
              <w:rPr>
                <w:rFonts w:ascii="Times New Roman" w:eastAsia="Calibri" w:hAnsi="Times New Roman" w:cs="Times New Roman"/>
                <w:b/>
                <w:noProof/>
                <w:sz w:val="24"/>
                <w:szCs w:val="24"/>
                <w:lang w:val="ro-RO" w:eastAsia="ro-RO" w:bidi="ar-SA"/>
              </w:rPr>
              <w:t>“bune practici”</w:t>
            </w:r>
            <w:r w:rsidRPr="00C17D4F">
              <w:rPr>
                <w:rFonts w:ascii="Times New Roman" w:eastAsia="Calibri" w:hAnsi="Times New Roman" w:cs="Times New Roman"/>
                <w:noProof/>
                <w:sz w:val="24"/>
                <w:szCs w:val="24"/>
                <w:lang w:val="ro-RO" w:eastAsia="ro-RO" w:bidi="ar-SA"/>
              </w:rPr>
              <w:t xml:space="preserve"> și crearea unei structuri județene a cadrelor didactice implicate;</w:t>
            </w:r>
          </w:p>
        </w:tc>
      </w:tr>
      <w:tr w:rsidR="005F5B7E" w:rsidRPr="005F5B7E" w14:paraId="2F311939" w14:textId="77777777" w:rsidTr="008D7D60">
        <w:trPr>
          <w:trHeight w:val="520"/>
        </w:trPr>
        <w:tc>
          <w:tcPr>
            <w:tcW w:w="9625" w:type="dxa"/>
            <w:gridSpan w:val="2"/>
            <w:shd w:val="clear" w:color="auto" w:fill="auto"/>
          </w:tcPr>
          <w:p w14:paraId="09D44393" w14:textId="77777777" w:rsidR="005F5B7E" w:rsidRPr="00C17D4F" w:rsidRDefault="005F5B7E" w:rsidP="003C4AE0">
            <w:pPr>
              <w:numPr>
                <w:ilvl w:val="0"/>
                <w:numId w:val="33"/>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Abordarea de către cadrele didactice din învățământul particular și cel specific alternativelor educaționale a procesului didactic din perspectiva unor activități de predare-învățate sincron și asincron, de împletire a strategiei tradiționale cu metodele didacticii digitalizate;</w:t>
            </w:r>
          </w:p>
        </w:tc>
      </w:tr>
      <w:tr w:rsidR="005F5B7E" w:rsidRPr="005F5B7E" w14:paraId="10623CD2" w14:textId="77777777" w:rsidTr="008D7D60">
        <w:trPr>
          <w:trHeight w:val="324"/>
        </w:trPr>
        <w:tc>
          <w:tcPr>
            <w:tcW w:w="9625" w:type="dxa"/>
            <w:gridSpan w:val="2"/>
            <w:shd w:val="clear" w:color="auto" w:fill="auto"/>
          </w:tcPr>
          <w:p w14:paraId="09A169BD" w14:textId="77777777"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Realizarea demersurilor didactice de către toate persoanele implicate (cadre didactice) conform cerinţelor curriculumului bazat pe competenţe;</w:t>
            </w:r>
          </w:p>
        </w:tc>
      </w:tr>
      <w:tr w:rsidR="005F5B7E" w:rsidRPr="005F5B7E" w14:paraId="33C7E08D" w14:textId="77777777" w:rsidTr="008D7D60">
        <w:trPr>
          <w:trHeight w:val="496"/>
        </w:trPr>
        <w:tc>
          <w:tcPr>
            <w:tcW w:w="9625" w:type="dxa"/>
            <w:gridSpan w:val="2"/>
            <w:shd w:val="clear" w:color="auto" w:fill="auto"/>
          </w:tcPr>
          <w:p w14:paraId="23C410DE" w14:textId="77777777"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Elaborarea procedurii de stabilire a ofertei educaţionale la nivelul şcolii şi stabilirea/respectarea unor strategii de popularizare a ofertei educaţionale la nivelul fiecărei şcoli;</w:t>
            </w:r>
          </w:p>
        </w:tc>
      </w:tr>
      <w:tr w:rsidR="005F5B7E" w:rsidRPr="00507E57" w14:paraId="59FB265B" w14:textId="77777777" w:rsidTr="008D7D60">
        <w:trPr>
          <w:trHeight w:val="484"/>
        </w:trPr>
        <w:tc>
          <w:tcPr>
            <w:tcW w:w="9625" w:type="dxa"/>
            <w:gridSpan w:val="2"/>
            <w:shd w:val="clear" w:color="auto" w:fill="auto"/>
          </w:tcPr>
          <w:p w14:paraId="15FE5B24" w14:textId="77777777"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Formarea cadrelor didactice din perspectiva predării online, prin participarea la cursuri de formare în specialitatea disciplinei, cursuri de perfecționare, precum și implicarea în activitățile cercului pedagogic din perspectiva exemplelor de bune practici.</w:t>
            </w:r>
          </w:p>
        </w:tc>
      </w:tr>
      <w:tr w:rsidR="005F5B7E" w:rsidRPr="00507E57" w14:paraId="4CC5D31D" w14:textId="77777777" w:rsidTr="008D7D60">
        <w:trPr>
          <w:trHeight w:val="689"/>
        </w:trPr>
        <w:tc>
          <w:tcPr>
            <w:tcW w:w="9625" w:type="dxa"/>
            <w:gridSpan w:val="2"/>
            <w:shd w:val="clear" w:color="auto" w:fill="auto"/>
          </w:tcPr>
          <w:p w14:paraId="12FB4654" w14:textId="77777777"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Realizarea corectă de către cadrele didactice a portofoliilor, respectând procedura utilizată pentru acordarea calificativelor şi realizarea obligatorie a celui de director al instituţiei de învăţământ, dosar însumând documentele prevăzute de legislaţia în vigoare, precum şi realizarea de portofolii personale pentru elevi, în contextul prevederilor legislative actuale;</w:t>
            </w:r>
          </w:p>
        </w:tc>
      </w:tr>
      <w:tr w:rsidR="005F5B7E" w:rsidRPr="00507E57" w14:paraId="41FC45B9" w14:textId="77777777" w:rsidTr="008D7D60">
        <w:trPr>
          <w:trHeight w:val="429"/>
        </w:trPr>
        <w:tc>
          <w:tcPr>
            <w:tcW w:w="9625" w:type="dxa"/>
            <w:gridSpan w:val="2"/>
            <w:shd w:val="clear" w:color="auto" w:fill="auto"/>
          </w:tcPr>
          <w:p w14:paraId="5C40EE21" w14:textId="77777777"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Realizarea de analize ale aplicării testelor de evaluare urmate de elaborarea şi aplicarea planurilor de îmbunătăţire corespunzătoare în unităţile de învăţământ;</w:t>
            </w:r>
          </w:p>
        </w:tc>
      </w:tr>
      <w:tr w:rsidR="005F5B7E" w:rsidRPr="005F5B7E" w14:paraId="08F742A5" w14:textId="77777777" w:rsidTr="008D7D60">
        <w:trPr>
          <w:trHeight w:val="204"/>
        </w:trPr>
        <w:tc>
          <w:tcPr>
            <w:tcW w:w="9625" w:type="dxa"/>
            <w:gridSpan w:val="2"/>
            <w:shd w:val="clear" w:color="auto" w:fill="auto"/>
          </w:tcPr>
          <w:p w14:paraId="060BACF7" w14:textId="77777777"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Abordarea procesului evaluativ din perspectiva aplicării evaluării naționale la finalul claselor a II-a și a IV-a;</w:t>
            </w:r>
          </w:p>
        </w:tc>
      </w:tr>
      <w:tr w:rsidR="005F5B7E" w:rsidRPr="005F5B7E" w14:paraId="5AEE17F6" w14:textId="77777777" w:rsidTr="008D7D60">
        <w:trPr>
          <w:trHeight w:val="189"/>
        </w:trPr>
        <w:tc>
          <w:tcPr>
            <w:tcW w:w="9625" w:type="dxa"/>
            <w:gridSpan w:val="2"/>
            <w:shd w:val="clear" w:color="auto" w:fill="auto"/>
          </w:tcPr>
          <w:p w14:paraId="10C46F4A" w14:textId="479E3F3F" w:rsidR="005F5B7E" w:rsidRPr="00C17D4F" w:rsidRDefault="005F5B7E" w:rsidP="003C4AE0">
            <w:pPr>
              <w:numPr>
                <w:ilvl w:val="0"/>
                <w:numId w:val="34"/>
              </w:numPr>
              <w:spacing w:after="0" w:line="240" w:lineRule="auto"/>
              <w:jc w:val="both"/>
              <w:rPr>
                <w:rFonts w:ascii="Times New Roman" w:eastAsia="Calibri" w:hAnsi="Times New Roman" w:cs="Times New Roman"/>
                <w:noProof/>
                <w:sz w:val="24"/>
                <w:szCs w:val="24"/>
                <w:lang w:val="ro-RO" w:eastAsia="ro-RO" w:bidi="ar-SA"/>
              </w:rPr>
            </w:pPr>
            <w:r w:rsidRPr="00C17D4F">
              <w:rPr>
                <w:rFonts w:ascii="Times New Roman" w:eastAsia="Calibri" w:hAnsi="Times New Roman" w:cs="Times New Roman"/>
                <w:noProof/>
                <w:sz w:val="24"/>
                <w:szCs w:val="24"/>
                <w:lang w:val="ro-RO" w:eastAsia="ro-RO" w:bidi="ar-SA"/>
              </w:rPr>
              <w:t>Centralizarea listelor cu manualele școlare şi materialele didactice auxiliare care se folosesc în unitățile de învățământ</w:t>
            </w:r>
            <w:r w:rsidR="0096254D">
              <w:rPr>
                <w:rFonts w:ascii="Times New Roman" w:eastAsia="Calibri" w:hAnsi="Times New Roman" w:cs="Times New Roman"/>
                <w:noProof/>
                <w:sz w:val="24"/>
                <w:szCs w:val="24"/>
                <w:lang w:val="ro-RO" w:eastAsia="ro-RO" w:bidi="ar-SA"/>
              </w:rPr>
              <w:t>.</w:t>
            </w:r>
          </w:p>
        </w:tc>
      </w:tr>
    </w:tbl>
    <w:p w14:paraId="52CA70BD" w14:textId="77777777" w:rsidR="00D27780" w:rsidRDefault="00D27780" w:rsidP="007F6BCF">
      <w:pPr>
        <w:spacing w:after="0" w:line="360" w:lineRule="auto"/>
        <w:rPr>
          <w:rFonts w:ascii="Times New Roman" w:eastAsia="Times New Roman" w:hAnsi="Times New Roman" w:cs="Times New Roman"/>
          <w:bCs/>
          <w:color w:val="FF0000"/>
          <w:sz w:val="24"/>
          <w:szCs w:val="24"/>
          <w:lang w:val="ro-RO" w:eastAsia="ro-RO" w:bidi="ar-SA"/>
        </w:rPr>
      </w:pPr>
    </w:p>
    <w:p w14:paraId="53794BCB" w14:textId="77777777" w:rsidR="00022BD7" w:rsidRDefault="00022BD7" w:rsidP="007F6BCF">
      <w:pPr>
        <w:spacing w:after="0" w:line="360" w:lineRule="auto"/>
        <w:rPr>
          <w:rFonts w:ascii="Times New Roman" w:eastAsia="Times New Roman" w:hAnsi="Times New Roman" w:cs="Times New Roman"/>
          <w:bCs/>
          <w:sz w:val="24"/>
          <w:szCs w:val="24"/>
          <w:lang w:val="ro-RO" w:eastAsia="ro-RO" w:bidi="ar-SA"/>
        </w:rPr>
      </w:pPr>
    </w:p>
    <w:p w14:paraId="22D7601B" w14:textId="236ACE4E" w:rsidR="0096254D" w:rsidRPr="00D05236" w:rsidRDefault="007F6BCF" w:rsidP="007F6BCF">
      <w:pPr>
        <w:spacing w:after="0" w:line="360" w:lineRule="auto"/>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Raport statistic:</w:t>
      </w:r>
    </w:p>
    <w:p w14:paraId="7DAE9584" w14:textId="3BC60A2A" w:rsidR="007F6BCF" w:rsidRDefault="007F6BCF" w:rsidP="000D09F1">
      <w:pPr>
        <w:numPr>
          <w:ilvl w:val="1"/>
          <w:numId w:val="16"/>
        </w:numPr>
        <w:spacing w:after="0" w:line="240" w:lineRule="auto"/>
        <w:ind w:left="284" w:hanging="284"/>
        <w:jc w:val="both"/>
        <w:rPr>
          <w:rFonts w:ascii="Times New Roman" w:eastAsia="Times New Roman" w:hAnsi="Times New Roman" w:cs="Times New Roman"/>
          <w:b/>
          <w:bCs/>
          <w:sz w:val="24"/>
          <w:szCs w:val="24"/>
          <w:lang w:val="ro-RO" w:eastAsia="ro-RO" w:bidi="ar-SA"/>
        </w:rPr>
      </w:pPr>
      <w:r w:rsidRPr="00D05236">
        <w:rPr>
          <w:rFonts w:ascii="Times New Roman" w:eastAsia="Times New Roman" w:hAnsi="Times New Roman" w:cs="Times New Roman"/>
          <w:b/>
          <w:bCs/>
          <w:sz w:val="24"/>
          <w:szCs w:val="24"/>
          <w:lang w:val="ro-RO" w:eastAsia="ro-RO" w:bidi="ar-SA"/>
        </w:rPr>
        <w:t>Învățământ particular</w:t>
      </w:r>
    </w:p>
    <w:p w14:paraId="3780D256" w14:textId="77777777" w:rsidR="0096254D" w:rsidRPr="00D05236" w:rsidRDefault="0096254D" w:rsidP="0096254D">
      <w:pPr>
        <w:spacing w:after="0" w:line="240" w:lineRule="auto"/>
        <w:ind w:left="284"/>
        <w:jc w:val="both"/>
        <w:rPr>
          <w:rFonts w:ascii="Times New Roman" w:eastAsia="Times New Roman" w:hAnsi="Times New Roman" w:cs="Times New Roman"/>
          <w:b/>
          <w:bCs/>
          <w:sz w:val="24"/>
          <w:szCs w:val="24"/>
          <w:lang w:val="ro-RO" w:eastAsia="ro-RO" w:bidi="ar-SA"/>
        </w:rPr>
      </w:pPr>
    </w:p>
    <w:tbl>
      <w:tblPr>
        <w:tblpPr w:leftFromText="180" w:rightFromText="180" w:vertAnchor="text" w:horzAnchor="margin" w:tblpXSpec="center" w:tblpY="15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1327"/>
        <w:gridCol w:w="1328"/>
        <w:gridCol w:w="1328"/>
        <w:gridCol w:w="1288"/>
        <w:gridCol w:w="763"/>
        <w:gridCol w:w="840"/>
        <w:gridCol w:w="861"/>
        <w:gridCol w:w="734"/>
        <w:gridCol w:w="710"/>
        <w:gridCol w:w="710"/>
      </w:tblGrid>
      <w:tr w:rsidR="00D05236" w:rsidRPr="00507E57" w14:paraId="156787D4" w14:textId="77777777" w:rsidTr="00D05236">
        <w:trPr>
          <w:trHeight w:val="838"/>
        </w:trPr>
        <w:tc>
          <w:tcPr>
            <w:tcW w:w="556" w:type="dxa"/>
            <w:vMerge w:val="restart"/>
            <w:tcBorders>
              <w:top w:val="single" w:sz="4" w:space="0" w:color="auto"/>
              <w:left w:val="single" w:sz="4" w:space="0" w:color="auto"/>
              <w:bottom w:val="single" w:sz="4" w:space="0" w:color="auto"/>
              <w:right w:val="single" w:sz="4" w:space="0" w:color="auto"/>
            </w:tcBorders>
            <w:hideMark/>
          </w:tcPr>
          <w:p w14:paraId="29125049"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Nr.</w:t>
            </w:r>
          </w:p>
          <w:p w14:paraId="3E9EC142"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crt.</w:t>
            </w:r>
          </w:p>
        </w:tc>
        <w:tc>
          <w:tcPr>
            <w:tcW w:w="1327" w:type="dxa"/>
            <w:vMerge w:val="restart"/>
            <w:tcBorders>
              <w:top w:val="single" w:sz="4" w:space="0" w:color="auto"/>
              <w:left w:val="single" w:sz="4" w:space="0" w:color="auto"/>
              <w:bottom w:val="single" w:sz="4" w:space="0" w:color="auto"/>
              <w:right w:val="single" w:sz="4" w:space="0" w:color="auto"/>
            </w:tcBorders>
            <w:hideMark/>
          </w:tcPr>
          <w:p w14:paraId="6B68D86A"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Denumirea persoanei juridice</w:t>
            </w:r>
          </w:p>
        </w:tc>
        <w:tc>
          <w:tcPr>
            <w:tcW w:w="1328" w:type="dxa"/>
            <w:vMerge w:val="restart"/>
            <w:tcBorders>
              <w:top w:val="single" w:sz="4" w:space="0" w:color="auto"/>
              <w:left w:val="single" w:sz="4" w:space="0" w:color="auto"/>
              <w:bottom w:val="single" w:sz="4" w:space="0" w:color="auto"/>
              <w:right w:val="single" w:sz="4" w:space="0" w:color="auto"/>
            </w:tcBorders>
            <w:hideMark/>
          </w:tcPr>
          <w:p w14:paraId="304359BD"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Denumirea unităţii de învăţământ</w:t>
            </w:r>
          </w:p>
        </w:tc>
        <w:tc>
          <w:tcPr>
            <w:tcW w:w="1328" w:type="dxa"/>
            <w:vMerge w:val="restart"/>
            <w:tcBorders>
              <w:top w:val="single" w:sz="4" w:space="0" w:color="auto"/>
              <w:left w:val="single" w:sz="4" w:space="0" w:color="auto"/>
              <w:bottom w:val="single" w:sz="4" w:space="0" w:color="auto"/>
              <w:right w:val="single" w:sz="4" w:space="0" w:color="auto"/>
            </w:tcBorders>
            <w:tcMar>
              <w:left w:w="28" w:type="dxa"/>
              <w:right w:w="28" w:type="dxa"/>
            </w:tcMar>
            <w:hideMark/>
          </w:tcPr>
          <w:p w14:paraId="22D66B9F"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Calificarea profesională</w:t>
            </w:r>
          </w:p>
        </w:tc>
        <w:tc>
          <w:tcPr>
            <w:tcW w:w="1288" w:type="dxa"/>
            <w:vMerge w:val="restart"/>
            <w:tcBorders>
              <w:top w:val="single" w:sz="4" w:space="0" w:color="auto"/>
              <w:left w:val="single" w:sz="4" w:space="0" w:color="auto"/>
              <w:bottom w:val="single" w:sz="4" w:space="0" w:color="auto"/>
              <w:right w:val="single" w:sz="4" w:space="0" w:color="auto"/>
            </w:tcBorders>
            <w:tcMar>
              <w:left w:w="28" w:type="dxa"/>
              <w:right w:w="28" w:type="dxa"/>
            </w:tcMar>
            <w:hideMark/>
          </w:tcPr>
          <w:p w14:paraId="16EB82F0"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Forma de învăţământ si durata(zi/ seral/</w:t>
            </w:r>
          </w:p>
          <w:p w14:paraId="640AF24C"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frecvenţă </w:t>
            </w:r>
          </w:p>
          <w:p w14:paraId="12FE47E5"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redusă)</w:t>
            </w:r>
          </w:p>
        </w:tc>
        <w:tc>
          <w:tcPr>
            <w:tcW w:w="4618" w:type="dxa"/>
            <w:gridSpan w:val="6"/>
            <w:tcBorders>
              <w:top w:val="single" w:sz="4" w:space="0" w:color="auto"/>
              <w:left w:val="single" w:sz="4" w:space="0" w:color="auto"/>
              <w:right w:val="single" w:sz="4" w:space="0" w:color="auto"/>
            </w:tcBorders>
            <w:hideMark/>
          </w:tcPr>
          <w:p w14:paraId="4018E074"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Numărul de clase pe ani de studii și număr de elevi</w:t>
            </w:r>
          </w:p>
        </w:tc>
      </w:tr>
      <w:tr w:rsidR="00D05236" w:rsidRPr="009B11CF" w14:paraId="0B65AA5A" w14:textId="77777777" w:rsidTr="00D05236">
        <w:trPr>
          <w:trHeight w:val="272"/>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3FD280A5"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099E0F5D"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FC018F6"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578A555B"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0F9628A"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603" w:type="dxa"/>
            <w:gridSpan w:val="2"/>
            <w:tcBorders>
              <w:top w:val="single" w:sz="4" w:space="0" w:color="auto"/>
              <w:left w:val="single" w:sz="4" w:space="0" w:color="auto"/>
              <w:bottom w:val="single" w:sz="4" w:space="0" w:color="auto"/>
              <w:right w:val="single" w:sz="4" w:space="0" w:color="auto"/>
            </w:tcBorders>
            <w:hideMark/>
          </w:tcPr>
          <w:p w14:paraId="2A464A36"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Anul I</w:t>
            </w:r>
          </w:p>
        </w:tc>
        <w:tc>
          <w:tcPr>
            <w:tcW w:w="1595" w:type="dxa"/>
            <w:gridSpan w:val="2"/>
            <w:tcBorders>
              <w:top w:val="single" w:sz="4" w:space="0" w:color="auto"/>
              <w:left w:val="single" w:sz="4" w:space="0" w:color="auto"/>
              <w:bottom w:val="single" w:sz="4" w:space="0" w:color="auto"/>
              <w:right w:val="single" w:sz="4" w:space="0" w:color="auto"/>
            </w:tcBorders>
            <w:hideMark/>
          </w:tcPr>
          <w:p w14:paraId="6599B9AE"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Anul II</w:t>
            </w:r>
          </w:p>
        </w:tc>
        <w:tc>
          <w:tcPr>
            <w:tcW w:w="1420" w:type="dxa"/>
            <w:gridSpan w:val="2"/>
            <w:tcBorders>
              <w:top w:val="single" w:sz="4" w:space="0" w:color="auto"/>
              <w:left w:val="single" w:sz="4" w:space="0" w:color="auto"/>
              <w:bottom w:val="single" w:sz="4" w:space="0" w:color="auto"/>
              <w:right w:val="single" w:sz="4" w:space="0" w:color="auto"/>
            </w:tcBorders>
            <w:hideMark/>
          </w:tcPr>
          <w:p w14:paraId="55752DAA"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Anul III</w:t>
            </w:r>
          </w:p>
        </w:tc>
      </w:tr>
      <w:tr w:rsidR="00D05236" w:rsidRPr="009B11CF" w14:paraId="30D40EF5" w14:textId="77777777" w:rsidTr="00D05236">
        <w:trPr>
          <w:trHeight w:val="480"/>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5644FF22"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2FFC9D49"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92ABC82"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478E898A"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423F4375"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tc>
        <w:tc>
          <w:tcPr>
            <w:tcW w:w="763" w:type="dxa"/>
            <w:tcBorders>
              <w:top w:val="single" w:sz="4" w:space="0" w:color="auto"/>
              <w:left w:val="single" w:sz="4" w:space="0" w:color="auto"/>
              <w:bottom w:val="single" w:sz="4" w:space="0" w:color="auto"/>
              <w:right w:val="single" w:sz="4" w:space="0" w:color="auto"/>
            </w:tcBorders>
            <w:hideMark/>
          </w:tcPr>
          <w:p w14:paraId="100BAE8E"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Nr. de clase</w:t>
            </w:r>
          </w:p>
        </w:tc>
        <w:tc>
          <w:tcPr>
            <w:tcW w:w="840" w:type="dxa"/>
            <w:tcBorders>
              <w:top w:val="single" w:sz="4" w:space="0" w:color="auto"/>
              <w:left w:val="single" w:sz="4" w:space="0" w:color="auto"/>
              <w:bottom w:val="single" w:sz="4" w:space="0" w:color="auto"/>
              <w:right w:val="single" w:sz="4" w:space="0" w:color="auto"/>
            </w:tcBorders>
            <w:hideMark/>
          </w:tcPr>
          <w:p w14:paraId="2B344944"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Nr. de</w:t>
            </w:r>
          </w:p>
          <w:p w14:paraId="0FEB7AB7"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 elevi</w:t>
            </w:r>
          </w:p>
        </w:tc>
        <w:tc>
          <w:tcPr>
            <w:tcW w:w="861" w:type="dxa"/>
            <w:tcBorders>
              <w:top w:val="single" w:sz="4" w:space="0" w:color="auto"/>
              <w:left w:val="single" w:sz="4" w:space="0" w:color="auto"/>
              <w:bottom w:val="single" w:sz="4" w:space="0" w:color="auto"/>
              <w:right w:val="single" w:sz="4" w:space="0" w:color="auto"/>
            </w:tcBorders>
            <w:hideMark/>
          </w:tcPr>
          <w:p w14:paraId="57CF7D1F"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Nr. de clase</w:t>
            </w:r>
          </w:p>
        </w:tc>
        <w:tc>
          <w:tcPr>
            <w:tcW w:w="734" w:type="dxa"/>
            <w:tcBorders>
              <w:top w:val="single" w:sz="4" w:space="0" w:color="auto"/>
              <w:left w:val="single" w:sz="4" w:space="0" w:color="auto"/>
              <w:bottom w:val="single" w:sz="4" w:space="0" w:color="auto"/>
              <w:right w:val="single" w:sz="4" w:space="0" w:color="auto"/>
            </w:tcBorders>
            <w:hideMark/>
          </w:tcPr>
          <w:p w14:paraId="4DFFE268"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Nr. </w:t>
            </w:r>
          </w:p>
          <w:p w14:paraId="6C9D88F2"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de </w:t>
            </w:r>
          </w:p>
          <w:p w14:paraId="729B8B98"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elevi</w:t>
            </w:r>
          </w:p>
        </w:tc>
        <w:tc>
          <w:tcPr>
            <w:tcW w:w="710" w:type="dxa"/>
            <w:tcBorders>
              <w:top w:val="single" w:sz="4" w:space="0" w:color="auto"/>
              <w:left w:val="single" w:sz="4" w:space="0" w:color="auto"/>
              <w:bottom w:val="single" w:sz="4" w:space="0" w:color="auto"/>
              <w:right w:val="single" w:sz="4" w:space="0" w:color="auto"/>
            </w:tcBorders>
            <w:hideMark/>
          </w:tcPr>
          <w:p w14:paraId="544744C6"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Nr. </w:t>
            </w:r>
          </w:p>
          <w:p w14:paraId="4D2631D3"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de</w:t>
            </w:r>
          </w:p>
          <w:p w14:paraId="4D5259F2"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clase</w:t>
            </w:r>
          </w:p>
        </w:tc>
        <w:tc>
          <w:tcPr>
            <w:tcW w:w="710" w:type="dxa"/>
            <w:tcBorders>
              <w:top w:val="single" w:sz="4" w:space="0" w:color="auto"/>
              <w:left w:val="single" w:sz="4" w:space="0" w:color="auto"/>
              <w:bottom w:val="single" w:sz="4" w:space="0" w:color="auto"/>
              <w:right w:val="single" w:sz="4" w:space="0" w:color="auto"/>
            </w:tcBorders>
            <w:hideMark/>
          </w:tcPr>
          <w:p w14:paraId="6B518123"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Nr. de elevi</w:t>
            </w:r>
          </w:p>
        </w:tc>
      </w:tr>
      <w:tr w:rsidR="00D05236" w:rsidRPr="009B11CF" w14:paraId="2B79CD79" w14:textId="77777777" w:rsidTr="00D05236">
        <w:trPr>
          <w:trHeight w:val="910"/>
        </w:trPr>
        <w:tc>
          <w:tcPr>
            <w:tcW w:w="556" w:type="dxa"/>
            <w:tcBorders>
              <w:top w:val="single" w:sz="4" w:space="0" w:color="auto"/>
              <w:left w:val="single" w:sz="4" w:space="0" w:color="auto"/>
              <w:bottom w:val="single" w:sz="4" w:space="0" w:color="auto"/>
              <w:right w:val="single" w:sz="4" w:space="0" w:color="auto"/>
            </w:tcBorders>
            <w:hideMark/>
          </w:tcPr>
          <w:p w14:paraId="524E8E91"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w:t>
            </w:r>
          </w:p>
        </w:tc>
        <w:tc>
          <w:tcPr>
            <w:tcW w:w="1327" w:type="dxa"/>
            <w:tcBorders>
              <w:top w:val="single" w:sz="4" w:space="0" w:color="auto"/>
              <w:left w:val="single" w:sz="4" w:space="0" w:color="auto"/>
              <w:bottom w:val="single" w:sz="4" w:space="0" w:color="auto"/>
              <w:right w:val="single" w:sz="4" w:space="0" w:color="auto"/>
            </w:tcBorders>
            <w:hideMark/>
          </w:tcPr>
          <w:p w14:paraId="2AC0280B"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Societatea femeilor din </w:t>
            </w:r>
          </w:p>
          <w:p w14:paraId="28CCFFE5"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Teleorman</w:t>
            </w:r>
          </w:p>
        </w:tc>
        <w:tc>
          <w:tcPr>
            <w:tcW w:w="1328" w:type="dxa"/>
            <w:tcBorders>
              <w:top w:val="single" w:sz="4" w:space="0" w:color="auto"/>
              <w:left w:val="single" w:sz="4" w:space="0" w:color="auto"/>
              <w:bottom w:val="single" w:sz="4" w:space="0" w:color="auto"/>
              <w:right w:val="single" w:sz="4" w:space="0" w:color="auto"/>
            </w:tcBorders>
            <w:hideMark/>
          </w:tcPr>
          <w:p w14:paraId="5B81BC1F"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Şcoala Postliceală</w:t>
            </w:r>
          </w:p>
          <w:p w14:paraId="1B1AD97D"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Sanitară</w:t>
            </w:r>
          </w:p>
          <w:p w14:paraId="70165D49" w14:textId="53339C6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lastRenderedPageBreak/>
              <w:t xml:space="preserve">„Carol </w:t>
            </w:r>
            <w:r w:rsidR="0096254D">
              <w:rPr>
                <w:rFonts w:ascii="Times New Roman" w:eastAsia="Times New Roman" w:hAnsi="Times New Roman" w:cs="Times New Roman"/>
                <w:bCs/>
                <w:sz w:val="24"/>
                <w:szCs w:val="24"/>
                <w:lang w:val="ro-RO" w:eastAsia="ro-RO" w:bidi="ar-SA"/>
              </w:rPr>
              <w:t xml:space="preserve">  </w:t>
            </w:r>
            <w:r w:rsidRPr="000C72BF">
              <w:rPr>
                <w:rFonts w:ascii="Times New Roman" w:eastAsia="Times New Roman" w:hAnsi="Times New Roman" w:cs="Times New Roman"/>
                <w:bCs/>
                <w:sz w:val="24"/>
                <w:szCs w:val="24"/>
                <w:lang w:val="ro-RO" w:eastAsia="ro-RO" w:bidi="ar-SA"/>
              </w:rPr>
              <w:t>Davila”</w:t>
            </w:r>
          </w:p>
          <w:p w14:paraId="2505A14C"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Alexandria</w:t>
            </w:r>
          </w:p>
        </w:tc>
        <w:tc>
          <w:tcPr>
            <w:tcW w:w="1328" w:type="dxa"/>
            <w:tcBorders>
              <w:top w:val="single" w:sz="4" w:space="0" w:color="auto"/>
              <w:left w:val="single" w:sz="4" w:space="0" w:color="auto"/>
              <w:bottom w:val="single" w:sz="4" w:space="0" w:color="auto"/>
              <w:right w:val="single" w:sz="4" w:space="0" w:color="auto"/>
            </w:tcBorders>
            <w:hideMark/>
          </w:tcPr>
          <w:p w14:paraId="6409AA1D"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lastRenderedPageBreak/>
              <w:t>Asistent medical generalist</w:t>
            </w:r>
          </w:p>
        </w:tc>
        <w:tc>
          <w:tcPr>
            <w:tcW w:w="1288" w:type="dxa"/>
            <w:tcBorders>
              <w:top w:val="single" w:sz="4" w:space="0" w:color="auto"/>
              <w:left w:val="single" w:sz="4" w:space="0" w:color="auto"/>
              <w:bottom w:val="single" w:sz="4" w:space="0" w:color="auto"/>
              <w:right w:val="single" w:sz="4" w:space="0" w:color="auto"/>
            </w:tcBorders>
            <w:hideMark/>
          </w:tcPr>
          <w:p w14:paraId="61CFFBA4"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Zi</w:t>
            </w:r>
          </w:p>
          <w:p w14:paraId="02F5AC02"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 ani</w:t>
            </w:r>
          </w:p>
        </w:tc>
        <w:tc>
          <w:tcPr>
            <w:tcW w:w="763" w:type="dxa"/>
            <w:tcBorders>
              <w:top w:val="single" w:sz="4" w:space="0" w:color="auto"/>
              <w:left w:val="single" w:sz="4" w:space="0" w:color="auto"/>
              <w:bottom w:val="single" w:sz="4" w:space="0" w:color="auto"/>
              <w:right w:val="single" w:sz="4" w:space="0" w:color="auto"/>
            </w:tcBorders>
          </w:tcPr>
          <w:p w14:paraId="25D46BA5" w14:textId="4928E816"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w:t>
            </w:r>
          </w:p>
        </w:tc>
        <w:tc>
          <w:tcPr>
            <w:tcW w:w="840" w:type="dxa"/>
            <w:tcBorders>
              <w:top w:val="single" w:sz="4" w:space="0" w:color="auto"/>
              <w:left w:val="single" w:sz="4" w:space="0" w:color="auto"/>
              <w:bottom w:val="single" w:sz="4" w:space="0" w:color="auto"/>
              <w:right w:val="single" w:sz="4" w:space="0" w:color="auto"/>
            </w:tcBorders>
          </w:tcPr>
          <w:p w14:paraId="61326525" w14:textId="1272901B"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85</w:t>
            </w:r>
          </w:p>
        </w:tc>
        <w:tc>
          <w:tcPr>
            <w:tcW w:w="861" w:type="dxa"/>
            <w:tcBorders>
              <w:top w:val="single" w:sz="4" w:space="0" w:color="auto"/>
              <w:left w:val="single" w:sz="4" w:space="0" w:color="auto"/>
              <w:bottom w:val="single" w:sz="4" w:space="0" w:color="auto"/>
              <w:right w:val="single" w:sz="4" w:space="0" w:color="auto"/>
            </w:tcBorders>
          </w:tcPr>
          <w:p w14:paraId="655F22DE" w14:textId="500F1115"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w:t>
            </w:r>
          </w:p>
        </w:tc>
        <w:tc>
          <w:tcPr>
            <w:tcW w:w="734" w:type="dxa"/>
            <w:tcBorders>
              <w:top w:val="single" w:sz="4" w:space="0" w:color="auto"/>
              <w:left w:val="single" w:sz="4" w:space="0" w:color="auto"/>
              <w:bottom w:val="single" w:sz="4" w:space="0" w:color="auto"/>
              <w:right w:val="single" w:sz="4" w:space="0" w:color="auto"/>
            </w:tcBorders>
          </w:tcPr>
          <w:p w14:paraId="0DC9841B" w14:textId="7EBC14F7"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106</w:t>
            </w:r>
          </w:p>
        </w:tc>
        <w:tc>
          <w:tcPr>
            <w:tcW w:w="710" w:type="dxa"/>
            <w:tcBorders>
              <w:top w:val="single" w:sz="4" w:space="0" w:color="auto"/>
              <w:left w:val="single" w:sz="4" w:space="0" w:color="auto"/>
              <w:bottom w:val="single" w:sz="4" w:space="0" w:color="auto"/>
              <w:right w:val="single" w:sz="4" w:space="0" w:color="auto"/>
            </w:tcBorders>
          </w:tcPr>
          <w:p w14:paraId="06DDB10A" w14:textId="107D391A"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w:t>
            </w:r>
          </w:p>
        </w:tc>
        <w:tc>
          <w:tcPr>
            <w:tcW w:w="710" w:type="dxa"/>
            <w:tcBorders>
              <w:top w:val="single" w:sz="4" w:space="0" w:color="auto"/>
              <w:left w:val="single" w:sz="4" w:space="0" w:color="auto"/>
              <w:bottom w:val="single" w:sz="4" w:space="0" w:color="auto"/>
              <w:right w:val="single" w:sz="4" w:space="0" w:color="auto"/>
            </w:tcBorders>
          </w:tcPr>
          <w:p w14:paraId="01DD8D13" w14:textId="522B740B"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85</w:t>
            </w:r>
          </w:p>
        </w:tc>
      </w:tr>
      <w:tr w:rsidR="00D05236" w:rsidRPr="009B11CF" w14:paraId="4E266435" w14:textId="77777777" w:rsidTr="00D05236">
        <w:trPr>
          <w:trHeight w:val="1688"/>
        </w:trPr>
        <w:tc>
          <w:tcPr>
            <w:tcW w:w="556" w:type="dxa"/>
            <w:tcBorders>
              <w:top w:val="single" w:sz="4" w:space="0" w:color="auto"/>
              <w:left w:val="single" w:sz="4" w:space="0" w:color="auto"/>
              <w:bottom w:val="single" w:sz="4" w:space="0" w:color="auto"/>
              <w:right w:val="single" w:sz="4" w:space="0" w:color="auto"/>
            </w:tcBorders>
          </w:tcPr>
          <w:p w14:paraId="7ACC5DF1"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w:t>
            </w:r>
          </w:p>
        </w:tc>
        <w:tc>
          <w:tcPr>
            <w:tcW w:w="1327" w:type="dxa"/>
            <w:tcBorders>
              <w:top w:val="single" w:sz="4" w:space="0" w:color="auto"/>
              <w:left w:val="single" w:sz="4" w:space="0" w:color="auto"/>
              <w:bottom w:val="single" w:sz="4" w:space="0" w:color="auto"/>
              <w:right w:val="single" w:sz="4" w:space="0" w:color="auto"/>
            </w:tcBorders>
          </w:tcPr>
          <w:p w14:paraId="0D3CE63B" w14:textId="77777777" w:rsidR="00D05236" w:rsidRPr="000C72BF" w:rsidRDefault="00D05236" w:rsidP="00D05236">
            <w:pPr>
              <w:tabs>
                <w:tab w:val="left" w:pos="314"/>
                <w:tab w:val="left" w:pos="674"/>
              </w:tabs>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Societatea femeilor din </w:t>
            </w:r>
          </w:p>
          <w:p w14:paraId="74592CB0" w14:textId="77777777" w:rsidR="00D05236" w:rsidRPr="000C72BF" w:rsidRDefault="00D05236" w:rsidP="00D05236">
            <w:pPr>
              <w:tabs>
                <w:tab w:val="left" w:pos="314"/>
                <w:tab w:val="left" w:pos="674"/>
              </w:tabs>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Teleorman</w:t>
            </w:r>
          </w:p>
        </w:tc>
        <w:tc>
          <w:tcPr>
            <w:tcW w:w="1328" w:type="dxa"/>
            <w:tcBorders>
              <w:top w:val="single" w:sz="4" w:space="0" w:color="auto"/>
              <w:left w:val="single" w:sz="4" w:space="0" w:color="auto"/>
              <w:bottom w:val="single" w:sz="4" w:space="0" w:color="auto"/>
              <w:right w:val="single" w:sz="4" w:space="0" w:color="auto"/>
            </w:tcBorders>
          </w:tcPr>
          <w:p w14:paraId="1C14522D"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Şcoala Postliceală</w:t>
            </w:r>
          </w:p>
          <w:p w14:paraId="52A15419"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Sanitară</w:t>
            </w:r>
          </w:p>
          <w:p w14:paraId="1224356D" w14:textId="7E040836"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„Carol </w:t>
            </w:r>
            <w:r w:rsidR="0096254D">
              <w:rPr>
                <w:rFonts w:ascii="Times New Roman" w:eastAsia="Times New Roman" w:hAnsi="Times New Roman" w:cs="Times New Roman"/>
                <w:bCs/>
                <w:sz w:val="24"/>
                <w:szCs w:val="24"/>
                <w:lang w:val="ro-RO" w:eastAsia="ro-RO" w:bidi="ar-SA"/>
              </w:rPr>
              <w:t xml:space="preserve"> </w:t>
            </w:r>
            <w:r w:rsidRPr="000C72BF">
              <w:rPr>
                <w:rFonts w:ascii="Times New Roman" w:eastAsia="Times New Roman" w:hAnsi="Times New Roman" w:cs="Times New Roman"/>
                <w:bCs/>
                <w:sz w:val="24"/>
                <w:szCs w:val="24"/>
                <w:lang w:val="ro-RO" w:eastAsia="ro-RO" w:bidi="ar-SA"/>
              </w:rPr>
              <w:t>Davila”</w:t>
            </w:r>
          </w:p>
          <w:p w14:paraId="1222511F"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Alexandria</w:t>
            </w:r>
          </w:p>
        </w:tc>
        <w:tc>
          <w:tcPr>
            <w:tcW w:w="1328" w:type="dxa"/>
            <w:tcBorders>
              <w:top w:val="single" w:sz="4" w:space="0" w:color="auto"/>
              <w:left w:val="single" w:sz="4" w:space="0" w:color="auto"/>
              <w:bottom w:val="single" w:sz="4" w:space="0" w:color="auto"/>
              <w:right w:val="single" w:sz="4" w:space="0" w:color="auto"/>
            </w:tcBorders>
          </w:tcPr>
          <w:p w14:paraId="498EC06B"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Asistent medical de farmacie</w:t>
            </w:r>
          </w:p>
        </w:tc>
        <w:tc>
          <w:tcPr>
            <w:tcW w:w="1288" w:type="dxa"/>
            <w:tcBorders>
              <w:top w:val="single" w:sz="4" w:space="0" w:color="auto"/>
              <w:left w:val="single" w:sz="4" w:space="0" w:color="auto"/>
              <w:bottom w:val="single" w:sz="4" w:space="0" w:color="auto"/>
              <w:right w:val="single" w:sz="4" w:space="0" w:color="auto"/>
            </w:tcBorders>
          </w:tcPr>
          <w:p w14:paraId="04789E85"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Zi</w:t>
            </w:r>
          </w:p>
          <w:p w14:paraId="2265F909"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 ani</w:t>
            </w:r>
          </w:p>
        </w:tc>
        <w:tc>
          <w:tcPr>
            <w:tcW w:w="763" w:type="dxa"/>
            <w:tcBorders>
              <w:top w:val="single" w:sz="4" w:space="0" w:color="auto"/>
              <w:left w:val="single" w:sz="4" w:space="0" w:color="auto"/>
              <w:bottom w:val="single" w:sz="4" w:space="0" w:color="auto"/>
              <w:right w:val="single" w:sz="4" w:space="0" w:color="auto"/>
            </w:tcBorders>
          </w:tcPr>
          <w:p w14:paraId="3D0F81E5" w14:textId="3BE4FBEA"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0</w:t>
            </w:r>
          </w:p>
        </w:tc>
        <w:tc>
          <w:tcPr>
            <w:tcW w:w="840" w:type="dxa"/>
            <w:tcBorders>
              <w:top w:val="single" w:sz="4" w:space="0" w:color="auto"/>
              <w:left w:val="single" w:sz="4" w:space="0" w:color="auto"/>
              <w:bottom w:val="single" w:sz="4" w:space="0" w:color="auto"/>
              <w:right w:val="single" w:sz="4" w:space="0" w:color="auto"/>
            </w:tcBorders>
          </w:tcPr>
          <w:p w14:paraId="16F70DCE" w14:textId="5AA10803"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0</w:t>
            </w:r>
          </w:p>
        </w:tc>
        <w:tc>
          <w:tcPr>
            <w:tcW w:w="861" w:type="dxa"/>
            <w:tcBorders>
              <w:top w:val="single" w:sz="4" w:space="0" w:color="auto"/>
              <w:left w:val="single" w:sz="4" w:space="0" w:color="auto"/>
              <w:bottom w:val="single" w:sz="4" w:space="0" w:color="auto"/>
              <w:right w:val="single" w:sz="4" w:space="0" w:color="auto"/>
            </w:tcBorders>
          </w:tcPr>
          <w:p w14:paraId="1ED9429F" w14:textId="7C05E2E8"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2</w:t>
            </w:r>
          </w:p>
        </w:tc>
        <w:tc>
          <w:tcPr>
            <w:tcW w:w="734" w:type="dxa"/>
            <w:tcBorders>
              <w:top w:val="single" w:sz="4" w:space="0" w:color="auto"/>
              <w:left w:val="single" w:sz="4" w:space="0" w:color="auto"/>
              <w:bottom w:val="single" w:sz="4" w:space="0" w:color="auto"/>
              <w:right w:val="single" w:sz="4" w:space="0" w:color="auto"/>
            </w:tcBorders>
          </w:tcPr>
          <w:p w14:paraId="0FDD9CBD" w14:textId="67D39AC2"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56</w:t>
            </w:r>
          </w:p>
        </w:tc>
        <w:tc>
          <w:tcPr>
            <w:tcW w:w="710" w:type="dxa"/>
            <w:tcBorders>
              <w:top w:val="single" w:sz="4" w:space="0" w:color="auto"/>
              <w:left w:val="single" w:sz="4" w:space="0" w:color="auto"/>
              <w:bottom w:val="single" w:sz="4" w:space="0" w:color="auto"/>
              <w:right w:val="single" w:sz="4" w:space="0" w:color="auto"/>
            </w:tcBorders>
          </w:tcPr>
          <w:p w14:paraId="43D2C35F" w14:textId="680FBD02"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w:t>
            </w:r>
          </w:p>
        </w:tc>
        <w:tc>
          <w:tcPr>
            <w:tcW w:w="710" w:type="dxa"/>
            <w:tcBorders>
              <w:top w:val="single" w:sz="4" w:space="0" w:color="auto"/>
              <w:left w:val="single" w:sz="4" w:space="0" w:color="auto"/>
              <w:bottom w:val="single" w:sz="4" w:space="0" w:color="auto"/>
              <w:right w:val="single" w:sz="4" w:space="0" w:color="auto"/>
            </w:tcBorders>
          </w:tcPr>
          <w:p w14:paraId="079DDCA5" w14:textId="3D262929"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19</w:t>
            </w:r>
          </w:p>
        </w:tc>
      </w:tr>
      <w:tr w:rsidR="00D05236" w:rsidRPr="009B11CF" w14:paraId="21A298AA" w14:textId="77777777" w:rsidTr="00D05236">
        <w:trPr>
          <w:trHeight w:val="311"/>
        </w:trPr>
        <w:tc>
          <w:tcPr>
            <w:tcW w:w="4539" w:type="dxa"/>
            <w:gridSpan w:val="4"/>
            <w:tcBorders>
              <w:top w:val="single" w:sz="4" w:space="0" w:color="auto"/>
              <w:left w:val="single" w:sz="4" w:space="0" w:color="auto"/>
              <w:bottom w:val="single" w:sz="4" w:space="0" w:color="auto"/>
              <w:right w:val="single" w:sz="4" w:space="0" w:color="auto"/>
            </w:tcBorders>
          </w:tcPr>
          <w:p w14:paraId="31DF1CEC" w14:textId="77777777" w:rsidR="00D05236" w:rsidRPr="009B11CF" w:rsidRDefault="00D05236" w:rsidP="00D05236">
            <w:pPr>
              <w:spacing w:after="0" w:line="240" w:lineRule="auto"/>
              <w:rPr>
                <w:rFonts w:ascii="Times New Roman" w:eastAsia="Times New Roman" w:hAnsi="Times New Roman" w:cs="Times New Roman"/>
                <w:b/>
                <w:bCs/>
                <w:color w:val="FF0000"/>
                <w:sz w:val="24"/>
                <w:szCs w:val="24"/>
                <w:lang w:val="ro-RO" w:eastAsia="ro-RO" w:bidi="ar-SA"/>
              </w:rPr>
            </w:pPr>
            <w:r w:rsidRPr="000C72BF">
              <w:rPr>
                <w:rFonts w:ascii="Times New Roman" w:eastAsia="Times New Roman" w:hAnsi="Times New Roman" w:cs="Times New Roman"/>
                <w:b/>
                <w:bCs/>
                <w:sz w:val="24"/>
                <w:szCs w:val="24"/>
                <w:lang w:val="ro-RO" w:eastAsia="ro-RO" w:bidi="ar-SA"/>
              </w:rPr>
              <w:t>Total</w:t>
            </w:r>
          </w:p>
        </w:tc>
        <w:tc>
          <w:tcPr>
            <w:tcW w:w="1288" w:type="dxa"/>
            <w:tcBorders>
              <w:top w:val="single" w:sz="4" w:space="0" w:color="auto"/>
              <w:left w:val="single" w:sz="4" w:space="0" w:color="auto"/>
              <w:bottom w:val="single" w:sz="4" w:space="0" w:color="auto"/>
              <w:right w:val="single" w:sz="4" w:space="0" w:color="auto"/>
            </w:tcBorders>
          </w:tcPr>
          <w:p w14:paraId="57655124" w14:textId="77777777" w:rsidR="00D05236" w:rsidRPr="009B11CF" w:rsidRDefault="00D05236" w:rsidP="00D05236">
            <w:pPr>
              <w:spacing w:after="0" w:line="240" w:lineRule="auto"/>
              <w:rPr>
                <w:rFonts w:ascii="Times New Roman" w:eastAsia="Times New Roman" w:hAnsi="Times New Roman" w:cs="Times New Roman"/>
                <w:b/>
                <w:bCs/>
                <w:color w:val="FF0000"/>
                <w:sz w:val="24"/>
                <w:szCs w:val="24"/>
                <w:lang w:val="ro-RO" w:eastAsia="ro-RO" w:bidi="ar-SA"/>
              </w:rPr>
            </w:pPr>
          </w:p>
        </w:tc>
        <w:tc>
          <w:tcPr>
            <w:tcW w:w="763" w:type="dxa"/>
            <w:tcBorders>
              <w:top w:val="single" w:sz="4" w:space="0" w:color="auto"/>
              <w:left w:val="single" w:sz="4" w:space="0" w:color="auto"/>
              <w:bottom w:val="single" w:sz="4" w:space="0" w:color="auto"/>
              <w:right w:val="single" w:sz="4" w:space="0" w:color="auto"/>
            </w:tcBorders>
          </w:tcPr>
          <w:p w14:paraId="64E6AFE3" w14:textId="433AAD0D" w:rsidR="00D05236" w:rsidRPr="000C72BF" w:rsidRDefault="000C72BF" w:rsidP="00D05236">
            <w:pPr>
              <w:spacing w:after="0" w:line="240" w:lineRule="auto"/>
              <w:jc w:val="center"/>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3</w:t>
            </w:r>
          </w:p>
        </w:tc>
        <w:tc>
          <w:tcPr>
            <w:tcW w:w="840" w:type="dxa"/>
            <w:tcBorders>
              <w:top w:val="single" w:sz="4" w:space="0" w:color="auto"/>
              <w:left w:val="single" w:sz="4" w:space="0" w:color="auto"/>
              <w:bottom w:val="single" w:sz="4" w:space="0" w:color="auto"/>
              <w:right w:val="single" w:sz="4" w:space="0" w:color="auto"/>
            </w:tcBorders>
          </w:tcPr>
          <w:p w14:paraId="00F68131" w14:textId="4F5EB971" w:rsidR="00D05236" w:rsidRPr="000C72BF" w:rsidRDefault="000C72BF" w:rsidP="00D05236">
            <w:pPr>
              <w:spacing w:after="0" w:line="240" w:lineRule="auto"/>
              <w:jc w:val="center"/>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85</w:t>
            </w:r>
          </w:p>
        </w:tc>
        <w:tc>
          <w:tcPr>
            <w:tcW w:w="861" w:type="dxa"/>
            <w:tcBorders>
              <w:top w:val="single" w:sz="4" w:space="0" w:color="auto"/>
              <w:left w:val="single" w:sz="4" w:space="0" w:color="auto"/>
              <w:bottom w:val="single" w:sz="4" w:space="0" w:color="auto"/>
              <w:right w:val="single" w:sz="4" w:space="0" w:color="auto"/>
            </w:tcBorders>
          </w:tcPr>
          <w:p w14:paraId="0BC6F398" w14:textId="7FFCFF03" w:rsidR="00D05236" w:rsidRPr="000C72BF" w:rsidRDefault="000C72BF" w:rsidP="00D05236">
            <w:pPr>
              <w:spacing w:after="0" w:line="240" w:lineRule="auto"/>
              <w:jc w:val="center"/>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5</w:t>
            </w:r>
          </w:p>
        </w:tc>
        <w:tc>
          <w:tcPr>
            <w:tcW w:w="734" w:type="dxa"/>
            <w:tcBorders>
              <w:top w:val="single" w:sz="4" w:space="0" w:color="auto"/>
              <w:left w:val="single" w:sz="4" w:space="0" w:color="auto"/>
              <w:bottom w:val="single" w:sz="4" w:space="0" w:color="auto"/>
              <w:right w:val="single" w:sz="4" w:space="0" w:color="auto"/>
            </w:tcBorders>
          </w:tcPr>
          <w:p w14:paraId="6A7BC9EF" w14:textId="20DFE3F8" w:rsidR="00D05236" w:rsidRPr="000C72BF" w:rsidRDefault="000C72BF" w:rsidP="00D05236">
            <w:pPr>
              <w:spacing w:after="0" w:line="240" w:lineRule="auto"/>
              <w:jc w:val="center"/>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162</w:t>
            </w:r>
          </w:p>
        </w:tc>
        <w:tc>
          <w:tcPr>
            <w:tcW w:w="710" w:type="dxa"/>
            <w:tcBorders>
              <w:top w:val="single" w:sz="4" w:space="0" w:color="auto"/>
              <w:left w:val="single" w:sz="4" w:space="0" w:color="auto"/>
              <w:bottom w:val="single" w:sz="4" w:space="0" w:color="auto"/>
              <w:right w:val="single" w:sz="4" w:space="0" w:color="auto"/>
            </w:tcBorders>
          </w:tcPr>
          <w:p w14:paraId="29FED89D" w14:textId="48395A44" w:rsidR="00D05236" w:rsidRPr="000C72BF" w:rsidRDefault="000C72BF" w:rsidP="00D05236">
            <w:pPr>
              <w:spacing w:after="0" w:line="240" w:lineRule="auto"/>
              <w:jc w:val="center"/>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4</w:t>
            </w:r>
          </w:p>
        </w:tc>
        <w:tc>
          <w:tcPr>
            <w:tcW w:w="710" w:type="dxa"/>
            <w:tcBorders>
              <w:top w:val="single" w:sz="4" w:space="0" w:color="auto"/>
              <w:left w:val="single" w:sz="4" w:space="0" w:color="auto"/>
              <w:bottom w:val="single" w:sz="4" w:space="0" w:color="auto"/>
              <w:right w:val="single" w:sz="4" w:space="0" w:color="auto"/>
            </w:tcBorders>
          </w:tcPr>
          <w:p w14:paraId="30C8C7B8" w14:textId="105BC1DD" w:rsidR="00D05236" w:rsidRPr="000C72BF" w:rsidRDefault="000C72BF" w:rsidP="00D05236">
            <w:pPr>
              <w:spacing w:after="0" w:line="240" w:lineRule="auto"/>
              <w:jc w:val="center"/>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104</w:t>
            </w:r>
          </w:p>
        </w:tc>
      </w:tr>
      <w:tr w:rsidR="00D05236" w:rsidRPr="009B11CF" w14:paraId="5650CEA2" w14:textId="77777777" w:rsidTr="00D05236">
        <w:trPr>
          <w:trHeight w:val="910"/>
        </w:trPr>
        <w:tc>
          <w:tcPr>
            <w:tcW w:w="556" w:type="dxa"/>
            <w:tcBorders>
              <w:top w:val="single" w:sz="4" w:space="0" w:color="auto"/>
              <w:left w:val="single" w:sz="4" w:space="0" w:color="auto"/>
              <w:bottom w:val="single" w:sz="4" w:space="0" w:color="auto"/>
              <w:right w:val="single" w:sz="4" w:space="0" w:color="auto"/>
            </w:tcBorders>
          </w:tcPr>
          <w:p w14:paraId="75C77BC9"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p>
          <w:p w14:paraId="00E4B98C"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2</w:t>
            </w:r>
          </w:p>
        </w:tc>
        <w:tc>
          <w:tcPr>
            <w:tcW w:w="1327" w:type="dxa"/>
            <w:tcBorders>
              <w:top w:val="single" w:sz="4" w:space="0" w:color="auto"/>
              <w:left w:val="single" w:sz="4" w:space="0" w:color="auto"/>
              <w:bottom w:val="single" w:sz="4" w:space="0" w:color="auto"/>
              <w:right w:val="single" w:sz="4" w:space="0" w:color="auto"/>
            </w:tcBorders>
          </w:tcPr>
          <w:p w14:paraId="61AED625"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F.E.G. Education</w:t>
            </w:r>
          </w:p>
        </w:tc>
        <w:tc>
          <w:tcPr>
            <w:tcW w:w="1328" w:type="dxa"/>
            <w:tcBorders>
              <w:top w:val="single" w:sz="4" w:space="0" w:color="auto"/>
              <w:left w:val="single" w:sz="4" w:space="0" w:color="auto"/>
              <w:bottom w:val="single" w:sz="4" w:space="0" w:color="auto"/>
              <w:right w:val="single" w:sz="4" w:space="0" w:color="auto"/>
            </w:tcBorders>
          </w:tcPr>
          <w:p w14:paraId="0B5A42AE"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Școala Postliceală FEG </w:t>
            </w:r>
          </w:p>
          <w:p w14:paraId="20BCC81B"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Roșiorii de Vede</w:t>
            </w:r>
          </w:p>
        </w:tc>
        <w:tc>
          <w:tcPr>
            <w:tcW w:w="1328" w:type="dxa"/>
            <w:tcBorders>
              <w:top w:val="single" w:sz="4" w:space="0" w:color="auto"/>
              <w:left w:val="single" w:sz="4" w:space="0" w:color="auto"/>
              <w:bottom w:val="single" w:sz="4" w:space="0" w:color="auto"/>
              <w:right w:val="single" w:sz="4" w:space="0" w:color="auto"/>
            </w:tcBorders>
          </w:tcPr>
          <w:p w14:paraId="055584CF"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Asistent medical generalist</w:t>
            </w:r>
          </w:p>
        </w:tc>
        <w:tc>
          <w:tcPr>
            <w:tcW w:w="1288" w:type="dxa"/>
            <w:tcBorders>
              <w:top w:val="single" w:sz="4" w:space="0" w:color="auto"/>
              <w:left w:val="single" w:sz="4" w:space="0" w:color="auto"/>
              <w:bottom w:val="single" w:sz="4" w:space="0" w:color="auto"/>
              <w:right w:val="single" w:sz="4" w:space="0" w:color="auto"/>
            </w:tcBorders>
          </w:tcPr>
          <w:p w14:paraId="3CD4BA3D"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Zi</w:t>
            </w:r>
          </w:p>
          <w:p w14:paraId="47F9831D"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 ani</w:t>
            </w:r>
          </w:p>
        </w:tc>
        <w:tc>
          <w:tcPr>
            <w:tcW w:w="763" w:type="dxa"/>
            <w:tcBorders>
              <w:top w:val="single" w:sz="4" w:space="0" w:color="auto"/>
              <w:left w:val="single" w:sz="4" w:space="0" w:color="auto"/>
              <w:bottom w:val="single" w:sz="4" w:space="0" w:color="auto"/>
              <w:right w:val="single" w:sz="4" w:space="0" w:color="auto"/>
            </w:tcBorders>
          </w:tcPr>
          <w:p w14:paraId="4A27B7EA" w14:textId="6EBD4A48"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4</w:t>
            </w:r>
          </w:p>
        </w:tc>
        <w:tc>
          <w:tcPr>
            <w:tcW w:w="840" w:type="dxa"/>
            <w:tcBorders>
              <w:top w:val="single" w:sz="4" w:space="0" w:color="auto"/>
              <w:left w:val="single" w:sz="4" w:space="0" w:color="auto"/>
              <w:bottom w:val="single" w:sz="4" w:space="0" w:color="auto"/>
              <w:right w:val="single" w:sz="4" w:space="0" w:color="auto"/>
            </w:tcBorders>
          </w:tcPr>
          <w:p w14:paraId="70C777AD" w14:textId="606CB4A7"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73</w:t>
            </w:r>
          </w:p>
        </w:tc>
        <w:tc>
          <w:tcPr>
            <w:tcW w:w="861" w:type="dxa"/>
            <w:tcBorders>
              <w:top w:val="single" w:sz="4" w:space="0" w:color="auto"/>
              <w:left w:val="single" w:sz="4" w:space="0" w:color="auto"/>
              <w:bottom w:val="single" w:sz="4" w:space="0" w:color="auto"/>
              <w:right w:val="single" w:sz="4" w:space="0" w:color="auto"/>
            </w:tcBorders>
          </w:tcPr>
          <w:p w14:paraId="2F4728BA" w14:textId="455B5DFC"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w:t>
            </w:r>
          </w:p>
        </w:tc>
        <w:tc>
          <w:tcPr>
            <w:tcW w:w="734" w:type="dxa"/>
            <w:tcBorders>
              <w:top w:val="single" w:sz="4" w:space="0" w:color="auto"/>
              <w:left w:val="single" w:sz="4" w:space="0" w:color="auto"/>
              <w:bottom w:val="single" w:sz="4" w:space="0" w:color="auto"/>
              <w:right w:val="single" w:sz="4" w:space="0" w:color="auto"/>
            </w:tcBorders>
          </w:tcPr>
          <w:p w14:paraId="57F22B3B" w14:textId="4893F3C5"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87</w:t>
            </w:r>
          </w:p>
        </w:tc>
        <w:tc>
          <w:tcPr>
            <w:tcW w:w="710" w:type="dxa"/>
            <w:tcBorders>
              <w:top w:val="single" w:sz="4" w:space="0" w:color="auto"/>
              <w:left w:val="single" w:sz="4" w:space="0" w:color="auto"/>
              <w:bottom w:val="single" w:sz="4" w:space="0" w:color="auto"/>
              <w:right w:val="single" w:sz="4" w:space="0" w:color="auto"/>
            </w:tcBorders>
          </w:tcPr>
          <w:p w14:paraId="0071511A" w14:textId="6EFBA714"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w:t>
            </w:r>
          </w:p>
        </w:tc>
        <w:tc>
          <w:tcPr>
            <w:tcW w:w="710" w:type="dxa"/>
            <w:tcBorders>
              <w:top w:val="single" w:sz="4" w:space="0" w:color="auto"/>
              <w:left w:val="single" w:sz="4" w:space="0" w:color="auto"/>
              <w:bottom w:val="single" w:sz="4" w:space="0" w:color="auto"/>
              <w:right w:val="single" w:sz="4" w:space="0" w:color="auto"/>
            </w:tcBorders>
          </w:tcPr>
          <w:p w14:paraId="1640FDAF" w14:textId="40826D54"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100</w:t>
            </w:r>
          </w:p>
        </w:tc>
      </w:tr>
      <w:tr w:rsidR="00D05236" w:rsidRPr="009B11CF" w14:paraId="5A0B1E38" w14:textId="77777777" w:rsidTr="00D05236">
        <w:trPr>
          <w:trHeight w:val="1396"/>
        </w:trPr>
        <w:tc>
          <w:tcPr>
            <w:tcW w:w="556" w:type="dxa"/>
            <w:tcBorders>
              <w:top w:val="single" w:sz="4" w:space="0" w:color="auto"/>
              <w:left w:val="single" w:sz="4" w:space="0" w:color="auto"/>
              <w:bottom w:val="single" w:sz="4" w:space="0" w:color="auto"/>
              <w:right w:val="single" w:sz="4" w:space="0" w:color="auto"/>
            </w:tcBorders>
            <w:hideMark/>
          </w:tcPr>
          <w:p w14:paraId="7513FAB2"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2</w:t>
            </w:r>
          </w:p>
        </w:tc>
        <w:tc>
          <w:tcPr>
            <w:tcW w:w="1327" w:type="dxa"/>
            <w:tcBorders>
              <w:top w:val="single" w:sz="4" w:space="0" w:color="auto"/>
              <w:left w:val="single" w:sz="4" w:space="0" w:color="auto"/>
              <w:bottom w:val="single" w:sz="4" w:space="0" w:color="auto"/>
              <w:right w:val="single" w:sz="4" w:space="0" w:color="auto"/>
            </w:tcBorders>
          </w:tcPr>
          <w:p w14:paraId="1A857F18" w14:textId="77777777" w:rsidR="00D05236" w:rsidRPr="000C72BF" w:rsidRDefault="00D05236" w:rsidP="00D05236">
            <w:pPr>
              <w:spacing w:after="0" w:line="240" w:lineRule="auto"/>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F.E.G. Education</w:t>
            </w:r>
          </w:p>
        </w:tc>
        <w:tc>
          <w:tcPr>
            <w:tcW w:w="1328" w:type="dxa"/>
            <w:tcBorders>
              <w:top w:val="single" w:sz="4" w:space="0" w:color="auto"/>
              <w:left w:val="single" w:sz="4" w:space="0" w:color="auto"/>
              <w:bottom w:val="single" w:sz="4" w:space="0" w:color="auto"/>
              <w:right w:val="single" w:sz="4" w:space="0" w:color="auto"/>
            </w:tcBorders>
          </w:tcPr>
          <w:p w14:paraId="0E697C16"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 xml:space="preserve">Școala Postliceală FEG </w:t>
            </w:r>
          </w:p>
          <w:p w14:paraId="7FCA0C97"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Roșiorii de Vede</w:t>
            </w:r>
          </w:p>
        </w:tc>
        <w:tc>
          <w:tcPr>
            <w:tcW w:w="1328" w:type="dxa"/>
            <w:tcBorders>
              <w:top w:val="single" w:sz="4" w:space="0" w:color="auto"/>
              <w:left w:val="single" w:sz="4" w:space="0" w:color="auto"/>
              <w:bottom w:val="single" w:sz="4" w:space="0" w:color="auto"/>
              <w:right w:val="single" w:sz="4" w:space="0" w:color="auto"/>
            </w:tcBorders>
          </w:tcPr>
          <w:p w14:paraId="0551EA54"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Asistent medical de farmacie</w:t>
            </w:r>
          </w:p>
        </w:tc>
        <w:tc>
          <w:tcPr>
            <w:tcW w:w="1288" w:type="dxa"/>
            <w:tcBorders>
              <w:top w:val="single" w:sz="4" w:space="0" w:color="auto"/>
              <w:left w:val="single" w:sz="4" w:space="0" w:color="auto"/>
              <w:bottom w:val="single" w:sz="4" w:space="0" w:color="auto"/>
              <w:right w:val="single" w:sz="4" w:space="0" w:color="auto"/>
            </w:tcBorders>
          </w:tcPr>
          <w:p w14:paraId="32975A87"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Zi</w:t>
            </w:r>
          </w:p>
          <w:p w14:paraId="7378C7DA" w14:textId="77777777" w:rsidR="00D05236" w:rsidRPr="000C72BF" w:rsidRDefault="00D05236"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 ani</w:t>
            </w:r>
          </w:p>
        </w:tc>
        <w:tc>
          <w:tcPr>
            <w:tcW w:w="763" w:type="dxa"/>
            <w:tcBorders>
              <w:top w:val="single" w:sz="4" w:space="0" w:color="auto"/>
              <w:left w:val="single" w:sz="4" w:space="0" w:color="auto"/>
              <w:bottom w:val="single" w:sz="4" w:space="0" w:color="auto"/>
              <w:right w:val="single" w:sz="4" w:space="0" w:color="auto"/>
            </w:tcBorders>
          </w:tcPr>
          <w:p w14:paraId="7B97FC17" w14:textId="66A8FDD0"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w:t>
            </w:r>
          </w:p>
        </w:tc>
        <w:tc>
          <w:tcPr>
            <w:tcW w:w="840" w:type="dxa"/>
            <w:tcBorders>
              <w:top w:val="single" w:sz="4" w:space="0" w:color="auto"/>
              <w:left w:val="single" w:sz="4" w:space="0" w:color="auto"/>
              <w:bottom w:val="single" w:sz="4" w:space="0" w:color="auto"/>
              <w:right w:val="single" w:sz="4" w:space="0" w:color="auto"/>
            </w:tcBorders>
          </w:tcPr>
          <w:p w14:paraId="10AEEEFA" w14:textId="27FE612A"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30</w:t>
            </w:r>
          </w:p>
        </w:tc>
        <w:tc>
          <w:tcPr>
            <w:tcW w:w="861" w:type="dxa"/>
            <w:tcBorders>
              <w:top w:val="single" w:sz="4" w:space="0" w:color="auto"/>
              <w:left w:val="single" w:sz="4" w:space="0" w:color="auto"/>
              <w:bottom w:val="single" w:sz="4" w:space="0" w:color="auto"/>
              <w:right w:val="single" w:sz="4" w:space="0" w:color="auto"/>
            </w:tcBorders>
          </w:tcPr>
          <w:p w14:paraId="2212A099" w14:textId="64E24339"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w:t>
            </w:r>
          </w:p>
        </w:tc>
        <w:tc>
          <w:tcPr>
            <w:tcW w:w="734" w:type="dxa"/>
            <w:tcBorders>
              <w:top w:val="single" w:sz="4" w:space="0" w:color="auto"/>
              <w:left w:val="single" w:sz="4" w:space="0" w:color="auto"/>
              <w:bottom w:val="single" w:sz="4" w:space="0" w:color="auto"/>
              <w:right w:val="single" w:sz="4" w:space="0" w:color="auto"/>
            </w:tcBorders>
          </w:tcPr>
          <w:p w14:paraId="3FA7D4C4" w14:textId="62549C8C"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16</w:t>
            </w:r>
          </w:p>
        </w:tc>
        <w:tc>
          <w:tcPr>
            <w:tcW w:w="710" w:type="dxa"/>
            <w:tcBorders>
              <w:top w:val="single" w:sz="4" w:space="0" w:color="auto"/>
              <w:left w:val="single" w:sz="4" w:space="0" w:color="auto"/>
              <w:bottom w:val="single" w:sz="4" w:space="0" w:color="auto"/>
              <w:right w:val="single" w:sz="4" w:space="0" w:color="auto"/>
            </w:tcBorders>
          </w:tcPr>
          <w:p w14:paraId="249A2C1C" w14:textId="63069A8C"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w:t>
            </w:r>
          </w:p>
        </w:tc>
        <w:tc>
          <w:tcPr>
            <w:tcW w:w="710" w:type="dxa"/>
            <w:tcBorders>
              <w:top w:val="single" w:sz="4" w:space="0" w:color="auto"/>
              <w:left w:val="single" w:sz="4" w:space="0" w:color="auto"/>
              <w:bottom w:val="single" w:sz="4" w:space="0" w:color="auto"/>
              <w:right w:val="single" w:sz="4" w:space="0" w:color="auto"/>
            </w:tcBorders>
          </w:tcPr>
          <w:p w14:paraId="499AFDE5" w14:textId="046574B3" w:rsidR="00D05236" w:rsidRPr="000C72BF" w:rsidRDefault="000C72BF" w:rsidP="00D05236">
            <w:pPr>
              <w:spacing w:after="0" w:line="240" w:lineRule="auto"/>
              <w:jc w:val="center"/>
              <w:rPr>
                <w:rFonts w:ascii="Times New Roman" w:eastAsia="Times New Roman" w:hAnsi="Times New Roman" w:cs="Times New Roman"/>
                <w:bCs/>
                <w:sz w:val="24"/>
                <w:szCs w:val="24"/>
                <w:lang w:val="ro-RO" w:eastAsia="ro-RO" w:bidi="ar-SA"/>
              </w:rPr>
            </w:pPr>
            <w:r w:rsidRPr="000C72BF">
              <w:rPr>
                <w:rFonts w:ascii="Times New Roman" w:eastAsia="Times New Roman" w:hAnsi="Times New Roman" w:cs="Times New Roman"/>
                <w:bCs/>
                <w:sz w:val="24"/>
                <w:szCs w:val="24"/>
                <w:lang w:val="ro-RO" w:eastAsia="ro-RO" w:bidi="ar-SA"/>
              </w:rPr>
              <w:t>16</w:t>
            </w:r>
          </w:p>
        </w:tc>
      </w:tr>
      <w:tr w:rsidR="00D05236" w:rsidRPr="009B11CF" w14:paraId="6B9D3D64" w14:textId="77777777" w:rsidTr="0096254D">
        <w:trPr>
          <w:trHeight w:val="157"/>
        </w:trPr>
        <w:tc>
          <w:tcPr>
            <w:tcW w:w="4539" w:type="dxa"/>
            <w:gridSpan w:val="4"/>
            <w:tcBorders>
              <w:top w:val="single" w:sz="4" w:space="0" w:color="auto"/>
              <w:left w:val="single" w:sz="4" w:space="0" w:color="auto"/>
              <w:bottom w:val="single" w:sz="4" w:space="0" w:color="auto"/>
              <w:right w:val="single" w:sz="4" w:space="0" w:color="auto"/>
            </w:tcBorders>
            <w:vAlign w:val="center"/>
          </w:tcPr>
          <w:p w14:paraId="32D33332" w14:textId="77777777" w:rsidR="0096254D" w:rsidRDefault="0096254D" w:rsidP="0096254D">
            <w:pPr>
              <w:spacing w:after="0" w:line="240" w:lineRule="auto"/>
              <w:rPr>
                <w:rFonts w:ascii="Times New Roman" w:eastAsia="Times New Roman" w:hAnsi="Times New Roman" w:cs="Times New Roman"/>
                <w:b/>
                <w:bCs/>
                <w:sz w:val="24"/>
                <w:szCs w:val="24"/>
                <w:lang w:val="ro-RO" w:eastAsia="ro-RO" w:bidi="ar-SA"/>
              </w:rPr>
            </w:pPr>
          </w:p>
          <w:p w14:paraId="69B3D71D" w14:textId="0324B8D3" w:rsidR="00D05236" w:rsidRDefault="00D05236" w:rsidP="0096254D">
            <w:pPr>
              <w:spacing w:after="0" w:line="240" w:lineRule="auto"/>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Total</w:t>
            </w:r>
          </w:p>
          <w:p w14:paraId="779336FD" w14:textId="6A701A74" w:rsidR="0096254D" w:rsidRPr="000C72BF" w:rsidRDefault="0096254D" w:rsidP="0096254D">
            <w:pPr>
              <w:spacing w:after="0" w:line="240" w:lineRule="auto"/>
              <w:rPr>
                <w:rFonts w:ascii="Times New Roman" w:eastAsia="Times New Roman" w:hAnsi="Times New Roman" w:cs="Times New Roman"/>
                <w:b/>
                <w:bCs/>
                <w:sz w:val="24"/>
                <w:szCs w:val="24"/>
                <w:lang w:val="ro-RO" w:eastAsia="ro-RO" w:bidi="ar-SA"/>
              </w:rPr>
            </w:pPr>
          </w:p>
        </w:tc>
        <w:tc>
          <w:tcPr>
            <w:tcW w:w="1288" w:type="dxa"/>
            <w:tcBorders>
              <w:top w:val="single" w:sz="4" w:space="0" w:color="auto"/>
              <w:left w:val="single" w:sz="4" w:space="0" w:color="auto"/>
              <w:bottom w:val="single" w:sz="4" w:space="0" w:color="auto"/>
              <w:right w:val="single" w:sz="4" w:space="0" w:color="auto"/>
            </w:tcBorders>
            <w:vAlign w:val="center"/>
          </w:tcPr>
          <w:p w14:paraId="65B17049" w14:textId="77777777" w:rsidR="00D05236" w:rsidRPr="000C72BF" w:rsidRDefault="00D05236" w:rsidP="0096254D">
            <w:pPr>
              <w:spacing w:after="0" w:line="240" w:lineRule="auto"/>
              <w:jc w:val="center"/>
              <w:rPr>
                <w:rFonts w:ascii="Times New Roman" w:eastAsia="Times New Roman" w:hAnsi="Times New Roman" w:cs="Times New Roman"/>
                <w:b/>
                <w:bCs/>
                <w:sz w:val="24"/>
                <w:szCs w:val="24"/>
                <w:lang w:val="ro-RO" w:eastAsia="ro-RO" w:bidi="ar-SA"/>
              </w:rPr>
            </w:pPr>
          </w:p>
        </w:tc>
        <w:tc>
          <w:tcPr>
            <w:tcW w:w="763" w:type="dxa"/>
            <w:tcBorders>
              <w:top w:val="single" w:sz="4" w:space="0" w:color="auto"/>
              <w:left w:val="single" w:sz="4" w:space="0" w:color="auto"/>
              <w:bottom w:val="single" w:sz="4" w:space="0" w:color="auto"/>
              <w:right w:val="single" w:sz="4" w:space="0" w:color="auto"/>
            </w:tcBorders>
            <w:vAlign w:val="center"/>
          </w:tcPr>
          <w:p w14:paraId="632D7B68" w14:textId="09CA5CE2"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5</w:t>
            </w:r>
          </w:p>
        </w:tc>
        <w:tc>
          <w:tcPr>
            <w:tcW w:w="840" w:type="dxa"/>
            <w:tcBorders>
              <w:top w:val="single" w:sz="4" w:space="0" w:color="auto"/>
              <w:left w:val="single" w:sz="4" w:space="0" w:color="auto"/>
              <w:bottom w:val="single" w:sz="4" w:space="0" w:color="auto"/>
              <w:right w:val="single" w:sz="4" w:space="0" w:color="auto"/>
            </w:tcBorders>
            <w:vAlign w:val="center"/>
          </w:tcPr>
          <w:p w14:paraId="62E42B48" w14:textId="15535075"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103</w:t>
            </w:r>
          </w:p>
        </w:tc>
        <w:tc>
          <w:tcPr>
            <w:tcW w:w="861" w:type="dxa"/>
            <w:tcBorders>
              <w:top w:val="single" w:sz="4" w:space="0" w:color="auto"/>
              <w:left w:val="single" w:sz="4" w:space="0" w:color="auto"/>
              <w:bottom w:val="single" w:sz="4" w:space="0" w:color="auto"/>
              <w:right w:val="single" w:sz="4" w:space="0" w:color="auto"/>
            </w:tcBorders>
            <w:vAlign w:val="center"/>
          </w:tcPr>
          <w:p w14:paraId="665D5593" w14:textId="38426156"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4</w:t>
            </w:r>
          </w:p>
        </w:tc>
        <w:tc>
          <w:tcPr>
            <w:tcW w:w="734" w:type="dxa"/>
            <w:tcBorders>
              <w:top w:val="single" w:sz="4" w:space="0" w:color="auto"/>
              <w:left w:val="single" w:sz="4" w:space="0" w:color="auto"/>
              <w:bottom w:val="single" w:sz="4" w:space="0" w:color="auto"/>
              <w:right w:val="single" w:sz="4" w:space="0" w:color="auto"/>
            </w:tcBorders>
            <w:vAlign w:val="center"/>
          </w:tcPr>
          <w:p w14:paraId="25A8E23D" w14:textId="4AAB194A"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103</w:t>
            </w:r>
          </w:p>
        </w:tc>
        <w:tc>
          <w:tcPr>
            <w:tcW w:w="710" w:type="dxa"/>
            <w:tcBorders>
              <w:top w:val="single" w:sz="4" w:space="0" w:color="auto"/>
              <w:left w:val="single" w:sz="4" w:space="0" w:color="auto"/>
              <w:bottom w:val="single" w:sz="4" w:space="0" w:color="auto"/>
              <w:right w:val="single" w:sz="4" w:space="0" w:color="auto"/>
            </w:tcBorders>
            <w:vAlign w:val="center"/>
          </w:tcPr>
          <w:p w14:paraId="5AFBFEF9" w14:textId="6B648189"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4</w:t>
            </w:r>
          </w:p>
        </w:tc>
        <w:tc>
          <w:tcPr>
            <w:tcW w:w="710" w:type="dxa"/>
            <w:tcBorders>
              <w:top w:val="single" w:sz="4" w:space="0" w:color="auto"/>
              <w:left w:val="single" w:sz="4" w:space="0" w:color="auto"/>
              <w:bottom w:val="single" w:sz="4" w:space="0" w:color="auto"/>
              <w:right w:val="single" w:sz="4" w:space="0" w:color="auto"/>
            </w:tcBorders>
            <w:vAlign w:val="center"/>
          </w:tcPr>
          <w:p w14:paraId="107174DF" w14:textId="2025F63F"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116</w:t>
            </w:r>
          </w:p>
        </w:tc>
      </w:tr>
      <w:tr w:rsidR="00D05236" w:rsidRPr="009B11CF" w14:paraId="3743CCF9" w14:textId="77777777" w:rsidTr="0096254D">
        <w:trPr>
          <w:trHeight w:val="329"/>
        </w:trPr>
        <w:tc>
          <w:tcPr>
            <w:tcW w:w="4539" w:type="dxa"/>
            <w:gridSpan w:val="4"/>
            <w:tcBorders>
              <w:top w:val="single" w:sz="4" w:space="0" w:color="auto"/>
              <w:left w:val="single" w:sz="4" w:space="0" w:color="auto"/>
              <w:bottom w:val="single" w:sz="4" w:space="0" w:color="auto"/>
              <w:right w:val="single" w:sz="4" w:space="0" w:color="auto"/>
            </w:tcBorders>
            <w:vAlign w:val="center"/>
          </w:tcPr>
          <w:p w14:paraId="56A2218E" w14:textId="77777777" w:rsidR="0096254D" w:rsidRDefault="0096254D" w:rsidP="0096254D">
            <w:pPr>
              <w:spacing w:after="0" w:line="240" w:lineRule="auto"/>
              <w:rPr>
                <w:rFonts w:ascii="Times New Roman" w:eastAsia="Times New Roman" w:hAnsi="Times New Roman" w:cs="Times New Roman"/>
                <w:b/>
                <w:bCs/>
                <w:sz w:val="24"/>
                <w:szCs w:val="24"/>
                <w:lang w:val="ro-RO" w:eastAsia="ro-RO" w:bidi="ar-SA"/>
              </w:rPr>
            </w:pPr>
          </w:p>
          <w:p w14:paraId="2DA08BEC" w14:textId="6B5FD603" w:rsidR="00D05236" w:rsidRDefault="00D05236" w:rsidP="0096254D">
            <w:pPr>
              <w:spacing w:after="0" w:line="240" w:lineRule="auto"/>
              <w:rPr>
                <w:rFonts w:ascii="Times New Roman" w:eastAsia="Times New Roman" w:hAnsi="Times New Roman" w:cs="Times New Roman"/>
                <w:b/>
                <w:bCs/>
                <w:sz w:val="24"/>
                <w:szCs w:val="24"/>
                <w:lang w:val="ro-RO" w:eastAsia="ro-RO" w:bidi="ar-SA"/>
              </w:rPr>
            </w:pPr>
            <w:r w:rsidRPr="000C72BF">
              <w:rPr>
                <w:rFonts w:ascii="Times New Roman" w:eastAsia="Times New Roman" w:hAnsi="Times New Roman" w:cs="Times New Roman"/>
                <w:b/>
                <w:bCs/>
                <w:sz w:val="24"/>
                <w:szCs w:val="24"/>
                <w:lang w:val="ro-RO" w:eastAsia="ro-RO" w:bidi="ar-SA"/>
              </w:rPr>
              <w:t>Total general:</w:t>
            </w:r>
          </w:p>
          <w:p w14:paraId="0A490FE1" w14:textId="335060DB" w:rsidR="0096254D" w:rsidRPr="000C72BF" w:rsidRDefault="0096254D" w:rsidP="0096254D">
            <w:pPr>
              <w:spacing w:after="0" w:line="240" w:lineRule="auto"/>
              <w:rPr>
                <w:rFonts w:ascii="Times New Roman" w:eastAsia="Times New Roman" w:hAnsi="Times New Roman" w:cs="Times New Roman"/>
                <w:b/>
                <w:bCs/>
                <w:sz w:val="24"/>
                <w:szCs w:val="24"/>
                <w:lang w:val="ro-RO" w:eastAsia="ro-RO" w:bidi="ar-SA"/>
              </w:rPr>
            </w:pPr>
          </w:p>
        </w:tc>
        <w:tc>
          <w:tcPr>
            <w:tcW w:w="1288" w:type="dxa"/>
            <w:tcBorders>
              <w:top w:val="single" w:sz="4" w:space="0" w:color="auto"/>
              <w:left w:val="single" w:sz="4" w:space="0" w:color="auto"/>
              <w:bottom w:val="single" w:sz="4" w:space="0" w:color="auto"/>
              <w:right w:val="single" w:sz="4" w:space="0" w:color="auto"/>
            </w:tcBorders>
            <w:vAlign w:val="center"/>
          </w:tcPr>
          <w:p w14:paraId="2FF2E99B" w14:textId="77777777" w:rsidR="00D05236" w:rsidRPr="000C72BF" w:rsidRDefault="00D05236" w:rsidP="0096254D">
            <w:pPr>
              <w:spacing w:after="0" w:line="240" w:lineRule="auto"/>
              <w:jc w:val="center"/>
              <w:rPr>
                <w:rFonts w:ascii="Times New Roman" w:eastAsia="Times New Roman" w:hAnsi="Times New Roman" w:cs="Times New Roman"/>
                <w:b/>
                <w:bCs/>
                <w:sz w:val="24"/>
                <w:szCs w:val="24"/>
                <w:lang w:val="ro-RO" w:eastAsia="ro-RO" w:bidi="ar-SA"/>
              </w:rPr>
            </w:pPr>
          </w:p>
        </w:tc>
        <w:tc>
          <w:tcPr>
            <w:tcW w:w="763" w:type="dxa"/>
            <w:tcBorders>
              <w:top w:val="single" w:sz="4" w:space="0" w:color="auto"/>
              <w:left w:val="single" w:sz="4" w:space="0" w:color="auto"/>
              <w:bottom w:val="single" w:sz="4" w:space="0" w:color="auto"/>
              <w:right w:val="single" w:sz="4" w:space="0" w:color="auto"/>
            </w:tcBorders>
            <w:vAlign w:val="center"/>
          </w:tcPr>
          <w:p w14:paraId="14F8A1FF" w14:textId="20F617C8"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8</w:t>
            </w:r>
          </w:p>
        </w:tc>
        <w:tc>
          <w:tcPr>
            <w:tcW w:w="840" w:type="dxa"/>
            <w:tcBorders>
              <w:top w:val="single" w:sz="4" w:space="0" w:color="auto"/>
              <w:left w:val="single" w:sz="4" w:space="0" w:color="auto"/>
              <w:bottom w:val="single" w:sz="4" w:space="0" w:color="auto"/>
              <w:right w:val="single" w:sz="4" w:space="0" w:color="auto"/>
            </w:tcBorders>
            <w:vAlign w:val="center"/>
          </w:tcPr>
          <w:p w14:paraId="216B8071" w14:textId="2DC66115"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188</w:t>
            </w:r>
          </w:p>
        </w:tc>
        <w:tc>
          <w:tcPr>
            <w:tcW w:w="861" w:type="dxa"/>
            <w:tcBorders>
              <w:top w:val="single" w:sz="4" w:space="0" w:color="auto"/>
              <w:left w:val="single" w:sz="4" w:space="0" w:color="auto"/>
              <w:bottom w:val="single" w:sz="4" w:space="0" w:color="auto"/>
              <w:right w:val="single" w:sz="4" w:space="0" w:color="auto"/>
            </w:tcBorders>
            <w:vAlign w:val="center"/>
          </w:tcPr>
          <w:p w14:paraId="342B297F" w14:textId="2E8729AA"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9</w:t>
            </w:r>
          </w:p>
        </w:tc>
        <w:tc>
          <w:tcPr>
            <w:tcW w:w="734" w:type="dxa"/>
            <w:tcBorders>
              <w:top w:val="single" w:sz="4" w:space="0" w:color="auto"/>
              <w:left w:val="single" w:sz="4" w:space="0" w:color="auto"/>
              <w:bottom w:val="single" w:sz="4" w:space="0" w:color="auto"/>
              <w:right w:val="single" w:sz="4" w:space="0" w:color="auto"/>
            </w:tcBorders>
            <w:vAlign w:val="center"/>
          </w:tcPr>
          <w:p w14:paraId="76E3BAAF" w14:textId="56437695"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265</w:t>
            </w:r>
          </w:p>
        </w:tc>
        <w:tc>
          <w:tcPr>
            <w:tcW w:w="710" w:type="dxa"/>
            <w:tcBorders>
              <w:top w:val="single" w:sz="4" w:space="0" w:color="auto"/>
              <w:left w:val="single" w:sz="4" w:space="0" w:color="auto"/>
              <w:bottom w:val="single" w:sz="4" w:space="0" w:color="auto"/>
              <w:right w:val="single" w:sz="4" w:space="0" w:color="auto"/>
            </w:tcBorders>
            <w:vAlign w:val="center"/>
          </w:tcPr>
          <w:p w14:paraId="197DCBB4" w14:textId="75290931"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8</w:t>
            </w:r>
          </w:p>
        </w:tc>
        <w:tc>
          <w:tcPr>
            <w:tcW w:w="710" w:type="dxa"/>
            <w:tcBorders>
              <w:top w:val="single" w:sz="4" w:space="0" w:color="auto"/>
              <w:left w:val="single" w:sz="4" w:space="0" w:color="auto"/>
              <w:bottom w:val="single" w:sz="4" w:space="0" w:color="auto"/>
              <w:right w:val="single" w:sz="4" w:space="0" w:color="auto"/>
            </w:tcBorders>
            <w:vAlign w:val="center"/>
          </w:tcPr>
          <w:p w14:paraId="09FC833F" w14:textId="34B77FD0" w:rsidR="00D05236" w:rsidRPr="000C72BF" w:rsidRDefault="000C72BF" w:rsidP="0096254D">
            <w:pPr>
              <w:spacing w:after="0" w:line="240" w:lineRule="auto"/>
              <w:jc w:val="center"/>
              <w:rPr>
                <w:rFonts w:ascii="Times New Roman" w:eastAsia="Times New Roman" w:hAnsi="Times New Roman" w:cs="Times New Roman"/>
                <w:b/>
                <w:bCs/>
                <w:sz w:val="24"/>
                <w:szCs w:val="24"/>
                <w:lang w:val="ro-RO" w:eastAsia="ro-RO" w:bidi="ar-SA"/>
              </w:rPr>
            </w:pPr>
            <w:r>
              <w:rPr>
                <w:rFonts w:ascii="Times New Roman" w:eastAsia="Times New Roman" w:hAnsi="Times New Roman" w:cs="Times New Roman"/>
                <w:b/>
                <w:bCs/>
                <w:sz w:val="24"/>
                <w:szCs w:val="24"/>
                <w:lang w:val="ro-RO" w:eastAsia="ro-RO" w:bidi="ar-SA"/>
              </w:rPr>
              <w:t>220</w:t>
            </w:r>
          </w:p>
        </w:tc>
      </w:tr>
    </w:tbl>
    <w:p w14:paraId="5C7E8E2B" w14:textId="7BBBF5ED" w:rsidR="007F6BCF" w:rsidRDefault="007F6BCF" w:rsidP="007F6BCF">
      <w:pPr>
        <w:autoSpaceDE w:val="0"/>
        <w:autoSpaceDN w:val="0"/>
        <w:adjustRightInd w:val="0"/>
        <w:spacing w:after="0" w:line="360" w:lineRule="auto"/>
        <w:rPr>
          <w:rFonts w:ascii="Times New Roman" w:eastAsia="Times New Roman" w:hAnsi="Times New Roman" w:cs="Times New Roman"/>
          <w:b/>
          <w:bCs/>
          <w:color w:val="FF0000"/>
          <w:sz w:val="24"/>
          <w:szCs w:val="24"/>
          <w:lang w:val="ro-RO" w:eastAsia="ro-RO" w:bidi="ar-SA"/>
        </w:rPr>
      </w:pPr>
    </w:p>
    <w:p w14:paraId="7E20EC2C" w14:textId="77777777" w:rsidR="007F6BCF" w:rsidRPr="00D05236" w:rsidRDefault="007F6BCF" w:rsidP="000D09F1">
      <w:pPr>
        <w:pStyle w:val="Listparagraf"/>
        <w:numPr>
          <w:ilvl w:val="1"/>
          <w:numId w:val="16"/>
        </w:numPr>
        <w:spacing w:after="0" w:line="240" w:lineRule="auto"/>
        <w:ind w:left="284" w:hanging="142"/>
        <w:jc w:val="both"/>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 xml:space="preserve">Programul </w:t>
      </w:r>
      <w:r w:rsidRPr="00D05236">
        <w:rPr>
          <w:rFonts w:ascii="Times New Roman" w:eastAsia="Times New Roman" w:hAnsi="Times New Roman" w:cs="Times New Roman"/>
          <w:b/>
          <w:bCs/>
          <w:sz w:val="24"/>
          <w:szCs w:val="24"/>
          <w:lang w:val="ro-RO" w:eastAsia="ro-RO" w:bidi="ar-SA"/>
        </w:rPr>
        <w:t>„Step by step”</w:t>
      </w:r>
      <w:r w:rsidRPr="00D05236">
        <w:rPr>
          <w:rFonts w:ascii="Times New Roman" w:eastAsia="Times New Roman" w:hAnsi="Times New Roman" w:cs="Times New Roman"/>
          <w:bCs/>
          <w:sz w:val="24"/>
          <w:szCs w:val="24"/>
          <w:lang w:val="ro-RO" w:eastAsia="ro-RO" w:bidi="ar-SA"/>
        </w:rPr>
        <w:t xml:space="preserve"> </w:t>
      </w:r>
    </w:p>
    <w:p w14:paraId="50114B0B" w14:textId="77777777" w:rsidR="007F6BCF" w:rsidRPr="009B11CF" w:rsidRDefault="007F6BCF" w:rsidP="007F6BCF">
      <w:pPr>
        <w:spacing w:after="0" w:line="240" w:lineRule="auto"/>
        <w:jc w:val="center"/>
        <w:rPr>
          <w:rFonts w:ascii="Times New Roman" w:eastAsia="Times New Roman" w:hAnsi="Times New Roman" w:cs="Times New Roman"/>
          <w:bCs/>
          <w:color w:val="FF0000"/>
          <w:sz w:val="24"/>
          <w:szCs w:val="24"/>
          <w:lang w:val="ro-RO" w:eastAsia="ro-RO" w:bidi="ar-SA"/>
        </w:rPr>
      </w:pPr>
      <w:r w:rsidRPr="009B11CF">
        <w:rPr>
          <w:rFonts w:ascii="Times New Roman" w:eastAsia="Times New Roman" w:hAnsi="Times New Roman" w:cs="Times New Roman"/>
          <w:bCs/>
          <w:color w:val="FF0000"/>
          <w:sz w:val="24"/>
          <w:szCs w:val="24"/>
          <w:lang w:val="ro-RO" w:eastAsia="ro-RO" w:bidi="ar-SA"/>
        </w:rPr>
        <w:t xml:space="preserve"> </w:t>
      </w:r>
    </w:p>
    <w:tbl>
      <w:tblPr>
        <w:tblW w:w="6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816"/>
        <w:gridCol w:w="1511"/>
        <w:gridCol w:w="875"/>
      </w:tblGrid>
      <w:tr w:rsidR="00D05236" w:rsidRPr="00D05236" w14:paraId="25BF1A61" w14:textId="77777777" w:rsidTr="007F6BCF">
        <w:trPr>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8D6F6"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Nr. crt.</w:t>
            </w:r>
          </w:p>
        </w:tc>
        <w:tc>
          <w:tcPr>
            <w:tcW w:w="3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B7FC6"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Unitatea şcolarǎ</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191B0"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Clasa/ Grupa</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F0711"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Nr. elevi</w:t>
            </w:r>
          </w:p>
        </w:tc>
      </w:tr>
      <w:tr w:rsidR="00D05236" w:rsidRPr="00D05236" w14:paraId="6044A501" w14:textId="77777777" w:rsidTr="00AC56AF">
        <w:trPr>
          <w:jc w:val="center"/>
        </w:trPr>
        <w:tc>
          <w:tcPr>
            <w:tcW w:w="647" w:type="dxa"/>
            <w:vMerge w:val="restart"/>
            <w:tcBorders>
              <w:top w:val="single" w:sz="4" w:space="0" w:color="auto"/>
              <w:left w:val="single" w:sz="4" w:space="0" w:color="auto"/>
              <w:right w:val="single" w:sz="4" w:space="0" w:color="auto"/>
            </w:tcBorders>
            <w:vAlign w:val="center"/>
          </w:tcPr>
          <w:p w14:paraId="2F63B0D0" w14:textId="77777777" w:rsidR="007F6BCF" w:rsidRPr="00A354D3" w:rsidRDefault="007F6BCF" w:rsidP="00F967C7">
            <w:pPr>
              <w:pStyle w:val="Listparagraf"/>
              <w:numPr>
                <w:ilvl w:val="0"/>
                <w:numId w:val="98"/>
              </w:numPr>
              <w:spacing w:after="0" w:line="240" w:lineRule="auto"/>
              <w:jc w:val="both"/>
              <w:rPr>
                <w:rFonts w:ascii="Times New Roman" w:eastAsia="Times New Roman" w:hAnsi="Times New Roman" w:cs="Times New Roman"/>
                <w:bCs/>
                <w:sz w:val="24"/>
                <w:szCs w:val="24"/>
                <w:lang w:val="ro-RO" w:eastAsia="ro-RO" w:bidi="ar-SA"/>
              </w:rPr>
            </w:pPr>
          </w:p>
        </w:tc>
        <w:tc>
          <w:tcPr>
            <w:tcW w:w="3816" w:type="dxa"/>
            <w:vMerge w:val="restart"/>
            <w:tcBorders>
              <w:top w:val="single" w:sz="4" w:space="0" w:color="auto"/>
              <w:left w:val="single" w:sz="4" w:space="0" w:color="auto"/>
              <w:right w:val="single" w:sz="4" w:space="0" w:color="auto"/>
            </w:tcBorders>
          </w:tcPr>
          <w:p w14:paraId="1E82F089"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p>
          <w:p w14:paraId="20526A80"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p>
          <w:p w14:paraId="14CC62DB"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 xml:space="preserve">Şcoala Gimnazială nr. 4 </w:t>
            </w:r>
          </w:p>
          <w:p w14:paraId="7FF9216E"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Turnu Măgurele</w:t>
            </w:r>
          </w:p>
        </w:tc>
        <w:tc>
          <w:tcPr>
            <w:tcW w:w="1511" w:type="dxa"/>
            <w:tcBorders>
              <w:top w:val="single" w:sz="4" w:space="0" w:color="auto"/>
              <w:left w:val="single" w:sz="4" w:space="0" w:color="auto"/>
              <w:bottom w:val="single" w:sz="4" w:space="0" w:color="auto"/>
              <w:right w:val="single" w:sz="4" w:space="0" w:color="auto"/>
            </w:tcBorders>
            <w:hideMark/>
          </w:tcPr>
          <w:p w14:paraId="138469CE"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P</w:t>
            </w:r>
          </w:p>
        </w:tc>
        <w:tc>
          <w:tcPr>
            <w:tcW w:w="875" w:type="dxa"/>
            <w:tcBorders>
              <w:top w:val="single" w:sz="4" w:space="0" w:color="auto"/>
              <w:left w:val="single" w:sz="4" w:space="0" w:color="auto"/>
              <w:bottom w:val="single" w:sz="4" w:space="0" w:color="auto"/>
              <w:right w:val="single" w:sz="4" w:space="0" w:color="auto"/>
            </w:tcBorders>
          </w:tcPr>
          <w:p w14:paraId="59DBCC97" w14:textId="2CD67CF7" w:rsidR="007F6BCF" w:rsidRPr="00D05236" w:rsidRDefault="00AC56A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16</w:t>
            </w:r>
          </w:p>
        </w:tc>
      </w:tr>
      <w:tr w:rsidR="00D05236" w:rsidRPr="00D05236" w14:paraId="7ECE1AEC" w14:textId="77777777" w:rsidTr="00AC56AF">
        <w:trPr>
          <w:jc w:val="center"/>
        </w:trPr>
        <w:tc>
          <w:tcPr>
            <w:tcW w:w="647" w:type="dxa"/>
            <w:vMerge/>
            <w:tcBorders>
              <w:left w:val="single" w:sz="4" w:space="0" w:color="auto"/>
              <w:right w:val="single" w:sz="4" w:space="0" w:color="auto"/>
            </w:tcBorders>
            <w:vAlign w:val="center"/>
            <w:hideMark/>
          </w:tcPr>
          <w:p w14:paraId="447B03A2" w14:textId="77777777" w:rsidR="007F6BCF" w:rsidRPr="00A354D3" w:rsidRDefault="007F6BCF" w:rsidP="00F967C7">
            <w:pPr>
              <w:pStyle w:val="Listparagraf"/>
              <w:numPr>
                <w:ilvl w:val="0"/>
                <w:numId w:val="98"/>
              </w:numPr>
              <w:spacing w:after="0" w:line="240" w:lineRule="auto"/>
              <w:jc w:val="both"/>
              <w:rPr>
                <w:rFonts w:ascii="Times New Roman" w:eastAsia="Times New Roman" w:hAnsi="Times New Roman" w:cs="Times New Roman"/>
                <w:bCs/>
                <w:sz w:val="24"/>
                <w:szCs w:val="24"/>
                <w:lang w:val="ro-RO" w:eastAsia="ro-RO" w:bidi="ar-SA"/>
              </w:rPr>
            </w:pPr>
          </w:p>
        </w:tc>
        <w:tc>
          <w:tcPr>
            <w:tcW w:w="3816" w:type="dxa"/>
            <w:vMerge/>
            <w:tcBorders>
              <w:left w:val="single" w:sz="4" w:space="0" w:color="auto"/>
              <w:right w:val="single" w:sz="4" w:space="0" w:color="auto"/>
            </w:tcBorders>
            <w:vAlign w:val="center"/>
            <w:hideMark/>
          </w:tcPr>
          <w:p w14:paraId="3E4749C0"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p>
        </w:tc>
        <w:tc>
          <w:tcPr>
            <w:tcW w:w="1511" w:type="dxa"/>
            <w:tcBorders>
              <w:top w:val="single" w:sz="4" w:space="0" w:color="auto"/>
              <w:left w:val="single" w:sz="4" w:space="0" w:color="auto"/>
              <w:bottom w:val="single" w:sz="4" w:space="0" w:color="auto"/>
              <w:right w:val="single" w:sz="4" w:space="0" w:color="auto"/>
            </w:tcBorders>
            <w:hideMark/>
          </w:tcPr>
          <w:p w14:paraId="4FE513CE"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I</w:t>
            </w:r>
          </w:p>
        </w:tc>
        <w:tc>
          <w:tcPr>
            <w:tcW w:w="875" w:type="dxa"/>
            <w:tcBorders>
              <w:top w:val="single" w:sz="4" w:space="0" w:color="auto"/>
              <w:left w:val="single" w:sz="4" w:space="0" w:color="auto"/>
              <w:bottom w:val="single" w:sz="4" w:space="0" w:color="auto"/>
              <w:right w:val="single" w:sz="4" w:space="0" w:color="auto"/>
            </w:tcBorders>
          </w:tcPr>
          <w:p w14:paraId="2235A380" w14:textId="73608A76" w:rsidR="007F6BCF" w:rsidRPr="00D05236" w:rsidRDefault="00AC56A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24</w:t>
            </w:r>
          </w:p>
        </w:tc>
      </w:tr>
      <w:tr w:rsidR="00D05236" w:rsidRPr="00D05236" w14:paraId="6ACF7817" w14:textId="77777777" w:rsidTr="00AC56AF">
        <w:trPr>
          <w:trHeight w:val="300"/>
          <w:jc w:val="center"/>
        </w:trPr>
        <w:tc>
          <w:tcPr>
            <w:tcW w:w="647" w:type="dxa"/>
            <w:vMerge/>
            <w:tcBorders>
              <w:left w:val="single" w:sz="4" w:space="0" w:color="auto"/>
              <w:right w:val="single" w:sz="4" w:space="0" w:color="auto"/>
            </w:tcBorders>
            <w:vAlign w:val="center"/>
            <w:hideMark/>
          </w:tcPr>
          <w:p w14:paraId="43EBBD21" w14:textId="77777777" w:rsidR="007F6BCF" w:rsidRPr="00A354D3" w:rsidRDefault="007F6BCF" w:rsidP="00F967C7">
            <w:pPr>
              <w:pStyle w:val="Listparagraf"/>
              <w:numPr>
                <w:ilvl w:val="0"/>
                <w:numId w:val="98"/>
              </w:numPr>
              <w:spacing w:after="0" w:line="240" w:lineRule="auto"/>
              <w:jc w:val="both"/>
              <w:rPr>
                <w:rFonts w:ascii="Times New Roman" w:eastAsia="Times New Roman" w:hAnsi="Times New Roman" w:cs="Times New Roman"/>
                <w:bCs/>
                <w:sz w:val="24"/>
                <w:szCs w:val="24"/>
                <w:lang w:val="ro-RO" w:eastAsia="ro-RO" w:bidi="ar-SA"/>
              </w:rPr>
            </w:pPr>
          </w:p>
        </w:tc>
        <w:tc>
          <w:tcPr>
            <w:tcW w:w="3816" w:type="dxa"/>
            <w:vMerge/>
            <w:tcBorders>
              <w:left w:val="single" w:sz="4" w:space="0" w:color="auto"/>
              <w:right w:val="single" w:sz="4" w:space="0" w:color="auto"/>
            </w:tcBorders>
            <w:vAlign w:val="center"/>
            <w:hideMark/>
          </w:tcPr>
          <w:p w14:paraId="45C37C52"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p>
        </w:tc>
        <w:tc>
          <w:tcPr>
            <w:tcW w:w="1511" w:type="dxa"/>
            <w:tcBorders>
              <w:top w:val="single" w:sz="4" w:space="0" w:color="auto"/>
              <w:left w:val="single" w:sz="4" w:space="0" w:color="auto"/>
              <w:bottom w:val="single" w:sz="4" w:space="0" w:color="auto"/>
              <w:right w:val="single" w:sz="4" w:space="0" w:color="auto"/>
            </w:tcBorders>
            <w:hideMark/>
          </w:tcPr>
          <w:p w14:paraId="77852DC0"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a II-a</w:t>
            </w:r>
          </w:p>
        </w:tc>
        <w:tc>
          <w:tcPr>
            <w:tcW w:w="875" w:type="dxa"/>
            <w:tcBorders>
              <w:top w:val="single" w:sz="4" w:space="0" w:color="auto"/>
              <w:left w:val="single" w:sz="4" w:space="0" w:color="auto"/>
              <w:right w:val="single" w:sz="4" w:space="0" w:color="auto"/>
            </w:tcBorders>
          </w:tcPr>
          <w:p w14:paraId="4B392865" w14:textId="535C6E0D" w:rsidR="007F6BCF" w:rsidRPr="00D05236" w:rsidRDefault="00AC56A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27</w:t>
            </w:r>
          </w:p>
        </w:tc>
      </w:tr>
      <w:tr w:rsidR="00D05236" w:rsidRPr="00D05236" w14:paraId="4EF3E42F" w14:textId="77777777" w:rsidTr="007F6BCF">
        <w:trPr>
          <w:trHeight w:val="255"/>
          <w:jc w:val="center"/>
        </w:trPr>
        <w:tc>
          <w:tcPr>
            <w:tcW w:w="647" w:type="dxa"/>
            <w:vMerge/>
            <w:tcBorders>
              <w:left w:val="single" w:sz="4" w:space="0" w:color="auto"/>
              <w:right w:val="single" w:sz="4" w:space="0" w:color="auto"/>
            </w:tcBorders>
            <w:vAlign w:val="center"/>
          </w:tcPr>
          <w:p w14:paraId="343EFC8C" w14:textId="77777777" w:rsidR="007F6BCF" w:rsidRPr="00A354D3" w:rsidRDefault="007F6BCF" w:rsidP="00F967C7">
            <w:pPr>
              <w:pStyle w:val="Listparagraf"/>
              <w:numPr>
                <w:ilvl w:val="0"/>
                <w:numId w:val="98"/>
              </w:numPr>
              <w:spacing w:after="0" w:line="240" w:lineRule="auto"/>
              <w:jc w:val="both"/>
              <w:rPr>
                <w:rFonts w:ascii="Times New Roman" w:eastAsia="Times New Roman" w:hAnsi="Times New Roman" w:cs="Times New Roman"/>
                <w:bCs/>
                <w:sz w:val="24"/>
                <w:szCs w:val="24"/>
                <w:lang w:val="ro-RO" w:eastAsia="ro-RO" w:bidi="ar-SA"/>
              </w:rPr>
            </w:pPr>
          </w:p>
        </w:tc>
        <w:tc>
          <w:tcPr>
            <w:tcW w:w="3816" w:type="dxa"/>
            <w:vMerge/>
            <w:tcBorders>
              <w:left w:val="single" w:sz="4" w:space="0" w:color="auto"/>
              <w:right w:val="single" w:sz="4" w:space="0" w:color="auto"/>
            </w:tcBorders>
            <w:vAlign w:val="center"/>
          </w:tcPr>
          <w:p w14:paraId="6F6B59CD"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p>
        </w:tc>
        <w:tc>
          <w:tcPr>
            <w:tcW w:w="1511" w:type="dxa"/>
            <w:tcBorders>
              <w:top w:val="single" w:sz="4" w:space="0" w:color="auto"/>
              <w:left w:val="single" w:sz="4" w:space="0" w:color="auto"/>
              <w:bottom w:val="single" w:sz="4" w:space="0" w:color="auto"/>
              <w:right w:val="single" w:sz="4" w:space="0" w:color="auto"/>
            </w:tcBorders>
          </w:tcPr>
          <w:p w14:paraId="0461109A"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a III-a</w:t>
            </w:r>
          </w:p>
        </w:tc>
        <w:tc>
          <w:tcPr>
            <w:tcW w:w="875" w:type="dxa"/>
            <w:tcBorders>
              <w:left w:val="single" w:sz="4" w:space="0" w:color="auto"/>
              <w:bottom w:val="single" w:sz="4" w:space="0" w:color="auto"/>
              <w:right w:val="single" w:sz="4" w:space="0" w:color="auto"/>
            </w:tcBorders>
          </w:tcPr>
          <w:p w14:paraId="1AC692A1" w14:textId="643F83BC" w:rsidR="007F6BCF" w:rsidRPr="00D05236" w:rsidRDefault="00AC56A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18</w:t>
            </w:r>
          </w:p>
        </w:tc>
      </w:tr>
      <w:tr w:rsidR="00D05236" w:rsidRPr="00D05236" w14:paraId="1A2B880F" w14:textId="77777777" w:rsidTr="00AC56AF">
        <w:trPr>
          <w:trHeight w:val="240"/>
          <w:jc w:val="center"/>
        </w:trPr>
        <w:tc>
          <w:tcPr>
            <w:tcW w:w="647" w:type="dxa"/>
            <w:vMerge/>
            <w:tcBorders>
              <w:left w:val="single" w:sz="4" w:space="0" w:color="auto"/>
              <w:right w:val="single" w:sz="4" w:space="0" w:color="auto"/>
            </w:tcBorders>
            <w:vAlign w:val="center"/>
          </w:tcPr>
          <w:p w14:paraId="7D85B3AA" w14:textId="77777777" w:rsidR="007F6BCF" w:rsidRPr="00A354D3" w:rsidRDefault="007F6BCF" w:rsidP="00F967C7">
            <w:pPr>
              <w:pStyle w:val="Listparagraf"/>
              <w:numPr>
                <w:ilvl w:val="0"/>
                <w:numId w:val="98"/>
              </w:numPr>
              <w:spacing w:after="0" w:line="240" w:lineRule="auto"/>
              <w:jc w:val="both"/>
              <w:rPr>
                <w:rFonts w:ascii="Times New Roman" w:eastAsia="Times New Roman" w:hAnsi="Times New Roman" w:cs="Times New Roman"/>
                <w:bCs/>
                <w:sz w:val="24"/>
                <w:szCs w:val="24"/>
                <w:lang w:val="ro-RO" w:eastAsia="ro-RO" w:bidi="ar-SA"/>
              </w:rPr>
            </w:pPr>
          </w:p>
        </w:tc>
        <w:tc>
          <w:tcPr>
            <w:tcW w:w="3816" w:type="dxa"/>
            <w:vMerge/>
            <w:tcBorders>
              <w:left w:val="single" w:sz="4" w:space="0" w:color="auto"/>
              <w:right w:val="single" w:sz="4" w:space="0" w:color="auto"/>
            </w:tcBorders>
            <w:vAlign w:val="center"/>
          </w:tcPr>
          <w:p w14:paraId="0D4A83BC" w14:textId="77777777" w:rsidR="007F6BCF" w:rsidRPr="00D05236" w:rsidRDefault="007F6BCF" w:rsidP="007F6BCF">
            <w:pPr>
              <w:spacing w:after="0" w:line="240" w:lineRule="auto"/>
              <w:rPr>
                <w:rFonts w:ascii="Times New Roman" w:eastAsia="Times New Roman" w:hAnsi="Times New Roman" w:cs="Times New Roman"/>
                <w:bCs/>
                <w:sz w:val="24"/>
                <w:szCs w:val="24"/>
                <w:lang w:val="ro-RO" w:eastAsia="ro-RO" w:bidi="ar-SA"/>
              </w:rPr>
            </w:pPr>
          </w:p>
        </w:tc>
        <w:tc>
          <w:tcPr>
            <w:tcW w:w="1511" w:type="dxa"/>
            <w:tcBorders>
              <w:top w:val="single" w:sz="4" w:space="0" w:color="auto"/>
              <w:left w:val="single" w:sz="4" w:space="0" w:color="auto"/>
              <w:bottom w:val="single" w:sz="4" w:space="0" w:color="auto"/>
              <w:right w:val="single" w:sz="4" w:space="0" w:color="auto"/>
            </w:tcBorders>
          </w:tcPr>
          <w:p w14:paraId="7EAC8A40" w14:textId="77777777" w:rsidR="007F6BCF" w:rsidRPr="00D05236"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a IV-a</w:t>
            </w:r>
          </w:p>
        </w:tc>
        <w:tc>
          <w:tcPr>
            <w:tcW w:w="875" w:type="dxa"/>
            <w:tcBorders>
              <w:left w:val="single" w:sz="4" w:space="0" w:color="auto"/>
              <w:right w:val="single" w:sz="4" w:space="0" w:color="auto"/>
            </w:tcBorders>
          </w:tcPr>
          <w:p w14:paraId="3C40B9FA" w14:textId="670A7288" w:rsidR="007F6BCF" w:rsidRPr="00D05236" w:rsidRDefault="00AC56A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21</w:t>
            </w:r>
          </w:p>
        </w:tc>
      </w:tr>
      <w:tr w:rsidR="00D05236" w:rsidRPr="00D05236" w14:paraId="22C74A51" w14:textId="77777777" w:rsidTr="007F6BCF">
        <w:trPr>
          <w:trHeight w:val="240"/>
          <w:jc w:val="center"/>
        </w:trPr>
        <w:tc>
          <w:tcPr>
            <w:tcW w:w="647" w:type="dxa"/>
            <w:tcBorders>
              <w:left w:val="single" w:sz="4" w:space="0" w:color="auto"/>
              <w:bottom w:val="single" w:sz="4" w:space="0" w:color="auto"/>
              <w:right w:val="single" w:sz="4" w:space="0" w:color="auto"/>
            </w:tcBorders>
            <w:vAlign w:val="center"/>
          </w:tcPr>
          <w:p w14:paraId="108F7039" w14:textId="5F1816FF" w:rsidR="00AC56AF" w:rsidRPr="00A354D3" w:rsidRDefault="00AC56AF" w:rsidP="00F967C7">
            <w:pPr>
              <w:pStyle w:val="Listparagraf"/>
              <w:numPr>
                <w:ilvl w:val="0"/>
                <w:numId w:val="98"/>
              </w:numPr>
              <w:spacing w:after="0" w:line="240" w:lineRule="auto"/>
              <w:jc w:val="both"/>
              <w:rPr>
                <w:rFonts w:ascii="Times New Roman" w:eastAsia="Times New Roman" w:hAnsi="Times New Roman" w:cs="Times New Roman"/>
                <w:bCs/>
                <w:sz w:val="24"/>
                <w:szCs w:val="24"/>
                <w:lang w:val="ro-RO" w:eastAsia="ro-RO" w:bidi="ar-SA"/>
              </w:rPr>
            </w:pPr>
          </w:p>
        </w:tc>
        <w:tc>
          <w:tcPr>
            <w:tcW w:w="3816" w:type="dxa"/>
            <w:tcBorders>
              <w:left w:val="single" w:sz="4" w:space="0" w:color="auto"/>
              <w:bottom w:val="single" w:sz="4" w:space="0" w:color="auto"/>
              <w:right w:val="single" w:sz="4" w:space="0" w:color="auto"/>
            </w:tcBorders>
            <w:vAlign w:val="center"/>
          </w:tcPr>
          <w:p w14:paraId="69D0EE1B" w14:textId="607C2652" w:rsidR="00AC56AF" w:rsidRPr="00D05236" w:rsidRDefault="00AC56AF" w:rsidP="00AC56AF">
            <w:pPr>
              <w:spacing w:after="0" w:line="240" w:lineRule="auto"/>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 xml:space="preserve">Şcoala Gimnazială ”Mircea Cel </w:t>
            </w:r>
            <w:r w:rsidR="00A354D3">
              <w:rPr>
                <w:rFonts w:ascii="Times New Roman" w:eastAsia="Times New Roman" w:hAnsi="Times New Roman" w:cs="Times New Roman"/>
                <w:bCs/>
                <w:sz w:val="24"/>
                <w:szCs w:val="24"/>
                <w:lang w:val="ro-RO" w:eastAsia="ro-RO" w:bidi="ar-SA"/>
              </w:rPr>
              <w:t xml:space="preserve">    </w:t>
            </w:r>
            <w:r w:rsidRPr="00D05236">
              <w:rPr>
                <w:rFonts w:ascii="Times New Roman" w:eastAsia="Times New Roman" w:hAnsi="Times New Roman" w:cs="Times New Roman"/>
                <w:bCs/>
                <w:sz w:val="24"/>
                <w:szCs w:val="24"/>
                <w:lang w:val="ro-RO" w:eastAsia="ro-RO" w:bidi="ar-SA"/>
              </w:rPr>
              <w:t>Bătrân” Turnu Măgurele</w:t>
            </w:r>
          </w:p>
        </w:tc>
        <w:tc>
          <w:tcPr>
            <w:tcW w:w="1511" w:type="dxa"/>
            <w:tcBorders>
              <w:top w:val="single" w:sz="4" w:space="0" w:color="auto"/>
              <w:left w:val="single" w:sz="4" w:space="0" w:color="auto"/>
              <w:bottom w:val="single" w:sz="4" w:space="0" w:color="auto"/>
              <w:right w:val="single" w:sz="4" w:space="0" w:color="auto"/>
            </w:tcBorders>
          </w:tcPr>
          <w:p w14:paraId="0F4B72E1" w14:textId="3BFDD28D" w:rsidR="00AC56AF" w:rsidRPr="00D05236" w:rsidRDefault="00AC56AF"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P</w:t>
            </w:r>
          </w:p>
        </w:tc>
        <w:tc>
          <w:tcPr>
            <w:tcW w:w="875" w:type="dxa"/>
            <w:tcBorders>
              <w:left w:val="single" w:sz="4" w:space="0" w:color="auto"/>
              <w:bottom w:val="single" w:sz="4" w:space="0" w:color="auto"/>
              <w:right w:val="single" w:sz="4" w:space="0" w:color="auto"/>
            </w:tcBorders>
          </w:tcPr>
          <w:p w14:paraId="5C82D8E2" w14:textId="1F550FEC" w:rsidR="00AC56AF" w:rsidRPr="00D05236" w:rsidRDefault="00D05236" w:rsidP="007F6BCF">
            <w:pPr>
              <w:spacing w:after="0" w:line="240" w:lineRule="auto"/>
              <w:jc w:val="center"/>
              <w:rPr>
                <w:rFonts w:ascii="Times New Roman" w:eastAsia="Times New Roman" w:hAnsi="Times New Roman" w:cs="Times New Roman"/>
                <w:bCs/>
                <w:sz w:val="24"/>
                <w:szCs w:val="24"/>
                <w:lang w:val="ro-RO" w:eastAsia="ro-RO" w:bidi="ar-SA"/>
              </w:rPr>
            </w:pPr>
            <w:r w:rsidRPr="00D05236">
              <w:rPr>
                <w:rFonts w:ascii="Times New Roman" w:eastAsia="Times New Roman" w:hAnsi="Times New Roman" w:cs="Times New Roman"/>
                <w:bCs/>
                <w:sz w:val="24"/>
                <w:szCs w:val="24"/>
                <w:lang w:val="ro-RO" w:eastAsia="ro-RO" w:bidi="ar-SA"/>
              </w:rPr>
              <w:t>27</w:t>
            </w:r>
          </w:p>
        </w:tc>
      </w:tr>
    </w:tbl>
    <w:p w14:paraId="130F71EE" w14:textId="77777777" w:rsidR="007F6BCF" w:rsidRPr="009B11CF" w:rsidRDefault="007F6BCF" w:rsidP="007F6BCF">
      <w:pPr>
        <w:autoSpaceDE w:val="0"/>
        <w:autoSpaceDN w:val="0"/>
        <w:adjustRightInd w:val="0"/>
        <w:spacing w:after="0" w:line="240" w:lineRule="auto"/>
        <w:rPr>
          <w:rFonts w:ascii="Times New Roman" w:eastAsia="Times New Roman" w:hAnsi="Times New Roman" w:cs="Times New Roman"/>
          <w:bCs/>
          <w:color w:val="FF0000"/>
          <w:sz w:val="24"/>
          <w:szCs w:val="24"/>
          <w:lang w:val="ro-RO" w:eastAsia="ro-RO" w:bidi="ar-SA"/>
        </w:rPr>
      </w:pPr>
    </w:p>
    <w:p w14:paraId="52928011" w14:textId="77777777" w:rsidR="007F6BCF" w:rsidRPr="00D05236" w:rsidRDefault="007F6BCF" w:rsidP="000D09F1">
      <w:pPr>
        <w:pStyle w:val="Listparagraf"/>
        <w:numPr>
          <w:ilvl w:val="1"/>
          <w:numId w:val="16"/>
        </w:numPr>
        <w:autoSpaceDE w:val="0"/>
        <w:autoSpaceDN w:val="0"/>
        <w:adjustRightInd w:val="0"/>
        <w:spacing w:after="0" w:line="240" w:lineRule="auto"/>
        <w:ind w:left="0" w:firstLine="142"/>
        <w:rPr>
          <w:rFonts w:ascii="Times New Roman" w:eastAsia="Times New Roman" w:hAnsi="Times New Roman" w:cs="Times New Roman"/>
          <w:b/>
          <w:bCs/>
          <w:sz w:val="24"/>
          <w:szCs w:val="24"/>
          <w:lang w:val="ro-RO" w:eastAsia="ro-RO" w:bidi="ar-SA"/>
        </w:rPr>
      </w:pPr>
      <w:r w:rsidRPr="00D05236">
        <w:rPr>
          <w:rFonts w:ascii="Times New Roman" w:eastAsia="Times New Roman" w:hAnsi="Times New Roman" w:cs="Times New Roman"/>
          <w:bCs/>
          <w:sz w:val="24"/>
          <w:szCs w:val="24"/>
          <w:lang w:val="ro-RO" w:eastAsia="ro-RO" w:bidi="ar-SA"/>
        </w:rPr>
        <w:t xml:space="preserve">Programul </w:t>
      </w:r>
      <w:r w:rsidRPr="00D05236">
        <w:rPr>
          <w:rFonts w:ascii="Times New Roman" w:eastAsia="Times New Roman" w:hAnsi="Times New Roman" w:cs="Times New Roman"/>
          <w:b/>
          <w:bCs/>
          <w:sz w:val="24"/>
          <w:szCs w:val="24"/>
          <w:lang w:val="ro-RO" w:eastAsia="ro-RO" w:bidi="ar-SA"/>
        </w:rPr>
        <w:t>„A doua şansǎ”</w:t>
      </w:r>
    </w:p>
    <w:p w14:paraId="5947E663" w14:textId="77777777" w:rsidR="007F6BCF" w:rsidRPr="009B11CF" w:rsidRDefault="007F6BCF" w:rsidP="007F6BCF">
      <w:pPr>
        <w:autoSpaceDE w:val="0"/>
        <w:autoSpaceDN w:val="0"/>
        <w:adjustRightInd w:val="0"/>
        <w:spacing w:after="0" w:line="240" w:lineRule="auto"/>
        <w:rPr>
          <w:rFonts w:ascii="Times New Roman" w:eastAsia="Times New Roman" w:hAnsi="Times New Roman" w:cs="Times New Roman"/>
          <w:bCs/>
          <w:color w:val="FF0000"/>
          <w:sz w:val="24"/>
          <w:szCs w:val="24"/>
          <w:lang w:val="ro-RO" w:eastAsia="ro-RO" w:bidi="ar-SA"/>
        </w:rPr>
      </w:pPr>
    </w:p>
    <w:p w14:paraId="365E587B" w14:textId="77777777" w:rsidR="007F6BCF" w:rsidRPr="009B11CF" w:rsidRDefault="007F6BCF" w:rsidP="007F6BCF">
      <w:pPr>
        <w:autoSpaceDE w:val="0"/>
        <w:autoSpaceDN w:val="0"/>
        <w:adjustRightInd w:val="0"/>
        <w:spacing w:after="0" w:line="240" w:lineRule="auto"/>
        <w:ind w:firstLine="708"/>
        <w:rPr>
          <w:rFonts w:ascii="Times New Roman" w:eastAsia="Times New Roman" w:hAnsi="Times New Roman" w:cs="Times New Roman"/>
          <w:bCs/>
          <w:color w:val="FF0000"/>
          <w:sz w:val="24"/>
          <w:szCs w:val="24"/>
          <w:lang w:val="ro-RO" w:eastAsia="ro-RO" w:bidi="ar-SA"/>
        </w:rPr>
      </w:pPr>
    </w:p>
    <w:tbl>
      <w:tblPr>
        <w:tblW w:w="837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4286"/>
        <w:gridCol w:w="1108"/>
        <w:gridCol w:w="1264"/>
        <w:gridCol w:w="1105"/>
      </w:tblGrid>
      <w:tr w:rsidR="009B11CF" w:rsidRPr="009B11CF" w14:paraId="73430301" w14:textId="77777777" w:rsidTr="007F6BCF">
        <w:trPr>
          <w:trHeight w:val="532"/>
        </w:trPr>
        <w:tc>
          <w:tcPr>
            <w:tcW w:w="0" w:type="auto"/>
            <w:tcBorders>
              <w:top w:val="single" w:sz="4" w:space="0" w:color="auto"/>
              <w:left w:val="single" w:sz="4" w:space="0" w:color="auto"/>
              <w:bottom w:val="single" w:sz="4" w:space="0" w:color="auto"/>
              <w:right w:val="single" w:sz="4" w:space="0" w:color="auto"/>
            </w:tcBorders>
            <w:vAlign w:val="center"/>
            <w:hideMark/>
          </w:tcPr>
          <w:p w14:paraId="5C752B77"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Nr.</w:t>
            </w:r>
          </w:p>
          <w:p w14:paraId="16116AB2"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crt.</w:t>
            </w:r>
          </w:p>
        </w:tc>
        <w:tc>
          <w:tcPr>
            <w:tcW w:w="4286" w:type="dxa"/>
            <w:tcBorders>
              <w:top w:val="single" w:sz="4" w:space="0" w:color="auto"/>
              <w:left w:val="single" w:sz="4" w:space="0" w:color="auto"/>
              <w:bottom w:val="single" w:sz="4" w:space="0" w:color="auto"/>
              <w:right w:val="single" w:sz="4" w:space="0" w:color="auto"/>
            </w:tcBorders>
            <w:vAlign w:val="center"/>
            <w:hideMark/>
          </w:tcPr>
          <w:p w14:paraId="3536E8CF"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Denumirea</w:t>
            </w:r>
          </w:p>
          <w:p w14:paraId="168E253E"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unităţii de învăţământ</w:t>
            </w:r>
          </w:p>
        </w:tc>
        <w:tc>
          <w:tcPr>
            <w:tcW w:w="1108" w:type="dxa"/>
            <w:tcBorders>
              <w:top w:val="single" w:sz="4" w:space="0" w:color="auto"/>
              <w:left w:val="single" w:sz="4" w:space="0" w:color="auto"/>
              <w:bottom w:val="single" w:sz="4" w:space="0" w:color="auto"/>
              <w:right w:val="single" w:sz="4" w:space="0" w:color="auto"/>
            </w:tcBorders>
            <w:vAlign w:val="center"/>
          </w:tcPr>
          <w:p w14:paraId="66377F68"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Nivelul primar</w:t>
            </w:r>
          </w:p>
        </w:tc>
        <w:tc>
          <w:tcPr>
            <w:tcW w:w="1264" w:type="dxa"/>
            <w:tcBorders>
              <w:top w:val="single" w:sz="4" w:space="0" w:color="auto"/>
              <w:left w:val="single" w:sz="4" w:space="0" w:color="auto"/>
              <w:bottom w:val="single" w:sz="4" w:space="0" w:color="auto"/>
              <w:right w:val="single" w:sz="4" w:space="0" w:color="auto"/>
            </w:tcBorders>
            <w:vAlign w:val="center"/>
          </w:tcPr>
          <w:p w14:paraId="7A1FA859"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Nivelul  secundar</w:t>
            </w:r>
          </w:p>
        </w:tc>
        <w:tc>
          <w:tcPr>
            <w:tcW w:w="1105" w:type="dxa"/>
            <w:tcBorders>
              <w:top w:val="single" w:sz="4" w:space="0" w:color="auto"/>
              <w:left w:val="single" w:sz="4" w:space="0" w:color="auto"/>
              <w:bottom w:val="single" w:sz="4" w:space="0" w:color="auto"/>
              <w:right w:val="single" w:sz="4" w:space="0" w:color="auto"/>
            </w:tcBorders>
            <w:vAlign w:val="center"/>
          </w:tcPr>
          <w:p w14:paraId="2B8A49EE"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Total elevi ADS</w:t>
            </w:r>
          </w:p>
        </w:tc>
      </w:tr>
      <w:tr w:rsidR="009B11CF" w:rsidRPr="009B11CF" w14:paraId="43AD72BB" w14:textId="77777777" w:rsidTr="007F6BCF">
        <w:trPr>
          <w:trHeight w:val="426"/>
        </w:trPr>
        <w:tc>
          <w:tcPr>
            <w:tcW w:w="0" w:type="auto"/>
            <w:tcBorders>
              <w:top w:val="single" w:sz="4" w:space="0" w:color="auto"/>
              <w:left w:val="single" w:sz="4" w:space="0" w:color="auto"/>
              <w:bottom w:val="single" w:sz="4" w:space="0" w:color="auto"/>
              <w:right w:val="single" w:sz="4" w:space="0" w:color="auto"/>
            </w:tcBorders>
            <w:vAlign w:val="center"/>
            <w:hideMark/>
          </w:tcPr>
          <w:p w14:paraId="6CD72B81"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1.</w:t>
            </w:r>
          </w:p>
        </w:tc>
        <w:tc>
          <w:tcPr>
            <w:tcW w:w="4286" w:type="dxa"/>
            <w:tcBorders>
              <w:top w:val="single" w:sz="4" w:space="0" w:color="auto"/>
              <w:left w:val="single" w:sz="4" w:space="0" w:color="auto"/>
              <w:bottom w:val="single" w:sz="4" w:space="0" w:color="auto"/>
              <w:right w:val="single" w:sz="4" w:space="0" w:color="auto"/>
            </w:tcBorders>
            <w:vAlign w:val="center"/>
            <w:hideMark/>
          </w:tcPr>
          <w:p w14:paraId="15ACF4AB"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Şcoala Gimnazială Nr.7 Alexandria</w:t>
            </w:r>
          </w:p>
        </w:tc>
        <w:tc>
          <w:tcPr>
            <w:tcW w:w="1108" w:type="dxa"/>
            <w:tcBorders>
              <w:top w:val="single" w:sz="4" w:space="0" w:color="auto"/>
              <w:left w:val="single" w:sz="4" w:space="0" w:color="auto"/>
              <w:bottom w:val="single" w:sz="4" w:space="0" w:color="auto"/>
              <w:right w:val="single" w:sz="4" w:space="0" w:color="auto"/>
            </w:tcBorders>
            <w:vAlign w:val="center"/>
          </w:tcPr>
          <w:p w14:paraId="273300E4" w14:textId="082EC036"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42</w:t>
            </w:r>
          </w:p>
        </w:tc>
        <w:tc>
          <w:tcPr>
            <w:tcW w:w="1264" w:type="dxa"/>
            <w:tcBorders>
              <w:top w:val="single" w:sz="4" w:space="0" w:color="auto"/>
              <w:left w:val="single" w:sz="4" w:space="0" w:color="auto"/>
              <w:bottom w:val="single" w:sz="4" w:space="0" w:color="auto"/>
              <w:right w:val="single" w:sz="4" w:space="0" w:color="auto"/>
            </w:tcBorders>
            <w:vAlign w:val="center"/>
          </w:tcPr>
          <w:p w14:paraId="6AB5EA37" w14:textId="380F8B13"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3</w:t>
            </w:r>
            <w:r w:rsidR="007F6BCF" w:rsidRPr="00084A1F">
              <w:rPr>
                <w:rFonts w:ascii="Times New Roman" w:eastAsia="Times New Roman" w:hAnsi="Times New Roman" w:cs="Times New Roman"/>
                <w:bCs/>
                <w:sz w:val="24"/>
                <w:szCs w:val="24"/>
                <w:lang w:val="ro-RO" w:eastAsia="ro-RO" w:bidi="ar-SA"/>
              </w:rPr>
              <w:t>2</w:t>
            </w:r>
          </w:p>
        </w:tc>
        <w:tc>
          <w:tcPr>
            <w:tcW w:w="1105" w:type="dxa"/>
            <w:tcBorders>
              <w:top w:val="single" w:sz="4" w:space="0" w:color="auto"/>
              <w:left w:val="single" w:sz="4" w:space="0" w:color="auto"/>
              <w:bottom w:val="single" w:sz="4" w:space="0" w:color="auto"/>
              <w:right w:val="single" w:sz="4" w:space="0" w:color="auto"/>
            </w:tcBorders>
            <w:vAlign w:val="center"/>
          </w:tcPr>
          <w:p w14:paraId="5FE73371" w14:textId="5B21957E"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74</w:t>
            </w:r>
          </w:p>
        </w:tc>
      </w:tr>
      <w:tr w:rsidR="009B11CF" w:rsidRPr="009B11CF" w14:paraId="6166BDD0" w14:textId="77777777" w:rsidTr="007F6BCF">
        <w:trPr>
          <w:trHeight w:val="477"/>
        </w:trPr>
        <w:tc>
          <w:tcPr>
            <w:tcW w:w="0" w:type="auto"/>
            <w:tcBorders>
              <w:top w:val="single" w:sz="4" w:space="0" w:color="auto"/>
              <w:left w:val="single" w:sz="4" w:space="0" w:color="auto"/>
              <w:bottom w:val="single" w:sz="4" w:space="0" w:color="auto"/>
              <w:right w:val="single" w:sz="4" w:space="0" w:color="auto"/>
            </w:tcBorders>
            <w:vAlign w:val="center"/>
            <w:hideMark/>
          </w:tcPr>
          <w:p w14:paraId="7017535C"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lastRenderedPageBreak/>
              <w:t>2.</w:t>
            </w:r>
          </w:p>
        </w:tc>
        <w:tc>
          <w:tcPr>
            <w:tcW w:w="4286" w:type="dxa"/>
            <w:tcBorders>
              <w:top w:val="single" w:sz="4" w:space="0" w:color="auto"/>
              <w:left w:val="single" w:sz="4" w:space="0" w:color="auto"/>
              <w:bottom w:val="single" w:sz="4" w:space="0" w:color="auto"/>
              <w:right w:val="single" w:sz="4" w:space="0" w:color="auto"/>
            </w:tcBorders>
            <w:vAlign w:val="center"/>
            <w:hideMark/>
          </w:tcPr>
          <w:p w14:paraId="49E5F20C"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Liceul Tehnologic Nr. 1  Alexandria</w:t>
            </w:r>
          </w:p>
        </w:tc>
        <w:tc>
          <w:tcPr>
            <w:tcW w:w="1108" w:type="dxa"/>
            <w:tcBorders>
              <w:top w:val="single" w:sz="4" w:space="0" w:color="auto"/>
              <w:left w:val="single" w:sz="4" w:space="0" w:color="auto"/>
              <w:bottom w:val="single" w:sz="4" w:space="0" w:color="auto"/>
              <w:right w:val="single" w:sz="4" w:space="0" w:color="auto"/>
            </w:tcBorders>
            <w:vAlign w:val="center"/>
          </w:tcPr>
          <w:p w14:paraId="1583997E"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p>
        </w:tc>
        <w:tc>
          <w:tcPr>
            <w:tcW w:w="1264" w:type="dxa"/>
            <w:tcBorders>
              <w:top w:val="single" w:sz="4" w:space="0" w:color="auto"/>
              <w:left w:val="single" w:sz="4" w:space="0" w:color="auto"/>
              <w:bottom w:val="single" w:sz="4" w:space="0" w:color="auto"/>
              <w:right w:val="single" w:sz="4" w:space="0" w:color="auto"/>
            </w:tcBorders>
            <w:vAlign w:val="center"/>
          </w:tcPr>
          <w:p w14:paraId="74A43629" w14:textId="16A21681"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60</w:t>
            </w:r>
          </w:p>
        </w:tc>
        <w:tc>
          <w:tcPr>
            <w:tcW w:w="1105" w:type="dxa"/>
            <w:tcBorders>
              <w:top w:val="single" w:sz="4" w:space="0" w:color="auto"/>
              <w:left w:val="single" w:sz="4" w:space="0" w:color="auto"/>
              <w:bottom w:val="single" w:sz="4" w:space="0" w:color="auto"/>
              <w:right w:val="single" w:sz="4" w:space="0" w:color="auto"/>
            </w:tcBorders>
            <w:vAlign w:val="center"/>
          </w:tcPr>
          <w:p w14:paraId="5ABEB65C" w14:textId="6DCEA963"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60</w:t>
            </w:r>
          </w:p>
        </w:tc>
      </w:tr>
      <w:tr w:rsidR="009B11CF" w:rsidRPr="009B11CF" w14:paraId="59F6D0AF" w14:textId="77777777" w:rsidTr="007F6BCF">
        <w:trPr>
          <w:trHeight w:val="384"/>
        </w:trPr>
        <w:tc>
          <w:tcPr>
            <w:tcW w:w="0" w:type="auto"/>
            <w:tcBorders>
              <w:top w:val="single" w:sz="4" w:space="0" w:color="auto"/>
              <w:left w:val="single" w:sz="4" w:space="0" w:color="auto"/>
              <w:bottom w:val="single" w:sz="4" w:space="0" w:color="auto"/>
              <w:right w:val="single" w:sz="4" w:space="0" w:color="auto"/>
            </w:tcBorders>
            <w:vAlign w:val="center"/>
            <w:hideMark/>
          </w:tcPr>
          <w:p w14:paraId="3D8CBEF6"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3.</w:t>
            </w:r>
          </w:p>
        </w:tc>
        <w:tc>
          <w:tcPr>
            <w:tcW w:w="4286" w:type="dxa"/>
            <w:tcBorders>
              <w:top w:val="single" w:sz="4" w:space="0" w:color="auto"/>
              <w:left w:val="single" w:sz="4" w:space="0" w:color="auto"/>
              <w:bottom w:val="single" w:sz="4" w:space="0" w:color="auto"/>
              <w:right w:val="single" w:sz="4" w:space="0" w:color="auto"/>
            </w:tcBorders>
            <w:vAlign w:val="center"/>
            <w:hideMark/>
          </w:tcPr>
          <w:p w14:paraId="5B86BA82"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Școala Gimnazială nr. 1 Videle</w:t>
            </w:r>
          </w:p>
        </w:tc>
        <w:tc>
          <w:tcPr>
            <w:tcW w:w="1108" w:type="dxa"/>
            <w:tcBorders>
              <w:top w:val="single" w:sz="4" w:space="0" w:color="auto"/>
              <w:left w:val="single" w:sz="4" w:space="0" w:color="auto"/>
              <w:bottom w:val="single" w:sz="4" w:space="0" w:color="auto"/>
              <w:right w:val="single" w:sz="4" w:space="0" w:color="auto"/>
            </w:tcBorders>
            <w:vAlign w:val="center"/>
          </w:tcPr>
          <w:p w14:paraId="5AADF095"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19</w:t>
            </w:r>
          </w:p>
        </w:tc>
        <w:tc>
          <w:tcPr>
            <w:tcW w:w="1264" w:type="dxa"/>
            <w:tcBorders>
              <w:top w:val="single" w:sz="4" w:space="0" w:color="auto"/>
              <w:left w:val="single" w:sz="4" w:space="0" w:color="auto"/>
              <w:bottom w:val="single" w:sz="4" w:space="0" w:color="auto"/>
              <w:right w:val="single" w:sz="4" w:space="0" w:color="auto"/>
            </w:tcBorders>
            <w:vAlign w:val="center"/>
          </w:tcPr>
          <w:p w14:paraId="5DF3586C"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31</w:t>
            </w:r>
          </w:p>
        </w:tc>
        <w:tc>
          <w:tcPr>
            <w:tcW w:w="1105" w:type="dxa"/>
            <w:tcBorders>
              <w:top w:val="single" w:sz="4" w:space="0" w:color="auto"/>
              <w:left w:val="single" w:sz="4" w:space="0" w:color="auto"/>
              <w:bottom w:val="single" w:sz="4" w:space="0" w:color="auto"/>
              <w:right w:val="single" w:sz="4" w:space="0" w:color="auto"/>
            </w:tcBorders>
            <w:vAlign w:val="center"/>
          </w:tcPr>
          <w:p w14:paraId="5B940E56"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50</w:t>
            </w:r>
          </w:p>
        </w:tc>
      </w:tr>
      <w:tr w:rsidR="009B11CF" w:rsidRPr="009B11CF" w14:paraId="070C00A3" w14:textId="77777777" w:rsidTr="007F6BCF">
        <w:trPr>
          <w:trHeight w:val="384"/>
        </w:trPr>
        <w:tc>
          <w:tcPr>
            <w:tcW w:w="0" w:type="auto"/>
            <w:tcBorders>
              <w:top w:val="single" w:sz="4" w:space="0" w:color="auto"/>
              <w:left w:val="single" w:sz="4" w:space="0" w:color="auto"/>
              <w:bottom w:val="single" w:sz="4" w:space="0" w:color="auto"/>
              <w:right w:val="single" w:sz="4" w:space="0" w:color="auto"/>
            </w:tcBorders>
            <w:vAlign w:val="center"/>
          </w:tcPr>
          <w:p w14:paraId="6CB0A270"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4.</w:t>
            </w:r>
          </w:p>
        </w:tc>
        <w:tc>
          <w:tcPr>
            <w:tcW w:w="4286" w:type="dxa"/>
            <w:tcBorders>
              <w:top w:val="single" w:sz="4" w:space="0" w:color="auto"/>
              <w:left w:val="single" w:sz="4" w:space="0" w:color="auto"/>
              <w:bottom w:val="single" w:sz="4" w:space="0" w:color="auto"/>
              <w:right w:val="single" w:sz="4" w:space="0" w:color="auto"/>
            </w:tcBorders>
            <w:vAlign w:val="center"/>
          </w:tcPr>
          <w:p w14:paraId="4F548CDC"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Liceul Teoretic Videle</w:t>
            </w:r>
          </w:p>
        </w:tc>
        <w:tc>
          <w:tcPr>
            <w:tcW w:w="1108" w:type="dxa"/>
            <w:tcBorders>
              <w:top w:val="single" w:sz="4" w:space="0" w:color="auto"/>
              <w:left w:val="single" w:sz="4" w:space="0" w:color="auto"/>
              <w:bottom w:val="single" w:sz="4" w:space="0" w:color="auto"/>
              <w:right w:val="single" w:sz="4" w:space="0" w:color="auto"/>
            </w:tcBorders>
            <w:vAlign w:val="center"/>
          </w:tcPr>
          <w:p w14:paraId="79ACBC98"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p>
        </w:tc>
        <w:tc>
          <w:tcPr>
            <w:tcW w:w="1264" w:type="dxa"/>
            <w:tcBorders>
              <w:top w:val="single" w:sz="4" w:space="0" w:color="auto"/>
              <w:left w:val="single" w:sz="4" w:space="0" w:color="auto"/>
              <w:bottom w:val="single" w:sz="4" w:space="0" w:color="auto"/>
              <w:right w:val="single" w:sz="4" w:space="0" w:color="auto"/>
            </w:tcBorders>
            <w:vAlign w:val="center"/>
          </w:tcPr>
          <w:p w14:paraId="72CC09E7" w14:textId="74E50A6B"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w:t>
            </w:r>
            <w:r w:rsidR="00084A1F">
              <w:rPr>
                <w:rFonts w:ascii="Times New Roman" w:eastAsia="Times New Roman" w:hAnsi="Times New Roman" w:cs="Times New Roman"/>
                <w:bCs/>
                <w:sz w:val="24"/>
                <w:szCs w:val="24"/>
                <w:lang w:val="ro-RO" w:eastAsia="ro-RO" w:bidi="ar-SA"/>
              </w:rPr>
              <w:t>3</w:t>
            </w:r>
          </w:p>
        </w:tc>
        <w:tc>
          <w:tcPr>
            <w:tcW w:w="1105" w:type="dxa"/>
            <w:tcBorders>
              <w:top w:val="single" w:sz="4" w:space="0" w:color="auto"/>
              <w:left w:val="single" w:sz="4" w:space="0" w:color="auto"/>
              <w:bottom w:val="single" w:sz="4" w:space="0" w:color="auto"/>
              <w:right w:val="single" w:sz="4" w:space="0" w:color="auto"/>
            </w:tcBorders>
            <w:vAlign w:val="center"/>
          </w:tcPr>
          <w:p w14:paraId="18A4D855" w14:textId="1B061F9E"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w:t>
            </w:r>
            <w:r w:rsidR="00084A1F">
              <w:rPr>
                <w:rFonts w:ascii="Times New Roman" w:eastAsia="Times New Roman" w:hAnsi="Times New Roman" w:cs="Times New Roman"/>
                <w:bCs/>
                <w:sz w:val="24"/>
                <w:szCs w:val="24"/>
                <w:lang w:val="ro-RO" w:eastAsia="ro-RO" w:bidi="ar-SA"/>
              </w:rPr>
              <w:t>3</w:t>
            </w:r>
          </w:p>
        </w:tc>
      </w:tr>
      <w:tr w:rsidR="009B11CF" w:rsidRPr="009B11CF" w14:paraId="0D9D2B62" w14:textId="77777777" w:rsidTr="007F6BCF">
        <w:trPr>
          <w:trHeight w:val="447"/>
        </w:trPr>
        <w:tc>
          <w:tcPr>
            <w:tcW w:w="0" w:type="auto"/>
            <w:tcBorders>
              <w:top w:val="single" w:sz="4" w:space="0" w:color="auto"/>
              <w:left w:val="single" w:sz="4" w:space="0" w:color="auto"/>
              <w:bottom w:val="single" w:sz="4" w:space="0" w:color="auto"/>
              <w:right w:val="single" w:sz="4" w:space="0" w:color="auto"/>
            </w:tcBorders>
            <w:vAlign w:val="center"/>
            <w:hideMark/>
          </w:tcPr>
          <w:p w14:paraId="728112D3"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5.</w:t>
            </w:r>
          </w:p>
        </w:tc>
        <w:tc>
          <w:tcPr>
            <w:tcW w:w="4286" w:type="dxa"/>
            <w:tcBorders>
              <w:top w:val="single" w:sz="4" w:space="0" w:color="auto"/>
              <w:left w:val="single" w:sz="4" w:space="0" w:color="auto"/>
              <w:bottom w:val="single" w:sz="4" w:space="0" w:color="auto"/>
              <w:right w:val="single" w:sz="4" w:space="0" w:color="auto"/>
            </w:tcBorders>
            <w:vAlign w:val="center"/>
            <w:hideMark/>
          </w:tcPr>
          <w:p w14:paraId="5CBC2FE6" w14:textId="420F8CE6"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 xml:space="preserve">Şcoala Gimnazială „Alexandru </w:t>
            </w:r>
            <w:r w:rsidR="00A354D3">
              <w:rPr>
                <w:rFonts w:ascii="Times New Roman" w:eastAsia="Times New Roman" w:hAnsi="Times New Roman" w:cs="Times New Roman"/>
                <w:bCs/>
                <w:sz w:val="24"/>
                <w:szCs w:val="24"/>
                <w:lang w:val="ro-RO" w:eastAsia="ro-RO" w:bidi="ar-SA"/>
              </w:rPr>
              <w:t xml:space="preserve">             </w:t>
            </w:r>
            <w:r w:rsidRPr="007936F4">
              <w:rPr>
                <w:rFonts w:ascii="Times New Roman" w:eastAsia="Times New Roman" w:hAnsi="Times New Roman" w:cs="Times New Roman"/>
                <w:bCs/>
                <w:sz w:val="24"/>
                <w:szCs w:val="24"/>
                <w:lang w:val="ro-RO" w:eastAsia="ro-RO" w:bidi="ar-SA"/>
              </w:rPr>
              <w:t>Depărăţeanu” Roşiorii de Vede</w:t>
            </w:r>
          </w:p>
        </w:tc>
        <w:tc>
          <w:tcPr>
            <w:tcW w:w="1108" w:type="dxa"/>
            <w:tcBorders>
              <w:top w:val="single" w:sz="4" w:space="0" w:color="auto"/>
              <w:left w:val="single" w:sz="4" w:space="0" w:color="auto"/>
              <w:bottom w:val="single" w:sz="4" w:space="0" w:color="auto"/>
              <w:right w:val="single" w:sz="4" w:space="0" w:color="auto"/>
            </w:tcBorders>
            <w:vAlign w:val="center"/>
          </w:tcPr>
          <w:p w14:paraId="3A865F26" w14:textId="1B5265A0"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18</w:t>
            </w:r>
          </w:p>
        </w:tc>
        <w:tc>
          <w:tcPr>
            <w:tcW w:w="1264" w:type="dxa"/>
            <w:tcBorders>
              <w:top w:val="single" w:sz="4" w:space="0" w:color="auto"/>
              <w:left w:val="single" w:sz="4" w:space="0" w:color="auto"/>
              <w:bottom w:val="single" w:sz="4" w:space="0" w:color="auto"/>
              <w:right w:val="single" w:sz="4" w:space="0" w:color="auto"/>
            </w:tcBorders>
            <w:vAlign w:val="center"/>
          </w:tcPr>
          <w:p w14:paraId="4FFD116A" w14:textId="6FD1160A"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37</w:t>
            </w:r>
          </w:p>
        </w:tc>
        <w:tc>
          <w:tcPr>
            <w:tcW w:w="1105" w:type="dxa"/>
            <w:tcBorders>
              <w:top w:val="single" w:sz="4" w:space="0" w:color="auto"/>
              <w:left w:val="single" w:sz="4" w:space="0" w:color="auto"/>
              <w:bottom w:val="single" w:sz="4" w:space="0" w:color="auto"/>
              <w:right w:val="single" w:sz="4" w:space="0" w:color="auto"/>
            </w:tcBorders>
            <w:vAlign w:val="center"/>
          </w:tcPr>
          <w:p w14:paraId="3A91FCD4" w14:textId="294BA590"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5</w:t>
            </w:r>
            <w:r w:rsidR="00084A1F">
              <w:rPr>
                <w:rFonts w:ascii="Times New Roman" w:eastAsia="Times New Roman" w:hAnsi="Times New Roman" w:cs="Times New Roman"/>
                <w:bCs/>
                <w:sz w:val="24"/>
                <w:szCs w:val="24"/>
                <w:lang w:val="ro-RO" w:eastAsia="ro-RO" w:bidi="ar-SA"/>
              </w:rPr>
              <w:t>5</w:t>
            </w:r>
          </w:p>
        </w:tc>
      </w:tr>
      <w:tr w:rsidR="009B11CF" w:rsidRPr="009B11CF" w14:paraId="585668CA" w14:textId="77777777" w:rsidTr="007F6BCF">
        <w:trPr>
          <w:trHeight w:val="354"/>
        </w:trPr>
        <w:tc>
          <w:tcPr>
            <w:tcW w:w="0" w:type="auto"/>
            <w:tcBorders>
              <w:top w:val="single" w:sz="4" w:space="0" w:color="auto"/>
              <w:left w:val="single" w:sz="4" w:space="0" w:color="auto"/>
              <w:bottom w:val="single" w:sz="4" w:space="0" w:color="auto"/>
              <w:right w:val="single" w:sz="4" w:space="0" w:color="auto"/>
            </w:tcBorders>
            <w:vAlign w:val="center"/>
            <w:hideMark/>
          </w:tcPr>
          <w:p w14:paraId="61960453"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6.</w:t>
            </w:r>
          </w:p>
        </w:tc>
        <w:tc>
          <w:tcPr>
            <w:tcW w:w="4286" w:type="dxa"/>
            <w:tcBorders>
              <w:top w:val="single" w:sz="4" w:space="0" w:color="auto"/>
              <w:left w:val="single" w:sz="4" w:space="0" w:color="auto"/>
              <w:bottom w:val="single" w:sz="4" w:space="0" w:color="auto"/>
              <w:right w:val="single" w:sz="4" w:space="0" w:color="auto"/>
            </w:tcBorders>
            <w:vAlign w:val="center"/>
            <w:hideMark/>
          </w:tcPr>
          <w:p w14:paraId="5330C70F"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Liceul Tehnologic  „Anghel Saligny” Roșiorii de Vede</w:t>
            </w:r>
          </w:p>
        </w:tc>
        <w:tc>
          <w:tcPr>
            <w:tcW w:w="1108" w:type="dxa"/>
            <w:tcBorders>
              <w:top w:val="single" w:sz="4" w:space="0" w:color="auto"/>
              <w:left w:val="single" w:sz="4" w:space="0" w:color="auto"/>
              <w:bottom w:val="single" w:sz="4" w:space="0" w:color="auto"/>
              <w:right w:val="single" w:sz="4" w:space="0" w:color="auto"/>
            </w:tcBorders>
            <w:vAlign w:val="center"/>
          </w:tcPr>
          <w:p w14:paraId="11515B4D"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p>
        </w:tc>
        <w:tc>
          <w:tcPr>
            <w:tcW w:w="1264" w:type="dxa"/>
            <w:tcBorders>
              <w:top w:val="single" w:sz="4" w:space="0" w:color="auto"/>
              <w:left w:val="single" w:sz="4" w:space="0" w:color="auto"/>
              <w:bottom w:val="single" w:sz="4" w:space="0" w:color="auto"/>
              <w:right w:val="single" w:sz="4" w:space="0" w:color="auto"/>
            </w:tcBorders>
            <w:vAlign w:val="center"/>
          </w:tcPr>
          <w:p w14:paraId="79284C12"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30</w:t>
            </w:r>
          </w:p>
        </w:tc>
        <w:tc>
          <w:tcPr>
            <w:tcW w:w="1105" w:type="dxa"/>
            <w:tcBorders>
              <w:top w:val="single" w:sz="4" w:space="0" w:color="auto"/>
              <w:left w:val="single" w:sz="4" w:space="0" w:color="auto"/>
              <w:bottom w:val="single" w:sz="4" w:space="0" w:color="auto"/>
              <w:right w:val="single" w:sz="4" w:space="0" w:color="auto"/>
            </w:tcBorders>
            <w:vAlign w:val="center"/>
          </w:tcPr>
          <w:p w14:paraId="19FB4A19"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30</w:t>
            </w:r>
          </w:p>
        </w:tc>
      </w:tr>
      <w:tr w:rsidR="009B11CF" w:rsidRPr="009B11CF" w14:paraId="232323EA" w14:textId="77777777" w:rsidTr="007F6BCF">
        <w:trPr>
          <w:trHeight w:val="405"/>
        </w:trPr>
        <w:tc>
          <w:tcPr>
            <w:tcW w:w="0" w:type="auto"/>
            <w:tcBorders>
              <w:top w:val="single" w:sz="4" w:space="0" w:color="auto"/>
              <w:left w:val="single" w:sz="4" w:space="0" w:color="auto"/>
              <w:bottom w:val="single" w:sz="4" w:space="0" w:color="auto"/>
              <w:right w:val="single" w:sz="4" w:space="0" w:color="auto"/>
            </w:tcBorders>
            <w:vAlign w:val="center"/>
            <w:hideMark/>
          </w:tcPr>
          <w:p w14:paraId="05FEE0B5"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7.</w:t>
            </w:r>
          </w:p>
        </w:tc>
        <w:tc>
          <w:tcPr>
            <w:tcW w:w="4286" w:type="dxa"/>
            <w:tcBorders>
              <w:top w:val="single" w:sz="4" w:space="0" w:color="auto"/>
              <w:left w:val="single" w:sz="4" w:space="0" w:color="auto"/>
              <w:bottom w:val="single" w:sz="4" w:space="0" w:color="auto"/>
              <w:right w:val="single" w:sz="4" w:space="0" w:color="auto"/>
            </w:tcBorders>
            <w:vAlign w:val="center"/>
            <w:hideMark/>
          </w:tcPr>
          <w:p w14:paraId="1DFF32A2"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Școala Gimnazială „Miron Radu Paraschivescu” Zimnicea</w:t>
            </w:r>
          </w:p>
        </w:tc>
        <w:tc>
          <w:tcPr>
            <w:tcW w:w="1108" w:type="dxa"/>
            <w:tcBorders>
              <w:top w:val="single" w:sz="4" w:space="0" w:color="auto"/>
              <w:left w:val="single" w:sz="4" w:space="0" w:color="auto"/>
              <w:bottom w:val="single" w:sz="4" w:space="0" w:color="auto"/>
              <w:right w:val="single" w:sz="4" w:space="0" w:color="auto"/>
            </w:tcBorders>
            <w:vAlign w:val="center"/>
          </w:tcPr>
          <w:p w14:paraId="62463123" w14:textId="6F107B86"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w:t>
            </w:r>
            <w:r w:rsidR="00084A1F">
              <w:rPr>
                <w:rFonts w:ascii="Times New Roman" w:eastAsia="Times New Roman" w:hAnsi="Times New Roman" w:cs="Times New Roman"/>
                <w:bCs/>
                <w:sz w:val="24"/>
                <w:szCs w:val="24"/>
                <w:lang w:val="ro-RO" w:eastAsia="ro-RO" w:bidi="ar-SA"/>
              </w:rPr>
              <w:t>4</w:t>
            </w:r>
          </w:p>
        </w:tc>
        <w:tc>
          <w:tcPr>
            <w:tcW w:w="1264" w:type="dxa"/>
            <w:tcBorders>
              <w:top w:val="single" w:sz="4" w:space="0" w:color="auto"/>
              <w:left w:val="single" w:sz="4" w:space="0" w:color="auto"/>
              <w:bottom w:val="single" w:sz="4" w:space="0" w:color="auto"/>
              <w:right w:val="single" w:sz="4" w:space="0" w:color="auto"/>
            </w:tcBorders>
            <w:vAlign w:val="center"/>
          </w:tcPr>
          <w:p w14:paraId="39D80613" w14:textId="0194762B"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2</w:t>
            </w:r>
            <w:r w:rsidR="00084A1F">
              <w:rPr>
                <w:rFonts w:ascii="Times New Roman" w:eastAsia="Times New Roman" w:hAnsi="Times New Roman" w:cs="Times New Roman"/>
                <w:bCs/>
                <w:sz w:val="24"/>
                <w:szCs w:val="24"/>
                <w:lang w:val="ro-RO" w:eastAsia="ro-RO" w:bidi="ar-SA"/>
              </w:rPr>
              <w:t>5</w:t>
            </w:r>
          </w:p>
        </w:tc>
        <w:tc>
          <w:tcPr>
            <w:tcW w:w="1105" w:type="dxa"/>
            <w:tcBorders>
              <w:top w:val="single" w:sz="4" w:space="0" w:color="auto"/>
              <w:left w:val="single" w:sz="4" w:space="0" w:color="auto"/>
              <w:bottom w:val="single" w:sz="4" w:space="0" w:color="auto"/>
              <w:right w:val="single" w:sz="4" w:space="0" w:color="auto"/>
            </w:tcBorders>
            <w:vAlign w:val="center"/>
          </w:tcPr>
          <w:p w14:paraId="2F6DD222" w14:textId="29E156E3"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w:t>
            </w:r>
            <w:r w:rsidR="00084A1F">
              <w:rPr>
                <w:rFonts w:ascii="Times New Roman" w:eastAsia="Times New Roman" w:hAnsi="Times New Roman" w:cs="Times New Roman"/>
                <w:bCs/>
                <w:sz w:val="24"/>
                <w:szCs w:val="24"/>
                <w:lang w:val="ro-RO" w:eastAsia="ro-RO" w:bidi="ar-SA"/>
              </w:rPr>
              <w:t>9</w:t>
            </w:r>
          </w:p>
        </w:tc>
      </w:tr>
      <w:tr w:rsidR="009B11CF" w:rsidRPr="009B11CF" w14:paraId="465D86FD" w14:textId="77777777" w:rsidTr="007F6BCF">
        <w:trPr>
          <w:trHeight w:val="455"/>
        </w:trPr>
        <w:tc>
          <w:tcPr>
            <w:tcW w:w="0" w:type="auto"/>
            <w:tcBorders>
              <w:top w:val="single" w:sz="4" w:space="0" w:color="auto"/>
              <w:left w:val="single" w:sz="4" w:space="0" w:color="auto"/>
              <w:bottom w:val="single" w:sz="4" w:space="0" w:color="auto"/>
              <w:right w:val="single" w:sz="4" w:space="0" w:color="auto"/>
            </w:tcBorders>
            <w:vAlign w:val="center"/>
            <w:hideMark/>
          </w:tcPr>
          <w:p w14:paraId="16259F61"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8.</w:t>
            </w:r>
          </w:p>
        </w:tc>
        <w:tc>
          <w:tcPr>
            <w:tcW w:w="4286" w:type="dxa"/>
            <w:tcBorders>
              <w:top w:val="single" w:sz="4" w:space="0" w:color="auto"/>
              <w:left w:val="single" w:sz="4" w:space="0" w:color="auto"/>
              <w:bottom w:val="single" w:sz="4" w:space="0" w:color="auto"/>
              <w:right w:val="single" w:sz="4" w:space="0" w:color="auto"/>
            </w:tcBorders>
            <w:vAlign w:val="center"/>
            <w:hideMark/>
          </w:tcPr>
          <w:p w14:paraId="3C5FF7C6"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Școala Gimnazială nr. 2 Turnu Măgurele</w:t>
            </w:r>
          </w:p>
        </w:tc>
        <w:tc>
          <w:tcPr>
            <w:tcW w:w="1108" w:type="dxa"/>
            <w:tcBorders>
              <w:top w:val="single" w:sz="4" w:space="0" w:color="auto"/>
              <w:left w:val="single" w:sz="4" w:space="0" w:color="auto"/>
              <w:bottom w:val="single" w:sz="4" w:space="0" w:color="auto"/>
              <w:right w:val="single" w:sz="4" w:space="0" w:color="auto"/>
            </w:tcBorders>
            <w:vAlign w:val="center"/>
          </w:tcPr>
          <w:p w14:paraId="48B12EDC"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15</w:t>
            </w:r>
          </w:p>
        </w:tc>
        <w:tc>
          <w:tcPr>
            <w:tcW w:w="1264" w:type="dxa"/>
            <w:tcBorders>
              <w:top w:val="single" w:sz="4" w:space="0" w:color="auto"/>
              <w:left w:val="single" w:sz="4" w:space="0" w:color="auto"/>
              <w:bottom w:val="single" w:sz="4" w:space="0" w:color="auto"/>
              <w:right w:val="single" w:sz="4" w:space="0" w:color="auto"/>
            </w:tcBorders>
            <w:vAlign w:val="center"/>
          </w:tcPr>
          <w:p w14:paraId="505F9625"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15</w:t>
            </w:r>
          </w:p>
        </w:tc>
        <w:tc>
          <w:tcPr>
            <w:tcW w:w="1105" w:type="dxa"/>
            <w:tcBorders>
              <w:top w:val="single" w:sz="4" w:space="0" w:color="auto"/>
              <w:left w:val="single" w:sz="4" w:space="0" w:color="auto"/>
              <w:bottom w:val="single" w:sz="4" w:space="0" w:color="auto"/>
              <w:right w:val="single" w:sz="4" w:space="0" w:color="auto"/>
            </w:tcBorders>
            <w:vAlign w:val="center"/>
          </w:tcPr>
          <w:p w14:paraId="7E0FFCAD"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30</w:t>
            </w:r>
          </w:p>
        </w:tc>
      </w:tr>
      <w:tr w:rsidR="009B11CF" w:rsidRPr="009B11CF" w14:paraId="747B561A" w14:textId="77777777" w:rsidTr="007F6BCF">
        <w:trPr>
          <w:trHeight w:val="413"/>
        </w:trPr>
        <w:tc>
          <w:tcPr>
            <w:tcW w:w="0" w:type="auto"/>
            <w:tcBorders>
              <w:top w:val="single" w:sz="4" w:space="0" w:color="auto"/>
              <w:left w:val="single" w:sz="4" w:space="0" w:color="auto"/>
              <w:bottom w:val="single" w:sz="4" w:space="0" w:color="auto"/>
              <w:right w:val="single" w:sz="4" w:space="0" w:color="auto"/>
            </w:tcBorders>
            <w:vAlign w:val="center"/>
            <w:hideMark/>
          </w:tcPr>
          <w:p w14:paraId="0D10616B"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9.</w:t>
            </w:r>
          </w:p>
        </w:tc>
        <w:tc>
          <w:tcPr>
            <w:tcW w:w="4286" w:type="dxa"/>
            <w:tcBorders>
              <w:top w:val="single" w:sz="4" w:space="0" w:color="auto"/>
              <w:left w:val="single" w:sz="4" w:space="0" w:color="auto"/>
              <w:bottom w:val="single" w:sz="4" w:space="0" w:color="auto"/>
              <w:right w:val="single" w:sz="4" w:space="0" w:color="auto"/>
            </w:tcBorders>
            <w:vAlign w:val="center"/>
            <w:hideMark/>
          </w:tcPr>
          <w:p w14:paraId="4876009D"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Liceul Tehnologic</w:t>
            </w:r>
          </w:p>
          <w:p w14:paraId="72027075"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„Sf. Haralambie” Turnu Măgurele</w:t>
            </w:r>
          </w:p>
        </w:tc>
        <w:tc>
          <w:tcPr>
            <w:tcW w:w="1108" w:type="dxa"/>
            <w:tcBorders>
              <w:top w:val="single" w:sz="4" w:space="0" w:color="auto"/>
              <w:left w:val="single" w:sz="4" w:space="0" w:color="auto"/>
              <w:bottom w:val="single" w:sz="4" w:space="0" w:color="auto"/>
              <w:right w:val="single" w:sz="4" w:space="0" w:color="auto"/>
            </w:tcBorders>
            <w:vAlign w:val="center"/>
          </w:tcPr>
          <w:p w14:paraId="62A12825"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p>
        </w:tc>
        <w:tc>
          <w:tcPr>
            <w:tcW w:w="1264" w:type="dxa"/>
            <w:tcBorders>
              <w:top w:val="single" w:sz="4" w:space="0" w:color="auto"/>
              <w:left w:val="single" w:sz="4" w:space="0" w:color="auto"/>
              <w:bottom w:val="single" w:sz="4" w:space="0" w:color="auto"/>
              <w:right w:val="single" w:sz="4" w:space="0" w:color="auto"/>
            </w:tcBorders>
            <w:vAlign w:val="center"/>
          </w:tcPr>
          <w:p w14:paraId="5B8E0628" w14:textId="661C1A2E"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8</w:t>
            </w:r>
            <w:r w:rsidR="00084A1F">
              <w:rPr>
                <w:rFonts w:ascii="Times New Roman" w:eastAsia="Times New Roman" w:hAnsi="Times New Roman" w:cs="Times New Roman"/>
                <w:bCs/>
                <w:sz w:val="24"/>
                <w:szCs w:val="24"/>
                <w:lang w:val="ro-RO" w:eastAsia="ro-RO" w:bidi="ar-SA"/>
              </w:rPr>
              <w:t>3</w:t>
            </w:r>
          </w:p>
        </w:tc>
        <w:tc>
          <w:tcPr>
            <w:tcW w:w="1105" w:type="dxa"/>
            <w:tcBorders>
              <w:top w:val="single" w:sz="4" w:space="0" w:color="auto"/>
              <w:left w:val="single" w:sz="4" w:space="0" w:color="auto"/>
              <w:bottom w:val="single" w:sz="4" w:space="0" w:color="auto"/>
              <w:right w:val="single" w:sz="4" w:space="0" w:color="auto"/>
            </w:tcBorders>
            <w:vAlign w:val="center"/>
          </w:tcPr>
          <w:p w14:paraId="728F09E4" w14:textId="30E1219A"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8</w:t>
            </w:r>
            <w:r w:rsidR="00084A1F">
              <w:rPr>
                <w:rFonts w:ascii="Times New Roman" w:eastAsia="Times New Roman" w:hAnsi="Times New Roman" w:cs="Times New Roman"/>
                <w:bCs/>
                <w:sz w:val="24"/>
                <w:szCs w:val="24"/>
                <w:lang w:val="ro-RO" w:eastAsia="ro-RO" w:bidi="ar-SA"/>
              </w:rPr>
              <w:t>3</w:t>
            </w:r>
          </w:p>
        </w:tc>
      </w:tr>
      <w:tr w:rsidR="009B11CF" w:rsidRPr="009B11CF" w14:paraId="600ADDDC" w14:textId="77777777" w:rsidTr="007F6BCF">
        <w:trPr>
          <w:trHeight w:val="464"/>
        </w:trPr>
        <w:tc>
          <w:tcPr>
            <w:tcW w:w="0" w:type="auto"/>
            <w:tcBorders>
              <w:top w:val="single" w:sz="4" w:space="0" w:color="auto"/>
              <w:left w:val="single" w:sz="4" w:space="0" w:color="auto"/>
              <w:bottom w:val="single" w:sz="4" w:space="0" w:color="auto"/>
              <w:right w:val="single" w:sz="4" w:space="0" w:color="auto"/>
            </w:tcBorders>
            <w:vAlign w:val="center"/>
            <w:hideMark/>
          </w:tcPr>
          <w:p w14:paraId="3AA32167"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10.</w:t>
            </w:r>
          </w:p>
        </w:tc>
        <w:tc>
          <w:tcPr>
            <w:tcW w:w="4286" w:type="dxa"/>
            <w:tcBorders>
              <w:top w:val="single" w:sz="4" w:space="0" w:color="auto"/>
              <w:left w:val="single" w:sz="4" w:space="0" w:color="auto"/>
              <w:bottom w:val="single" w:sz="4" w:space="0" w:color="auto"/>
              <w:right w:val="single" w:sz="4" w:space="0" w:color="auto"/>
            </w:tcBorders>
            <w:vAlign w:val="center"/>
            <w:hideMark/>
          </w:tcPr>
          <w:p w14:paraId="1F452CEF"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Şcoala Gimnazială Dracea</w:t>
            </w:r>
          </w:p>
        </w:tc>
        <w:tc>
          <w:tcPr>
            <w:tcW w:w="1108" w:type="dxa"/>
            <w:tcBorders>
              <w:top w:val="single" w:sz="4" w:space="0" w:color="auto"/>
              <w:left w:val="single" w:sz="4" w:space="0" w:color="auto"/>
              <w:bottom w:val="single" w:sz="4" w:space="0" w:color="auto"/>
              <w:right w:val="single" w:sz="4" w:space="0" w:color="auto"/>
            </w:tcBorders>
            <w:vAlign w:val="center"/>
          </w:tcPr>
          <w:p w14:paraId="3BD98F5C"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p>
        </w:tc>
        <w:tc>
          <w:tcPr>
            <w:tcW w:w="1264" w:type="dxa"/>
            <w:tcBorders>
              <w:top w:val="single" w:sz="4" w:space="0" w:color="auto"/>
              <w:left w:val="single" w:sz="4" w:space="0" w:color="auto"/>
              <w:bottom w:val="single" w:sz="4" w:space="0" w:color="auto"/>
              <w:right w:val="single" w:sz="4" w:space="0" w:color="auto"/>
            </w:tcBorders>
            <w:vAlign w:val="center"/>
          </w:tcPr>
          <w:p w14:paraId="245DA1A7"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12</w:t>
            </w:r>
          </w:p>
        </w:tc>
        <w:tc>
          <w:tcPr>
            <w:tcW w:w="1105" w:type="dxa"/>
            <w:tcBorders>
              <w:top w:val="single" w:sz="4" w:space="0" w:color="auto"/>
              <w:left w:val="single" w:sz="4" w:space="0" w:color="auto"/>
              <w:bottom w:val="single" w:sz="4" w:space="0" w:color="auto"/>
              <w:right w:val="single" w:sz="4" w:space="0" w:color="auto"/>
            </w:tcBorders>
            <w:vAlign w:val="center"/>
          </w:tcPr>
          <w:p w14:paraId="370F465B"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12</w:t>
            </w:r>
          </w:p>
        </w:tc>
      </w:tr>
      <w:tr w:rsidR="009B11CF" w:rsidRPr="009B11CF" w14:paraId="15223DD5" w14:textId="77777777" w:rsidTr="007F6BCF">
        <w:trPr>
          <w:trHeight w:val="372"/>
        </w:trPr>
        <w:tc>
          <w:tcPr>
            <w:tcW w:w="0" w:type="auto"/>
            <w:tcBorders>
              <w:top w:val="single" w:sz="4" w:space="0" w:color="auto"/>
              <w:left w:val="single" w:sz="4" w:space="0" w:color="auto"/>
              <w:bottom w:val="single" w:sz="4" w:space="0" w:color="auto"/>
              <w:right w:val="single" w:sz="4" w:space="0" w:color="auto"/>
            </w:tcBorders>
            <w:vAlign w:val="center"/>
            <w:hideMark/>
          </w:tcPr>
          <w:p w14:paraId="1BEE21BB"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11.</w:t>
            </w:r>
          </w:p>
        </w:tc>
        <w:tc>
          <w:tcPr>
            <w:tcW w:w="4286" w:type="dxa"/>
            <w:tcBorders>
              <w:top w:val="single" w:sz="4" w:space="0" w:color="auto"/>
              <w:left w:val="single" w:sz="4" w:space="0" w:color="auto"/>
              <w:bottom w:val="single" w:sz="4" w:space="0" w:color="auto"/>
              <w:right w:val="single" w:sz="4" w:space="0" w:color="auto"/>
            </w:tcBorders>
            <w:vAlign w:val="center"/>
            <w:hideMark/>
          </w:tcPr>
          <w:p w14:paraId="1990D07D"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Şcoala Gimnazială Putineiu</w:t>
            </w:r>
          </w:p>
        </w:tc>
        <w:tc>
          <w:tcPr>
            <w:tcW w:w="1108" w:type="dxa"/>
            <w:tcBorders>
              <w:top w:val="single" w:sz="4" w:space="0" w:color="auto"/>
              <w:left w:val="single" w:sz="4" w:space="0" w:color="auto"/>
              <w:bottom w:val="single" w:sz="4" w:space="0" w:color="auto"/>
              <w:right w:val="single" w:sz="4" w:space="0" w:color="auto"/>
            </w:tcBorders>
            <w:vAlign w:val="center"/>
          </w:tcPr>
          <w:p w14:paraId="639AFECF"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p>
        </w:tc>
        <w:tc>
          <w:tcPr>
            <w:tcW w:w="1264" w:type="dxa"/>
            <w:tcBorders>
              <w:top w:val="single" w:sz="4" w:space="0" w:color="auto"/>
              <w:left w:val="single" w:sz="4" w:space="0" w:color="auto"/>
              <w:bottom w:val="single" w:sz="4" w:space="0" w:color="auto"/>
              <w:right w:val="single" w:sz="4" w:space="0" w:color="auto"/>
            </w:tcBorders>
            <w:vAlign w:val="center"/>
          </w:tcPr>
          <w:p w14:paraId="4C2E3C44" w14:textId="12526DFE"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w:t>
            </w:r>
            <w:r w:rsidR="00084A1F">
              <w:rPr>
                <w:rFonts w:ascii="Times New Roman" w:eastAsia="Times New Roman" w:hAnsi="Times New Roman" w:cs="Times New Roman"/>
                <w:bCs/>
                <w:sz w:val="24"/>
                <w:szCs w:val="24"/>
                <w:lang w:val="ro-RO" w:eastAsia="ro-RO" w:bidi="ar-SA"/>
              </w:rPr>
              <w:t>3</w:t>
            </w:r>
          </w:p>
        </w:tc>
        <w:tc>
          <w:tcPr>
            <w:tcW w:w="1105" w:type="dxa"/>
            <w:tcBorders>
              <w:top w:val="single" w:sz="4" w:space="0" w:color="auto"/>
              <w:left w:val="single" w:sz="4" w:space="0" w:color="auto"/>
              <w:bottom w:val="single" w:sz="4" w:space="0" w:color="auto"/>
              <w:right w:val="single" w:sz="4" w:space="0" w:color="auto"/>
            </w:tcBorders>
            <w:vAlign w:val="center"/>
          </w:tcPr>
          <w:p w14:paraId="24CADA37" w14:textId="15F3A0F8"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w:t>
            </w:r>
            <w:r w:rsidR="00084A1F">
              <w:rPr>
                <w:rFonts w:ascii="Times New Roman" w:eastAsia="Times New Roman" w:hAnsi="Times New Roman" w:cs="Times New Roman"/>
                <w:bCs/>
                <w:sz w:val="24"/>
                <w:szCs w:val="24"/>
                <w:lang w:val="ro-RO" w:eastAsia="ro-RO" w:bidi="ar-SA"/>
              </w:rPr>
              <w:t>3</w:t>
            </w:r>
          </w:p>
        </w:tc>
      </w:tr>
      <w:tr w:rsidR="007F6BCF" w:rsidRPr="009B11CF" w14:paraId="4BBBF5EF" w14:textId="77777777" w:rsidTr="007F6BCF">
        <w:trPr>
          <w:trHeight w:val="279"/>
        </w:trPr>
        <w:tc>
          <w:tcPr>
            <w:tcW w:w="0" w:type="auto"/>
            <w:tcBorders>
              <w:top w:val="single" w:sz="4" w:space="0" w:color="auto"/>
              <w:left w:val="single" w:sz="4" w:space="0" w:color="auto"/>
              <w:bottom w:val="single" w:sz="4" w:space="0" w:color="auto"/>
              <w:right w:val="single" w:sz="4" w:space="0" w:color="auto"/>
            </w:tcBorders>
            <w:vAlign w:val="center"/>
            <w:hideMark/>
          </w:tcPr>
          <w:p w14:paraId="5DAAE3A7" w14:textId="77777777" w:rsidR="007F6BCF" w:rsidRPr="007936F4"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12.</w:t>
            </w:r>
          </w:p>
        </w:tc>
        <w:tc>
          <w:tcPr>
            <w:tcW w:w="4286" w:type="dxa"/>
            <w:tcBorders>
              <w:top w:val="single" w:sz="4" w:space="0" w:color="auto"/>
              <w:left w:val="single" w:sz="4" w:space="0" w:color="auto"/>
              <w:bottom w:val="single" w:sz="4" w:space="0" w:color="auto"/>
              <w:right w:val="single" w:sz="4" w:space="0" w:color="auto"/>
            </w:tcBorders>
            <w:vAlign w:val="center"/>
            <w:hideMark/>
          </w:tcPr>
          <w:p w14:paraId="7FEC5E3F"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Școala Gimnazială nr. 1 Lunca (PJ)</w:t>
            </w:r>
          </w:p>
          <w:p w14:paraId="29E89C43" w14:textId="77777777" w:rsidR="007F6BCF" w:rsidRPr="007936F4" w:rsidRDefault="007F6BCF" w:rsidP="00A354D3">
            <w:pPr>
              <w:spacing w:after="0" w:line="240" w:lineRule="auto"/>
              <w:rPr>
                <w:rFonts w:ascii="Times New Roman" w:eastAsia="Times New Roman" w:hAnsi="Times New Roman" w:cs="Times New Roman"/>
                <w:bCs/>
                <w:sz w:val="24"/>
                <w:szCs w:val="24"/>
                <w:lang w:val="ro-RO" w:eastAsia="ro-RO" w:bidi="ar-SA"/>
              </w:rPr>
            </w:pPr>
            <w:r w:rsidRPr="007936F4">
              <w:rPr>
                <w:rFonts w:ascii="Times New Roman" w:eastAsia="Times New Roman" w:hAnsi="Times New Roman" w:cs="Times New Roman"/>
                <w:bCs/>
                <w:sz w:val="24"/>
                <w:szCs w:val="24"/>
                <w:lang w:val="ro-RO" w:eastAsia="ro-RO" w:bidi="ar-SA"/>
              </w:rPr>
              <w:t>Şcoala Gimnazială nr. 2 Prundu</w:t>
            </w:r>
          </w:p>
        </w:tc>
        <w:tc>
          <w:tcPr>
            <w:tcW w:w="1108" w:type="dxa"/>
            <w:tcBorders>
              <w:top w:val="single" w:sz="4" w:space="0" w:color="auto"/>
              <w:left w:val="single" w:sz="4" w:space="0" w:color="auto"/>
              <w:bottom w:val="single" w:sz="4" w:space="0" w:color="auto"/>
              <w:right w:val="single" w:sz="4" w:space="0" w:color="auto"/>
            </w:tcBorders>
            <w:vAlign w:val="center"/>
          </w:tcPr>
          <w:p w14:paraId="5BBF761A" w14:textId="45790A28"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24</w:t>
            </w:r>
          </w:p>
        </w:tc>
        <w:tc>
          <w:tcPr>
            <w:tcW w:w="1264" w:type="dxa"/>
            <w:tcBorders>
              <w:top w:val="single" w:sz="4" w:space="0" w:color="auto"/>
              <w:left w:val="single" w:sz="4" w:space="0" w:color="auto"/>
              <w:bottom w:val="single" w:sz="4" w:space="0" w:color="auto"/>
              <w:right w:val="single" w:sz="4" w:space="0" w:color="auto"/>
            </w:tcBorders>
            <w:vAlign w:val="center"/>
          </w:tcPr>
          <w:p w14:paraId="5B22B363"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30</w:t>
            </w:r>
          </w:p>
        </w:tc>
        <w:tc>
          <w:tcPr>
            <w:tcW w:w="1105" w:type="dxa"/>
            <w:tcBorders>
              <w:top w:val="single" w:sz="4" w:space="0" w:color="auto"/>
              <w:left w:val="single" w:sz="4" w:space="0" w:color="auto"/>
              <w:bottom w:val="single" w:sz="4" w:space="0" w:color="auto"/>
              <w:right w:val="single" w:sz="4" w:space="0" w:color="auto"/>
            </w:tcBorders>
            <w:vAlign w:val="center"/>
          </w:tcPr>
          <w:p w14:paraId="5D48C50A" w14:textId="7B785822"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Pr>
                <w:rFonts w:ascii="Times New Roman" w:eastAsia="Times New Roman" w:hAnsi="Times New Roman" w:cs="Times New Roman"/>
                <w:bCs/>
                <w:sz w:val="24"/>
                <w:szCs w:val="24"/>
                <w:lang w:val="ro-RO" w:eastAsia="ro-RO" w:bidi="ar-SA"/>
              </w:rPr>
              <w:t>60</w:t>
            </w:r>
          </w:p>
        </w:tc>
      </w:tr>
    </w:tbl>
    <w:p w14:paraId="04D6C1D9" w14:textId="77777777" w:rsidR="007F6BCF" w:rsidRPr="009B11CF" w:rsidRDefault="007F6BCF" w:rsidP="007F6BCF">
      <w:pPr>
        <w:autoSpaceDE w:val="0"/>
        <w:autoSpaceDN w:val="0"/>
        <w:adjustRightInd w:val="0"/>
        <w:spacing w:after="0" w:line="240" w:lineRule="auto"/>
        <w:rPr>
          <w:rFonts w:ascii="Times New Roman" w:eastAsia="Times New Roman" w:hAnsi="Times New Roman" w:cs="Times New Roman"/>
          <w:bCs/>
          <w:color w:val="FF0000"/>
          <w:sz w:val="24"/>
          <w:szCs w:val="24"/>
          <w:lang w:val="ro-RO" w:eastAsia="ro-RO" w:bidi="ar-SA"/>
        </w:rPr>
      </w:pPr>
    </w:p>
    <w:p w14:paraId="3DD74426" w14:textId="77777777" w:rsidR="007F6BCF" w:rsidRPr="009B11CF" w:rsidRDefault="007F6BCF" w:rsidP="007F6BCF">
      <w:pPr>
        <w:autoSpaceDE w:val="0"/>
        <w:autoSpaceDN w:val="0"/>
        <w:adjustRightInd w:val="0"/>
        <w:spacing w:after="0" w:line="240" w:lineRule="auto"/>
        <w:rPr>
          <w:rFonts w:ascii="Times New Roman" w:eastAsia="Times New Roman" w:hAnsi="Times New Roman" w:cs="Times New Roman"/>
          <w:bCs/>
          <w:color w:val="FF0000"/>
          <w:sz w:val="24"/>
          <w:szCs w:val="24"/>
          <w:lang w:val="ro-RO" w:eastAsia="ro-RO" w:bidi="ar-SA"/>
        </w:rPr>
      </w:pPr>
    </w:p>
    <w:tbl>
      <w:tblPr>
        <w:tblW w:w="6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116"/>
        <w:gridCol w:w="2116"/>
      </w:tblGrid>
      <w:tr w:rsidR="009B11CF" w:rsidRPr="009B11CF" w14:paraId="07941992" w14:textId="77777777" w:rsidTr="007F6BCF">
        <w:trPr>
          <w:trHeight w:val="483"/>
          <w:jc w:val="center"/>
        </w:trPr>
        <w:tc>
          <w:tcPr>
            <w:tcW w:w="2115" w:type="dxa"/>
            <w:tcBorders>
              <w:top w:val="single" w:sz="4" w:space="0" w:color="auto"/>
              <w:left w:val="single" w:sz="4" w:space="0" w:color="auto"/>
              <w:bottom w:val="single" w:sz="4" w:space="0" w:color="auto"/>
              <w:right w:val="single" w:sz="4" w:space="0" w:color="auto"/>
            </w:tcBorders>
            <w:hideMark/>
          </w:tcPr>
          <w:p w14:paraId="065E46FE"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Număr elevi nivel primar</w:t>
            </w:r>
          </w:p>
        </w:tc>
        <w:tc>
          <w:tcPr>
            <w:tcW w:w="2116" w:type="dxa"/>
            <w:tcBorders>
              <w:top w:val="single" w:sz="4" w:space="0" w:color="auto"/>
              <w:left w:val="single" w:sz="4" w:space="0" w:color="auto"/>
              <w:bottom w:val="single" w:sz="4" w:space="0" w:color="auto"/>
              <w:right w:val="single" w:sz="4" w:space="0" w:color="auto"/>
            </w:tcBorders>
            <w:hideMark/>
          </w:tcPr>
          <w:p w14:paraId="69D621F0"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Număr elevi</w:t>
            </w:r>
          </w:p>
          <w:p w14:paraId="56E0DFB5"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nivel secundar</w:t>
            </w:r>
          </w:p>
        </w:tc>
        <w:tc>
          <w:tcPr>
            <w:tcW w:w="2116" w:type="dxa"/>
            <w:tcBorders>
              <w:top w:val="single" w:sz="4" w:space="0" w:color="auto"/>
              <w:left w:val="single" w:sz="4" w:space="0" w:color="auto"/>
              <w:bottom w:val="single" w:sz="4" w:space="0" w:color="auto"/>
              <w:right w:val="single" w:sz="4" w:space="0" w:color="auto"/>
            </w:tcBorders>
            <w:hideMark/>
          </w:tcPr>
          <w:p w14:paraId="0BF315B3" w14:textId="77777777"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Total elevi</w:t>
            </w:r>
          </w:p>
        </w:tc>
      </w:tr>
      <w:tr w:rsidR="007F6BCF" w:rsidRPr="009B11CF" w14:paraId="63F0FB61" w14:textId="77777777" w:rsidTr="007F6BCF">
        <w:trPr>
          <w:trHeight w:val="255"/>
          <w:jc w:val="center"/>
        </w:trPr>
        <w:tc>
          <w:tcPr>
            <w:tcW w:w="2115" w:type="dxa"/>
            <w:tcBorders>
              <w:top w:val="single" w:sz="4" w:space="0" w:color="auto"/>
              <w:left w:val="single" w:sz="4" w:space="0" w:color="auto"/>
              <w:bottom w:val="single" w:sz="4" w:space="0" w:color="auto"/>
              <w:right w:val="single" w:sz="4" w:space="0" w:color="auto"/>
            </w:tcBorders>
            <w:hideMark/>
          </w:tcPr>
          <w:p w14:paraId="57A5A997" w14:textId="4165206A"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1</w:t>
            </w:r>
            <w:r w:rsidR="00084A1F" w:rsidRPr="00084A1F">
              <w:rPr>
                <w:rFonts w:ascii="Times New Roman" w:eastAsia="Times New Roman" w:hAnsi="Times New Roman" w:cs="Times New Roman"/>
                <w:bCs/>
                <w:sz w:val="24"/>
                <w:szCs w:val="24"/>
                <w:lang w:val="ro-RO" w:eastAsia="ro-RO" w:bidi="ar-SA"/>
              </w:rPr>
              <w:t>32</w:t>
            </w:r>
          </w:p>
        </w:tc>
        <w:tc>
          <w:tcPr>
            <w:tcW w:w="2116" w:type="dxa"/>
            <w:tcBorders>
              <w:top w:val="single" w:sz="4" w:space="0" w:color="auto"/>
              <w:left w:val="single" w:sz="4" w:space="0" w:color="auto"/>
              <w:bottom w:val="single" w:sz="4" w:space="0" w:color="auto"/>
              <w:right w:val="single" w:sz="4" w:space="0" w:color="auto"/>
            </w:tcBorders>
            <w:hideMark/>
          </w:tcPr>
          <w:p w14:paraId="0967DE80" w14:textId="0ADE3A79" w:rsidR="007F6BCF" w:rsidRPr="00084A1F" w:rsidRDefault="007F6BC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3</w:t>
            </w:r>
            <w:r w:rsidR="00084A1F" w:rsidRPr="00084A1F">
              <w:rPr>
                <w:rFonts w:ascii="Times New Roman" w:eastAsia="Times New Roman" w:hAnsi="Times New Roman" w:cs="Times New Roman"/>
                <w:bCs/>
                <w:sz w:val="24"/>
                <w:szCs w:val="24"/>
                <w:lang w:val="ro-RO" w:eastAsia="ro-RO" w:bidi="ar-SA"/>
              </w:rPr>
              <w:t>81</w:t>
            </w:r>
          </w:p>
        </w:tc>
        <w:tc>
          <w:tcPr>
            <w:tcW w:w="2116" w:type="dxa"/>
            <w:tcBorders>
              <w:top w:val="single" w:sz="4" w:space="0" w:color="auto"/>
              <w:left w:val="single" w:sz="4" w:space="0" w:color="auto"/>
              <w:bottom w:val="single" w:sz="4" w:space="0" w:color="auto"/>
              <w:right w:val="single" w:sz="4" w:space="0" w:color="auto"/>
            </w:tcBorders>
            <w:hideMark/>
          </w:tcPr>
          <w:p w14:paraId="70CF8367" w14:textId="6520CDCC" w:rsidR="007F6BCF" w:rsidRPr="00084A1F" w:rsidRDefault="00084A1F" w:rsidP="007F6BCF">
            <w:pPr>
              <w:spacing w:after="0" w:line="240" w:lineRule="auto"/>
              <w:jc w:val="center"/>
              <w:rPr>
                <w:rFonts w:ascii="Times New Roman" w:eastAsia="Times New Roman" w:hAnsi="Times New Roman" w:cs="Times New Roman"/>
                <w:bCs/>
                <w:sz w:val="24"/>
                <w:szCs w:val="24"/>
                <w:lang w:val="ro-RO" w:eastAsia="ro-RO" w:bidi="ar-SA"/>
              </w:rPr>
            </w:pPr>
            <w:r w:rsidRPr="00084A1F">
              <w:rPr>
                <w:rFonts w:ascii="Times New Roman" w:eastAsia="Times New Roman" w:hAnsi="Times New Roman" w:cs="Times New Roman"/>
                <w:bCs/>
                <w:sz w:val="24"/>
                <w:szCs w:val="24"/>
                <w:lang w:val="ro-RO" w:eastAsia="ro-RO" w:bidi="ar-SA"/>
              </w:rPr>
              <w:t>513</w:t>
            </w:r>
          </w:p>
        </w:tc>
      </w:tr>
    </w:tbl>
    <w:p w14:paraId="2EE8A6E9" w14:textId="77777777" w:rsidR="007F6BCF" w:rsidRPr="007936F4" w:rsidRDefault="007F6BCF" w:rsidP="007F6BCF">
      <w:pPr>
        <w:spacing w:after="0" w:line="360" w:lineRule="auto"/>
        <w:rPr>
          <w:rFonts w:ascii="Times New Roman" w:eastAsia="Times New Roman" w:hAnsi="Times New Roman" w:cs="Times New Roman"/>
          <w:bCs/>
          <w:sz w:val="24"/>
          <w:szCs w:val="24"/>
          <w:lang w:val="it-IT" w:eastAsia="ro-RO"/>
        </w:rPr>
      </w:pPr>
    </w:p>
    <w:p w14:paraId="07C86CA1" w14:textId="7EA390E1" w:rsidR="006539C3" w:rsidRDefault="007F6BCF" w:rsidP="006539C3">
      <w:pPr>
        <w:autoSpaceDE w:val="0"/>
        <w:autoSpaceDN w:val="0"/>
        <w:adjustRightInd w:val="0"/>
        <w:spacing w:after="0" w:line="276" w:lineRule="auto"/>
        <w:jc w:val="both"/>
        <w:rPr>
          <w:rFonts w:ascii="Times New Roman" w:eastAsia="Times New Roman" w:hAnsi="Times New Roman" w:cs="Times New Roman"/>
          <w:sz w:val="24"/>
          <w:szCs w:val="24"/>
          <w:lang w:val="ro-RO" w:eastAsia="ro-RO" w:bidi="ar-SA"/>
        </w:rPr>
      </w:pPr>
      <w:bookmarkStart w:id="25" w:name="_Hlk85995953"/>
      <w:r w:rsidRPr="006539C3">
        <w:rPr>
          <w:rFonts w:ascii="Times New Roman" w:eastAsia="Times New Roman" w:hAnsi="Times New Roman" w:cs="Times New Roman"/>
          <w:sz w:val="24"/>
          <w:szCs w:val="24"/>
          <w:lang w:val="it-IT" w:eastAsia="ro-RO" w:bidi="ar-SA"/>
        </w:rPr>
        <w:t>4</w:t>
      </w:r>
      <w:r w:rsidRPr="006539C3">
        <w:rPr>
          <w:rFonts w:ascii="Georgia" w:eastAsia="Times New Roman" w:hAnsi="Georgia" w:cs="Times New Roman"/>
          <w:sz w:val="22"/>
          <w:szCs w:val="22"/>
          <w:lang w:val="it-IT" w:eastAsia="ro-RO" w:bidi="ar-SA"/>
        </w:rPr>
        <w:t xml:space="preserve">. </w:t>
      </w:r>
      <w:r w:rsidR="006539C3" w:rsidRPr="006539C3">
        <w:rPr>
          <w:rFonts w:ascii="Times New Roman" w:eastAsia="Times New Roman" w:hAnsi="Times New Roman" w:cs="Times New Roman"/>
          <w:sz w:val="24"/>
          <w:szCs w:val="24"/>
          <w:lang w:val="ro-RO" w:eastAsia="ro-RO" w:bidi="ar-SA"/>
        </w:rPr>
        <w:t xml:space="preserve">La nivelul județului Teleorman, în anul școlar 2020 - 2021, un număr de 11 unități de învățământ din mediul urban și 58 unități de învățământ din mediul rural au derulat activități remediale în cadrul Programului Național pilot de tip </w:t>
      </w:r>
      <w:r w:rsidR="006539C3" w:rsidRPr="006539C3">
        <w:rPr>
          <w:rFonts w:ascii="Times New Roman" w:eastAsia="Times New Roman" w:hAnsi="Times New Roman" w:cs="Times New Roman"/>
          <w:b/>
          <w:sz w:val="24"/>
          <w:szCs w:val="24"/>
          <w:lang w:val="ro-RO" w:eastAsia="ro-RO" w:bidi="ar-SA"/>
        </w:rPr>
        <w:t>„Școală după școală”</w:t>
      </w:r>
      <w:r w:rsidR="006539C3" w:rsidRPr="006539C3">
        <w:rPr>
          <w:rFonts w:ascii="Times New Roman" w:eastAsia="Times New Roman" w:hAnsi="Times New Roman" w:cs="Times New Roman"/>
          <w:sz w:val="24"/>
          <w:szCs w:val="24"/>
          <w:lang w:val="ro-RO" w:eastAsia="ro-RO" w:bidi="ar-SA"/>
        </w:rPr>
        <w:t>, aprobat prin Ordin</w:t>
      </w:r>
      <w:r w:rsidR="009B0663">
        <w:rPr>
          <w:rFonts w:ascii="Times New Roman" w:eastAsia="Times New Roman" w:hAnsi="Times New Roman" w:cs="Times New Roman"/>
          <w:sz w:val="24"/>
          <w:szCs w:val="24"/>
          <w:lang w:val="ro-RO" w:eastAsia="ro-RO" w:bidi="ar-SA"/>
        </w:rPr>
        <w:t xml:space="preserve">ul M.E. nr. </w:t>
      </w:r>
      <w:r w:rsidR="006539C3" w:rsidRPr="006539C3">
        <w:rPr>
          <w:rFonts w:ascii="Times New Roman" w:eastAsia="Times New Roman" w:hAnsi="Times New Roman" w:cs="Times New Roman"/>
          <w:sz w:val="24"/>
          <w:szCs w:val="24"/>
          <w:lang w:val="ro-RO" w:eastAsia="ro-RO" w:bidi="ar-SA"/>
        </w:rPr>
        <w:t>3300/202</w:t>
      </w:r>
      <w:r w:rsidR="009B0663">
        <w:rPr>
          <w:rFonts w:ascii="Times New Roman" w:eastAsia="Times New Roman" w:hAnsi="Times New Roman" w:cs="Times New Roman"/>
          <w:sz w:val="24"/>
          <w:szCs w:val="24"/>
          <w:lang w:val="ro-RO" w:eastAsia="ro-RO" w:bidi="ar-SA"/>
        </w:rPr>
        <w:t>1</w:t>
      </w:r>
      <w:r w:rsidR="009B0663" w:rsidRPr="00507E57">
        <w:rPr>
          <w:lang w:val="it-IT"/>
        </w:rPr>
        <w:t xml:space="preserve"> </w:t>
      </w:r>
      <w:r w:rsidR="009B0663">
        <w:rPr>
          <w:rFonts w:ascii="Times New Roman" w:eastAsia="Times New Roman" w:hAnsi="Times New Roman" w:cs="Times New Roman"/>
          <w:sz w:val="24"/>
          <w:szCs w:val="24"/>
          <w:lang w:val="ro-RO" w:eastAsia="ro-RO" w:bidi="ar-SA"/>
        </w:rPr>
        <w:t>p</w:t>
      </w:r>
      <w:r w:rsidR="009B0663" w:rsidRPr="009B0663">
        <w:rPr>
          <w:rFonts w:ascii="Times New Roman" w:eastAsia="Times New Roman" w:hAnsi="Times New Roman" w:cs="Times New Roman"/>
          <w:sz w:val="24"/>
          <w:szCs w:val="24"/>
          <w:lang w:val="ro-RO" w:eastAsia="ro-RO" w:bidi="ar-SA"/>
        </w:rPr>
        <w:t>rivind aprobarea Normelor metodologice de aplicare a Programului național pilot de tip ”Școala după școală” pentru elevii până la clasa a VIII- a inclusiv</w:t>
      </w:r>
      <w:r w:rsidR="006539C3" w:rsidRPr="006539C3">
        <w:rPr>
          <w:rFonts w:ascii="Times New Roman" w:eastAsia="Times New Roman" w:hAnsi="Times New Roman" w:cs="Times New Roman"/>
          <w:sz w:val="24"/>
          <w:szCs w:val="24"/>
          <w:lang w:val="ro-RO" w:eastAsia="ro-RO" w:bidi="ar-SA"/>
        </w:rPr>
        <w:t>, după cum urmează:</w:t>
      </w:r>
    </w:p>
    <w:tbl>
      <w:tblPr>
        <w:tblStyle w:val="Tabelgril16"/>
        <w:tblpPr w:leftFromText="180" w:rightFromText="180" w:vertAnchor="text" w:horzAnchor="margin" w:tblpXSpec="center" w:tblpY="336"/>
        <w:tblW w:w="8930" w:type="dxa"/>
        <w:tblLayout w:type="fixed"/>
        <w:tblLook w:val="04A0" w:firstRow="1" w:lastRow="0" w:firstColumn="1" w:lastColumn="0" w:noHBand="0" w:noVBand="1"/>
      </w:tblPr>
      <w:tblGrid>
        <w:gridCol w:w="851"/>
        <w:gridCol w:w="2976"/>
        <w:gridCol w:w="1843"/>
        <w:gridCol w:w="988"/>
        <w:gridCol w:w="2272"/>
      </w:tblGrid>
      <w:tr w:rsidR="006539C3" w:rsidRPr="006539C3" w14:paraId="5D32257F" w14:textId="77777777" w:rsidTr="00CE5331">
        <w:trPr>
          <w:trHeight w:val="290"/>
        </w:trPr>
        <w:tc>
          <w:tcPr>
            <w:tcW w:w="851" w:type="dxa"/>
          </w:tcPr>
          <w:p w14:paraId="566F85F0" w14:textId="77777777" w:rsidR="006539C3" w:rsidRPr="006539C3" w:rsidRDefault="006539C3" w:rsidP="006539C3">
            <w:pPr>
              <w:spacing w:line="300" w:lineRule="auto"/>
              <w:rPr>
                <w:rFonts w:ascii="Times New Roman" w:eastAsia="Times New Roman" w:hAnsi="Times New Roman" w:cs="Times New Roman"/>
                <w:b/>
                <w:bCs/>
                <w:sz w:val="24"/>
                <w:szCs w:val="24"/>
              </w:rPr>
            </w:pPr>
            <w:r w:rsidRPr="006539C3">
              <w:rPr>
                <w:rFonts w:ascii="Times New Roman" w:eastAsia="Times New Roman" w:hAnsi="Times New Roman" w:cs="Times New Roman"/>
                <w:b/>
                <w:bCs/>
                <w:sz w:val="24"/>
                <w:szCs w:val="24"/>
              </w:rPr>
              <w:t>Nr.</w:t>
            </w:r>
          </w:p>
          <w:p w14:paraId="0F722EEB" w14:textId="77777777" w:rsidR="006539C3" w:rsidRPr="006539C3" w:rsidRDefault="006539C3" w:rsidP="006539C3">
            <w:pPr>
              <w:spacing w:line="300" w:lineRule="auto"/>
              <w:rPr>
                <w:rFonts w:ascii="Times New Roman" w:eastAsia="Times New Roman" w:hAnsi="Times New Roman" w:cs="Times New Roman"/>
                <w:b/>
                <w:bCs/>
                <w:sz w:val="24"/>
                <w:szCs w:val="24"/>
              </w:rPr>
            </w:pPr>
            <w:r w:rsidRPr="006539C3">
              <w:rPr>
                <w:rFonts w:ascii="Times New Roman" w:eastAsia="Times New Roman" w:hAnsi="Times New Roman" w:cs="Times New Roman"/>
                <w:b/>
                <w:bCs/>
                <w:sz w:val="24"/>
                <w:szCs w:val="24"/>
              </w:rPr>
              <w:t>Crt.</w:t>
            </w:r>
          </w:p>
        </w:tc>
        <w:tc>
          <w:tcPr>
            <w:tcW w:w="2976" w:type="dxa"/>
            <w:noWrap/>
            <w:hideMark/>
          </w:tcPr>
          <w:p w14:paraId="2A7EA1F9" w14:textId="77777777" w:rsidR="006539C3" w:rsidRPr="006539C3" w:rsidRDefault="006539C3" w:rsidP="006539C3">
            <w:pPr>
              <w:spacing w:line="300" w:lineRule="auto"/>
              <w:rPr>
                <w:rFonts w:ascii="Times New Roman" w:eastAsia="Times New Roman" w:hAnsi="Times New Roman" w:cs="Times New Roman"/>
                <w:b/>
                <w:bCs/>
                <w:sz w:val="24"/>
                <w:szCs w:val="24"/>
              </w:rPr>
            </w:pPr>
            <w:r w:rsidRPr="006539C3">
              <w:rPr>
                <w:rFonts w:ascii="Times New Roman" w:eastAsia="Times New Roman" w:hAnsi="Times New Roman" w:cs="Times New Roman"/>
                <w:b/>
                <w:bCs/>
                <w:sz w:val="24"/>
                <w:szCs w:val="24"/>
              </w:rPr>
              <w:t>Denumirea unității de învățământ</w:t>
            </w:r>
          </w:p>
        </w:tc>
        <w:tc>
          <w:tcPr>
            <w:tcW w:w="1843" w:type="dxa"/>
          </w:tcPr>
          <w:p w14:paraId="57189490" w14:textId="77777777" w:rsidR="006539C3" w:rsidRPr="006539C3" w:rsidRDefault="006539C3" w:rsidP="006539C3">
            <w:pPr>
              <w:spacing w:line="300" w:lineRule="auto"/>
              <w:rPr>
                <w:rFonts w:ascii="Times New Roman" w:eastAsia="Times New Roman" w:hAnsi="Times New Roman" w:cs="Times New Roman"/>
                <w:b/>
                <w:bCs/>
                <w:sz w:val="24"/>
                <w:szCs w:val="24"/>
              </w:rPr>
            </w:pPr>
            <w:r w:rsidRPr="006539C3">
              <w:rPr>
                <w:rFonts w:ascii="Times New Roman" w:eastAsia="Times New Roman" w:hAnsi="Times New Roman" w:cs="Times New Roman"/>
                <w:b/>
                <w:bCs/>
                <w:sz w:val="24"/>
                <w:szCs w:val="24"/>
              </w:rPr>
              <w:t>Mediul</w:t>
            </w:r>
          </w:p>
          <w:p w14:paraId="6508409C" w14:textId="77777777" w:rsidR="006539C3" w:rsidRPr="006539C3" w:rsidRDefault="006539C3" w:rsidP="006539C3">
            <w:pPr>
              <w:spacing w:line="300" w:lineRule="auto"/>
              <w:rPr>
                <w:rFonts w:ascii="Times New Roman" w:eastAsia="Times New Roman" w:hAnsi="Times New Roman" w:cs="Times New Roman"/>
                <w:b/>
                <w:bCs/>
                <w:sz w:val="24"/>
                <w:szCs w:val="24"/>
              </w:rPr>
            </w:pPr>
            <w:r w:rsidRPr="006539C3">
              <w:rPr>
                <w:rFonts w:ascii="Times New Roman" w:eastAsia="Times New Roman" w:hAnsi="Times New Roman" w:cs="Times New Roman"/>
                <w:b/>
                <w:bCs/>
                <w:sz w:val="24"/>
                <w:szCs w:val="24"/>
              </w:rPr>
              <w:t>Rural/Urban</w:t>
            </w:r>
          </w:p>
        </w:tc>
        <w:tc>
          <w:tcPr>
            <w:tcW w:w="988" w:type="dxa"/>
            <w:noWrap/>
            <w:hideMark/>
          </w:tcPr>
          <w:p w14:paraId="08A39AE2" w14:textId="77777777" w:rsidR="006539C3" w:rsidRPr="006539C3" w:rsidRDefault="006539C3" w:rsidP="006539C3">
            <w:pPr>
              <w:spacing w:line="300" w:lineRule="auto"/>
              <w:rPr>
                <w:rFonts w:ascii="Times New Roman" w:eastAsia="Times New Roman" w:hAnsi="Times New Roman" w:cs="Times New Roman"/>
                <w:b/>
                <w:bCs/>
                <w:sz w:val="24"/>
                <w:szCs w:val="24"/>
              </w:rPr>
            </w:pPr>
            <w:r w:rsidRPr="006539C3">
              <w:rPr>
                <w:rFonts w:ascii="Times New Roman" w:eastAsia="Times New Roman" w:hAnsi="Times New Roman" w:cs="Times New Roman"/>
                <w:b/>
                <w:bCs/>
                <w:sz w:val="24"/>
                <w:szCs w:val="24"/>
              </w:rPr>
              <w:t>Număr elevi înscriși</w:t>
            </w:r>
          </w:p>
        </w:tc>
        <w:tc>
          <w:tcPr>
            <w:tcW w:w="2272" w:type="dxa"/>
          </w:tcPr>
          <w:p w14:paraId="07798D66" w14:textId="38C49229" w:rsidR="006539C3" w:rsidRPr="006539C3" w:rsidRDefault="006539C3" w:rsidP="006539C3">
            <w:pPr>
              <w:spacing w:line="300" w:lineRule="auto"/>
              <w:rPr>
                <w:rFonts w:ascii="Times New Roman" w:eastAsia="Times New Roman" w:hAnsi="Times New Roman" w:cs="Times New Roman"/>
                <w:b/>
                <w:sz w:val="24"/>
                <w:szCs w:val="24"/>
              </w:rPr>
            </w:pPr>
            <w:r w:rsidRPr="006539C3">
              <w:rPr>
                <w:rFonts w:ascii="Times New Roman" w:eastAsia="Times New Roman" w:hAnsi="Times New Roman" w:cs="Times New Roman"/>
                <w:b/>
                <w:color w:val="000000"/>
                <w:sz w:val="24"/>
                <w:szCs w:val="24"/>
                <w:lang w:val="ro-RO" w:eastAsia="ro-RO"/>
              </w:rPr>
              <w:t xml:space="preserve">Locația derulării activităților </w:t>
            </w:r>
            <w:r w:rsidR="00B4121E">
              <w:rPr>
                <w:rFonts w:ascii="Times New Roman" w:eastAsia="Times New Roman" w:hAnsi="Times New Roman" w:cs="Times New Roman"/>
                <w:b/>
                <w:color w:val="000000"/>
                <w:sz w:val="24"/>
                <w:szCs w:val="24"/>
                <w:lang w:val="ro-RO" w:eastAsia="ro-RO"/>
              </w:rPr>
              <w:t xml:space="preserve">       </w:t>
            </w:r>
            <w:r w:rsidRPr="006539C3">
              <w:rPr>
                <w:rFonts w:ascii="Times New Roman" w:eastAsia="Times New Roman" w:hAnsi="Times New Roman" w:cs="Times New Roman"/>
                <w:b/>
                <w:color w:val="000000"/>
                <w:sz w:val="24"/>
                <w:szCs w:val="24"/>
                <w:lang w:val="ro-RO" w:eastAsia="ro-RO"/>
              </w:rPr>
              <w:t xml:space="preserve">programului </w:t>
            </w:r>
            <w:r w:rsidR="00824075">
              <w:rPr>
                <w:rFonts w:ascii="Times New Roman" w:eastAsia="Times New Roman" w:hAnsi="Times New Roman" w:cs="Times New Roman"/>
                <w:b/>
                <w:color w:val="000000"/>
                <w:sz w:val="24"/>
                <w:szCs w:val="24"/>
                <w:lang w:val="ro-RO" w:eastAsia="ro-RO"/>
              </w:rPr>
              <w:t>Ș</w:t>
            </w:r>
            <w:r w:rsidR="00B4121E">
              <w:rPr>
                <w:rFonts w:ascii="Times New Roman" w:eastAsia="Times New Roman" w:hAnsi="Times New Roman" w:cs="Times New Roman"/>
                <w:b/>
                <w:color w:val="000000"/>
                <w:sz w:val="24"/>
                <w:szCs w:val="24"/>
                <w:lang w:val="ro-RO" w:eastAsia="ro-RO"/>
              </w:rPr>
              <w:t>D</w:t>
            </w:r>
            <w:r w:rsidR="00824075">
              <w:rPr>
                <w:rFonts w:ascii="Times New Roman" w:eastAsia="Times New Roman" w:hAnsi="Times New Roman" w:cs="Times New Roman"/>
                <w:b/>
                <w:color w:val="000000"/>
                <w:sz w:val="24"/>
                <w:szCs w:val="24"/>
                <w:lang w:val="ro-RO" w:eastAsia="ro-RO"/>
              </w:rPr>
              <w:t>Ș</w:t>
            </w:r>
          </w:p>
        </w:tc>
      </w:tr>
      <w:tr w:rsidR="006539C3" w:rsidRPr="00B4121E" w14:paraId="3A14F541" w14:textId="77777777" w:rsidTr="00CE5331">
        <w:trPr>
          <w:trHeight w:val="290"/>
        </w:trPr>
        <w:tc>
          <w:tcPr>
            <w:tcW w:w="851" w:type="dxa"/>
          </w:tcPr>
          <w:p w14:paraId="67D54FC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w:t>
            </w:r>
          </w:p>
        </w:tc>
        <w:tc>
          <w:tcPr>
            <w:tcW w:w="2976" w:type="dxa"/>
            <w:noWrap/>
          </w:tcPr>
          <w:p w14:paraId="7D61780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Liceul Teoretic Piatra</w:t>
            </w:r>
          </w:p>
        </w:tc>
        <w:tc>
          <w:tcPr>
            <w:tcW w:w="1843" w:type="dxa"/>
          </w:tcPr>
          <w:p w14:paraId="1F477BD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1467B1E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69</w:t>
            </w:r>
          </w:p>
        </w:tc>
        <w:tc>
          <w:tcPr>
            <w:tcW w:w="2272" w:type="dxa"/>
          </w:tcPr>
          <w:p w14:paraId="692135A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69F226F" w14:textId="77777777" w:rsidTr="00CE5331">
        <w:trPr>
          <w:trHeight w:val="290"/>
        </w:trPr>
        <w:tc>
          <w:tcPr>
            <w:tcW w:w="851" w:type="dxa"/>
          </w:tcPr>
          <w:p w14:paraId="51119C6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w:t>
            </w:r>
          </w:p>
        </w:tc>
        <w:tc>
          <w:tcPr>
            <w:tcW w:w="2976" w:type="dxa"/>
            <w:noWrap/>
            <w:hideMark/>
          </w:tcPr>
          <w:p w14:paraId="2BAAC4F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Stejaru</w:t>
            </w:r>
          </w:p>
        </w:tc>
        <w:tc>
          <w:tcPr>
            <w:tcW w:w="1843" w:type="dxa"/>
          </w:tcPr>
          <w:p w14:paraId="5152D02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108709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24</w:t>
            </w:r>
          </w:p>
        </w:tc>
        <w:tc>
          <w:tcPr>
            <w:tcW w:w="2272" w:type="dxa"/>
          </w:tcPr>
          <w:p w14:paraId="6BD507F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52D8D45" w14:textId="77777777" w:rsidTr="00CE5331">
        <w:trPr>
          <w:trHeight w:val="290"/>
        </w:trPr>
        <w:tc>
          <w:tcPr>
            <w:tcW w:w="851" w:type="dxa"/>
          </w:tcPr>
          <w:p w14:paraId="01F8F3D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w:t>
            </w:r>
          </w:p>
        </w:tc>
        <w:tc>
          <w:tcPr>
            <w:tcW w:w="2976" w:type="dxa"/>
            <w:noWrap/>
            <w:hideMark/>
          </w:tcPr>
          <w:p w14:paraId="46AF27B7"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Călmățuiu De Sus</w:t>
            </w:r>
          </w:p>
        </w:tc>
        <w:tc>
          <w:tcPr>
            <w:tcW w:w="1843" w:type="dxa"/>
          </w:tcPr>
          <w:p w14:paraId="4893828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E0461B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36</w:t>
            </w:r>
          </w:p>
        </w:tc>
        <w:tc>
          <w:tcPr>
            <w:tcW w:w="2272" w:type="dxa"/>
          </w:tcPr>
          <w:p w14:paraId="6925AB6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64CA2FE" w14:textId="77777777" w:rsidTr="00CE5331">
        <w:trPr>
          <w:trHeight w:val="290"/>
        </w:trPr>
        <w:tc>
          <w:tcPr>
            <w:tcW w:w="851" w:type="dxa"/>
          </w:tcPr>
          <w:p w14:paraId="1F917DC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w:t>
            </w:r>
          </w:p>
        </w:tc>
        <w:tc>
          <w:tcPr>
            <w:tcW w:w="2976" w:type="dxa"/>
            <w:noWrap/>
            <w:hideMark/>
          </w:tcPr>
          <w:p w14:paraId="2B9278A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Gratia</w:t>
            </w:r>
          </w:p>
        </w:tc>
        <w:tc>
          <w:tcPr>
            <w:tcW w:w="1843" w:type="dxa"/>
          </w:tcPr>
          <w:p w14:paraId="2D2C990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22F892D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54</w:t>
            </w:r>
          </w:p>
        </w:tc>
        <w:tc>
          <w:tcPr>
            <w:tcW w:w="2272" w:type="dxa"/>
          </w:tcPr>
          <w:p w14:paraId="35270DE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786846F4" w14:textId="77777777" w:rsidTr="00CE5331">
        <w:trPr>
          <w:trHeight w:val="290"/>
        </w:trPr>
        <w:tc>
          <w:tcPr>
            <w:tcW w:w="851" w:type="dxa"/>
          </w:tcPr>
          <w:p w14:paraId="3515C8D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w:t>
            </w:r>
          </w:p>
        </w:tc>
        <w:tc>
          <w:tcPr>
            <w:tcW w:w="2976" w:type="dxa"/>
            <w:noWrap/>
            <w:hideMark/>
          </w:tcPr>
          <w:p w14:paraId="1FC6761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Vedea</w:t>
            </w:r>
          </w:p>
        </w:tc>
        <w:tc>
          <w:tcPr>
            <w:tcW w:w="1843" w:type="dxa"/>
          </w:tcPr>
          <w:p w14:paraId="1BABFFC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07F74F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74</w:t>
            </w:r>
          </w:p>
        </w:tc>
        <w:tc>
          <w:tcPr>
            <w:tcW w:w="2272" w:type="dxa"/>
          </w:tcPr>
          <w:p w14:paraId="24B6159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19D4588" w14:textId="77777777" w:rsidTr="00CE5331">
        <w:trPr>
          <w:trHeight w:val="290"/>
        </w:trPr>
        <w:tc>
          <w:tcPr>
            <w:tcW w:w="851" w:type="dxa"/>
          </w:tcPr>
          <w:p w14:paraId="537708C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lastRenderedPageBreak/>
              <w:t>6.</w:t>
            </w:r>
          </w:p>
        </w:tc>
        <w:tc>
          <w:tcPr>
            <w:tcW w:w="2976" w:type="dxa"/>
            <w:noWrap/>
            <w:hideMark/>
          </w:tcPr>
          <w:p w14:paraId="1899C4F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Putineiu</w:t>
            </w:r>
          </w:p>
        </w:tc>
        <w:tc>
          <w:tcPr>
            <w:tcW w:w="1843" w:type="dxa"/>
          </w:tcPr>
          <w:p w14:paraId="5E251FE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146A0C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53</w:t>
            </w:r>
          </w:p>
        </w:tc>
        <w:tc>
          <w:tcPr>
            <w:tcW w:w="2272" w:type="dxa"/>
          </w:tcPr>
          <w:p w14:paraId="1D93291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78969DC" w14:textId="77777777" w:rsidTr="00CE5331">
        <w:trPr>
          <w:trHeight w:val="290"/>
        </w:trPr>
        <w:tc>
          <w:tcPr>
            <w:tcW w:w="851" w:type="dxa"/>
          </w:tcPr>
          <w:p w14:paraId="79813FE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7.</w:t>
            </w:r>
          </w:p>
        </w:tc>
        <w:tc>
          <w:tcPr>
            <w:tcW w:w="2976" w:type="dxa"/>
            <w:noWrap/>
            <w:hideMark/>
          </w:tcPr>
          <w:p w14:paraId="6E7C93E5" w14:textId="683B7E0C"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w:t>
            </w:r>
            <w:proofErr w:type="gramStart"/>
            <w:r w:rsidRPr="00507E57">
              <w:rPr>
                <w:rFonts w:ascii="Times New Roman" w:eastAsia="Times New Roman" w:hAnsi="Times New Roman" w:cs="Times New Roman"/>
                <w:sz w:val="24"/>
                <w:szCs w:val="24"/>
                <w:lang w:val="fr-SN"/>
              </w:rPr>
              <w:t xml:space="preserve">Ion </w:t>
            </w:r>
            <w:r w:rsidR="00B4121E" w:rsidRPr="00507E57">
              <w:rPr>
                <w:rFonts w:ascii="Times New Roman" w:eastAsia="Times New Roman" w:hAnsi="Times New Roman" w:cs="Times New Roman"/>
                <w:sz w:val="24"/>
                <w:szCs w:val="24"/>
                <w:lang w:val="fr-SN"/>
              </w:rPr>
              <w:t xml:space="preserve"> </w:t>
            </w:r>
            <w:r w:rsidRPr="00507E57">
              <w:rPr>
                <w:rFonts w:ascii="Times New Roman" w:eastAsia="Times New Roman" w:hAnsi="Times New Roman" w:cs="Times New Roman"/>
                <w:sz w:val="24"/>
                <w:szCs w:val="24"/>
                <w:lang w:val="fr-SN"/>
              </w:rPr>
              <w:t>Preotu</w:t>
            </w:r>
            <w:proofErr w:type="gramEnd"/>
            <w:r w:rsidRPr="00507E57">
              <w:rPr>
                <w:rFonts w:ascii="Times New Roman" w:eastAsia="Times New Roman" w:hAnsi="Times New Roman" w:cs="Times New Roman"/>
                <w:sz w:val="24"/>
                <w:szCs w:val="24"/>
                <w:lang w:val="fr-SN"/>
              </w:rPr>
              <w:t>” Troianul</w:t>
            </w:r>
          </w:p>
        </w:tc>
        <w:tc>
          <w:tcPr>
            <w:tcW w:w="1843" w:type="dxa"/>
          </w:tcPr>
          <w:p w14:paraId="3C42AD7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5051F5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130</w:t>
            </w:r>
          </w:p>
        </w:tc>
        <w:tc>
          <w:tcPr>
            <w:tcW w:w="2272" w:type="dxa"/>
          </w:tcPr>
          <w:p w14:paraId="108F610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2479E88" w14:textId="77777777" w:rsidTr="00CE5331">
        <w:trPr>
          <w:trHeight w:val="290"/>
        </w:trPr>
        <w:tc>
          <w:tcPr>
            <w:tcW w:w="851" w:type="dxa"/>
          </w:tcPr>
          <w:p w14:paraId="1DAEF87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8.</w:t>
            </w:r>
          </w:p>
        </w:tc>
        <w:tc>
          <w:tcPr>
            <w:tcW w:w="2976" w:type="dxa"/>
            <w:noWrap/>
            <w:hideMark/>
          </w:tcPr>
          <w:p w14:paraId="5C7F858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Drăgănești Vlașca</w:t>
            </w:r>
          </w:p>
        </w:tc>
        <w:tc>
          <w:tcPr>
            <w:tcW w:w="1843" w:type="dxa"/>
          </w:tcPr>
          <w:p w14:paraId="2332C67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DF49A1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60</w:t>
            </w:r>
          </w:p>
        </w:tc>
        <w:tc>
          <w:tcPr>
            <w:tcW w:w="2272" w:type="dxa"/>
          </w:tcPr>
          <w:p w14:paraId="5BC7926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A50554A" w14:textId="77777777" w:rsidTr="00CE5331">
        <w:trPr>
          <w:trHeight w:val="290"/>
        </w:trPr>
        <w:tc>
          <w:tcPr>
            <w:tcW w:w="851" w:type="dxa"/>
          </w:tcPr>
          <w:p w14:paraId="6099949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w:t>
            </w:r>
          </w:p>
        </w:tc>
        <w:tc>
          <w:tcPr>
            <w:tcW w:w="2976" w:type="dxa"/>
            <w:noWrap/>
            <w:hideMark/>
          </w:tcPr>
          <w:p w14:paraId="7EE5F569" w14:textId="57B545B8"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 xml:space="preserve"> Frumoasa</w:t>
            </w:r>
          </w:p>
        </w:tc>
        <w:tc>
          <w:tcPr>
            <w:tcW w:w="1843" w:type="dxa"/>
          </w:tcPr>
          <w:p w14:paraId="5704C2D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CB2A79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27</w:t>
            </w:r>
          </w:p>
        </w:tc>
        <w:tc>
          <w:tcPr>
            <w:tcW w:w="2272" w:type="dxa"/>
          </w:tcPr>
          <w:p w14:paraId="1CD31EC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2485005" w14:textId="77777777" w:rsidTr="00CE5331">
        <w:trPr>
          <w:trHeight w:val="290"/>
        </w:trPr>
        <w:tc>
          <w:tcPr>
            <w:tcW w:w="851" w:type="dxa"/>
          </w:tcPr>
          <w:p w14:paraId="26E4DD0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10.</w:t>
            </w:r>
          </w:p>
        </w:tc>
        <w:tc>
          <w:tcPr>
            <w:tcW w:w="2976" w:type="dxa"/>
            <w:noWrap/>
            <w:hideMark/>
          </w:tcPr>
          <w:p w14:paraId="3500845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Cervenia</w:t>
            </w:r>
          </w:p>
        </w:tc>
        <w:tc>
          <w:tcPr>
            <w:tcW w:w="1843" w:type="dxa"/>
          </w:tcPr>
          <w:p w14:paraId="6FE2419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5FC2AD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49</w:t>
            </w:r>
          </w:p>
        </w:tc>
        <w:tc>
          <w:tcPr>
            <w:tcW w:w="2272" w:type="dxa"/>
          </w:tcPr>
          <w:p w14:paraId="4603FE8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5AB1BF6" w14:textId="77777777" w:rsidTr="00CE5331">
        <w:trPr>
          <w:trHeight w:val="290"/>
        </w:trPr>
        <w:tc>
          <w:tcPr>
            <w:tcW w:w="851" w:type="dxa"/>
          </w:tcPr>
          <w:p w14:paraId="4B32948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11.</w:t>
            </w:r>
          </w:p>
        </w:tc>
        <w:tc>
          <w:tcPr>
            <w:tcW w:w="2976" w:type="dxa"/>
            <w:noWrap/>
            <w:hideMark/>
          </w:tcPr>
          <w:p w14:paraId="6E78C82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Purani</w:t>
            </w:r>
          </w:p>
        </w:tc>
        <w:tc>
          <w:tcPr>
            <w:tcW w:w="1843" w:type="dxa"/>
          </w:tcPr>
          <w:p w14:paraId="2AA4249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61D72C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24</w:t>
            </w:r>
          </w:p>
        </w:tc>
        <w:tc>
          <w:tcPr>
            <w:tcW w:w="2272" w:type="dxa"/>
          </w:tcPr>
          <w:p w14:paraId="62C90AA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F0EA36C" w14:textId="77777777" w:rsidTr="00CE5331">
        <w:trPr>
          <w:trHeight w:val="290"/>
        </w:trPr>
        <w:tc>
          <w:tcPr>
            <w:tcW w:w="851" w:type="dxa"/>
          </w:tcPr>
          <w:p w14:paraId="205C7E0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12.</w:t>
            </w:r>
          </w:p>
        </w:tc>
        <w:tc>
          <w:tcPr>
            <w:tcW w:w="2976" w:type="dxa"/>
            <w:noWrap/>
            <w:hideMark/>
          </w:tcPr>
          <w:p w14:paraId="175C1F0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Fântânele</w:t>
            </w:r>
          </w:p>
        </w:tc>
        <w:tc>
          <w:tcPr>
            <w:tcW w:w="1843" w:type="dxa"/>
          </w:tcPr>
          <w:p w14:paraId="441EF76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3061C8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24</w:t>
            </w:r>
          </w:p>
        </w:tc>
        <w:tc>
          <w:tcPr>
            <w:tcW w:w="2272" w:type="dxa"/>
          </w:tcPr>
          <w:p w14:paraId="4C817FB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D1978E4" w14:textId="77777777" w:rsidTr="00CE5331">
        <w:trPr>
          <w:trHeight w:val="290"/>
        </w:trPr>
        <w:tc>
          <w:tcPr>
            <w:tcW w:w="851" w:type="dxa"/>
          </w:tcPr>
          <w:p w14:paraId="0FA0225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13.</w:t>
            </w:r>
          </w:p>
        </w:tc>
        <w:tc>
          <w:tcPr>
            <w:tcW w:w="2976" w:type="dxa"/>
            <w:noWrap/>
            <w:hideMark/>
          </w:tcPr>
          <w:p w14:paraId="0D51BDE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Nr. 1 Poeni</w:t>
            </w:r>
          </w:p>
        </w:tc>
        <w:tc>
          <w:tcPr>
            <w:tcW w:w="1843" w:type="dxa"/>
          </w:tcPr>
          <w:p w14:paraId="13EFAC3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CADF37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24</w:t>
            </w:r>
          </w:p>
        </w:tc>
        <w:tc>
          <w:tcPr>
            <w:tcW w:w="2272" w:type="dxa"/>
          </w:tcPr>
          <w:p w14:paraId="686245B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775C4BB" w14:textId="77777777" w:rsidTr="00CE5331">
        <w:trPr>
          <w:trHeight w:val="290"/>
        </w:trPr>
        <w:tc>
          <w:tcPr>
            <w:tcW w:w="851" w:type="dxa"/>
          </w:tcPr>
          <w:p w14:paraId="753F7C8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14.</w:t>
            </w:r>
          </w:p>
        </w:tc>
        <w:tc>
          <w:tcPr>
            <w:tcW w:w="2976" w:type="dxa"/>
            <w:noWrap/>
            <w:hideMark/>
          </w:tcPr>
          <w:p w14:paraId="1F98F54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w:t>
            </w:r>
            <w:proofErr w:type="gramStart"/>
            <w:r w:rsidRPr="00B4121E">
              <w:rPr>
                <w:rFonts w:ascii="Times New Roman" w:eastAsia="Times New Roman" w:hAnsi="Times New Roman" w:cs="Times New Roman"/>
                <w:sz w:val="24"/>
                <w:szCs w:val="24"/>
              </w:rPr>
              <w:t>Gimnazială ”Vasile</w:t>
            </w:r>
            <w:proofErr w:type="gramEnd"/>
            <w:r w:rsidRPr="00B4121E">
              <w:rPr>
                <w:rFonts w:ascii="Times New Roman" w:eastAsia="Times New Roman" w:hAnsi="Times New Roman" w:cs="Times New Roman"/>
                <w:sz w:val="24"/>
                <w:szCs w:val="24"/>
              </w:rPr>
              <w:t xml:space="preserve"> Racottă” Ștorobăneasa</w:t>
            </w:r>
          </w:p>
        </w:tc>
        <w:tc>
          <w:tcPr>
            <w:tcW w:w="1843" w:type="dxa"/>
          </w:tcPr>
          <w:p w14:paraId="4A065B1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0E25BD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106</w:t>
            </w:r>
          </w:p>
        </w:tc>
        <w:tc>
          <w:tcPr>
            <w:tcW w:w="2272" w:type="dxa"/>
          </w:tcPr>
          <w:p w14:paraId="36E983E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10C8096" w14:textId="77777777" w:rsidTr="00CE5331">
        <w:trPr>
          <w:trHeight w:val="290"/>
        </w:trPr>
        <w:tc>
          <w:tcPr>
            <w:tcW w:w="851" w:type="dxa"/>
          </w:tcPr>
          <w:p w14:paraId="3C08F9E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15.</w:t>
            </w:r>
          </w:p>
        </w:tc>
        <w:tc>
          <w:tcPr>
            <w:tcW w:w="2976" w:type="dxa"/>
            <w:noWrap/>
            <w:hideMark/>
          </w:tcPr>
          <w:p w14:paraId="3F68B138" w14:textId="4525EA8F"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Pietroșani</w:t>
            </w:r>
          </w:p>
        </w:tc>
        <w:tc>
          <w:tcPr>
            <w:tcW w:w="1843" w:type="dxa"/>
          </w:tcPr>
          <w:p w14:paraId="2E638D0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C27388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108</w:t>
            </w:r>
          </w:p>
        </w:tc>
        <w:tc>
          <w:tcPr>
            <w:tcW w:w="2272" w:type="dxa"/>
          </w:tcPr>
          <w:p w14:paraId="47AFDF0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5192A83" w14:textId="77777777" w:rsidTr="00CE5331">
        <w:trPr>
          <w:trHeight w:val="290"/>
        </w:trPr>
        <w:tc>
          <w:tcPr>
            <w:tcW w:w="851" w:type="dxa"/>
          </w:tcPr>
          <w:p w14:paraId="17ADE14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16.</w:t>
            </w:r>
          </w:p>
        </w:tc>
        <w:tc>
          <w:tcPr>
            <w:tcW w:w="2976" w:type="dxa"/>
            <w:noWrap/>
            <w:hideMark/>
          </w:tcPr>
          <w:p w14:paraId="04A8DC2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Conțești</w:t>
            </w:r>
          </w:p>
        </w:tc>
        <w:tc>
          <w:tcPr>
            <w:tcW w:w="1843" w:type="dxa"/>
          </w:tcPr>
          <w:p w14:paraId="5D1393B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315FC5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32</w:t>
            </w:r>
          </w:p>
        </w:tc>
        <w:tc>
          <w:tcPr>
            <w:tcW w:w="2272" w:type="dxa"/>
          </w:tcPr>
          <w:p w14:paraId="0D7E65E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97F709E" w14:textId="77777777" w:rsidTr="00CE5331">
        <w:trPr>
          <w:trHeight w:val="290"/>
        </w:trPr>
        <w:tc>
          <w:tcPr>
            <w:tcW w:w="851" w:type="dxa"/>
          </w:tcPr>
          <w:p w14:paraId="7180AF4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17.</w:t>
            </w:r>
          </w:p>
        </w:tc>
        <w:tc>
          <w:tcPr>
            <w:tcW w:w="2976" w:type="dxa"/>
            <w:noWrap/>
            <w:hideMark/>
          </w:tcPr>
          <w:p w14:paraId="70D0AF1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Beuca</w:t>
            </w:r>
          </w:p>
        </w:tc>
        <w:tc>
          <w:tcPr>
            <w:tcW w:w="1843" w:type="dxa"/>
          </w:tcPr>
          <w:p w14:paraId="10D950F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C04885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39</w:t>
            </w:r>
          </w:p>
        </w:tc>
        <w:tc>
          <w:tcPr>
            <w:tcW w:w="2272" w:type="dxa"/>
          </w:tcPr>
          <w:p w14:paraId="54F0808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06EE790" w14:textId="77777777" w:rsidTr="00CE5331">
        <w:trPr>
          <w:trHeight w:val="290"/>
        </w:trPr>
        <w:tc>
          <w:tcPr>
            <w:tcW w:w="851" w:type="dxa"/>
          </w:tcPr>
          <w:p w14:paraId="1910325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18.</w:t>
            </w:r>
          </w:p>
        </w:tc>
        <w:tc>
          <w:tcPr>
            <w:tcW w:w="2976" w:type="dxa"/>
            <w:noWrap/>
            <w:hideMark/>
          </w:tcPr>
          <w:p w14:paraId="1D69193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Răsmirești</w:t>
            </w:r>
          </w:p>
        </w:tc>
        <w:tc>
          <w:tcPr>
            <w:tcW w:w="1843" w:type="dxa"/>
          </w:tcPr>
          <w:p w14:paraId="63FA11E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B8C9A9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46</w:t>
            </w:r>
          </w:p>
        </w:tc>
        <w:tc>
          <w:tcPr>
            <w:tcW w:w="2272" w:type="dxa"/>
          </w:tcPr>
          <w:p w14:paraId="2C14438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71A0A08B" w14:textId="77777777" w:rsidTr="00CE5331">
        <w:trPr>
          <w:trHeight w:val="290"/>
        </w:trPr>
        <w:tc>
          <w:tcPr>
            <w:tcW w:w="851" w:type="dxa"/>
          </w:tcPr>
          <w:p w14:paraId="59B6332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19.</w:t>
            </w:r>
          </w:p>
        </w:tc>
        <w:tc>
          <w:tcPr>
            <w:tcW w:w="2976" w:type="dxa"/>
            <w:noWrap/>
            <w:hideMark/>
          </w:tcPr>
          <w:p w14:paraId="3DD5A06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Nr. 1 Mârzănești</w:t>
            </w:r>
          </w:p>
        </w:tc>
        <w:tc>
          <w:tcPr>
            <w:tcW w:w="1843" w:type="dxa"/>
          </w:tcPr>
          <w:p w14:paraId="4777A0E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3659A8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25</w:t>
            </w:r>
          </w:p>
        </w:tc>
        <w:tc>
          <w:tcPr>
            <w:tcW w:w="2272" w:type="dxa"/>
          </w:tcPr>
          <w:p w14:paraId="7BE7407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05377969" w14:textId="77777777" w:rsidTr="00CE5331">
        <w:trPr>
          <w:trHeight w:val="290"/>
        </w:trPr>
        <w:tc>
          <w:tcPr>
            <w:tcW w:w="851" w:type="dxa"/>
          </w:tcPr>
          <w:p w14:paraId="3A3BDED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20.</w:t>
            </w:r>
          </w:p>
        </w:tc>
        <w:tc>
          <w:tcPr>
            <w:tcW w:w="2976" w:type="dxa"/>
            <w:noWrap/>
            <w:hideMark/>
          </w:tcPr>
          <w:p w14:paraId="25DFEE8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Călmățuiu</w:t>
            </w:r>
          </w:p>
        </w:tc>
        <w:tc>
          <w:tcPr>
            <w:tcW w:w="1843" w:type="dxa"/>
          </w:tcPr>
          <w:p w14:paraId="1ACEEC3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F48C9C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79</w:t>
            </w:r>
          </w:p>
        </w:tc>
        <w:tc>
          <w:tcPr>
            <w:tcW w:w="2272" w:type="dxa"/>
          </w:tcPr>
          <w:p w14:paraId="7671C24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ACB9DCB" w14:textId="77777777" w:rsidTr="00CE5331">
        <w:trPr>
          <w:trHeight w:val="290"/>
        </w:trPr>
        <w:tc>
          <w:tcPr>
            <w:tcW w:w="851" w:type="dxa"/>
          </w:tcPr>
          <w:p w14:paraId="3C39739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21.</w:t>
            </w:r>
          </w:p>
        </w:tc>
        <w:tc>
          <w:tcPr>
            <w:tcW w:w="2976" w:type="dxa"/>
            <w:noWrap/>
            <w:hideMark/>
          </w:tcPr>
          <w:p w14:paraId="0314DF93"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„Gala Galaction” Didești</w:t>
            </w:r>
          </w:p>
        </w:tc>
        <w:tc>
          <w:tcPr>
            <w:tcW w:w="1843" w:type="dxa"/>
          </w:tcPr>
          <w:p w14:paraId="52D1AAD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094134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84</w:t>
            </w:r>
          </w:p>
        </w:tc>
        <w:tc>
          <w:tcPr>
            <w:tcW w:w="2272" w:type="dxa"/>
          </w:tcPr>
          <w:p w14:paraId="5BB3C64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16B020C" w14:textId="77777777" w:rsidTr="00CE5331">
        <w:trPr>
          <w:trHeight w:val="290"/>
        </w:trPr>
        <w:tc>
          <w:tcPr>
            <w:tcW w:w="851" w:type="dxa"/>
          </w:tcPr>
          <w:p w14:paraId="1071271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22.</w:t>
            </w:r>
          </w:p>
        </w:tc>
        <w:tc>
          <w:tcPr>
            <w:tcW w:w="2976" w:type="dxa"/>
            <w:noWrap/>
            <w:hideMark/>
          </w:tcPr>
          <w:p w14:paraId="5FF5C651"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„Mihai Eminescu” Roșiorii de Vede</w:t>
            </w:r>
          </w:p>
        </w:tc>
        <w:tc>
          <w:tcPr>
            <w:tcW w:w="1843" w:type="dxa"/>
          </w:tcPr>
          <w:p w14:paraId="72C6024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3151D9A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258</w:t>
            </w:r>
          </w:p>
        </w:tc>
        <w:tc>
          <w:tcPr>
            <w:tcW w:w="2272" w:type="dxa"/>
          </w:tcPr>
          <w:p w14:paraId="2C1875C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94AE1A5" w14:textId="77777777" w:rsidTr="00CE5331">
        <w:trPr>
          <w:trHeight w:val="290"/>
        </w:trPr>
        <w:tc>
          <w:tcPr>
            <w:tcW w:w="851" w:type="dxa"/>
          </w:tcPr>
          <w:p w14:paraId="413A6D6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23.</w:t>
            </w:r>
          </w:p>
        </w:tc>
        <w:tc>
          <w:tcPr>
            <w:tcW w:w="2976" w:type="dxa"/>
            <w:noWrap/>
            <w:hideMark/>
          </w:tcPr>
          <w:p w14:paraId="79833F6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Bujoru</w:t>
            </w:r>
          </w:p>
        </w:tc>
        <w:tc>
          <w:tcPr>
            <w:tcW w:w="1843" w:type="dxa"/>
          </w:tcPr>
          <w:p w14:paraId="3B2588A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29F9185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108</w:t>
            </w:r>
          </w:p>
        </w:tc>
        <w:tc>
          <w:tcPr>
            <w:tcW w:w="2272" w:type="dxa"/>
          </w:tcPr>
          <w:p w14:paraId="54284E2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2322182" w14:textId="77777777" w:rsidTr="00CE5331">
        <w:trPr>
          <w:trHeight w:val="290"/>
        </w:trPr>
        <w:tc>
          <w:tcPr>
            <w:tcW w:w="851" w:type="dxa"/>
          </w:tcPr>
          <w:p w14:paraId="38BF489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24.</w:t>
            </w:r>
          </w:p>
        </w:tc>
        <w:tc>
          <w:tcPr>
            <w:tcW w:w="2976" w:type="dxa"/>
            <w:noWrap/>
            <w:hideMark/>
          </w:tcPr>
          <w:p w14:paraId="1D51886D"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„Anghel Manolache” Scrioaștea</w:t>
            </w:r>
          </w:p>
        </w:tc>
        <w:tc>
          <w:tcPr>
            <w:tcW w:w="1843" w:type="dxa"/>
          </w:tcPr>
          <w:p w14:paraId="5BEB8BD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65FE96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123</w:t>
            </w:r>
          </w:p>
        </w:tc>
        <w:tc>
          <w:tcPr>
            <w:tcW w:w="2272" w:type="dxa"/>
          </w:tcPr>
          <w:p w14:paraId="588A06C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7F958DB" w14:textId="77777777" w:rsidTr="00CE5331">
        <w:trPr>
          <w:trHeight w:val="290"/>
        </w:trPr>
        <w:tc>
          <w:tcPr>
            <w:tcW w:w="851" w:type="dxa"/>
          </w:tcPr>
          <w:p w14:paraId="183C5AA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25.</w:t>
            </w:r>
          </w:p>
        </w:tc>
        <w:tc>
          <w:tcPr>
            <w:tcW w:w="2976" w:type="dxa"/>
            <w:noWrap/>
            <w:hideMark/>
          </w:tcPr>
          <w:p w14:paraId="5E6FB8F9" w14:textId="098F6E85"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Drăcșenei</w:t>
            </w:r>
          </w:p>
        </w:tc>
        <w:tc>
          <w:tcPr>
            <w:tcW w:w="1843" w:type="dxa"/>
          </w:tcPr>
          <w:p w14:paraId="7F181AA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AC3254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31</w:t>
            </w:r>
          </w:p>
        </w:tc>
        <w:tc>
          <w:tcPr>
            <w:tcW w:w="2272" w:type="dxa"/>
          </w:tcPr>
          <w:p w14:paraId="0B78E51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7BD9411B" w14:textId="77777777" w:rsidTr="00CE5331">
        <w:trPr>
          <w:trHeight w:val="290"/>
        </w:trPr>
        <w:tc>
          <w:tcPr>
            <w:tcW w:w="851" w:type="dxa"/>
          </w:tcPr>
          <w:p w14:paraId="73D2978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26.</w:t>
            </w:r>
          </w:p>
        </w:tc>
        <w:tc>
          <w:tcPr>
            <w:tcW w:w="2976" w:type="dxa"/>
            <w:noWrap/>
            <w:hideMark/>
          </w:tcPr>
          <w:p w14:paraId="710D262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Băbăița</w:t>
            </w:r>
          </w:p>
        </w:tc>
        <w:tc>
          <w:tcPr>
            <w:tcW w:w="1843" w:type="dxa"/>
          </w:tcPr>
          <w:p w14:paraId="207DCB3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14EA9CA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59</w:t>
            </w:r>
          </w:p>
        </w:tc>
        <w:tc>
          <w:tcPr>
            <w:tcW w:w="2272" w:type="dxa"/>
          </w:tcPr>
          <w:p w14:paraId="0787B28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D5FD8C3" w14:textId="77777777" w:rsidTr="00CE5331">
        <w:trPr>
          <w:trHeight w:val="290"/>
        </w:trPr>
        <w:tc>
          <w:tcPr>
            <w:tcW w:w="851" w:type="dxa"/>
          </w:tcPr>
          <w:p w14:paraId="58A3950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27.</w:t>
            </w:r>
          </w:p>
        </w:tc>
        <w:tc>
          <w:tcPr>
            <w:tcW w:w="2976" w:type="dxa"/>
            <w:noWrap/>
            <w:hideMark/>
          </w:tcPr>
          <w:p w14:paraId="16982C4B" w14:textId="21E02EB9"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Smârdioasa</w:t>
            </w:r>
          </w:p>
        </w:tc>
        <w:tc>
          <w:tcPr>
            <w:tcW w:w="1843" w:type="dxa"/>
          </w:tcPr>
          <w:p w14:paraId="66E8066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E4B3A8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91</w:t>
            </w:r>
          </w:p>
        </w:tc>
        <w:tc>
          <w:tcPr>
            <w:tcW w:w="2272" w:type="dxa"/>
          </w:tcPr>
          <w:p w14:paraId="5710DFA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51F9A06" w14:textId="77777777" w:rsidTr="00CE5331">
        <w:trPr>
          <w:trHeight w:val="290"/>
        </w:trPr>
        <w:tc>
          <w:tcPr>
            <w:tcW w:w="851" w:type="dxa"/>
          </w:tcPr>
          <w:p w14:paraId="210B904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28.</w:t>
            </w:r>
          </w:p>
        </w:tc>
        <w:tc>
          <w:tcPr>
            <w:tcW w:w="2976" w:type="dxa"/>
            <w:noWrap/>
            <w:hideMark/>
          </w:tcPr>
          <w:p w14:paraId="53AB9D2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Sfințești</w:t>
            </w:r>
          </w:p>
        </w:tc>
        <w:tc>
          <w:tcPr>
            <w:tcW w:w="1843" w:type="dxa"/>
          </w:tcPr>
          <w:p w14:paraId="79B9EB4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C84603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15</w:t>
            </w:r>
          </w:p>
        </w:tc>
        <w:tc>
          <w:tcPr>
            <w:tcW w:w="2272" w:type="dxa"/>
          </w:tcPr>
          <w:p w14:paraId="2D6BA18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81C3894" w14:textId="77777777" w:rsidTr="00CE5331">
        <w:trPr>
          <w:trHeight w:val="290"/>
        </w:trPr>
        <w:tc>
          <w:tcPr>
            <w:tcW w:w="851" w:type="dxa"/>
          </w:tcPr>
          <w:p w14:paraId="7864889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29.</w:t>
            </w:r>
          </w:p>
        </w:tc>
        <w:tc>
          <w:tcPr>
            <w:tcW w:w="2976" w:type="dxa"/>
            <w:noWrap/>
            <w:hideMark/>
          </w:tcPr>
          <w:p w14:paraId="43D8A30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Crângeni</w:t>
            </w:r>
          </w:p>
        </w:tc>
        <w:tc>
          <w:tcPr>
            <w:tcW w:w="1843" w:type="dxa"/>
          </w:tcPr>
          <w:p w14:paraId="68F2465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1813D7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96</w:t>
            </w:r>
          </w:p>
        </w:tc>
        <w:tc>
          <w:tcPr>
            <w:tcW w:w="2272" w:type="dxa"/>
          </w:tcPr>
          <w:p w14:paraId="461ED69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2DB40D7" w14:textId="77777777" w:rsidTr="00CE5331">
        <w:trPr>
          <w:trHeight w:val="290"/>
        </w:trPr>
        <w:tc>
          <w:tcPr>
            <w:tcW w:w="851" w:type="dxa"/>
          </w:tcPr>
          <w:p w14:paraId="5DB33CB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lastRenderedPageBreak/>
              <w:t>30.</w:t>
            </w:r>
          </w:p>
        </w:tc>
        <w:tc>
          <w:tcPr>
            <w:tcW w:w="2976" w:type="dxa"/>
            <w:noWrap/>
            <w:hideMark/>
          </w:tcPr>
          <w:p w14:paraId="402C0B3F"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Tătărăștii de Jos</w:t>
            </w:r>
          </w:p>
        </w:tc>
        <w:tc>
          <w:tcPr>
            <w:tcW w:w="1843" w:type="dxa"/>
          </w:tcPr>
          <w:p w14:paraId="74B84B8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5D36332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145</w:t>
            </w:r>
          </w:p>
        </w:tc>
        <w:tc>
          <w:tcPr>
            <w:tcW w:w="2272" w:type="dxa"/>
          </w:tcPr>
          <w:p w14:paraId="0354AF7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DFE6FE7" w14:textId="77777777" w:rsidTr="00CE5331">
        <w:trPr>
          <w:trHeight w:val="290"/>
        </w:trPr>
        <w:tc>
          <w:tcPr>
            <w:tcW w:w="851" w:type="dxa"/>
          </w:tcPr>
          <w:p w14:paraId="10535A3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31.</w:t>
            </w:r>
          </w:p>
        </w:tc>
        <w:tc>
          <w:tcPr>
            <w:tcW w:w="2976" w:type="dxa"/>
            <w:noWrap/>
            <w:hideMark/>
          </w:tcPr>
          <w:p w14:paraId="68B7CB5C"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„Grigore Dimitrie Ghica” Peretu</w:t>
            </w:r>
          </w:p>
        </w:tc>
        <w:tc>
          <w:tcPr>
            <w:tcW w:w="1843" w:type="dxa"/>
          </w:tcPr>
          <w:p w14:paraId="6E01862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4B84581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99</w:t>
            </w:r>
          </w:p>
        </w:tc>
        <w:tc>
          <w:tcPr>
            <w:tcW w:w="2272" w:type="dxa"/>
          </w:tcPr>
          <w:p w14:paraId="2F334C2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EDDC5ED" w14:textId="77777777" w:rsidTr="00CE5331">
        <w:trPr>
          <w:trHeight w:val="290"/>
        </w:trPr>
        <w:tc>
          <w:tcPr>
            <w:tcW w:w="851" w:type="dxa"/>
          </w:tcPr>
          <w:p w14:paraId="0517E00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32.</w:t>
            </w:r>
          </w:p>
        </w:tc>
        <w:tc>
          <w:tcPr>
            <w:tcW w:w="2976" w:type="dxa"/>
            <w:noWrap/>
            <w:hideMark/>
          </w:tcPr>
          <w:p w14:paraId="7FFAA16B"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„Zaharia Stancu” Roșiorii De Vede</w:t>
            </w:r>
          </w:p>
        </w:tc>
        <w:tc>
          <w:tcPr>
            <w:tcW w:w="1843" w:type="dxa"/>
          </w:tcPr>
          <w:p w14:paraId="4D0F722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649ABB0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129</w:t>
            </w:r>
          </w:p>
        </w:tc>
        <w:tc>
          <w:tcPr>
            <w:tcW w:w="2272" w:type="dxa"/>
          </w:tcPr>
          <w:p w14:paraId="1F06B1C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BA5D37E" w14:textId="77777777" w:rsidTr="00CE5331">
        <w:trPr>
          <w:trHeight w:val="290"/>
        </w:trPr>
        <w:tc>
          <w:tcPr>
            <w:tcW w:w="851" w:type="dxa"/>
          </w:tcPr>
          <w:p w14:paraId="7CFEF14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33.</w:t>
            </w:r>
          </w:p>
        </w:tc>
        <w:tc>
          <w:tcPr>
            <w:tcW w:w="2976" w:type="dxa"/>
            <w:noWrap/>
            <w:hideMark/>
          </w:tcPr>
          <w:p w14:paraId="5B7A5AD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Salcia</w:t>
            </w:r>
          </w:p>
        </w:tc>
        <w:tc>
          <w:tcPr>
            <w:tcW w:w="1843" w:type="dxa"/>
          </w:tcPr>
          <w:p w14:paraId="7FFC29F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7E3FC7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26</w:t>
            </w:r>
          </w:p>
        </w:tc>
        <w:tc>
          <w:tcPr>
            <w:tcW w:w="2272" w:type="dxa"/>
          </w:tcPr>
          <w:p w14:paraId="50586EF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95168B8" w14:textId="77777777" w:rsidTr="00CE5331">
        <w:trPr>
          <w:trHeight w:val="290"/>
        </w:trPr>
        <w:tc>
          <w:tcPr>
            <w:tcW w:w="851" w:type="dxa"/>
          </w:tcPr>
          <w:p w14:paraId="53AF79D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34.</w:t>
            </w:r>
          </w:p>
        </w:tc>
        <w:tc>
          <w:tcPr>
            <w:tcW w:w="2976" w:type="dxa"/>
            <w:noWrap/>
            <w:hideMark/>
          </w:tcPr>
          <w:p w14:paraId="0DE20AB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Lisa</w:t>
            </w:r>
          </w:p>
        </w:tc>
        <w:tc>
          <w:tcPr>
            <w:tcW w:w="1843" w:type="dxa"/>
          </w:tcPr>
          <w:p w14:paraId="33C0FD1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DBB596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24</w:t>
            </w:r>
          </w:p>
        </w:tc>
        <w:tc>
          <w:tcPr>
            <w:tcW w:w="2272" w:type="dxa"/>
          </w:tcPr>
          <w:p w14:paraId="6762187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F1838D6" w14:textId="77777777" w:rsidTr="00CE5331">
        <w:trPr>
          <w:trHeight w:val="290"/>
        </w:trPr>
        <w:tc>
          <w:tcPr>
            <w:tcW w:w="851" w:type="dxa"/>
          </w:tcPr>
          <w:p w14:paraId="032B2C5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35.</w:t>
            </w:r>
          </w:p>
        </w:tc>
        <w:tc>
          <w:tcPr>
            <w:tcW w:w="2976" w:type="dxa"/>
            <w:noWrap/>
            <w:hideMark/>
          </w:tcPr>
          <w:p w14:paraId="2A51DD9A"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„Mihai Viteazul” Alexandria</w:t>
            </w:r>
          </w:p>
        </w:tc>
        <w:tc>
          <w:tcPr>
            <w:tcW w:w="1843" w:type="dxa"/>
          </w:tcPr>
          <w:p w14:paraId="21AF336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59544B8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12</w:t>
            </w:r>
          </w:p>
        </w:tc>
        <w:tc>
          <w:tcPr>
            <w:tcW w:w="2272" w:type="dxa"/>
          </w:tcPr>
          <w:p w14:paraId="11E1D0E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55B0F5C" w14:textId="77777777" w:rsidTr="00CE5331">
        <w:trPr>
          <w:trHeight w:val="290"/>
        </w:trPr>
        <w:tc>
          <w:tcPr>
            <w:tcW w:w="851" w:type="dxa"/>
          </w:tcPr>
          <w:p w14:paraId="7F493A7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36.</w:t>
            </w:r>
          </w:p>
        </w:tc>
        <w:tc>
          <w:tcPr>
            <w:tcW w:w="2976" w:type="dxa"/>
            <w:noWrap/>
            <w:hideMark/>
          </w:tcPr>
          <w:p w14:paraId="3753CC9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Vârtoape</w:t>
            </w:r>
          </w:p>
        </w:tc>
        <w:tc>
          <w:tcPr>
            <w:tcW w:w="1843" w:type="dxa"/>
          </w:tcPr>
          <w:p w14:paraId="24DC273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2CD8BCC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20</w:t>
            </w:r>
          </w:p>
        </w:tc>
        <w:tc>
          <w:tcPr>
            <w:tcW w:w="2272" w:type="dxa"/>
          </w:tcPr>
          <w:p w14:paraId="11CECB5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ADF162E" w14:textId="77777777" w:rsidTr="00CE5331">
        <w:trPr>
          <w:trHeight w:val="290"/>
        </w:trPr>
        <w:tc>
          <w:tcPr>
            <w:tcW w:w="851" w:type="dxa"/>
          </w:tcPr>
          <w:p w14:paraId="51691EF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37.</w:t>
            </w:r>
          </w:p>
        </w:tc>
        <w:tc>
          <w:tcPr>
            <w:tcW w:w="2976" w:type="dxa"/>
            <w:noWrap/>
            <w:hideMark/>
          </w:tcPr>
          <w:p w14:paraId="48D54B0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Dracea</w:t>
            </w:r>
          </w:p>
        </w:tc>
        <w:tc>
          <w:tcPr>
            <w:tcW w:w="1843" w:type="dxa"/>
          </w:tcPr>
          <w:p w14:paraId="39AB79C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26C5A6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50</w:t>
            </w:r>
          </w:p>
        </w:tc>
        <w:tc>
          <w:tcPr>
            <w:tcW w:w="2272" w:type="dxa"/>
          </w:tcPr>
          <w:p w14:paraId="11D6073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28EC8FD" w14:textId="77777777" w:rsidTr="00CE5331">
        <w:trPr>
          <w:trHeight w:val="290"/>
        </w:trPr>
        <w:tc>
          <w:tcPr>
            <w:tcW w:w="851" w:type="dxa"/>
          </w:tcPr>
          <w:p w14:paraId="3B62CDB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38.</w:t>
            </w:r>
          </w:p>
        </w:tc>
        <w:tc>
          <w:tcPr>
            <w:tcW w:w="2976" w:type="dxa"/>
            <w:noWrap/>
            <w:hideMark/>
          </w:tcPr>
          <w:p w14:paraId="587A814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Segarcea Vale</w:t>
            </w:r>
          </w:p>
        </w:tc>
        <w:tc>
          <w:tcPr>
            <w:tcW w:w="1843" w:type="dxa"/>
          </w:tcPr>
          <w:p w14:paraId="6EBE698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19E3D0C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91</w:t>
            </w:r>
          </w:p>
        </w:tc>
        <w:tc>
          <w:tcPr>
            <w:tcW w:w="2272" w:type="dxa"/>
          </w:tcPr>
          <w:p w14:paraId="53CDA06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242654E" w14:textId="77777777" w:rsidTr="00CE5331">
        <w:trPr>
          <w:trHeight w:val="290"/>
        </w:trPr>
        <w:tc>
          <w:tcPr>
            <w:tcW w:w="851" w:type="dxa"/>
          </w:tcPr>
          <w:p w14:paraId="0AC14F4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39.</w:t>
            </w:r>
          </w:p>
        </w:tc>
        <w:tc>
          <w:tcPr>
            <w:tcW w:w="2976" w:type="dxa"/>
            <w:noWrap/>
            <w:hideMark/>
          </w:tcPr>
          <w:p w14:paraId="350B2791" w14:textId="4709A98C"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„Alexandru Depărățeanu” Roșiorii de Vede</w:t>
            </w:r>
          </w:p>
        </w:tc>
        <w:tc>
          <w:tcPr>
            <w:tcW w:w="1843" w:type="dxa"/>
          </w:tcPr>
          <w:p w14:paraId="07F9B82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121B494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94</w:t>
            </w:r>
          </w:p>
        </w:tc>
        <w:tc>
          <w:tcPr>
            <w:tcW w:w="2272" w:type="dxa"/>
          </w:tcPr>
          <w:p w14:paraId="3BD7D63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454B147" w14:textId="77777777" w:rsidTr="00CE5331">
        <w:trPr>
          <w:trHeight w:val="290"/>
        </w:trPr>
        <w:tc>
          <w:tcPr>
            <w:tcW w:w="851" w:type="dxa"/>
          </w:tcPr>
          <w:p w14:paraId="2835534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40.</w:t>
            </w:r>
          </w:p>
        </w:tc>
        <w:tc>
          <w:tcPr>
            <w:tcW w:w="2976" w:type="dxa"/>
            <w:noWrap/>
            <w:hideMark/>
          </w:tcPr>
          <w:p w14:paraId="20C9956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Săceni</w:t>
            </w:r>
          </w:p>
        </w:tc>
        <w:tc>
          <w:tcPr>
            <w:tcW w:w="1843" w:type="dxa"/>
          </w:tcPr>
          <w:p w14:paraId="70746CF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D866CC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46</w:t>
            </w:r>
          </w:p>
        </w:tc>
        <w:tc>
          <w:tcPr>
            <w:tcW w:w="2272" w:type="dxa"/>
          </w:tcPr>
          <w:p w14:paraId="69079E6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6F809DC" w14:textId="77777777" w:rsidTr="00CE5331">
        <w:trPr>
          <w:trHeight w:val="290"/>
        </w:trPr>
        <w:tc>
          <w:tcPr>
            <w:tcW w:w="851" w:type="dxa"/>
          </w:tcPr>
          <w:p w14:paraId="2021E52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41.</w:t>
            </w:r>
          </w:p>
        </w:tc>
        <w:tc>
          <w:tcPr>
            <w:tcW w:w="2976" w:type="dxa"/>
            <w:noWrap/>
            <w:hideMark/>
          </w:tcPr>
          <w:p w14:paraId="4F610CB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Sârbeni</w:t>
            </w:r>
          </w:p>
        </w:tc>
        <w:tc>
          <w:tcPr>
            <w:tcW w:w="1843" w:type="dxa"/>
          </w:tcPr>
          <w:p w14:paraId="5932AD5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831A88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47</w:t>
            </w:r>
          </w:p>
        </w:tc>
        <w:tc>
          <w:tcPr>
            <w:tcW w:w="2272" w:type="dxa"/>
          </w:tcPr>
          <w:p w14:paraId="741BBB9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30A5EF8" w14:textId="77777777" w:rsidTr="00CE5331">
        <w:trPr>
          <w:trHeight w:val="290"/>
        </w:trPr>
        <w:tc>
          <w:tcPr>
            <w:tcW w:w="851" w:type="dxa"/>
          </w:tcPr>
          <w:p w14:paraId="549F28B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42.</w:t>
            </w:r>
          </w:p>
        </w:tc>
        <w:tc>
          <w:tcPr>
            <w:tcW w:w="2976" w:type="dxa"/>
            <w:noWrap/>
            <w:hideMark/>
          </w:tcPr>
          <w:p w14:paraId="78EAE978" w14:textId="40316AC5"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Năsturelu</w:t>
            </w:r>
          </w:p>
        </w:tc>
        <w:tc>
          <w:tcPr>
            <w:tcW w:w="1843" w:type="dxa"/>
          </w:tcPr>
          <w:p w14:paraId="670BA8B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4555362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51</w:t>
            </w:r>
          </w:p>
        </w:tc>
        <w:tc>
          <w:tcPr>
            <w:tcW w:w="2272" w:type="dxa"/>
          </w:tcPr>
          <w:p w14:paraId="710B215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0DCECB63" w14:textId="77777777" w:rsidTr="00CE5331">
        <w:trPr>
          <w:trHeight w:val="290"/>
        </w:trPr>
        <w:tc>
          <w:tcPr>
            <w:tcW w:w="851" w:type="dxa"/>
          </w:tcPr>
          <w:p w14:paraId="4FEA26A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43.</w:t>
            </w:r>
          </w:p>
        </w:tc>
        <w:tc>
          <w:tcPr>
            <w:tcW w:w="2976" w:type="dxa"/>
            <w:noWrap/>
            <w:hideMark/>
          </w:tcPr>
          <w:p w14:paraId="64D90D2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Vitănești</w:t>
            </w:r>
          </w:p>
        </w:tc>
        <w:tc>
          <w:tcPr>
            <w:tcW w:w="1843" w:type="dxa"/>
          </w:tcPr>
          <w:p w14:paraId="75DBB95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961FC5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69</w:t>
            </w:r>
          </w:p>
        </w:tc>
        <w:tc>
          <w:tcPr>
            <w:tcW w:w="2272" w:type="dxa"/>
          </w:tcPr>
          <w:p w14:paraId="0F1AAF9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A5C2E3B" w14:textId="77777777" w:rsidTr="00CE5331">
        <w:trPr>
          <w:trHeight w:val="290"/>
        </w:trPr>
        <w:tc>
          <w:tcPr>
            <w:tcW w:w="851" w:type="dxa"/>
          </w:tcPr>
          <w:p w14:paraId="515D49C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44.</w:t>
            </w:r>
          </w:p>
        </w:tc>
        <w:tc>
          <w:tcPr>
            <w:tcW w:w="2976" w:type="dxa"/>
            <w:noWrap/>
            <w:hideMark/>
          </w:tcPr>
          <w:p w14:paraId="02E4A66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„Mircea cel Bătrân” Trunu Măgurele</w:t>
            </w:r>
          </w:p>
        </w:tc>
        <w:tc>
          <w:tcPr>
            <w:tcW w:w="1843" w:type="dxa"/>
          </w:tcPr>
          <w:p w14:paraId="18D04CA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0A18917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173</w:t>
            </w:r>
          </w:p>
        </w:tc>
        <w:tc>
          <w:tcPr>
            <w:tcW w:w="2272" w:type="dxa"/>
          </w:tcPr>
          <w:p w14:paraId="6B91259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8C1191A" w14:textId="77777777" w:rsidTr="00CE5331">
        <w:trPr>
          <w:trHeight w:val="290"/>
        </w:trPr>
        <w:tc>
          <w:tcPr>
            <w:tcW w:w="851" w:type="dxa"/>
          </w:tcPr>
          <w:p w14:paraId="7D666A9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45.</w:t>
            </w:r>
          </w:p>
        </w:tc>
        <w:tc>
          <w:tcPr>
            <w:tcW w:w="2976" w:type="dxa"/>
            <w:noWrap/>
            <w:hideMark/>
          </w:tcPr>
          <w:p w14:paraId="5D13346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Nr. 4 Trunu Măgurele</w:t>
            </w:r>
          </w:p>
        </w:tc>
        <w:tc>
          <w:tcPr>
            <w:tcW w:w="1843" w:type="dxa"/>
          </w:tcPr>
          <w:p w14:paraId="44CE842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41B178A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196</w:t>
            </w:r>
          </w:p>
        </w:tc>
        <w:tc>
          <w:tcPr>
            <w:tcW w:w="2272" w:type="dxa"/>
          </w:tcPr>
          <w:p w14:paraId="506DA0D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2F62574" w14:textId="77777777" w:rsidTr="00CE5331">
        <w:trPr>
          <w:trHeight w:val="290"/>
        </w:trPr>
        <w:tc>
          <w:tcPr>
            <w:tcW w:w="851" w:type="dxa"/>
          </w:tcPr>
          <w:p w14:paraId="42ECB39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46.</w:t>
            </w:r>
          </w:p>
        </w:tc>
        <w:tc>
          <w:tcPr>
            <w:tcW w:w="2976" w:type="dxa"/>
            <w:noWrap/>
            <w:hideMark/>
          </w:tcPr>
          <w:p w14:paraId="0DB37E9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Moșteni</w:t>
            </w:r>
          </w:p>
        </w:tc>
        <w:tc>
          <w:tcPr>
            <w:tcW w:w="1843" w:type="dxa"/>
          </w:tcPr>
          <w:p w14:paraId="3A0BC6D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0D8D09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28</w:t>
            </w:r>
          </w:p>
        </w:tc>
        <w:tc>
          <w:tcPr>
            <w:tcW w:w="2272" w:type="dxa"/>
          </w:tcPr>
          <w:p w14:paraId="48C8306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77F9FA6C" w14:textId="77777777" w:rsidTr="00CE5331">
        <w:trPr>
          <w:trHeight w:val="290"/>
        </w:trPr>
        <w:tc>
          <w:tcPr>
            <w:tcW w:w="851" w:type="dxa"/>
          </w:tcPr>
          <w:p w14:paraId="7807AFE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47.</w:t>
            </w:r>
          </w:p>
        </w:tc>
        <w:tc>
          <w:tcPr>
            <w:tcW w:w="2976" w:type="dxa"/>
            <w:noWrap/>
            <w:hideMark/>
          </w:tcPr>
          <w:p w14:paraId="59F405CF" w14:textId="77777777" w:rsidR="006539C3" w:rsidRPr="00507E57" w:rsidRDefault="006539C3" w:rsidP="00B4121E">
            <w:pPr>
              <w:rPr>
                <w:rFonts w:ascii="Times New Roman" w:eastAsia="Times New Roman" w:hAnsi="Times New Roman" w:cs="Times New Roman"/>
                <w:sz w:val="24"/>
                <w:szCs w:val="24"/>
                <w:lang w:val="fr-SN"/>
              </w:rPr>
            </w:pPr>
            <w:r w:rsidRPr="00507E57">
              <w:rPr>
                <w:rFonts w:ascii="Times New Roman" w:eastAsia="Times New Roman" w:hAnsi="Times New Roman" w:cs="Times New Roman"/>
                <w:sz w:val="24"/>
                <w:szCs w:val="24"/>
                <w:lang w:val="fr-SN"/>
              </w:rPr>
              <w:t>Școala Gimnazială Drăgănești de Vede</w:t>
            </w:r>
          </w:p>
        </w:tc>
        <w:tc>
          <w:tcPr>
            <w:tcW w:w="1843" w:type="dxa"/>
          </w:tcPr>
          <w:p w14:paraId="018FCEC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04FBCC4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114</w:t>
            </w:r>
          </w:p>
        </w:tc>
        <w:tc>
          <w:tcPr>
            <w:tcW w:w="2272" w:type="dxa"/>
          </w:tcPr>
          <w:p w14:paraId="4AD8BDE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4416C74" w14:textId="77777777" w:rsidTr="00CE5331">
        <w:trPr>
          <w:trHeight w:val="290"/>
        </w:trPr>
        <w:tc>
          <w:tcPr>
            <w:tcW w:w="851" w:type="dxa"/>
          </w:tcPr>
          <w:p w14:paraId="4C09085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48.</w:t>
            </w:r>
          </w:p>
        </w:tc>
        <w:tc>
          <w:tcPr>
            <w:tcW w:w="2976" w:type="dxa"/>
            <w:noWrap/>
            <w:hideMark/>
          </w:tcPr>
          <w:p w14:paraId="11916B8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Nr. 1 Dobrotești</w:t>
            </w:r>
          </w:p>
        </w:tc>
        <w:tc>
          <w:tcPr>
            <w:tcW w:w="1843" w:type="dxa"/>
          </w:tcPr>
          <w:p w14:paraId="12D74BA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687CFF5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104</w:t>
            </w:r>
          </w:p>
        </w:tc>
        <w:tc>
          <w:tcPr>
            <w:tcW w:w="2272" w:type="dxa"/>
          </w:tcPr>
          <w:p w14:paraId="1E5C414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01584B3" w14:textId="77777777" w:rsidTr="00CE5331">
        <w:trPr>
          <w:trHeight w:val="290"/>
        </w:trPr>
        <w:tc>
          <w:tcPr>
            <w:tcW w:w="851" w:type="dxa"/>
          </w:tcPr>
          <w:p w14:paraId="6CEA7D4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49</w:t>
            </w:r>
          </w:p>
        </w:tc>
        <w:tc>
          <w:tcPr>
            <w:tcW w:w="2976" w:type="dxa"/>
            <w:noWrap/>
            <w:hideMark/>
          </w:tcPr>
          <w:p w14:paraId="7AD5C0A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Izvoarele</w:t>
            </w:r>
          </w:p>
        </w:tc>
        <w:tc>
          <w:tcPr>
            <w:tcW w:w="1843" w:type="dxa"/>
          </w:tcPr>
          <w:p w14:paraId="754D6E4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68BC9D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62</w:t>
            </w:r>
          </w:p>
        </w:tc>
        <w:tc>
          <w:tcPr>
            <w:tcW w:w="2272" w:type="dxa"/>
          </w:tcPr>
          <w:p w14:paraId="2BCB44A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24E323E" w14:textId="77777777" w:rsidTr="00CE5331">
        <w:trPr>
          <w:trHeight w:val="290"/>
        </w:trPr>
        <w:tc>
          <w:tcPr>
            <w:tcW w:w="851" w:type="dxa"/>
          </w:tcPr>
          <w:p w14:paraId="44908C3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50.</w:t>
            </w:r>
          </w:p>
        </w:tc>
        <w:tc>
          <w:tcPr>
            <w:tcW w:w="2976" w:type="dxa"/>
            <w:noWrap/>
            <w:hideMark/>
          </w:tcPr>
          <w:p w14:paraId="785EDA0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„Sfinții Voievozi” Bragadiru</w:t>
            </w:r>
          </w:p>
        </w:tc>
        <w:tc>
          <w:tcPr>
            <w:tcW w:w="1843" w:type="dxa"/>
          </w:tcPr>
          <w:p w14:paraId="69DE975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1B61580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94</w:t>
            </w:r>
          </w:p>
        </w:tc>
        <w:tc>
          <w:tcPr>
            <w:tcW w:w="2272" w:type="dxa"/>
          </w:tcPr>
          <w:p w14:paraId="007BA3F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B8F7AE5" w14:textId="77777777" w:rsidTr="00CE5331">
        <w:trPr>
          <w:trHeight w:val="290"/>
        </w:trPr>
        <w:tc>
          <w:tcPr>
            <w:tcW w:w="851" w:type="dxa"/>
          </w:tcPr>
          <w:p w14:paraId="2CEA438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51.</w:t>
            </w:r>
          </w:p>
        </w:tc>
        <w:tc>
          <w:tcPr>
            <w:tcW w:w="2976" w:type="dxa"/>
            <w:noWrap/>
            <w:hideMark/>
          </w:tcPr>
          <w:p w14:paraId="322C55B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Lița</w:t>
            </w:r>
          </w:p>
        </w:tc>
        <w:tc>
          <w:tcPr>
            <w:tcW w:w="1843" w:type="dxa"/>
          </w:tcPr>
          <w:p w14:paraId="69E0FEE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79F7C3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39</w:t>
            </w:r>
          </w:p>
        </w:tc>
        <w:tc>
          <w:tcPr>
            <w:tcW w:w="2272" w:type="dxa"/>
          </w:tcPr>
          <w:p w14:paraId="3C6DCE4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0A692401" w14:textId="77777777" w:rsidTr="00CE5331">
        <w:trPr>
          <w:trHeight w:val="290"/>
        </w:trPr>
        <w:tc>
          <w:tcPr>
            <w:tcW w:w="851" w:type="dxa"/>
          </w:tcPr>
          <w:p w14:paraId="2A6A7BC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52.</w:t>
            </w:r>
          </w:p>
        </w:tc>
        <w:tc>
          <w:tcPr>
            <w:tcW w:w="2976" w:type="dxa"/>
            <w:noWrap/>
            <w:hideMark/>
          </w:tcPr>
          <w:p w14:paraId="521A8FC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Şcoala Gimnazială Nr.1 Măldăeni</w:t>
            </w:r>
          </w:p>
        </w:tc>
        <w:tc>
          <w:tcPr>
            <w:tcW w:w="1843" w:type="dxa"/>
          </w:tcPr>
          <w:p w14:paraId="600A980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1176995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56</w:t>
            </w:r>
          </w:p>
        </w:tc>
        <w:tc>
          <w:tcPr>
            <w:tcW w:w="2272" w:type="dxa"/>
          </w:tcPr>
          <w:p w14:paraId="0DE44CF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A337387" w14:textId="77777777" w:rsidTr="00CE5331">
        <w:trPr>
          <w:trHeight w:val="290"/>
        </w:trPr>
        <w:tc>
          <w:tcPr>
            <w:tcW w:w="851" w:type="dxa"/>
          </w:tcPr>
          <w:p w14:paraId="7E96FB6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lastRenderedPageBreak/>
              <w:t>53.</w:t>
            </w:r>
          </w:p>
        </w:tc>
        <w:tc>
          <w:tcPr>
            <w:tcW w:w="2976" w:type="dxa"/>
            <w:noWrap/>
            <w:hideMark/>
          </w:tcPr>
          <w:p w14:paraId="01376B60" w14:textId="28451B3A"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Şcoala Gimnazială Nr.7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Alexandria</w:t>
            </w:r>
          </w:p>
        </w:tc>
        <w:tc>
          <w:tcPr>
            <w:tcW w:w="1843" w:type="dxa"/>
          </w:tcPr>
          <w:p w14:paraId="461EE3F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2A1C6D6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38</w:t>
            </w:r>
          </w:p>
        </w:tc>
        <w:tc>
          <w:tcPr>
            <w:tcW w:w="2272" w:type="dxa"/>
          </w:tcPr>
          <w:p w14:paraId="1F9CB75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F2C02E2" w14:textId="77777777" w:rsidTr="00CE5331">
        <w:trPr>
          <w:trHeight w:val="290"/>
        </w:trPr>
        <w:tc>
          <w:tcPr>
            <w:tcW w:w="851" w:type="dxa"/>
          </w:tcPr>
          <w:p w14:paraId="02E3EED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54.</w:t>
            </w:r>
          </w:p>
        </w:tc>
        <w:tc>
          <w:tcPr>
            <w:tcW w:w="2976" w:type="dxa"/>
            <w:noWrap/>
            <w:hideMark/>
          </w:tcPr>
          <w:p w14:paraId="7D4E7E0D" w14:textId="393A271B"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Şcoala Gimnazială Nr.1</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 xml:space="preserve"> Islaz</w:t>
            </w:r>
          </w:p>
        </w:tc>
        <w:tc>
          <w:tcPr>
            <w:tcW w:w="1843" w:type="dxa"/>
          </w:tcPr>
          <w:p w14:paraId="4746B1A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E1A716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49</w:t>
            </w:r>
          </w:p>
        </w:tc>
        <w:tc>
          <w:tcPr>
            <w:tcW w:w="2272" w:type="dxa"/>
          </w:tcPr>
          <w:p w14:paraId="577CF0B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922E6B3" w14:textId="77777777" w:rsidTr="00CE5331">
        <w:trPr>
          <w:trHeight w:val="290"/>
        </w:trPr>
        <w:tc>
          <w:tcPr>
            <w:tcW w:w="851" w:type="dxa"/>
          </w:tcPr>
          <w:p w14:paraId="067786D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55.</w:t>
            </w:r>
          </w:p>
        </w:tc>
        <w:tc>
          <w:tcPr>
            <w:tcW w:w="2976" w:type="dxa"/>
            <w:noWrap/>
            <w:hideMark/>
          </w:tcPr>
          <w:p w14:paraId="327CF84B" w14:textId="021F29F9"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Şcoala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Nenciulești</w:t>
            </w:r>
          </w:p>
        </w:tc>
        <w:tc>
          <w:tcPr>
            <w:tcW w:w="1843" w:type="dxa"/>
          </w:tcPr>
          <w:p w14:paraId="7F4E175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71E1F9A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83</w:t>
            </w:r>
          </w:p>
        </w:tc>
        <w:tc>
          <w:tcPr>
            <w:tcW w:w="2272" w:type="dxa"/>
          </w:tcPr>
          <w:p w14:paraId="0533A3E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5EAA9CCA" w14:textId="77777777" w:rsidTr="00CE5331">
        <w:trPr>
          <w:trHeight w:val="290"/>
        </w:trPr>
        <w:tc>
          <w:tcPr>
            <w:tcW w:w="851" w:type="dxa"/>
          </w:tcPr>
          <w:p w14:paraId="3AF9337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56.</w:t>
            </w:r>
          </w:p>
        </w:tc>
        <w:tc>
          <w:tcPr>
            <w:tcW w:w="2976" w:type="dxa"/>
            <w:noWrap/>
            <w:hideMark/>
          </w:tcPr>
          <w:p w14:paraId="0537952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Şcoala Gimnazială Nr. 2 Videle</w:t>
            </w:r>
          </w:p>
        </w:tc>
        <w:tc>
          <w:tcPr>
            <w:tcW w:w="1843" w:type="dxa"/>
          </w:tcPr>
          <w:p w14:paraId="4060B80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597FCDD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124</w:t>
            </w:r>
          </w:p>
        </w:tc>
        <w:tc>
          <w:tcPr>
            <w:tcW w:w="2272" w:type="dxa"/>
          </w:tcPr>
          <w:p w14:paraId="1709666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9DDBD06" w14:textId="77777777" w:rsidTr="00CE5331">
        <w:trPr>
          <w:trHeight w:val="290"/>
        </w:trPr>
        <w:tc>
          <w:tcPr>
            <w:tcW w:w="851" w:type="dxa"/>
          </w:tcPr>
          <w:p w14:paraId="524DD8A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57.</w:t>
            </w:r>
          </w:p>
        </w:tc>
        <w:tc>
          <w:tcPr>
            <w:tcW w:w="2976" w:type="dxa"/>
            <w:noWrap/>
            <w:hideMark/>
          </w:tcPr>
          <w:p w14:paraId="0F7CA43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Şcoala Gimnazială Nr. 1 Videle</w:t>
            </w:r>
          </w:p>
        </w:tc>
        <w:tc>
          <w:tcPr>
            <w:tcW w:w="1843" w:type="dxa"/>
          </w:tcPr>
          <w:p w14:paraId="3BB53C0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32CDD00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237</w:t>
            </w:r>
          </w:p>
        </w:tc>
        <w:tc>
          <w:tcPr>
            <w:tcW w:w="2272" w:type="dxa"/>
          </w:tcPr>
          <w:p w14:paraId="1CB1BE4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3FB8966" w14:textId="77777777" w:rsidTr="00CE5331">
        <w:trPr>
          <w:trHeight w:val="290"/>
        </w:trPr>
        <w:tc>
          <w:tcPr>
            <w:tcW w:w="851" w:type="dxa"/>
          </w:tcPr>
          <w:p w14:paraId="7AA98C7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58.</w:t>
            </w:r>
          </w:p>
        </w:tc>
        <w:tc>
          <w:tcPr>
            <w:tcW w:w="2976" w:type="dxa"/>
            <w:noWrap/>
            <w:hideMark/>
          </w:tcPr>
          <w:p w14:paraId="557E595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„Dan Berindei” Roșiorii de Vede</w:t>
            </w:r>
          </w:p>
        </w:tc>
        <w:tc>
          <w:tcPr>
            <w:tcW w:w="1843" w:type="dxa"/>
          </w:tcPr>
          <w:p w14:paraId="6B35592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78AA407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55</w:t>
            </w:r>
          </w:p>
        </w:tc>
        <w:tc>
          <w:tcPr>
            <w:tcW w:w="2272" w:type="dxa"/>
          </w:tcPr>
          <w:p w14:paraId="3678665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041D759F" w14:textId="77777777" w:rsidTr="00CE5331">
        <w:trPr>
          <w:trHeight w:val="290"/>
        </w:trPr>
        <w:tc>
          <w:tcPr>
            <w:tcW w:w="851" w:type="dxa"/>
          </w:tcPr>
          <w:p w14:paraId="23D2EDD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59.</w:t>
            </w:r>
          </w:p>
        </w:tc>
        <w:tc>
          <w:tcPr>
            <w:tcW w:w="2976" w:type="dxa"/>
            <w:noWrap/>
            <w:hideMark/>
          </w:tcPr>
          <w:p w14:paraId="6DFA23A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Şcoala Gimnazială Nr. 1 Lunca</w:t>
            </w:r>
          </w:p>
        </w:tc>
        <w:tc>
          <w:tcPr>
            <w:tcW w:w="1843" w:type="dxa"/>
          </w:tcPr>
          <w:p w14:paraId="30365E0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0C26B1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79</w:t>
            </w:r>
          </w:p>
        </w:tc>
        <w:tc>
          <w:tcPr>
            <w:tcW w:w="2272" w:type="dxa"/>
          </w:tcPr>
          <w:p w14:paraId="2D9339C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C942EB7" w14:textId="77777777" w:rsidTr="00CE5331">
        <w:trPr>
          <w:trHeight w:val="290"/>
        </w:trPr>
        <w:tc>
          <w:tcPr>
            <w:tcW w:w="851" w:type="dxa"/>
          </w:tcPr>
          <w:p w14:paraId="793609CF"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60.</w:t>
            </w:r>
          </w:p>
        </w:tc>
        <w:tc>
          <w:tcPr>
            <w:tcW w:w="2976" w:type="dxa"/>
            <w:noWrap/>
            <w:hideMark/>
          </w:tcPr>
          <w:p w14:paraId="29233B1E" w14:textId="449EABBA"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Şcoala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 xml:space="preserve">„Alexandru </w:t>
            </w:r>
            <w:proofErr w:type="gramStart"/>
            <w:r w:rsidRPr="00B4121E">
              <w:rPr>
                <w:rFonts w:ascii="Times New Roman" w:eastAsia="Times New Roman" w:hAnsi="Times New Roman" w:cs="Times New Roman"/>
                <w:sz w:val="24"/>
                <w:szCs w:val="24"/>
              </w:rPr>
              <w:t xml:space="preserve">Colfescu” </w:t>
            </w:r>
            <w:r w:rsidR="00B4121E">
              <w:rPr>
                <w:rFonts w:ascii="Times New Roman" w:eastAsia="Times New Roman" w:hAnsi="Times New Roman" w:cs="Times New Roman"/>
                <w:sz w:val="24"/>
                <w:szCs w:val="24"/>
              </w:rPr>
              <w:t xml:space="preserve">  </w:t>
            </w:r>
            <w:proofErr w:type="gramEnd"/>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Alexandria</w:t>
            </w:r>
          </w:p>
        </w:tc>
        <w:tc>
          <w:tcPr>
            <w:tcW w:w="1843" w:type="dxa"/>
          </w:tcPr>
          <w:p w14:paraId="479FBD8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hideMark/>
          </w:tcPr>
          <w:p w14:paraId="563780E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101</w:t>
            </w:r>
          </w:p>
        </w:tc>
        <w:tc>
          <w:tcPr>
            <w:tcW w:w="2272" w:type="dxa"/>
          </w:tcPr>
          <w:p w14:paraId="2A59A82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7773D373" w14:textId="77777777" w:rsidTr="00CE5331">
        <w:trPr>
          <w:trHeight w:val="290"/>
        </w:trPr>
        <w:tc>
          <w:tcPr>
            <w:tcW w:w="851" w:type="dxa"/>
          </w:tcPr>
          <w:p w14:paraId="6BD100D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61.</w:t>
            </w:r>
          </w:p>
        </w:tc>
        <w:tc>
          <w:tcPr>
            <w:tcW w:w="2976" w:type="dxa"/>
            <w:noWrap/>
            <w:hideMark/>
          </w:tcPr>
          <w:p w14:paraId="4C191FB3"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Liceul Tehnologic „Andrei Șaguna” Botoroaga</w:t>
            </w:r>
          </w:p>
        </w:tc>
        <w:tc>
          <w:tcPr>
            <w:tcW w:w="1843" w:type="dxa"/>
          </w:tcPr>
          <w:p w14:paraId="7AE204D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4BE0C51C"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128</w:t>
            </w:r>
          </w:p>
        </w:tc>
        <w:tc>
          <w:tcPr>
            <w:tcW w:w="2272" w:type="dxa"/>
          </w:tcPr>
          <w:p w14:paraId="08F699B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4D10FA46" w14:textId="77777777" w:rsidTr="00CE5331">
        <w:trPr>
          <w:trHeight w:val="290"/>
        </w:trPr>
        <w:tc>
          <w:tcPr>
            <w:tcW w:w="851" w:type="dxa"/>
          </w:tcPr>
          <w:p w14:paraId="3183D80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62.</w:t>
            </w:r>
          </w:p>
        </w:tc>
        <w:tc>
          <w:tcPr>
            <w:tcW w:w="2976" w:type="dxa"/>
            <w:noWrap/>
            <w:hideMark/>
          </w:tcPr>
          <w:p w14:paraId="2A03DBD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Şcoala Gimnazială Măgura</w:t>
            </w:r>
          </w:p>
        </w:tc>
        <w:tc>
          <w:tcPr>
            <w:tcW w:w="1843" w:type="dxa"/>
          </w:tcPr>
          <w:p w14:paraId="71148EC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hideMark/>
          </w:tcPr>
          <w:p w14:paraId="3CB66EC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14</w:t>
            </w:r>
          </w:p>
        </w:tc>
        <w:tc>
          <w:tcPr>
            <w:tcW w:w="2272" w:type="dxa"/>
          </w:tcPr>
          <w:p w14:paraId="3DC5170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71E62246" w14:textId="77777777" w:rsidTr="00CE5331">
        <w:trPr>
          <w:trHeight w:val="290"/>
        </w:trPr>
        <w:tc>
          <w:tcPr>
            <w:tcW w:w="851" w:type="dxa"/>
          </w:tcPr>
          <w:p w14:paraId="1F5E390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63. </w:t>
            </w:r>
          </w:p>
        </w:tc>
        <w:tc>
          <w:tcPr>
            <w:tcW w:w="2976" w:type="dxa"/>
            <w:noWrap/>
          </w:tcPr>
          <w:p w14:paraId="7CBDB29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Mereni</w:t>
            </w:r>
          </w:p>
        </w:tc>
        <w:tc>
          <w:tcPr>
            <w:tcW w:w="1843" w:type="dxa"/>
          </w:tcPr>
          <w:p w14:paraId="1478C21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77BABC9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30</w:t>
            </w:r>
          </w:p>
        </w:tc>
        <w:tc>
          <w:tcPr>
            <w:tcW w:w="2272" w:type="dxa"/>
          </w:tcPr>
          <w:p w14:paraId="51E24E6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C15E2CC" w14:textId="77777777" w:rsidTr="00CE5331">
        <w:trPr>
          <w:trHeight w:val="290"/>
        </w:trPr>
        <w:tc>
          <w:tcPr>
            <w:tcW w:w="851" w:type="dxa"/>
          </w:tcPr>
          <w:p w14:paraId="24BDD05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64.</w:t>
            </w:r>
          </w:p>
        </w:tc>
        <w:tc>
          <w:tcPr>
            <w:tcW w:w="2976" w:type="dxa"/>
            <w:noWrap/>
          </w:tcPr>
          <w:p w14:paraId="20EF603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Crevenicu</w:t>
            </w:r>
          </w:p>
        </w:tc>
        <w:tc>
          <w:tcPr>
            <w:tcW w:w="1843" w:type="dxa"/>
          </w:tcPr>
          <w:p w14:paraId="1A4B156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4D8171E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35</w:t>
            </w:r>
          </w:p>
        </w:tc>
        <w:tc>
          <w:tcPr>
            <w:tcW w:w="2272" w:type="dxa"/>
          </w:tcPr>
          <w:p w14:paraId="79FA8D9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69EEC8E8" w14:textId="77777777" w:rsidTr="00CE5331">
        <w:trPr>
          <w:trHeight w:val="290"/>
        </w:trPr>
        <w:tc>
          <w:tcPr>
            <w:tcW w:w="851" w:type="dxa"/>
          </w:tcPr>
          <w:p w14:paraId="0EAA6DF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65.</w:t>
            </w:r>
          </w:p>
        </w:tc>
        <w:tc>
          <w:tcPr>
            <w:tcW w:w="2976" w:type="dxa"/>
            <w:noWrap/>
          </w:tcPr>
          <w:p w14:paraId="3B49B656"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 Mereni</w:t>
            </w:r>
          </w:p>
        </w:tc>
        <w:tc>
          <w:tcPr>
            <w:tcW w:w="1843" w:type="dxa"/>
          </w:tcPr>
          <w:p w14:paraId="15E4C2A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040C7077"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42</w:t>
            </w:r>
          </w:p>
        </w:tc>
        <w:tc>
          <w:tcPr>
            <w:tcW w:w="2272" w:type="dxa"/>
          </w:tcPr>
          <w:p w14:paraId="6C43390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0E7EE8C3" w14:textId="77777777" w:rsidTr="00CE5331">
        <w:trPr>
          <w:trHeight w:val="290"/>
        </w:trPr>
        <w:tc>
          <w:tcPr>
            <w:tcW w:w="851" w:type="dxa"/>
          </w:tcPr>
          <w:p w14:paraId="089E5BB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66.</w:t>
            </w:r>
          </w:p>
        </w:tc>
        <w:tc>
          <w:tcPr>
            <w:tcW w:w="2976" w:type="dxa"/>
            <w:noWrap/>
          </w:tcPr>
          <w:p w14:paraId="3E30BFB0" w14:textId="50497CA8"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Școala Gimnazială</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 xml:space="preserve"> Ciolănești</w:t>
            </w:r>
          </w:p>
        </w:tc>
        <w:tc>
          <w:tcPr>
            <w:tcW w:w="1843" w:type="dxa"/>
          </w:tcPr>
          <w:p w14:paraId="6F369EB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1D740C9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67</w:t>
            </w:r>
          </w:p>
        </w:tc>
        <w:tc>
          <w:tcPr>
            <w:tcW w:w="2272" w:type="dxa"/>
          </w:tcPr>
          <w:p w14:paraId="08145148"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2E048DF2" w14:textId="77777777" w:rsidTr="00CE5331">
        <w:trPr>
          <w:trHeight w:val="290"/>
        </w:trPr>
        <w:tc>
          <w:tcPr>
            <w:tcW w:w="851" w:type="dxa"/>
          </w:tcPr>
          <w:p w14:paraId="35B43DC2"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67.</w:t>
            </w:r>
          </w:p>
        </w:tc>
        <w:tc>
          <w:tcPr>
            <w:tcW w:w="2976" w:type="dxa"/>
            <w:noWrap/>
          </w:tcPr>
          <w:p w14:paraId="5EB208CD"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Liceul Teoretic Olteni</w:t>
            </w:r>
          </w:p>
        </w:tc>
        <w:tc>
          <w:tcPr>
            <w:tcW w:w="1843" w:type="dxa"/>
          </w:tcPr>
          <w:p w14:paraId="6F088BB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35E402BB"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42</w:t>
            </w:r>
          </w:p>
        </w:tc>
        <w:tc>
          <w:tcPr>
            <w:tcW w:w="2272" w:type="dxa"/>
          </w:tcPr>
          <w:p w14:paraId="07499C79"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3EE89FC5" w14:textId="77777777" w:rsidTr="00CE5331">
        <w:trPr>
          <w:trHeight w:val="290"/>
        </w:trPr>
        <w:tc>
          <w:tcPr>
            <w:tcW w:w="851" w:type="dxa"/>
          </w:tcPr>
          <w:p w14:paraId="7FC65B6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68.</w:t>
            </w:r>
          </w:p>
        </w:tc>
        <w:tc>
          <w:tcPr>
            <w:tcW w:w="2976" w:type="dxa"/>
            <w:noWrap/>
          </w:tcPr>
          <w:p w14:paraId="77AD33C4" w14:textId="77777777" w:rsidR="006539C3" w:rsidRPr="00B4121E" w:rsidRDefault="006539C3" w:rsidP="00B4121E">
            <w:pPr>
              <w:rPr>
                <w:rFonts w:ascii="Times New Roman" w:eastAsia="Times New Roman" w:hAnsi="Times New Roman" w:cs="Times New Roman"/>
                <w:sz w:val="24"/>
                <w:szCs w:val="24"/>
                <w:lang w:val="ro-RO"/>
              </w:rPr>
            </w:pPr>
            <w:r w:rsidRPr="00B4121E">
              <w:rPr>
                <w:rFonts w:ascii="Times New Roman" w:eastAsia="Times New Roman" w:hAnsi="Times New Roman" w:cs="Times New Roman"/>
                <w:sz w:val="24"/>
                <w:szCs w:val="24"/>
              </w:rPr>
              <w:t xml:space="preserve">Liceul </w:t>
            </w:r>
            <w:proofErr w:type="gramStart"/>
            <w:r w:rsidRPr="00B4121E">
              <w:rPr>
                <w:rFonts w:ascii="Times New Roman" w:eastAsia="Times New Roman" w:hAnsi="Times New Roman" w:cs="Times New Roman"/>
                <w:sz w:val="24"/>
                <w:szCs w:val="24"/>
              </w:rPr>
              <w:t>Teoretic ,,Marin</w:t>
            </w:r>
            <w:proofErr w:type="gramEnd"/>
            <w:r w:rsidRPr="00B4121E">
              <w:rPr>
                <w:rFonts w:ascii="Times New Roman" w:eastAsia="Times New Roman" w:hAnsi="Times New Roman" w:cs="Times New Roman"/>
                <w:sz w:val="24"/>
                <w:szCs w:val="24"/>
              </w:rPr>
              <w:t xml:space="preserve"> Preda”</w:t>
            </w:r>
            <w:r w:rsidRPr="00B4121E">
              <w:rPr>
                <w:rFonts w:ascii="Times New Roman" w:eastAsia="Times New Roman" w:hAnsi="Times New Roman" w:cs="Times New Roman"/>
                <w:sz w:val="24"/>
                <w:szCs w:val="24"/>
                <w:lang w:val="ro-RO"/>
              </w:rPr>
              <w:t xml:space="preserve"> Turnu Măgurele</w:t>
            </w:r>
          </w:p>
        </w:tc>
        <w:tc>
          <w:tcPr>
            <w:tcW w:w="1843" w:type="dxa"/>
          </w:tcPr>
          <w:p w14:paraId="4AA7CCA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Urban</w:t>
            </w:r>
          </w:p>
        </w:tc>
        <w:tc>
          <w:tcPr>
            <w:tcW w:w="988" w:type="dxa"/>
            <w:noWrap/>
          </w:tcPr>
          <w:p w14:paraId="22622205"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13</w:t>
            </w:r>
          </w:p>
        </w:tc>
        <w:tc>
          <w:tcPr>
            <w:tcW w:w="2272" w:type="dxa"/>
          </w:tcPr>
          <w:p w14:paraId="29BFD204"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tr w:rsidR="006539C3" w:rsidRPr="00B4121E" w14:paraId="1BAE07EB" w14:textId="77777777" w:rsidTr="00CE5331">
        <w:trPr>
          <w:trHeight w:val="290"/>
        </w:trPr>
        <w:tc>
          <w:tcPr>
            <w:tcW w:w="851" w:type="dxa"/>
          </w:tcPr>
          <w:p w14:paraId="7D462ADE"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69.</w:t>
            </w:r>
          </w:p>
        </w:tc>
        <w:tc>
          <w:tcPr>
            <w:tcW w:w="2976" w:type="dxa"/>
            <w:noWrap/>
          </w:tcPr>
          <w:p w14:paraId="07E792D8" w14:textId="76F08ADB"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 xml:space="preserve">Școala Gimnazială </w:t>
            </w:r>
            <w:r w:rsidR="00B4121E">
              <w:rPr>
                <w:rFonts w:ascii="Times New Roman" w:eastAsia="Times New Roman" w:hAnsi="Times New Roman" w:cs="Times New Roman"/>
                <w:sz w:val="24"/>
                <w:szCs w:val="24"/>
              </w:rPr>
              <w:t xml:space="preserve">       </w:t>
            </w:r>
            <w:r w:rsidRPr="00B4121E">
              <w:rPr>
                <w:rFonts w:ascii="Times New Roman" w:eastAsia="Times New Roman" w:hAnsi="Times New Roman" w:cs="Times New Roman"/>
                <w:sz w:val="24"/>
                <w:szCs w:val="24"/>
              </w:rPr>
              <w:t>Smârdioasa</w:t>
            </w:r>
          </w:p>
        </w:tc>
        <w:tc>
          <w:tcPr>
            <w:tcW w:w="1843" w:type="dxa"/>
          </w:tcPr>
          <w:p w14:paraId="59F91640"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Rural</w:t>
            </w:r>
          </w:p>
        </w:tc>
        <w:tc>
          <w:tcPr>
            <w:tcW w:w="988" w:type="dxa"/>
            <w:noWrap/>
          </w:tcPr>
          <w:p w14:paraId="43D76E6A"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56</w:t>
            </w:r>
          </w:p>
        </w:tc>
        <w:tc>
          <w:tcPr>
            <w:tcW w:w="2272" w:type="dxa"/>
          </w:tcPr>
          <w:p w14:paraId="3AB3B831" w14:textId="77777777" w:rsidR="006539C3" w:rsidRPr="00B4121E" w:rsidRDefault="006539C3" w:rsidP="00B4121E">
            <w:pPr>
              <w:rPr>
                <w:rFonts w:ascii="Times New Roman" w:eastAsia="Times New Roman" w:hAnsi="Times New Roman" w:cs="Times New Roman"/>
                <w:sz w:val="24"/>
                <w:szCs w:val="24"/>
              </w:rPr>
            </w:pPr>
            <w:r w:rsidRPr="00B4121E">
              <w:rPr>
                <w:rFonts w:ascii="Times New Roman" w:eastAsia="Times New Roman" w:hAnsi="Times New Roman" w:cs="Times New Roman"/>
                <w:sz w:val="24"/>
                <w:szCs w:val="24"/>
              </w:rPr>
              <w:t>Unitatea de învățământ</w:t>
            </w:r>
          </w:p>
        </w:tc>
      </w:tr>
      <w:bookmarkEnd w:id="24"/>
      <w:bookmarkEnd w:id="25"/>
    </w:tbl>
    <w:p w14:paraId="4148091A" w14:textId="77777777" w:rsidR="006539C3" w:rsidRDefault="006539C3" w:rsidP="00E96532">
      <w:pPr>
        <w:spacing w:after="0" w:line="276" w:lineRule="auto"/>
        <w:jc w:val="both"/>
        <w:rPr>
          <w:rFonts w:ascii="Times New Roman" w:eastAsia="Times New Roman" w:hAnsi="Times New Roman" w:cs="Times New Roman"/>
          <w:b/>
          <w:bCs/>
          <w:sz w:val="24"/>
          <w:szCs w:val="24"/>
          <w:lang w:val="it-IT" w:eastAsia="ro-RO"/>
        </w:rPr>
      </w:pPr>
    </w:p>
    <w:p w14:paraId="26C48163" w14:textId="77777777" w:rsidR="003C4AE0" w:rsidRDefault="003C4AE0" w:rsidP="00E96532">
      <w:pPr>
        <w:spacing w:after="0" w:line="276" w:lineRule="auto"/>
        <w:jc w:val="both"/>
        <w:rPr>
          <w:rFonts w:ascii="Times New Roman" w:eastAsia="Times New Roman" w:hAnsi="Times New Roman" w:cs="Times New Roman"/>
          <w:b/>
          <w:bCs/>
          <w:sz w:val="24"/>
          <w:szCs w:val="24"/>
          <w:lang w:val="it-IT" w:eastAsia="ro-RO"/>
        </w:rPr>
      </w:pPr>
    </w:p>
    <w:p w14:paraId="78F78629" w14:textId="458F5534" w:rsidR="00E96532" w:rsidRPr="00C810C8" w:rsidRDefault="00E30FFB" w:rsidP="00E96532">
      <w:pPr>
        <w:spacing w:after="0" w:line="276" w:lineRule="auto"/>
        <w:jc w:val="both"/>
        <w:rPr>
          <w:rFonts w:ascii="Times New Roman" w:eastAsia="Times New Roman" w:hAnsi="Times New Roman" w:cs="Times New Roman"/>
          <w:b/>
          <w:bCs/>
          <w:sz w:val="24"/>
          <w:szCs w:val="24"/>
          <w:lang w:val="it-IT" w:eastAsia="ro-RO"/>
        </w:rPr>
      </w:pPr>
      <w:r w:rsidRPr="00C810C8">
        <w:rPr>
          <w:rFonts w:ascii="Times New Roman" w:eastAsia="Times New Roman" w:hAnsi="Times New Roman" w:cs="Times New Roman"/>
          <w:b/>
          <w:bCs/>
          <w:sz w:val="24"/>
          <w:szCs w:val="24"/>
          <w:lang w:val="it-IT" w:eastAsia="ro-RO"/>
        </w:rPr>
        <w:t xml:space="preserve">INTEGRAREA EUROPEANĂ, RELAŢII INTERNAŢIONALE, PROGRAME DE COOPERARE INTERNAŢIONALĂ </w:t>
      </w:r>
    </w:p>
    <w:p w14:paraId="18E95616" w14:textId="77777777" w:rsidR="006539C3" w:rsidRPr="00C810C8" w:rsidRDefault="006539C3" w:rsidP="00E96532">
      <w:pPr>
        <w:spacing w:after="0" w:line="276" w:lineRule="auto"/>
        <w:rPr>
          <w:rFonts w:ascii="Times New Roman" w:eastAsia="Times New Roman" w:hAnsi="Times New Roman" w:cs="Times New Roman"/>
          <w:bCs/>
          <w:color w:val="FF0000"/>
          <w:sz w:val="24"/>
          <w:szCs w:val="24"/>
          <w:lang w:val="it-IT" w:eastAsia="ro-RO"/>
        </w:rPr>
      </w:pPr>
    </w:p>
    <w:p w14:paraId="4D870631" w14:textId="41845211" w:rsidR="00425307" w:rsidRPr="00C810C8" w:rsidRDefault="00425307" w:rsidP="00425307">
      <w:pPr>
        <w:spacing w:after="0" w:line="276" w:lineRule="auto"/>
        <w:jc w:val="both"/>
        <w:rPr>
          <w:rFonts w:ascii="Times New Roman" w:eastAsia="Times New Roman" w:hAnsi="Times New Roman" w:cs="Times New Roman"/>
          <w:b/>
          <w:bCs/>
          <w:sz w:val="24"/>
          <w:szCs w:val="24"/>
          <w:lang w:val="it-IT" w:eastAsia="ro-RO"/>
        </w:rPr>
      </w:pPr>
      <w:r w:rsidRPr="00C810C8">
        <w:rPr>
          <w:rFonts w:ascii="Times New Roman" w:eastAsia="Times New Roman" w:hAnsi="Times New Roman" w:cs="Times New Roman"/>
          <w:b/>
          <w:bCs/>
          <w:sz w:val="24"/>
          <w:szCs w:val="24"/>
          <w:lang w:val="it-IT" w:eastAsia="ro-RO"/>
        </w:rPr>
        <w:t>I: Informare/promovare a programului ERASMUS+</w:t>
      </w:r>
    </w:p>
    <w:p w14:paraId="50056017" w14:textId="77777777" w:rsidR="00425307" w:rsidRPr="00C810C8" w:rsidRDefault="00425307" w:rsidP="00425307">
      <w:pPr>
        <w:spacing w:after="0" w:line="276" w:lineRule="auto"/>
        <w:jc w:val="both"/>
        <w:rPr>
          <w:rFonts w:ascii="Times New Roman" w:eastAsia="Times New Roman" w:hAnsi="Times New Roman" w:cs="Times New Roman"/>
          <w:b/>
          <w:bCs/>
          <w:sz w:val="24"/>
          <w:szCs w:val="24"/>
          <w:lang w:val="it-IT" w:eastAsia="ro-RO"/>
        </w:rPr>
      </w:pPr>
      <w:r w:rsidRPr="00C810C8">
        <w:rPr>
          <w:rFonts w:ascii="Times New Roman" w:eastAsia="Times New Roman" w:hAnsi="Times New Roman" w:cs="Times New Roman"/>
          <w:b/>
          <w:bCs/>
          <w:sz w:val="24"/>
          <w:szCs w:val="24"/>
          <w:lang w:val="it-IT" w:eastAsia="ro-RO"/>
        </w:rPr>
        <w:t>I.1 Link-ul către site-ul și forumul securizat al inspectoratului școlar unde sunt postate informații despre program:</w:t>
      </w:r>
    </w:p>
    <w:p w14:paraId="79442779" w14:textId="77777777" w:rsidR="00425307" w:rsidRPr="00C810C8" w:rsidRDefault="00F36126" w:rsidP="00F967C7">
      <w:pPr>
        <w:numPr>
          <w:ilvl w:val="0"/>
          <w:numId w:val="89"/>
        </w:numPr>
        <w:spacing w:after="120" w:line="276" w:lineRule="auto"/>
        <w:contextualSpacing/>
        <w:jc w:val="both"/>
        <w:rPr>
          <w:rFonts w:ascii="Times New Roman" w:eastAsia="Times New Roman" w:hAnsi="Times New Roman" w:cs="Times New Roman"/>
          <w:sz w:val="24"/>
          <w:szCs w:val="24"/>
          <w:u w:val="single"/>
          <w:lang w:val="ro-RO" w:bidi="ar-SA"/>
        </w:rPr>
      </w:pPr>
      <w:hyperlink r:id="rId42" w:history="1">
        <w:r w:rsidR="00425307" w:rsidRPr="00C810C8">
          <w:rPr>
            <w:rFonts w:ascii="Times New Roman" w:eastAsia="Times New Roman" w:hAnsi="Times New Roman" w:cs="Times New Roman"/>
            <w:color w:val="0000FF"/>
            <w:sz w:val="24"/>
            <w:szCs w:val="24"/>
            <w:u w:val="single"/>
            <w:lang w:val="ro-RO" w:bidi="ar-SA"/>
          </w:rPr>
          <w:t>http://www.isjtr.ro/proiecte.html</w:t>
        </w:r>
      </w:hyperlink>
      <w:r w:rsidR="00425307" w:rsidRPr="00C810C8">
        <w:rPr>
          <w:rFonts w:ascii="Times New Roman" w:eastAsia="Times New Roman" w:hAnsi="Times New Roman" w:cs="Times New Roman"/>
          <w:sz w:val="24"/>
          <w:szCs w:val="24"/>
          <w:u w:val="single"/>
          <w:lang w:val="ro-RO" w:bidi="ar-SA"/>
        </w:rPr>
        <w:t>;</w:t>
      </w:r>
    </w:p>
    <w:p w14:paraId="30F61B19" w14:textId="16A6627D" w:rsidR="00425307" w:rsidRPr="00C810C8" w:rsidRDefault="00425307" w:rsidP="00F967C7">
      <w:pPr>
        <w:numPr>
          <w:ilvl w:val="0"/>
          <w:numId w:val="89"/>
        </w:numPr>
        <w:spacing w:after="12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forum-ul securizat al directorilor unităților de învățământ din județul Teleorman </w:t>
      </w:r>
      <w:hyperlink r:id="rId43" w:history="1">
        <w:r w:rsidRPr="00C810C8">
          <w:rPr>
            <w:rFonts w:ascii="Times New Roman" w:eastAsia="Times New Roman" w:hAnsi="Times New Roman" w:cs="Times New Roman"/>
            <w:color w:val="0000FF"/>
            <w:sz w:val="24"/>
            <w:szCs w:val="24"/>
            <w:u w:val="single"/>
            <w:lang w:val="ro-RO" w:bidi="ar-SA"/>
          </w:rPr>
          <w:t>https://forum.isjtr.ro/index.php?/forum/40-proiecte/</w:t>
        </w:r>
      </w:hyperlink>
    </w:p>
    <w:p w14:paraId="6C7A4BAC" w14:textId="77777777" w:rsidR="00425307" w:rsidRPr="00C810C8"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lastRenderedPageBreak/>
        <w:t>I.2</w:t>
      </w:r>
      <w:r w:rsidRPr="00C810C8">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b/>
          <w:sz w:val="24"/>
          <w:szCs w:val="24"/>
          <w:lang w:val="ro-RO" w:eastAsia="ro-RO" w:bidi="ar-SA"/>
        </w:rPr>
        <w:t xml:space="preserve">Metode/instrumente/canale  de comunicare utilizate </w:t>
      </w:r>
    </w:p>
    <w:p w14:paraId="2AB5EB2A" w14:textId="77777777" w:rsidR="00425307" w:rsidRPr="00C810C8" w:rsidRDefault="00425307" w:rsidP="00425307">
      <w:pPr>
        <w:spacing w:after="120" w:line="276" w:lineRule="auto"/>
        <w:ind w:firstLine="720"/>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În vederea diseminării informațiilor și asigurării accesului tuturor posibililor beneficiari ai Programului Erasmus+, la nivelul departamentului s-a realizat:</w:t>
      </w:r>
    </w:p>
    <w:p w14:paraId="200B7078"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un grup de discuții pe Messenger și pentru diseminarea comunicărilor M.E./A.N.P.C.D.E.F.P.  pe Messenger/Whats App/Telegram (cu responsabilii de proiecte și programe din școli);  </w:t>
      </w:r>
    </w:p>
    <w:p w14:paraId="71E666A2"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bookmarkStart w:id="26" w:name="_Hlk81812561"/>
      <w:r w:rsidRPr="00C810C8">
        <w:rPr>
          <w:rFonts w:ascii="Times New Roman" w:eastAsia="Times New Roman" w:hAnsi="Times New Roman" w:cs="Times New Roman"/>
          <w:sz w:val="24"/>
          <w:szCs w:val="24"/>
          <w:lang w:val="ro-RO" w:eastAsia="ro-RO" w:bidi="ar-SA"/>
        </w:rPr>
        <w:t>diseminarea comunicărilor M.E./A.N.P.C.D.E.F.P.  pe e mail-ul de urgență al unităților de învățământ;</w:t>
      </w:r>
    </w:p>
    <w:p w14:paraId="2EFC5A26" w14:textId="77777777" w:rsidR="00425307" w:rsidRPr="00C810C8" w:rsidRDefault="00425307" w:rsidP="00F967C7">
      <w:pPr>
        <w:numPr>
          <w:ilvl w:val="0"/>
          <w:numId w:val="85"/>
        </w:numPr>
        <w:spacing w:after="120" w:line="276" w:lineRule="auto"/>
        <w:ind w:right="22"/>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asigurarea de oportunități de transfer al bunelor practici și produselor intelectuale către alte instituții prin ședințe de diseminare realizate on-line de I.S.J. Teleorman împreună cu beneficiarii programelor Erasmus+ din județul Teleorman organizate pentru potențialii beneficiari;</w:t>
      </w:r>
    </w:p>
    <w:bookmarkEnd w:id="26"/>
    <w:p w14:paraId="221B430A"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bCs/>
          <w:sz w:val="24"/>
          <w:szCs w:val="24"/>
          <w:lang w:val="ro-RO" w:eastAsia="ro-RO" w:bidi="ar-SA"/>
        </w:rPr>
        <w:t>sesiuni de lucru cu responsabilii de programe și proiecte educaționale din unitățile de învățământ din județul Teleorman în vederea diseminării Ghidului noului program Erasmus+ 2021-2027</w:t>
      </w:r>
      <w:r w:rsidRPr="00C810C8">
        <w:rPr>
          <w:rFonts w:ascii="Times New Roman" w:eastAsia="Times New Roman" w:hAnsi="Times New Roman" w:cs="Times New Roman"/>
          <w:sz w:val="24"/>
          <w:szCs w:val="24"/>
          <w:lang w:val="ro-RO" w:eastAsia="ro-RO" w:bidi="ar-SA"/>
        </w:rPr>
        <w:t>;</w:t>
      </w:r>
    </w:p>
    <w:p w14:paraId="0AE7AB4E"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ateliere pentru promovarea și diseminarea proiectelor Erasmus+;</w:t>
      </w:r>
    </w:p>
    <w:p w14:paraId="74A38C8D"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postarea de materiale informative la avizierul I.Ș.J., C.J.R.A.E., C.C.D. Teleorman;</w:t>
      </w:r>
    </w:p>
    <w:p w14:paraId="4153E66C"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seminarii de scriere de proiecte în cadrul programului Erasmus+/management de proiect;</w:t>
      </w:r>
    </w:p>
    <w:p w14:paraId="4ABB97F9" w14:textId="77777777" w:rsidR="00425307" w:rsidRPr="00C810C8" w:rsidRDefault="00425307" w:rsidP="00F967C7">
      <w:pPr>
        <w:numPr>
          <w:ilvl w:val="0"/>
          <w:numId w:val="85"/>
        </w:numPr>
        <w:spacing w:after="12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consilierea cadrelor didactice interesate de scrierea și implementarea proiectelor ERASMUS+,  axa de finațare KA1 și axa de finanțare KA2.</w:t>
      </w:r>
    </w:p>
    <w:p w14:paraId="19C20406" w14:textId="0C6325DA" w:rsid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Acțiuni de promovare a programului/transmitere de informații/acordare de consultanță:</w:t>
      </w:r>
    </w:p>
    <w:p w14:paraId="5EC0A2E1" w14:textId="77777777" w:rsidR="00C810C8" w:rsidRPr="00C810C8" w:rsidRDefault="00C810C8" w:rsidP="00425307">
      <w:pPr>
        <w:spacing w:after="120" w:line="276" w:lineRule="auto"/>
        <w:contextualSpacing/>
        <w:jc w:val="both"/>
        <w:rPr>
          <w:rFonts w:ascii="Times New Roman" w:eastAsia="Times New Roman" w:hAnsi="Times New Roman" w:cs="Times New Roman"/>
          <w:b/>
          <w:sz w:val="24"/>
          <w:szCs w:val="24"/>
          <w:lang w:val="ro-RO" w:eastAsia="ro-RO" w:bidi="ar-SA"/>
        </w:rPr>
      </w:pPr>
    </w:p>
    <w:tbl>
      <w:tblPr>
        <w:tblpPr w:leftFromText="180" w:rightFromText="180" w:vertAnchor="text" w:tblpX="-176" w:tblpY="1"/>
        <w:tblOverlap w:val="neve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676"/>
        <w:gridCol w:w="1350"/>
        <w:gridCol w:w="2520"/>
        <w:gridCol w:w="1080"/>
        <w:gridCol w:w="2696"/>
      </w:tblGrid>
      <w:tr w:rsidR="00385EDD" w:rsidRPr="00507E57" w14:paraId="5CCCF184" w14:textId="77777777" w:rsidTr="00064306">
        <w:trPr>
          <w:trHeight w:val="409"/>
        </w:trPr>
        <w:tc>
          <w:tcPr>
            <w:tcW w:w="749" w:type="dxa"/>
            <w:shd w:val="clear" w:color="auto" w:fill="auto"/>
          </w:tcPr>
          <w:p w14:paraId="67CE8AAB" w14:textId="77777777" w:rsidR="00385EDD" w:rsidRPr="00C810C8" w:rsidRDefault="00385EDD" w:rsidP="00385EDD">
            <w:pPr>
              <w:spacing w:after="0" w:line="276" w:lineRule="auto"/>
              <w:contextualSpacing/>
              <w:jc w:val="center"/>
              <w:rPr>
                <w:rFonts w:ascii="Times New Roman" w:eastAsia="Times New Roman" w:hAnsi="Times New Roman" w:cs="Times New Roman"/>
                <w:b/>
                <w:sz w:val="24"/>
                <w:szCs w:val="24"/>
                <w:lang w:val="ro-RO" w:eastAsia="ro-RO" w:bidi="ar-SA"/>
              </w:rPr>
            </w:pPr>
            <w:bookmarkStart w:id="27" w:name="_Hlk84781410"/>
            <w:r w:rsidRPr="00C810C8">
              <w:rPr>
                <w:rFonts w:ascii="Times New Roman" w:eastAsia="Times New Roman" w:hAnsi="Times New Roman" w:cs="Times New Roman"/>
                <w:b/>
                <w:sz w:val="24"/>
                <w:szCs w:val="24"/>
                <w:lang w:val="ro-RO" w:eastAsia="ro-RO" w:bidi="ar-SA"/>
              </w:rPr>
              <w:t>Nr. crt.</w:t>
            </w:r>
          </w:p>
        </w:tc>
        <w:tc>
          <w:tcPr>
            <w:tcW w:w="1676" w:type="dxa"/>
            <w:shd w:val="clear" w:color="auto" w:fill="auto"/>
          </w:tcPr>
          <w:p w14:paraId="79AAAB3E" w14:textId="77777777" w:rsidR="00385EDD" w:rsidRPr="00C810C8" w:rsidRDefault="00385EDD" w:rsidP="00385EDD">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Tipul activității</w:t>
            </w:r>
          </w:p>
          <w:p w14:paraId="237863A9" w14:textId="29B0FFB5" w:rsidR="00385EDD" w:rsidRPr="00C810C8" w:rsidRDefault="00385EDD" w:rsidP="00385EDD">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(eventual     titlu/tema)</w:t>
            </w:r>
          </w:p>
        </w:tc>
        <w:tc>
          <w:tcPr>
            <w:tcW w:w="1350" w:type="dxa"/>
            <w:shd w:val="clear" w:color="auto" w:fill="auto"/>
          </w:tcPr>
          <w:p w14:paraId="5C9400DE" w14:textId="77777777" w:rsidR="00385EDD" w:rsidRPr="00C810C8" w:rsidRDefault="00385EDD" w:rsidP="00385EDD">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Data</w:t>
            </w:r>
          </w:p>
        </w:tc>
        <w:tc>
          <w:tcPr>
            <w:tcW w:w="2520" w:type="dxa"/>
            <w:shd w:val="clear" w:color="auto" w:fill="auto"/>
          </w:tcPr>
          <w:p w14:paraId="34F22083" w14:textId="77777777" w:rsidR="00385EDD" w:rsidRPr="00C810C8" w:rsidRDefault="00385EDD" w:rsidP="00385EDD">
            <w:pPr>
              <w:spacing w:after="0" w:line="276" w:lineRule="auto"/>
              <w:ind w:left="-108" w:right="-108"/>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Loc de desfășurare</w:t>
            </w:r>
          </w:p>
        </w:tc>
        <w:tc>
          <w:tcPr>
            <w:tcW w:w="1080" w:type="dxa"/>
            <w:shd w:val="clear" w:color="auto" w:fill="auto"/>
          </w:tcPr>
          <w:p w14:paraId="47D60F97" w14:textId="77777777" w:rsidR="00385EDD" w:rsidRPr="00C810C8" w:rsidRDefault="00385EDD" w:rsidP="00385EDD">
            <w:pPr>
              <w:spacing w:after="0" w:line="276" w:lineRule="auto"/>
              <w:ind w:left="-108" w:right="-122"/>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Nr. de participanți</w:t>
            </w:r>
          </w:p>
        </w:tc>
        <w:tc>
          <w:tcPr>
            <w:tcW w:w="2696" w:type="dxa"/>
            <w:shd w:val="clear" w:color="auto" w:fill="auto"/>
          </w:tcPr>
          <w:p w14:paraId="7A20F110" w14:textId="77777777" w:rsidR="00385EDD" w:rsidRPr="00C810C8" w:rsidRDefault="00385EDD" w:rsidP="00385EDD">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Instituții/organizații de proveniența /grup țintă</w:t>
            </w:r>
          </w:p>
        </w:tc>
      </w:tr>
      <w:tr w:rsidR="00022BD7" w:rsidRPr="00507E57" w14:paraId="3E8CF54E" w14:textId="77777777" w:rsidTr="00064306">
        <w:trPr>
          <w:trHeight w:val="409"/>
        </w:trPr>
        <w:tc>
          <w:tcPr>
            <w:tcW w:w="749" w:type="dxa"/>
            <w:shd w:val="clear" w:color="auto" w:fill="auto"/>
          </w:tcPr>
          <w:p w14:paraId="40C5CE06" w14:textId="2230296B" w:rsidR="00022BD7" w:rsidRPr="00C810C8" w:rsidRDefault="00022BD7" w:rsidP="00022BD7">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1.</w:t>
            </w:r>
          </w:p>
        </w:tc>
        <w:tc>
          <w:tcPr>
            <w:tcW w:w="1676" w:type="dxa"/>
            <w:shd w:val="clear" w:color="auto" w:fill="auto"/>
          </w:tcPr>
          <w:p w14:paraId="2CB1B7D4" w14:textId="77777777" w:rsidR="00022BD7" w:rsidRPr="00C810C8" w:rsidRDefault="00022BD7" w:rsidP="00022BD7">
            <w:pPr>
              <w:spacing w:after="0" w:line="276" w:lineRule="auto"/>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Întâlnire online pentru constituirea rețelei de comunicare la nivelul județului.</w:t>
            </w:r>
          </w:p>
          <w:p w14:paraId="38E5FE35" w14:textId="77777777" w:rsidR="00022BD7" w:rsidRPr="00C810C8" w:rsidRDefault="00022BD7" w:rsidP="00022BD7">
            <w:pPr>
              <w:spacing w:after="0" w:line="276" w:lineRule="auto"/>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Noutăți ERASMUS+ - informații acreditare.</w:t>
            </w:r>
          </w:p>
          <w:p w14:paraId="7F7D9B69" w14:textId="6A5607F3" w:rsidR="00022BD7" w:rsidRPr="00C810C8" w:rsidRDefault="00022BD7" w:rsidP="00022BD7">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sz w:val="24"/>
                <w:szCs w:val="24"/>
                <w:lang w:val="ro-RO" w:eastAsia="ro-RO" w:bidi="ar-SA"/>
              </w:rPr>
              <w:t>Diseminare Apel proiecte SEE -termen 16.10.2020.</w:t>
            </w:r>
          </w:p>
        </w:tc>
        <w:tc>
          <w:tcPr>
            <w:tcW w:w="1350" w:type="dxa"/>
            <w:shd w:val="clear" w:color="auto" w:fill="auto"/>
          </w:tcPr>
          <w:p w14:paraId="10C0062E" w14:textId="017BE72C" w:rsidR="00022BD7" w:rsidRPr="00C810C8" w:rsidRDefault="00022BD7" w:rsidP="00022BD7">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sz w:val="24"/>
                <w:szCs w:val="24"/>
                <w:lang w:val="ro-RO" w:eastAsia="ro-RO" w:bidi="ar-SA"/>
              </w:rPr>
              <w:t>30.09.2020</w:t>
            </w:r>
          </w:p>
        </w:tc>
        <w:tc>
          <w:tcPr>
            <w:tcW w:w="2520" w:type="dxa"/>
            <w:shd w:val="clear" w:color="auto" w:fill="auto"/>
          </w:tcPr>
          <w:p w14:paraId="09603A0F"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I.Ș.J. Teleorman în sistem online/Google Meet</w:t>
            </w:r>
          </w:p>
          <w:p w14:paraId="4BA01855"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Resurse:</w:t>
            </w:r>
          </w:p>
          <w:p w14:paraId="57D253C6" w14:textId="77777777" w:rsidR="00022BD7" w:rsidRPr="00C810C8" w:rsidRDefault="00022BD7" w:rsidP="00022BD7">
            <w:pPr>
              <w:numPr>
                <w:ilvl w:val="0"/>
                <w:numId w:val="86"/>
              </w:numPr>
              <w:spacing w:after="0" w:line="276" w:lineRule="auto"/>
              <w:contextualSpacing/>
              <w:jc w:val="both"/>
              <w:rPr>
                <w:rFonts w:ascii="Times New Roman" w:eastAsia="Times New Roman" w:hAnsi="Times New Roman" w:cs="Times New Roman"/>
                <w:sz w:val="24"/>
                <w:szCs w:val="24"/>
                <w:lang w:val="ro-RO" w:bidi="ar-SA"/>
              </w:rPr>
            </w:pPr>
            <w:hyperlink r:id="rId44" w:tgtFrame="_blank" w:history="1">
              <w:r w:rsidRPr="00C810C8">
                <w:rPr>
                  <w:rFonts w:ascii="Times New Roman" w:eastAsia="Times New Roman" w:hAnsi="Times New Roman" w:cs="Times New Roman"/>
                  <w:color w:val="0000FF"/>
                  <w:sz w:val="24"/>
                  <w:szCs w:val="24"/>
                  <w:u w:val="single"/>
                  <w:lang w:val="ro-RO" w:bidi="ar-SA"/>
                </w:rPr>
                <w:t>https://op.europa.eu/en/publication-detail/-/publication/27d633cf-f9a9-11ea-b44f-01aa75ed71a1/language-en/format-PDF/source-157130956</w:t>
              </w:r>
            </w:hyperlink>
          </w:p>
          <w:p w14:paraId="3AE4C1D3" w14:textId="77777777" w:rsidR="00022BD7" w:rsidRPr="00C810C8" w:rsidRDefault="00022BD7" w:rsidP="00022BD7">
            <w:pPr>
              <w:numPr>
                <w:ilvl w:val="0"/>
                <w:numId w:val="86"/>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w:t>
            </w:r>
            <w:hyperlink r:id="rId45" w:tgtFrame="_blank" w:history="1">
              <w:r w:rsidRPr="00C810C8">
                <w:rPr>
                  <w:rFonts w:ascii="Times New Roman" w:eastAsia="Times New Roman" w:hAnsi="Times New Roman" w:cs="Times New Roman"/>
                  <w:color w:val="0000FF"/>
                  <w:sz w:val="24"/>
                  <w:szCs w:val="24"/>
                  <w:u w:val="single"/>
                  <w:lang w:val="ro-RO" w:bidi="ar-SA"/>
                </w:rPr>
                <w:t xml:space="preserve">Erasmus accreditations – a </w:t>
              </w:r>
              <w:r w:rsidRPr="00C810C8">
                <w:rPr>
                  <w:rFonts w:ascii="Times New Roman" w:eastAsia="Times New Roman" w:hAnsi="Times New Roman" w:cs="Times New Roman"/>
                  <w:color w:val="0000FF"/>
                  <w:sz w:val="24"/>
                  <w:szCs w:val="24"/>
                  <w:u w:val="single"/>
                  <w:lang w:val="ro-RO" w:bidi="ar-SA"/>
                </w:rPr>
                <w:lastRenderedPageBreak/>
                <w:t>new path to mobility’</w:t>
              </w:r>
            </w:hyperlink>
          </w:p>
          <w:p w14:paraId="74EC8EE5" w14:textId="77777777" w:rsidR="00022BD7" w:rsidRPr="00C810C8" w:rsidRDefault="00022BD7" w:rsidP="00022BD7">
            <w:pPr>
              <w:numPr>
                <w:ilvl w:val="0"/>
                <w:numId w:val="86"/>
              </w:numPr>
              <w:spacing w:after="0" w:line="276" w:lineRule="auto"/>
              <w:contextualSpacing/>
              <w:jc w:val="both"/>
              <w:rPr>
                <w:rFonts w:ascii="Times New Roman" w:eastAsia="Times New Roman" w:hAnsi="Times New Roman" w:cs="Times New Roman"/>
                <w:sz w:val="24"/>
                <w:szCs w:val="24"/>
                <w:lang w:val="ro-RO" w:bidi="ar-SA"/>
              </w:rPr>
            </w:pPr>
            <w:hyperlink r:id="rId46" w:history="1">
              <w:r w:rsidRPr="00C810C8">
                <w:rPr>
                  <w:rFonts w:ascii="Times New Roman" w:eastAsia="Times New Roman" w:hAnsi="Times New Roman" w:cs="Times New Roman"/>
                  <w:color w:val="0000FF"/>
                  <w:sz w:val="24"/>
                  <w:szCs w:val="24"/>
                  <w:u w:val="single"/>
                  <w:lang w:val="ro-RO" w:bidi="ar-SA"/>
                </w:rPr>
                <w:t> http://www.eea4edu.ro/wp-content/uploads/2019/11/Call_SE_RO_2019_REV_5.pdf</w:t>
              </w:r>
            </w:hyperlink>
          </w:p>
          <w:p w14:paraId="3232DFD4" w14:textId="77777777" w:rsidR="00022BD7" w:rsidRPr="00C810C8" w:rsidRDefault="00022BD7" w:rsidP="00022BD7">
            <w:pPr>
              <w:numPr>
                <w:ilvl w:val="0"/>
                <w:numId w:val="86"/>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w:t>
            </w:r>
            <w:hyperlink r:id="rId47" w:tgtFrame="_blank" w:history="1">
              <w:r w:rsidRPr="00C810C8">
                <w:rPr>
                  <w:rFonts w:ascii="Times New Roman" w:eastAsia="Times New Roman" w:hAnsi="Times New Roman" w:cs="Times New Roman"/>
                  <w:color w:val="0000FF"/>
                  <w:sz w:val="24"/>
                  <w:szCs w:val="24"/>
                  <w:u w:val="single"/>
                  <w:lang w:val="ro-RO" w:bidi="ar-SA"/>
                </w:rPr>
                <w:t>http://www.eea4edu.ro/wp-content/uploads/2019/12/ROMA/CALL_RCIS_2019_RO.pdf</w:t>
              </w:r>
            </w:hyperlink>
          </w:p>
          <w:p w14:paraId="31B9D014" w14:textId="77777777" w:rsidR="00022BD7" w:rsidRPr="00C810C8" w:rsidRDefault="00022BD7" w:rsidP="00022BD7">
            <w:pPr>
              <w:spacing w:after="0" w:line="276" w:lineRule="auto"/>
              <w:ind w:left="-108" w:right="-108"/>
              <w:contextualSpacing/>
              <w:jc w:val="center"/>
              <w:rPr>
                <w:rFonts w:ascii="Times New Roman" w:eastAsia="Times New Roman" w:hAnsi="Times New Roman" w:cs="Times New Roman"/>
                <w:b/>
                <w:sz w:val="24"/>
                <w:szCs w:val="24"/>
                <w:lang w:val="ro-RO" w:eastAsia="ro-RO" w:bidi="ar-SA"/>
              </w:rPr>
            </w:pPr>
          </w:p>
        </w:tc>
        <w:tc>
          <w:tcPr>
            <w:tcW w:w="1080" w:type="dxa"/>
            <w:shd w:val="clear" w:color="auto" w:fill="auto"/>
          </w:tcPr>
          <w:p w14:paraId="4070600A" w14:textId="64C18C93" w:rsidR="00022BD7" w:rsidRPr="00C810C8" w:rsidRDefault="00022BD7" w:rsidP="00022BD7">
            <w:pPr>
              <w:spacing w:after="0" w:line="276" w:lineRule="auto"/>
              <w:ind w:left="-108" w:right="-122"/>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sz w:val="24"/>
                <w:szCs w:val="24"/>
                <w:lang w:val="ro-RO" w:eastAsia="ro-RO" w:bidi="ar-SA"/>
              </w:rPr>
              <w:lastRenderedPageBreak/>
              <w:t>67</w:t>
            </w:r>
          </w:p>
        </w:tc>
        <w:tc>
          <w:tcPr>
            <w:tcW w:w="2696" w:type="dxa"/>
            <w:shd w:val="clear" w:color="auto" w:fill="auto"/>
          </w:tcPr>
          <w:p w14:paraId="32213221" w14:textId="703AC4F5" w:rsidR="00022BD7" w:rsidRPr="00C810C8" w:rsidRDefault="00022BD7" w:rsidP="00022BD7">
            <w:pPr>
              <w:spacing w:after="0" w:line="276" w:lineRule="auto"/>
              <w:contextualSpacing/>
              <w:jc w:val="center"/>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sz w:val="24"/>
                <w:szCs w:val="24"/>
                <w:lang w:val="ro-RO" w:eastAsia="ro-RO" w:bidi="ar-SA"/>
              </w:rPr>
              <w:t>Coordonatori de proiecte/responsabili pentru proiecte educaționale din unitățile de învățământ</w:t>
            </w:r>
          </w:p>
        </w:tc>
      </w:tr>
      <w:tr w:rsidR="00022BD7" w:rsidRPr="00507E57" w14:paraId="4C06EF88" w14:textId="77777777" w:rsidTr="00064306">
        <w:trPr>
          <w:trHeight w:val="143"/>
        </w:trPr>
        <w:tc>
          <w:tcPr>
            <w:tcW w:w="749" w:type="dxa"/>
            <w:shd w:val="clear" w:color="auto" w:fill="auto"/>
          </w:tcPr>
          <w:p w14:paraId="1EE7DF1B"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p>
          <w:p w14:paraId="4066D312"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2.</w:t>
            </w:r>
          </w:p>
        </w:tc>
        <w:tc>
          <w:tcPr>
            <w:tcW w:w="1676" w:type="dxa"/>
            <w:shd w:val="clear" w:color="auto" w:fill="auto"/>
          </w:tcPr>
          <w:p w14:paraId="43BC1F39" w14:textId="77777777" w:rsidR="00022BD7" w:rsidRPr="00C810C8" w:rsidRDefault="00022BD7" w:rsidP="00022BD7">
            <w:pPr>
              <w:spacing w:after="0" w:line="276" w:lineRule="auto"/>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Diseminare informații cu privire la noul program Erasmus+, precum și a altor evenimente promovate de A.N.C.P.D.E.F.P.:</w:t>
            </w:r>
          </w:p>
          <w:p w14:paraId="2306A4B3" w14:textId="2A12E9BD" w:rsidR="00022BD7" w:rsidRPr="00C810C8" w:rsidRDefault="00022BD7" w:rsidP="00022BD7">
            <w:pPr>
              <w:spacing w:after="0" w:line="276" w:lineRule="auto"/>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-Ziua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europeană a limbilor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conf</w:t>
            </w:r>
            <w:r>
              <w:rPr>
                <w:rFonts w:ascii="Times New Roman" w:eastAsia="Times New Roman" w:hAnsi="Times New Roman" w:cs="Times New Roman"/>
                <w:sz w:val="24"/>
                <w:szCs w:val="24"/>
                <w:lang w:val="ro-RO" w:bidi="ar-SA"/>
              </w:rPr>
              <w:t xml:space="preserve">erință           </w:t>
            </w:r>
            <w:r w:rsidRPr="00C810C8">
              <w:rPr>
                <w:rFonts w:ascii="Times New Roman" w:eastAsia="Times New Roman" w:hAnsi="Times New Roman" w:cs="Times New Roman"/>
                <w:sz w:val="24"/>
                <w:szCs w:val="24"/>
                <w:lang w:val="ro-RO" w:bidi="ar-SA"/>
              </w:rPr>
              <w:t>online </w:t>
            </w:r>
            <w:r w:rsidRPr="00C810C8">
              <w:rPr>
                <w:rFonts w:ascii="Times New Roman" w:eastAsia="Times New Roman" w:hAnsi="Times New Roman" w:cs="Times New Roman"/>
                <w:b/>
                <w:bCs/>
                <w:color w:val="000000"/>
                <w:sz w:val="24"/>
                <w:szCs w:val="24"/>
                <w:shd w:val="clear" w:color="auto" w:fill="FFFFFF"/>
                <w:lang w:val="ro-RO" w:eastAsia="ro-RO" w:bidi="ar-SA"/>
              </w:rPr>
              <w:t xml:space="preserve"> </w:t>
            </w:r>
            <w:r w:rsidRPr="00C810C8">
              <w:rPr>
                <w:rFonts w:ascii="Times New Roman" w:eastAsia="Times New Roman" w:hAnsi="Times New Roman" w:cs="Times New Roman"/>
                <w:sz w:val="24"/>
                <w:szCs w:val="24"/>
                <w:lang w:val="ro-RO" w:bidi="ar-SA"/>
              </w:rPr>
              <w:t xml:space="preserve">cu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partic</w:t>
            </w:r>
            <w:r>
              <w:rPr>
                <w:rFonts w:ascii="Times New Roman" w:eastAsia="Times New Roman" w:hAnsi="Times New Roman" w:cs="Times New Roman"/>
                <w:sz w:val="24"/>
                <w:szCs w:val="24"/>
                <w:lang w:val="ro-RO" w:bidi="ar-SA"/>
              </w:rPr>
              <w:t>i</w:t>
            </w:r>
            <w:r w:rsidRPr="00C810C8">
              <w:rPr>
                <w:rFonts w:ascii="Times New Roman" w:eastAsia="Times New Roman" w:hAnsi="Times New Roman" w:cs="Times New Roman"/>
                <w:sz w:val="24"/>
                <w:szCs w:val="24"/>
                <w:lang w:val="ro-RO" w:bidi="ar-SA"/>
              </w:rPr>
              <w:t>p</w:t>
            </w:r>
            <w:r>
              <w:rPr>
                <w:rFonts w:ascii="Times New Roman" w:eastAsia="Times New Roman" w:hAnsi="Times New Roman" w:cs="Times New Roman"/>
                <w:sz w:val="24"/>
                <w:szCs w:val="24"/>
                <w:lang w:val="ro-RO" w:bidi="ar-SA"/>
              </w:rPr>
              <w:t>area                 comisarului</w:t>
            </w:r>
            <w:r w:rsidRPr="00C810C8">
              <w:rPr>
                <w:rFonts w:ascii="Times New Roman" w:eastAsia="Times New Roman" w:hAnsi="Times New Roman" w:cs="Times New Roman"/>
                <w:sz w:val="24"/>
                <w:szCs w:val="24"/>
                <w:lang w:val="ro-RO" w:bidi="ar-SA"/>
              </w:rPr>
              <w:t>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Mariya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Gabriel</w:t>
            </w:r>
          </w:p>
          <w:p w14:paraId="50E93C72" w14:textId="7711FC20"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-Săptămâna LinguaFEST IX – 2020</w:t>
            </w:r>
          </w:p>
          <w:p w14:paraId="79360B31"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-Erasmusdays</w:t>
            </w:r>
          </w:p>
          <w:p w14:paraId="1EC0BDF4" w14:textId="7A0A5399"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2021</w:t>
            </w:r>
          </w:p>
          <w:p w14:paraId="6343F9A1" w14:textId="720D9165"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lastRenderedPageBreak/>
              <w:t xml:space="preserve">-concursul de traducere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pentru elevii din învățământul secundar-Juvenes Translatores</w:t>
            </w:r>
          </w:p>
          <w:p w14:paraId="41CC73F9" w14:textId="29584552"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-Săptămâna Europeană a Competențelor Profesionale - </w:t>
            </w:r>
            <w:r w:rsidRPr="00C810C8">
              <w:rPr>
                <w:rFonts w:ascii="Times New Roman" w:eastAsia="Times New Roman" w:hAnsi="Times New Roman" w:cs="Times New Roman"/>
                <w:b/>
                <w:bCs/>
                <w:i/>
                <w:iCs/>
                <w:color w:val="FF0000"/>
                <w:sz w:val="24"/>
                <w:szCs w:val="24"/>
                <w:shd w:val="clear" w:color="auto" w:fill="FFFFFF"/>
                <w:lang w:val="ro-RO" w:eastAsia="ro-RO" w:bidi="ar-SA"/>
              </w:rPr>
              <w:t xml:space="preserve"> </w:t>
            </w:r>
            <w:r w:rsidRPr="00C810C8">
              <w:rPr>
                <w:rFonts w:ascii="Times New Roman" w:eastAsia="Times New Roman" w:hAnsi="Times New Roman" w:cs="Times New Roman"/>
                <w:i/>
                <w:iCs/>
                <w:sz w:val="24"/>
                <w:szCs w:val="24"/>
                <w:lang w:val="ro-RO" w:bidi="ar-SA"/>
              </w:rPr>
              <w:t>concursul</w:t>
            </w:r>
            <w:r w:rsidRPr="00C810C8">
              <w:rPr>
                <w:rFonts w:ascii="Times New Roman" w:eastAsia="Times New Roman" w:hAnsi="Times New Roman" w:cs="Times New Roman"/>
                <w:sz w:val="24"/>
                <w:szCs w:val="24"/>
                <w:lang w:val="ro-RO" w:bidi="ar-SA"/>
              </w:rPr>
              <w:t> </w:t>
            </w:r>
            <w:r w:rsidRPr="00C810C8">
              <w:rPr>
                <w:rFonts w:ascii="Times New Roman" w:eastAsia="Times New Roman" w:hAnsi="Times New Roman" w:cs="Times New Roman"/>
                <w:i/>
                <w:iCs/>
                <w:sz w:val="24"/>
                <w:szCs w:val="24"/>
                <w:lang w:val="ro-RO" w:bidi="ar-SA"/>
              </w:rPr>
              <w:t>Meseria mea - Brățară de aur!  </w:t>
            </w:r>
          </w:p>
          <w:p w14:paraId="5B89F32B" w14:textId="3FAD03D7"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i/>
                <w:iCs/>
                <w:sz w:val="24"/>
                <w:szCs w:val="24"/>
                <w:lang w:val="ro-RO" w:bidi="ar-SA"/>
              </w:rPr>
              <w:t>-Vrei să fii </w:t>
            </w:r>
            <w:r w:rsidRPr="00C810C8">
              <w:rPr>
                <w:rFonts w:ascii="Times New Roman" w:eastAsia="Times New Roman" w:hAnsi="Times New Roman" w:cs="Times New Roman"/>
                <w:b/>
                <w:bCs/>
                <w:i/>
                <w:iCs/>
                <w:sz w:val="24"/>
                <w:szCs w:val="24"/>
                <w:u w:val="single"/>
                <w:lang w:val="ro-RO" w:bidi="ar-SA"/>
              </w:rPr>
              <w:t xml:space="preserve">ambasaDOR de </w:t>
            </w:r>
            <w:r>
              <w:rPr>
                <w:rFonts w:ascii="Times New Roman" w:eastAsia="Times New Roman" w:hAnsi="Times New Roman" w:cs="Times New Roman"/>
                <w:b/>
                <w:bCs/>
                <w:i/>
                <w:iCs/>
                <w:sz w:val="24"/>
                <w:szCs w:val="24"/>
                <w:u w:val="single"/>
                <w:lang w:val="ro-RO" w:bidi="ar-SA"/>
              </w:rPr>
              <w:t xml:space="preserve">      </w:t>
            </w:r>
            <w:r w:rsidRPr="00C810C8">
              <w:rPr>
                <w:rFonts w:ascii="Times New Roman" w:eastAsia="Times New Roman" w:hAnsi="Times New Roman" w:cs="Times New Roman"/>
                <w:b/>
                <w:bCs/>
                <w:i/>
                <w:iCs/>
                <w:sz w:val="24"/>
                <w:szCs w:val="24"/>
                <w:u w:val="single"/>
                <w:lang w:val="ro-RO" w:bidi="ar-SA"/>
              </w:rPr>
              <w:t>învățare</w:t>
            </w:r>
            <w:r w:rsidRPr="00C810C8">
              <w:rPr>
                <w:rFonts w:ascii="Times New Roman" w:eastAsia="Times New Roman" w:hAnsi="Times New Roman" w:cs="Times New Roman"/>
                <w:i/>
                <w:iCs/>
                <w:sz w:val="24"/>
                <w:szCs w:val="24"/>
                <w:lang w:val="ro-RO" w:bidi="ar-SA"/>
              </w:rPr>
              <w:t>?</w:t>
            </w:r>
          </w:p>
          <w:p w14:paraId="56429F0C" w14:textId="51E4CE2F"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-Săptămâna Europeană a Tineretului</w:t>
            </w:r>
          </w:p>
          <w:p w14:paraId="54DC74D0" w14:textId="51C6CB66"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-European Language Label 2021</w:t>
            </w:r>
          </w:p>
          <w:p w14:paraId="287A2728" w14:textId="5275D83A" w:rsidR="00022BD7" w:rsidRPr="00C810C8" w:rsidRDefault="00022BD7" w:rsidP="00022BD7">
            <w:pPr>
              <w:spacing w:after="0" w:line="276" w:lineRule="auto"/>
              <w:contextualSpacing/>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-Ateliere organizate de A.N.P.C.D.E.F.P. etc.</w:t>
            </w:r>
          </w:p>
        </w:tc>
        <w:tc>
          <w:tcPr>
            <w:tcW w:w="1350" w:type="dxa"/>
            <w:shd w:val="clear" w:color="auto" w:fill="auto"/>
          </w:tcPr>
          <w:p w14:paraId="713CE9F8"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lastRenderedPageBreak/>
              <w:t>permanent</w:t>
            </w:r>
          </w:p>
        </w:tc>
        <w:tc>
          <w:tcPr>
            <w:tcW w:w="2520" w:type="dxa"/>
            <w:shd w:val="clear" w:color="auto" w:fill="auto"/>
          </w:tcPr>
          <w:p w14:paraId="48E8B106" w14:textId="0E6142A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site-ul ISJ Teleorman/ grupul de comunicare al responsabililor cu activitățile internaționale/proiecte educaționale/ forumul securizat al directorilor/e</w:t>
            </w:r>
            <w:r>
              <w:rPr>
                <w:rFonts w:ascii="Times New Roman" w:eastAsia="Times New Roman" w:hAnsi="Times New Roman" w:cs="Times New Roman"/>
                <w:sz w:val="24"/>
                <w:szCs w:val="24"/>
                <w:lang w:val="ro-RO" w:eastAsia="ro-RO" w:bidi="ar-SA"/>
              </w:rPr>
              <w:t>-</w:t>
            </w:r>
            <w:r w:rsidRPr="00C810C8">
              <w:rPr>
                <w:rFonts w:ascii="Times New Roman" w:eastAsia="Times New Roman" w:hAnsi="Times New Roman" w:cs="Times New Roman"/>
                <w:sz w:val="24"/>
                <w:szCs w:val="24"/>
                <w:lang w:val="ro-RO" w:eastAsia="ro-RO" w:bidi="ar-SA"/>
              </w:rPr>
              <w:t>mail</w:t>
            </w:r>
          </w:p>
        </w:tc>
        <w:tc>
          <w:tcPr>
            <w:tcW w:w="1080" w:type="dxa"/>
            <w:shd w:val="clear" w:color="auto" w:fill="auto"/>
          </w:tcPr>
          <w:p w14:paraId="21DC1C9B"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tc>
        <w:tc>
          <w:tcPr>
            <w:tcW w:w="2696" w:type="dxa"/>
            <w:shd w:val="clear" w:color="auto" w:fill="auto"/>
          </w:tcPr>
          <w:p w14:paraId="14422F97"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Cadre didactice, elevi</w:t>
            </w:r>
          </w:p>
          <w:p w14:paraId="4A28800F"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Directori și coordonatori de proiecte/</w:t>
            </w:r>
          </w:p>
          <w:p w14:paraId="0EC58EE0" w14:textId="01A2B7EC"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Responsabili pentru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proiecte educaționale din unități de învățământ</w:t>
            </w:r>
          </w:p>
        </w:tc>
      </w:tr>
      <w:tr w:rsidR="00022BD7" w:rsidRPr="00C810C8" w14:paraId="46F6F799" w14:textId="77777777" w:rsidTr="00064306">
        <w:trPr>
          <w:trHeight w:val="1608"/>
        </w:trPr>
        <w:tc>
          <w:tcPr>
            <w:tcW w:w="749" w:type="dxa"/>
            <w:shd w:val="clear" w:color="auto" w:fill="auto"/>
          </w:tcPr>
          <w:p w14:paraId="41200B2C"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3.</w:t>
            </w:r>
          </w:p>
        </w:tc>
        <w:tc>
          <w:tcPr>
            <w:tcW w:w="1676" w:type="dxa"/>
            <w:shd w:val="clear" w:color="auto" w:fill="auto"/>
          </w:tcPr>
          <w:p w14:paraId="05597DDD"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Povestea mea de mobilitate</w:t>
            </w:r>
          </w:p>
          <w:p w14:paraId="553E49D2"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b/>
                <w:i/>
                <w:sz w:val="24"/>
                <w:szCs w:val="24"/>
                <w:lang w:val="ro-RO" w:eastAsia="ro-RO" w:bidi="ar-SA"/>
              </w:rPr>
              <w:t>StoryTelling ERASMUSDAYS</w:t>
            </w:r>
          </w:p>
        </w:tc>
        <w:tc>
          <w:tcPr>
            <w:tcW w:w="1350" w:type="dxa"/>
            <w:shd w:val="clear" w:color="auto" w:fill="auto"/>
          </w:tcPr>
          <w:p w14:paraId="51A2E284"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16.10.2020</w:t>
            </w:r>
          </w:p>
        </w:tc>
        <w:tc>
          <w:tcPr>
            <w:tcW w:w="2520" w:type="dxa"/>
            <w:shd w:val="clear" w:color="auto" w:fill="auto"/>
          </w:tcPr>
          <w:p w14:paraId="70D8CB00" w14:textId="3D8C8E5F"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,,Zaharia Stancu</w:t>
            </w:r>
            <w:r w:rsidRPr="00C810C8">
              <w:rPr>
                <w:rFonts w:ascii="Times New Roman" w:eastAsia="Times New Roman" w:hAnsi="Times New Roman" w:cs="Times New Roman"/>
                <w:sz w:val="24"/>
                <w:szCs w:val="24"/>
                <w:lang w:eastAsia="ro-RO" w:bidi="ar-SA"/>
              </w:rPr>
              <w:t>”</w:t>
            </w:r>
            <w:r w:rsidRPr="00C810C8">
              <w:rPr>
                <w:rFonts w:ascii="Times New Roman" w:eastAsia="Times New Roman" w:hAnsi="Times New Roman" w:cs="Times New Roman"/>
                <w:sz w:val="24"/>
                <w:szCs w:val="24"/>
                <w:lang w:val="ro-RO" w:eastAsia="ro-RO" w:bidi="ar-SA"/>
              </w:rPr>
              <w:t xml:space="preserv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Roșiorii de Vede în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sistem online/Google Meet</w:t>
            </w:r>
          </w:p>
        </w:tc>
        <w:tc>
          <w:tcPr>
            <w:tcW w:w="1080" w:type="dxa"/>
            <w:shd w:val="clear" w:color="auto" w:fill="auto"/>
          </w:tcPr>
          <w:p w14:paraId="47F0B22A"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30</w:t>
            </w:r>
          </w:p>
        </w:tc>
        <w:tc>
          <w:tcPr>
            <w:tcW w:w="2696" w:type="dxa"/>
            <w:shd w:val="clear" w:color="auto" w:fill="auto"/>
          </w:tcPr>
          <w:p w14:paraId="77EFD623" w14:textId="6596D6D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Beneficiari de mobilitate: KA1 educație școlară/ elevi și profesori/ mobilitate tineret</w:t>
            </w:r>
          </w:p>
        </w:tc>
      </w:tr>
      <w:tr w:rsidR="00022BD7" w:rsidRPr="00507E57" w14:paraId="46D37973" w14:textId="77777777" w:rsidTr="00064306">
        <w:trPr>
          <w:trHeight w:val="1908"/>
        </w:trPr>
        <w:tc>
          <w:tcPr>
            <w:tcW w:w="749" w:type="dxa"/>
            <w:shd w:val="clear" w:color="auto" w:fill="auto"/>
          </w:tcPr>
          <w:p w14:paraId="0B857E3B"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4.</w:t>
            </w:r>
          </w:p>
        </w:tc>
        <w:tc>
          <w:tcPr>
            <w:tcW w:w="1676" w:type="dxa"/>
            <w:shd w:val="clear" w:color="auto" w:fill="auto"/>
          </w:tcPr>
          <w:p w14:paraId="1B484227" w14:textId="43236FC7" w:rsidR="00022BD7" w:rsidRPr="00C810C8" w:rsidRDefault="00022BD7" w:rsidP="00022BD7">
            <w:pPr>
              <w:spacing w:after="0" w:line="276" w:lineRule="auto"/>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Lecții de</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 învățare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Proiecte de mobilitate, KA1</w:t>
            </w:r>
          </w:p>
          <w:p w14:paraId="3E1E85CB" w14:textId="77777777" w:rsidR="00022BD7" w:rsidRPr="00C810C8" w:rsidRDefault="00022BD7" w:rsidP="00022BD7">
            <w:pPr>
              <w:spacing w:after="0" w:line="276" w:lineRule="auto"/>
              <w:jc w:val="both"/>
              <w:rPr>
                <w:rFonts w:ascii="Times New Roman" w:eastAsia="Times New Roman" w:hAnsi="Times New Roman" w:cs="Times New Roman"/>
                <w:sz w:val="24"/>
                <w:szCs w:val="24"/>
                <w:lang w:val="ro-RO" w:eastAsia="ro-RO" w:bidi="ar-SA"/>
              </w:rPr>
            </w:pPr>
          </w:p>
        </w:tc>
        <w:tc>
          <w:tcPr>
            <w:tcW w:w="1350" w:type="dxa"/>
            <w:shd w:val="clear" w:color="auto" w:fill="auto"/>
          </w:tcPr>
          <w:p w14:paraId="33FF9C5B"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23.11.2020</w:t>
            </w:r>
          </w:p>
        </w:tc>
        <w:tc>
          <w:tcPr>
            <w:tcW w:w="2520" w:type="dxa"/>
            <w:shd w:val="clear" w:color="auto" w:fill="auto"/>
          </w:tcPr>
          <w:p w14:paraId="701E2034"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Google Meet</w:t>
            </w:r>
          </w:p>
          <w:p w14:paraId="4EC6603A"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Liceul Teoretic ,,Marin Preda</w:t>
            </w:r>
            <w:r w:rsidRPr="00C810C8">
              <w:rPr>
                <w:rFonts w:ascii="Times New Roman" w:eastAsia="Times New Roman" w:hAnsi="Times New Roman" w:cs="Times New Roman"/>
                <w:sz w:val="24"/>
                <w:szCs w:val="24"/>
                <w:lang w:eastAsia="ro-RO" w:bidi="ar-SA"/>
              </w:rPr>
              <w:t xml:space="preserve">” Turnu </w:t>
            </w:r>
            <w:r w:rsidRPr="00C810C8">
              <w:rPr>
                <w:rFonts w:ascii="Times New Roman" w:eastAsia="Times New Roman" w:hAnsi="Times New Roman" w:cs="Times New Roman"/>
                <w:sz w:val="24"/>
                <w:szCs w:val="24"/>
                <w:lang w:val="ro-RO" w:eastAsia="ro-RO" w:bidi="ar-SA"/>
              </w:rPr>
              <w:t>Măgurele în sistem online/Zoom</w:t>
            </w:r>
          </w:p>
        </w:tc>
        <w:tc>
          <w:tcPr>
            <w:tcW w:w="1080" w:type="dxa"/>
            <w:shd w:val="clear" w:color="auto" w:fill="auto"/>
          </w:tcPr>
          <w:p w14:paraId="2B667C4B"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20</w:t>
            </w:r>
          </w:p>
        </w:tc>
        <w:tc>
          <w:tcPr>
            <w:tcW w:w="2696" w:type="dxa"/>
            <w:shd w:val="clear" w:color="auto" w:fill="auto"/>
          </w:tcPr>
          <w:p w14:paraId="15BB2051" w14:textId="74B60641"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Responsabili pentru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proiecte educaționale din unități de învățământ</w:t>
            </w:r>
          </w:p>
        </w:tc>
      </w:tr>
      <w:tr w:rsidR="00022BD7" w:rsidRPr="00507E57" w14:paraId="29DDC0FB" w14:textId="77777777" w:rsidTr="00064306">
        <w:trPr>
          <w:trHeight w:val="892"/>
        </w:trPr>
        <w:tc>
          <w:tcPr>
            <w:tcW w:w="749" w:type="dxa"/>
            <w:shd w:val="clear" w:color="auto" w:fill="auto"/>
          </w:tcPr>
          <w:p w14:paraId="39E70932"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lastRenderedPageBreak/>
              <w:t>5.</w:t>
            </w:r>
          </w:p>
        </w:tc>
        <w:tc>
          <w:tcPr>
            <w:tcW w:w="1676" w:type="dxa"/>
            <w:shd w:val="clear" w:color="auto" w:fill="auto"/>
          </w:tcPr>
          <w:p w14:paraId="6F588386"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b/>
                <w:i/>
                <w:sz w:val="24"/>
                <w:szCs w:val="24"/>
                <w:lang w:val="ro-RO" w:eastAsia="ro-RO" w:bidi="ar-SA"/>
              </w:rPr>
              <w:t>StoryTelling</w:t>
            </w:r>
          </w:p>
          <w:p w14:paraId="5AC1B3B3" w14:textId="77777777" w:rsidR="00022BD7"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Seminari</w:t>
            </w:r>
            <w:r>
              <w:rPr>
                <w:rFonts w:ascii="Times New Roman" w:eastAsia="Times New Roman" w:hAnsi="Times New Roman" w:cs="Times New Roman"/>
                <w:sz w:val="24"/>
                <w:szCs w:val="24"/>
                <w:lang w:val="ro-RO" w:eastAsia="ro-RO" w:bidi="ar-SA"/>
              </w:rPr>
              <w:t>i/mese</w:t>
            </w:r>
          </w:p>
          <w:p w14:paraId="31BAAD02" w14:textId="6CB438FC"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rotunde/</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prezentări KA1 și KA2, exemple de bune practici</w:t>
            </w:r>
          </w:p>
        </w:tc>
        <w:tc>
          <w:tcPr>
            <w:tcW w:w="1350" w:type="dxa"/>
            <w:shd w:val="clear" w:color="auto" w:fill="auto"/>
          </w:tcPr>
          <w:p w14:paraId="618BECFB"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p w14:paraId="500F4F6B"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17.12.2020</w:t>
            </w:r>
          </w:p>
        </w:tc>
        <w:tc>
          <w:tcPr>
            <w:tcW w:w="2520" w:type="dxa"/>
            <w:shd w:val="clear" w:color="auto" w:fill="auto"/>
          </w:tcPr>
          <w:p w14:paraId="7666ADD6" w14:textId="1CE1AED0"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Colegiul Național „Anastasescu” Roșiorii de Vede în sistem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online/Google Meet</w:t>
            </w:r>
          </w:p>
        </w:tc>
        <w:tc>
          <w:tcPr>
            <w:tcW w:w="1080" w:type="dxa"/>
            <w:shd w:val="clear" w:color="auto" w:fill="auto"/>
          </w:tcPr>
          <w:p w14:paraId="5C27CF25"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p w14:paraId="7E42A790"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25</w:t>
            </w:r>
          </w:p>
          <w:p w14:paraId="5E233972"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tc>
        <w:tc>
          <w:tcPr>
            <w:tcW w:w="2696" w:type="dxa"/>
            <w:shd w:val="clear" w:color="auto" w:fill="auto"/>
          </w:tcPr>
          <w:p w14:paraId="085FA741"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Cadre didactice,</w:t>
            </w:r>
          </w:p>
          <w:p w14:paraId="58A01E1C"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Directori și coordonatori de proiecte/</w:t>
            </w:r>
          </w:p>
          <w:p w14:paraId="11B00C8A"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Responsabili pentru proiecte educaționale din unități de învățământ</w:t>
            </w:r>
          </w:p>
        </w:tc>
      </w:tr>
      <w:tr w:rsidR="00022BD7" w:rsidRPr="00507E57" w14:paraId="7CDADDF4" w14:textId="77777777" w:rsidTr="00064306">
        <w:trPr>
          <w:trHeight w:val="892"/>
        </w:trPr>
        <w:tc>
          <w:tcPr>
            <w:tcW w:w="749" w:type="dxa"/>
            <w:shd w:val="clear" w:color="auto" w:fill="auto"/>
          </w:tcPr>
          <w:p w14:paraId="14DC2064" w14:textId="1ABFAC7C"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6.</w:t>
            </w:r>
          </w:p>
        </w:tc>
        <w:tc>
          <w:tcPr>
            <w:tcW w:w="1676" w:type="dxa"/>
            <w:shd w:val="clear" w:color="auto" w:fill="auto"/>
          </w:tcPr>
          <w:p w14:paraId="4648C3A0"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b/>
                <w:i/>
                <w:sz w:val="24"/>
                <w:szCs w:val="24"/>
                <w:lang w:val="ro-RO" w:eastAsia="ro-RO" w:bidi="ar-SA"/>
              </w:rPr>
              <w:t xml:space="preserve">Cafeneaua virtuală </w:t>
            </w:r>
            <w:r w:rsidRPr="00C810C8">
              <w:rPr>
                <w:rFonts w:ascii="Times New Roman" w:eastAsia="Times New Roman" w:hAnsi="Times New Roman" w:cs="Times New Roman"/>
                <w:sz w:val="24"/>
                <w:szCs w:val="24"/>
                <w:lang w:val="ro-RO" w:eastAsia="ro-RO" w:bidi="ar-SA"/>
              </w:rPr>
              <w:t xml:space="preserve">- nonformal prin proiecte Erasmus+/ management și bune practici prin mobilitățile online- </w:t>
            </w:r>
          </w:p>
          <w:p w14:paraId="5BD3653B" w14:textId="70859BE7" w:rsidR="00022BD7" w:rsidRPr="00C810C8" w:rsidRDefault="00022BD7" w:rsidP="00022BD7">
            <w:pPr>
              <w:spacing w:after="0" w:line="276" w:lineRule="auto"/>
              <w:contextualSpacing/>
              <w:jc w:val="both"/>
              <w:rPr>
                <w:rFonts w:ascii="Times New Roman" w:eastAsia="Times New Roman" w:hAnsi="Times New Roman" w:cs="Times New Roman"/>
                <w:b/>
                <w:i/>
                <w:sz w:val="24"/>
                <w:szCs w:val="24"/>
                <w:lang w:val="ro-RO" w:eastAsia="ro-RO" w:bidi="ar-SA"/>
              </w:rPr>
            </w:pPr>
            <w:r w:rsidRPr="00C810C8">
              <w:rPr>
                <w:rFonts w:ascii="Times New Roman" w:eastAsia="Times New Roman" w:hAnsi="Times New Roman" w:cs="Times New Roman"/>
                <w:sz w:val="24"/>
                <w:szCs w:val="24"/>
                <w:lang w:val="ro-RO" w:eastAsia="ro-RO" w:bidi="ar-SA"/>
              </w:rPr>
              <w:t>KA2 - Proiecte de parteneriat strategic</w:t>
            </w:r>
          </w:p>
        </w:tc>
        <w:tc>
          <w:tcPr>
            <w:tcW w:w="1350" w:type="dxa"/>
            <w:shd w:val="clear" w:color="auto" w:fill="auto"/>
          </w:tcPr>
          <w:p w14:paraId="50BAD165"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p w14:paraId="57DF7E85" w14:textId="29FFFFDC"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22.01.2020</w:t>
            </w:r>
          </w:p>
        </w:tc>
        <w:tc>
          <w:tcPr>
            <w:tcW w:w="2520" w:type="dxa"/>
            <w:shd w:val="clear" w:color="auto" w:fill="auto"/>
          </w:tcPr>
          <w:p w14:paraId="5D07718A" w14:textId="317299E3"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Liceul Teoretic ,,Constantin Noica</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 Alexandria - în sistem online/Zoom</w:t>
            </w:r>
          </w:p>
          <w:p w14:paraId="34059859"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p>
        </w:tc>
        <w:tc>
          <w:tcPr>
            <w:tcW w:w="1080" w:type="dxa"/>
            <w:shd w:val="clear" w:color="auto" w:fill="auto"/>
          </w:tcPr>
          <w:p w14:paraId="019B9414"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p w14:paraId="55B2549D" w14:textId="488C67AE"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65</w:t>
            </w:r>
          </w:p>
        </w:tc>
        <w:tc>
          <w:tcPr>
            <w:tcW w:w="2696" w:type="dxa"/>
            <w:shd w:val="clear" w:color="auto" w:fill="auto"/>
          </w:tcPr>
          <w:p w14:paraId="3564F369" w14:textId="4D7262B1"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Cadre didactice, elevi, reprezentanți ONG, Asociația de părinți</w:t>
            </w:r>
          </w:p>
        </w:tc>
      </w:tr>
      <w:tr w:rsidR="00022BD7" w:rsidRPr="00C810C8" w14:paraId="3088B0F3" w14:textId="77777777" w:rsidTr="00064306">
        <w:trPr>
          <w:trHeight w:val="3138"/>
        </w:trPr>
        <w:tc>
          <w:tcPr>
            <w:tcW w:w="749" w:type="dxa"/>
            <w:shd w:val="clear" w:color="auto" w:fill="auto"/>
          </w:tcPr>
          <w:p w14:paraId="26AFE8C4"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7.</w:t>
            </w:r>
          </w:p>
        </w:tc>
        <w:tc>
          <w:tcPr>
            <w:tcW w:w="1676" w:type="dxa"/>
            <w:shd w:val="clear" w:color="auto" w:fill="auto"/>
          </w:tcPr>
          <w:p w14:paraId="4581774D"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b/>
                <w:i/>
                <w:sz w:val="24"/>
                <w:szCs w:val="24"/>
                <w:lang w:val="ro-RO" w:eastAsia="ro-RO" w:bidi="ar-SA"/>
              </w:rPr>
              <w:t xml:space="preserve">Virtual Coffee Break </w:t>
            </w:r>
          </w:p>
          <w:p w14:paraId="12CAA57C" w14:textId="424A1DC6"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Seminar - prezentări KA1 și KA2, exemple de bune practici ale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mobilităților realizate în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sistem online</w:t>
            </w:r>
          </w:p>
        </w:tc>
        <w:tc>
          <w:tcPr>
            <w:tcW w:w="1350" w:type="dxa"/>
            <w:shd w:val="clear" w:color="auto" w:fill="auto"/>
          </w:tcPr>
          <w:p w14:paraId="033B37BA"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p w14:paraId="11D59E75"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17.02.2021</w:t>
            </w:r>
          </w:p>
          <w:p w14:paraId="4B2CB7B6"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tc>
        <w:tc>
          <w:tcPr>
            <w:tcW w:w="2520" w:type="dxa"/>
            <w:shd w:val="clear" w:color="auto" w:fill="auto"/>
          </w:tcPr>
          <w:p w14:paraId="0D909D5B"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Școlile/instituțiile care au în derulare în anul școlar 2020-2021 proiecte Erasmus+</w:t>
            </w:r>
          </w:p>
        </w:tc>
        <w:tc>
          <w:tcPr>
            <w:tcW w:w="1080" w:type="dxa"/>
            <w:shd w:val="clear" w:color="auto" w:fill="auto"/>
          </w:tcPr>
          <w:p w14:paraId="7FF17689"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25 </w:t>
            </w:r>
          </w:p>
        </w:tc>
        <w:tc>
          <w:tcPr>
            <w:tcW w:w="2696" w:type="dxa"/>
            <w:shd w:val="clear" w:color="auto" w:fill="auto"/>
          </w:tcPr>
          <w:p w14:paraId="6D5D54BC" w14:textId="7796A3A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Școlile/instituțiile care au în derulare în anul școlar 2020-2021 proiecte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Erasmus+</w:t>
            </w:r>
          </w:p>
        </w:tc>
      </w:tr>
      <w:tr w:rsidR="00022BD7" w:rsidRPr="00507E57" w14:paraId="0110F59A" w14:textId="77777777" w:rsidTr="00064306">
        <w:trPr>
          <w:trHeight w:val="3498"/>
        </w:trPr>
        <w:tc>
          <w:tcPr>
            <w:tcW w:w="749" w:type="dxa"/>
            <w:shd w:val="clear" w:color="auto" w:fill="auto"/>
          </w:tcPr>
          <w:p w14:paraId="06F92F7A"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8.</w:t>
            </w:r>
          </w:p>
        </w:tc>
        <w:tc>
          <w:tcPr>
            <w:tcW w:w="1676" w:type="dxa"/>
            <w:shd w:val="clear" w:color="auto" w:fill="auto"/>
          </w:tcPr>
          <w:p w14:paraId="209EFC97" w14:textId="4CC575B2"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Sesiune de informare -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lansarea noului Program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Erasmus+ -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diseminare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informații Ghid program erasmus+2021 și Apel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european</w:t>
            </w:r>
          </w:p>
        </w:tc>
        <w:tc>
          <w:tcPr>
            <w:tcW w:w="1350" w:type="dxa"/>
            <w:shd w:val="clear" w:color="auto" w:fill="auto"/>
          </w:tcPr>
          <w:p w14:paraId="0E4CF936"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26.03. 2021</w:t>
            </w:r>
          </w:p>
        </w:tc>
        <w:tc>
          <w:tcPr>
            <w:tcW w:w="2520" w:type="dxa"/>
            <w:shd w:val="clear" w:color="auto" w:fill="auto"/>
          </w:tcPr>
          <w:p w14:paraId="3A01439E" w14:textId="0ED9E3C1"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I.Ș.J. Teleorman în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sistem online/Google Zoom</w:t>
            </w:r>
          </w:p>
        </w:tc>
        <w:tc>
          <w:tcPr>
            <w:tcW w:w="1080" w:type="dxa"/>
            <w:shd w:val="clear" w:color="auto" w:fill="auto"/>
          </w:tcPr>
          <w:p w14:paraId="5D8BC450"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70</w:t>
            </w:r>
          </w:p>
        </w:tc>
        <w:tc>
          <w:tcPr>
            <w:tcW w:w="2696" w:type="dxa"/>
            <w:shd w:val="clear" w:color="auto" w:fill="auto"/>
          </w:tcPr>
          <w:p w14:paraId="55F70894"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Directori, responsabili proiecte europene, cadre didactice interesate</w:t>
            </w:r>
          </w:p>
        </w:tc>
      </w:tr>
      <w:tr w:rsidR="00022BD7" w:rsidRPr="00507E57" w14:paraId="43262510" w14:textId="77777777" w:rsidTr="00064306">
        <w:trPr>
          <w:trHeight w:val="2538"/>
        </w:trPr>
        <w:tc>
          <w:tcPr>
            <w:tcW w:w="749" w:type="dxa"/>
            <w:shd w:val="clear" w:color="auto" w:fill="auto"/>
          </w:tcPr>
          <w:p w14:paraId="02AAD4A3"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lastRenderedPageBreak/>
              <w:t>9.</w:t>
            </w:r>
          </w:p>
        </w:tc>
        <w:tc>
          <w:tcPr>
            <w:tcW w:w="1676" w:type="dxa"/>
            <w:shd w:val="clear" w:color="auto" w:fill="auto"/>
          </w:tcPr>
          <w:p w14:paraId="6EAC33D3" w14:textId="7814E02C" w:rsidR="00022BD7" w:rsidRPr="00C810C8" w:rsidRDefault="00022BD7" w:rsidP="00022BD7">
            <w:pPr>
              <w:spacing w:after="0" w:line="276" w:lineRule="auto"/>
              <w:contextualSpacing/>
              <w:rPr>
                <w:rFonts w:ascii="Times New Roman" w:eastAsia="Times New Roman" w:hAnsi="Times New Roman" w:cs="Times New Roman"/>
                <w:sz w:val="24"/>
                <w:szCs w:val="24"/>
                <w:lang w:eastAsia="ro-RO" w:bidi="ar-SA"/>
              </w:rPr>
            </w:pPr>
            <w:r w:rsidRPr="00C810C8">
              <w:rPr>
                <w:rFonts w:ascii="Times New Roman" w:eastAsia="Times New Roman" w:hAnsi="Times New Roman" w:cs="Times New Roman"/>
                <w:sz w:val="24"/>
                <w:szCs w:val="24"/>
                <w:lang w:val="ro-RO" w:eastAsia="ro-RO" w:bidi="ar-SA"/>
              </w:rPr>
              <w:t xml:space="preserve">Simpozion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internațional online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w:t>
            </w:r>
            <w:r w:rsidRPr="00C810C8">
              <w:rPr>
                <w:rFonts w:ascii="Times New Roman" w:eastAsia="Times New Roman" w:hAnsi="Times New Roman" w:cs="Times New Roman"/>
                <w:i/>
                <w:iCs/>
                <w:sz w:val="24"/>
                <w:szCs w:val="24"/>
                <w:lang w:val="ro-RO" w:eastAsia="ro-RO" w:bidi="ar-SA"/>
              </w:rPr>
              <w:t>Dezvoltare, Educație și Networking prin ERASMUS+</w:t>
            </w:r>
            <w:r w:rsidRPr="00C810C8">
              <w:rPr>
                <w:rFonts w:ascii="Times New Roman" w:eastAsia="Times New Roman" w:hAnsi="Times New Roman" w:cs="Times New Roman"/>
                <w:i/>
                <w:iCs/>
                <w:sz w:val="24"/>
                <w:szCs w:val="24"/>
                <w:lang w:eastAsia="ro-RO" w:bidi="ar-SA"/>
              </w:rPr>
              <w:t>”</w:t>
            </w:r>
          </w:p>
        </w:tc>
        <w:tc>
          <w:tcPr>
            <w:tcW w:w="1350" w:type="dxa"/>
            <w:shd w:val="clear" w:color="auto" w:fill="auto"/>
          </w:tcPr>
          <w:p w14:paraId="5F4D1D59"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20.05.2021</w:t>
            </w:r>
          </w:p>
        </w:tc>
        <w:tc>
          <w:tcPr>
            <w:tcW w:w="2520" w:type="dxa"/>
            <w:shd w:val="clear" w:color="auto" w:fill="auto"/>
          </w:tcPr>
          <w:p w14:paraId="2C6BBC05"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C.C.D. Teleorman în sistem online/Zoom</w:t>
            </w:r>
          </w:p>
        </w:tc>
        <w:tc>
          <w:tcPr>
            <w:tcW w:w="1080" w:type="dxa"/>
            <w:shd w:val="clear" w:color="auto" w:fill="auto"/>
          </w:tcPr>
          <w:p w14:paraId="3C18D9BE"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120</w:t>
            </w:r>
          </w:p>
        </w:tc>
        <w:tc>
          <w:tcPr>
            <w:tcW w:w="2696" w:type="dxa"/>
            <w:shd w:val="clear" w:color="auto" w:fill="auto"/>
          </w:tcPr>
          <w:p w14:paraId="20662445"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Instituții/școli partenere: </w:t>
            </w:r>
          </w:p>
          <w:p w14:paraId="098A212B" w14:textId="77777777"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C.C.D. Teleorman</w:t>
            </w:r>
          </w:p>
          <w:p w14:paraId="132727A5" w14:textId="77777777"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C.C.D. Buzău</w:t>
            </w:r>
          </w:p>
          <w:p w14:paraId="6028A12F" w14:textId="5E791EE0"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Șc. Gim. ,,M. Eminescu</w:t>
            </w:r>
            <w:r w:rsidRPr="00C810C8">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r w:rsidRPr="00C810C8">
              <w:rPr>
                <w:rFonts w:ascii="Times New Roman" w:eastAsia="Times New Roman" w:hAnsi="Times New Roman" w:cs="Times New Roman"/>
                <w:sz w:val="24"/>
                <w:szCs w:val="24"/>
                <w:lang w:bidi="ar-SA"/>
              </w:rPr>
              <w:t>Alexandria</w:t>
            </w:r>
          </w:p>
          <w:p w14:paraId="11BC636A" w14:textId="196D5019"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8o Gymnasio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Volou, Grecia</w:t>
            </w:r>
          </w:p>
          <w:p w14:paraId="033E9D19" w14:textId="3CA09179"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Șehit Uzmam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Cavuș Egemen Yildiz Ortaokulu, Croația</w:t>
            </w:r>
          </w:p>
          <w:p w14:paraId="141D756B" w14:textId="598AE27E"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Osnova Skola Sveti Petar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Orehovec, Croația</w:t>
            </w:r>
          </w:p>
          <w:p w14:paraId="492E393A" w14:textId="77777777"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Șc. Gim. ,,Zaharia Stancu,, Roșiorii de Vede</w:t>
            </w:r>
          </w:p>
          <w:p w14:paraId="0D564F20" w14:textId="66C8A51A" w:rsidR="00022BD7" w:rsidRPr="00C810C8" w:rsidRDefault="00022BD7" w:rsidP="00022BD7">
            <w:pPr>
              <w:numPr>
                <w:ilvl w:val="0"/>
                <w:numId w:val="87"/>
              </w:numPr>
              <w:spacing w:after="0" w:line="276" w:lineRule="auto"/>
              <w:contextualSpacing/>
              <w:jc w:val="both"/>
              <w:rPr>
                <w:rFonts w:ascii="Times New Roman" w:eastAsia="Times New Roman" w:hAnsi="Times New Roman" w:cs="Times New Roman"/>
                <w:sz w:val="24"/>
                <w:szCs w:val="24"/>
                <w:lang w:val="ro-RO" w:bidi="ar-SA"/>
              </w:rPr>
            </w:pPr>
            <w:r w:rsidRPr="00C810C8">
              <w:rPr>
                <w:rFonts w:ascii="Times New Roman" w:eastAsia="Times New Roman" w:hAnsi="Times New Roman" w:cs="Times New Roman"/>
                <w:sz w:val="24"/>
                <w:szCs w:val="24"/>
                <w:lang w:val="ro-RO" w:bidi="ar-SA"/>
              </w:rPr>
              <w:t xml:space="preserve">C.S.E.I. </w:t>
            </w:r>
            <w:r>
              <w:rPr>
                <w:rFonts w:ascii="Times New Roman" w:eastAsia="Times New Roman" w:hAnsi="Times New Roman" w:cs="Times New Roman"/>
                <w:sz w:val="24"/>
                <w:szCs w:val="24"/>
                <w:lang w:val="ro-RO" w:bidi="ar-SA"/>
              </w:rPr>
              <w:t xml:space="preserve">            </w:t>
            </w:r>
            <w:r w:rsidRPr="00C810C8">
              <w:rPr>
                <w:rFonts w:ascii="Times New Roman" w:eastAsia="Times New Roman" w:hAnsi="Times New Roman" w:cs="Times New Roman"/>
                <w:sz w:val="24"/>
                <w:szCs w:val="24"/>
                <w:lang w:val="ro-RO" w:bidi="ar-SA"/>
              </w:rPr>
              <w:t>Alexandria</w:t>
            </w:r>
          </w:p>
        </w:tc>
      </w:tr>
      <w:tr w:rsidR="00022BD7" w:rsidRPr="00507E57" w14:paraId="6EEF0FD5" w14:textId="77777777" w:rsidTr="00064306">
        <w:trPr>
          <w:trHeight w:val="1788"/>
        </w:trPr>
        <w:tc>
          <w:tcPr>
            <w:tcW w:w="749" w:type="dxa"/>
            <w:shd w:val="clear" w:color="auto" w:fill="auto"/>
          </w:tcPr>
          <w:p w14:paraId="2968B79F"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10.</w:t>
            </w:r>
          </w:p>
        </w:tc>
        <w:tc>
          <w:tcPr>
            <w:tcW w:w="1676" w:type="dxa"/>
            <w:shd w:val="clear" w:color="auto" w:fill="auto"/>
          </w:tcPr>
          <w:p w14:paraId="31591C50"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Consultanță săptămânală, </w:t>
            </w:r>
          </w:p>
          <w:p w14:paraId="42A002D4" w14:textId="2B9D5995"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cu managerii de proiecte Erasmus+ din școli și alte</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 instituții</w:t>
            </w:r>
          </w:p>
        </w:tc>
        <w:tc>
          <w:tcPr>
            <w:tcW w:w="1350" w:type="dxa"/>
            <w:shd w:val="clear" w:color="auto" w:fill="auto"/>
          </w:tcPr>
          <w:p w14:paraId="0F9949B9"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Săptămânal</w:t>
            </w:r>
          </w:p>
          <w:p w14:paraId="06ADF55C"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tc>
        <w:tc>
          <w:tcPr>
            <w:tcW w:w="2520" w:type="dxa"/>
            <w:shd w:val="clear" w:color="auto" w:fill="auto"/>
          </w:tcPr>
          <w:p w14:paraId="5AAA71E8" w14:textId="4B404345"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I.Ș.J. Teleorman-</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conform planificării şi solicitărilor din partea beneficiarilor</w:t>
            </w:r>
          </w:p>
        </w:tc>
        <w:tc>
          <w:tcPr>
            <w:tcW w:w="1080" w:type="dxa"/>
            <w:shd w:val="clear" w:color="auto" w:fill="auto"/>
          </w:tcPr>
          <w:p w14:paraId="57E0C6EB" w14:textId="20879E4B" w:rsidR="00022BD7" w:rsidRPr="00C810C8" w:rsidRDefault="00022BD7" w:rsidP="00022BD7">
            <w:pPr>
              <w:spacing w:after="0" w:line="276" w:lineRule="auto"/>
              <w:contextualSpacing/>
              <w:jc w:val="both"/>
              <w:rPr>
                <w:rFonts w:ascii="Times New Roman" w:eastAsia="Times New Roman" w:hAnsi="Times New Roman" w:cs="Times New Roman"/>
                <w:sz w:val="24"/>
                <w:szCs w:val="24"/>
                <w:lang w:eastAsia="ro-RO" w:bidi="ar-SA"/>
              </w:rPr>
            </w:pPr>
            <w:r w:rsidRPr="00C810C8">
              <w:rPr>
                <w:rFonts w:ascii="Times New Roman" w:eastAsia="Times New Roman" w:hAnsi="Times New Roman" w:cs="Times New Roman"/>
                <w:sz w:val="24"/>
                <w:szCs w:val="24"/>
                <w:lang w:val="ro-RO" w:eastAsia="ro-RO" w:bidi="ar-SA"/>
              </w:rPr>
              <w:t xml:space="preserve">35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coord</w:t>
            </w:r>
            <w:r>
              <w:rPr>
                <w:rFonts w:ascii="Times New Roman" w:eastAsia="Times New Roman" w:hAnsi="Times New Roman" w:cs="Times New Roman"/>
                <w:sz w:val="24"/>
                <w:szCs w:val="24"/>
                <w:lang w:val="ro-RO" w:eastAsia="ro-RO" w:bidi="ar-SA"/>
              </w:rPr>
              <w:t>o</w:t>
            </w:r>
            <w:r w:rsidRPr="00C810C8">
              <w:rPr>
                <w:rFonts w:ascii="Times New Roman" w:eastAsia="Times New Roman" w:hAnsi="Times New Roman" w:cs="Times New Roman"/>
                <w:sz w:val="24"/>
                <w:szCs w:val="24"/>
                <w:lang w:val="ro-RO" w:eastAsia="ro-RO" w:bidi="ar-SA"/>
              </w:rPr>
              <w:t>natori;</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35 proiecte;</w:t>
            </w:r>
          </w:p>
          <w:p w14:paraId="653C05F4" w14:textId="2F46B0F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20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unități de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învățământ</w:t>
            </w:r>
          </w:p>
          <w:p w14:paraId="4ABD40A6"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p w14:paraId="5966066E"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p>
        </w:tc>
        <w:tc>
          <w:tcPr>
            <w:tcW w:w="2696" w:type="dxa"/>
            <w:shd w:val="clear" w:color="auto" w:fill="auto"/>
          </w:tcPr>
          <w:p w14:paraId="3A1199E8"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,,Mihai Eminescu”- Alexandria,</w:t>
            </w:r>
          </w:p>
          <w:p w14:paraId="504A1AFE" w14:textId="77777777" w:rsidR="00022BD7" w:rsidRPr="00507E57"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Colegiul Național ,,Al. I. Cuza</w:t>
            </w:r>
            <w:r w:rsidRPr="00507E57">
              <w:rPr>
                <w:rFonts w:ascii="Times New Roman" w:eastAsia="Times New Roman" w:hAnsi="Times New Roman" w:cs="Times New Roman"/>
                <w:sz w:val="24"/>
                <w:szCs w:val="24"/>
                <w:lang w:val="ro-RO" w:eastAsia="ro-RO" w:bidi="ar-SA"/>
              </w:rPr>
              <w:t>”- Alexandria,</w:t>
            </w:r>
          </w:p>
          <w:p w14:paraId="45FA6794" w14:textId="4A35CED9"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Liceul Teoretic „Constantin Noica”-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Alexandria,</w:t>
            </w:r>
          </w:p>
          <w:p w14:paraId="3264626C" w14:textId="65DC1CCD"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Grădinița P.P. nr. 4 -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Alexandria,</w:t>
            </w:r>
          </w:p>
          <w:p w14:paraId="502091EA"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„Mihai Eminescu”- Roșiorii de Vede,</w:t>
            </w:r>
          </w:p>
          <w:p w14:paraId="0C8A9F31"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„Zaharia Stancu” - Roșiorii de Vede,</w:t>
            </w:r>
          </w:p>
          <w:p w14:paraId="3D09E4D5"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„Al. Depărățeanu”- Roșiorii de Vede,</w:t>
            </w:r>
          </w:p>
          <w:p w14:paraId="3F9C848A" w14:textId="77777777" w:rsidR="00022BD7" w:rsidRPr="00C810C8" w:rsidRDefault="00022BD7" w:rsidP="00022BD7">
            <w:pPr>
              <w:tabs>
                <w:tab w:val="center" w:pos="4680"/>
                <w:tab w:val="right" w:pos="9360"/>
              </w:tabs>
              <w:spacing w:after="12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Şcoala Gimnazială „Dan Berindei”- Roşiorii de Vede,</w:t>
            </w:r>
          </w:p>
          <w:p w14:paraId="72956EB5"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lastRenderedPageBreak/>
              <w:t>Colegiul Național „Anastasescu”-Roșiorii de Vede,</w:t>
            </w:r>
          </w:p>
          <w:p w14:paraId="69C50804"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Liceul Teoretic ,,Marin Preda”- Turnu Măgurele,</w:t>
            </w:r>
          </w:p>
          <w:p w14:paraId="46D181CE"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Beciu,</w:t>
            </w:r>
          </w:p>
          <w:p w14:paraId="6E6D9B71"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Plopii Slăvitești,</w:t>
            </w:r>
          </w:p>
          <w:p w14:paraId="7DF1358F"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Nr. 2 Videle,</w:t>
            </w:r>
          </w:p>
          <w:p w14:paraId="29A0A45D"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Nanov,</w:t>
            </w:r>
          </w:p>
          <w:p w14:paraId="12CE4F8A"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Școala Gimnazială Buzescu,</w:t>
            </w:r>
          </w:p>
          <w:p w14:paraId="0FCE2D1D"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Liceul Tehnologic Nr. 1 Alexandria,</w:t>
            </w:r>
          </w:p>
          <w:p w14:paraId="73A56C0D"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Liceul Tehnologic ,,Nicolae Bălcescu,, Alexandria,</w:t>
            </w:r>
          </w:p>
          <w:p w14:paraId="2C2F299B" w14:textId="3146598A"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 xml:space="preserve">Liceul </w:t>
            </w:r>
            <w:r>
              <w:rPr>
                <w:rFonts w:ascii="Times New Roman" w:eastAsia="Times New Roman" w:hAnsi="Times New Roman" w:cs="Times New Roman"/>
                <w:sz w:val="24"/>
                <w:szCs w:val="24"/>
                <w:lang w:val="ro-RO" w:eastAsia="ro-RO" w:bidi="ar-SA"/>
              </w:rPr>
              <w:t>T</w:t>
            </w:r>
            <w:r w:rsidRPr="00C810C8">
              <w:rPr>
                <w:rFonts w:ascii="Times New Roman" w:eastAsia="Times New Roman" w:hAnsi="Times New Roman" w:cs="Times New Roman"/>
                <w:sz w:val="24"/>
                <w:szCs w:val="24"/>
                <w:lang w:val="ro-RO" w:eastAsia="ro-RO" w:bidi="ar-SA"/>
              </w:rPr>
              <w:t xml:space="preserve">ehnologic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,,Virgil Madgearu</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Roșiorii de Vede,</w:t>
            </w:r>
          </w:p>
          <w:p w14:paraId="285BF4F4" w14:textId="7E5E119D"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Liceul Teh</w:t>
            </w:r>
            <w:r>
              <w:rPr>
                <w:rFonts w:ascii="Times New Roman" w:eastAsia="Times New Roman" w:hAnsi="Times New Roman" w:cs="Times New Roman"/>
                <w:sz w:val="24"/>
                <w:szCs w:val="24"/>
                <w:lang w:val="ro-RO" w:eastAsia="ro-RO" w:bidi="ar-SA"/>
              </w:rPr>
              <w:t>nologic</w:t>
            </w:r>
            <w:r w:rsidRPr="00C810C8">
              <w:rPr>
                <w:rFonts w:ascii="Times New Roman" w:eastAsia="Times New Roman" w:hAnsi="Times New Roman" w:cs="Times New Roman"/>
                <w:sz w:val="24"/>
                <w:szCs w:val="24"/>
                <w:lang w:val="ro-RO" w:eastAsia="ro-RO" w:bidi="ar-SA"/>
              </w:rPr>
              <w:t xml:space="preserve"> ,,Sf. Haralambie</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 xml:space="preserve">Turnu </w:t>
            </w:r>
            <w:r>
              <w:rPr>
                <w:rFonts w:ascii="Times New Roman" w:eastAsia="Times New Roman" w:hAnsi="Times New Roman" w:cs="Times New Roman"/>
                <w:sz w:val="24"/>
                <w:szCs w:val="24"/>
                <w:lang w:val="ro-RO" w:eastAsia="ro-RO" w:bidi="ar-SA"/>
              </w:rPr>
              <w:t xml:space="preserve">   </w:t>
            </w:r>
            <w:r w:rsidRPr="00C810C8">
              <w:rPr>
                <w:rFonts w:ascii="Times New Roman" w:eastAsia="Times New Roman" w:hAnsi="Times New Roman" w:cs="Times New Roman"/>
                <w:sz w:val="24"/>
                <w:szCs w:val="24"/>
                <w:lang w:val="ro-RO" w:eastAsia="ro-RO" w:bidi="ar-SA"/>
              </w:rPr>
              <w:t>Măgurele,</w:t>
            </w:r>
          </w:p>
          <w:p w14:paraId="6AD0FFB7"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C.S.E.I. Alexandria.</w:t>
            </w:r>
          </w:p>
        </w:tc>
      </w:tr>
      <w:tr w:rsidR="00022BD7" w:rsidRPr="00507E57" w14:paraId="717DD4AA" w14:textId="77777777" w:rsidTr="00064306">
        <w:trPr>
          <w:trHeight w:val="1518"/>
        </w:trPr>
        <w:tc>
          <w:tcPr>
            <w:tcW w:w="749" w:type="dxa"/>
            <w:shd w:val="clear" w:color="auto" w:fill="auto"/>
          </w:tcPr>
          <w:p w14:paraId="643F3E0F" w14:textId="77777777" w:rsidR="00022BD7" w:rsidRPr="00C810C8" w:rsidRDefault="00022BD7" w:rsidP="00022BD7">
            <w:pPr>
              <w:spacing w:after="0" w:line="276" w:lineRule="auto"/>
              <w:contextualSpacing/>
              <w:jc w:val="both"/>
              <w:rPr>
                <w:rFonts w:ascii="Times New Roman" w:eastAsia="Times New Roman" w:hAnsi="Times New Roman" w:cs="Times New Roman"/>
                <w:b/>
                <w:sz w:val="24"/>
                <w:szCs w:val="24"/>
                <w:lang w:val="ro-RO" w:eastAsia="ro-RO" w:bidi="ar-SA"/>
              </w:rPr>
            </w:pPr>
            <w:r w:rsidRPr="00C810C8">
              <w:rPr>
                <w:rFonts w:ascii="Times New Roman" w:eastAsia="Times New Roman" w:hAnsi="Times New Roman" w:cs="Times New Roman"/>
                <w:b/>
                <w:sz w:val="24"/>
                <w:szCs w:val="24"/>
                <w:lang w:val="ro-RO" w:eastAsia="ro-RO" w:bidi="ar-SA"/>
              </w:rPr>
              <w:t>11.</w:t>
            </w:r>
          </w:p>
        </w:tc>
        <w:tc>
          <w:tcPr>
            <w:tcW w:w="1676" w:type="dxa"/>
            <w:shd w:val="clear" w:color="auto" w:fill="auto"/>
          </w:tcPr>
          <w:p w14:paraId="693CC400"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Monitorizarea implementării proiectelor Erasmus+ din județ</w:t>
            </w:r>
          </w:p>
        </w:tc>
        <w:tc>
          <w:tcPr>
            <w:tcW w:w="1350" w:type="dxa"/>
            <w:shd w:val="clear" w:color="auto" w:fill="auto"/>
          </w:tcPr>
          <w:p w14:paraId="5B382C2F"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permanent</w:t>
            </w:r>
          </w:p>
        </w:tc>
        <w:tc>
          <w:tcPr>
            <w:tcW w:w="2520" w:type="dxa"/>
            <w:shd w:val="clear" w:color="auto" w:fill="auto"/>
          </w:tcPr>
          <w:p w14:paraId="1503EE67" w14:textId="77777777" w:rsidR="00022BD7" w:rsidRPr="00C810C8" w:rsidRDefault="00022BD7" w:rsidP="00022BD7">
            <w:pPr>
              <w:spacing w:after="0" w:line="276" w:lineRule="auto"/>
              <w:contextualSpacing/>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Unitățile de învățământ care implementează</w:t>
            </w:r>
          </w:p>
        </w:tc>
        <w:tc>
          <w:tcPr>
            <w:tcW w:w="1080" w:type="dxa"/>
            <w:shd w:val="clear" w:color="auto" w:fill="auto"/>
          </w:tcPr>
          <w:p w14:paraId="52DDAB66"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20</w:t>
            </w:r>
          </w:p>
        </w:tc>
        <w:tc>
          <w:tcPr>
            <w:tcW w:w="2696" w:type="dxa"/>
            <w:shd w:val="clear" w:color="auto" w:fill="auto"/>
          </w:tcPr>
          <w:p w14:paraId="1D055AEC" w14:textId="77777777" w:rsidR="00022BD7" w:rsidRPr="00C810C8" w:rsidRDefault="00022BD7" w:rsidP="00022BD7">
            <w:pPr>
              <w:spacing w:after="0" w:line="276" w:lineRule="auto"/>
              <w:contextualSpacing/>
              <w:jc w:val="both"/>
              <w:rPr>
                <w:rFonts w:ascii="Times New Roman" w:eastAsia="Times New Roman" w:hAnsi="Times New Roman" w:cs="Times New Roman"/>
                <w:sz w:val="24"/>
                <w:szCs w:val="24"/>
                <w:lang w:val="ro-RO" w:eastAsia="ro-RO" w:bidi="ar-SA"/>
              </w:rPr>
            </w:pPr>
            <w:r w:rsidRPr="00C810C8">
              <w:rPr>
                <w:rFonts w:ascii="Times New Roman" w:eastAsia="Times New Roman" w:hAnsi="Times New Roman" w:cs="Times New Roman"/>
                <w:sz w:val="24"/>
                <w:szCs w:val="24"/>
                <w:lang w:val="ro-RO" w:eastAsia="ro-RO" w:bidi="ar-SA"/>
              </w:rPr>
              <w:t>Coordonatorii de proiect, echipa de proiect, contabili, cadre didactice, echipa managerială, elevi, părinți.</w:t>
            </w:r>
          </w:p>
        </w:tc>
      </w:tr>
      <w:bookmarkEnd w:id="27"/>
    </w:tbl>
    <w:p w14:paraId="5E8E48DE"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p>
    <w:p w14:paraId="138E43B8"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u w:val="single"/>
          <w:lang w:val="ro-RO" w:eastAsia="ro-RO" w:bidi="ar-SA"/>
        </w:rPr>
      </w:pPr>
      <w:r w:rsidRPr="00425307">
        <w:rPr>
          <w:rFonts w:ascii="Times New Roman" w:eastAsia="Times New Roman" w:hAnsi="Times New Roman" w:cs="Times New Roman"/>
          <w:b/>
          <w:sz w:val="24"/>
          <w:szCs w:val="24"/>
          <w:lang w:val="ro-RO" w:eastAsia="ro-RO" w:bidi="ar-SA"/>
        </w:rPr>
        <w:t xml:space="preserve">II: </w:t>
      </w:r>
      <w:r w:rsidRPr="00425307">
        <w:rPr>
          <w:rFonts w:ascii="Times New Roman" w:eastAsia="Times New Roman" w:hAnsi="Times New Roman" w:cs="Times New Roman"/>
          <w:b/>
          <w:sz w:val="24"/>
          <w:szCs w:val="24"/>
          <w:u w:val="single"/>
          <w:lang w:val="ro-RO" w:eastAsia="ro-RO" w:bidi="ar-SA"/>
        </w:rPr>
        <w:t>Monitorizare a proiectelor în derulare</w:t>
      </w:r>
    </w:p>
    <w:p w14:paraId="53C89FDE" w14:textId="16C82B5B"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xml:space="preserve">II.1 </w:t>
      </w:r>
      <w:r w:rsidR="009D2C9A">
        <w:rPr>
          <w:rFonts w:ascii="Times New Roman" w:eastAsia="Times New Roman" w:hAnsi="Times New Roman" w:cs="Times New Roman"/>
          <w:b/>
          <w:sz w:val="24"/>
          <w:szCs w:val="24"/>
          <w:lang w:val="ro-RO" w:eastAsia="ro-RO" w:bidi="ar-SA"/>
        </w:rPr>
        <w:t>M</w:t>
      </w:r>
      <w:r w:rsidRPr="00425307">
        <w:rPr>
          <w:rFonts w:ascii="Times New Roman" w:eastAsia="Times New Roman" w:hAnsi="Times New Roman" w:cs="Times New Roman"/>
          <w:b/>
          <w:sz w:val="24"/>
          <w:szCs w:val="24"/>
          <w:lang w:val="ro-RO" w:eastAsia="ro-RO" w:bidi="ar-SA"/>
        </w:rPr>
        <w:t>etode şi instrumente de monitorizare utilizat</w:t>
      </w:r>
      <w:r w:rsidR="009D2C9A">
        <w:rPr>
          <w:rFonts w:ascii="Times New Roman" w:eastAsia="Times New Roman" w:hAnsi="Times New Roman" w:cs="Times New Roman"/>
          <w:b/>
          <w:sz w:val="24"/>
          <w:szCs w:val="24"/>
          <w:lang w:val="ro-RO" w:eastAsia="ro-RO" w:bidi="ar-SA"/>
        </w:rPr>
        <w:t>e</w:t>
      </w:r>
    </w:p>
    <w:p w14:paraId="52A9E010" w14:textId="77777777" w:rsidR="00425307" w:rsidRPr="00425307" w:rsidRDefault="00425307" w:rsidP="00425307">
      <w:pPr>
        <w:spacing w:after="120" w:line="276" w:lineRule="auto"/>
        <w:ind w:firstLine="708"/>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Activitatea de monitorizare a fost realizată folosind instrumentele de monitorizare elaborate de ANPCDEFP.  Am analizat portofoliul de documente, am intervievat profesori care fac parte sau nu din echipa de proiect, am discutat cu părinți și elevi.</w:t>
      </w:r>
    </w:p>
    <w:p w14:paraId="5A05AC8A"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sz w:val="24"/>
          <w:szCs w:val="24"/>
          <w:lang w:val="ro-RO" w:eastAsia="ro-RO" w:bidi="ar-SA"/>
        </w:rPr>
        <w:t>M</w:t>
      </w:r>
      <w:r w:rsidRPr="00425307">
        <w:rPr>
          <w:rFonts w:ascii="Times New Roman" w:eastAsia="Times New Roman" w:hAnsi="Times New Roman" w:cs="Times New Roman"/>
          <w:b/>
          <w:sz w:val="24"/>
          <w:szCs w:val="24"/>
          <w:lang w:val="ro-RO" w:eastAsia="ro-RO" w:bidi="ar-SA"/>
        </w:rPr>
        <w:t xml:space="preserve">isiuni de monitorizare on-the-spot: </w:t>
      </w:r>
    </w:p>
    <w:p w14:paraId="4B8E96FD" w14:textId="1C93181E"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II.</w:t>
      </w:r>
      <w:r w:rsidR="009D2C9A">
        <w:rPr>
          <w:rFonts w:ascii="Times New Roman" w:eastAsia="Times New Roman" w:hAnsi="Times New Roman" w:cs="Times New Roman"/>
          <w:b/>
          <w:sz w:val="24"/>
          <w:szCs w:val="24"/>
          <w:lang w:val="ro-RO" w:eastAsia="ro-RO" w:bidi="ar-SA"/>
        </w:rPr>
        <w:t>2</w:t>
      </w:r>
      <w:r w:rsidRPr="00425307">
        <w:rPr>
          <w:rFonts w:ascii="Times New Roman" w:eastAsia="Times New Roman" w:hAnsi="Times New Roman" w:cs="Times New Roman"/>
          <w:b/>
          <w:sz w:val="24"/>
          <w:szCs w:val="24"/>
          <w:lang w:val="ro-RO" w:eastAsia="ro-RO" w:bidi="ar-SA"/>
        </w:rPr>
        <w:t xml:space="preserve"> Proiectele monitorizate care pot fi considerate exemple de bună practică: </w:t>
      </w:r>
    </w:p>
    <w:p w14:paraId="38433E74" w14:textId="77777777" w:rsidR="00425307" w:rsidRPr="00425307" w:rsidRDefault="00425307" w:rsidP="00F967C7">
      <w:pPr>
        <w:numPr>
          <w:ilvl w:val="0"/>
          <w:numId w:val="35"/>
        </w:numPr>
        <w:tabs>
          <w:tab w:val="center" w:pos="4680"/>
          <w:tab w:val="right" w:pos="9360"/>
        </w:tabs>
        <w:spacing w:after="120" w:line="276" w:lineRule="auto"/>
        <w:contextualSpacing/>
        <w:jc w:val="both"/>
        <w:rPr>
          <w:rFonts w:ascii="Times New Roman" w:eastAsia="Times New Roman" w:hAnsi="Times New Roman" w:cs="Times New Roman"/>
          <w:sz w:val="24"/>
          <w:szCs w:val="24"/>
          <w:lang w:val="ro-RO" w:bidi="ar-SA"/>
        </w:rPr>
      </w:pPr>
      <w:r w:rsidRPr="00425307">
        <w:rPr>
          <w:rFonts w:ascii="Times New Roman" w:eastAsia="Times New Roman" w:hAnsi="Times New Roman" w:cs="Times New Roman"/>
          <w:sz w:val="24"/>
          <w:szCs w:val="24"/>
          <w:lang w:val="ro-RO" w:bidi="ar-SA"/>
        </w:rPr>
        <w:t>Şcoala Gimnazială „Zaharia Stancu” Roşiorii de Vede, 2019-1-RO01-KA101-061704, ,,</w:t>
      </w:r>
      <w:r w:rsidRPr="00425307">
        <w:rPr>
          <w:rFonts w:ascii="Times New Roman" w:eastAsia="Times New Roman" w:hAnsi="Times New Roman" w:cs="Times New Roman"/>
          <w:b/>
          <w:bCs/>
          <w:i/>
          <w:iCs/>
          <w:sz w:val="24"/>
          <w:szCs w:val="24"/>
          <w:lang w:val="ro-RO" w:bidi="ar-SA"/>
        </w:rPr>
        <w:t>STRATEGY</w:t>
      </w:r>
      <w:r w:rsidRPr="00507E57">
        <w:rPr>
          <w:rFonts w:ascii="Times New Roman" w:eastAsia="Times New Roman" w:hAnsi="Times New Roman" w:cs="Times New Roman"/>
          <w:b/>
          <w:bCs/>
          <w:i/>
          <w:iCs/>
          <w:sz w:val="24"/>
          <w:szCs w:val="24"/>
          <w:lang w:val="fr-SN" w:bidi="ar-SA"/>
        </w:rPr>
        <w:t>”</w:t>
      </w:r>
      <w:r w:rsidRPr="00425307">
        <w:rPr>
          <w:rFonts w:ascii="Times New Roman" w:eastAsia="Times New Roman" w:hAnsi="Times New Roman" w:cs="Times New Roman"/>
          <w:sz w:val="24"/>
          <w:szCs w:val="24"/>
          <w:lang w:val="ro-RO" w:bidi="ar-SA"/>
        </w:rPr>
        <w:t>, perioada de implementare 01.06.2019-30.11.2021;</w:t>
      </w:r>
    </w:p>
    <w:p w14:paraId="06BFBA1E" w14:textId="77777777" w:rsidR="00425307" w:rsidRPr="00425307" w:rsidRDefault="00425307" w:rsidP="00F967C7">
      <w:pPr>
        <w:numPr>
          <w:ilvl w:val="0"/>
          <w:numId w:val="35"/>
        </w:numPr>
        <w:spacing w:after="0" w:line="276" w:lineRule="auto"/>
        <w:contextualSpacing/>
        <w:jc w:val="both"/>
        <w:rPr>
          <w:rFonts w:ascii="Times New Roman" w:eastAsia="Times New Roman" w:hAnsi="Times New Roman" w:cs="Times New Roman"/>
          <w:sz w:val="24"/>
          <w:szCs w:val="24"/>
          <w:lang w:val="ro-RO" w:bidi="ar-SA"/>
        </w:rPr>
      </w:pPr>
      <w:r w:rsidRPr="00425307">
        <w:rPr>
          <w:rFonts w:ascii="Times New Roman" w:eastAsia="Times New Roman" w:hAnsi="Times New Roman" w:cs="Times New Roman"/>
          <w:sz w:val="24"/>
          <w:szCs w:val="24"/>
          <w:lang w:val="ro-RO" w:bidi="ar-SA"/>
        </w:rPr>
        <w:lastRenderedPageBreak/>
        <w:t xml:space="preserve">Colegiul Național „Alexandru Ioan Cuza” Alexandria, 2018-1-IT02-KA229-048384_4, </w:t>
      </w:r>
      <w:r w:rsidRPr="00425307">
        <w:rPr>
          <w:rFonts w:ascii="Times New Roman" w:eastAsia="Times New Roman" w:hAnsi="Times New Roman" w:cs="Times New Roman"/>
          <w:b/>
          <w:i/>
          <w:sz w:val="24"/>
          <w:szCs w:val="24"/>
          <w:lang w:val="ro-RO" w:bidi="ar-SA"/>
        </w:rPr>
        <w:t>,,Stop violence and discrimination”</w:t>
      </w:r>
      <w:r w:rsidRPr="00425307">
        <w:rPr>
          <w:rFonts w:ascii="Times New Roman" w:eastAsia="Times New Roman" w:hAnsi="Times New Roman" w:cs="Times New Roman"/>
          <w:sz w:val="24"/>
          <w:szCs w:val="24"/>
          <w:lang w:val="ro-RO" w:bidi="ar-SA"/>
        </w:rPr>
        <w:t>, perioada de implementare 01.09.2018-31.08.2021;</w:t>
      </w:r>
    </w:p>
    <w:p w14:paraId="0453B970" w14:textId="77777777" w:rsidR="00425307" w:rsidRPr="00425307" w:rsidRDefault="00425307" w:rsidP="00F967C7">
      <w:pPr>
        <w:framePr w:hSpace="180" w:wrap="around" w:vAnchor="text" w:hAnchor="text" w:y="1"/>
        <w:numPr>
          <w:ilvl w:val="0"/>
          <w:numId w:val="35"/>
        </w:numPr>
        <w:spacing w:after="0" w:line="276" w:lineRule="auto"/>
        <w:contextualSpacing/>
        <w:suppressOverlap/>
        <w:jc w:val="both"/>
        <w:rPr>
          <w:rFonts w:ascii="Times New Roman" w:eastAsia="Times New Roman" w:hAnsi="Times New Roman" w:cs="Times New Roman"/>
          <w:b/>
          <w:i/>
          <w:sz w:val="24"/>
          <w:szCs w:val="24"/>
          <w:lang w:val="ro-RO" w:bidi="ar-SA"/>
        </w:rPr>
      </w:pPr>
      <w:r w:rsidRPr="00425307">
        <w:rPr>
          <w:rFonts w:ascii="Times New Roman" w:eastAsia="Times New Roman" w:hAnsi="Times New Roman" w:cs="Times New Roman"/>
          <w:sz w:val="24"/>
          <w:szCs w:val="24"/>
          <w:lang w:val="ro-RO" w:bidi="ar-SA"/>
        </w:rPr>
        <w:t xml:space="preserve">Școala Gimnazială ”Mihai Eminescu” Alexandria, 2019-1-HR01-KA229-060777_3, </w:t>
      </w:r>
      <w:r w:rsidRPr="00425307">
        <w:rPr>
          <w:rFonts w:ascii="Times New Roman" w:eastAsia="Times New Roman" w:hAnsi="Times New Roman" w:cs="Times New Roman"/>
          <w:b/>
          <w:i/>
          <w:sz w:val="24"/>
          <w:szCs w:val="24"/>
          <w:lang w:val="ro-RO" w:bidi="ar-SA"/>
        </w:rPr>
        <w:t>,,</w:t>
      </w:r>
      <w:r w:rsidRPr="00425307">
        <w:rPr>
          <w:rFonts w:ascii="Times New Roman" w:eastAsia="Times New Roman" w:hAnsi="Times New Roman" w:cs="Times New Roman"/>
          <w:b/>
          <w:bCs/>
          <w:i/>
          <w:iCs/>
          <w:sz w:val="24"/>
          <w:szCs w:val="24"/>
          <w:lang w:val="ro-RO" w:bidi="ar-SA"/>
        </w:rPr>
        <w:t>YOUNG JOURNALISTS OF TODAY, RESPONSIBLE DIGITAL CITIZENS OF TOMORROW</w:t>
      </w:r>
      <w:r w:rsidRPr="00425307">
        <w:rPr>
          <w:rFonts w:ascii="Times New Roman" w:eastAsia="Times New Roman" w:hAnsi="Times New Roman" w:cs="Times New Roman"/>
          <w:b/>
          <w:i/>
          <w:sz w:val="24"/>
          <w:szCs w:val="24"/>
          <w:lang w:bidi="ar-SA"/>
        </w:rPr>
        <w:t xml:space="preserve">”, </w:t>
      </w:r>
      <w:r w:rsidRPr="00425307">
        <w:rPr>
          <w:rFonts w:ascii="Times New Roman" w:eastAsia="Times New Roman" w:hAnsi="Times New Roman" w:cs="Times New Roman"/>
          <w:sz w:val="24"/>
          <w:szCs w:val="24"/>
          <w:lang w:val="ro-RO" w:bidi="ar-SA"/>
        </w:rPr>
        <w:t>perioada de implementare 01.09.2019 - 31.08.2022.</w:t>
      </w:r>
    </w:p>
    <w:p w14:paraId="1AFDBB6E"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p>
    <w:p w14:paraId="130C3837" w14:textId="6E4CB2EC"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II.</w:t>
      </w:r>
      <w:r w:rsidR="009D2C9A">
        <w:rPr>
          <w:rFonts w:ascii="Times New Roman" w:eastAsia="Times New Roman" w:hAnsi="Times New Roman" w:cs="Times New Roman"/>
          <w:b/>
          <w:sz w:val="24"/>
          <w:szCs w:val="24"/>
          <w:lang w:val="ro-RO" w:eastAsia="ro-RO" w:bidi="ar-SA"/>
        </w:rPr>
        <w:t>3</w:t>
      </w:r>
      <w:r w:rsidRPr="00425307">
        <w:rPr>
          <w:rFonts w:ascii="Times New Roman" w:eastAsia="Times New Roman" w:hAnsi="Times New Roman" w:cs="Times New Roman"/>
          <w:b/>
          <w:sz w:val="24"/>
          <w:szCs w:val="24"/>
          <w:lang w:val="ro-RO" w:eastAsia="ro-RO" w:bidi="ar-SA"/>
        </w:rPr>
        <w:t xml:space="preserve"> Aspecte de îmbunătățit:</w:t>
      </w:r>
    </w:p>
    <w:p w14:paraId="01712310" w14:textId="3115953B" w:rsidR="005555C5" w:rsidRDefault="00425307" w:rsidP="009D2C9A">
      <w:pPr>
        <w:spacing w:after="120" w:line="276" w:lineRule="auto"/>
        <w:ind w:firstLine="708"/>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În general, dificultățile sunt legate de cooperarea dintre echipa de proiect şi reprezentantul legal al unităţii beneficiare, acolo unde acesta nu este şi managerul de proiect sau persoana de contact desemnată în relaţia cu partenerii internaţionali. În anumite cazuri, apar şi probleme de comunicare şi bună înţelegere cu contabilul şcolii. Foarte puţin prezentă este o problemă cauzată de relaţia cu partenerii internaţionali, de comunicare în interiorul parteneriatului. Bariera lingvistică este încă una dintre dificultățile întâlnite în rândul cadrelor didactice participante la mobilități. Numărul mobilităților realizate fizic a fost redus în acest an școlar ca urmare a situației pandemice, mai numeroase fiind cele realizate în format online, care au prezentat ca și avantaj faptul că au permis  participarea unui număr ridicat de cadre didactice din unitățile de învățământ implicate. Soluțiile pe care le-am pus în practică au fost întâlniri cu echipele de proiecte și alte părți implicate în care au fost discutate problemele şi au fost supuse analizei cele mai obiective şi mai realiste soluţii, în funcţie de specificul şcolii și/sau a instituției din parteneriat, de categoria de proiect şi de problemele identificate.</w:t>
      </w:r>
    </w:p>
    <w:p w14:paraId="240AB547" w14:textId="77777777" w:rsidR="009D2C9A" w:rsidRPr="009D2C9A" w:rsidRDefault="009D2C9A" w:rsidP="009D2C9A">
      <w:pPr>
        <w:spacing w:after="120" w:line="276" w:lineRule="auto"/>
        <w:ind w:firstLine="708"/>
        <w:contextualSpacing/>
        <w:jc w:val="both"/>
        <w:rPr>
          <w:rFonts w:ascii="Times New Roman" w:eastAsia="Times New Roman" w:hAnsi="Times New Roman" w:cs="Times New Roman"/>
          <w:sz w:val="24"/>
          <w:szCs w:val="24"/>
          <w:lang w:val="ro-RO" w:eastAsia="ro-RO" w:bidi="ar-SA"/>
        </w:rPr>
      </w:pPr>
    </w:p>
    <w:p w14:paraId="720D1989"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xml:space="preserve">III. </w:t>
      </w:r>
      <w:r w:rsidRPr="00425307">
        <w:rPr>
          <w:rFonts w:ascii="Times New Roman" w:eastAsia="Times New Roman" w:hAnsi="Times New Roman" w:cs="Times New Roman"/>
          <w:b/>
          <w:sz w:val="24"/>
          <w:szCs w:val="24"/>
          <w:u w:val="single"/>
          <w:lang w:val="ro-RO" w:eastAsia="ro-RO" w:bidi="ar-SA"/>
        </w:rPr>
        <w:t>Valorizarea proiectelor</w:t>
      </w:r>
    </w:p>
    <w:p w14:paraId="7B999F11"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diseminarea rezultatelor învăţării şi produselor proiectelor (</w:t>
      </w:r>
      <w:r w:rsidRPr="00425307">
        <w:rPr>
          <w:rFonts w:ascii="Times New Roman" w:eastAsia="Times New Roman" w:hAnsi="Times New Roman" w:cs="Times New Roman"/>
          <w:b/>
          <w:sz w:val="24"/>
          <w:szCs w:val="24"/>
          <w:u w:val="single"/>
          <w:lang w:val="ro-RO" w:eastAsia="ro-RO" w:bidi="ar-SA"/>
        </w:rPr>
        <w:t xml:space="preserve">tipuri </w:t>
      </w:r>
      <w:r w:rsidRPr="00425307">
        <w:rPr>
          <w:rFonts w:ascii="Times New Roman" w:eastAsia="Times New Roman" w:hAnsi="Times New Roman" w:cs="Times New Roman"/>
          <w:b/>
          <w:sz w:val="24"/>
          <w:szCs w:val="24"/>
          <w:lang w:val="ro-RO" w:eastAsia="ro-RO" w:bidi="ar-SA"/>
        </w:rPr>
        <w:t>de acțiuni)</w:t>
      </w:r>
    </w:p>
    <w:p w14:paraId="4F784A95" w14:textId="433666AE" w:rsidR="00425307" w:rsidRPr="00425307" w:rsidRDefault="00425307" w:rsidP="00425307">
      <w:pPr>
        <w:spacing w:after="120" w:line="276" w:lineRule="auto"/>
        <w:ind w:firstLine="708"/>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xml:space="preserve">Au fost realizate materiale informative de către școlile care au implementat proiecte europene ERASMUS+, în anul școlar 2020-2021, pliante de promovare a programului ERASMUS+ care au fost distribuite online în școlile din județul Teleorman cu ocazia întâlnirilor virtuale, precum și fizic în cadrul vizitelor de monitorizare și a consultanței oferite pentru întocmirea documentației și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organizarea documentelor interne ale școlii, săptămânal sau de câte ori este cazul. De asemenea au fost diseminate activitățile și rezultatele întâlnirilor de proiect prin intermediul rețelelor de</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 socializare oficiale ale instituțiilor implicate,  platformei eTwinning și EPALE.</w:t>
      </w:r>
    </w:p>
    <w:p w14:paraId="1AACE3E8" w14:textId="53AA39B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asigurarea de oportunităţi de transfer al bunelor practici şi produselor intelectuale către alte instituții:</w:t>
      </w:r>
    </w:p>
    <w:p w14:paraId="75AFED68"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tipuri de acțiuni:</w:t>
      </w:r>
    </w:p>
    <w:p w14:paraId="79339C79" w14:textId="732B8EAE" w:rsidR="00425307" w:rsidRPr="00425307" w:rsidRDefault="00425307" w:rsidP="00425307">
      <w:pPr>
        <w:spacing w:after="120" w:line="276" w:lineRule="auto"/>
        <w:ind w:firstLine="708"/>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xml:space="preserve">Pe lângă tipurile de acțiuni desfășurate până acum (grupul de discuție și de informare pe Yahoo/Messenger creat pentru directori și responsabilii de proiecte educaționale, activitățile de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consultanță săptămânală și la cererea beneficiarilor, forumul securizat al inspectoratului școlar), </w:t>
      </w:r>
      <w:r w:rsidR="009D2C9A">
        <w:rPr>
          <w:rFonts w:ascii="Times New Roman" w:eastAsia="Times New Roman" w:hAnsi="Times New Roman" w:cs="Times New Roman"/>
          <w:sz w:val="24"/>
          <w:szCs w:val="24"/>
          <w:lang w:val="ro-RO" w:eastAsia="ro-RO" w:bidi="ar-SA"/>
        </w:rPr>
        <w:t>s-a</w:t>
      </w:r>
      <w:r w:rsidRPr="00425307">
        <w:rPr>
          <w:rFonts w:ascii="Times New Roman" w:eastAsia="Times New Roman" w:hAnsi="Times New Roman" w:cs="Times New Roman"/>
          <w:sz w:val="24"/>
          <w:szCs w:val="24"/>
          <w:lang w:val="ro-RO" w:eastAsia="ro-RO" w:bidi="ar-SA"/>
        </w:rPr>
        <w:t xml:space="preserve"> practic</w:t>
      </w:r>
      <w:r w:rsidR="009D2C9A">
        <w:rPr>
          <w:rFonts w:ascii="Times New Roman" w:eastAsia="Times New Roman" w:hAnsi="Times New Roman" w:cs="Times New Roman"/>
          <w:sz w:val="24"/>
          <w:szCs w:val="24"/>
          <w:lang w:val="ro-RO" w:eastAsia="ro-RO" w:bidi="ar-SA"/>
        </w:rPr>
        <w:t>at</w:t>
      </w:r>
      <w:r w:rsidRPr="00425307">
        <w:rPr>
          <w:rFonts w:ascii="Times New Roman" w:eastAsia="Times New Roman" w:hAnsi="Times New Roman" w:cs="Times New Roman"/>
          <w:sz w:val="24"/>
          <w:szCs w:val="24"/>
          <w:lang w:val="ro-RO" w:eastAsia="ro-RO" w:bidi="ar-SA"/>
        </w:rPr>
        <w:t xml:space="preserve"> o abordare integrativă pentru a spori impactul și lărgirea grupurilor țintă vizate, în scopul de a-i pune să interacționeze pe beneficiarii proiectelor prin intermediul întâlnirilor realizate fizic sau online.</w:t>
      </w:r>
    </w:p>
    <w:p w14:paraId="4C06CB29" w14:textId="317B4FC1" w:rsidR="00425307" w:rsidRPr="00425307" w:rsidRDefault="00425307" w:rsidP="00425307">
      <w:pPr>
        <w:spacing w:after="120" w:line="276" w:lineRule="auto"/>
        <w:ind w:firstLine="709"/>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xml:space="preserve">În același context, </w:t>
      </w:r>
      <w:r w:rsidR="009D2C9A">
        <w:rPr>
          <w:rFonts w:ascii="Times New Roman" w:eastAsia="Times New Roman" w:hAnsi="Times New Roman" w:cs="Times New Roman"/>
          <w:sz w:val="24"/>
          <w:szCs w:val="24"/>
          <w:lang w:val="ro-RO" w:eastAsia="ro-RO" w:bidi="ar-SA"/>
        </w:rPr>
        <w:t>s-a</w:t>
      </w:r>
      <w:r w:rsidRPr="00425307">
        <w:rPr>
          <w:rFonts w:ascii="Times New Roman" w:eastAsia="Times New Roman" w:hAnsi="Times New Roman" w:cs="Times New Roman"/>
          <w:sz w:val="24"/>
          <w:szCs w:val="24"/>
          <w:lang w:val="ro-RO" w:eastAsia="ro-RO" w:bidi="ar-SA"/>
        </w:rPr>
        <w:t xml:space="preserve"> realizat pe parcursul întregului an școlar, cu o ritmicitate lunară, sesiuni de informare, seminarii,  mese rotunde accesibile unui public larg - cadre didactice, elevi, părinți</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ca urmare a realizării acestora în mediul virtual având pe ordinea de zi sesiuni de valorizare a</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 mobilităților individuale KA1 și KA2,  realizate prin programul Erasmus+, ca exemple de bună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lastRenderedPageBreak/>
        <w:t xml:space="preserve">practică prezentate de cadrele didactice și elevii implicați în experiențele oferite de acest program, precum cele legate de managementul proiectelor și bunele practici (Lecții învățate, Povestea mea de mobilitate, activități realizate în manieră non-formală, utilizând metode precum: Story - Telling, OPEN SPACE, Cafeneaua Virtuală, PhotoVoice). </w:t>
      </w:r>
    </w:p>
    <w:p w14:paraId="3BACD1D1" w14:textId="12BF15DC" w:rsidR="00425307" w:rsidRPr="00425307" w:rsidRDefault="00425307" w:rsidP="00425307">
      <w:pPr>
        <w:spacing w:after="120" w:line="276" w:lineRule="auto"/>
        <w:ind w:firstLine="709"/>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xml:space="preserve">La aceste acţiuni au fost invitați beneficiari ai proiectelor Erasmus+ KA1 si KA2 (elevi și profesori), tineri, lucrători de tineret (beneficiari proiecte de tineret sau potențiali beneficiari),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persoane care nu au participat la cursuri de scriere de proiecte Erasmus+, dar care intenționează să depună proiecte Erasmus+ KA2 şi KA1 la Apelurile din 2020-2021, pentru secțiunile educaţie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şcolară, educaţia adulţilor şi tineret. În cadrul seminariilor au fost prezentate experiențele instituțiilor de învățământ care au participat la acţiuni de mobilitate individuală/activități de învățare şi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parteneriate Erasmus+, metode și instrumente moderne de lucru folosite de aceștia în implementarea proiectelor, s-au prezentat produse intermediare și/sau finale ale proiectelor finalizate sau aflate în anul final de implementare, au fost prezentate situ-rile oficiale și materialele de promovare </w:t>
      </w:r>
      <w:r w:rsidR="009D2C9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ERASMUS+, Eurodesk și Portalul European pentru Tineret ca oportunităţi de participare la acţiuni de mobilitate europeană, precum și pentru alte genuri de experienţe pentru cadre didactice, elevi și tineri, finanţate de Comisia Europeană.</w:t>
      </w:r>
    </w:p>
    <w:p w14:paraId="6FFA044F" w14:textId="77777777" w:rsidR="00425307" w:rsidRPr="00425307" w:rsidRDefault="00425307" w:rsidP="00425307">
      <w:pPr>
        <w:spacing w:after="120" w:line="276" w:lineRule="auto"/>
        <w:ind w:firstLine="720"/>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xml:space="preserve">În cadrul seminariilor au fost distribuite online de către beneficiarii proiectelor cu finanțare Erasmus+ produse ale proiectelor implementate: broșuri, pliante, mape foto, rapoarte, analize pentru diverse studii realizate în timpul proiectelor, precum și materiale de promovare ale programului ERASMUS+ pentru toate acțiunile și componentele sale. </w:t>
      </w:r>
    </w:p>
    <w:p w14:paraId="65842C2E" w14:textId="1EC9F546"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influențarea politicilor locale de educație și formare în baza rezultatelor unor proiecte</w:t>
      </w:r>
      <w:r w:rsidR="00B6376A">
        <w:rPr>
          <w:rFonts w:ascii="Times New Roman" w:eastAsia="Times New Roman" w:hAnsi="Times New Roman" w:cs="Times New Roman"/>
          <w:b/>
          <w:sz w:val="24"/>
          <w:szCs w:val="24"/>
          <w:lang w:val="ro-RO" w:eastAsia="ro-RO" w:bidi="ar-SA"/>
        </w:rPr>
        <w:t xml:space="preserve">     </w:t>
      </w:r>
      <w:r w:rsidRPr="00425307">
        <w:rPr>
          <w:rFonts w:ascii="Times New Roman" w:eastAsia="Times New Roman" w:hAnsi="Times New Roman" w:cs="Times New Roman"/>
          <w:b/>
          <w:sz w:val="24"/>
          <w:szCs w:val="24"/>
          <w:lang w:val="ro-RO" w:eastAsia="ro-RO" w:bidi="ar-SA"/>
        </w:rPr>
        <w:t xml:space="preserve"> (exemple concrete)</w:t>
      </w:r>
    </w:p>
    <w:p w14:paraId="1A9FC6B1" w14:textId="750FFF85" w:rsidR="00425307" w:rsidRPr="00425307" w:rsidRDefault="00425307" w:rsidP="00425307">
      <w:pPr>
        <w:spacing w:after="120" w:line="276" w:lineRule="auto"/>
        <w:ind w:firstLine="720"/>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xml:space="preserve">Inspectoratul Şcolar Județean Teleorman s-a implicat în proiecte comune cu unităţile de </w:t>
      </w:r>
      <w:r w:rsidR="00B6376A">
        <w:rPr>
          <w:rFonts w:ascii="Times New Roman" w:eastAsia="Times New Roman" w:hAnsi="Times New Roman" w:cs="Times New Roman"/>
          <w:sz w:val="24"/>
          <w:szCs w:val="24"/>
          <w:lang w:val="ro-RO" w:eastAsia="ro-RO" w:bidi="ar-SA"/>
        </w:rPr>
        <w:t xml:space="preserve">       </w:t>
      </w:r>
      <w:r w:rsidRPr="00425307">
        <w:rPr>
          <w:rFonts w:ascii="Times New Roman" w:eastAsia="Times New Roman" w:hAnsi="Times New Roman" w:cs="Times New Roman"/>
          <w:sz w:val="24"/>
          <w:szCs w:val="24"/>
          <w:lang w:val="ro-RO" w:eastAsia="ro-RO" w:bidi="ar-SA"/>
        </w:rPr>
        <w:t xml:space="preserve">învăţământ şi autoritățile locale, pentru desfășurarea de evenimente în comunitate, inclusiv în mediul online. </w:t>
      </w:r>
    </w:p>
    <w:p w14:paraId="7E962FF1" w14:textId="77777777" w:rsidR="00425307" w:rsidRPr="00425307" w:rsidRDefault="00425307" w:rsidP="00425307">
      <w:pPr>
        <w:spacing w:after="120" w:line="276" w:lineRule="auto"/>
        <w:contextualSpacing/>
        <w:jc w:val="both"/>
        <w:rPr>
          <w:rFonts w:ascii="Times New Roman" w:eastAsia="Times New Roman" w:hAnsi="Times New Roman" w:cs="Times New Roman"/>
          <w:sz w:val="24"/>
          <w:szCs w:val="24"/>
          <w:lang w:val="ro-RO" w:eastAsia="ro-RO" w:bidi="ar-SA"/>
        </w:rPr>
      </w:pPr>
    </w:p>
    <w:p w14:paraId="62BA20DE"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xml:space="preserve">IV. </w:t>
      </w:r>
      <w:r w:rsidRPr="00425307">
        <w:rPr>
          <w:rFonts w:ascii="Times New Roman" w:eastAsia="Times New Roman" w:hAnsi="Times New Roman" w:cs="Times New Roman"/>
          <w:b/>
          <w:sz w:val="24"/>
          <w:szCs w:val="24"/>
          <w:u w:val="single"/>
          <w:lang w:val="ro-RO" w:eastAsia="ro-RO" w:bidi="ar-SA"/>
        </w:rPr>
        <w:t>Cooperare cu alte rețele</w:t>
      </w:r>
    </w:p>
    <w:p w14:paraId="198BC948" w14:textId="77777777" w:rsidR="00425307" w:rsidRPr="00425307" w:rsidRDefault="00425307" w:rsidP="00425307">
      <w:pPr>
        <w:spacing w:after="120" w:line="276" w:lineRule="auto"/>
        <w:ind w:firstLine="708"/>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Permanent s-au desfășurat activități de informare ERASMUS+/ Eurodesk/ eTwinning, lunar s-au realizat întâlniri în regim on-line pe teme de interes pentru proiectele Erasmus+, simpozioane internaționale organizate și cu sprijinul C.C.D. Teleorman, diseminarea proiectelor implementate prin intermediul proiectelor finanțate de A.N.P.C.D.E.F.P. și Ministerul Fondurilor Europene.</w:t>
      </w:r>
    </w:p>
    <w:p w14:paraId="22B58076" w14:textId="77777777" w:rsidR="00425307" w:rsidRPr="00507E57" w:rsidRDefault="00425307" w:rsidP="00425307">
      <w:pPr>
        <w:spacing w:after="0" w:line="240" w:lineRule="auto"/>
        <w:rPr>
          <w:rFonts w:ascii="Times New Roman" w:eastAsia="Times New Roman" w:hAnsi="Times New Roman" w:cs="Times New Roman"/>
          <w:sz w:val="24"/>
          <w:szCs w:val="24"/>
          <w:lang w:val="ro-RO" w:eastAsia="ro-RO" w:bidi="ar-SA"/>
        </w:rPr>
      </w:pPr>
    </w:p>
    <w:p w14:paraId="280DF647" w14:textId="77777777" w:rsidR="00425307" w:rsidRPr="00425307" w:rsidRDefault="00425307" w:rsidP="00425307">
      <w:pPr>
        <w:spacing w:after="120" w:line="276" w:lineRule="auto"/>
        <w:ind w:right="394"/>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 xml:space="preserve">V. </w:t>
      </w:r>
      <w:r w:rsidRPr="00425307">
        <w:rPr>
          <w:rFonts w:ascii="Times New Roman" w:eastAsia="Times New Roman" w:hAnsi="Times New Roman" w:cs="Times New Roman"/>
          <w:b/>
          <w:sz w:val="24"/>
          <w:szCs w:val="24"/>
          <w:u w:val="single"/>
          <w:lang w:val="ro-RO" w:eastAsia="ro-RO" w:bidi="ar-SA"/>
        </w:rPr>
        <w:t>Propuneri</w:t>
      </w:r>
    </w:p>
    <w:p w14:paraId="3AADB93E" w14:textId="77777777" w:rsidR="00425307" w:rsidRPr="00425307" w:rsidRDefault="00425307" w:rsidP="00425307">
      <w:pPr>
        <w:spacing w:after="120" w:line="276" w:lineRule="auto"/>
        <w:contextualSpacing/>
        <w:jc w:val="both"/>
        <w:rPr>
          <w:rFonts w:ascii="Times New Roman" w:eastAsia="Times New Roman" w:hAnsi="Times New Roman" w:cs="Times New Roman"/>
          <w:b/>
          <w:sz w:val="24"/>
          <w:szCs w:val="24"/>
          <w:lang w:val="ro-RO" w:eastAsia="ro-RO" w:bidi="ar-SA"/>
        </w:rPr>
      </w:pPr>
      <w:r w:rsidRPr="00425307">
        <w:rPr>
          <w:rFonts w:ascii="Times New Roman" w:eastAsia="Times New Roman" w:hAnsi="Times New Roman" w:cs="Times New Roman"/>
          <w:b/>
          <w:sz w:val="24"/>
          <w:szCs w:val="24"/>
          <w:lang w:val="ro-RO" w:eastAsia="ro-RO" w:bidi="ar-SA"/>
        </w:rPr>
        <w:t>Pe baza reflecției asupra activității derulată ca și propuneri de îmbunătăţire a activității A.N.P.C.D.E.F.P.:</w:t>
      </w:r>
    </w:p>
    <w:p w14:paraId="35A842E3" w14:textId="53404CDC" w:rsidR="00425307" w:rsidRPr="00B6376A" w:rsidRDefault="00425307" w:rsidP="00F967C7">
      <w:pPr>
        <w:pStyle w:val="Listparagraf"/>
        <w:numPr>
          <w:ilvl w:val="0"/>
          <w:numId w:val="99"/>
        </w:numPr>
        <w:spacing w:after="120" w:line="276" w:lineRule="auto"/>
        <w:jc w:val="both"/>
        <w:rPr>
          <w:rFonts w:ascii="Times New Roman" w:eastAsia="Times New Roman" w:hAnsi="Times New Roman" w:cs="Times New Roman"/>
          <w:b/>
          <w:sz w:val="24"/>
          <w:szCs w:val="24"/>
          <w:lang w:val="ro-RO" w:eastAsia="ro-RO" w:bidi="ar-SA"/>
        </w:rPr>
      </w:pPr>
      <w:r w:rsidRPr="00B6376A">
        <w:rPr>
          <w:rFonts w:ascii="Times New Roman" w:eastAsia="Times New Roman" w:hAnsi="Times New Roman" w:cs="Times New Roman"/>
          <w:b/>
          <w:sz w:val="24"/>
          <w:szCs w:val="24"/>
          <w:lang w:val="ro-RO" w:eastAsia="ro-RO" w:bidi="ar-SA"/>
        </w:rPr>
        <w:t>în relație cu rețeaua de inspectori</w:t>
      </w:r>
    </w:p>
    <w:p w14:paraId="131ABD42" w14:textId="77777777" w:rsidR="00425307" w:rsidRPr="00425307" w:rsidRDefault="00425307" w:rsidP="00425307">
      <w:pPr>
        <w:spacing w:after="120" w:line="276" w:lineRule="auto"/>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t>- diseminarea a cât mai multe exemple de bune practici pentru proiecte Erasmus+ la întâlnirile de lucru cu inspectorii;</w:t>
      </w:r>
    </w:p>
    <w:p w14:paraId="03DB48B3" w14:textId="1687FB51" w:rsidR="00425307" w:rsidRPr="00B6376A" w:rsidRDefault="00425307" w:rsidP="00F967C7">
      <w:pPr>
        <w:pStyle w:val="Listparagraf"/>
        <w:numPr>
          <w:ilvl w:val="0"/>
          <w:numId w:val="99"/>
        </w:numPr>
        <w:spacing w:after="120" w:line="276" w:lineRule="auto"/>
        <w:jc w:val="both"/>
        <w:rPr>
          <w:rFonts w:ascii="Times New Roman" w:eastAsia="Times New Roman" w:hAnsi="Times New Roman" w:cs="Times New Roman"/>
          <w:b/>
          <w:sz w:val="24"/>
          <w:szCs w:val="24"/>
          <w:lang w:val="ro-RO" w:eastAsia="ro-RO" w:bidi="ar-SA"/>
        </w:rPr>
      </w:pPr>
      <w:r w:rsidRPr="00B6376A">
        <w:rPr>
          <w:rFonts w:ascii="Times New Roman" w:eastAsia="Times New Roman" w:hAnsi="Times New Roman" w:cs="Times New Roman"/>
          <w:b/>
          <w:sz w:val="24"/>
          <w:szCs w:val="24"/>
          <w:lang w:val="ro-RO" w:eastAsia="ro-RO" w:bidi="ar-SA"/>
        </w:rPr>
        <w:t>pentru gestionarea programului în general</w:t>
      </w:r>
    </w:p>
    <w:p w14:paraId="0E80A597" w14:textId="77777777" w:rsidR="00425307" w:rsidRPr="00425307" w:rsidRDefault="00425307" w:rsidP="00425307">
      <w:pPr>
        <w:spacing w:after="120" w:line="276" w:lineRule="auto"/>
        <w:contextualSpacing/>
        <w:jc w:val="both"/>
        <w:rPr>
          <w:rFonts w:ascii="Times New Roman" w:eastAsia="Times New Roman" w:hAnsi="Times New Roman" w:cs="Times New Roman"/>
          <w:sz w:val="24"/>
          <w:szCs w:val="24"/>
          <w:lang w:val="ro-RO" w:eastAsia="ro-RO" w:bidi="ar-SA"/>
        </w:rPr>
      </w:pPr>
      <w:r w:rsidRPr="00425307">
        <w:rPr>
          <w:rFonts w:ascii="Times New Roman" w:eastAsia="Times New Roman" w:hAnsi="Times New Roman" w:cs="Times New Roman"/>
          <w:sz w:val="24"/>
          <w:szCs w:val="24"/>
          <w:lang w:val="ro-RO" w:eastAsia="ro-RO" w:bidi="ar-SA"/>
        </w:rPr>
        <w:lastRenderedPageBreak/>
        <w:t>- organizarea de cursuri ale rețelei de formatori Erasmus+ în judeţul Teleorman, având ca principali beneficiari coordonatorii de proiecte, reprezentanții legali ai unităţilor școlare şi contabilii școlilor din județul Teleorman.</w:t>
      </w:r>
    </w:p>
    <w:p w14:paraId="785D4BEC" w14:textId="77777777" w:rsidR="00425307" w:rsidRPr="00507E57" w:rsidRDefault="00425307" w:rsidP="00425307">
      <w:pPr>
        <w:spacing w:after="0" w:line="276" w:lineRule="auto"/>
        <w:rPr>
          <w:rFonts w:ascii="Times New Roman" w:eastAsia="Times New Roman" w:hAnsi="Times New Roman" w:cs="Times New Roman"/>
          <w:b/>
          <w:bCs/>
          <w:sz w:val="24"/>
          <w:szCs w:val="24"/>
          <w:u w:val="single"/>
          <w:lang w:val="ro-RO" w:eastAsia="ro-RO" w:bidi="ar-SA"/>
        </w:rPr>
      </w:pPr>
    </w:p>
    <w:p w14:paraId="2E36942C" w14:textId="4CABCFBF" w:rsidR="00425307" w:rsidRPr="00425307" w:rsidRDefault="00425307" w:rsidP="00B6376A">
      <w:pPr>
        <w:spacing w:after="0" w:line="276" w:lineRule="auto"/>
        <w:jc w:val="both"/>
        <w:rPr>
          <w:rFonts w:ascii="Times New Roman" w:eastAsia="Times New Roman" w:hAnsi="Times New Roman" w:cs="Times New Roman"/>
          <w:b/>
          <w:bCs/>
          <w:sz w:val="24"/>
          <w:szCs w:val="24"/>
          <w:u w:val="single"/>
          <w:lang w:eastAsia="ro-RO" w:bidi="ar-SA"/>
        </w:rPr>
      </w:pPr>
      <w:r w:rsidRPr="00425307">
        <w:rPr>
          <w:rFonts w:ascii="Times New Roman" w:eastAsia="Times New Roman" w:hAnsi="Times New Roman" w:cs="Times New Roman"/>
          <w:b/>
          <w:bCs/>
          <w:sz w:val="24"/>
          <w:szCs w:val="24"/>
          <w:u w:val="single"/>
          <w:lang w:eastAsia="ro-RO" w:bidi="ar-SA"/>
        </w:rPr>
        <w:t xml:space="preserve">VI. Alte tipuri de programe și proiecte promovate de Ministerul Educației/ Ministerul Fondurilor </w:t>
      </w:r>
      <w:proofErr w:type="gramStart"/>
      <w:r w:rsidRPr="00425307">
        <w:rPr>
          <w:rFonts w:ascii="Times New Roman" w:eastAsia="Times New Roman" w:hAnsi="Times New Roman" w:cs="Times New Roman"/>
          <w:b/>
          <w:bCs/>
          <w:sz w:val="24"/>
          <w:szCs w:val="24"/>
          <w:u w:val="single"/>
          <w:lang w:eastAsia="ro-RO" w:bidi="ar-SA"/>
        </w:rPr>
        <w:t>Europene,  implementate</w:t>
      </w:r>
      <w:proofErr w:type="gramEnd"/>
      <w:r w:rsidRPr="00425307">
        <w:rPr>
          <w:rFonts w:ascii="Times New Roman" w:eastAsia="Times New Roman" w:hAnsi="Times New Roman" w:cs="Times New Roman"/>
          <w:b/>
          <w:bCs/>
          <w:sz w:val="24"/>
          <w:szCs w:val="24"/>
          <w:u w:val="single"/>
          <w:lang w:eastAsia="ro-RO" w:bidi="ar-SA"/>
        </w:rPr>
        <w:t xml:space="preserve"> în județul Teleorman prin intermediul compartimentului proiecte educaționale:</w:t>
      </w:r>
    </w:p>
    <w:p w14:paraId="7EDF2423" w14:textId="77777777" w:rsidR="00425307" w:rsidRPr="00507E57" w:rsidRDefault="00425307" w:rsidP="00F967C7">
      <w:pPr>
        <w:numPr>
          <w:ilvl w:val="0"/>
          <w:numId w:val="88"/>
        </w:numPr>
        <w:spacing w:after="0" w:line="276" w:lineRule="auto"/>
        <w:contextualSpacing/>
        <w:rPr>
          <w:rFonts w:ascii="Times New Roman" w:eastAsia="Times New Roman" w:hAnsi="Times New Roman" w:cs="Times New Roman"/>
          <w:b/>
          <w:bCs/>
          <w:sz w:val="24"/>
          <w:szCs w:val="24"/>
          <w:lang w:val="fr-SN"/>
        </w:rPr>
      </w:pPr>
      <w:r w:rsidRPr="00507E57">
        <w:rPr>
          <w:rFonts w:ascii="Times New Roman" w:eastAsia="Times New Roman" w:hAnsi="Times New Roman" w:cs="Times New Roman"/>
          <w:b/>
          <w:bCs/>
          <w:sz w:val="24"/>
          <w:szCs w:val="24"/>
          <w:lang w:val="fr-SN"/>
        </w:rPr>
        <w:t>Programul național "Școala de acasă"</w:t>
      </w:r>
    </w:p>
    <w:p w14:paraId="517A4FD8" w14:textId="3881197C" w:rsidR="00425307" w:rsidRPr="00425307" w:rsidRDefault="00425307" w:rsidP="00755A52">
      <w:pPr>
        <w:spacing w:after="0" w:line="276" w:lineRule="auto"/>
        <w:ind w:firstLine="432"/>
        <w:jc w:val="both"/>
        <w:rPr>
          <w:rFonts w:ascii="Times New Roman" w:eastAsia="Times New Roman" w:hAnsi="Times New Roman" w:cs="Times New Roman"/>
          <w:sz w:val="24"/>
          <w:szCs w:val="24"/>
          <w:lang w:val="ro-RO" w:eastAsia="ro-RO"/>
        </w:rPr>
      </w:pPr>
      <w:r w:rsidRPr="00425307">
        <w:rPr>
          <w:rFonts w:ascii="Times New Roman" w:eastAsia="Times New Roman" w:hAnsi="Times New Roman" w:cs="Times New Roman"/>
          <w:sz w:val="24"/>
          <w:szCs w:val="24"/>
          <w:lang w:eastAsia="ro-RO"/>
        </w:rPr>
        <w:t xml:space="preserve">Ministerul Educației și Cercetării </w:t>
      </w:r>
      <w:proofErr w:type="gramStart"/>
      <w:r w:rsidRPr="00425307">
        <w:rPr>
          <w:rFonts w:ascii="Times New Roman" w:eastAsia="Times New Roman" w:hAnsi="Times New Roman" w:cs="Times New Roman"/>
          <w:sz w:val="24"/>
          <w:szCs w:val="24"/>
          <w:lang w:eastAsia="ro-RO"/>
        </w:rPr>
        <w:t>a</w:t>
      </w:r>
      <w:proofErr w:type="gramEnd"/>
      <w:r w:rsidRPr="00425307">
        <w:rPr>
          <w:rFonts w:ascii="Times New Roman" w:eastAsia="Times New Roman" w:hAnsi="Times New Roman" w:cs="Times New Roman"/>
          <w:sz w:val="24"/>
          <w:szCs w:val="24"/>
          <w:lang w:eastAsia="ro-RO"/>
        </w:rPr>
        <w:t xml:space="preserve"> aprobat prin Ordinul nr. 4738/27.07.2020 necesarul de 250.000 de dispozitive electronice cu conexiune la internet ce s-au achiziţionat prin Programul naţional "Școala de acasă" pentru: elevii din învăţământul primar, gimnazial şi secundar, forma de învăţământ de zi şi cu frecvenţă (respectiv clasa pregătitoare, clasele I-XII, şcoala profesională), înmatriculaţi, la început de an şcolar 2020-2021, în unităţi de învăţământ preuniversitar de stat; elevii care provin din medii defavorizate; elevii ale căror familii nu deţin niciun dispozitiv electronic cu conexiune la internet, precum şi pentru elevii care nu deţin în folosinţă personală un dispozitiv electronic cu conexiune la internet. </w:t>
      </w:r>
      <w:r w:rsidRPr="00507E57">
        <w:rPr>
          <w:rFonts w:ascii="Times New Roman" w:eastAsia="Times New Roman" w:hAnsi="Times New Roman" w:cs="Times New Roman"/>
          <w:sz w:val="24"/>
          <w:szCs w:val="24"/>
          <w:lang w:val="fr-SN" w:eastAsia="ro-RO"/>
        </w:rPr>
        <w:t xml:space="preserve">De prevederile O.M.E.C. nr. 4738/2020 au beneficiat un număr de 6010 elevi din județul Teleorman, inclusiv elevi de cetățenie română care s-au întors pe teritoriul României de la declanșarea pandemiei de Covid-19 </w:t>
      </w:r>
      <w:proofErr w:type="gramStart"/>
      <w:r w:rsidRPr="00507E57">
        <w:rPr>
          <w:rFonts w:ascii="Times New Roman" w:eastAsia="Times New Roman" w:hAnsi="Times New Roman" w:cs="Times New Roman"/>
          <w:sz w:val="24"/>
          <w:szCs w:val="24"/>
          <w:lang w:val="fr-SN" w:eastAsia="ro-RO"/>
        </w:rPr>
        <w:t>care nu</w:t>
      </w:r>
      <w:proofErr w:type="gramEnd"/>
      <w:r w:rsidRPr="00507E57">
        <w:rPr>
          <w:rFonts w:ascii="Times New Roman" w:eastAsia="Times New Roman" w:hAnsi="Times New Roman" w:cs="Times New Roman"/>
          <w:sz w:val="24"/>
          <w:szCs w:val="24"/>
          <w:lang w:val="fr-SN" w:eastAsia="ro-RO"/>
        </w:rPr>
        <w:t xml:space="preserve"> au avut posibilitatea de a dispune de un dispozitiv electronic cu conexiune la internet. </w:t>
      </w:r>
      <w:r w:rsidR="00D661D0" w:rsidRPr="00507E57">
        <w:rPr>
          <w:rFonts w:ascii="Times New Roman" w:eastAsia="Times New Roman" w:hAnsi="Times New Roman" w:cs="Times New Roman"/>
          <w:sz w:val="24"/>
          <w:szCs w:val="24"/>
          <w:lang w:val="fr-SN" w:eastAsia="ro-RO"/>
        </w:rPr>
        <w:t>D</w:t>
      </w:r>
      <w:r w:rsidRPr="00507E57">
        <w:rPr>
          <w:rFonts w:ascii="Times New Roman" w:eastAsia="Times New Roman" w:hAnsi="Times New Roman" w:cs="Times New Roman"/>
          <w:sz w:val="24"/>
          <w:szCs w:val="24"/>
          <w:lang w:val="fr-SN" w:eastAsia="ro-RO"/>
        </w:rPr>
        <w:t>ispozitivel</w:t>
      </w:r>
      <w:r w:rsidR="00D661D0" w:rsidRPr="00507E57">
        <w:rPr>
          <w:rFonts w:ascii="Times New Roman" w:eastAsia="Times New Roman" w:hAnsi="Times New Roman" w:cs="Times New Roman"/>
          <w:sz w:val="24"/>
          <w:szCs w:val="24"/>
          <w:lang w:val="fr-SN" w:eastAsia="ro-RO"/>
        </w:rPr>
        <w:t>e</w:t>
      </w:r>
      <w:r w:rsidRPr="00507E57">
        <w:rPr>
          <w:rFonts w:ascii="Times New Roman" w:eastAsia="Times New Roman" w:hAnsi="Times New Roman" w:cs="Times New Roman"/>
          <w:sz w:val="24"/>
          <w:szCs w:val="24"/>
          <w:lang w:val="fr-SN" w:eastAsia="ro-RO"/>
        </w:rPr>
        <w:t xml:space="preserve"> electronice cu conexiune la internet a</w:t>
      </w:r>
      <w:r w:rsidR="00D661D0" w:rsidRPr="00507E57">
        <w:rPr>
          <w:rFonts w:ascii="Times New Roman" w:eastAsia="Times New Roman" w:hAnsi="Times New Roman" w:cs="Times New Roman"/>
          <w:sz w:val="24"/>
          <w:szCs w:val="24"/>
          <w:lang w:val="fr-SN" w:eastAsia="ro-RO"/>
        </w:rPr>
        <w:t>u fost repartizate conform prevederilor</w:t>
      </w:r>
      <w:r w:rsidRPr="00507E57">
        <w:rPr>
          <w:rFonts w:ascii="Times New Roman" w:eastAsia="Times New Roman" w:hAnsi="Times New Roman" w:cs="Times New Roman"/>
          <w:sz w:val="24"/>
          <w:szCs w:val="24"/>
          <w:lang w:val="fr-SN" w:eastAsia="ro-RO"/>
        </w:rPr>
        <w:t xml:space="preserve"> Procedur</w:t>
      </w:r>
      <w:r w:rsidR="00D661D0" w:rsidRPr="00507E57">
        <w:rPr>
          <w:rFonts w:ascii="Times New Roman" w:eastAsia="Times New Roman" w:hAnsi="Times New Roman" w:cs="Times New Roman"/>
          <w:sz w:val="24"/>
          <w:szCs w:val="24"/>
          <w:lang w:val="fr-SN" w:eastAsia="ro-RO"/>
        </w:rPr>
        <w:t>ii</w:t>
      </w:r>
      <w:r w:rsidRPr="00507E57">
        <w:rPr>
          <w:rFonts w:ascii="Times New Roman" w:eastAsia="Times New Roman" w:hAnsi="Times New Roman" w:cs="Times New Roman"/>
          <w:sz w:val="24"/>
          <w:szCs w:val="24"/>
          <w:lang w:val="fr-SN" w:eastAsia="ro-RO"/>
        </w:rPr>
        <w:t xml:space="preserve"> operațional</w:t>
      </w:r>
      <w:r w:rsidR="00D661D0" w:rsidRPr="00507E57">
        <w:rPr>
          <w:rFonts w:ascii="Times New Roman" w:eastAsia="Times New Roman" w:hAnsi="Times New Roman" w:cs="Times New Roman"/>
          <w:sz w:val="24"/>
          <w:szCs w:val="24"/>
          <w:lang w:val="fr-SN" w:eastAsia="ro-RO"/>
        </w:rPr>
        <w:t>e</w:t>
      </w:r>
      <w:r w:rsidRPr="00507E57">
        <w:rPr>
          <w:rFonts w:ascii="Times New Roman" w:eastAsia="Times New Roman" w:hAnsi="Times New Roman" w:cs="Times New Roman"/>
          <w:sz w:val="24"/>
          <w:szCs w:val="24"/>
          <w:lang w:val="fr-SN" w:eastAsia="ro-RO"/>
        </w:rPr>
        <w:t xml:space="preserve"> privind modul de aplicare a programului</w:t>
      </w:r>
      <w:r w:rsidR="00D661D0" w:rsidRPr="00507E57">
        <w:rPr>
          <w:rFonts w:ascii="Times New Roman" w:eastAsia="Times New Roman" w:hAnsi="Times New Roman" w:cs="Times New Roman"/>
          <w:sz w:val="24"/>
          <w:szCs w:val="24"/>
          <w:lang w:val="fr-SN" w:eastAsia="ro-RO"/>
        </w:rPr>
        <w:t xml:space="preserve"> </w:t>
      </w:r>
      <w:proofErr w:type="gramStart"/>
      <w:r w:rsidRPr="00507E57">
        <w:rPr>
          <w:rFonts w:ascii="Times New Roman" w:eastAsia="Times New Roman" w:hAnsi="Times New Roman" w:cs="Times New Roman"/>
          <w:sz w:val="24"/>
          <w:szCs w:val="24"/>
          <w:lang w:val="fr-SN" w:eastAsia="ro-RO"/>
        </w:rPr>
        <w:t>național ,,</w:t>
      </w:r>
      <w:proofErr w:type="gramEnd"/>
      <w:r w:rsidRPr="00507E57">
        <w:rPr>
          <w:rFonts w:ascii="Times New Roman" w:eastAsia="Times New Roman" w:hAnsi="Times New Roman" w:cs="Times New Roman"/>
          <w:sz w:val="24"/>
          <w:szCs w:val="24"/>
          <w:lang w:val="fr-SN" w:eastAsia="ro-RO"/>
        </w:rPr>
        <w:t xml:space="preserve">Școala de acasă” </w:t>
      </w:r>
      <w:r w:rsidRPr="00425307">
        <w:rPr>
          <w:rFonts w:ascii="Times New Roman" w:eastAsia="Times New Roman" w:hAnsi="Times New Roman" w:cs="Times New Roman"/>
          <w:sz w:val="24"/>
          <w:szCs w:val="24"/>
          <w:lang w:val="ro-RO" w:eastAsia="ro-RO"/>
        </w:rPr>
        <w:t xml:space="preserve">de către unitățile de învățământ preuniversitar de stat din județul Teleorman. </w:t>
      </w:r>
    </w:p>
    <w:p w14:paraId="5C55F87E" w14:textId="77777777" w:rsidR="00425307" w:rsidRPr="00425307" w:rsidRDefault="00425307" w:rsidP="00F967C7">
      <w:pPr>
        <w:numPr>
          <w:ilvl w:val="0"/>
          <w:numId w:val="88"/>
        </w:numPr>
        <w:spacing w:after="0" w:line="276" w:lineRule="auto"/>
        <w:contextualSpacing/>
        <w:jc w:val="both"/>
        <w:rPr>
          <w:rFonts w:ascii="Times New Roman" w:eastAsia="Times New Roman" w:hAnsi="Times New Roman" w:cs="Times New Roman"/>
          <w:b/>
          <w:bCs/>
          <w:sz w:val="24"/>
          <w:szCs w:val="24"/>
        </w:rPr>
      </w:pPr>
      <w:r w:rsidRPr="00425307">
        <w:rPr>
          <w:rFonts w:ascii="Times New Roman" w:eastAsia="Times New Roman" w:hAnsi="Times New Roman" w:cs="Times New Roman"/>
          <w:b/>
          <w:bCs/>
          <w:sz w:val="24"/>
          <w:szCs w:val="24"/>
        </w:rPr>
        <w:t xml:space="preserve">Programul Operațional Competitivitate </w:t>
      </w:r>
    </w:p>
    <w:p w14:paraId="692AF09C" w14:textId="4BBB6BE9" w:rsidR="00425307" w:rsidRPr="00425307" w:rsidRDefault="00425307" w:rsidP="00425307">
      <w:pPr>
        <w:spacing w:after="0" w:line="276" w:lineRule="auto"/>
        <w:ind w:firstLine="430"/>
        <w:jc w:val="both"/>
        <w:rPr>
          <w:rFonts w:ascii="Times New Roman" w:eastAsia="Times New Roman" w:hAnsi="Times New Roman" w:cs="Times New Roman"/>
          <w:sz w:val="24"/>
          <w:szCs w:val="24"/>
          <w:lang w:eastAsia="ro-RO"/>
        </w:rPr>
      </w:pPr>
      <w:r w:rsidRPr="00425307">
        <w:rPr>
          <w:rFonts w:ascii="Times New Roman" w:eastAsia="Times New Roman" w:hAnsi="Times New Roman" w:cs="Times New Roman"/>
          <w:sz w:val="24"/>
          <w:szCs w:val="24"/>
          <w:lang w:eastAsia="ro-RO"/>
        </w:rPr>
        <w:t xml:space="preserve">În conformitate </w:t>
      </w:r>
      <w:proofErr w:type="gramStart"/>
      <w:r w:rsidRPr="00425307">
        <w:rPr>
          <w:rFonts w:ascii="Times New Roman" w:eastAsia="Times New Roman" w:hAnsi="Times New Roman" w:cs="Times New Roman"/>
          <w:sz w:val="24"/>
          <w:szCs w:val="24"/>
          <w:lang w:eastAsia="ro-RO"/>
        </w:rPr>
        <w:t>cu  Ordonanța</w:t>
      </w:r>
      <w:proofErr w:type="gramEnd"/>
      <w:r w:rsidRPr="00425307">
        <w:rPr>
          <w:rFonts w:ascii="Times New Roman" w:eastAsia="Times New Roman" w:hAnsi="Times New Roman" w:cs="Times New Roman"/>
          <w:sz w:val="24"/>
          <w:szCs w:val="24"/>
          <w:lang w:eastAsia="ro-RO"/>
        </w:rPr>
        <w:t xml:space="preserve"> de Urgență a Guvernului României nr. 144/2020 privind unele măsuri pentru alocarea de fonduri externe nerambursabile necesare desfășurării în condiții de prevenție a activităților didactice aferente anului școlar 2020-2021 în contextul riscului de infecție cu coronavirus SARS-Cov-2 și în baza Acordului de parteneriat încheiat între I.Ș.J. Teleorman și 20 unități de învățământ din județ, inspectoratul școlar, în calitate de lider de parteneriat, a depus o cerere de finanțare pentru proiectul </w:t>
      </w:r>
      <w:r w:rsidRPr="00425307">
        <w:rPr>
          <w:rFonts w:ascii="Times New Roman" w:eastAsia="Times New Roman" w:hAnsi="Times New Roman" w:cs="Times New Roman"/>
          <w:i/>
          <w:iCs/>
          <w:sz w:val="24"/>
          <w:szCs w:val="24"/>
          <w:lang w:eastAsia="ro-RO"/>
        </w:rPr>
        <w:t>Acces_ed_IT - Acces la  e-educație  prin dezvoltarea infrastructurii IT în județul Teleorman</w:t>
      </w:r>
      <w:r w:rsidRPr="00425307">
        <w:rPr>
          <w:rFonts w:ascii="Times New Roman" w:eastAsia="Times New Roman" w:hAnsi="Times New Roman" w:cs="Times New Roman"/>
          <w:sz w:val="24"/>
          <w:szCs w:val="24"/>
          <w:lang w:eastAsia="ro-RO"/>
        </w:rPr>
        <w:t>, depus în cadrul Programului Operațional Competitivitate, Axa prioritară 2 - Tehnologia Informației și Comunicațiilor (TIC) pentru o economie digitală competitivă Prioritatea de investiție 2c. - Consolidarea aplicațiilor TIC pentru e-guvernare, e-învățare, e-incluziune, e-cultură, e-sănătate, apel de proiecte POC/882/2/4, ID 150286.</w:t>
      </w:r>
    </w:p>
    <w:p w14:paraId="2F5D6DA9" w14:textId="77777777" w:rsidR="00425307" w:rsidRPr="00507E57" w:rsidRDefault="00425307" w:rsidP="00F967C7">
      <w:pPr>
        <w:numPr>
          <w:ilvl w:val="0"/>
          <w:numId w:val="88"/>
        </w:numPr>
        <w:spacing w:after="0" w:line="276" w:lineRule="auto"/>
        <w:contextualSpacing/>
        <w:jc w:val="both"/>
        <w:rPr>
          <w:rFonts w:ascii="Times New Roman" w:eastAsia="Times New Roman" w:hAnsi="Times New Roman" w:cs="Times New Roman"/>
          <w:b/>
          <w:bCs/>
          <w:sz w:val="24"/>
          <w:szCs w:val="24"/>
          <w:lang w:val="fr-SN"/>
        </w:rPr>
      </w:pPr>
      <w:r w:rsidRPr="00507E57">
        <w:rPr>
          <w:rFonts w:ascii="Times New Roman" w:eastAsia="Times New Roman" w:hAnsi="Times New Roman" w:cs="Times New Roman"/>
          <w:b/>
          <w:bCs/>
          <w:sz w:val="24"/>
          <w:szCs w:val="24"/>
          <w:lang w:val="fr-SN"/>
        </w:rPr>
        <w:t>Programul național pilot de tip "Școala după școală" COD SMIS 151628</w:t>
      </w:r>
    </w:p>
    <w:p w14:paraId="2E44AFD5" w14:textId="77777777" w:rsidR="00425307" w:rsidRPr="00425307" w:rsidRDefault="00425307" w:rsidP="00425307">
      <w:pPr>
        <w:spacing w:after="0" w:line="276" w:lineRule="auto"/>
        <w:ind w:firstLine="430"/>
        <w:jc w:val="both"/>
        <w:rPr>
          <w:rFonts w:ascii="Times New Roman" w:eastAsia="Times New Roman" w:hAnsi="Times New Roman" w:cs="Times New Roman"/>
          <w:sz w:val="24"/>
          <w:szCs w:val="24"/>
          <w:lang w:eastAsia="ro-RO"/>
        </w:rPr>
      </w:pPr>
      <w:r w:rsidRPr="00425307">
        <w:rPr>
          <w:rFonts w:ascii="Times New Roman" w:eastAsia="Times New Roman" w:hAnsi="Times New Roman" w:cs="Times New Roman"/>
          <w:sz w:val="24"/>
          <w:szCs w:val="24"/>
          <w:lang w:eastAsia="ro-RO"/>
        </w:rPr>
        <w:t xml:space="preserve">Începând cu semestrul al II-lea al anului şcolar 2020-2021, Ministerul Educaţiei </w:t>
      </w:r>
      <w:proofErr w:type="gramStart"/>
      <w:r w:rsidRPr="00425307">
        <w:rPr>
          <w:rFonts w:ascii="Times New Roman" w:eastAsia="Times New Roman" w:hAnsi="Times New Roman" w:cs="Times New Roman"/>
          <w:sz w:val="24"/>
          <w:szCs w:val="24"/>
          <w:lang w:eastAsia="ro-RO"/>
        </w:rPr>
        <w:t>a</w:t>
      </w:r>
      <w:proofErr w:type="gramEnd"/>
      <w:r w:rsidRPr="00425307">
        <w:rPr>
          <w:rFonts w:ascii="Times New Roman" w:eastAsia="Times New Roman" w:hAnsi="Times New Roman" w:cs="Times New Roman"/>
          <w:sz w:val="24"/>
          <w:szCs w:val="24"/>
          <w:lang w:eastAsia="ro-RO"/>
        </w:rPr>
        <w:t xml:space="preserve"> organizat şi asigurat desfăşurarea Programului naţional pilot de tip "Şcoala după şcoală", pentru elevii până la clasa a VIII-a inclusiv.</w:t>
      </w:r>
    </w:p>
    <w:p w14:paraId="1C1A4424" w14:textId="77777777" w:rsidR="00425307" w:rsidRPr="00425307" w:rsidRDefault="00425307" w:rsidP="00425307">
      <w:pPr>
        <w:spacing w:after="0" w:line="276" w:lineRule="auto"/>
        <w:ind w:firstLine="430"/>
        <w:jc w:val="both"/>
        <w:rPr>
          <w:rFonts w:ascii="Times New Roman" w:eastAsia="Times New Roman" w:hAnsi="Times New Roman" w:cs="Times New Roman"/>
          <w:sz w:val="24"/>
          <w:szCs w:val="24"/>
          <w:lang w:eastAsia="ro-RO"/>
        </w:rPr>
      </w:pPr>
      <w:r w:rsidRPr="00425307">
        <w:rPr>
          <w:rFonts w:ascii="Times New Roman" w:eastAsia="Times New Roman" w:hAnsi="Times New Roman" w:cs="Times New Roman"/>
          <w:sz w:val="24"/>
          <w:szCs w:val="24"/>
          <w:lang w:eastAsia="ro-RO"/>
        </w:rPr>
        <w:t>Scopul principal al Programului naţional pilot de tip "Şcoala după şcoală" a fost organizarea, în şcolile cu clase de învăţământ primar şi gimnazial, de activităţi remediale, în vederea acordării de sprijin elevilor pentru formarea competenţelor specifice, sporirea şanselor de succes şcolar şi de acces la niveluri superioare de educaţie şi diminuarea riscului de părăsire timpurie a şcolii.</w:t>
      </w:r>
    </w:p>
    <w:p w14:paraId="086516DB" w14:textId="5350F9D0" w:rsidR="00E96532" w:rsidRDefault="00425307" w:rsidP="00D661D0">
      <w:pPr>
        <w:spacing w:after="0" w:line="276" w:lineRule="auto"/>
        <w:ind w:firstLine="430"/>
        <w:jc w:val="both"/>
        <w:rPr>
          <w:rFonts w:ascii="Times New Roman" w:eastAsia="Times New Roman" w:hAnsi="Times New Roman" w:cs="Times New Roman"/>
          <w:sz w:val="24"/>
          <w:szCs w:val="24"/>
          <w:lang w:eastAsia="ro-RO"/>
        </w:rPr>
      </w:pPr>
      <w:r w:rsidRPr="00425307">
        <w:rPr>
          <w:rFonts w:ascii="Times New Roman" w:eastAsia="Times New Roman" w:hAnsi="Times New Roman" w:cs="Times New Roman"/>
          <w:sz w:val="24"/>
          <w:szCs w:val="24"/>
          <w:lang w:eastAsia="ro-RO"/>
        </w:rPr>
        <w:lastRenderedPageBreak/>
        <w:t>Din grupul țintă al județului Teleorman au făcut parte peste 5000 de elevi din peste 70 unități de învățământ care au desfășurat activități remediale la disciplinele: limba și literatur</w:t>
      </w:r>
      <w:r w:rsidR="00D661D0">
        <w:rPr>
          <w:rFonts w:ascii="Times New Roman" w:eastAsia="Times New Roman" w:hAnsi="Times New Roman" w:cs="Times New Roman"/>
          <w:sz w:val="24"/>
          <w:szCs w:val="24"/>
          <w:lang w:eastAsia="ro-RO"/>
        </w:rPr>
        <w:t>a</w:t>
      </w:r>
      <w:r w:rsidRPr="00425307">
        <w:rPr>
          <w:rFonts w:ascii="Times New Roman" w:eastAsia="Times New Roman" w:hAnsi="Times New Roman" w:cs="Times New Roman"/>
          <w:sz w:val="24"/>
          <w:szCs w:val="24"/>
          <w:lang w:eastAsia="ro-RO"/>
        </w:rPr>
        <w:t xml:space="preserve"> română, limba engleză, limba franceză, matematică, științe, fizică, chimie, biologie, geografie etc. </w:t>
      </w:r>
    </w:p>
    <w:p w14:paraId="648C89FC" w14:textId="77777777" w:rsidR="00D661D0" w:rsidRPr="00425307" w:rsidRDefault="00D661D0" w:rsidP="00D661D0">
      <w:pPr>
        <w:spacing w:after="0" w:line="276" w:lineRule="auto"/>
        <w:ind w:firstLine="430"/>
        <w:jc w:val="both"/>
        <w:rPr>
          <w:rFonts w:ascii="Times New Roman" w:hAnsi="Times New Roman" w:cs="Times New Roman"/>
          <w:color w:val="FF0000"/>
          <w:sz w:val="24"/>
          <w:szCs w:val="24"/>
          <w:lang w:val="ro-RO"/>
        </w:rPr>
      </w:pPr>
    </w:p>
    <w:p w14:paraId="1229D137" w14:textId="77777777" w:rsidR="00022BD7" w:rsidRDefault="00133EC4" w:rsidP="005555C5">
      <w:pPr>
        <w:spacing w:after="0" w:line="360" w:lineRule="auto"/>
        <w:ind w:left="720"/>
        <w:jc w:val="both"/>
        <w:rPr>
          <w:rFonts w:ascii="Times New Roman" w:eastAsia="Times New Roman" w:hAnsi="Times New Roman" w:cs="Times New Roman"/>
          <w:b/>
          <w:bCs/>
          <w:sz w:val="24"/>
          <w:szCs w:val="24"/>
          <w:lang w:val="it-IT" w:eastAsia="ro-RO"/>
        </w:rPr>
      </w:pPr>
      <w:r w:rsidRPr="005D59AA">
        <w:rPr>
          <w:rFonts w:ascii="Times New Roman" w:eastAsia="Times New Roman" w:hAnsi="Times New Roman" w:cs="Times New Roman"/>
          <w:b/>
          <w:bCs/>
          <w:sz w:val="24"/>
          <w:szCs w:val="24"/>
          <w:lang w:val="it-IT" w:eastAsia="ro-RO"/>
        </w:rPr>
        <w:t xml:space="preserve">                                </w:t>
      </w:r>
    </w:p>
    <w:p w14:paraId="1CFBCD63" w14:textId="6FCAF43E" w:rsidR="00133EC4" w:rsidRPr="005555C5" w:rsidRDefault="00B732C5" w:rsidP="00022BD7">
      <w:pPr>
        <w:spacing w:after="0" w:line="360" w:lineRule="auto"/>
        <w:ind w:left="720"/>
        <w:jc w:val="center"/>
        <w:rPr>
          <w:rFonts w:ascii="Times New Roman" w:eastAsia="Times New Roman" w:hAnsi="Times New Roman" w:cs="Times New Roman"/>
          <w:b/>
          <w:bCs/>
          <w:color w:val="FF0000"/>
          <w:sz w:val="24"/>
          <w:szCs w:val="24"/>
          <w:lang w:val="it-IT" w:eastAsia="ro-RO"/>
        </w:rPr>
      </w:pPr>
      <w:r w:rsidRPr="005D59AA">
        <w:rPr>
          <w:rFonts w:ascii="Times New Roman" w:eastAsia="Times New Roman" w:hAnsi="Times New Roman" w:cs="Times New Roman"/>
          <w:b/>
          <w:bCs/>
          <w:sz w:val="24"/>
          <w:szCs w:val="24"/>
          <w:lang w:val="it-IT" w:eastAsia="ro-RO"/>
        </w:rPr>
        <w:t>ACTIVITATEA EDUCATIVĂ</w:t>
      </w:r>
    </w:p>
    <w:p w14:paraId="34223986" w14:textId="77777777" w:rsidR="00133EC4" w:rsidRPr="00133EC4" w:rsidRDefault="00133EC4" w:rsidP="00133EC4">
      <w:pPr>
        <w:tabs>
          <w:tab w:val="left" w:pos="709"/>
        </w:tabs>
        <w:spacing w:after="0" w:line="276" w:lineRule="auto"/>
        <w:jc w:val="both"/>
        <w:rPr>
          <w:rFonts w:ascii="Times New Roman" w:hAnsi="Times New Roman" w:cs="Times New Roman"/>
          <w:b/>
          <w:sz w:val="24"/>
          <w:szCs w:val="24"/>
          <w:lang w:val="fr-FR"/>
        </w:rPr>
      </w:pPr>
      <w:r w:rsidRPr="00133EC4">
        <w:rPr>
          <w:rFonts w:ascii="Times New Roman" w:hAnsi="Times New Roman" w:cs="Times New Roman"/>
          <w:b/>
          <w:bCs/>
          <w:sz w:val="24"/>
          <w:szCs w:val="24"/>
          <w:lang w:val="fr-FR"/>
        </w:rPr>
        <w:t>1.</w:t>
      </w:r>
      <w:r w:rsidRPr="00133EC4">
        <w:rPr>
          <w:rFonts w:ascii="Times New Roman" w:hAnsi="Times New Roman" w:cs="Times New Roman"/>
          <w:sz w:val="24"/>
          <w:szCs w:val="24"/>
          <w:lang w:val="fr-FR"/>
        </w:rPr>
        <w:t xml:space="preserve"> </w:t>
      </w:r>
      <w:r w:rsidRPr="00133EC4">
        <w:rPr>
          <w:rFonts w:ascii="Times New Roman" w:hAnsi="Times New Roman" w:cs="Times New Roman"/>
          <w:b/>
          <w:sz w:val="24"/>
          <w:szCs w:val="24"/>
          <w:lang w:val="fr-FR"/>
        </w:rPr>
        <w:t>Acţiuni dedicate evenimentelor importante din viaţa şcolii, comunităţilor locale, naţionale şi internaţionale</w:t>
      </w:r>
    </w:p>
    <w:p w14:paraId="2005A7A4" w14:textId="77777777" w:rsidR="00133EC4" w:rsidRPr="00133EC4" w:rsidRDefault="00133EC4" w:rsidP="00133EC4">
      <w:pPr>
        <w:tabs>
          <w:tab w:val="left" w:pos="709"/>
        </w:tabs>
        <w:spacing w:after="0" w:line="276" w:lineRule="auto"/>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ab/>
        <w:t xml:space="preserve">Educația permanentă reprezintă o direcție importantă de evoluție a activității de formare- dezvoltare a personalității, iar în cadrul școlar acesta este un aspect foarte important în dezvoltarea armonioasă a copilului. </w:t>
      </w:r>
      <w:proofErr w:type="gramStart"/>
      <w:r w:rsidRPr="00133EC4">
        <w:rPr>
          <w:rFonts w:ascii="Times New Roman" w:hAnsi="Times New Roman" w:cs="Times New Roman"/>
          <w:sz w:val="24"/>
          <w:szCs w:val="24"/>
          <w:lang w:val="fr-FR"/>
        </w:rPr>
        <w:t>Ca</w:t>
      </w:r>
      <w:proofErr w:type="gramEnd"/>
      <w:r w:rsidRPr="00133EC4">
        <w:rPr>
          <w:rFonts w:ascii="Times New Roman" w:hAnsi="Times New Roman" w:cs="Times New Roman"/>
          <w:sz w:val="24"/>
          <w:szCs w:val="24"/>
          <w:lang w:val="fr-FR"/>
        </w:rPr>
        <w:t xml:space="preserve"> urmare a identificării nevoilor de dezvoltare ale instituției în domeniul educației permanente și al activităților extrașcolare, a fost elaborat planul managerial anual şi semestrial al acestui compartiment, avându-se în vedere țintele strategice stabilite prin programul managerial al Inspectoratului Şcolar Judeţean Teleorman. Obiectivele stabilite la nivel local au fost corelate cu cele la nivel naţional/regional și au fost adaptate la contextul actual epidemiologic. </w:t>
      </w:r>
    </w:p>
    <w:p w14:paraId="13FD0FE1" w14:textId="3E708837" w:rsidR="00133EC4" w:rsidRPr="00507E57" w:rsidRDefault="00133EC4" w:rsidP="00133EC4">
      <w:pPr>
        <w:tabs>
          <w:tab w:val="left" w:pos="709"/>
        </w:tabs>
        <w:spacing w:after="0" w:line="276" w:lineRule="auto"/>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ab/>
        <w:t xml:space="preserve">În consecință, pentru a asigura implementarea curriculumului privind aria curriculară “Consiliere şi Orientare”, comisiile diriginţilor şi consilierii educativi din toate unitățile de învățământ au avut în vedere selectarea unor conţinuturi care ţin cont de particularităţile de vârstă ale elevilor, de specificul şi nevoile educaţionale ale clasei, de interesele elevilor; prin strategiile, metodele şi tehnicile de lucru folosite, orele de dirigenţie au contribuit la dezvoltarea personală a elevilor. Toate aceste activități au fost corelate și au fost adaptate la situația sanitară impusă de </w:t>
      </w:r>
      <w:r w:rsidR="00D661D0">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răspândirea noului coronavirus. De asemenea, conţinuturile propuse la orele de consiliere sau dezvoltare personală au fost adaptate, abordarea lor punându-i în situaţia </w:t>
      </w:r>
      <w:proofErr w:type="gramStart"/>
      <w:r w:rsidRPr="00133EC4">
        <w:rPr>
          <w:rFonts w:ascii="Times New Roman" w:hAnsi="Times New Roman" w:cs="Times New Roman"/>
          <w:sz w:val="24"/>
          <w:szCs w:val="24"/>
          <w:lang w:val="fr-FR"/>
        </w:rPr>
        <w:t>de a</w:t>
      </w:r>
      <w:proofErr w:type="gramEnd"/>
      <w:r w:rsidRPr="00133EC4">
        <w:rPr>
          <w:rFonts w:ascii="Times New Roman" w:hAnsi="Times New Roman" w:cs="Times New Roman"/>
          <w:sz w:val="24"/>
          <w:szCs w:val="24"/>
          <w:lang w:val="fr-FR"/>
        </w:rPr>
        <w:t xml:space="preserve"> reflecta, a se informa, a dezbate, a lua decizii.  Educația permanentă se impune, de asemenea, </w:t>
      </w:r>
      <w:proofErr w:type="gramStart"/>
      <w:r w:rsidRPr="00133EC4">
        <w:rPr>
          <w:rFonts w:ascii="Times New Roman" w:hAnsi="Times New Roman" w:cs="Times New Roman"/>
          <w:sz w:val="24"/>
          <w:szCs w:val="24"/>
          <w:lang w:val="fr-FR"/>
        </w:rPr>
        <w:t>ca</w:t>
      </w:r>
      <w:proofErr w:type="gramEnd"/>
      <w:r w:rsidRPr="00133EC4">
        <w:rPr>
          <w:rFonts w:ascii="Times New Roman" w:hAnsi="Times New Roman" w:cs="Times New Roman"/>
          <w:sz w:val="24"/>
          <w:szCs w:val="24"/>
          <w:lang w:val="fr-FR"/>
        </w:rPr>
        <w:t xml:space="preserve"> idee călăuzitoare în </w:t>
      </w:r>
      <w:r w:rsidR="00D661D0">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elaborarea formelor de educație.</w:t>
      </w:r>
      <w:r w:rsidR="005555C5">
        <w:rPr>
          <w:rFonts w:ascii="Times New Roman" w:hAnsi="Times New Roman" w:cs="Times New Roman"/>
          <w:sz w:val="24"/>
          <w:szCs w:val="24"/>
          <w:lang w:val="fr-FR"/>
        </w:rPr>
        <w:t xml:space="preserve"> </w:t>
      </w:r>
      <w:r w:rsidRPr="00507E57">
        <w:rPr>
          <w:rFonts w:ascii="Times New Roman" w:hAnsi="Times New Roman" w:cs="Times New Roman"/>
          <w:sz w:val="24"/>
          <w:szCs w:val="24"/>
          <w:lang w:val="fr-FR"/>
        </w:rPr>
        <w:t xml:space="preserve">Activitatea educativă a fost sub semnul restricțiilor încă de la </w:t>
      </w:r>
      <w:r w:rsidR="00D661D0" w:rsidRPr="00507E57">
        <w:rPr>
          <w:rFonts w:ascii="Times New Roman" w:hAnsi="Times New Roman" w:cs="Times New Roman"/>
          <w:sz w:val="24"/>
          <w:szCs w:val="24"/>
          <w:lang w:val="fr-FR"/>
        </w:rPr>
        <w:t xml:space="preserve">    </w:t>
      </w:r>
      <w:r w:rsidRPr="00507E57">
        <w:rPr>
          <w:rFonts w:ascii="Times New Roman" w:hAnsi="Times New Roman" w:cs="Times New Roman"/>
          <w:sz w:val="24"/>
          <w:szCs w:val="24"/>
          <w:lang w:val="fr-FR"/>
        </w:rPr>
        <w:t xml:space="preserve">debutul anului școlar 2020-2021, s-a desfășurat în baza unor proiecte / programe educative, </w:t>
      </w:r>
      <w:r w:rsidR="00D661D0" w:rsidRPr="00507E57">
        <w:rPr>
          <w:rFonts w:ascii="Times New Roman" w:hAnsi="Times New Roman" w:cs="Times New Roman"/>
          <w:sz w:val="24"/>
          <w:szCs w:val="24"/>
          <w:lang w:val="fr-FR"/>
        </w:rPr>
        <w:t xml:space="preserve">             </w:t>
      </w:r>
      <w:r w:rsidRPr="00507E57">
        <w:rPr>
          <w:rFonts w:ascii="Times New Roman" w:hAnsi="Times New Roman" w:cs="Times New Roman"/>
          <w:sz w:val="24"/>
          <w:szCs w:val="24"/>
          <w:lang w:val="fr-FR"/>
        </w:rPr>
        <w:t>concepute pe diferite componente ale educaţiei, ţinându-se cont atât de priorităţi ale educaţiei azi – reducerea violenţei în şcoli, combaterea consumului de droguri, tutun şi alcool în rândul elevilor, respectarea drepturilor omului, prevenirea și combaterea traficului de ființe, educație pentru sănătate, pentru protejarea mediului, pentru protecţia consumatorului, etc.- cât şi de nevoile educaţionale ale clasei / şcolii / zonei. Toate aceste proiecte și activități au fost concepute atât pentru prezența fizică a elevilor</w:t>
      </w:r>
      <w:r w:rsidR="00D661D0" w:rsidRPr="00507E57">
        <w:rPr>
          <w:rFonts w:ascii="Times New Roman" w:hAnsi="Times New Roman" w:cs="Times New Roman"/>
          <w:sz w:val="24"/>
          <w:szCs w:val="24"/>
          <w:lang w:val="fr-FR"/>
        </w:rPr>
        <w:t>,</w:t>
      </w:r>
      <w:r w:rsidRPr="00507E57">
        <w:rPr>
          <w:rFonts w:ascii="Times New Roman" w:hAnsi="Times New Roman" w:cs="Times New Roman"/>
          <w:sz w:val="24"/>
          <w:szCs w:val="24"/>
          <w:lang w:val="fr-FR"/>
        </w:rPr>
        <w:t xml:space="preserve"> dar și pentru mediul online sub formă de webinarii, ateliere virtuale etc. </w:t>
      </w:r>
    </w:p>
    <w:p w14:paraId="6E56E149" w14:textId="0F4E5F84" w:rsidR="00133EC4" w:rsidRPr="00133EC4" w:rsidRDefault="00133EC4" w:rsidP="00133EC4">
      <w:pPr>
        <w:tabs>
          <w:tab w:val="left" w:pos="709"/>
        </w:tabs>
        <w:spacing w:after="0" w:line="276" w:lineRule="auto"/>
        <w:jc w:val="both"/>
        <w:rPr>
          <w:rFonts w:ascii="Times New Roman" w:hAnsi="Times New Roman" w:cs="Times New Roman"/>
          <w:sz w:val="24"/>
          <w:szCs w:val="24"/>
          <w:lang w:val="fr-FR"/>
        </w:rPr>
      </w:pPr>
      <w:r w:rsidRPr="00507E57">
        <w:rPr>
          <w:rFonts w:ascii="Times New Roman" w:hAnsi="Times New Roman" w:cs="Times New Roman"/>
          <w:sz w:val="24"/>
          <w:szCs w:val="24"/>
          <w:lang w:val="fr-FR"/>
        </w:rPr>
        <w:tab/>
      </w:r>
      <w:proofErr w:type="gramStart"/>
      <w:r w:rsidRPr="00507E57">
        <w:rPr>
          <w:rFonts w:ascii="Times New Roman" w:hAnsi="Times New Roman" w:cs="Times New Roman"/>
          <w:sz w:val="24"/>
          <w:szCs w:val="24"/>
          <w:lang w:val="fr-SN"/>
        </w:rPr>
        <w:t>Ca</w:t>
      </w:r>
      <w:proofErr w:type="gramEnd"/>
      <w:r w:rsidRPr="00507E57">
        <w:rPr>
          <w:rFonts w:ascii="Times New Roman" w:hAnsi="Times New Roman" w:cs="Times New Roman"/>
          <w:sz w:val="24"/>
          <w:szCs w:val="24"/>
          <w:lang w:val="fr-SN"/>
        </w:rPr>
        <w:t xml:space="preserve"> în fiecare an, î</w:t>
      </w:r>
      <w:r w:rsidRPr="00133EC4">
        <w:rPr>
          <w:rFonts w:ascii="Times New Roman" w:hAnsi="Times New Roman" w:cs="Times New Roman"/>
          <w:sz w:val="24"/>
          <w:szCs w:val="24"/>
          <w:lang w:val="fr-FR"/>
        </w:rPr>
        <w:t>n luna septembrie</w:t>
      </w:r>
      <w:r w:rsidR="00B26D08">
        <w:rPr>
          <w:rFonts w:ascii="Times New Roman" w:hAnsi="Times New Roman" w:cs="Times New Roman"/>
          <w:sz w:val="24"/>
          <w:szCs w:val="24"/>
          <w:lang w:val="fr-FR"/>
        </w:rPr>
        <w:t>,</w:t>
      </w:r>
      <w:r w:rsidRPr="00133EC4">
        <w:rPr>
          <w:rFonts w:ascii="Times New Roman" w:hAnsi="Times New Roman" w:cs="Times New Roman"/>
          <w:sz w:val="24"/>
          <w:szCs w:val="24"/>
          <w:lang w:val="fr-FR"/>
        </w:rPr>
        <w:t xml:space="preserve"> s-a diseminat la nivel local </w:t>
      </w:r>
      <w:r w:rsidRPr="00133EC4">
        <w:rPr>
          <w:rFonts w:ascii="Times New Roman" w:hAnsi="Times New Roman" w:cs="Times New Roman"/>
          <w:b/>
          <w:bCs/>
          <w:sz w:val="24"/>
          <w:szCs w:val="24"/>
          <w:lang w:val="fr-FR"/>
        </w:rPr>
        <w:t>Planul Teritorial Comun de Acțiune</w:t>
      </w:r>
      <w:r w:rsidRPr="00133EC4">
        <w:rPr>
          <w:rFonts w:ascii="Times New Roman" w:hAnsi="Times New Roman" w:cs="Times New Roman"/>
          <w:sz w:val="24"/>
          <w:szCs w:val="24"/>
          <w:lang w:val="fr-FR"/>
        </w:rPr>
        <w:t>, pentru a fi implementat la nivelul structurilor teritoriale de poliţie, a subunităţilor de jandarmi, respectiv unităţilor de învăţământ preuniversitar. Documentația doveditoare a acțiunilor desfășurate se regăsește în dosarele comisiilor constituite la nivelul fiecărei unități școlare.</w:t>
      </w:r>
    </w:p>
    <w:p w14:paraId="160D905A" w14:textId="7E267806" w:rsidR="00133EC4" w:rsidRPr="00133EC4" w:rsidRDefault="00133EC4" w:rsidP="00133EC4">
      <w:pPr>
        <w:tabs>
          <w:tab w:val="left" w:pos="709"/>
        </w:tabs>
        <w:spacing w:after="0" w:line="276" w:lineRule="auto"/>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ab/>
        <w:t xml:space="preserve">În județul Teleorman a funcționat </w:t>
      </w:r>
      <w:r w:rsidRPr="00133EC4">
        <w:rPr>
          <w:rFonts w:ascii="Times New Roman" w:hAnsi="Times New Roman" w:cs="Times New Roman"/>
          <w:b/>
          <w:bCs/>
          <w:sz w:val="24"/>
          <w:szCs w:val="24"/>
          <w:lang w:val="fr-FR"/>
        </w:rPr>
        <w:t>Consiliul Elevilor</w:t>
      </w:r>
      <w:r w:rsidRPr="00133EC4">
        <w:rPr>
          <w:rFonts w:ascii="Times New Roman" w:hAnsi="Times New Roman" w:cs="Times New Roman"/>
          <w:sz w:val="24"/>
          <w:szCs w:val="24"/>
          <w:lang w:val="fr-FR"/>
        </w:rPr>
        <w:t xml:space="preserve"> care reprezintă, de asemenea, o resursă deosebit de importantă, cu impact asupra democratizării vieţii </w:t>
      </w:r>
      <w:proofErr w:type="gramStart"/>
      <w:r w:rsidRPr="00133EC4">
        <w:rPr>
          <w:rFonts w:ascii="Times New Roman" w:hAnsi="Times New Roman" w:cs="Times New Roman"/>
          <w:sz w:val="24"/>
          <w:szCs w:val="24"/>
          <w:lang w:val="fr-FR"/>
        </w:rPr>
        <w:t>şcolare;</w:t>
      </w:r>
      <w:proofErr w:type="gramEnd"/>
      <w:r w:rsidRPr="00133EC4">
        <w:rPr>
          <w:rFonts w:ascii="Times New Roman" w:hAnsi="Times New Roman" w:cs="Times New Roman"/>
          <w:sz w:val="24"/>
          <w:szCs w:val="24"/>
          <w:lang w:val="fr-FR"/>
        </w:rPr>
        <w:t xml:space="preserve"> mulţi dintre ei demonstrează maturitate, responsabilitate, îmbinate, desigur, cu elemente specifice vârstei – nonconformism sau vedetism. Alegerile pentru desemnarea reprezentanţilor elevilor în consiliile şcolare ale elevilor şi în Consiliul Judeţean al Elevilor au avut loc în baza Regulamentului de Organizare şi Funcţionare a </w:t>
      </w:r>
      <w:r w:rsidRPr="00133EC4">
        <w:rPr>
          <w:rFonts w:ascii="Times New Roman" w:hAnsi="Times New Roman" w:cs="Times New Roman"/>
          <w:sz w:val="24"/>
          <w:szCs w:val="24"/>
          <w:lang w:val="fr-FR"/>
        </w:rPr>
        <w:lastRenderedPageBreak/>
        <w:t xml:space="preserve">Consiliului Naţional al Elevilor, a Metodologiei de organizare și desfășurare a alegerilor din cadrul consiliului elevilor și a calendarului organizării procesului legislativ. </w:t>
      </w:r>
    </w:p>
    <w:p w14:paraId="216796A7" w14:textId="01590698" w:rsidR="00133EC4" w:rsidRDefault="00133EC4" w:rsidP="00133EC4">
      <w:pPr>
        <w:tabs>
          <w:tab w:val="left" w:pos="709"/>
        </w:tabs>
        <w:spacing w:after="0" w:line="276" w:lineRule="auto"/>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ab/>
        <w:t>A fost actualizată baza de date privind reţeaua unităţilor de învăţământ preuniversitar la nivel judeţean şi s-a identificat infrastructura existentă privind siguranţa şcolară (mijloace de protecţie şi pază).</w:t>
      </w:r>
    </w:p>
    <w:p w14:paraId="4F5E94C3" w14:textId="77777777" w:rsidR="00133EC4" w:rsidRPr="00133EC4" w:rsidRDefault="00133EC4" w:rsidP="00133EC4">
      <w:pPr>
        <w:tabs>
          <w:tab w:val="left" w:pos="709"/>
        </w:tabs>
        <w:spacing w:after="0" w:line="276" w:lineRule="auto"/>
        <w:jc w:val="both"/>
        <w:rPr>
          <w:rFonts w:ascii="Times New Roman" w:hAnsi="Times New Roman" w:cs="Times New Roman"/>
          <w:sz w:val="24"/>
          <w:szCs w:val="24"/>
          <w:lang w:val="fr-FR"/>
        </w:rPr>
      </w:pPr>
    </w:p>
    <w:p w14:paraId="1E0B42DC" w14:textId="7A7DE8BC" w:rsidR="00133EC4" w:rsidRDefault="00133EC4" w:rsidP="00133EC4">
      <w:pPr>
        <w:tabs>
          <w:tab w:val="left" w:pos="7605"/>
        </w:tabs>
        <w:spacing w:after="0" w:line="276" w:lineRule="auto"/>
        <w:jc w:val="both"/>
        <w:rPr>
          <w:rFonts w:ascii="Times New Roman" w:hAnsi="Times New Roman" w:cs="Times New Roman"/>
          <w:b/>
          <w:sz w:val="24"/>
          <w:szCs w:val="24"/>
          <w:lang w:val="fr-FR"/>
        </w:rPr>
      </w:pPr>
      <w:r w:rsidRPr="00133EC4">
        <w:rPr>
          <w:rFonts w:ascii="Times New Roman" w:hAnsi="Times New Roman" w:cs="Times New Roman"/>
          <w:b/>
          <w:sz w:val="24"/>
          <w:szCs w:val="24"/>
          <w:lang w:val="fr-FR"/>
        </w:rPr>
        <w:t>2. Programe naţionale desfăşurate în judeţul Teleorman</w:t>
      </w:r>
    </w:p>
    <w:p w14:paraId="4B566F2E" w14:textId="77777777" w:rsidR="00133EC4" w:rsidRPr="00133EC4" w:rsidRDefault="00133EC4" w:rsidP="00133EC4">
      <w:pPr>
        <w:tabs>
          <w:tab w:val="left" w:pos="7605"/>
        </w:tabs>
        <w:spacing w:after="0" w:line="276" w:lineRule="auto"/>
        <w:jc w:val="both"/>
        <w:rPr>
          <w:rFonts w:ascii="Times New Roman" w:hAnsi="Times New Roman" w:cs="Times New Roman"/>
          <w:b/>
          <w:sz w:val="24"/>
          <w:szCs w:val="24"/>
          <w:lang w:val="fr-FR"/>
        </w:rPr>
      </w:pPr>
    </w:p>
    <w:p w14:paraId="3110C29F" w14:textId="5E5347FF" w:rsidR="00133EC4" w:rsidRPr="00A93E47" w:rsidRDefault="00133EC4" w:rsidP="00133EC4">
      <w:pPr>
        <w:tabs>
          <w:tab w:val="left" w:pos="709"/>
        </w:tabs>
        <w:spacing w:after="0" w:line="276" w:lineRule="auto"/>
        <w:jc w:val="both"/>
        <w:rPr>
          <w:rFonts w:ascii="Times New Roman" w:hAnsi="Times New Roman" w:cs="Times New Roman"/>
          <w:b/>
          <w:bCs/>
          <w:sz w:val="24"/>
          <w:szCs w:val="24"/>
          <w:lang w:val="fr-FR"/>
        </w:rPr>
      </w:pPr>
      <w:r w:rsidRPr="00133EC4">
        <w:rPr>
          <w:rFonts w:ascii="Times New Roman" w:hAnsi="Times New Roman" w:cs="Times New Roman"/>
          <w:sz w:val="24"/>
          <w:szCs w:val="24"/>
          <w:lang w:val="fr-FR"/>
        </w:rPr>
        <w:tab/>
        <w:t xml:space="preserve">În </w:t>
      </w:r>
      <w:proofErr w:type="gramStart"/>
      <w:r w:rsidRPr="00133EC4">
        <w:rPr>
          <w:rFonts w:ascii="Times New Roman" w:hAnsi="Times New Roman" w:cs="Times New Roman"/>
          <w:sz w:val="24"/>
          <w:szCs w:val="24"/>
          <w:lang w:val="fr-FR"/>
        </w:rPr>
        <w:t xml:space="preserve">perioada  </w:t>
      </w:r>
      <w:r w:rsidRPr="00A93E47">
        <w:rPr>
          <w:rFonts w:ascii="Times New Roman" w:hAnsi="Times New Roman" w:cs="Times New Roman"/>
          <w:b/>
          <w:bCs/>
          <w:sz w:val="24"/>
          <w:szCs w:val="24"/>
          <w:lang w:val="fr-FR"/>
        </w:rPr>
        <w:t>16</w:t>
      </w:r>
      <w:proofErr w:type="gramEnd"/>
      <w:r w:rsidRPr="00A93E47">
        <w:rPr>
          <w:rFonts w:ascii="Times New Roman" w:hAnsi="Times New Roman" w:cs="Times New Roman"/>
          <w:b/>
          <w:bCs/>
          <w:sz w:val="24"/>
          <w:szCs w:val="24"/>
          <w:lang w:val="fr-FR"/>
        </w:rPr>
        <w:t>-20 noiembrie 2020</w:t>
      </w:r>
      <w:r w:rsidRPr="00133EC4">
        <w:rPr>
          <w:rFonts w:ascii="Times New Roman" w:hAnsi="Times New Roman" w:cs="Times New Roman"/>
          <w:sz w:val="24"/>
          <w:szCs w:val="24"/>
          <w:lang w:val="fr-FR"/>
        </w:rPr>
        <w:t xml:space="preserve"> s-au desfășurat activități în aproximativ toate unitățile de învățământ din județul Teleorman în cadrul proiectului internațional </w:t>
      </w:r>
      <w:r w:rsidRPr="00A93E47">
        <w:rPr>
          <w:rFonts w:ascii="Times New Roman" w:hAnsi="Times New Roman" w:cs="Times New Roman"/>
          <w:b/>
          <w:bCs/>
          <w:sz w:val="24"/>
          <w:szCs w:val="24"/>
          <w:lang w:val="fr-FR"/>
        </w:rPr>
        <w:t xml:space="preserve">Săptămâna Educației </w:t>
      </w:r>
      <w:r w:rsidR="00A93E47">
        <w:rPr>
          <w:rFonts w:ascii="Times New Roman" w:hAnsi="Times New Roman" w:cs="Times New Roman"/>
          <w:b/>
          <w:bCs/>
          <w:sz w:val="24"/>
          <w:szCs w:val="24"/>
          <w:lang w:val="fr-FR"/>
        </w:rPr>
        <w:t xml:space="preserve">                 </w:t>
      </w:r>
      <w:r w:rsidRPr="00A93E47">
        <w:rPr>
          <w:rFonts w:ascii="Times New Roman" w:hAnsi="Times New Roman" w:cs="Times New Roman"/>
          <w:b/>
          <w:bCs/>
          <w:sz w:val="24"/>
          <w:szCs w:val="24"/>
          <w:lang w:val="fr-FR"/>
        </w:rPr>
        <w:t xml:space="preserve">Globale 2020. </w:t>
      </w:r>
    </w:p>
    <w:p w14:paraId="6B07194A" w14:textId="541C226B" w:rsidR="00133EC4" w:rsidRPr="00133EC4" w:rsidRDefault="00133EC4" w:rsidP="00133EC4">
      <w:pPr>
        <w:tabs>
          <w:tab w:val="left" w:pos="709"/>
        </w:tabs>
        <w:spacing w:after="0" w:line="276" w:lineRule="auto"/>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ab/>
        <w:t xml:space="preserve">În fiecare an SEG se constituie </w:t>
      </w:r>
      <w:proofErr w:type="gramStart"/>
      <w:r w:rsidRPr="00133EC4">
        <w:rPr>
          <w:rFonts w:ascii="Times New Roman" w:hAnsi="Times New Roman" w:cs="Times New Roman"/>
          <w:sz w:val="24"/>
          <w:szCs w:val="24"/>
          <w:lang w:val="fr-FR"/>
        </w:rPr>
        <w:t>ca</w:t>
      </w:r>
      <w:proofErr w:type="gramEnd"/>
      <w:r w:rsidRPr="00133EC4">
        <w:rPr>
          <w:rFonts w:ascii="Times New Roman" w:hAnsi="Times New Roman" w:cs="Times New Roman"/>
          <w:sz w:val="24"/>
          <w:szCs w:val="24"/>
          <w:lang w:val="fr-FR"/>
        </w:rPr>
        <w:t xml:space="preserve"> o activitate educativă important</w:t>
      </w:r>
      <w:r w:rsidR="00A93E47">
        <w:rPr>
          <w:rFonts w:ascii="Times New Roman" w:hAnsi="Times New Roman" w:cs="Times New Roman"/>
          <w:sz w:val="24"/>
          <w:szCs w:val="24"/>
          <w:lang w:val="fr-FR"/>
        </w:rPr>
        <w:t>ă</w:t>
      </w:r>
      <w:r w:rsidRPr="00133EC4">
        <w:rPr>
          <w:rFonts w:ascii="Times New Roman" w:hAnsi="Times New Roman" w:cs="Times New Roman"/>
          <w:sz w:val="24"/>
          <w:szCs w:val="24"/>
          <w:lang w:val="fr-FR"/>
        </w:rPr>
        <w:t xml:space="preserve">. Activitățile propuse </w:t>
      </w:r>
      <w:r w:rsidR="00D661D0">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promovează educația globală </w:t>
      </w:r>
      <w:proofErr w:type="gramStart"/>
      <w:r w:rsidRPr="00133EC4">
        <w:rPr>
          <w:rFonts w:ascii="Times New Roman" w:hAnsi="Times New Roman" w:cs="Times New Roman"/>
          <w:sz w:val="24"/>
          <w:szCs w:val="24"/>
          <w:lang w:val="fr-FR"/>
        </w:rPr>
        <w:t>ca</w:t>
      </w:r>
      <w:proofErr w:type="gramEnd"/>
      <w:r w:rsidRPr="00133EC4">
        <w:rPr>
          <w:rFonts w:ascii="Times New Roman" w:hAnsi="Times New Roman" w:cs="Times New Roman"/>
          <w:sz w:val="24"/>
          <w:szCs w:val="24"/>
          <w:lang w:val="fr-FR"/>
        </w:rPr>
        <w:t xml:space="preserve"> abordare și ca instrument care încurajează solidaritatea, dialogul intercultural și învățarea de la egal la egal, stilurile de viață durabile și dezvoltarea durabilă. În </w:t>
      </w:r>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perioada </w:t>
      </w:r>
      <w:r w:rsidRPr="00A93E47">
        <w:rPr>
          <w:rFonts w:ascii="Times New Roman" w:hAnsi="Times New Roman" w:cs="Times New Roman"/>
          <w:b/>
          <w:bCs/>
          <w:i/>
          <w:iCs/>
          <w:sz w:val="24"/>
          <w:szCs w:val="24"/>
          <w:lang w:val="fr-FR"/>
        </w:rPr>
        <w:t>Săptămânii Educației Globale</w:t>
      </w:r>
      <w:r w:rsidRPr="00133EC4">
        <w:rPr>
          <w:rFonts w:ascii="Times New Roman" w:hAnsi="Times New Roman" w:cs="Times New Roman"/>
          <w:sz w:val="24"/>
          <w:szCs w:val="24"/>
          <w:lang w:val="fr-FR"/>
        </w:rPr>
        <w:t xml:space="preserve"> toți participanții la proiect își pot valorifica inteligențele multiple. Educația globală adoptă o abordare multidimensională care se bazează pe o perspectivă de învățare pe tot parcursul vieții, de la copilărie până la maturitate, prin abordări și activități formale, non-formale și informale, în cadrul și în afara sistemului școlar, utilizând metode convenționale și neconvenționale de promovare a participării. </w:t>
      </w:r>
    </w:p>
    <w:p w14:paraId="0A620952" w14:textId="73D7B1F2" w:rsidR="00133EC4" w:rsidRPr="00507E57" w:rsidRDefault="00133EC4" w:rsidP="00133EC4">
      <w:pPr>
        <w:spacing w:after="0" w:line="276" w:lineRule="auto"/>
        <w:ind w:firstLine="708"/>
        <w:jc w:val="both"/>
        <w:rPr>
          <w:rFonts w:ascii="Times New Roman" w:hAnsi="Times New Roman" w:cs="Times New Roman"/>
          <w:sz w:val="24"/>
          <w:szCs w:val="24"/>
        </w:rPr>
      </w:pPr>
      <w:r w:rsidRPr="00507E57">
        <w:rPr>
          <w:rFonts w:ascii="Times New Roman" w:hAnsi="Times New Roman" w:cs="Times New Roman"/>
          <w:sz w:val="24"/>
          <w:szCs w:val="24"/>
        </w:rPr>
        <w:t xml:space="preserve">Tema aleasă pentru acest </w:t>
      </w:r>
      <w:proofErr w:type="gramStart"/>
      <w:r w:rsidRPr="00507E57">
        <w:rPr>
          <w:rFonts w:ascii="Times New Roman" w:hAnsi="Times New Roman" w:cs="Times New Roman"/>
          <w:sz w:val="24"/>
          <w:szCs w:val="24"/>
        </w:rPr>
        <w:t>an</w:t>
      </w:r>
      <w:r w:rsidRPr="00507E57">
        <w:rPr>
          <w:rFonts w:ascii="Times New Roman" w:hAnsi="Times New Roman" w:cs="Times New Roman"/>
          <w:b/>
          <w:bCs/>
          <w:i/>
          <w:iCs/>
          <w:sz w:val="24"/>
          <w:szCs w:val="24"/>
        </w:rPr>
        <w:t>,  „</w:t>
      </w:r>
      <w:proofErr w:type="gramEnd"/>
      <w:r w:rsidRPr="00507E57">
        <w:rPr>
          <w:rFonts w:ascii="Times New Roman" w:hAnsi="Times New Roman" w:cs="Times New Roman"/>
          <w:b/>
          <w:bCs/>
          <w:i/>
          <w:iCs/>
          <w:sz w:val="24"/>
          <w:szCs w:val="24"/>
        </w:rPr>
        <w:t>It`s our world. Let`s take action!”/</w:t>
      </w:r>
      <w:r w:rsidRPr="00507E57">
        <w:rPr>
          <w:rFonts w:ascii="Times New Roman" w:hAnsi="Times New Roman" w:cs="Times New Roman"/>
          <w:sz w:val="24"/>
          <w:szCs w:val="24"/>
        </w:rPr>
        <w:t xml:space="preserve"> </w:t>
      </w:r>
      <w:r w:rsidRPr="00507E57">
        <w:rPr>
          <w:rFonts w:ascii="Times New Roman" w:hAnsi="Times New Roman" w:cs="Times New Roman"/>
          <w:b/>
          <w:bCs/>
          <w:i/>
          <w:iCs/>
          <w:sz w:val="24"/>
          <w:szCs w:val="24"/>
        </w:rPr>
        <w:t>Este lumea noastră, să acționăm împreună!”</w:t>
      </w:r>
      <w:r w:rsidRPr="00507E57">
        <w:rPr>
          <w:rFonts w:ascii="Times New Roman" w:hAnsi="Times New Roman" w:cs="Times New Roman"/>
          <w:sz w:val="24"/>
          <w:szCs w:val="24"/>
        </w:rPr>
        <w:t xml:space="preserve"> a fost potrivită pentru cunoașterea și formarea unor atitudini de respingere a tot cee ace are effect negative asupra societății contemporane și formarea unei atitudini sănătoase necesare dezvoltării personalității elevului; formarea unui comportament active și proactive care să stimuleze respectful, înțelegerea și cooperarea în rezolvarea problemelor cu care se confruntă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omenirea la momentul actual; susținerea și facilitarea accesului copiilor și tinerilor la acțiunile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comunității, în scopul promovării drepturilor lor, al respectării regulilor de bază, a legilor și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instituțiilor statului democratic; asumarea de roluri și responsabilități în viața social de către elevi; stimularea implicării elevilor în rezolvarea problemelor vieții comunitare, ca viitori factori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decizionali, ca resurse umane capabile să construiască o societate democratică și un viitor mai bun; dezaprobarea, eliminarea și înlocuirea vechilor tabu-uri și atitudini față de dreptul neîngrădit la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educație și dezvoltarea personală a fiecărui copil cu o nouă abordare, care să aibă ca element central egalitatea de șanse a fiecăruia. </w:t>
      </w:r>
    </w:p>
    <w:p w14:paraId="6E0C55BE" w14:textId="17E88791" w:rsidR="00133EC4" w:rsidRPr="00507E57" w:rsidRDefault="00133EC4" w:rsidP="00133EC4">
      <w:pPr>
        <w:spacing w:after="0" w:line="276" w:lineRule="auto"/>
        <w:ind w:firstLine="708"/>
        <w:jc w:val="both"/>
        <w:rPr>
          <w:rFonts w:ascii="Times New Roman" w:hAnsi="Times New Roman" w:cs="Times New Roman"/>
          <w:sz w:val="24"/>
          <w:szCs w:val="24"/>
        </w:rPr>
      </w:pPr>
      <w:r w:rsidRPr="00507E57">
        <w:rPr>
          <w:rFonts w:ascii="Times New Roman" w:hAnsi="Times New Roman" w:cs="Times New Roman"/>
          <w:sz w:val="24"/>
          <w:szCs w:val="24"/>
        </w:rPr>
        <w:t xml:space="preserve">Ca puncte tari ale activităților organizate anul acesta amintim: crearea contextului pentru </w:t>
      </w:r>
      <w:r w:rsidR="002C578A" w:rsidRPr="00507E57">
        <w:rPr>
          <w:rFonts w:ascii="Times New Roman" w:hAnsi="Times New Roman" w:cs="Times New Roman"/>
          <w:sz w:val="24"/>
          <w:szCs w:val="24"/>
        </w:rPr>
        <w:t>dezbateri</w:t>
      </w:r>
      <w:r w:rsidRPr="00507E57">
        <w:rPr>
          <w:rFonts w:ascii="Times New Roman" w:hAnsi="Times New Roman" w:cs="Times New Roman"/>
          <w:sz w:val="24"/>
          <w:szCs w:val="24"/>
        </w:rPr>
        <w:t xml:space="preserve"> privind aspectele legate de rolul informației online în viața oamenilor, modul de informare în era digitală, provocările care apar în identificarea informațiilor corecte și incomplete; participarea la campanii de informare, conștientizarea faptului că împreună suntem puternici și putem realiza ceea ce ne propunem; participarea activă a elevilor; înțelegerea educației în viața fiecărui om,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indiferent de vârstă, rasă și naționalitate; comunicarea eficientă între elevi și cadre didactice,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diversitatea formelor de organizare a activităților, utilizarea de resurse educaționale variate, alegerea unor teme relevante pentru tematica propusă; munca în echipă; crearea unui climat educațional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deschis și stimulativ prin relațiile interpersonale; susținerea activităților în mediul online; accesarea diverselor surse de informare în scopul documentării; respectarea principiilor educației </w:t>
      </w:r>
      <w:r w:rsidRPr="00507E57">
        <w:rPr>
          <w:rFonts w:ascii="Times New Roman" w:hAnsi="Times New Roman" w:cs="Times New Roman"/>
          <w:sz w:val="24"/>
          <w:szCs w:val="24"/>
        </w:rPr>
        <w:lastRenderedPageBreak/>
        <w:t xml:space="preserve">multiculturale; utilizarea conceptelor moderne de educație complex-interdisciplinară; introducerea cu succes a elementelor de educație ecologică la vârste timpurii; îmbinarea diferitelor forme de activități și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situații de învățare interactivă; cunoașterea și respectarea specificului vârstei copiilor, organizarea activităților de stimulare a gândirii logice; creativitatea didactică; diversitatea activităților derulate; activitățile comune ale cadrelor didactice în cadrul orelor online, ceea ce favorizează creșterea </w:t>
      </w:r>
      <w:r w:rsidR="002C578A" w:rsidRPr="00507E57">
        <w:rPr>
          <w:rFonts w:ascii="Times New Roman" w:hAnsi="Times New Roman" w:cs="Times New Roman"/>
          <w:sz w:val="24"/>
          <w:szCs w:val="24"/>
        </w:rPr>
        <w:t xml:space="preserve">       </w:t>
      </w:r>
      <w:r w:rsidRPr="00507E57">
        <w:rPr>
          <w:rFonts w:ascii="Times New Roman" w:hAnsi="Times New Roman" w:cs="Times New Roman"/>
          <w:sz w:val="24"/>
          <w:szCs w:val="24"/>
        </w:rPr>
        <w:t xml:space="preserve">coeziunii, interesul acordat; responsabilitatea pentru protejarea mediului înconjurător; dezvoltarea spiritului de cetățenie globală; sensibilizarea elevilor asupra rolului de cetățeni ai globului. De asemenea, au fost remarcate următoarele aspecte: formarea unei atitudini de respect față de mediu prin evidențierea relației dintre om și mediu și a interdependenței dintre calitatea mediului și calitatea vieții; antrenarea elevilor în activități de conștientizare a importanței protejării mediului înconjurător, prin intermediul creațiilor plastice; perceperea realității înconjurătoare prin contact direct, de cunoaștere a mediului natural realizat de om; exersarea capacităților copiilor de a reacționa preventiv și pozitiv în relația cu viețuitoarele și plantele; cultivarea unui comportament ecologic care va diversifica profilul psihologic ecoatitudinal al viitorului adult. </w:t>
      </w:r>
    </w:p>
    <w:p w14:paraId="6A425ABF" w14:textId="7C0E493C" w:rsidR="00133EC4" w:rsidRPr="00133EC4" w:rsidRDefault="00133EC4" w:rsidP="00133EC4">
      <w:pPr>
        <w:spacing w:after="0" w:line="276" w:lineRule="auto"/>
        <w:ind w:firstLine="708"/>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 xml:space="preserve">Săptămâna educației globale a încurajat elevii și profesorii să inițieze activități educaționale în domeniul cetățeniei globale, prin respectarea diversității și a comunicării interculturale, din dorința </w:t>
      </w:r>
      <w:proofErr w:type="gramStart"/>
      <w:r w:rsidRPr="00133EC4">
        <w:rPr>
          <w:rFonts w:ascii="Times New Roman" w:hAnsi="Times New Roman" w:cs="Times New Roman"/>
          <w:sz w:val="24"/>
          <w:szCs w:val="24"/>
          <w:lang w:val="fr-FR"/>
        </w:rPr>
        <w:t>de a</w:t>
      </w:r>
      <w:proofErr w:type="gramEnd"/>
      <w:r w:rsidRPr="00133EC4">
        <w:rPr>
          <w:rFonts w:ascii="Times New Roman" w:hAnsi="Times New Roman" w:cs="Times New Roman"/>
          <w:sz w:val="24"/>
          <w:szCs w:val="24"/>
          <w:lang w:val="fr-FR"/>
        </w:rPr>
        <w:t xml:space="preserve"> face ca lumea să devină un loc armonios și durabil. Se induce ideea de competiție </w:t>
      </w:r>
      <w:proofErr w:type="gramStart"/>
      <w:r w:rsidRPr="00133EC4">
        <w:rPr>
          <w:rFonts w:ascii="Times New Roman" w:hAnsi="Times New Roman" w:cs="Times New Roman"/>
          <w:sz w:val="24"/>
          <w:szCs w:val="24"/>
          <w:lang w:val="fr-FR"/>
        </w:rPr>
        <w:t xml:space="preserve">loială, </w:t>
      </w:r>
      <w:r w:rsidR="002C578A">
        <w:rPr>
          <w:rFonts w:ascii="Times New Roman" w:hAnsi="Times New Roman" w:cs="Times New Roman"/>
          <w:sz w:val="24"/>
          <w:szCs w:val="24"/>
          <w:lang w:val="fr-FR"/>
        </w:rPr>
        <w:t xml:space="preserve">  </w:t>
      </w:r>
      <w:proofErr w:type="gramEnd"/>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concurență pozitivă, solidaritate dar și crearea unei motivații optime pentru activitățile extrașcolare. Temele abordate au fost diversitatea și inegalitatea la nivel local și </w:t>
      </w:r>
      <w:proofErr w:type="gramStart"/>
      <w:r w:rsidRPr="00133EC4">
        <w:rPr>
          <w:rFonts w:ascii="Times New Roman" w:hAnsi="Times New Roman" w:cs="Times New Roman"/>
          <w:sz w:val="24"/>
          <w:szCs w:val="24"/>
          <w:lang w:val="fr-FR"/>
        </w:rPr>
        <w:t>global;</w:t>
      </w:r>
      <w:proofErr w:type="gramEnd"/>
      <w:r w:rsidRPr="00133EC4">
        <w:rPr>
          <w:rFonts w:ascii="Times New Roman" w:hAnsi="Times New Roman" w:cs="Times New Roman"/>
          <w:sz w:val="24"/>
          <w:szCs w:val="24"/>
          <w:lang w:val="fr-FR"/>
        </w:rPr>
        <w:t xml:space="preserve"> sensibilizarea întregii lumi asupra rolului de cetățeni ai globului; dezvoltarea interesului și dragostei față de natura </w:t>
      </w:r>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înconjurătoare. Tema de anul acesta a fost una captivantă și genrală, cu posibilitatea </w:t>
      </w:r>
      <w:proofErr w:type="gramStart"/>
      <w:r w:rsidRPr="00133EC4">
        <w:rPr>
          <w:rFonts w:ascii="Times New Roman" w:hAnsi="Times New Roman" w:cs="Times New Roman"/>
          <w:sz w:val="24"/>
          <w:szCs w:val="24"/>
          <w:lang w:val="fr-FR"/>
        </w:rPr>
        <w:t>de a</w:t>
      </w:r>
      <w:proofErr w:type="gramEnd"/>
      <w:r w:rsidRPr="00133EC4">
        <w:rPr>
          <w:rFonts w:ascii="Times New Roman" w:hAnsi="Times New Roman" w:cs="Times New Roman"/>
          <w:sz w:val="24"/>
          <w:szCs w:val="24"/>
          <w:lang w:val="fr-FR"/>
        </w:rPr>
        <w:t xml:space="preserve"> adapta la particularitățile de vârstă ale elevilor din unitățile de învățământ iar toți participanții au oferit un feed-back pozitiv. Activitățile au avut </w:t>
      </w:r>
      <w:proofErr w:type="gramStart"/>
      <w:r w:rsidRPr="00133EC4">
        <w:rPr>
          <w:rFonts w:ascii="Times New Roman" w:hAnsi="Times New Roman" w:cs="Times New Roman"/>
          <w:sz w:val="24"/>
          <w:szCs w:val="24"/>
          <w:lang w:val="fr-FR"/>
        </w:rPr>
        <w:t>ca</w:t>
      </w:r>
      <w:proofErr w:type="gramEnd"/>
      <w:r w:rsidRPr="00133EC4">
        <w:rPr>
          <w:rFonts w:ascii="Times New Roman" w:hAnsi="Times New Roman" w:cs="Times New Roman"/>
          <w:sz w:val="24"/>
          <w:szCs w:val="24"/>
          <w:lang w:val="fr-FR"/>
        </w:rPr>
        <w:t xml:space="preserve"> scop să-i facă pe elevi să conștientizeze faptul că prin comportamentul personal pot influența sănătatea, dar și faptul că rolul școlii în viața lor este acela de a crește calitatea educației oferite acestora prin intermediul unor activități extrașcolare și</w:t>
      </w:r>
      <w:r w:rsidR="00046CAE">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extracurriculare. În majoritatea activităților, prin obiectivele generale, prin implicarea elevilor și cadrelor didactice s-a ajuns la conștientizarea comunității locale, a elevilor privind importanța</w:t>
      </w:r>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activităților extrașcolare, de cunoaștere și afirmare a personalităților acestora, a dezvoltării</w:t>
      </w:r>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competențelor/ talentelor din domeniul protecției mediului. Prin derularea responsabilă a tuturor proiectelor, elevii au avut posibilitatea să-și formeze un comportament responsabil, deschis spre comunicare și inițiativă. Au conștientizat valoarea efortului depus prin contribuția lor activă la prezentarea unor activități creative privind, de exemplu, protejarea naturii. Pe de altă parte, prin activitățile propuse, cadrele didactice și-au propus să contribuie la dezvoltarea unor atitudini și </w:t>
      </w:r>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comportamente democratice specifice elevilor, stimulând atât inițiativa și răspunderea personală, cât și solidaritatea de grup, spiritul critic, capacitatea de argumentare, de a acționa și de a </w:t>
      </w:r>
      <w:proofErr w:type="gramStart"/>
      <w:r w:rsidRPr="00133EC4">
        <w:rPr>
          <w:rFonts w:ascii="Times New Roman" w:hAnsi="Times New Roman" w:cs="Times New Roman"/>
          <w:sz w:val="24"/>
          <w:szCs w:val="24"/>
          <w:lang w:val="fr-FR"/>
        </w:rPr>
        <w:t xml:space="preserve">rezolva </w:t>
      </w:r>
      <w:r w:rsidR="002C578A">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problemele</w:t>
      </w:r>
      <w:proofErr w:type="gramEnd"/>
      <w:r w:rsidRPr="00133EC4">
        <w:rPr>
          <w:rFonts w:ascii="Times New Roman" w:hAnsi="Times New Roman" w:cs="Times New Roman"/>
          <w:sz w:val="24"/>
          <w:szCs w:val="24"/>
          <w:lang w:val="fr-FR"/>
        </w:rPr>
        <w:t xml:space="preserve"> în mod responsabil. </w:t>
      </w:r>
    </w:p>
    <w:p w14:paraId="0EA053FD" w14:textId="77777777" w:rsidR="00133EC4" w:rsidRPr="00133EC4" w:rsidRDefault="00133EC4" w:rsidP="00133EC4">
      <w:pPr>
        <w:spacing w:after="0" w:line="276" w:lineRule="auto"/>
        <w:ind w:firstLine="708"/>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 xml:space="preserve">S-a urmărit implicarea unui număr mare de participanți (cadre didactice și elevi) și s-a încurajat creativitatea, s-au stimulat dezbaterile pro și contra, s-au dezvoltat competențele de comunicare, de colaborare în condițiile desfășurării activităților sau proiectelor din unitățile de învățământ în sistem online. S-a urmărit, de asemenea, formarea unor abilități </w:t>
      </w:r>
      <w:proofErr w:type="gramStart"/>
      <w:r w:rsidRPr="00133EC4">
        <w:rPr>
          <w:rFonts w:ascii="Times New Roman" w:hAnsi="Times New Roman" w:cs="Times New Roman"/>
          <w:sz w:val="24"/>
          <w:szCs w:val="24"/>
          <w:lang w:val="fr-FR"/>
        </w:rPr>
        <w:t>precum:</w:t>
      </w:r>
      <w:proofErr w:type="gramEnd"/>
      <w:r w:rsidRPr="00133EC4">
        <w:rPr>
          <w:rFonts w:ascii="Times New Roman" w:hAnsi="Times New Roman" w:cs="Times New Roman"/>
          <w:sz w:val="24"/>
          <w:szCs w:val="24"/>
          <w:lang w:val="fr-FR"/>
        </w:rPr>
        <w:t xml:space="preserve"> gândirea critică, empatia, asertivitatea și abilitatea socială, alături de valori și atitudini cum ar fi: respectul, autorespectul, libertatea, egalitatea, solidaritatea, implicarea și acțiunea constructivă. Educația globală, educația pentru solidaritate sau educația pentru dezvoltare, toate aceste concepte înseamnă același </w:t>
      </w:r>
      <w:proofErr w:type="gramStart"/>
      <w:r w:rsidRPr="00133EC4">
        <w:rPr>
          <w:rFonts w:ascii="Times New Roman" w:hAnsi="Times New Roman" w:cs="Times New Roman"/>
          <w:sz w:val="24"/>
          <w:szCs w:val="24"/>
          <w:lang w:val="fr-FR"/>
        </w:rPr>
        <w:t>lucru:</w:t>
      </w:r>
      <w:proofErr w:type="gramEnd"/>
      <w:r w:rsidRPr="00133EC4">
        <w:rPr>
          <w:rFonts w:ascii="Times New Roman" w:hAnsi="Times New Roman" w:cs="Times New Roman"/>
          <w:sz w:val="24"/>
          <w:szCs w:val="24"/>
          <w:lang w:val="fr-FR"/>
        </w:rPr>
        <w:t xml:space="preserve"> informarea </w:t>
      </w:r>
      <w:r w:rsidRPr="00133EC4">
        <w:rPr>
          <w:rFonts w:ascii="Times New Roman" w:hAnsi="Times New Roman" w:cs="Times New Roman"/>
          <w:sz w:val="24"/>
          <w:szCs w:val="24"/>
          <w:lang w:val="fr-FR"/>
        </w:rPr>
        <w:lastRenderedPageBreak/>
        <w:t xml:space="preserve">elevilor despre ceea ce se întâmplă în lume și formarea lor pentru a deveni cetățeni solidari și activi în comunitate, în primul rând la nivel local. </w:t>
      </w:r>
    </w:p>
    <w:p w14:paraId="37C2DB64" w14:textId="77777777" w:rsidR="00133EC4" w:rsidRPr="00133EC4" w:rsidRDefault="00133EC4" w:rsidP="00133EC4">
      <w:pPr>
        <w:spacing w:after="0" w:line="276" w:lineRule="auto"/>
        <w:ind w:firstLine="708"/>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 xml:space="preserve">În județul Teleorman, majoritatea unităților de învățământ au organizat activități în Săptămâna Educației Globale </w:t>
      </w:r>
      <w:proofErr w:type="gramStart"/>
      <w:r w:rsidRPr="00133EC4">
        <w:rPr>
          <w:rFonts w:ascii="Times New Roman" w:hAnsi="Times New Roman" w:cs="Times New Roman"/>
          <w:sz w:val="24"/>
          <w:szCs w:val="24"/>
          <w:lang w:val="fr-FR"/>
        </w:rPr>
        <w:t>( existând</w:t>
      </w:r>
      <w:proofErr w:type="gramEnd"/>
      <w:r w:rsidRPr="00133EC4">
        <w:rPr>
          <w:rFonts w:ascii="Times New Roman" w:hAnsi="Times New Roman" w:cs="Times New Roman"/>
          <w:sz w:val="24"/>
          <w:szCs w:val="24"/>
          <w:lang w:val="fr-FR"/>
        </w:rPr>
        <w:t xml:space="preserve"> 100 rapoarte de activitate trimise către Inspectoratul Școlar Județean Teleorman), la care au participat aproximativ câteva mii de elevi și zeci de cadre didactice. </w:t>
      </w:r>
    </w:p>
    <w:p w14:paraId="496753EF" w14:textId="786097E4" w:rsidR="00133EC4" w:rsidRPr="00133EC4" w:rsidRDefault="00133EC4" w:rsidP="00133EC4">
      <w:pPr>
        <w:spacing w:after="0" w:line="276" w:lineRule="auto"/>
        <w:ind w:firstLine="708"/>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 xml:space="preserve">În proiectele propuse de unitățile de învățământ au fost implicate diverse instituții și </w:t>
      </w:r>
      <w:r w:rsidR="0094517E">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organizații non guvernamentale, cum ar fi: Salvați copiii; Aeseducation; Unicef; Asociația Bloc Zero, Corpul European de Solidaritate, Asociația de economie socială a tinerilor, Corpul de </w:t>
      </w:r>
      <w:r w:rsidR="0094517E">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Jurnalism independent și au fost derulate în spațiul virtual mese rotunde, dezbateri, workshopuri, ateliere, acțiuni intergrate,concursuri, vizionări de filme, prezentări, au fost realizate postere, afișe, flyere, desene și colaje, materiale audio-video, chestionare. Titluri de activități interesante putem aminti: </w:t>
      </w:r>
      <w:r w:rsidRPr="00A93E47">
        <w:rPr>
          <w:rFonts w:ascii="Times New Roman" w:hAnsi="Times New Roman" w:cs="Times New Roman"/>
          <w:i/>
          <w:iCs/>
          <w:sz w:val="24"/>
          <w:szCs w:val="24"/>
          <w:lang w:val="fr-FR"/>
        </w:rPr>
        <w:t>Lumea mea depinde de</w:t>
      </w:r>
      <w:r w:rsidR="00A93E47" w:rsidRPr="00A93E47">
        <w:rPr>
          <w:rFonts w:ascii="Times New Roman" w:hAnsi="Times New Roman" w:cs="Times New Roman"/>
          <w:i/>
          <w:iCs/>
          <w:sz w:val="24"/>
          <w:szCs w:val="24"/>
          <w:lang w:val="fr-FR"/>
        </w:rPr>
        <w:t xml:space="preserve"> </w:t>
      </w:r>
      <w:r w:rsidRPr="00A93E47">
        <w:rPr>
          <w:rFonts w:ascii="Times New Roman" w:hAnsi="Times New Roman" w:cs="Times New Roman"/>
          <w:i/>
          <w:iCs/>
          <w:sz w:val="24"/>
          <w:szCs w:val="24"/>
          <w:lang w:val="fr-FR"/>
        </w:rPr>
        <w:t>mine</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Împreună zidim viitorul-Împreună protejăm lumea noastră</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10 idei pentru a schimba lumea</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Uniți pentru sănătate</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Lumea noastră actuală: învățarea online în pandemie</w:t>
      </w:r>
      <w:r w:rsidR="00A93E47">
        <w:rPr>
          <w:rFonts w:ascii="Times New Roman" w:hAnsi="Times New Roman" w:cs="Times New Roman"/>
          <w:i/>
          <w:iCs/>
          <w:sz w:val="24"/>
          <w:szCs w:val="24"/>
          <w:lang w:val="fr-FR"/>
        </w:rPr>
        <w:t> </w:t>
      </w:r>
      <w:r w:rsidR="00A93E47">
        <w:rPr>
          <w:rFonts w:ascii="Times New Roman" w:hAnsi="Times New Roman" w:cs="Times New Roman"/>
          <w:sz w:val="24"/>
          <w:szCs w:val="24"/>
          <w:lang w:val="fr-FR"/>
        </w:rPr>
        <w:t>;</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Împreună vom reuși</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Toți pentru educație</w:t>
      </w:r>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 xml:space="preserve">Folosirea și reciclarea corectă a măștii de protecție în pandemie; Cetățeanul responsabil, idealul de ieri și de azi; Planeta noastră, viitorul nostru; Mesaje pentru salvarea Pământului; Salvând Pământul, ne salvăm pe noi înșine; Cum </w:t>
      </w:r>
      <w:r w:rsidR="0094517E">
        <w:rPr>
          <w:rFonts w:ascii="Times New Roman" w:hAnsi="Times New Roman" w:cs="Times New Roman"/>
          <w:i/>
          <w:iCs/>
          <w:sz w:val="24"/>
          <w:szCs w:val="24"/>
          <w:lang w:val="fr-FR"/>
        </w:rPr>
        <w:t xml:space="preserve"> </w:t>
      </w:r>
      <w:r w:rsidRPr="00A93E47">
        <w:rPr>
          <w:rFonts w:ascii="Times New Roman" w:hAnsi="Times New Roman" w:cs="Times New Roman"/>
          <w:i/>
          <w:iCs/>
          <w:sz w:val="24"/>
          <w:szCs w:val="24"/>
          <w:lang w:val="fr-FR"/>
        </w:rPr>
        <w:t xml:space="preserve">rămânem prietenoși cu Pământul în pandemie; Drepturi și responsabilități în lumea copiilor; Dacă nu acționă acum, vom plăti mai târziu; Lumea de azi, lumea de mâine; Semaforul schimbărilor </w:t>
      </w:r>
      <w:r w:rsidR="0094517E">
        <w:rPr>
          <w:rFonts w:ascii="Times New Roman" w:hAnsi="Times New Roman" w:cs="Times New Roman"/>
          <w:i/>
          <w:iCs/>
          <w:sz w:val="24"/>
          <w:szCs w:val="24"/>
          <w:lang w:val="fr-FR"/>
        </w:rPr>
        <w:t xml:space="preserve">    </w:t>
      </w:r>
      <w:r w:rsidRPr="00A93E47">
        <w:rPr>
          <w:rFonts w:ascii="Times New Roman" w:hAnsi="Times New Roman" w:cs="Times New Roman"/>
          <w:i/>
          <w:iCs/>
          <w:sz w:val="24"/>
          <w:szCs w:val="24"/>
          <w:lang w:val="fr-FR"/>
        </w:rPr>
        <w:t>climatice</w:t>
      </w:r>
      <w:r w:rsidRPr="00133EC4">
        <w:rPr>
          <w:rFonts w:ascii="Times New Roman" w:hAnsi="Times New Roman" w:cs="Times New Roman"/>
          <w:sz w:val="24"/>
          <w:szCs w:val="24"/>
          <w:lang w:val="fr-FR"/>
        </w:rPr>
        <w:t xml:space="preserve"> și multe altele. Toate aceste activități au fost promovate în pres</w:t>
      </w:r>
      <w:r w:rsidR="00A93E47">
        <w:rPr>
          <w:rFonts w:ascii="Times New Roman" w:hAnsi="Times New Roman" w:cs="Times New Roman"/>
          <w:sz w:val="24"/>
          <w:szCs w:val="24"/>
          <w:lang w:val="fr-FR"/>
        </w:rPr>
        <w:t>ă</w:t>
      </w:r>
      <w:r w:rsidRPr="00133EC4">
        <w:rPr>
          <w:rFonts w:ascii="Times New Roman" w:hAnsi="Times New Roman" w:cs="Times New Roman"/>
          <w:sz w:val="24"/>
          <w:szCs w:val="24"/>
          <w:lang w:val="fr-FR"/>
        </w:rPr>
        <w:t xml:space="preserve">, în mediul virtual, pe site-urile și pe paginile Facebook sau Instagram ale unităților de învățământ precum și ale partenerilor. Au existat numeroase articole sau postări care au relevat interesul pentru activitățile derulate. </w:t>
      </w:r>
      <w:r w:rsidR="0094517E">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Experiența acumulată în anii trecuți, sustenabilitatea proiectelor care au fost implementate s-au manifestat printr-o abordare mai flexibilă a temei, printr-un număr ridicat de elevi participanți, interesați de temele dezbătute. </w:t>
      </w:r>
    </w:p>
    <w:p w14:paraId="1C0BD20A" w14:textId="3F1D68F2" w:rsidR="00133EC4" w:rsidRPr="00133EC4" w:rsidRDefault="00133EC4" w:rsidP="00133EC4">
      <w:pPr>
        <w:spacing w:after="0" w:line="276" w:lineRule="auto"/>
        <w:ind w:firstLine="708"/>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În urma desfășurării acestor activități s-a demonstrat că într-o societate a schimbării, tinerii doresc dobândirea unor mecanisme de relaționare și comunicare pentru o viață socială și profesională, implicată activ în problemele contemporane. Există interes al cadrelor didactice și elevilor</w:t>
      </w:r>
      <w:r w:rsidR="0094517E">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 pentru cunoașterea problemelor contemporane. Diversitatea și complexitatea problemelor cu care se confruntă lumea contemporană fac necesară implicarea tuturor cetățenilor în soluționarea acestora. Devine obligatorie formarea unui spirit civic solid în cazul tinerilor, a unei atitudini active și conștiente în acest sens. </w:t>
      </w:r>
    </w:p>
    <w:p w14:paraId="0C8597C9" w14:textId="77777777" w:rsidR="00133EC4" w:rsidRPr="00A93E47" w:rsidRDefault="00133EC4" w:rsidP="00133EC4">
      <w:pPr>
        <w:spacing w:after="0" w:line="276" w:lineRule="auto"/>
        <w:ind w:firstLine="708"/>
        <w:jc w:val="both"/>
        <w:rPr>
          <w:rFonts w:ascii="Times New Roman" w:hAnsi="Times New Roman" w:cs="Times New Roman"/>
          <w:i/>
          <w:iCs/>
          <w:sz w:val="24"/>
          <w:szCs w:val="24"/>
          <w:lang w:val="fr-FR"/>
        </w:rPr>
      </w:pPr>
      <w:r w:rsidRPr="00133EC4">
        <w:rPr>
          <w:rFonts w:ascii="Times New Roman" w:hAnsi="Times New Roman" w:cs="Times New Roman"/>
          <w:sz w:val="24"/>
          <w:szCs w:val="24"/>
          <w:lang w:val="fr-FR"/>
        </w:rPr>
        <w:t xml:space="preserve">Pentru Săptămâna Educației Globale 2021 au fost propuse teme </w:t>
      </w:r>
      <w:proofErr w:type="gramStart"/>
      <w:r w:rsidRPr="00133EC4">
        <w:rPr>
          <w:rFonts w:ascii="Times New Roman" w:hAnsi="Times New Roman" w:cs="Times New Roman"/>
          <w:sz w:val="24"/>
          <w:szCs w:val="24"/>
          <w:lang w:val="fr-FR"/>
        </w:rPr>
        <w:t>precum:</w:t>
      </w:r>
      <w:proofErr w:type="gramEnd"/>
      <w:r w:rsidRPr="00133EC4">
        <w:rPr>
          <w:rFonts w:ascii="Times New Roman" w:hAnsi="Times New Roman" w:cs="Times New Roman"/>
          <w:sz w:val="24"/>
          <w:szCs w:val="24"/>
          <w:lang w:val="fr-FR"/>
        </w:rPr>
        <w:t xml:space="preserve"> </w:t>
      </w:r>
      <w:r w:rsidRPr="00A93E47">
        <w:rPr>
          <w:rFonts w:ascii="Times New Roman" w:hAnsi="Times New Roman" w:cs="Times New Roman"/>
          <w:i/>
          <w:iCs/>
          <w:sz w:val="24"/>
          <w:szCs w:val="24"/>
          <w:lang w:val="fr-FR"/>
        </w:rPr>
        <w:t xml:space="preserve">Sănătatea populației lumii (fizică și mentală); Pacea lumii ( pe întinsul Terrei și în suflet), Cultivarea gândurilor pozitive și Nonviolența; Sănătatea noastră - sănătatea planetei; Sărăcia în era globală; Pentru diversitate! Împotriva </w:t>
      </w:r>
      <w:proofErr w:type="gramStart"/>
      <w:r w:rsidRPr="00A93E47">
        <w:rPr>
          <w:rFonts w:ascii="Times New Roman" w:hAnsi="Times New Roman" w:cs="Times New Roman"/>
          <w:i/>
          <w:iCs/>
          <w:sz w:val="24"/>
          <w:szCs w:val="24"/>
          <w:lang w:val="fr-FR"/>
        </w:rPr>
        <w:t>discriminării;</w:t>
      </w:r>
      <w:proofErr w:type="gramEnd"/>
      <w:r w:rsidRPr="00A93E47">
        <w:rPr>
          <w:rFonts w:ascii="Times New Roman" w:hAnsi="Times New Roman" w:cs="Times New Roman"/>
          <w:i/>
          <w:iCs/>
          <w:sz w:val="24"/>
          <w:szCs w:val="24"/>
          <w:lang w:val="fr-FR"/>
        </w:rPr>
        <w:t xml:space="preserve"> Școala și familia - celula de bază a societății; E lumea prieteniei! Să comunicăm mai </w:t>
      </w:r>
      <w:proofErr w:type="gramStart"/>
      <w:r w:rsidRPr="00A93E47">
        <w:rPr>
          <w:rFonts w:ascii="Times New Roman" w:hAnsi="Times New Roman" w:cs="Times New Roman"/>
          <w:i/>
          <w:iCs/>
          <w:sz w:val="24"/>
          <w:szCs w:val="24"/>
          <w:lang w:val="fr-FR"/>
        </w:rPr>
        <w:t>mult!</w:t>
      </w:r>
      <w:proofErr w:type="gramEnd"/>
      <w:r w:rsidRPr="00A93E47">
        <w:rPr>
          <w:rFonts w:ascii="Times New Roman" w:hAnsi="Times New Roman" w:cs="Times New Roman"/>
          <w:i/>
          <w:iCs/>
          <w:sz w:val="24"/>
          <w:szCs w:val="24"/>
          <w:lang w:val="fr-FR"/>
        </w:rPr>
        <w:t xml:space="preserve"> </w:t>
      </w:r>
    </w:p>
    <w:p w14:paraId="7C1CBECD" w14:textId="79FDD2DB" w:rsidR="00133EC4" w:rsidRPr="00133EC4" w:rsidRDefault="00133EC4" w:rsidP="00133EC4">
      <w:pPr>
        <w:pStyle w:val="NormalWeb"/>
        <w:shd w:val="clear" w:color="auto" w:fill="FFFFFF"/>
        <w:spacing w:before="0" w:beforeAutospacing="0" w:after="0" w:afterAutospacing="0" w:line="276" w:lineRule="auto"/>
        <w:jc w:val="both"/>
        <w:rPr>
          <w:lang w:val="fr-FR"/>
        </w:rPr>
      </w:pPr>
      <w:r w:rsidRPr="00507E57">
        <w:rPr>
          <w:lang w:val="fr-FR"/>
        </w:rPr>
        <w:t xml:space="preserve">           </w:t>
      </w:r>
      <w:r w:rsidRPr="00133EC4">
        <w:rPr>
          <w:lang w:val="fr-FR"/>
        </w:rPr>
        <w:t>În anul școlar 2020-2021 conform Ordinului ministrului educației nr. 5924 din 03.11.2020 cu privire la aplicarea prevederilor </w:t>
      </w:r>
      <w:hyperlink r:id="rId48" w:history="1">
        <w:r w:rsidRPr="00133EC4">
          <w:rPr>
            <w:lang w:val="fr-FR"/>
          </w:rPr>
          <w:t>Ordinului ministrului educației, cercetării, tineretului și sportului nr. 3.035/2012</w:t>
        </w:r>
      </w:hyperlink>
      <w:r w:rsidRPr="00133EC4">
        <w:rPr>
          <w:lang w:val="fr-FR"/>
        </w:rPr>
        <w:t> privind aprobarea </w:t>
      </w:r>
      <w:hyperlink r:id="rId49" w:history="1">
        <w:r w:rsidRPr="00133EC4">
          <w:rPr>
            <w:lang w:val="fr-FR"/>
          </w:rPr>
          <w:t>Metodologiei-cadru</w:t>
        </w:r>
      </w:hyperlink>
      <w:r w:rsidRPr="00133EC4">
        <w:rPr>
          <w:lang w:val="fr-FR"/>
        </w:rPr>
        <w:t> de organizare și desfășurare a competițiilor școlare și a </w:t>
      </w:r>
      <w:hyperlink r:id="rId50" w:history="1">
        <w:r w:rsidRPr="00133EC4">
          <w:rPr>
            <w:lang w:val="fr-FR"/>
          </w:rPr>
          <w:t>Regulamentului</w:t>
        </w:r>
      </w:hyperlink>
      <w:r w:rsidRPr="00133EC4">
        <w:rPr>
          <w:lang w:val="fr-FR"/>
        </w:rPr>
        <w:t> de organizare a activităților cuprinse în calendarul activităților educative, școlare și extrașcolare, publicat în Monitorul Oficial al României, Partea I, nr. 69 din 27 ianuarie 2012, cu modificările și completările ulterioare, acesta a fost suspendat pentru anul școlar 2020-</w:t>
      </w:r>
      <w:r w:rsidRPr="00133EC4">
        <w:rPr>
          <w:lang w:val="fr-FR"/>
        </w:rPr>
        <w:lastRenderedPageBreak/>
        <w:t xml:space="preserve">2021. Astfel, toate activitățile extrașcolare și proiectele cuprinse în calendarele Ministerului </w:t>
      </w:r>
      <w:r w:rsidR="0094517E">
        <w:rPr>
          <w:lang w:val="fr-FR"/>
        </w:rPr>
        <w:t xml:space="preserve">         </w:t>
      </w:r>
      <w:r w:rsidRPr="00133EC4">
        <w:rPr>
          <w:lang w:val="fr-FR"/>
        </w:rPr>
        <w:t>Educație</w:t>
      </w:r>
      <w:r w:rsidR="0094517E">
        <w:rPr>
          <w:lang w:val="fr-FR"/>
        </w:rPr>
        <w:t>i</w:t>
      </w:r>
      <w:r w:rsidRPr="00133EC4">
        <w:rPr>
          <w:lang w:val="fr-FR"/>
        </w:rPr>
        <w:t xml:space="preserve"> (la nivel național, interjudețean, regional, județean) au fost suspendate în anul școlar trecut, 2020-2021. Totuși,</w:t>
      </w:r>
      <w:r w:rsidRPr="00507E57">
        <w:rPr>
          <w:lang w:val="fr-FR"/>
        </w:rPr>
        <w:t xml:space="preserve"> activitățile extrașcolare s-au desfășurat în unele unități de </w:t>
      </w:r>
      <w:r w:rsidRPr="00133EC4">
        <w:rPr>
          <w:lang w:val="fr-FR"/>
        </w:rPr>
        <w:t xml:space="preserve">învățământ din județul Teleorman având </w:t>
      </w:r>
      <w:proofErr w:type="gramStart"/>
      <w:r w:rsidRPr="00133EC4">
        <w:rPr>
          <w:lang w:val="fr-FR"/>
        </w:rPr>
        <w:t>ca</w:t>
      </w:r>
      <w:proofErr w:type="gramEnd"/>
      <w:r w:rsidRPr="00133EC4">
        <w:rPr>
          <w:lang w:val="fr-FR"/>
        </w:rPr>
        <w:t xml:space="preserve"> scop principal implicarea copiilor în activități utile și interesante. Copiii au nevoie de astfel de activități care să le lărgească orizonturile, să le ofere prilejul să interacționeze unii cu alții în diferite situații, care să le ofere prilejul de a-și forma convingeri de </w:t>
      </w:r>
      <w:proofErr w:type="gramStart"/>
      <w:r w:rsidRPr="00133EC4">
        <w:rPr>
          <w:lang w:val="fr-FR"/>
        </w:rPr>
        <w:t>viață,  a</w:t>
      </w:r>
      <w:proofErr w:type="gramEnd"/>
      <w:r w:rsidRPr="00133EC4">
        <w:rPr>
          <w:lang w:val="fr-FR"/>
        </w:rPr>
        <w:t xml:space="preserve"> lega prietenii sau de a-și învinge timiditatea. Mulți dintre noi am constatat de-a lungul timpului că nu poți reduce dezvoltarea copilului doar la activitatea de predare, învățare, evaluare din sala de clasă, ci este necesar să ne aplecăm și spre alte forme de activitate, cum ar fi: cluburi organizate pe diverse domenii, vizite şi excursii, concursuri școlare etc., dat fiind faptul că reușesc într-o mult mai mare măsură să contribuie la descoperirea, dezvoltarea şi valorificarea intereselor şi pasiunilor, stimulând creativitatea, dezvoltarea atitudinilor de respect pentru cunoaștere și pentru cultură, întărind trăsături pozitive de caracter. Activitățile extraşcolare vin în sprijinul acestui demers, așadar a fost nevoie să punem accent pe acestea, atunci când situația a permis, pentru noi și pentru copiii pe care îi educăm.</w:t>
      </w:r>
    </w:p>
    <w:p w14:paraId="75D0B4EE" w14:textId="20AD9D34" w:rsidR="00133EC4" w:rsidRPr="00133EC4" w:rsidRDefault="00133EC4" w:rsidP="00133EC4">
      <w:pPr>
        <w:pStyle w:val="NormalWeb"/>
        <w:shd w:val="clear" w:color="auto" w:fill="FFFFFF"/>
        <w:spacing w:before="0" w:beforeAutospacing="0" w:after="0" w:afterAutospacing="0" w:line="276" w:lineRule="auto"/>
        <w:ind w:firstLine="708"/>
        <w:jc w:val="both"/>
        <w:rPr>
          <w:lang w:val="fr-FR"/>
        </w:rPr>
      </w:pPr>
      <w:r w:rsidRPr="00133EC4">
        <w:rPr>
          <w:lang w:val="fr-FR"/>
        </w:rPr>
        <w:t xml:space="preserve"> La începutul anului școlar 2020-2021, nefiind cunoscute condițiile de desfășurare a activității educative, fiecare unitate de învățământ și-a stabilit perioada de derulare a programului național „Școala altfel”, așa cum prevede structura anului școlar.  În semestrul I al anului școlar 2020-2021, 11 unități de învățământ au desfășurat programul „Școala Altfel”, în principal în mediul online, deoarece s-a respectat scenariul de funcționare impus de răspândirea noului coronavirus. În semestrul al II-lea, programul național </w:t>
      </w:r>
      <w:r w:rsidR="0094517E">
        <w:rPr>
          <w:lang w:val="fr-FR"/>
        </w:rPr>
        <w:t>„</w:t>
      </w:r>
      <w:r w:rsidRPr="00133EC4">
        <w:rPr>
          <w:lang w:val="fr-FR"/>
        </w:rPr>
        <w:t>Școala altfel</w:t>
      </w:r>
      <w:r w:rsidR="0094517E">
        <w:rPr>
          <w:lang w:val="fr-FR"/>
        </w:rPr>
        <w:t>”</w:t>
      </w:r>
      <w:r w:rsidRPr="00133EC4">
        <w:rPr>
          <w:lang w:val="fr-FR"/>
        </w:rPr>
        <w:t xml:space="preserve"> a fost opțional, având în vedere comunicatul de presă al M</w:t>
      </w:r>
      <w:r w:rsidR="0094517E">
        <w:rPr>
          <w:lang w:val="fr-FR"/>
        </w:rPr>
        <w:t>.</w:t>
      </w:r>
      <w:r w:rsidRPr="00133EC4">
        <w:rPr>
          <w:lang w:val="fr-FR"/>
        </w:rPr>
        <w:t>E</w:t>
      </w:r>
      <w:r w:rsidR="0094517E">
        <w:rPr>
          <w:lang w:val="fr-FR"/>
        </w:rPr>
        <w:t>.</w:t>
      </w:r>
      <w:r w:rsidRPr="00133EC4">
        <w:rPr>
          <w:lang w:val="fr-FR"/>
        </w:rPr>
        <w:t xml:space="preserve"> din data de 25 martie 2021 cu referire la Adaptarea structurii anului şcolar la situaţia epidemiologică actuală la decizia unității de învățământ, având în vedere necesitatea recuperării materiei, în cazul în care săptămâna „Şcoala altfel" nu se desfăşurase deja, unităţile şcolare au putut decide, prin hotărâri ale consiliilor de administraţie, renunţarea la activităţile specifice programului „Şcoala altfel" şi înlocuirea acestora cu activităţi didactice. </w:t>
      </w:r>
    </w:p>
    <w:p w14:paraId="62BA1568" w14:textId="0B2EAF38" w:rsidR="00133EC4" w:rsidRPr="00133EC4" w:rsidRDefault="00133EC4" w:rsidP="00133EC4">
      <w:pPr>
        <w:pStyle w:val="NormalWeb"/>
        <w:shd w:val="clear" w:color="auto" w:fill="FFFFFF"/>
        <w:spacing w:before="0" w:beforeAutospacing="0" w:after="0" w:afterAutospacing="0" w:line="276" w:lineRule="auto"/>
        <w:ind w:firstLine="708"/>
        <w:jc w:val="both"/>
        <w:rPr>
          <w:lang w:val="fr-FR"/>
        </w:rPr>
      </w:pPr>
      <w:r w:rsidRPr="00507E57">
        <w:rPr>
          <w:rFonts w:eastAsiaTheme="minorHAnsi"/>
          <w:lang w:val="fr-FR"/>
        </w:rPr>
        <w:t xml:space="preserve">În mare parte, s-a constatat că proiectele elaborate pentru Programul „Școala altfel” au </w:t>
      </w:r>
      <w:r w:rsidR="0094517E" w:rsidRPr="00507E57">
        <w:rPr>
          <w:rFonts w:eastAsiaTheme="minorHAnsi"/>
          <w:lang w:val="fr-FR"/>
        </w:rPr>
        <w:t xml:space="preserve">          </w:t>
      </w:r>
      <w:r w:rsidRPr="00507E57">
        <w:rPr>
          <w:rFonts w:eastAsiaTheme="minorHAnsi"/>
          <w:lang w:val="fr-FR"/>
        </w:rPr>
        <w:t xml:space="preserve">respectat structura standard, </w:t>
      </w:r>
      <w:proofErr w:type="gramStart"/>
      <w:r w:rsidRPr="00507E57">
        <w:rPr>
          <w:rFonts w:eastAsiaTheme="minorHAnsi"/>
          <w:lang w:val="fr-FR"/>
        </w:rPr>
        <w:t>incluzând:</w:t>
      </w:r>
      <w:proofErr w:type="gramEnd"/>
      <w:r w:rsidRPr="00507E57">
        <w:rPr>
          <w:rFonts w:eastAsiaTheme="minorHAnsi"/>
          <w:lang w:val="fr-FR"/>
        </w:rPr>
        <w:t xml:space="preserve"> argument, scop, obiective, activități, grup țintă, data </w:t>
      </w:r>
      <w:r w:rsidR="0094517E" w:rsidRPr="00507E57">
        <w:rPr>
          <w:rFonts w:eastAsiaTheme="minorHAnsi"/>
          <w:lang w:val="fr-FR"/>
        </w:rPr>
        <w:t xml:space="preserve">           </w:t>
      </w:r>
      <w:r w:rsidRPr="00507E57">
        <w:rPr>
          <w:rFonts w:eastAsiaTheme="minorHAnsi"/>
          <w:lang w:val="fr-FR"/>
        </w:rPr>
        <w:t xml:space="preserve">desfășurării activităților, responsabili, parteneri,  mijloace de monitorizare și evaluare a activităților; unitățile de învățământ verificate au încheiat acorduri de parteneriat cu diferite instituții în vederea creșterii interesului elevilor pentru activitățile propuse. Perioada a fost stabilită în Consiliul profesoral conform precizărilor din metodologie și a fost numită echipa de coordonare de la nivelul fiecărei unități. A fost întocmit programul activităților și în urma desfășurării activităților, a fost întocmit un raport în majoritatea unităților de învățământ. </w:t>
      </w:r>
    </w:p>
    <w:p w14:paraId="17D415DE" w14:textId="5F80A8F6" w:rsidR="00133EC4" w:rsidRPr="00133EC4" w:rsidRDefault="00133EC4" w:rsidP="00133EC4">
      <w:pPr>
        <w:spacing w:after="0" w:line="276" w:lineRule="auto"/>
        <w:jc w:val="both"/>
        <w:rPr>
          <w:rFonts w:ascii="Times New Roman" w:eastAsiaTheme="minorHAnsi" w:hAnsi="Times New Roman" w:cs="Times New Roman"/>
          <w:sz w:val="24"/>
          <w:szCs w:val="24"/>
        </w:rPr>
      </w:pPr>
      <w:r w:rsidRPr="00507E57">
        <w:rPr>
          <w:rFonts w:ascii="Times New Roman" w:eastAsiaTheme="minorHAnsi" w:hAnsi="Times New Roman" w:cs="Times New Roman"/>
          <w:color w:val="365F91" w:themeColor="accent1" w:themeShade="BF"/>
          <w:sz w:val="24"/>
          <w:szCs w:val="24"/>
          <w:lang w:val="fr-FR"/>
        </w:rPr>
        <w:tab/>
      </w:r>
      <w:r w:rsidRPr="00133EC4">
        <w:rPr>
          <w:rFonts w:ascii="Times New Roman" w:eastAsiaTheme="minorHAnsi" w:hAnsi="Times New Roman" w:cs="Times New Roman"/>
          <w:sz w:val="24"/>
          <w:szCs w:val="24"/>
        </w:rPr>
        <w:t xml:space="preserve">Programul național „Școala altfel” </w:t>
      </w:r>
      <w:proofErr w:type="gramStart"/>
      <w:r w:rsidRPr="00133EC4">
        <w:rPr>
          <w:rFonts w:ascii="Times New Roman" w:eastAsiaTheme="minorHAnsi" w:hAnsi="Times New Roman" w:cs="Times New Roman"/>
          <w:sz w:val="24"/>
          <w:szCs w:val="24"/>
        </w:rPr>
        <w:t>a</w:t>
      </w:r>
      <w:proofErr w:type="gramEnd"/>
      <w:r w:rsidRPr="00133EC4">
        <w:rPr>
          <w:rFonts w:ascii="Times New Roman" w:eastAsiaTheme="minorHAnsi" w:hAnsi="Times New Roman" w:cs="Times New Roman"/>
          <w:sz w:val="24"/>
          <w:szCs w:val="24"/>
        </w:rPr>
        <w:t xml:space="preserve"> avut ca obiectiv principal, fără nicio excepție, învățământul online cu avantaje și dezavantaje, contribuind la diminuarea impactului noii situații asupra dezvoltării personale a elevilor. </w:t>
      </w:r>
      <w:r w:rsidRPr="00507E57">
        <w:rPr>
          <w:rFonts w:ascii="Times New Roman" w:eastAsiaTheme="minorHAnsi" w:hAnsi="Times New Roman" w:cs="Times New Roman"/>
          <w:sz w:val="24"/>
          <w:szCs w:val="24"/>
          <w:lang w:val="fr-SN"/>
        </w:rPr>
        <w:t xml:space="preserve">Organizate într-un cadru non-formal, activitățile educative au oferit elevilor posibilitatea de a fi mai relaxați și mai deschiși;  proiectele educative din unitățile de învățământ teleormănene au inclus: ateliere de dezvoltare personală, educaţie media şi Internet, competiţii organizate la nivelul şcolii/al grupurilor de şcoli, al localităţii sau al judeţului, mese </w:t>
      </w:r>
      <w:r w:rsidR="0094517E" w:rsidRPr="00507E57">
        <w:rPr>
          <w:rFonts w:ascii="Times New Roman" w:eastAsiaTheme="minorHAnsi" w:hAnsi="Times New Roman" w:cs="Times New Roman"/>
          <w:sz w:val="24"/>
          <w:szCs w:val="24"/>
          <w:lang w:val="fr-SN"/>
        </w:rPr>
        <w:t xml:space="preserve">         </w:t>
      </w:r>
      <w:r w:rsidRPr="00507E57">
        <w:rPr>
          <w:rFonts w:ascii="Times New Roman" w:eastAsiaTheme="minorHAnsi" w:hAnsi="Times New Roman" w:cs="Times New Roman"/>
          <w:sz w:val="24"/>
          <w:szCs w:val="24"/>
          <w:lang w:val="fr-SN"/>
        </w:rPr>
        <w:t xml:space="preserve">rotunde, dezbateri, campanii antitutun/antialcool/ antipoluare/de prevenire a delincvenţei juvenile/ de prevenire a traficului de persoane, proiecte comunitare și proiecte de responsabilizare socială, au </w:t>
      </w:r>
      <w:r w:rsidRPr="00507E57">
        <w:rPr>
          <w:rFonts w:ascii="Times New Roman" w:eastAsiaTheme="minorHAnsi" w:hAnsi="Times New Roman" w:cs="Times New Roman"/>
          <w:sz w:val="24"/>
          <w:szCs w:val="24"/>
          <w:lang w:val="fr-SN"/>
        </w:rPr>
        <w:lastRenderedPageBreak/>
        <w:t xml:space="preserve">fost propuse activități de consiliere atât pentru elevi cât și pentru părinți, care erau direct implicați în noua situație.  </w:t>
      </w:r>
      <w:r w:rsidRPr="00133EC4">
        <w:rPr>
          <w:rFonts w:ascii="Times New Roman" w:eastAsiaTheme="minorHAnsi" w:hAnsi="Times New Roman" w:cs="Times New Roman"/>
          <w:sz w:val="24"/>
          <w:szCs w:val="24"/>
        </w:rPr>
        <w:t xml:space="preserve">Majoritatea activităților au fost derulate în mediul online. </w:t>
      </w:r>
      <w:r w:rsidRPr="00133EC4">
        <w:rPr>
          <w:rFonts w:ascii="Times New Roman" w:eastAsiaTheme="minorHAnsi" w:hAnsi="Times New Roman" w:cs="Times New Roman"/>
          <w:sz w:val="24"/>
          <w:szCs w:val="24"/>
        </w:rPr>
        <w:tab/>
      </w:r>
    </w:p>
    <w:p w14:paraId="3E57AC62" w14:textId="3267E92A" w:rsidR="00133EC4" w:rsidRPr="00507E57" w:rsidRDefault="00133EC4" w:rsidP="00133EC4">
      <w:pPr>
        <w:spacing w:after="0" w:line="276" w:lineRule="auto"/>
        <w:jc w:val="both"/>
        <w:rPr>
          <w:rFonts w:ascii="Times New Roman" w:eastAsiaTheme="minorHAnsi" w:hAnsi="Times New Roman" w:cs="Times New Roman"/>
          <w:sz w:val="24"/>
          <w:szCs w:val="24"/>
          <w:lang w:val="fr-SN"/>
        </w:rPr>
      </w:pPr>
      <w:r w:rsidRPr="00133EC4">
        <w:rPr>
          <w:rFonts w:ascii="Times New Roman" w:eastAsiaTheme="minorHAnsi" w:hAnsi="Times New Roman" w:cs="Times New Roman"/>
          <w:sz w:val="24"/>
          <w:szCs w:val="24"/>
        </w:rPr>
        <w:tab/>
        <w:t xml:space="preserve">În anul școlar 2020-2021, în unitățile de învățământ din județul Teleorman s-au derulat </w:t>
      </w:r>
      <w:r w:rsidR="0094517E">
        <w:rPr>
          <w:rFonts w:ascii="Times New Roman" w:eastAsiaTheme="minorHAnsi" w:hAnsi="Times New Roman" w:cs="Times New Roman"/>
          <w:sz w:val="24"/>
          <w:szCs w:val="24"/>
        </w:rPr>
        <w:t xml:space="preserve">     </w:t>
      </w:r>
      <w:r w:rsidRPr="00133EC4">
        <w:rPr>
          <w:rFonts w:ascii="Times New Roman" w:eastAsiaTheme="minorHAnsi" w:hAnsi="Times New Roman" w:cs="Times New Roman"/>
          <w:sz w:val="24"/>
          <w:szCs w:val="24"/>
        </w:rPr>
        <w:t xml:space="preserve">campanii de prevenire a consumului de droguri la nivel național, regional, județean sau la nivelul fiecărei instituții și programe de educație financiară. </w:t>
      </w:r>
      <w:r w:rsidRPr="00507E57">
        <w:rPr>
          <w:rFonts w:ascii="Times New Roman" w:eastAsiaTheme="minorHAnsi" w:hAnsi="Times New Roman" w:cs="Times New Roman"/>
          <w:sz w:val="24"/>
          <w:szCs w:val="24"/>
          <w:lang w:val="fr-SN"/>
        </w:rPr>
        <w:t>Menționăm aici Școala de bani, program național destinat cadrelor didactice și FLIP- Școala de bani pe roți, program național destinat elevilor, propuse de Banca Comercială Română. Toate aceste programe au fost derulate în mediul online. De asemenea, Organizația Salvați Copiii România a derulat un proiect important pentru</w:t>
      </w:r>
      <w:r w:rsidR="0094517E" w:rsidRPr="00507E57">
        <w:rPr>
          <w:rFonts w:ascii="Times New Roman" w:eastAsiaTheme="minorHAnsi" w:hAnsi="Times New Roman" w:cs="Times New Roman"/>
          <w:sz w:val="24"/>
          <w:szCs w:val="24"/>
          <w:lang w:val="fr-SN"/>
        </w:rPr>
        <w:t xml:space="preserve"> </w:t>
      </w:r>
      <w:r w:rsidRPr="00507E57">
        <w:rPr>
          <w:rFonts w:ascii="Times New Roman" w:eastAsiaTheme="minorHAnsi" w:hAnsi="Times New Roman" w:cs="Times New Roman"/>
          <w:sz w:val="24"/>
          <w:szCs w:val="24"/>
          <w:lang w:val="fr-SN"/>
        </w:rPr>
        <w:t>cadrele didactice din județ, ORA DE NET, program care promovează utilizarea Internetului de către copii și adolescenți într-un mod creativ, util și sigur. Sunt mai multe activități unde afli cum s</w:t>
      </w:r>
      <w:r w:rsidR="0094517E" w:rsidRPr="00507E57">
        <w:rPr>
          <w:rFonts w:ascii="Times New Roman" w:eastAsiaTheme="minorHAnsi" w:hAnsi="Times New Roman" w:cs="Times New Roman"/>
          <w:sz w:val="24"/>
          <w:szCs w:val="24"/>
          <w:lang w:val="fr-SN"/>
        </w:rPr>
        <w:t>ă</w:t>
      </w:r>
      <w:r w:rsidRPr="00507E57">
        <w:rPr>
          <w:rFonts w:ascii="Times New Roman" w:eastAsiaTheme="minorHAnsi" w:hAnsi="Times New Roman" w:cs="Times New Roman"/>
          <w:sz w:val="24"/>
          <w:szCs w:val="24"/>
          <w:lang w:val="fr-SN"/>
        </w:rPr>
        <w:t xml:space="preserve"> folosești Internetul și să eviți pericolele iar în contextul anului școlar 2020- 2021 acestea au contribuit foarte mult la buna desfășurare a activității elevilor dar și a cadrelor didactice. </w:t>
      </w:r>
    </w:p>
    <w:p w14:paraId="447CF10F" w14:textId="4C19904A" w:rsidR="00133EC4" w:rsidRPr="00507E57" w:rsidRDefault="00133EC4" w:rsidP="00133EC4">
      <w:pPr>
        <w:spacing w:after="0" w:line="276" w:lineRule="auto"/>
        <w:ind w:firstLine="708"/>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Toate activitățile realizate în cadrul săptămânii „Școala altfel”, în unitățile de învățământ care au derulat programul în semestrul I, au venit în sprijinul intereselor și preocupărilor diverse ale </w:t>
      </w:r>
      <w:r w:rsidR="002F65F0"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xml:space="preserve">elevilor și au condus la afirmarea liberă a personalității acestora, au stimulat participarea elevilor la acțiuni variate, au contribuit la creșterea respectului față de valorile sociale actuale. Au încercat să consolideze relațiile familiale și să asigure un climat cât mai sigur și relaxant față de această situație. Elevii au dovedit o mare capacitate de adaptare la mediul online, au interacționat foarte bine și au ajuns la rezultate foarte interesante și deosebite în contextul actual. În semestrul al II-lea, au continuat cât a fost posibil, activitățile extrașcolare, chiar dacă nu au fost în cadrul unui program anume, dar au avut în vedere susținerea psihologică a elevilor. </w:t>
      </w:r>
    </w:p>
    <w:p w14:paraId="0529C831" w14:textId="0BC1515C" w:rsidR="00A93E47" w:rsidRPr="00507E57" w:rsidRDefault="00A93E47" w:rsidP="00133EC4">
      <w:pPr>
        <w:tabs>
          <w:tab w:val="left" w:pos="7605"/>
        </w:tabs>
        <w:spacing w:after="0" w:line="276" w:lineRule="auto"/>
        <w:jc w:val="both"/>
        <w:rPr>
          <w:rFonts w:ascii="Times New Roman" w:hAnsi="Times New Roman" w:cs="Times New Roman"/>
          <w:b/>
          <w:sz w:val="24"/>
          <w:szCs w:val="24"/>
          <w:lang w:val="fr-SN"/>
        </w:rPr>
      </w:pPr>
    </w:p>
    <w:p w14:paraId="125AEE2C" w14:textId="456FC6DB" w:rsidR="002F65F0" w:rsidRPr="00507E57" w:rsidRDefault="002F65F0" w:rsidP="00133EC4">
      <w:pPr>
        <w:tabs>
          <w:tab w:val="left" w:pos="7605"/>
        </w:tabs>
        <w:spacing w:after="0" w:line="276" w:lineRule="auto"/>
        <w:jc w:val="both"/>
        <w:rPr>
          <w:rFonts w:ascii="Times New Roman" w:hAnsi="Times New Roman" w:cs="Times New Roman"/>
          <w:b/>
          <w:sz w:val="24"/>
          <w:szCs w:val="24"/>
          <w:lang w:val="fr-SN"/>
        </w:rPr>
      </w:pPr>
    </w:p>
    <w:p w14:paraId="6A38C194" w14:textId="77777777" w:rsidR="002F65F0" w:rsidRPr="00507E57" w:rsidRDefault="002F65F0" w:rsidP="00133EC4">
      <w:pPr>
        <w:tabs>
          <w:tab w:val="left" w:pos="7605"/>
        </w:tabs>
        <w:spacing w:after="0" w:line="276" w:lineRule="auto"/>
        <w:jc w:val="both"/>
        <w:rPr>
          <w:rFonts w:ascii="Times New Roman" w:hAnsi="Times New Roman" w:cs="Times New Roman"/>
          <w:b/>
          <w:sz w:val="24"/>
          <w:szCs w:val="24"/>
          <w:lang w:val="fr-SN"/>
        </w:rPr>
      </w:pPr>
    </w:p>
    <w:p w14:paraId="08BF84BF" w14:textId="77777777" w:rsidR="00A93E47" w:rsidRPr="00507E57" w:rsidRDefault="00133EC4" w:rsidP="00133EC4">
      <w:pPr>
        <w:tabs>
          <w:tab w:val="left" w:pos="7605"/>
        </w:tabs>
        <w:spacing w:after="0" w:line="276" w:lineRule="auto"/>
        <w:jc w:val="both"/>
        <w:rPr>
          <w:rFonts w:ascii="Times New Roman" w:hAnsi="Times New Roman" w:cs="Times New Roman"/>
          <w:b/>
          <w:sz w:val="24"/>
          <w:szCs w:val="24"/>
          <w:lang w:val="fr-SN"/>
        </w:rPr>
      </w:pPr>
      <w:r w:rsidRPr="00507E57">
        <w:rPr>
          <w:rFonts w:ascii="Times New Roman" w:hAnsi="Times New Roman" w:cs="Times New Roman"/>
          <w:b/>
          <w:sz w:val="24"/>
          <w:szCs w:val="24"/>
          <w:lang w:val="fr-SN"/>
        </w:rPr>
        <w:t xml:space="preserve">3. Situaţia parteneriatelor educaţionale  </w:t>
      </w:r>
    </w:p>
    <w:p w14:paraId="0280BD57" w14:textId="2EF1AE7C" w:rsidR="00133EC4" w:rsidRPr="00507E57" w:rsidRDefault="00133EC4" w:rsidP="00133EC4">
      <w:pPr>
        <w:tabs>
          <w:tab w:val="left" w:pos="7605"/>
        </w:tabs>
        <w:spacing w:after="0" w:line="276" w:lineRule="auto"/>
        <w:jc w:val="both"/>
        <w:rPr>
          <w:rFonts w:ascii="Times New Roman" w:hAnsi="Times New Roman" w:cs="Times New Roman"/>
          <w:b/>
          <w:sz w:val="24"/>
          <w:szCs w:val="24"/>
          <w:lang w:val="fr-SN"/>
        </w:rPr>
      </w:pPr>
      <w:r w:rsidRPr="00507E57">
        <w:rPr>
          <w:rFonts w:ascii="Times New Roman" w:hAnsi="Times New Roman" w:cs="Times New Roman"/>
          <w:b/>
          <w:sz w:val="24"/>
          <w:szCs w:val="24"/>
          <w:lang w:val="fr-SN"/>
        </w:rPr>
        <w:t xml:space="preserve">     </w:t>
      </w:r>
    </w:p>
    <w:p w14:paraId="1FEC67A8" w14:textId="77777777" w:rsidR="00133EC4" w:rsidRPr="00507E57" w:rsidRDefault="00133EC4" w:rsidP="00133EC4">
      <w:pPr>
        <w:tabs>
          <w:tab w:val="left" w:pos="7605"/>
        </w:tabs>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În anul școlar 2020-2021, Inspectoratul Şcolar Judeţean Teleorman a încheiat parteneriate/protocoale de colaborare sau convenţii, după cum </w:t>
      </w:r>
      <w:proofErr w:type="gramStart"/>
      <w:r w:rsidRPr="00507E57">
        <w:rPr>
          <w:rFonts w:ascii="Times New Roman" w:hAnsi="Times New Roman" w:cs="Times New Roman"/>
          <w:sz w:val="24"/>
          <w:szCs w:val="24"/>
          <w:lang w:val="fr-SN"/>
        </w:rPr>
        <w:t>urmează:</w:t>
      </w:r>
      <w:proofErr w:type="gramEnd"/>
      <w:r w:rsidRPr="00507E57">
        <w:rPr>
          <w:rFonts w:ascii="Times New Roman" w:hAnsi="Times New Roman" w:cs="Times New Roman"/>
          <w:sz w:val="24"/>
          <w:szCs w:val="24"/>
          <w:lang w:val="fr-SN"/>
        </w:rPr>
        <w:t xml:space="preserve"> </w:t>
      </w:r>
    </w:p>
    <w:p w14:paraId="4B516296" w14:textId="19456CA5" w:rsidR="00133EC4" w:rsidRPr="00133EC4" w:rsidRDefault="00133EC4" w:rsidP="00F967C7">
      <w:pPr>
        <w:pStyle w:val="Listparagraf"/>
        <w:numPr>
          <w:ilvl w:val="0"/>
          <w:numId w:val="62"/>
        </w:numPr>
        <w:tabs>
          <w:tab w:val="left" w:pos="709"/>
          <w:tab w:val="left" w:pos="7605"/>
        </w:tabs>
        <w:spacing w:after="0" w:line="276" w:lineRule="auto"/>
        <w:jc w:val="both"/>
        <w:rPr>
          <w:rFonts w:ascii="Times New Roman" w:hAnsi="Times New Roman" w:cs="Times New Roman"/>
          <w:sz w:val="24"/>
          <w:szCs w:val="24"/>
          <w:lang w:val="fr-FR"/>
        </w:rPr>
      </w:pPr>
      <w:proofErr w:type="gramStart"/>
      <w:r w:rsidRPr="00133EC4">
        <w:rPr>
          <w:rFonts w:ascii="Times New Roman" w:hAnsi="Times New Roman" w:cs="Times New Roman"/>
          <w:sz w:val="24"/>
          <w:szCs w:val="24"/>
          <w:lang w:val="fr-FR"/>
        </w:rPr>
        <w:t>protocol</w:t>
      </w:r>
      <w:proofErr w:type="gramEnd"/>
      <w:r w:rsidRPr="00133EC4">
        <w:rPr>
          <w:rFonts w:ascii="Times New Roman" w:hAnsi="Times New Roman" w:cs="Times New Roman"/>
          <w:sz w:val="24"/>
          <w:szCs w:val="24"/>
          <w:lang w:val="fr-FR"/>
        </w:rPr>
        <w:t xml:space="preserve"> de colaborare cu Centrul de Prevenire, Evaluare și Consiliere Antidrog Teleorman pentru implementarea activităților de prevenire a consumului de droguri legale (tutun și </w:t>
      </w:r>
      <w:r w:rsidR="002F65F0">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alcool) și ilegale, din Planul local de Acțiune, pentru implementarea Strategiei Locale </w:t>
      </w:r>
      <w:r w:rsidR="002F65F0">
        <w:rPr>
          <w:rFonts w:ascii="Times New Roman" w:hAnsi="Times New Roman" w:cs="Times New Roman"/>
          <w:sz w:val="24"/>
          <w:szCs w:val="24"/>
          <w:lang w:val="fr-FR"/>
        </w:rPr>
        <w:t xml:space="preserve">        </w:t>
      </w:r>
      <w:r w:rsidRPr="00133EC4">
        <w:rPr>
          <w:rFonts w:ascii="Times New Roman" w:hAnsi="Times New Roman" w:cs="Times New Roman"/>
          <w:sz w:val="24"/>
          <w:szCs w:val="24"/>
          <w:lang w:val="fr-FR"/>
        </w:rPr>
        <w:t xml:space="preserve">Antidrog Teleorman 2014-2020; </w:t>
      </w:r>
    </w:p>
    <w:p w14:paraId="0C3FFB13" w14:textId="1765B914" w:rsidR="00133EC4" w:rsidRPr="00133EC4" w:rsidRDefault="00133EC4" w:rsidP="00F967C7">
      <w:pPr>
        <w:pStyle w:val="Listparagraf"/>
        <w:numPr>
          <w:ilvl w:val="0"/>
          <w:numId w:val="62"/>
        </w:numPr>
        <w:tabs>
          <w:tab w:val="left" w:pos="709"/>
          <w:tab w:val="left" w:pos="7605"/>
        </w:tabs>
        <w:spacing w:after="0" w:line="276" w:lineRule="auto"/>
        <w:jc w:val="both"/>
        <w:rPr>
          <w:rFonts w:ascii="Times New Roman" w:hAnsi="Times New Roman" w:cs="Times New Roman"/>
          <w:sz w:val="24"/>
          <w:szCs w:val="24"/>
          <w:lang w:val="fr-FR"/>
        </w:rPr>
      </w:pPr>
      <w:proofErr w:type="gramStart"/>
      <w:r w:rsidRPr="00133EC4">
        <w:rPr>
          <w:rFonts w:ascii="Times New Roman" w:hAnsi="Times New Roman" w:cs="Times New Roman"/>
          <w:sz w:val="24"/>
          <w:szCs w:val="24"/>
          <w:lang w:val="fr-FR"/>
        </w:rPr>
        <w:t>protocoale</w:t>
      </w:r>
      <w:proofErr w:type="gramEnd"/>
      <w:r w:rsidRPr="00133EC4">
        <w:rPr>
          <w:rFonts w:ascii="Times New Roman" w:hAnsi="Times New Roman" w:cs="Times New Roman"/>
          <w:sz w:val="24"/>
          <w:szCs w:val="24"/>
          <w:lang w:val="fr-FR"/>
        </w:rPr>
        <w:t xml:space="preserve"> de colaborare cu următoarele instituții: Inspectoratul de Poliție Teleorman, Agenția pentru protecția Mediului Teleorman, Organizația Crucea Roșie, filiala Teleorman, federații în vederea unei bune desfășurări a unor activități educative, proiecte, simpozioane, concursuri școlare; </w:t>
      </w:r>
    </w:p>
    <w:p w14:paraId="0D8FAE92" w14:textId="77777777" w:rsidR="00133EC4" w:rsidRPr="00133EC4" w:rsidRDefault="00133EC4" w:rsidP="00F967C7">
      <w:pPr>
        <w:pStyle w:val="Listparagraf"/>
        <w:numPr>
          <w:ilvl w:val="0"/>
          <w:numId w:val="62"/>
        </w:numPr>
        <w:tabs>
          <w:tab w:val="left" w:pos="709"/>
          <w:tab w:val="left" w:pos="7605"/>
        </w:tabs>
        <w:spacing w:after="0" w:line="276" w:lineRule="auto"/>
        <w:jc w:val="both"/>
        <w:rPr>
          <w:rFonts w:ascii="Times New Roman" w:hAnsi="Times New Roman" w:cs="Times New Roman"/>
          <w:sz w:val="24"/>
          <w:szCs w:val="24"/>
          <w:lang w:val="fr-FR"/>
        </w:rPr>
      </w:pPr>
      <w:proofErr w:type="gramStart"/>
      <w:r w:rsidRPr="00133EC4">
        <w:rPr>
          <w:rFonts w:ascii="Times New Roman" w:hAnsi="Times New Roman" w:cs="Times New Roman"/>
          <w:sz w:val="24"/>
          <w:szCs w:val="24"/>
          <w:lang w:val="fr-FR"/>
        </w:rPr>
        <w:t>protocol</w:t>
      </w:r>
      <w:proofErr w:type="gramEnd"/>
      <w:r w:rsidRPr="00133EC4">
        <w:rPr>
          <w:rFonts w:ascii="Times New Roman" w:hAnsi="Times New Roman" w:cs="Times New Roman"/>
          <w:sz w:val="24"/>
          <w:szCs w:val="24"/>
          <w:lang w:val="fr-FR"/>
        </w:rPr>
        <w:t xml:space="preserve"> de colaborare cu Consiliul Județean Teleorman, respectiv Autoritatea Teritorială de Ordine Publică. </w:t>
      </w:r>
    </w:p>
    <w:p w14:paraId="5C28C006" w14:textId="77777777" w:rsidR="00133EC4" w:rsidRPr="00133EC4" w:rsidRDefault="00133EC4" w:rsidP="00133EC4">
      <w:pPr>
        <w:tabs>
          <w:tab w:val="left" w:pos="7605"/>
        </w:tabs>
        <w:spacing w:after="0" w:line="276" w:lineRule="auto"/>
        <w:jc w:val="both"/>
        <w:rPr>
          <w:rFonts w:ascii="Times New Roman" w:hAnsi="Times New Roman" w:cs="Times New Roman"/>
          <w:sz w:val="24"/>
          <w:szCs w:val="24"/>
          <w:lang w:val="fr-FR"/>
        </w:rPr>
      </w:pPr>
      <w:r w:rsidRPr="00133EC4">
        <w:rPr>
          <w:rFonts w:ascii="Times New Roman" w:hAnsi="Times New Roman" w:cs="Times New Roman"/>
          <w:sz w:val="24"/>
          <w:szCs w:val="24"/>
          <w:lang w:val="fr-FR"/>
        </w:rPr>
        <w:t xml:space="preserve">            </w:t>
      </w:r>
    </w:p>
    <w:p w14:paraId="5D468E46" w14:textId="7EF8DF49" w:rsidR="00524716" w:rsidRDefault="00524716" w:rsidP="00133EC4">
      <w:pPr>
        <w:tabs>
          <w:tab w:val="left" w:pos="709"/>
        </w:tabs>
        <w:spacing w:after="0" w:line="276" w:lineRule="auto"/>
        <w:jc w:val="both"/>
        <w:rPr>
          <w:rFonts w:ascii="Times New Roman" w:eastAsia="Times New Roman" w:hAnsi="Times New Roman" w:cs="Times New Roman"/>
          <w:bCs/>
          <w:color w:val="FF0000"/>
          <w:sz w:val="24"/>
          <w:szCs w:val="24"/>
          <w:lang w:val="it-IT" w:eastAsia="ro-RO"/>
        </w:rPr>
      </w:pPr>
    </w:p>
    <w:p w14:paraId="2C9AE76F" w14:textId="77777777" w:rsidR="00046CAE" w:rsidRDefault="00046CAE" w:rsidP="00133EC4">
      <w:pPr>
        <w:tabs>
          <w:tab w:val="left" w:pos="709"/>
        </w:tabs>
        <w:spacing w:after="0" w:line="276" w:lineRule="auto"/>
        <w:jc w:val="both"/>
        <w:rPr>
          <w:rFonts w:ascii="Times New Roman" w:eastAsia="Times New Roman" w:hAnsi="Times New Roman" w:cs="Times New Roman"/>
          <w:bCs/>
          <w:color w:val="FF0000"/>
          <w:sz w:val="24"/>
          <w:szCs w:val="24"/>
          <w:lang w:val="it-IT" w:eastAsia="ro-RO"/>
        </w:rPr>
      </w:pPr>
    </w:p>
    <w:p w14:paraId="66A5BAB7" w14:textId="77777777" w:rsidR="00046CAE" w:rsidRPr="009B11CF" w:rsidRDefault="00046CAE" w:rsidP="00133EC4">
      <w:pPr>
        <w:tabs>
          <w:tab w:val="left" w:pos="709"/>
        </w:tabs>
        <w:spacing w:after="0" w:line="276" w:lineRule="auto"/>
        <w:jc w:val="both"/>
        <w:rPr>
          <w:rFonts w:ascii="Times New Roman" w:eastAsia="Times New Roman" w:hAnsi="Times New Roman" w:cs="Times New Roman"/>
          <w:bCs/>
          <w:color w:val="FF0000"/>
          <w:sz w:val="24"/>
          <w:szCs w:val="24"/>
          <w:lang w:val="it-IT" w:eastAsia="ro-RO"/>
        </w:rPr>
      </w:pPr>
    </w:p>
    <w:p w14:paraId="39FDBFA5" w14:textId="24EEFAFB" w:rsidR="00C46908" w:rsidRPr="003614B0" w:rsidRDefault="00BA0BCC" w:rsidP="003614B0">
      <w:pPr>
        <w:spacing w:after="0" w:line="360" w:lineRule="auto"/>
        <w:ind w:left="720"/>
        <w:jc w:val="center"/>
        <w:rPr>
          <w:rFonts w:ascii="Times New Roman" w:eastAsia="Times New Roman" w:hAnsi="Times New Roman" w:cs="Times New Roman"/>
          <w:b/>
          <w:bCs/>
          <w:sz w:val="24"/>
          <w:szCs w:val="24"/>
          <w:lang w:val="ro-RO" w:eastAsia="ro-RO"/>
        </w:rPr>
      </w:pPr>
      <w:r w:rsidRPr="003614B0">
        <w:rPr>
          <w:rFonts w:ascii="Times New Roman" w:eastAsia="Times New Roman" w:hAnsi="Times New Roman" w:cs="Times New Roman"/>
          <w:b/>
          <w:bCs/>
          <w:sz w:val="24"/>
          <w:szCs w:val="24"/>
          <w:lang w:val="ro-RO" w:eastAsia="ro-RO"/>
        </w:rPr>
        <w:lastRenderedPageBreak/>
        <w:t>ACTIVITATEA  C.J.R.A.E. TELEORMAN</w:t>
      </w:r>
    </w:p>
    <w:p w14:paraId="7CEB7B08" w14:textId="52EF640D" w:rsidR="00B75899" w:rsidRPr="003614B0" w:rsidRDefault="00B75899" w:rsidP="00B75899">
      <w:pPr>
        <w:pStyle w:val="Listparagraf"/>
        <w:tabs>
          <w:tab w:val="left" w:pos="993"/>
        </w:tabs>
        <w:autoSpaceDE w:val="0"/>
        <w:autoSpaceDN w:val="0"/>
        <w:adjustRightInd w:val="0"/>
        <w:spacing w:line="276" w:lineRule="auto"/>
        <w:ind w:left="0" w:firstLine="567"/>
        <w:jc w:val="both"/>
        <w:rPr>
          <w:rFonts w:eastAsia="TimesNewRomanPSMT"/>
          <w:lang w:val="ro-RO"/>
        </w:rPr>
      </w:pPr>
      <w:r w:rsidRPr="003614B0">
        <w:rPr>
          <w:rFonts w:ascii="Times New Roman" w:eastAsia="Times New Roman" w:hAnsi="Times New Roman" w:cs="Times New Roman"/>
          <w:bCs/>
          <w:sz w:val="24"/>
          <w:szCs w:val="24"/>
          <w:lang w:val="ro-RO" w:eastAsia="ro-RO"/>
        </w:rPr>
        <w:t xml:space="preserve">        În conformitate cu misiunea asumată, în anul școlar 20</w:t>
      </w:r>
      <w:r w:rsidR="00B001E0" w:rsidRPr="003614B0">
        <w:rPr>
          <w:rFonts w:ascii="Times New Roman" w:eastAsia="Times New Roman" w:hAnsi="Times New Roman" w:cs="Times New Roman"/>
          <w:bCs/>
          <w:sz w:val="24"/>
          <w:szCs w:val="24"/>
          <w:lang w:val="ro-RO" w:eastAsia="ro-RO"/>
        </w:rPr>
        <w:t>20</w:t>
      </w:r>
      <w:r w:rsidRPr="003614B0">
        <w:rPr>
          <w:rFonts w:ascii="Times New Roman" w:eastAsia="Times New Roman" w:hAnsi="Times New Roman" w:cs="Times New Roman"/>
          <w:bCs/>
          <w:sz w:val="24"/>
          <w:szCs w:val="24"/>
          <w:lang w:val="ro-RO" w:eastAsia="ro-RO"/>
        </w:rPr>
        <w:t>-202</w:t>
      </w:r>
      <w:r w:rsidR="00B001E0" w:rsidRPr="003614B0">
        <w:rPr>
          <w:rFonts w:ascii="Times New Roman" w:eastAsia="Times New Roman" w:hAnsi="Times New Roman" w:cs="Times New Roman"/>
          <w:bCs/>
          <w:sz w:val="24"/>
          <w:szCs w:val="24"/>
          <w:lang w:val="ro-RO" w:eastAsia="ro-RO"/>
        </w:rPr>
        <w:t>1</w:t>
      </w:r>
      <w:r w:rsidRPr="003614B0">
        <w:rPr>
          <w:rFonts w:ascii="Times New Roman" w:eastAsia="Times New Roman" w:hAnsi="Times New Roman" w:cs="Times New Roman"/>
          <w:bCs/>
          <w:sz w:val="24"/>
          <w:szCs w:val="24"/>
          <w:lang w:val="ro-RO" w:eastAsia="ro-RO"/>
        </w:rPr>
        <w:t xml:space="preserve">, Centrul Județean de </w:t>
      </w:r>
      <w:r w:rsidR="002F65F0">
        <w:rPr>
          <w:rFonts w:ascii="Times New Roman" w:eastAsia="Times New Roman" w:hAnsi="Times New Roman" w:cs="Times New Roman"/>
          <w:bCs/>
          <w:sz w:val="24"/>
          <w:szCs w:val="24"/>
          <w:lang w:val="ro-RO" w:eastAsia="ro-RO"/>
        </w:rPr>
        <w:t xml:space="preserve">      </w:t>
      </w:r>
      <w:r w:rsidRPr="003614B0">
        <w:rPr>
          <w:rFonts w:ascii="Times New Roman" w:eastAsia="Times New Roman" w:hAnsi="Times New Roman" w:cs="Times New Roman"/>
          <w:bCs/>
          <w:sz w:val="24"/>
          <w:szCs w:val="24"/>
          <w:lang w:val="ro-RO" w:eastAsia="ro-RO"/>
        </w:rPr>
        <w:t>Re</w:t>
      </w:r>
      <w:r w:rsidR="007C1B08" w:rsidRPr="003614B0">
        <w:rPr>
          <w:rFonts w:ascii="Times New Roman" w:eastAsia="Times New Roman" w:hAnsi="Times New Roman" w:cs="Times New Roman"/>
          <w:bCs/>
          <w:sz w:val="24"/>
          <w:szCs w:val="24"/>
          <w:lang w:val="ro-RO" w:eastAsia="ro-RO"/>
        </w:rPr>
        <w:t>s</w:t>
      </w:r>
      <w:r w:rsidRPr="003614B0">
        <w:rPr>
          <w:rFonts w:ascii="Times New Roman" w:eastAsia="Times New Roman" w:hAnsi="Times New Roman" w:cs="Times New Roman"/>
          <w:bCs/>
          <w:sz w:val="24"/>
          <w:szCs w:val="24"/>
          <w:lang w:val="ro-RO" w:eastAsia="ro-RO"/>
        </w:rPr>
        <w:t xml:space="preserve">urse și Asistență Educațională Teleorman s-a preocupat de </w:t>
      </w:r>
      <w:r w:rsidR="00863635" w:rsidRPr="003614B0">
        <w:rPr>
          <w:rFonts w:ascii="Times New Roman" w:eastAsia="Times New Roman" w:hAnsi="Times New Roman" w:cs="Times New Roman"/>
          <w:bCs/>
          <w:sz w:val="24"/>
          <w:szCs w:val="24"/>
          <w:lang w:val="ro-RO" w:eastAsia="ro-RO"/>
        </w:rPr>
        <w:t>oferirea de servicii de calitate, astfel încât toți</w:t>
      </w:r>
      <w:r w:rsidRPr="003614B0">
        <w:rPr>
          <w:rFonts w:ascii="Times New Roman" w:eastAsia="Times New Roman" w:hAnsi="Times New Roman" w:cs="Times New Roman"/>
          <w:bCs/>
          <w:sz w:val="24"/>
          <w:szCs w:val="24"/>
          <w:lang w:val="ro-RO" w:eastAsia="ro-RO"/>
        </w:rPr>
        <w:t xml:space="preserve"> copii</w:t>
      </w:r>
      <w:r w:rsidR="00863635" w:rsidRPr="003614B0">
        <w:rPr>
          <w:rFonts w:ascii="Times New Roman" w:eastAsia="Times New Roman" w:hAnsi="Times New Roman" w:cs="Times New Roman"/>
          <w:bCs/>
          <w:sz w:val="24"/>
          <w:szCs w:val="24"/>
          <w:lang w:val="ro-RO" w:eastAsia="ro-RO"/>
        </w:rPr>
        <w:t>i</w:t>
      </w:r>
      <w:r w:rsidRPr="003614B0">
        <w:rPr>
          <w:rFonts w:ascii="Times New Roman" w:eastAsia="Times New Roman" w:hAnsi="Times New Roman" w:cs="Times New Roman"/>
          <w:bCs/>
          <w:sz w:val="24"/>
          <w:szCs w:val="24"/>
          <w:lang w:val="ro-RO" w:eastAsia="ro-RO"/>
        </w:rPr>
        <w:t xml:space="preserve"> și tineri</w:t>
      </w:r>
      <w:r w:rsidR="00863635" w:rsidRPr="003614B0">
        <w:rPr>
          <w:rFonts w:ascii="Times New Roman" w:eastAsia="Times New Roman" w:hAnsi="Times New Roman" w:cs="Times New Roman"/>
          <w:bCs/>
          <w:sz w:val="24"/>
          <w:szCs w:val="24"/>
          <w:lang w:val="ro-RO" w:eastAsia="ro-RO"/>
        </w:rPr>
        <w:t>i să aibă</w:t>
      </w:r>
      <w:r w:rsidRPr="003614B0">
        <w:rPr>
          <w:rFonts w:ascii="Times New Roman" w:eastAsia="Times New Roman" w:hAnsi="Times New Roman" w:cs="Times New Roman"/>
          <w:bCs/>
          <w:sz w:val="24"/>
          <w:szCs w:val="24"/>
          <w:lang w:val="ro-RO" w:eastAsia="ro-RO"/>
        </w:rPr>
        <w:t xml:space="preserve"> posibilitatea de a învăța în funcție de ritmul, capacitățile și nevoile proprii</w:t>
      </w:r>
      <w:r w:rsidR="00863635" w:rsidRPr="003614B0">
        <w:rPr>
          <w:rFonts w:ascii="Times New Roman" w:eastAsia="Times New Roman" w:hAnsi="Times New Roman" w:cs="Times New Roman"/>
          <w:bCs/>
          <w:sz w:val="24"/>
          <w:szCs w:val="24"/>
          <w:lang w:val="ro-RO" w:eastAsia="ro-RO"/>
        </w:rPr>
        <w:t xml:space="preserve">, </w:t>
      </w:r>
      <w:r w:rsidRPr="003614B0">
        <w:rPr>
          <w:rFonts w:ascii="Times New Roman" w:eastAsia="Times New Roman" w:hAnsi="Times New Roman" w:cs="Times New Roman"/>
          <w:bCs/>
          <w:sz w:val="24"/>
          <w:szCs w:val="24"/>
          <w:lang w:val="ro-RO" w:eastAsia="ro-RO"/>
        </w:rPr>
        <w:t>de a se exprima conform trăsăturilor individuale de personalitate</w:t>
      </w:r>
      <w:r w:rsidR="00863635" w:rsidRPr="003614B0">
        <w:rPr>
          <w:rFonts w:ascii="Times New Roman" w:eastAsia="Times New Roman" w:hAnsi="Times New Roman" w:cs="Times New Roman"/>
          <w:bCs/>
          <w:sz w:val="24"/>
          <w:szCs w:val="24"/>
          <w:lang w:val="ro-RO" w:eastAsia="ro-RO"/>
        </w:rPr>
        <w:t xml:space="preserve"> și </w:t>
      </w:r>
      <w:r w:rsidRPr="003614B0">
        <w:rPr>
          <w:rFonts w:ascii="Times New Roman" w:eastAsia="Times New Roman" w:hAnsi="Times New Roman" w:cs="Times New Roman"/>
          <w:bCs/>
          <w:sz w:val="24"/>
          <w:szCs w:val="24"/>
          <w:lang w:val="ro-RO" w:eastAsia="ro-RO"/>
        </w:rPr>
        <w:t>de a facilita procesul de transformare a sistemului educațional într-o școală care asigur</w:t>
      </w:r>
      <w:r w:rsidR="007B7236" w:rsidRPr="003614B0">
        <w:rPr>
          <w:rFonts w:ascii="Times New Roman" w:eastAsia="Times New Roman" w:hAnsi="Times New Roman" w:cs="Times New Roman"/>
          <w:bCs/>
          <w:sz w:val="24"/>
          <w:szCs w:val="24"/>
          <w:lang w:val="ro-RO" w:eastAsia="ro-RO"/>
        </w:rPr>
        <w:t>ă</w:t>
      </w:r>
      <w:r w:rsidRPr="003614B0">
        <w:rPr>
          <w:rFonts w:ascii="Times New Roman" w:eastAsia="Times New Roman" w:hAnsi="Times New Roman" w:cs="Times New Roman"/>
          <w:bCs/>
          <w:sz w:val="24"/>
          <w:szCs w:val="24"/>
          <w:lang w:val="ro-RO" w:eastAsia="ro-RO"/>
        </w:rPr>
        <w:t xml:space="preserve"> tuturor accesul la o educație</w:t>
      </w:r>
      <w:r w:rsidR="00B001E0" w:rsidRPr="003614B0">
        <w:rPr>
          <w:rFonts w:ascii="Times New Roman" w:eastAsia="Times New Roman" w:hAnsi="Times New Roman" w:cs="Times New Roman"/>
          <w:bCs/>
          <w:sz w:val="24"/>
          <w:szCs w:val="24"/>
          <w:lang w:val="ro-RO" w:eastAsia="ro-RO"/>
        </w:rPr>
        <w:t>.</w:t>
      </w:r>
    </w:p>
    <w:p w14:paraId="4BEFAA19" w14:textId="7FF387D4" w:rsidR="00B001E0" w:rsidRPr="00B001E0" w:rsidRDefault="00B001E0" w:rsidP="00B001E0">
      <w:pPr>
        <w:ind w:left="3" w:hanging="3"/>
        <w:jc w:val="both"/>
        <w:rPr>
          <w:rFonts w:ascii="Times New Roman" w:hAnsi="Times New Roman" w:cs="Times New Roman"/>
          <w:b/>
          <w:sz w:val="24"/>
          <w:szCs w:val="24"/>
        </w:rPr>
      </w:pPr>
      <w:r w:rsidRPr="00B001E0">
        <w:rPr>
          <w:rFonts w:ascii="Times New Roman" w:hAnsi="Times New Roman" w:cs="Times New Roman"/>
          <w:b/>
          <w:sz w:val="24"/>
          <w:szCs w:val="24"/>
        </w:rPr>
        <w:t>ANALIZA SWOT A ACTIVITĂȚII CJRAE TELEORMAN ÎN ANUL ȘCOLAR 2020-2021</w:t>
      </w:r>
      <w:r w:rsidRPr="00B001E0">
        <w:rPr>
          <w:rFonts w:ascii="Times New Roman" w:hAnsi="Times New Roman" w:cs="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711"/>
      </w:tblGrid>
      <w:tr w:rsidR="00B001E0" w:rsidRPr="00B001E0" w14:paraId="4038FB01" w14:textId="77777777" w:rsidTr="00015878">
        <w:trPr>
          <w:cantSplit/>
        </w:trPr>
        <w:tc>
          <w:tcPr>
            <w:tcW w:w="5390" w:type="dxa"/>
            <w:tcBorders>
              <w:top w:val="single" w:sz="4" w:space="0" w:color="auto"/>
              <w:left w:val="single" w:sz="4" w:space="0" w:color="auto"/>
              <w:bottom w:val="single" w:sz="4" w:space="0" w:color="auto"/>
              <w:right w:val="single" w:sz="4" w:space="0" w:color="auto"/>
            </w:tcBorders>
            <w:shd w:val="clear" w:color="auto" w:fill="DEEAF6"/>
            <w:vAlign w:val="center"/>
          </w:tcPr>
          <w:p w14:paraId="4B818C66" w14:textId="309F4F8D" w:rsidR="00B001E0" w:rsidRPr="00B001E0" w:rsidRDefault="00B001E0" w:rsidP="00B001E0">
            <w:pPr>
              <w:ind w:left="2" w:hanging="2"/>
              <w:jc w:val="center"/>
              <w:rPr>
                <w:rFonts w:ascii="Times New Roman" w:hAnsi="Times New Roman" w:cs="Times New Roman"/>
                <w:b/>
                <w:sz w:val="24"/>
                <w:szCs w:val="24"/>
              </w:rPr>
            </w:pPr>
            <w:r w:rsidRPr="00B001E0">
              <w:rPr>
                <w:rFonts w:ascii="Times New Roman" w:hAnsi="Times New Roman" w:cs="Times New Roman"/>
                <w:b/>
                <w:sz w:val="24"/>
                <w:szCs w:val="24"/>
              </w:rPr>
              <w:t>Puncte tar</w:t>
            </w:r>
            <w:r>
              <w:rPr>
                <w:rFonts w:ascii="Times New Roman" w:hAnsi="Times New Roman" w:cs="Times New Roman"/>
                <w:b/>
                <w:sz w:val="24"/>
                <w:szCs w:val="24"/>
              </w:rPr>
              <w:t>i</w:t>
            </w:r>
          </w:p>
        </w:tc>
        <w:tc>
          <w:tcPr>
            <w:tcW w:w="5265" w:type="dxa"/>
            <w:tcBorders>
              <w:top w:val="single" w:sz="4" w:space="0" w:color="auto"/>
              <w:left w:val="single" w:sz="4" w:space="0" w:color="auto"/>
              <w:bottom w:val="single" w:sz="4" w:space="0" w:color="auto"/>
              <w:right w:val="single" w:sz="4" w:space="0" w:color="auto"/>
            </w:tcBorders>
            <w:shd w:val="clear" w:color="auto" w:fill="DEEAF6"/>
            <w:vAlign w:val="center"/>
          </w:tcPr>
          <w:p w14:paraId="0335C0FA" w14:textId="3BA7D4E6" w:rsidR="00B001E0" w:rsidRPr="00B001E0" w:rsidRDefault="00B001E0" w:rsidP="00B001E0">
            <w:pPr>
              <w:ind w:left="2" w:hanging="2"/>
              <w:jc w:val="center"/>
              <w:rPr>
                <w:rFonts w:ascii="Times New Roman" w:hAnsi="Times New Roman" w:cs="Times New Roman"/>
                <w:b/>
                <w:sz w:val="24"/>
                <w:szCs w:val="24"/>
              </w:rPr>
            </w:pPr>
            <w:r w:rsidRPr="00B001E0">
              <w:rPr>
                <w:rFonts w:ascii="Times New Roman" w:hAnsi="Times New Roman" w:cs="Times New Roman"/>
                <w:b/>
                <w:sz w:val="24"/>
                <w:szCs w:val="24"/>
              </w:rPr>
              <w:t>Puncte slabe</w:t>
            </w:r>
          </w:p>
        </w:tc>
      </w:tr>
      <w:tr w:rsidR="00B001E0" w:rsidRPr="00B001E0" w14:paraId="707C2C25" w14:textId="77777777" w:rsidTr="00015878">
        <w:tc>
          <w:tcPr>
            <w:tcW w:w="5390" w:type="dxa"/>
            <w:tcBorders>
              <w:top w:val="single" w:sz="4" w:space="0" w:color="auto"/>
              <w:left w:val="single" w:sz="4" w:space="0" w:color="auto"/>
              <w:bottom w:val="single" w:sz="4" w:space="0" w:color="auto"/>
              <w:right w:val="single" w:sz="4" w:space="0" w:color="auto"/>
            </w:tcBorders>
            <w:hideMark/>
          </w:tcPr>
          <w:p w14:paraId="65023A71"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4"/>
                <w:szCs w:val="24"/>
              </w:rPr>
            </w:pPr>
            <w:r w:rsidRPr="00B001E0">
              <w:rPr>
                <w:bCs/>
                <w:szCs w:val="24"/>
              </w:rPr>
              <w:t xml:space="preserve">Resursa umană este calificată și acționează pentru realizarea țintelor, implicit pe scopuri și obiective clar definite. </w:t>
            </w:r>
          </w:p>
          <w:p w14:paraId="2188F32B" w14:textId="193D9E5B"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4"/>
                <w:szCs w:val="24"/>
              </w:rPr>
            </w:pPr>
            <w:r w:rsidRPr="00B001E0">
              <w:rPr>
                <w:bCs/>
                <w:szCs w:val="24"/>
              </w:rPr>
              <w:t xml:space="preserve">Rețeaua CJAP este formată din 27 de cabinete școlare/ interșcolare de consiliere și asistență psihopedagogică, încadrate cu 26 profesori </w:t>
            </w:r>
            <w:r w:rsidR="002F65F0">
              <w:rPr>
                <w:bCs/>
                <w:szCs w:val="24"/>
              </w:rPr>
              <w:t xml:space="preserve">  </w:t>
            </w:r>
            <w:r w:rsidRPr="00B001E0">
              <w:rPr>
                <w:bCs/>
                <w:szCs w:val="24"/>
              </w:rPr>
              <w:t xml:space="preserve">consilieri titulari. </w:t>
            </w:r>
          </w:p>
          <w:p w14:paraId="1DE5849A"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4"/>
                <w:szCs w:val="24"/>
              </w:rPr>
            </w:pPr>
            <w:r w:rsidRPr="00B001E0">
              <w:rPr>
                <w:bCs/>
                <w:szCs w:val="24"/>
              </w:rPr>
              <w:t xml:space="preserve">Profesori logopezi calificați, titulari, care își desfășoară activitatea în 8 cabinete logopedice interșcolare. </w:t>
            </w:r>
          </w:p>
          <w:p w14:paraId="091CC278" w14:textId="20281DF2"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pacing w:val="-6"/>
                <w:szCs w:val="24"/>
              </w:rPr>
              <w:t xml:space="preserve">Fiecare salariat a participat la cel puțin un </w:t>
            </w:r>
            <w:r w:rsidR="002F65F0">
              <w:rPr>
                <w:bCs/>
                <w:spacing w:val="-6"/>
                <w:szCs w:val="24"/>
              </w:rPr>
              <w:t xml:space="preserve">        </w:t>
            </w:r>
            <w:r w:rsidRPr="00B001E0">
              <w:rPr>
                <w:bCs/>
                <w:spacing w:val="-6"/>
                <w:szCs w:val="24"/>
              </w:rPr>
              <w:t>program de formare continuă.</w:t>
            </w:r>
          </w:p>
          <w:p w14:paraId="2F5D23C0" w14:textId="4B3C8C55"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pacing w:val="-6"/>
                <w:szCs w:val="24"/>
              </w:rPr>
              <w:t xml:space="preserve">Serviciul de Evaluare, Orientare Școlară și </w:t>
            </w:r>
            <w:r w:rsidR="002F65F0">
              <w:rPr>
                <w:bCs/>
                <w:spacing w:val="-6"/>
                <w:szCs w:val="24"/>
              </w:rPr>
              <w:t xml:space="preserve">      </w:t>
            </w:r>
            <w:r w:rsidRPr="00B001E0">
              <w:rPr>
                <w:bCs/>
                <w:spacing w:val="-6"/>
                <w:szCs w:val="24"/>
              </w:rPr>
              <w:t>Profesională (SEOSP) funcționează în condițiile legii cu 1 asistent social și 5 profesori specialiști la plata cu ora, după un program bine stabilit;</w:t>
            </w:r>
          </w:p>
          <w:p w14:paraId="23315265"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pacing w:val="-6"/>
                <w:szCs w:val="24"/>
              </w:rPr>
              <w:t xml:space="preserve">Comisia de Orientare Școlară și Profesională (COSP) din cadrul SEOSP funcționează în condițiile legii; </w:t>
            </w:r>
          </w:p>
          <w:p w14:paraId="3632B7C5"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6"/>
                <w:szCs w:val="24"/>
              </w:rPr>
            </w:pPr>
            <w:r w:rsidRPr="00B001E0">
              <w:rPr>
                <w:bCs/>
                <w:spacing w:val="-6"/>
                <w:szCs w:val="24"/>
              </w:rPr>
              <w:t xml:space="preserve">Personalul didactic auxiliar este bine pregătit, preocupat de formare continuă; </w:t>
            </w:r>
          </w:p>
          <w:p w14:paraId="52C0DA8E" w14:textId="0E8F0D00"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zCs w:val="24"/>
              </w:rPr>
              <w:t>Practici reușite de colaborare cu familia ca principal partener educațional în diferite proiecte inițiate în colaborare cu unitățile școlare din</w:t>
            </w:r>
            <w:r w:rsidR="002F65F0">
              <w:rPr>
                <w:bCs/>
                <w:szCs w:val="24"/>
              </w:rPr>
              <w:t xml:space="preserve">     </w:t>
            </w:r>
            <w:r w:rsidRPr="00B001E0">
              <w:rPr>
                <w:bCs/>
                <w:szCs w:val="24"/>
              </w:rPr>
              <w:t xml:space="preserve"> județ</w:t>
            </w:r>
          </w:p>
          <w:p w14:paraId="4B8D5932" w14:textId="5E2EB4DC"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pacing w:val="-6"/>
                <w:szCs w:val="24"/>
              </w:rPr>
              <w:t>Profesorii consilieri și profesorii logopezi au</w:t>
            </w:r>
            <w:r w:rsidR="002F65F0">
              <w:rPr>
                <w:bCs/>
                <w:spacing w:val="-6"/>
                <w:szCs w:val="24"/>
              </w:rPr>
              <w:t xml:space="preserve">       </w:t>
            </w:r>
            <w:r w:rsidRPr="00B001E0">
              <w:rPr>
                <w:bCs/>
                <w:spacing w:val="-6"/>
                <w:szCs w:val="24"/>
              </w:rPr>
              <w:t xml:space="preserve"> derulat activități conforme cu fișa postului și au contribuit la optimizarea șanselor la educație ale </w:t>
            </w:r>
            <w:r w:rsidR="002F65F0">
              <w:rPr>
                <w:bCs/>
                <w:spacing w:val="-6"/>
                <w:szCs w:val="24"/>
              </w:rPr>
              <w:t xml:space="preserve"> </w:t>
            </w:r>
            <w:r w:rsidRPr="00B001E0">
              <w:rPr>
                <w:bCs/>
                <w:spacing w:val="-6"/>
                <w:szCs w:val="24"/>
              </w:rPr>
              <w:t>copiilor/ elevilor cu CES</w:t>
            </w:r>
          </w:p>
          <w:p w14:paraId="08A3A451"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zCs w:val="24"/>
              </w:rPr>
              <w:lastRenderedPageBreak/>
              <w:t>Coordonarea activității consilierilor s-a realizat prin 3 responsabili de zone, aceștia fiind cei 3 consilieri din  CJAP Teleorman;</w:t>
            </w:r>
          </w:p>
          <w:p w14:paraId="08E3600A"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zCs w:val="24"/>
              </w:rPr>
              <w:t xml:space="preserve">CJAP dispune de un mijloc de transport care să faciliteze deplasările profesorilor consilieri la unitățile de învățământ care solicită asistență psihopedagogică, pentru realizarea unor studii/ cercetări, programe, proiecte. </w:t>
            </w:r>
          </w:p>
          <w:p w14:paraId="15E82458" w14:textId="77777777"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zCs w:val="24"/>
              </w:rPr>
              <w:t xml:space="preserve">Realizarea dotării metodologice specifice pentru compartimentele funcționale, în funcție de fondurile alocate. </w:t>
            </w:r>
          </w:p>
          <w:p w14:paraId="05C70D1A" w14:textId="325AD5AA"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zCs w:val="24"/>
              </w:rPr>
            </w:pPr>
            <w:r w:rsidRPr="00B001E0">
              <w:rPr>
                <w:bCs/>
                <w:szCs w:val="24"/>
              </w:rPr>
              <w:t xml:space="preserve">Toate cabinetele dotate cu dispozitive și echipamente necesare desfășurării activităților </w:t>
            </w:r>
            <w:r w:rsidR="002F65F0">
              <w:rPr>
                <w:bCs/>
                <w:szCs w:val="24"/>
              </w:rPr>
              <w:t xml:space="preserve">       </w:t>
            </w:r>
            <w:r w:rsidRPr="00B001E0">
              <w:rPr>
                <w:bCs/>
                <w:szCs w:val="24"/>
              </w:rPr>
              <w:t xml:space="preserve">didactice, inclusiv a celor online. </w:t>
            </w:r>
          </w:p>
          <w:p w14:paraId="404E5CB6" w14:textId="12830AFB"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zCs w:val="24"/>
              </w:rPr>
              <w:t xml:space="preserve">Materiale suficiente pentru asigurarea </w:t>
            </w:r>
            <w:r w:rsidR="002F65F0">
              <w:rPr>
                <w:bCs/>
                <w:szCs w:val="24"/>
              </w:rPr>
              <w:t xml:space="preserve">         </w:t>
            </w:r>
            <w:r w:rsidRPr="00B001E0">
              <w:rPr>
                <w:bCs/>
                <w:szCs w:val="24"/>
              </w:rPr>
              <w:t>măsurilor de prevenire și combatere a îmbolnăvirilor cu virusul SARS-CoV-2</w:t>
            </w:r>
          </w:p>
        </w:tc>
        <w:tc>
          <w:tcPr>
            <w:tcW w:w="5265" w:type="dxa"/>
            <w:tcBorders>
              <w:top w:val="single" w:sz="4" w:space="0" w:color="auto"/>
              <w:left w:val="single" w:sz="4" w:space="0" w:color="auto"/>
              <w:bottom w:val="single" w:sz="4" w:space="0" w:color="auto"/>
              <w:right w:val="single" w:sz="4" w:space="0" w:color="auto"/>
            </w:tcBorders>
            <w:hideMark/>
          </w:tcPr>
          <w:p w14:paraId="194789C9" w14:textId="77777777"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lastRenderedPageBreak/>
              <w:t>Dificultate în identificarea resurselor extra/ bugetare;</w:t>
            </w:r>
          </w:p>
          <w:p w14:paraId="687DAB6D" w14:textId="77777777"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pacing w:val="-10"/>
                <w:szCs w:val="24"/>
              </w:rPr>
            </w:pPr>
            <w:r w:rsidRPr="00B001E0">
              <w:rPr>
                <w:bCs/>
                <w:spacing w:val="-10"/>
                <w:szCs w:val="24"/>
              </w:rPr>
              <w:t>Lipsa inițiativei  unor proiecte de colaborare și schimb de experiență cu parteneri din țări ale UE.</w:t>
            </w:r>
          </w:p>
          <w:p w14:paraId="38265269" w14:textId="279DB38F"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t xml:space="preserve">Numărul relativ redus de cadre didactice (consilieri și logopezi) necesari  acoperirii </w:t>
            </w:r>
            <w:r w:rsidR="002F65F0">
              <w:rPr>
                <w:bCs/>
                <w:szCs w:val="24"/>
              </w:rPr>
              <w:t xml:space="preserve">     </w:t>
            </w:r>
            <w:r w:rsidRPr="00B001E0">
              <w:rPr>
                <w:bCs/>
                <w:szCs w:val="24"/>
              </w:rPr>
              <w:t xml:space="preserve">nevoii de servicii educaționale specializate; </w:t>
            </w:r>
          </w:p>
          <w:p w14:paraId="31344982" w14:textId="64020780"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t xml:space="preserve">Arondarea unităților de învățământ la </w:t>
            </w:r>
            <w:r w:rsidR="002F65F0">
              <w:rPr>
                <w:bCs/>
                <w:szCs w:val="24"/>
              </w:rPr>
              <w:t xml:space="preserve">        </w:t>
            </w:r>
            <w:r w:rsidRPr="00B001E0">
              <w:rPr>
                <w:bCs/>
                <w:szCs w:val="24"/>
              </w:rPr>
              <w:t xml:space="preserve">cabinetele existente este realizată cu un număr de elevi aferent neuniform. </w:t>
            </w:r>
          </w:p>
          <w:p w14:paraId="3DF4BF04" w14:textId="4551E87A"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t xml:space="preserve"> Dificultăți generate de insuficienta </w:t>
            </w:r>
            <w:r w:rsidR="002F65F0">
              <w:rPr>
                <w:bCs/>
                <w:szCs w:val="24"/>
              </w:rPr>
              <w:t xml:space="preserve">             </w:t>
            </w:r>
            <w:r w:rsidRPr="00B001E0">
              <w:rPr>
                <w:bCs/>
                <w:szCs w:val="24"/>
              </w:rPr>
              <w:t xml:space="preserve">informare și formare a cadrelor didactice, a </w:t>
            </w:r>
            <w:r w:rsidR="002F65F0">
              <w:rPr>
                <w:bCs/>
                <w:szCs w:val="24"/>
              </w:rPr>
              <w:t xml:space="preserve">   </w:t>
            </w:r>
            <w:r w:rsidRPr="00B001E0">
              <w:rPr>
                <w:bCs/>
                <w:szCs w:val="24"/>
              </w:rPr>
              <w:t>părinților și a comunității, privind respectarea individualității fiecărui copil și a principiilor educației integrate și incluzive</w:t>
            </w:r>
          </w:p>
          <w:p w14:paraId="7150DE88" w14:textId="181F8937"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t xml:space="preserve"> Percepția eronată a rolului cadrelor </w:t>
            </w:r>
            <w:r w:rsidR="002F65F0">
              <w:rPr>
                <w:bCs/>
                <w:szCs w:val="24"/>
              </w:rPr>
              <w:t xml:space="preserve">             </w:t>
            </w:r>
            <w:r w:rsidRPr="00B001E0">
              <w:rPr>
                <w:bCs/>
                <w:szCs w:val="24"/>
              </w:rPr>
              <w:t>didactice specializate (profesori logopezi și profesori în CSAP) de către cadrele didactice și managerii școlari generează cereri de servicii care nu intră în atribuția specialiștilor;</w:t>
            </w:r>
          </w:p>
          <w:p w14:paraId="4675FEB1" w14:textId="3E67CDB3"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t xml:space="preserve"> Organizarea  repartiției teritoriale a </w:t>
            </w:r>
            <w:r w:rsidR="002F65F0">
              <w:rPr>
                <w:bCs/>
                <w:szCs w:val="24"/>
              </w:rPr>
              <w:t xml:space="preserve">             </w:t>
            </w:r>
            <w:r w:rsidRPr="00B001E0">
              <w:rPr>
                <w:bCs/>
                <w:szCs w:val="24"/>
              </w:rPr>
              <w:t xml:space="preserve">resurselor educaționale specializate (consilieri, logopezi, cadrele didactice de sprijin) nu este unitară. </w:t>
            </w:r>
          </w:p>
          <w:p w14:paraId="37B8ACBC" w14:textId="77777777"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t xml:space="preserve"> Lipsa spațiilor special destinate activităților educaționale specializate;</w:t>
            </w:r>
          </w:p>
          <w:p w14:paraId="42C7795F" w14:textId="73025F00" w:rsidR="00B001E0" w:rsidRPr="00B001E0" w:rsidRDefault="00B001E0" w:rsidP="00F967C7">
            <w:pPr>
              <w:pStyle w:val="Corptext"/>
              <w:numPr>
                <w:ilvl w:val="0"/>
                <w:numId w:val="70"/>
              </w:numPr>
              <w:tabs>
                <w:tab w:val="left" w:pos="266"/>
                <w:tab w:val="left" w:pos="742"/>
              </w:tabs>
              <w:overflowPunct w:val="0"/>
              <w:autoSpaceDE w:val="0"/>
              <w:autoSpaceDN w:val="0"/>
              <w:adjustRightInd w:val="0"/>
              <w:spacing w:line="276" w:lineRule="auto"/>
              <w:ind w:left="0" w:hanging="2"/>
              <w:textAlignment w:val="baseline"/>
              <w:rPr>
                <w:bCs/>
                <w:spacing w:val="-10"/>
                <w:szCs w:val="24"/>
              </w:rPr>
            </w:pPr>
            <w:r w:rsidRPr="00B001E0">
              <w:rPr>
                <w:bCs/>
                <w:szCs w:val="24"/>
              </w:rPr>
              <w:t>Numărul mic al parteneriatelor</w:t>
            </w:r>
            <w:r w:rsidRPr="00B001E0">
              <w:rPr>
                <w:bCs/>
                <w:spacing w:val="-6"/>
                <w:szCs w:val="24"/>
              </w:rPr>
              <w:t xml:space="preserve"> încheiate </w:t>
            </w:r>
            <w:bookmarkStart w:id="28" w:name="_Hlk3200048"/>
            <w:r w:rsidRPr="00B001E0">
              <w:rPr>
                <w:bCs/>
                <w:spacing w:val="-6"/>
                <w:szCs w:val="24"/>
              </w:rPr>
              <w:t xml:space="preserve">la nivel local, județean și național, cu alte organizații furnizoare de educație sau de asistență </w:t>
            </w:r>
            <w:r w:rsidR="002F65F0">
              <w:rPr>
                <w:bCs/>
                <w:spacing w:val="-6"/>
                <w:szCs w:val="24"/>
              </w:rPr>
              <w:t xml:space="preserve">                 </w:t>
            </w:r>
            <w:r w:rsidRPr="00B001E0">
              <w:rPr>
                <w:bCs/>
                <w:spacing w:val="-6"/>
                <w:szCs w:val="24"/>
              </w:rPr>
              <w:t>educațională</w:t>
            </w:r>
            <w:bookmarkEnd w:id="28"/>
            <w:r w:rsidRPr="00B001E0">
              <w:rPr>
                <w:bCs/>
                <w:spacing w:val="-6"/>
                <w:szCs w:val="24"/>
              </w:rPr>
              <w:t>;</w:t>
            </w:r>
          </w:p>
          <w:p w14:paraId="7987F984" w14:textId="3DA69D3D" w:rsidR="00B001E0" w:rsidRPr="00B001E0" w:rsidRDefault="00B001E0" w:rsidP="00F967C7">
            <w:pPr>
              <w:pStyle w:val="Corptext"/>
              <w:numPr>
                <w:ilvl w:val="0"/>
                <w:numId w:val="71"/>
              </w:numPr>
              <w:tabs>
                <w:tab w:val="left" w:pos="266"/>
                <w:tab w:val="left" w:pos="761"/>
              </w:tabs>
              <w:overflowPunct w:val="0"/>
              <w:autoSpaceDE w:val="0"/>
              <w:autoSpaceDN w:val="0"/>
              <w:adjustRightInd w:val="0"/>
              <w:spacing w:line="276" w:lineRule="auto"/>
              <w:ind w:left="0" w:hanging="2"/>
              <w:textAlignment w:val="baseline"/>
              <w:rPr>
                <w:bCs/>
                <w:szCs w:val="24"/>
              </w:rPr>
            </w:pPr>
            <w:r w:rsidRPr="00B001E0">
              <w:rPr>
                <w:bCs/>
                <w:szCs w:val="24"/>
              </w:rPr>
              <w:lastRenderedPageBreak/>
              <w:t xml:space="preserve">Competențe minime privind activitățile </w:t>
            </w:r>
            <w:r w:rsidR="002F65F0">
              <w:rPr>
                <w:bCs/>
                <w:szCs w:val="24"/>
              </w:rPr>
              <w:t xml:space="preserve">    </w:t>
            </w:r>
            <w:r w:rsidRPr="00B001E0">
              <w:rPr>
                <w:bCs/>
                <w:szCs w:val="24"/>
              </w:rPr>
              <w:t>online</w:t>
            </w:r>
          </w:p>
        </w:tc>
      </w:tr>
      <w:tr w:rsidR="00B001E0" w:rsidRPr="00B001E0" w14:paraId="7904C57B" w14:textId="77777777" w:rsidTr="00015878">
        <w:tc>
          <w:tcPr>
            <w:tcW w:w="5390" w:type="dxa"/>
            <w:tcBorders>
              <w:top w:val="single" w:sz="4" w:space="0" w:color="auto"/>
              <w:left w:val="single" w:sz="4" w:space="0" w:color="auto"/>
              <w:bottom w:val="single" w:sz="4" w:space="0" w:color="auto"/>
              <w:right w:val="single" w:sz="4" w:space="0" w:color="auto"/>
            </w:tcBorders>
            <w:shd w:val="clear" w:color="auto" w:fill="DEEAF6"/>
            <w:hideMark/>
          </w:tcPr>
          <w:p w14:paraId="66B6768F" w14:textId="77777777" w:rsidR="00B001E0" w:rsidRPr="00B001E0" w:rsidRDefault="00B001E0" w:rsidP="00015878">
            <w:pPr>
              <w:ind w:left="2" w:hanging="2"/>
              <w:jc w:val="both"/>
              <w:rPr>
                <w:rFonts w:ascii="Times New Roman" w:hAnsi="Times New Roman" w:cs="Times New Roman"/>
                <w:b/>
                <w:sz w:val="24"/>
                <w:szCs w:val="24"/>
              </w:rPr>
            </w:pPr>
            <w:r w:rsidRPr="00B001E0">
              <w:rPr>
                <w:rFonts w:ascii="Times New Roman" w:hAnsi="Times New Roman" w:cs="Times New Roman"/>
                <w:b/>
                <w:sz w:val="24"/>
                <w:szCs w:val="24"/>
              </w:rPr>
              <w:t>Oportunități</w:t>
            </w:r>
          </w:p>
        </w:tc>
        <w:tc>
          <w:tcPr>
            <w:tcW w:w="5265" w:type="dxa"/>
            <w:tcBorders>
              <w:top w:val="single" w:sz="4" w:space="0" w:color="auto"/>
              <w:left w:val="single" w:sz="4" w:space="0" w:color="auto"/>
              <w:bottom w:val="single" w:sz="4" w:space="0" w:color="auto"/>
              <w:right w:val="single" w:sz="4" w:space="0" w:color="auto"/>
            </w:tcBorders>
            <w:shd w:val="clear" w:color="auto" w:fill="DEEAF6"/>
          </w:tcPr>
          <w:p w14:paraId="73B16F39" w14:textId="6ABB9F73" w:rsidR="00B001E0" w:rsidRPr="00B001E0" w:rsidRDefault="00B001E0" w:rsidP="00015878">
            <w:pPr>
              <w:ind w:left="2" w:hanging="2"/>
              <w:jc w:val="both"/>
              <w:rPr>
                <w:rFonts w:ascii="Times New Roman" w:hAnsi="Times New Roman" w:cs="Times New Roman"/>
                <w:b/>
                <w:sz w:val="24"/>
                <w:szCs w:val="24"/>
              </w:rPr>
            </w:pPr>
            <w:r w:rsidRPr="00B001E0">
              <w:rPr>
                <w:rFonts w:ascii="Times New Roman" w:hAnsi="Times New Roman" w:cs="Times New Roman"/>
                <w:b/>
                <w:sz w:val="24"/>
                <w:szCs w:val="24"/>
              </w:rPr>
              <w:t>Amenințări</w:t>
            </w:r>
          </w:p>
        </w:tc>
      </w:tr>
      <w:tr w:rsidR="00B001E0" w:rsidRPr="00B001E0" w14:paraId="6EB7470F" w14:textId="77777777" w:rsidTr="00015878">
        <w:tc>
          <w:tcPr>
            <w:tcW w:w="5390" w:type="dxa"/>
            <w:tcBorders>
              <w:top w:val="single" w:sz="4" w:space="0" w:color="auto"/>
              <w:left w:val="single" w:sz="4" w:space="0" w:color="auto"/>
              <w:bottom w:val="single" w:sz="4" w:space="0" w:color="auto"/>
              <w:right w:val="single" w:sz="4" w:space="0" w:color="auto"/>
            </w:tcBorders>
          </w:tcPr>
          <w:p w14:paraId="4718FB17" w14:textId="77777777"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 xml:space="preserve">Colaborarea </w:t>
            </w:r>
            <w:proofErr w:type="gramStart"/>
            <w:r w:rsidRPr="00B001E0">
              <w:rPr>
                <w:rFonts w:ascii="Times New Roman" w:hAnsi="Times New Roman" w:cs="Times New Roman"/>
                <w:bCs/>
                <w:sz w:val="24"/>
                <w:szCs w:val="24"/>
              </w:rPr>
              <w:t>permanentă  cu</w:t>
            </w:r>
            <w:proofErr w:type="gramEnd"/>
            <w:r w:rsidRPr="00B001E0">
              <w:rPr>
                <w:rFonts w:ascii="Times New Roman" w:hAnsi="Times New Roman" w:cs="Times New Roman"/>
                <w:bCs/>
                <w:sz w:val="24"/>
                <w:szCs w:val="24"/>
              </w:rPr>
              <w:t xml:space="preserve"> alte instituții (din interiorul și exteriorul sferei educaționale) care sprijină copilul; </w:t>
            </w:r>
          </w:p>
          <w:p w14:paraId="2465817E" w14:textId="2E82008E" w:rsidR="00B001E0" w:rsidRPr="00B001E0" w:rsidRDefault="00B001E0" w:rsidP="00F967C7">
            <w:pPr>
              <w:pStyle w:val="Corptext"/>
              <w:numPr>
                <w:ilvl w:val="0"/>
                <w:numId w:val="73"/>
              </w:numPr>
              <w:tabs>
                <w:tab w:val="clear" w:pos="720"/>
                <w:tab w:val="num" w:pos="252"/>
                <w:tab w:val="left" w:pos="293"/>
                <w:tab w:val="left" w:pos="852"/>
              </w:tabs>
              <w:overflowPunct w:val="0"/>
              <w:autoSpaceDE w:val="0"/>
              <w:autoSpaceDN w:val="0"/>
              <w:adjustRightInd w:val="0"/>
              <w:spacing w:line="276" w:lineRule="auto"/>
              <w:ind w:left="0" w:hanging="2"/>
              <w:textAlignment w:val="baseline"/>
              <w:rPr>
                <w:bCs/>
                <w:szCs w:val="24"/>
              </w:rPr>
            </w:pPr>
            <w:r w:rsidRPr="00B001E0">
              <w:rPr>
                <w:bCs/>
                <w:szCs w:val="24"/>
              </w:rPr>
              <w:t xml:space="preserve">Promovarea unui cadru legal oportun </w:t>
            </w:r>
            <w:r w:rsidR="00D06539">
              <w:rPr>
                <w:bCs/>
                <w:szCs w:val="24"/>
              </w:rPr>
              <w:t xml:space="preserve">         </w:t>
            </w:r>
            <w:r w:rsidRPr="00B001E0">
              <w:rPr>
                <w:bCs/>
                <w:szCs w:val="24"/>
              </w:rPr>
              <w:t xml:space="preserve">dezvoltării unor structuri specifice educației </w:t>
            </w:r>
            <w:r w:rsidR="00D06539">
              <w:rPr>
                <w:bCs/>
                <w:szCs w:val="24"/>
              </w:rPr>
              <w:t xml:space="preserve">     </w:t>
            </w:r>
            <w:r w:rsidRPr="00B001E0">
              <w:rPr>
                <w:bCs/>
                <w:szCs w:val="24"/>
              </w:rPr>
              <w:t xml:space="preserve">incluzive, prezentă în  politicile educaționale </w:t>
            </w:r>
            <w:r w:rsidR="00D06539">
              <w:rPr>
                <w:bCs/>
                <w:szCs w:val="24"/>
              </w:rPr>
              <w:t xml:space="preserve">  </w:t>
            </w:r>
            <w:r w:rsidRPr="00B001E0">
              <w:rPr>
                <w:bCs/>
                <w:szCs w:val="24"/>
              </w:rPr>
              <w:t xml:space="preserve">naționale a principiului „o școala pentru toți și pentru fiecare”. </w:t>
            </w:r>
          </w:p>
          <w:p w14:paraId="652573F8" w14:textId="77777777" w:rsidR="00B001E0" w:rsidRPr="00B001E0" w:rsidRDefault="00B001E0" w:rsidP="00F967C7">
            <w:pPr>
              <w:pStyle w:val="Corptext"/>
              <w:numPr>
                <w:ilvl w:val="0"/>
                <w:numId w:val="73"/>
              </w:numPr>
              <w:tabs>
                <w:tab w:val="clear" w:pos="720"/>
                <w:tab w:val="num" w:pos="252"/>
                <w:tab w:val="left" w:pos="293"/>
                <w:tab w:val="left" w:pos="852"/>
              </w:tabs>
              <w:overflowPunct w:val="0"/>
              <w:autoSpaceDE w:val="0"/>
              <w:autoSpaceDN w:val="0"/>
              <w:adjustRightInd w:val="0"/>
              <w:spacing w:line="276" w:lineRule="auto"/>
              <w:ind w:left="0" w:hanging="2"/>
              <w:textAlignment w:val="baseline"/>
              <w:rPr>
                <w:bCs/>
                <w:szCs w:val="24"/>
              </w:rPr>
            </w:pPr>
            <w:r w:rsidRPr="00B001E0">
              <w:rPr>
                <w:bCs/>
                <w:szCs w:val="24"/>
              </w:rPr>
              <w:t>Creșterea calității parteneriatului social, a inițiativei private și a sprijinului comunitar pentru dezvoltarea și susținerea educației școlare;</w:t>
            </w:r>
          </w:p>
          <w:p w14:paraId="68DEEFF2" w14:textId="1F7EDAC2" w:rsidR="00B001E0" w:rsidRPr="00B001E0" w:rsidRDefault="00B001E0" w:rsidP="00F967C7">
            <w:pPr>
              <w:pStyle w:val="Corptext"/>
              <w:numPr>
                <w:ilvl w:val="0"/>
                <w:numId w:val="73"/>
              </w:numPr>
              <w:tabs>
                <w:tab w:val="clear" w:pos="720"/>
                <w:tab w:val="num" w:pos="252"/>
                <w:tab w:val="left" w:pos="293"/>
                <w:tab w:val="left" w:pos="852"/>
              </w:tabs>
              <w:overflowPunct w:val="0"/>
              <w:autoSpaceDE w:val="0"/>
              <w:autoSpaceDN w:val="0"/>
              <w:adjustRightInd w:val="0"/>
              <w:spacing w:line="276" w:lineRule="auto"/>
              <w:ind w:left="0" w:hanging="2"/>
              <w:textAlignment w:val="baseline"/>
              <w:rPr>
                <w:bCs/>
                <w:szCs w:val="24"/>
              </w:rPr>
            </w:pPr>
            <w:r w:rsidRPr="00B001E0">
              <w:rPr>
                <w:bCs/>
                <w:szCs w:val="24"/>
              </w:rPr>
              <w:t xml:space="preserve">Lărgirea ofertei de formare continuă a </w:t>
            </w:r>
            <w:r w:rsidR="00B221FD">
              <w:rPr>
                <w:bCs/>
                <w:szCs w:val="24"/>
              </w:rPr>
              <w:t xml:space="preserve">         </w:t>
            </w:r>
            <w:r w:rsidRPr="00B001E0">
              <w:rPr>
                <w:bCs/>
                <w:szCs w:val="24"/>
              </w:rPr>
              <w:t>personalului didactic;</w:t>
            </w:r>
          </w:p>
          <w:p w14:paraId="4BA8049C" w14:textId="3B03DBBF" w:rsidR="00B001E0" w:rsidRPr="00B001E0" w:rsidRDefault="00B001E0" w:rsidP="00F967C7">
            <w:pPr>
              <w:pStyle w:val="Corptext"/>
              <w:numPr>
                <w:ilvl w:val="0"/>
                <w:numId w:val="73"/>
              </w:numPr>
              <w:tabs>
                <w:tab w:val="clear" w:pos="720"/>
                <w:tab w:val="num" w:pos="252"/>
                <w:tab w:val="left" w:pos="293"/>
                <w:tab w:val="left" w:pos="852"/>
              </w:tabs>
              <w:overflowPunct w:val="0"/>
              <w:autoSpaceDE w:val="0"/>
              <w:autoSpaceDN w:val="0"/>
              <w:adjustRightInd w:val="0"/>
              <w:spacing w:line="276" w:lineRule="auto"/>
              <w:ind w:left="0" w:hanging="2"/>
              <w:textAlignment w:val="baseline"/>
              <w:rPr>
                <w:bCs/>
                <w:szCs w:val="24"/>
              </w:rPr>
            </w:pPr>
            <w:r w:rsidRPr="00B001E0">
              <w:rPr>
                <w:bCs/>
                <w:szCs w:val="24"/>
              </w:rPr>
              <w:t xml:space="preserve">Accentuarea rolului parteneriatelor în </w:t>
            </w:r>
            <w:r w:rsidR="00B221FD">
              <w:rPr>
                <w:bCs/>
                <w:szCs w:val="24"/>
              </w:rPr>
              <w:t xml:space="preserve">         </w:t>
            </w:r>
            <w:r w:rsidRPr="00B001E0">
              <w:rPr>
                <w:bCs/>
                <w:szCs w:val="24"/>
              </w:rPr>
              <w:t>educație;</w:t>
            </w:r>
          </w:p>
          <w:p w14:paraId="07C5AB84" w14:textId="1D3AE325" w:rsidR="00B001E0" w:rsidRPr="00B001E0" w:rsidRDefault="00B001E0" w:rsidP="00F967C7">
            <w:pPr>
              <w:pStyle w:val="Corptext"/>
              <w:numPr>
                <w:ilvl w:val="0"/>
                <w:numId w:val="73"/>
              </w:numPr>
              <w:tabs>
                <w:tab w:val="clear" w:pos="720"/>
                <w:tab w:val="num" w:pos="252"/>
                <w:tab w:val="left" w:pos="293"/>
                <w:tab w:val="left" w:pos="852"/>
              </w:tabs>
              <w:overflowPunct w:val="0"/>
              <w:autoSpaceDE w:val="0"/>
              <w:autoSpaceDN w:val="0"/>
              <w:adjustRightInd w:val="0"/>
              <w:spacing w:line="276" w:lineRule="auto"/>
              <w:ind w:left="0" w:hanging="2"/>
              <w:textAlignment w:val="baseline"/>
              <w:rPr>
                <w:bCs/>
                <w:szCs w:val="24"/>
              </w:rPr>
            </w:pPr>
            <w:r w:rsidRPr="00B001E0">
              <w:rPr>
                <w:bCs/>
                <w:szCs w:val="24"/>
              </w:rPr>
              <w:t xml:space="preserve">Creșterea gradului de autonomie </w:t>
            </w:r>
            <w:r w:rsidR="00B221FD">
              <w:rPr>
                <w:bCs/>
                <w:szCs w:val="24"/>
              </w:rPr>
              <w:t xml:space="preserve">                      </w:t>
            </w:r>
            <w:r w:rsidRPr="00B001E0">
              <w:rPr>
                <w:bCs/>
                <w:szCs w:val="24"/>
              </w:rPr>
              <w:t>instituțională a C.J.R.A.E. Teleorman.</w:t>
            </w:r>
            <w:r w:rsidR="00015878">
              <w:rPr>
                <w:bCs/>
                <w:szCs w:val="24"/>
              </w:rPr>
              <w:t>;</w:t>
            </w:r>
          </w:p>
          <w:p w14:paraId="4551AE6F" w14:textId="1BFF5430" w:rsidR="00B001E0" w:rsidRPr="00B001E0" w:rsidRDefault="00B001E0" w:rsidP="00F967C7">
            <w:pPr>
              <w:pStyle w:val="Corptext"/>
              <w:numPr>
                <w:ilvl w:val="0"/>
                <w:numId w:val="73"/>
              </w:numPr>
              <w:tabs>
                <w:tab w:val="clear" w:pos="720"/>
                <w:tab w:val="num" w:pos="252"/>
                <w:tab w:val="left" w:pos="293"/>
                <w:tab w:val="left" w:pos="852"/>
              </w:tabs>
              <w:overflowPunct w:val="0"/>
              <w:autoSpaceDE w:val="0"/>
              <w:autoSpaceDN w:val="0"/>
              <w:adjustRightInd w:val="0"/>
              <w:spacing w:line="276" w:lineRule="auto"/>
              <w:ind w:left="0" w:hanging="2"/>
              <w:textAlignment w:val="baseline"/>
              <w:rPr>
                <w:bCs/>
                <w:i/>
                <w:iCs/>
                <w:szCs w:val="24"/>
              </w:rPr>
            </w:pPr>
            <w:r w:rsidRPr="00B001E0">
              <w:rPr>
                <w:bCs/>
                <w:szCs w:val="24"/>
              </w:rPr>
              <w:t xml:space="preserve">Aprobarea cererilor de finanțare pentru 2 </w:t>
            </w:r>
            <w:r w:rsidR="00B221FD">
              <w:rPr>
                <w:bCs/>
                <w:szCs w:val="24"/>
              </w:rPr>
              <w:t xml:space="preserve">  </w:t>
            </w:r>
            <w:r w:rsidRPr="00B001E0">
              <w:rPr>
                <w:bCs/>
                <w:szCs w:val="24"/>
              </w:rPr>
              <w:t xml:space="preserve">proiecte POCU: </w:t>
            </w:r>
            <w:r w:rsidRPr="00B001E0">
              <w:rPr>
                <w:bCs/>
                <w:i/>
                <w:iCs/>
                <w:szCs w:val="24"/>
              </w:rPr>
              <w:t xml:space="preserve">ACTIV - Sprijin activ pentru </w:t>
            </w:r>
            <w:r w:rsidR="00B221FD">
              <w:rPr>
                <w:bCs/>
                <w:i/>
                <w:iCs/>
                <w:szCs w:val="24"/>
              </w:rPr>
              <w:t xml:space="preserve">   </w:t>
            </w:r>
            <w:r w:rsidRPr="00B001E0">
              <w:rPr>
                <w:bCs/>
                <w:i/>
                <w:iCs/>
                <w:szCs w:val="24"/>
              </w:rPr>
              <w:t>reintegrarea si menținerea in educație a copiilor cu părinți plecați in străinătate</w:t>
            </w:r>
            <w:r w:rsidR="00B221FD">
              <w:rPr>
                <w:bCs/>
                <w:i/>
                <w:iCs/>
                <w:szCs w:val="24"/>
              </w:rPr>
              <w:t xml:space="preserve"> </w:t>
            </w:r>
            <w:r w:rsidRPr="00B001E0">
              <w:rPr>
                <w:bCs/>
                <w:i/>
                <w:iCs/>
                <w:szCs w:val="24"/>
              </w:rPr>
              <w:t xml:space="preserve">- Cod MySMIS2014 139686 și EDUCAT - Abordări educaționale integrate pentru copiii cu părinți </w:t>
            </w:r>
            <w:r w:rsidRPr="00B001E0">
              <w:rPr>
                <w:bCs/>
                <w:i/>
                <w:iCs/>
                <w:szCs w:val="24"/>
              </w:rPr>
              <w:lastRenderedPageBreak/>
              <w:t>plecați in străinătate</w:t>
            </w:r>
            <w:r w:rsidR="00B221FD">
              <w:rPr>
                <w:bCs/>
                <w:i/>
                <w:iCs/>
                <w:szCs w:val="24"/>
              </w:rPr>
              <w:t xml:space="preserve"> </w:t>
            </w:r>
            <w:r w:rsidRPr="00B001E0">
              <w:rPr>
                <w:bCs/>
                <w:i/>
                <w:iCs/>
                <w:szCs w:val="24"/>
              </w:rPr>
              <w:t>- Cod MySMIS2014 139687</w:t>
            </w:r>
            <w:r w:rsidR="00015878">
              <w:rPr>
                <w:bCs/>
                <w:i/>
                <w:iCs/>
                <w:szCs w:val="24"/>
              </w:rPr>
              <w:t>.</w:t>
            </w:r>
          </w:p>
          <w:p w14:paraId="699DBD1A" w14:textId="77777777" w:rsidR="00B001E0" w:rsidRPr="00B001E0" w:rsidRDefault="00B001E0" w:rsidP="00015878">
            <w:pPr>
              <w:pStyle w:val="Corptext"/>
              <w:tabs>
                <w:tab w:val="left" w:pos="293"/>
                <w:tab w:val="left" w:pos="852"/>
              </w:tabs>
              <w:overflowPunct w:val="0"/>
              <w:autoSpaceDE w:val="0"/>
              <w:autoSpaceDN w:val="0"/>
              <w:adjustRightInd w:val="0"/>
              <w:spacing w:line="276" w:lineRule="auto"/>
              <w:textAlignment w:val="baseline"/>
              <w:rPr>
                <w:bCs/>
                <w:szCs w:val="24"/>
              </w:rPr>
            </w:pPr>
          </w:p>
        </w:tc>
        <w:tc>
          <w:tcPr>
            <w:tcW w:w="5265" w:type="dxa"/>
            <w:tcBorders>
              <w:top w:val="single" w:sz="4" w:space="0" w:color="auto"/>
              <w:left w:val="single" w:sz="4" w:space="0" w:color="auto"/>
              <w:bottom w:val="single" w:sz="4" w:space="0" w:color="auto"/>
              <w:right w:val="single" w:sz="4" w:space="0" w:color="auto"/>
            </w:tcBorders>
          </w:tcPr>
          <w:p w14:paraId="636C740C" w14:textId="3B2E9870" w:rsidR="00B001E0" w:rsidRPr="00507E57"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lang w:val="ro-RO"/>
              </w:rPr>
            </w:pPr>
            <w:r w:rsidRPr="00507E57">
              <w:rPr>
                <w:rFonts w:ascii="Times New Roman" w:hAnsi="Times New Roman" w:cs="Times New Roman"/>
                <w:bCs/>
                <w:sz w:val="24"/>
                <w:szCs w:val="24"/>
                <w:lang w:val="ro-RO"/>
              </w:rPr>
              <w:lastRenderedPageBreak/>
              <w:t xml:space="preserve">Legislație insuficientă în domeniu, lipsa unui pachet de metodologii/ proceduri de </w:t>
            </w:r>
            <w:r w:rsidR="00D06539" w:rsidRPr="00507E57">
              <w:rPr>
                <w:rFonts w:ascii="Times New Roman" w:hAnsi="Times New Roman" w:cs="Times New Roman"/>
                <w:bCs/>
                <w:sz w:val="24"/>
                <w:szCs w:val="24"/>
                <w:lang w:val="ro-RO"/>
              </w:rPr>
              <w:t xml:space="preserve">        </w:t>
            </w:r>
            <w:r w:rsidRPr="00507E57">
              <w:rPr>
                <w:rFonts w:ascii="Times New Roman" w:hAnsi="Times New Roman" w:cs="Times New Roman"/>
                <w:bCs/>
                <w:sz w:val="24"/>
                <w:szCs w:val="24"/>
                <w:lang w:val="ro-RO"/>
              </w:rPr>
              <w:t xml:space="preserve">intervenție în consiliere/ asistență educațională, unitară. </w:t>
            </w:r>
          </w:p>
          <w:p w14:paraId="52ACD5E3" w14:textId="77777777"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Situația pandemică în care s-a desfășurat anul școlar 2020-2021</w:t>
            </w:r>
          </w:p>
          <w:p w14:paraId="4B964406" w14:textId="45CAE09C"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 xml:space="preserve">Insuficientă colaborare a părinților cu </w:t>
            </w:r>
            <w:r w:rsidR="00B221FD">
              <w:rPr>
                <w:rFonts w:ascii="Times New Roman" w:hAnsi="Times New Roman" w:cs="Times New Roman"/>
                <w:bCs/>
                <w:sz w:val="24"/>
                <w:szCs w:val="24"/>
              </w:rPr>
              <w:t xml:space="preserve">     </w:t>
            </w:r>
            <w:r w:rsidRPr="00B001E0">
              <w:rPr>
                <w:rFonts w:ascii="Times New Roman" w:hAnsi="Times New Roman" w:cs="Times New Roman"/>
                <w:bCs/>
                <w:sz w:val="24"/>
                <w:szCs w:val="24"/>
              </w:rPr>
              <w:t xml:space="preserve">școala, în special în unitățile de învățământ </w:t>
            </w:r>
            <w:proofErr w:type="gramStart"/>
            <w:r w:rsidRPr="00B001E0">
              <w:rPr>
                <w:rFonts w:ascii="Times New Roman" w:hAnsi="Times New Roman" w:cs="Times New Roman"/>
                <w:bCs/>
                <w:sz w:val="24"/>
                <w:szCs w:val="24"/>
              </w:rPr>
              <w:t>liceal  și</w:t>
            </w:r>
            <w:proofErr w:type="gramEnd"/>
            <w:r w:rsidRPr="00B001E0">
              <w:rPr>
                <w:rFonts w:ascii="Times New Roman" w:hAnsi="Times New Roman" w:cs="Times New Roman"/>
                <w:bCs/>
                <w:sz w:val="24"/>
                <w:szCs w:val="24"/>
              </w:rPr>
              <w:t xml:space="preserve"> în unitățile de învățământ din mediul rural;</w:t>
            </w:r>
          </w:p>
          <w:p w14:paraId="5EBC7CDC" w14:textId="5F7FB658" w:rsidR="00B001E0" w:rsidRPr="00507E57"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lang w:val="fr-SN"/>
              </w:rPr>
            </w:pPr>
            <w:r w:rsidRPr="00507E57">
              <w:rPr>
                <w:rFonts w:ascii="Times New Roman" w:hAnsi="Times New Roman" w:cs="Times New Roman"/>
                <w:bCs/>
                <w:sz w:val="24"/>
                <w:szCs w:val="24"/>
                <w:lang w:val="fr-SN"/>
              </w:rPr>
              <w:t xml:space="preserve">Dificultatea normării posturilor de </w:t>
            </w:r>
            <w:r w:rsidR="00B221FD" w:rsidRPr="00507E57">
              <w:rPr>
                <w:rFonts w:ascii="Times New Roman" w:hAnsi="Times New Roman" w:cs="Times New Roman"/>
                <w:bCs/>
                <w:sz w:val="24"/>
                <w:szCs w:val="24"/>
                <w:lang w:val="fr-SN"/>
              </w:rPr>
              <w:t xml:space="preserve">            </w:t>
            </w:r>
            <w:r w:rsidRPr="00507E57">
              <w:rPr>
                <w:rFonts w:ascii="Times New Roman" w:hAnsi="Times New Roman" w:cs="Times New Roman"/>
                <w:bCs/>
                <w:sz w:val="24"/>
                <w:szCs w:val="24"/>
                <w:lang w:val="fr-SN"/>
              </w:rPr>
              <w:t xml:space="preserve">specialitate în concordanță cu nevoile reale de asistență educațională de </w:t>
            </w:r>
            <w:proofErr w:type="gramStart"/>
            <w:r w:rsidRPr="00507E57">
              <w:rPr>
                <w:rFonts w:ascii="Times New Roman" w:hAnsi="Times New Roman" w:cs="Times New Roman"/>
                <w:bCs/>
                <w:sz w:val="24"/>
                <w:szCs w:val="24"/>
                <w:lang w:val="fr-SN"/>
              </w:rPr>
              <w:t>specialitate;</w:t>
            </w:r>
            <w:proofErr w:type="gramEnd"/>
          </w:p>
          <w:p w14:paraId="000EE63B" w14:textId="2F905D1E"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Disponibilitatea scăzută a părinților de a se implica în activitățile școlare și extrașcolare</w:t>
            </w:r>
            <w:r w:rsidR="00015878">
              <w:rPr>
                <w:rFonts w:ascii="Times New Roman" w:hAnsi="Times New Roman" w:cs="Times New Roman"/>
                <w:bCs/>
                <w:sz w:val="24"/>
                <w:szCs w:val="24"/>
              </w:rPr>
              <w:t>;</w:t>
            </w:r>
          </w:p>
          <w:p w14:paraId="56A324E6" w14:textId="1AE0AC88"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 xml:space="preserve">Mentalitatea părinților, a cadrelor didactice, a comunităților privind incluziunea copiilor cu cerințe speciale în învățământul de </w:t>
            </w:r>
            <w:r w:rsidR="00015878">
              <w:rPr>
                <w:rFonts w:ascii="Times New Roman" w:hAnsi="Times New Roman" w:cs="Times New Roman"/>
                <w:bCs/>
                <w:sz w:val="24"/>
                <w:szCs w:val="24"/>
              </w:rPr>
              <w:t>masa;</w:t>
            </w:r>
          </w:p>
          <w:p w14:paraId="4BCB5FA0" w14:textId="77777777"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Scăderea populației școlare, cu implicații asupra normării personalului didactic și a rețelei școlare;</w:t>
            </w:r>
          </w:p>
          <w:p w14:paraId="54205CF5" w14:textId="0D45F01D" w:rsidR="00B001E0" w:rsidRPr="00B001E0" w:rsidRDefault="00B001E0" w:rsidP="00F967C7">
            <w:pPr>
              <w:numPr>
                <w:ilvl w:val="0"/>
                <w:numId w:val="72"/>
              </w:numPr>
              <w:tabs>
                <w:tab w:val="left" w:pos="293"/>
                <w:tab w:val="left" w:pos="852"/>
              </w:tabs>
              <w:spacing w:after="0" w:line="276" w:lineRule="auto"/>
              <w:ind w:left="0" w:hanging="2"/>
              <w:jc w:val="both"/>
              <w:rPr>
                <w:rFonts w:ascii="Times New Roman" w:hAnsi="Times New Roman" w:cs="Times New Roman"/>
                <w:bCs/>
                <w:sz w:val="24"/>
                <w:szCs w:val="24"/>
              </w:rPr>
            </w:pPr>
            <w:r w:rsidRPr="00B001E0">
              <w:rPr>
                <w:rFonts w:ascii="Times New Roman" w:hAnsi="Times New Roman" w:cs="Times New Roman"/>
                <w:bCs/>
                <w:sz w:val="24"/>
                <w:szCs w:val="24"/>
              </w:rPr>
              <w:t xml:space="preserve">Posibilitatea creșterii ratei abandonului </w:t>
            </w:r>
            <w:r w:rsidR="00B221FD">
              <w:rPr>
                <w:rFonts w:ascii="Times New Roman" w:hAnsi="Times New Roman" w:cs="Times New Roman"/>
                <w:bCs/>
                <w:sz w:val="24"/>
                <w:szCs w:val="24"/>
              </w:rPr>
              <w:t xml:space="preserve">  </w:t>
            </w:r>
            <w:r w:rsidRPr="00B001E0">
              <w:rPr>
                <w:rFonts w:ascii="Times New Roman" w:hAnsi="Times New Roman" w:cs="Times New Roman"/>
                <w:bCs/>
                <w:sz w:val="24"/>
                <w:szCs w:val="24"/>
              </w:rPr>
              <w:t xml:space="preserve">școlar în rândurile copiilor proveniți din </w:t>
            </w:r>
            <w:r w:rsidRPr="00B001E0">
              <w:rPr>
                <w:rFonts w:ascii="Times New Roman" w:hAnsi="Times New Roman" w:cs="Times New Roman"/>
                <w:bCs/>
                <w:sz w:val="24"/>
                <w:szCs w:val="24"/>
              </w:rPr>
              <w:lastRenderedPageBreak/>
              <w:t xml:space="preserve">grupurile </w:t>
            </w:r>
            <w:proofErr w:type="gramStart"/>
            <w:r w:rsidRPr="00B001E0">
              <w:rPr>
                <w:rFonts w:ascii="Times New Roman" w:hAnsi="Times New Roman" w:cs="Times New Roman"/>
                <w:bCs/>
                <w:sz w:val="24"/>
                <w:szCs w:val="24"/>
              </w:rPr>
              <w:t>dezavantajate  în</w:t>
            </w:r>
            <w:proofErr w:type="gramEnd"/>
            <w:r w:rsidRPr="00B001E0">
              <w:rPr>
                <w:rFonts w:ascii="Times New Roman" w:hAnsi="Times New Roman" w:cs="Times New Roman"/>
                <w:bCs/>
                <w:sz w:val="24"/>
                <w:szCs w:val="24"/>
              </w:rPr>
              <w:t xml:space="preserve"> condițiile în care nu se acționează concertat în prevenirea acestui </w:t>
            </w:r>
            <w:r w:rsidR="00015878">
              <w:rPr>
                <w:rFonts w:ascii="Times New Roman" w:hAnsi="Times New Roman" w:cs="Times New Roman"/>
                <w:bCs/>
                <w:sz w:val="24"/>
                <w:szCs w:val="24"/>
              </w:rPr>
              <w:t xml:space="preserve">       </w:t>
            </w:r>
            <w:r w:rsidRPr="00B001E0">
              <w:rPr>
                <w:rFonts w:ascii="Times New Roman" w:hAnsi="Times New Roman" w:cs="Times New Roman"/>
                <w:bCs/>
                <w:sz w:val="24"/>
                <w:szCs w:val="24"/>
              </w:rPr>
              <w:t>fenomen</w:t>
            </w:r>
            <w:r w:rsidR="00015878">
              <w:rPr>
                <w:rFonts w:ascii="Times New Roman" w:hAnsi="Times New Roman" w:cs="Times New Roman"/>
                <w:bCs/>
                <w:sz w:val="24"/>
                <w:szCs w:val="24"/>
              </w:rPr>
              <w:t>.</w:t>
            </w:r>
          </w:p>
          <w:p w14:paraId="789B090E" w14:textId="77777777" w:rsidR="00B001E0" w:rsidRPr="00B001E0" w:rsidRDefault="00B001E0" w:rsidP="00015878">
            <w:pPr>
              <w:tabs>
                <w:tab w:val="left" w:pos="293"/>
              </w:tabs>
              <w:ind w:left="2" w:hanging="2"/>
              <w:jc w:val="both"/>
              <w:rPr>
                <w:rFonts w:ascii="Times New Roman" w:hAnsi="Times New Roman" w:cs="Times New Roman"/>
                <w:bCs/>
                <w:sz w:val="24"/>
                <w:szCs w:val="24"/>
              </w:rPr>
            </w:pPr>
          </w:p>
        </w:tc>
      </w:tr>
    </w:tbl>
    <w:p w14:paraId="4EED965B" w14:textId="77777777" w:rsidR="00015878" w:rsidRDefault="00015878" w:rsidP="00FC0CFD">
      <w:pPr>
        <w:tabs>
          <w:tab w:val="left" w:pos="1335"/>
        </w:tabs>
        <w:spacing w:after="0" w:line="360" w:lineRule="auto"/>
        <w:rPr>
          <w:rFonts w:ascii="Times New Roman" w:eastAsia="Times New Roman" w:hAnsi="Times New Roman" w:cs="Times New Roman"/>
          <w:b/>
          <w:bCs/>
          <w:color w:val="FF0000"/>
          <w:sz w:val="24"/>
          <w:szCs w:val="24"/>
          <w:lang w:val="ro-RO" w:eastAsia="ro-RO" w:bidi="ar-SA"/>
        </w:rPr>
      </w:pPr>
    </w:p>
    <w:p w14:paraId="127708AF" w14:textId="22B4D500" w:rsidR="00EC4D30" w:rsidRPr="003614B0" w:rsidRDefault="00EC4D30" w:rsidP="00C46B98">
      <w:pPr>
        <w:spacing w:after="0" w:line="240" w:lineRule="auto"/>
        <w:jc w:val="both"/>
        <w:rPr>
          <w:rFonts w:ascii="Times New Roman" w:eastAsia="Times New Roman" w:hAnsi="Times New Roman" w:cs="Times New Roman"/>
          <w:b/>
          <w:sz w:val="24"/>
          <w:szCs w:val="24"/>
          <w:lang w:val="ro-RO" w:eastAsia="ro-RO" w:bidi="ar-SA"/>
        </w:rPr>
      </w:pPr>
      <w:r w:rsidRPr="003614B0">
        <w:rPr>
          <w:rFonts w:ascii="Times New Roman" w:eastAsia="Times New Roman" w:hAnsi="Times New Roman" w:cs="Times New Roman"/>
          <w:b/>
          <w:sz w:val="24"/>
          <w:szCs w:val="24"/>
          <w:lang w:val="ro-RO" w:eastAsia="ro-RO" w:bidi="ar-SA"/>
        </w:rPr>
        <w:t xml:space="preserve">ACTIVITATEA CENTRULUI JUDEŢEAN DE ASISTENŢĂ PSIHOPEDAGOGICĂ (CJAP) ȘI A CABINETELOR ȘCOLARE ȘI INTERȘCOLARE DE ASISTENŢĂ </w:t>
      </w:r>
      <w:r w:rsidR="00B221FD">
        <w:rPr>
          <w:rFonts w:ascii="Times New Roman" w:eastAsia="Times New Roman" w:hAnsi="Times New Roman" w:cs="Times New Roman"/>
          <w:b/>
          <w:sz w:val="24"/>
          <w:szCs w:val="24"/>
          <w:lang w:val="ro-RO" w:eastAsia="ro-RO" w:bidi="ar-SA"/>
        </w:rPr>
        <w:t xml:space="preserve">                 </w:t>
      </w:r>
      <w:r w:rsidRPr="003614B0">
        <w:rPr>
          <w:rFonts w:ascii="Times New Roman" w:eastAsia="Times New Roman" w:hAnsi="Times New Roman" w:cs="Times New Roman"/>
          <w:b/>
          <w:sz w:val="24"/>
          <w:szCs w:val="24"/>
          <w:lang w:val="ro-RO" w:eastAsia="ro-RO" w:bidi="ar-SA"/>
        </w:rPr>
        <w:t>PSIHOPEDAGOGICĂ</w:t>
      </w:r>
    </w:p>
    <w:p w14:paraId="4463DB09" w14:textId="77777777" w:rsidR="00015878" w:rsidRPr="00507E57" w:rsidRDefault="00015878" w:rsidP="00015878">
      <w:pPr>
        <w:spacing w:line="240" w:lineRule="auto"/>
        <w:ind w:left="3" w:hanging="3"/>
        <w:jc w:val="both"/>
        <w:rPr>
          <w:rFonts w:ascii="Times New Roman" w:hAnsi="Times New Roman" w:cs="Times New Roman"/>
          <w:sz w:val="24"/>
          <w:szCs w:val="24"/>
          <w:lang w:val="fr-SN"/>
        </w:rPr>
      </w:pPr>
      <w:r w:rsidRPr="00507E57">
        <w:rPr>
          <w:rFonts w:ascii="Times New Roman" w:hAnsi="Times New Roman" w:cs="Times New Roman"/>
          <w:b/>
          <w:sz w:val="24"/>
          <w:szCs w:val="24"/>
          <w:lang w:val="fr-SN"/>
        </w:rPr>
        <w:t xml:space="preserve">Acordarea de servicii de asistență psihopedagogică pentru preșcolari/ elevi, părinți/ tutori și cadre didactice, la solicitare  </w:t>
      </w:r>
    </w:p>
    <w:tbl>
      <w:tblPr>
        <w:tblW w:w="10250"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894"/>
        <w:gridCol w:w="1153"/>
        <w:gridCol w:w="888"/>
        <w:gridCol w:w="11"/>
        <w:gridCol w:w="1268"/>
        <w:gridCol w:w="1369"/>
        <w:gridCol w:w="1438"/>
        <w:gridCol w:w="1043"/>
        <w:gridCol w:w="1056"/>
        <w:gridCol w:w="1130"/>
      </w:tblGrid>
      <w:tr w:rsidR="00015878" w:rsidRPr="00015878" w14:paraId="40FB40A6" w14:textId="77777777" w:rsidTr="0015569E">
        <w:trPr>
          <w:trHeight w:val="476"/>
        </w:trPr>
        <w:tc>
          <w:tcPr>
            <w:tcW w:w="894" w:type="dxa"/>
            <w:vMerge w:val="restart"/>
            <w:tcBorders>
              <w:top w:val="single" w:sz="8" w:space="0" w:color="000000"/>
              <w:left w:val="single" w:sz="8" w:space="0" w:color="000000"/>
              <w:bottom w:val="single" w:sz="6" w:space="0" w:color="000000"/>
              <w:right w:val="single" w:sz="6" w:space="0" w:color="000000"/>
            </w:tcBorders>
            <w:shd w:val="clear" w:color="auto" w:fill="DEEAF6"/>
            <w:vAlign w:val="center"/>
            <w:hideMark/>
          </w:tcPr>
          <w:p w14:paraId="5BA4F50C"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b/>
                <w:color w:val="000000"/>
                <w:sz w:val="22"/>
                <w:szCs w:val="22"/>
              </w:rPr>
              <w:t xml:space="preserve">Număr total activități </w:t>
            </w:r>
          </w:p>
        </w:tc>
        <w:tc>
          <w:tcPr>
            <w:tcW w:w="2052" w:type="dxa"/>
            <w:gridSpan w:val="3"/>
            <w:tcBorders>
              <w:top w:val="single" w:sz="8" w:space="0" w:color="000000"/>
              <w:left w:val="single" w:sz="6" w:space="0" w:color="000000"/>
              <w:bottom w:val="single" w:sz="6" w:space="0" w:color="000000"/>
              <w:right w:val="single" w:sz="6" w:space="0" w:color="000000"/>
            </w:tcBorders>
            <w:shd w:val="clear" w:color="auto" w:fill="DEEAF6"/>
            <w:vAlign w:val="center"/>
            <w:hideMark/>
          </w:tcPr>
          <w:p w14:paraId="6259C16C"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b/>
                <w:color w:val="000000"/>
                <w:sz w:val="22"/>
                <w:szCs w:val="22"/>
              </w:rPr>
              <w:t>După tipul activității:</w:t>
            </w:r>
          </w:p>
        </w:tc>
        <w:tc>
          <w:tcPr>
            <w:tcW w:w="7304" w:type="dxa"/>
            <w:gridSpan w:val="6"/>
            <w:tcBorders>
              <w:top w:val="single" w:sz="8" w:space="0" w:color="000000"/>
              <w:left w:val="single" w:sz="6" w:space="0" w:color="000000"/>
              <w:bottom w:val="single" w:sz="6" w:space="0" w:color="000000"/>
              <w:right w:val="single" w:sz="8" w:space="0" w:color="000000"/>
            </w:tcBorders>
            <w:shd w:val="clear" w:color="auto" w:fill="DEEAF6"/>
            <w:vAlign w:val="center"/>
            <w:hideMark/>
          </w:tcPr>
          <w:p w14:paraId="285E33F0"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b/>
                <w:color w:val="000000"/>
                <w:sz w:val="22"/>
                <w:szCs w:val="22"/>
              </w:rPr>
              <w:t>Tematica activităților</w:t>
            </w:r>
          </w:p>
        </w:tc>
      </w:tr>
      <w:tr w:rsidR="0015569E" w:rsidRPr="00015878" w14:paraId="30BF0036" w14:textId="77777777" w:rsidTr="00E65A34">
        <w:trPr>
          <w:cantSplit/>
          <w:trHeight w:val="1322"/>
        </w:trPr>
        <w:tc>
          <w:tcPr>
            <w:tcW w:w="894" w:type="dxa"/>
            <w:vMerge/>
            <w:tcBorders>
              <w:top w:val="single" w:sz="8" w:space="0" w:color="000000"/>
              <w:left w:val="single" w:sz="8" w:space="0" w:color="000000"/>
              <w:bottom w:val="single" w:sz="6" w:space="0" w:color="000000"/>
              <w:right w:val="single" w:sz="6" w:space="0" w:color="000000"/>
            </w:tcBorders>
            <w:vAlign w:val="center"/>
            <w:hideMark/>
          </w:tcPr>
          <w:p w14:paraId="01EBFE92" w14:textId="77777777" w:rsidR="00015878" w:rsidRPr="0015569E" w:rsidRDefault="00015878" w:rsidP="00015878">
            <w:pPr>
              <w:spacing w:beforeAutospacing="1" w:afterAutospacing="1" w:line="240" w:lineRule="auto"/>
              <w:rPr>
                <w:rFonts w:ascii="Times New Roman" w:hAnsi="Times New Roman" w:cs="Times New Roman"/>
                <w:color w:val="000000"/>
                <w:position w:val="-1"/>
                <w:sz w:val="22"/>
                <w:szCs w:val="22"/>
                <w:lang w:val="ro-RO" w:eastAsia="ro-RO"/>
              </w:rPr>
            </w:pPr>
          </w:p>
        </w:tc>
        <w:tc>
          <w:tcPr>
            <w:tcW w:w="1153" w:type="dxa"/>
            <w:tcBorders>
              <w:top w:val="single" w:sz="6" w:space="0" w:color="000000"/>
              <w:left w:val="single" w:sz="6" w:space="0" w:color="000000"/>
              <w:bottom w:val="single" w:sz="6" w:space="0" w:color="000000"/>
              <w:right w:val="single" w:sz="6" w:space="0" w:color="000000"/>
            </w:tcBorders>
            <w:shd w:val="clear" w:color="auto" w:fill="FFFFFF"/>
            <w:hideMark/>
          </w:tcPr>
          <w:p w14:paraId="58146C4A" w14:textId="77777777" w:rsid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 xml:space="preserve">Nr. </w:t>
            </w:r>
          </w:p>
          <w:p w14:paraId="5591C77B" w14:textId="7190B8F4" w:rsidR="00015878" w:rsidRP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 xml:space="preserve">activități </w:t>
            </w:r>
            <w:r w:rsidR="00CA641B" w:rsidRPr="00E65A34">
              <w:rPr>
                <w:rFonts w:ascii="Times New Roman" w:hAnsi="Times New Roman" w:cs="Times New Roman"/>
                <w:color w:val="000000"/>
                <w:sz w:val="20"/>
                <w:szCs w:val="20"/>
              </w:rPr>
              <w:t xml:space="preserve">        </w:t>
            </w:r>
            <w:r w:rsidRPr="00E65A34">
              <w:rPr>
                <w:rFonts w:ascii="Times New Roman" w:hAnsi="Times New Roman" w:cs="Times New Roman"/>
                <w:color w:val="000000"/>
                <w:sz w:val="20"/>
                <w:szCs w:val="20"/>
              </w:rPr>
              <w:t>indivi</w:t>
            </w:r>
            <w:r w:rsidR="00CA641B" w:rsidRPr="00E65A34">
              <w:rPr>
                <w:rFonts w:ascii="Times New Roman" w:hAnsi="Times New Roman" w:cs="Times New Roman"/>
                <w:color w:val="000000"/>
                <w:sz w:val="20"/>
                <w:szCs w:val="20"/>
              </w:rPr>
              <w:t>d</w:t>
            </w:r>
            <w:r w:rsidRPr="00E65A34">
              <w:rPr>
                <w:rFonts w:ascii="Times New Roman" w:hAnsi="Times New Roman" w:cs="Times New Roman"/>
                <w:color w:val="000000"/>
                <w:sz w:val="20"/>
                <w:szCs w:val="20"/>
              </w:rPr>
              <w:t xml:space="preserve">uale  </w:t>
            </w:r>
          </w:p>
        </w:tc>
        <w:tc>
          <w:tcPr>
            <w:tcW w:w="888" w:type="dxa"/>
            <w:tcBorders>
              <w:top w:val="single" w:sz="6" w:space="0" w:color="000000"/>
              <w:left w:val="single" w:sz="6" w:space="0" w:color="000000"/>
              <w:bottom w:val="single" w:sz="6" w:space="0" w:color="000000"/>
              <w:right w:val="single" w:sz="6" w:space="0" w:color="000000"/>
            </w:tcBorders>
            <w:shd w:val="clear" w:color="auto" w:fill="FFFFFF"/>
            <w:hideMark/>
          </w:tcPr>
          <w:p w14:paraId="51143D4F" w14:textId="77777777" w:rsid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 xml:space="preserve">Nr. </w:t>
            </w:r>
          </w:p>
          <w:p w14:paraId="3A5FD238" w14:textId="77777777" w:rsid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 xml:space="preserve">activități </w:t>
            </w:r>
          </w:p>
          <w:p w14:paraId="549EAC7A" w14:textId="1080DB0A" w:rsidR="00015878" w:rsidRP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de grup</w:t>
            </w:r>
          </w:p>
        </w:tc>
        <w:tc>
          <w:tcPr>
            <w:tcW w:w="127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534A930" w14:textId="77777777" w:rsidR="00E65A34" w:rsidRPr="00507E57" w:rsidRDefault="00015878" w:rsidP="00E65A34">
            <w:pPr>
              <w:spacing w:after="0" w:line="240" w:lineRule="auto"/>
              <w:rPr>
                <w:rFonts w:ascii="Times New Roman" w:hAnsi="Times New Roman" w:cs="Times New Roman"/>
                <w:color w:val="000000"/>
                <w:sz w:val="20"/>
                <w:szCs w:val="20"/>
                <w:lang w:val="fr-SN"/>
              </w:rPr>
            </w:pPr>
            <w:r w:rsidRPr="00507E57">
              <w:rPr>
                <w:rFonts w:ascii="Times New Roman" w:hAnsi="Times New Roman" w:cs="Times New Roman"/>
                <w:color w:val="000000"/>
                <w:sz w:val="20"/>
                <w:szCs w:val="20"/>
                <w:lang w:val="fr-SN"/>
              </w:rPr>
              <w:t xml:space="preserve">Nr. </w:t>
            </w:r>
            <w:proofErr w:type="gramStart"/>
            <w:r w:rsidRPr="00507E57">
              <w:rPr>
                <w:rFonts w:ascii="Times New Roman" w:hAnsi="Times New Roman" w:cs="Times New Roman"/>
                <w:color w:val="000000"/>
                <w:sz w:val="20"/>
                <w:szCs w:val="20"/>
                <w:lang w:val="fr-SN"/>
              </w:rPr>
              <w:t>activ</w:t>
            </w:r>
            <w:proofErr w:type="gramEnd"/>
            <w:r w:rsidRPr="00507E57">
              <w:rPr>
                <w:rFonts w:ascii="Times New Roman" w:hAnsi="Times New Roman" w:cs="Times New Roman"/>
                <w:color w:val="000000"/>
                <w:sz w:val="20"/>
                <w:szCs w:val="20"/>
                <w:lang w:val="fr-SN"/>
              </w:rPr>
              <w:t xml:space="preserve">. </w:t>
            </w:r>
            <w:proofErr w:type="gramStart"/>
            <w:r w:rsidRPr="00507E57">
              <w:rPr>
                <w:rFonts w:ascii="Times New Roman" w:hAnsi="Times New Roman" w:cs="Times New Roman"/>
                <w:color w:val="000000"/>
                <w:sz w:val="20"/>
                <w:szCs w:val="20"/>
                <w:lang w:val="fr-SN"/>
              </w:rPr>
              <w:t>de</w:t>
            </w:r>
            <w:proofErr w:type="gramEnd"/>
            <w:r w:rsidRPr="00507E57">
              <w:rPr>
                <w:rFonts w:ascii="Times New Roman" w:hAnsi="Times New Roman" w:cs="Times New Roman"/>
                <w:color w:val="000000"/>
                <w:sz w:val="20"/>
                <w:szCs w:val="20"/>
                <w:lang w:val="fr-SN"/>
              </w:rPr>
              <w:t xml:space="preserve"> autocunoaștere/ </w:t>
            </w:r>
          </w:p>
          <w:p w14:paraId="664B9949" w14:textId="23A893A3" w:rsidR="00015878" w:rsidRPr="00507E57" w:rsidRDefault="00015878" w:rsidP="00E65A34">
            <w:pPr>
              <w:spacing w:after="0" w:line="240" w:lineRule="auto"/>
              <w:rPr>
                <w:rFonts w:ascii="Times New Roman" w:hAnsi="Times New Roman" w:cs="Times New Roman"/>
                <w:color w:val="000000"/>
                <w:sz w:val="20"/>
                <w:szCs w:val="20"/>
                <w:lang w:val="fr-SN"/>
              </w:rPr>
            </w:pPr>
            <w:proofErr w:type="gramStart"/>
            <w:r w:rsidRPr="00507E57">
              <w:rPr>
                <w:rFonts w:ascii="Times New Roman" w:hAnsi="Times New Roman" w:cs="Times New Roman"/>
                <w:color w:val="000000"/>
                <w:sz w:val="20"/>
                <w:szCs w:val="20"/>
                <w:lang w:val="fr-SN"/>
              </w:rPr>
              <w:t>intercunoaștere</w:t>
            </w:r>
            <w:proofErr w:type="gramEnd"/>
          </w:p>
        </w:tc>
        <w:tc>
          <w:tcPr>
            <w:tcW w:w="1369" w:type="dxa"/>
            <w:tcBorders>
              <w:top w:val="single" w:sz="6" w:space="0" w:color="000000"/>
              <w:left w:val="single" w:sz="6" w:space="0" w:color="000000"/>
              <w:bottom w:val="single" w:sz="6" w:space="0" w:color="000000"/>
              <w:right w:val="single" w:sz="6" w:space="0" w:color="000000"/>
            </w:tcBorders>
            <w:shd w:val="clear" w:color="auto" w:fill="FFFFFF"/>
            <w:hideMark/>
          </w:tcPr>
          <w:p w14:paraId="27EF5550" w14:textId="77777777" w:rsidR="00E65A34" w:rsidRPr="00507E57" w:rsidRDefault="00015878" w:rsidP="00E65A34">
            <w:pPr>
              <w:spacing w:after="0" w:line="240" w:lineRule="auto"/>
              <w:jc w:val="center"/>
              <w:rPr>
                <w:rFonts w:ascii="Times New Roman" w:hAnsi="Times New Roman" w:cs="Times New Roman"/>
                <w:color w:val="000000"/>
                <w:sz w:val="20"/>
                <w:szCs w:val="20"/>
                <w:lang w:val="fr-SN"/>
              </w:rPr>
            </w:pPr>
            <w:r w:rsidRPr="00507E57">
              <w:rPr>
                <w:rFonts w:ascii="Times New Roman" w:hAnsi="Times New Roman" w:cs="Times New Roman"/>
                <w:color w:val="000000"/>
                <w:sz w:val="20"/>
                <w:szCs w:val="20"/>
                <w:lang w:val="fr-SN"/>
              </w:rPr>
              <w:t xml:space="preserve">Nr. </w:t>
            </w:r>
            <w:proofErr w:type="gramStart"/>
            <w:r w:rsidRPr="00507E57">
              <w:rPr>
                <w:rFonts w:ascii="Times New Roman" w:hAnsi="Times New Roman" w:cs="Times New Roman"/>
                <w:color w:val="000000"/>
                <w:sz w:val="20"/>
                <w:szCs w:val="20"/>
                <w:lang w:val="fr-SN"/>
              </w:rPr>
              <w:t>activ</w:t>
            </w:r>
            <w:proofErr w:type="gramEnd"/>
            <w:r w:rsidRPr="00507E57">
              <w:rPr>
                <w:rFonts w:ascii="Times New Roman" w:hAnsi="Times New Roman" w:cs="Times New Roman"/>
                <w:color w:val="000000"/>
                <w:sz w:val="20"/>
                <w:szCs w:val="20"/>
                <w:lang w:val="fr-SN"/>
              </w:rPr>
              <w:t xml:space="preserve">. </w:t>
            </w:r>
            <w:proofErr w:type="gramStart"/>
            <w:r w:rsidRPr="00507E57">
              <w:rPr>
                <w:rFonts w:ascii="Times New Roman" w:hAnsi="Times New Roman" w:cs="Times New Roman"/>
                <w:color w:val="000000"/>
                <w:sz w:val="20"/>
                <w:szCs w:val="20"/>
                <w:lang w:val="fr-SN"/>
              </w:rPr>
              <w:t>managementul</w:t>
            </w:r>
            <w:proofErr w:type="gramEnd"/>
            <w:r w:rsidRPr="00507E57">
              <w:rPr>
                <w:rFonts w:ascii="Times New Roman" w:hAnsi="Times New Roman" w:cs="Times New Roman"/>
                <w:color w:val="000000"/>
                <w:sz w:val="20"/>
                <w:szCs w:val="20"/>
                <w:lang w:val="fr-SN"/>
              </w:rPr>
              <w:t xml:space="preserve"> emoţiilor  și dezvoltarea abilităţilor emoţionale și de </w:t>
            </w:r>
          </w:p>
          <w:p w14:paraId="7D4484F8" w14:textId="7416C0CC" w:rsidR="00015878" w:rsidRPr="00507E57" w:rsidRDefault="00015878" w:rsidP="00E65A34">
            <w:pPr>
              <w:spacing w:after="0" w:line="240" w:lineRule="auto"/>
              <w:jc w:val="center"/>
              <w:rPr>
                <w:rFonts w:ascii="Times New Roman" w:hAnsi="Times New Roman" w:cs="Times New Roman"/>
                <w:color w:val="000000"/>
                <w:sz w:val="20"/>
                <w:szCs w:val="20"/>
                <w:lang w:val="fr-SN"/>
              </w:rPr>
            </w:pPr>
            <w:proofErr w:type="gramStart"/>
            <w:r w:rsidRPr="00507E57">
              <w:rPr>
                <w:rFonts w:ascii="Times New Roman" w:hAnsi="Times New Roman" w:cs="Times New Roman"/>
                <w:color w:val="000000"/>
                <w:sz w:val="20"/>
                <w:szCs w:val="20"/>
                <w:lang w:val="fr-SN"/>
              </w:rPr>
              <w:t>comunicare</w:t>
            </w:r>
            <w:proofErr w:type="gramEnd"/>
            <w:r w:rsidRPr="00507E57">
              <w:rPr>
                <w:rFonts w:ascii="Times New Roman" w:hAnsi="Times New Roman" w:cs="Times New Roman"/>
                <w:color w:val="000000"/>
                <w:sz w:val="20"/>
                <w:szCs w:val="20"/>
                <w:lang w:val="fr-SN"/>
              </w:rPr>
              <w:t xml:space="preserve"> </w:t>
            </w:r>
          </w:p>
        </w:tc>
        <w:tc>
          <w:tcPr>
            <w:tcW w:w="1438" w:type="dxa"/>
            <w:tcBorders>
              <w:top w:val="single" w:sz="6" w:space="0" w:color="000000"/>
              <w:left w:val="single" w:sz="6" w:space="0" w:color="000000"/>
              <w:bottom w:val="single" w:sz="6" w:space="0" w:color="000000"/>
              <w:right w:val="single" w:sz="6" w:space="0" w:color="000000"/>
            </w:tcBorders>
            <w:shd w:val="clear" w:color="auto" w:fill="FFFFFF"/>
            <w:hideMark/>
          </w:tcPr>
          <w:p w14:paraId="0C02FF7B" w14:textId="77777777" w:rsidR="00E65A34" w:rsidRPr="00507E57" w:rsidRDefault="00015878" w:rsidP="00E65A34">
            <w:pPr>
              <w:spacing w:after="0" w:line="240" w:lineRule="auto"/>
              <w:rPr>
                <w:rFonts w:ascii="Times New Roman" w:hAnsi="Times New Roman" w:cs="Times New Roman"/>
                <w:color w:val="000000"/>
                <w:sz w:val="20"/>
                <w:szCs w:val="20"/>
                <w:lang w:val="fr-SN"/>
              </w:rPr>
            </w:pPr>
            <w:r w:rsidRPr="00507E57">
              <w:rPr>
                <w:rFonts w:ascii="Times New Roman" w:hAnsi="Times New Roman" w:cs="Times New Roman"/>
                <w:color w:val="000000"/>
                <w:sz w:val="20"/>
                <w:szCs w:val="20"/>
                <w:lang w:val="fr-SN"/>
              </w:rPr>
              <w:t xml:space="preserve">Nr. </w:t>
            </w:r>
            <w:proofErr w:type="gramStart"/>
            <w:r w:rsidRPr="00507E57">
              <w:rPr>
                <w:rFonts w:ascii="Times New Roman" w:hAnsi="Times New Roman" w:cs="Times New Roman"/>
                <w:color w:val="000000"/>
                <w:sz w:val="20"/>
                <w:szCs w:val="20"/>
                <w:lang w:val="fr-SN"/>
              </w:rPr>
              <w:t>activ</w:t>
            </w:r>
            <w:proofErr w:type="gramEnd"/>
            <w:r w:rsidRPr="00507E57">
              <w:rPr>
                <w:rFonts w:ascii="Times New Roman" w:hAnsi="Times New Roman" w:cs="Times New Roman"/>
                <w:color w:val="000000"/>
                <w:sz w:val="20"/>
                <w:szCs w:val="20"/>
                <w:lang w:val="fr-SN"/>
              </w:rPr>
              <w:t>.</w:t>
            </w:r>
          </w:p>
          <w:p w14:paraId="7A7BA285" w14:textId="77777777" w:rsidR="00E65A34" w:rsidRPr="00507E57" w:rsidRDefault="00015878" w:rsidP="00E65A34">
            <w:pPr>
              <w:spacing w:after="0" w:line="240" w:lineRule="auto"/>
              <w:rPr>
                <w:rFonts w:ascii="Times New Roman" w:hAnsi="Times New Roman" w:cs="Times New Roman"/>
                <w:color w:val="000000"/>
                <w:sz w:val="20"/>
                <w:szCs w:val="20"/>
                <w:lang w:val="fr-SN"/>
              </w:rPr>
            </w:pPr>
            <w:r w:rsidRPr="00507E57">
              <w:rPr>
                <w:rFonts w:ascii="Times New Roman" w:hAnsi="Times New Roman" w:cs="Times New Roman"/>
                <w:color w:val="000000"/>
                <w:sz w:val="20"/>
                <w:szCs w:val="20"/>
                <w:lang w:val="fr-SN"/>
              </w:rPr>
              <w:t xml:space="preserve"> </w:t>
            </w:r>
            <w:proofErr w:type="gramStart"/>
            <w:r w:rsidRPr="00507E57">
              <w:rPr>
                <w:rFonts w:ascii="Times New Roman" w:hAnsi="Times New Roman" w:cs="Times New Roman"/>
                <w:color w:val="000000"/>
                <w:sz w:val="20"/>
                <w:szCs w:val="20"/>
                <w:lang w:val="fr-SN"/>
              </w:rPr>
              <w:t>managementul</w:t>
            </w:r>
            <w:proofErr w:type="gramEnd"/>
            <w:r w:rsidRPr="00507E57">
              <w:rPr>
                <w:rFonts w:ascii="Times New Roman" w:hAnsi="Times New Roman" w:cs="Times New Roman"/>
                <w:color w:val="000000"/>
                <w:sz w:val="20"/>
                <w:szCs w:val="20"/>
                <w:lang w:val="fr-SN"/>
              </w:rPr>
              <w:t xml:space="preserve"> învăţării/ dezvoltare cognitivă/ </w:t>
            </w:r>
          </w:p>
          <w:p w14:paraId="48AE1D2C" w14:textId="6A0FC814" w:rsidR="00015878" w:rsidRPr="00507E57" w:rsidRDefault="00015878" w:rsidP="00E65A34">
            <w:pPr>
              <w:spacing w:after="0" w:line="240" w:lineRule="auto"/>
              <w:rPr>
                <w:rFonts w:ascii="Times New Roman" w:hAnsi="Times New Roman" w:cs="Times New Roman"/>
                <w:color w:val="000000"/>
                <w:sz w:val="20"/>
                <w:szCs w:val="20"/>
                <w:lang w:val="fr-SN"/>
              </w:rPr>
            </w:pPr>
            <w:proofErr w:type="gramStart"/>
            <w:r w:rsidRPr="00507E57">
              <w:rPr>
                <w:rFonts w:ascii="Times New Roman" w:hAnsi="Times New Roman" w:cs="Times New Roman"/>
                <w:color w:val="000000"/>
                <w:sz w:val="20"/>
                <w:szCs w:val="20"/>
                <w:lang w:val="fr-SN"/>
              </w:rPr>
              <w:t>dezvoltarea</w:t>
            </w:r>
            <w:proofErr w:type="gramEnd"/>
            <w:r w:rsidRPr="00507E57">
              <w:rPr>
                <w:rFonts w:ascii="Times New Roman" w:hAnsi="Times New Roman" w:cs="Times New Roman"/>
                <w:color w:val="000000"/>
                <w:sz w:val="20"/>
                <w:szCs w:val="20"/>
                <w:lang w:val="fr-SN"/>
              </w:rPr>
              <w:t xml:space="preserve"> creativității </w:t>
            </w:r>
          </w:p>
        </w:tc>
        <w:tc>
          <w:tcPr>
            <w:tcW w:w="1043" w:type="dxa"/>
            <w:tcBorders>
              <w:top w:val="single" w:sz="6" w:space="0" w:color="000000"/>
              <w:left w:val="single" w:sz="6" w:space="0" w:color="000000"/>
              <w:bottom w:val="single" w:sz="6" w:space="0" w:color="000000"/>
              <w:right w:val="single" w:sz="6" w:space="0" w:color="000000"/>
            </w:tcBorders>
            <w:shd w:val="clear" w:color="auto" w:fill="FFFFFF"/>
            <w:hideMark/>
          </w:tcPr>
          <w:p w14:paraId="522FEBE4" w14:textId="77777777" w:rsidR="00E65A34" w:rsidRDefault="00015878" w:rsidP="00E65A34">
            <w:pPr>
              <w:spacing w:after="0" w:line="240" w:lineRule="auto"/>
              <w:rPr>
                <w:rFonts w:ascii="Times New Roman" w:hAnsi="Times New Roman" w:cs="Times New Roman"/>
                <w:color w:val="000000"/>
                <w:sz w:val="20"/>
                <w:szCs w:val="20"/>
              </w:rPr>
            </w:pPr>
            <w:r w:rsidRPr="00507E57">
              <w:rPr>
                <w:rFonts w:ascii="Times New Roman" w:hAnsi="Times New Roman" w:cs="Times New Roman"/>
                <w:color w:val="000000"/>
                <w:sz w:val="20"/>
                <w:szCs w:val="20"/>
                <w:lang w:val="fr-SN"/>
              </w:rPr>
              <w:t xml:space="preserve"> </w:t>
            </w:r>
            <w:r w:rsidRPr="00E65A34">
              <w:rPr>
                <w:rFonts w:ascii="Times New Roman" w:hAnsi="Times New Roman" w:cs="Times New Roman"/>
                <w:color w:val="000000"/>
                <w:sz w:val="20"/>
                <w:szCs w:val="20"/>
              </w:rPr>
              <w:t xml:space="preserve">Nr. </w:t>
            </w:r>
          </w:p>
          <w:p w14:paraId="33DD1E30" w14:textId="42AF5664" w:rsid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activ</w:t>
            </w:r>
            <w:r w:rsidR="00E65A34">
              <w:rPr>
                <w:rFonts w:ascii="Times New Roman" w:hAnsi="Times New Roman" w:cs="Times New Roman"/>
                <w:color w:val="000000"/>
                <w:sz w:val="20"/>
                <w:szCs w:val="20"/>
              </w:rPr>
              <w:t>ități</w:t>
            </w:r>
          </w:p>
          <w:p w14:paraId="5AA1FD38" w14:textId="137969D0" w:rsidR="00015878" w:rsidRP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 xml:space="preserve">orientarea carierei </w:t>
            </w:r>
          </w:p>
        </w:tc>
        <w:tc>
          <w:tcPr>
            <w:tcW w:w="1056" w:type="dxa"/>
            <w:tcBorders>
              <w:top w:val="single" w:sz="6" w:space="0" w:color="000000"/>
              <w:left w:val="single" w:sz="6" w:space="0" w:color="000000"/>
              <w:bottom w:val="single" w:sz="6" w:space="0" w:color="000000"/>
              <w:right w:val="single" w:sz="6" w:space="0" w:color="000000"/>
            </w:tcBorders>
            <w:shd w:val="clear" w:color="auto" w:fill="FFFFFF"/>
            <w:hideMark/>
          </w:tcPr>
          <w:p w14:paraId="137C3E30" w14:textId="6B06F0E6" w:rsidR="00015878" w:rsidRPr="00507E57" w:rsidRDefault="00015878" w:rsidP="00E65A34">
            <w:pPr>
              <w:spacing w:line="240" w:lineRule="auto"/>
              <w:rPr>
                <w:rFonts w:ascii="Times New Roman" w:hAnsi="Times New Roman" w:cs="Times New Roman"/>
                <w:color w:val="000000"/>
                <w:sz w:val="20"/>
                <w:szCs w:val="20"/>
                <w:lang w:val="fr-SN"/>
              </w:rPr>
            </w:pPr>
            <w:r w:rsidRPr="00507E57">
              <w:rPr>
                <w:rFonts w:ascii="Times New Roman" w:hAnsi="Times New Roman" w:cs="Times New Roman"/>
                <w:color w:val="000000"/>
                <w:sz w:val="20"/>
                <w:szCs w:val="20"/>
                <w:lang w:val="fr-SN"/>
              </w:rPr>
              <w:t xml:space="preserve">Educaţia </w:t>
            </w:r>
            <w:proofErr w:type="gramStart"/>
            <w:r w:rsidRPr="00507E57">
              <w:rPr>
                <w:rFonts w:ascii="Times New Roman" w:hAnsi="Times New Roman" w:cs="Times New Roman"/>
                <w:color w:val="000000"/>
                <w:sz w:val="20"/>
                <w:szCs w:val="20"/>
                <w:lang w:val="fr-SN"/>
              </w:rPr>
              <w:t>pentru  un</w:t>
            </w:r>
            <w:proofErr w:type="gramEnd"/>
            <w:r w:rsidRPr="00507E57">
              <w:rPr>
                <w:rFonts w:ascii="Times New Roman" w:hAnsi="Times New Roman" w:cs="Times New Roman"/>
                <w:color w:val="000000"/>
                <w:sz w:val="20"/>
                <w:szCs w:val="20"/>
                <w:lang w:val="fr-SN"/>
              </w:rPr>
              <w:t xml:space="preserve"> stil de viaţă sanogen  </w:t>
            </w:r>
          </w:p>
        </w:tc>
        <w:tc>
          <w:tcPr>
            <w:tcW w:w="1130" w:type="dxa"/>
            <w:tcBorders>
              <w:top w:val="single" w:sz="6" w:space="0" w:color="000000"/>
              <w:left w:val="single" w:sz="6" w:space="0" w:color="000000"/>
              <w:bottom w:val="single" w:sz="6" w:space="0" w:color="000000"/>
              <w:right w:val="single" w:sz="8" w:space="0" w:color="000000"/>
            </w:tcBorders>
            <w:shd w:val="clear" w:color="auto" w:fill="FFFFFF"/>
            <w:hideMark/>
          </w:tcPr>
          <w:p w14:paraId="59598F59" w14:textId="77777777" w:rsid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 xml:space="preserve">Nr. </w:t>
            </w:r>
          </w:p>
          <w:p w14:paraId="206A800C" w14:textId="0910820B" w:rsidR="00015878" w:rsidRPr="00E65A34" w:rsidRDefault="00015878" w:rsidP="00E65A34">
            <w:pPr>
              <w:spacing w:after="0" w:line="240" w:lineRule="auto"/>
              <w:rPr>
                <w:rFonts w:ascii="Times New Roman" w:hAnsi="Times New Roman" w:cs="Times New Roman"/>
                <w:color w:val="000000"/>
                <w:sz w:val="20"/>
                <w:szCs w:val="20"/>
              </w:rPr>
            </w:pPr>
            <w:r w:rsidRPr="00E65A34">
              <w:rPr>
                <w:rFonts w:ascii="Times New Roman" w:hAnsi="Times New Roman" w:cs="Times New Roman"/>
                <w:color w:val="000000"/>
                <w:sz w:val="20"/>
                <w:szCs w:val="20"/>
              </w:rPr>
              <w:t>activități metodice</w:t>
            </w:r>
          </w:p>
        </w:tc>
      </w:tr>
      <w:tr w:rsidR="0015569E" w:rsidRPr="00015878" w14:paraId="3B2C6267" w14:textId="77777777" w:rsidTr="00755A52">
        <w:trPr>
          <w:trHeight w:val="229"/>
        </w:trPr>
        <w:tc>
          <w:tcPr>
            <w:tcW w:w="894" w:type="dxa"/>
            <w:tcBorders>
              <w:top w:val="single" w:sz="6" w:space="0" w:color="000000"/>
              <w:left w:val="single" w:sz="8" w:space="0" w:color="000000"/>
              <w:bottom w:val="single" w:sz="8" w:space="0" w:color="000000"/>
              <w:right w:val="single" w:sz="6" w:space="0" w:color="000000"/>
            </w:tcBorders>
            <w:shd w:val="clear" w:color="auto" w:fill="DEEAF6"/>
            <w:vAlign w:val="center"/>
            <w:hideMark/>
          </w:tcPr>
          <w:p w14:paraId="2A77E5C5"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6639</w:t>
            </w:r>
          </w:p>
        </w:tc>
        <w:tc>
          <w:tcPr>
            <w:tcW w:w="1153"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54B67B5A"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4240</w:t>
            </w:r>
          </w:p>
        </w:tc>
        <w:tc>
          <w:tcPr>
            <w:tcW w:w="888"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77A6FBCA"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2399</w:t>
            </w:r>
          </w:p>
        </w:tc>
        <w:tc>
          <w:tcPr>
            <w:tcW w:w="1279" w:type="dxa"/>
            <w:gridSpan w:val="2"/>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5C167B41"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1803</w:t>
            </w:r>
          </w:p>
        </w:tc>
        <w:tc>
          <w:tcPr>
            <w:tcW w:w="1369"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658344A7"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2286</w:t>
            </w:r>
          </w:p>
        </w:tc>
        <w:tc>
          <w:tcPr>
            <w:tcW w:w="1438"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77EDA4EA"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1099</w:t>
            </w:r>
          </w:p>
        </w:tc>
        <w:tc>
          <w:tcPr>
            <w:tcW w:w="1043"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72DC9493"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858</w:t>
            </w:r>
          </w:p>
        </w:tc>
        <w:tc>
          <w:tcPr>
            <w:tcW w:w="1056"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133CB714"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577</w:t>
            </w:r>
          </w:p>
        </w:tc>
        <w:tc>
          <w:tcPr>
            <w:tcW w:w="1130" w:type="dxa"/>
            <w:tcBorders>
              <w:top w:val="single" w:sz="6" w:space="0" w:color="000000"/>
              <w:left w:val="single" w:sz="6" w:space="0" w:color="000000"/>
              <w:bottom w:val="single" w:sz="8" w:space="0" w:color="000000"/>
              <w:right w:val="single" w:sz="8" w:space="0" w:color="000000"/>
            </w:tcBorders>
            <w:shd w:val="clear" w:color="auto" w:fill="FFFFFF"/>
            <w:vAlign w:val="center"/>
            <w:hideMark/>
          </w:tcPr>
          <w:p w14:paraId="1B482E7E" w14:textId="77777777" w:rsidR="00015878" w:rsidRPr="0015569E" w:rsidRDefault="00015878" w:rsidP="0015569E">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2</w:t>
            </w:r>
          </w:p>
        </w:tc>
      </w:tr>
    </w:tbl>
    <w:p w14:paraId="30C7DFF6" w14:textId="77777777" w:rsidR="00015878" w:rsidRPr="00015878" w:rsidRDefault="00015878" w:rsidP="00015878">
      <w:pPr>
        <w:spacing w:line="240" w:lineRule="auto"/>
        <w:ind w:left="3" w:hanging="3"/>
        <w:jc w:val="both"/>
        <w:rPr>
          <w:rFonts w:ascii="Times New Roman" w:hAnsi="Times New Roman" w:cs="Times New Roman"/>
          <w:position w:val="-1"/>
          <w:sz w:val="24"/>
          <w:szCs w:val="24"/>
          <w:lang w:val="ro-RO" w:eastAsia="ro-RO"/>
        </w:rPr>
      </w:pPr>
    </w:p>
    <w:tbl>
      <w:tblPr>
        <w:tblW w:w="9495" w:type="dxa"/>
        <w:tblInd w:w="-176"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913"/>
        <w:gridCol w:w="1410"/>
        <w:gridCol w:w="808"/>
        <w:gridCol w:w="148"/>
        <w:gridCol w:w="1507"/>
        <w:gridCol w:w="1374"/>
        <w:gridCol w:w="136"/>
        <w:gridCol w:w="1020"/>
        <w:gridCol w:w="843"/>
        <w:gridCol w:w="1148"/>
        <w:gridCol w:w="188"/>
      </w:tblGrid>
      <w:tr w:rsidR="00015878" w:rsidRPr="00015878" w14:paraId="19B18282" w14:textId="77777777" w:rsidTr="00E65A34">
        <w:trPr>
          <w:trHeight w:val="542"/>
        </w:trPr>
        <w:tc>
          <w:tcPr>
            <w:tcW w:w="9495" w:type="dxa"/>
            <w:gridSpan w:val="11"/>
            <w:tcBorders>
              <w:top w:val="single" w:sz="8" w:space="0" w:color="000000"/>
              <w:left w:val="single" w:sz="8" w:space="0" w:color="000000"/>
              <w:bottom w:val="single" w:sz="6" w:space="0" w:color="000000"/>
              <w:right w:val="single" w:sz="8" w:space="0" w:color="000000"/>
            </w:tcBorders>
            <w:shd w:val="clear" w:color="auto" w:fill="DEEAF6"/>
            <w:vAlign w:val="center"/>
            <w:hideMark/>
          </w:tcPr>
          <w:p w14:paraId="7EE7B256"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b/>
                <w:color w:val="000000"/>
                <w:sz w:val="22"/>
                <w:szCs w:val="22"/>
              </w:rPr>
              <w:t>Platforme/ aplicații utilizate, din care:</w:t>
            </w:r>
          </w:p>
        </w:tc>
      </w:tr>
      <w:tr w:rsidR="00015878" w:rsidRPr="00015878" w14:paraId="1E9AA0A3" w14:textId="77777777" w:rsidTr="00E65A34">
        <w:trPr>
          <w:trHeight w:val="404"/>
        </w:trPr>
        <w:tc>
          <w:tcPr>
            <w:tcW w:w="913" w:type="dxa"/>
            <w:tcBorders>
              <w:top w:val="single" w:sz="6" w:space="0" w:color="000000"/>
              <w:left w:val="single" w:sz="8" w:space="0" w:color="000000"/>
              <w:bottom w:val="single" w:sz="6" w:space="0" w:color="000000"/>
              <w:right w:val="single" w:sz="6" w:space="0" w:color="000000"/>
            </w:tcBorders>
            <w:shd w:val="clear" w:color="auto" w:fill="FFFFFF"/>
            <w:vAlign w:val="center"/>
            <w:hideMark/>
          </w:tcPr>
          <w:p w14:paraId="49E8730B"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color w:val="000000"/>
                <w:sz w:val="24"/>
                <w:szCs w:val="24"/>
              </w:rPr>
              <w:t>E-mail</w:t>
            </w:r>
          </w:p>
        </w:tc>
        <w:tc>
          <w:tcPr>
            <w:tcW w:w="1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24136"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WhatsApp</w:t>
            </w:r>
          </w:p>
        </w:tc>
        <w:tc>
          <w:tcPr>
            <w:tcW w:w="8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CBB1E"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Zoom</w:t>
            </w:r>
          </w:p>
        </w:tc>
        <w:tc>
          <w:tcPr>
            <w:tcW w:w="16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3232C"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Google classroom</w:t>
            </w:r>
          </w:p>
        </w:tc>
        <w:tc>
          <w:tcPr>
            <w:tcW w:w="15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92E71"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Google meet</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78EA0"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Livresq</w:t>
            </w:r>
          </w:p>
        </w:tc>
        <w:tc>
          <w:tcPr>
            <w:tcW w:w="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76757"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Skype</w:t>
            </w:r>
          </w:p>
        </w:tc>
        <w:tc>
          <w:tcPr>
            <w:tcW w:w="1336" w:type="dxa"/>
            <w:gridSpan w:val="2"/>
            <w:tcBorders>
              <w:top w:val="single" w:sz="6" w:space="0" w:color="000000"/>
              <w:left w:val="single" w:sz="6" w:space="0" w:color="000000"/>
              <w:bottom w:val="single" w:sz="6" w:space="0" w:color="000000"/>
              <w:right w:val="single" w:sz="8" w:space="0" w:color="000000"/>
            </w:tcBorders>
            <w:shd w:val="clear" w:color="auto" w:fill="FFFFFF"/>
            <w:vAlign w:val="center"/>
            <w:hideMark/>
          </w:tcPr>
          <w:p w14:paraId="4D645EEE"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Alte aplicații</w:t>
            </w:r>
          </w:p>
        </w:tc>
      </w:tr>
      <w:tr w:rsidR="00015878" w:rsidRPr="00015878" w14:paraId="130E2AF3" w14:textId="77777777" w:rsidTr="00E65A34">
        <w:trPr>
          <w:trHeight w:val="404"/>
        </w:trPr>
        <w:tc>
          <w:tcPr>
            <w:tcW w:w="913" w:type="dxa"/>
            <w:tcBorders>
              <w:top w:val="single" w:sz="6" w:space="0" w:color="000000"/>
              <w:left w:val="single" w:sz="8" w:space="0" w:color="000000"/>
              <w:bottom w:val="single" w:sz="8" w:space="0" w:color="000000"/>
              <w:right w:val="single" w:sz="6" w:space="0" w:color="000000"/>
            </w:tcBorders>
            <w:shd w:val="clear" w:color="auto" w:fill="FFFFFF"/>
            <w:vAlign w:val="center"/>
            <w:hideMark/>
          </w:tcPr>
          <w:p w14:paraId="2D114E54"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color w:val="000000"/>
                <w:sz w:val="24"/>
                <w:szCs w:val="24"/>
              </w:rPr>
              <w:t>Da</w:t>
            </w:r>
          </w:p>
        </w:tc>
        <w:tc>
          <w:tcPr>
            <w:tcW w:w="1410"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0BF6C070"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Da</w:t>
            </w:r>
          </w:p>
        </w:tc>
        <w:tc>
          <w:tcPr>
            <w:tcW w:w="808"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14414CF3"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Da</w:t>
            </w:r>
          </w:p>
        </w:tc>
        <w:tc>
          <w:tcPr>
            <w:tcW w:w="1655" w:type="dxa"/>
            <w:gridSpan w:val="2"/>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2831CBF6"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Da</w:t>
            </w:r>
          </w:p>
        </w:tc>
        <w:tc>
          <w:tcPr>
            <w:tcW w:w="1510" w:type="dxa"/>
            <w:gridSpan w:val="2"/>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196A735D"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Da</w:t>
            </w:r>
          </w:p>
        </w:tc>
        <w:tc>
          <w:tcPr>
            <w:tcW w:w="1020"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23D865D8"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Nu</w:t>
            </w:r>
          </w:p>
        </w:tc>
        <w:tc>
          <w:tcPr>
            <w:tcW w:w="843" w:type="dxa"/>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3FC7C5A4"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Nu</w:t>
            </w:r>
          </w:p>
        </w:tc>
        <w:tc>
          <w:tcPr>
            <w:tcW w:w="1336" w:type="dxa"/>
            <w:gridSpan w:val="2"/>
            <w:tcBorders>
              <w:top w:val="single" w:sz="6" w:space="0" w:color="000000"/>
              <w:left w:val="single" w:sz="6" w:space="0" w:color="000000"/>
              <w:bottom w:val="single" w:sz="8" w:space="0" w:color="000000"/>
              <w:right w:val="single" w:sz="8" w:space="0" w:color="000000"/>
            </w:tcBorders>
            <w:shd w:val="clear" w:color="auto" w:fill="FFFFFF"/>
            <w:vAlign w:val="center"/>
            <w:hideMark/>
          </w:tcPr>
          <w:p w14:paraId="6DF60AED"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X</w:t>
            </w:r>
          </w:p>
        </w:tc>
      </w:tr>
      <w:tr w:rsidR="0015569E" w:rsidRPr="0015569E" w14:paraId="26AB07A5" w14:textId="77777777" w:rsidTr="00E65A34">
        <w:trPr>
          <w:gridAfter w:val="1"/>
          <w:wAfter w:w="188" w:type="dxa"/>
          <w:trHeight w:val="480"/>
        </w:trPr>
        <w:tc>
          <w:tcPr>
            <w:tcW w:w="6160" w:type="dxa"/>
            <w:gridSpan w:val="6"/>
            <w:vMerge w:val="restart"/>
            <w:tcBorders>
              <w:top w:val="single" w:sz="8" w:space="0" w:color="000000"/>
              <w:left w:val="single" w:sz="8" w:space="0" w:color="000000"/>
              <w:bottom w:val="single" w:sz="6" w:space="0" w:color="000000"/>
              <w:right w:val="single" w:sz="6" w:space="0" w:color="000000"/>
            </w:tcBorders>
            <w:shd w:val="clear" w:color="auto" w:fill="DEEAF6"/>
            <w:vAlign w:val="center"/>
            <w:hideMark/>
          </w:tcPr>
          <w:p w14:paraId="07BAFD6D" w14:textId="0201F05F" w:rsidR="0015569E" w:rsidRPr="0015569E" w:rsidRDefault="0015569E" w:rsidP="00E65A34">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b/>
                <w:color w:val="000000"/>
                <w:sz w:val="22"/>
                <w:szCs w:val="22"/>
              </w:rPr>
              <w:t>Nr. activități desfășurate</w:t>
            </w:r>
          </w:p>
        </w:tc>
        <w:tc>
          <w:tcPr>
            <w:tcW w:w="3147" w:type="dxa"/>
            <w:gridSpan w:val="4"/>
            <w:vMerge w:val="restart"/>
            <w:tcBorders>
              <w:top w:val="single" w:sz="8" w:space="0" w:color="000000"/>
              <w:left w:val="single" w:sz="6" w:space="0" w:color="000000"/>
              <w:bottom w:val="single" w:sz="6" w:space="0" w:color="000000"/>
              <w:right w:val="single" w:sz="8" w:space="0" w:color="000000"/>
            </w:tcBorders>
            <w:shd w:val="clear" w:color="auto" w:fill="DEEAF6"/>
            <w:vAlign w:val="center"/>
            <w:hideMark/>
          </w:tcPr>
          <w:p w14:paraId="2B98F991" w14:textId="1F6F0DC8" w:rsidR="0015569E" w:rsidRPr="0015569E" w:rsidRDefault="0015569E" w:rsidP="00E65A34">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b/>
                <w:color w:val="000000"/>
                <w:sz w:val="22"/>
                <w:szCs w:val="22"/>
              </w:rPr>
              <w:t>Obs</w:t>
            </w:r>
            <w:r>
              <w:rPr>
                <w:rFonts w:ascii="Times New Roman" w:hAnsi="Times New Roman" w:cs="Times New Roman"/>
                <w:b/>
                <w:color w:val="000000"/>
                <w:sz w:val="22"/>
                <w:szCs w:val="22"/>
              </w:rPr>
              <w:t>.</w:t>
            </w:r>
          </w:p>
        </w:tc>
      </w:tr>
      <w:tr w:rsidR="0015569E" w:rsidRPr="0015569E" w14:paraId="2F96273D" w14:textId="77777777" w:rsidTr="00E65A34">
        <w:trPr>
          <w:gridAfter w:val="1"/>
          <w:wAfter w:w="188" w:type="dxa"/>
          <w:trHeight w:val="480"/>
        </w:trPr>
        <w:tc>
          <w:tcPr>
            <w:tcW w:w="6160" w:type="dxa"/>
            <w:gridSpan w:val="6"/>
            <w:vMerge/>
            <w:tcBorders>
              <w:top w:val="single" w:sz="8" w:space="0" w:color="000000"/>
              <w:left w:val="single" w:sz="8" w:space="0" w:color="000000"/>
              <w:bottom w:val="single" w:sz="6" w:space="0" w:color="000000"/>
              <w:right w:val="single" w:sz="6" w:space="0" w:color="000000"/>
            </w:tcBorders>
            <w:vAlign w:val="center"/>
            <w:hideMark/>
          </w:tcPr>
          <w:p w14:paraId="0A5101DD" w14:textId="77777777" w:rsidR="0015569E" w:rsidRPr="0015569E" w:rsidRDefault="0015569E" w:rsidP="00015878">
            <w:pPr>
              <w:spacing w:beforeAutospacing="1" w:afterAutospacing="1" w:line="240" w:lineRule="auto"/>
              <w:rPr>
                <w:rFonts w:ascii="Times New Roman" w:hAnsi="Times New Roman" w:cs="Times New Roman"/>
                <w:color w:val="000000"/>
                <w:position w:val="-1"/>
                <w:sz w:val="22"/>
                <w:szCs w:val="22"/>
                <w:lang w:val="ro-RO" w:eastAsia="ro-RO"/>
              </w:rPr>
            </w:pPr>
          </w:p>
        </w:tc>
        <w:tc>
          <w:tcPr>
            <w:tcW w:w="3147" w:type="dxa"/>
            <w:gridSpan w:val="4"/>
            <w:vMerge/>
            <w:tcBorders>
              <w:top w:val="single" w:sz="8" w:space="0" w:color="000000"/>
              <w:left w:val="single" w:sz="6" w:space="0" w:color="000000"/>
              <w:bottom w:val="single" w:sz="6" w:space="0" w:color="000000"/>
              <w:right w:val="single" w:sz="8" w:space="0" w:color="000000"/>
            </w:tcBorders>
            <w:vAlign w:val="center"/>
            <w:hideMark/>
          </w:tcPr>
          <w:p w14:paraId="60C1223F" w14:textId="77777777" w:rsidR="0015569E" w:rsidRPr="0015569E" w:rsidRDefault="0015569E" w:rsidP="00015878">
            <w:pPr>
              <w:spacing w:beforeAutospacing="1" w:afterAutospacing="1" w:line="240" w:lineRule="auto"/>
              <w:rPr>
                <w:rFonts w:ascii="Times New Roman" w:hAnsi="Times New Roman" w:cs="Times New Roman"/>
                <w:color w:val="000000"/>
                <w:position w:val="-1"/>
                <w:sz w:val="22"/>
                <w:szCs w:val="22"/>
                <w:lang w:val="ro-RO" w:eastAsia="ro-RO"/>
              </w:rPr>
            </w:pPr>
          </w:p>
        </w:tc>
      </w:tr>
      <w:tr w:rsidR="0015569E" w:rsidRPr="0015569E" w14:paraId="19BF10FC" w14:textId="77777777" w:rsidTr="00E65A34">
        <w:trPr>
          <w:gridAfter w:val="1"/>
          <w:wAfter w:w="188" w:type="dxa"/>
          <w:trHeight w:val="1120"/>
        </w:trPr>
        <w:tc>
          <w:tcPr>
            <w:tcW w:w="3279" w:type="dxa"/>
            <w:gridSpan w:val="4"/>
            <w:tcBorders>
              <w:top w:val="single" w:sz="6" w:space="0" w:color="000000"/>
              <w:left w:val="single" w:sz="8" w:space="0" w:color="000000"/>
              <w:bottom w:val="single" w:sz="6" w:space="0" w:color="000000"/>
              <w:right w:val="single" w:sz="6" w:space="0" w:color="000000"/>
            </w:tcBorders>
            <w:shd w:val="clear" w:color="auto" w:fill="FFFFFF"/>
            <w:vAlign w:val="center"/>
            <w:hideMark/>
          </w:tcPr>
          <w:p w14:paraId="2E6C2BB3" w14:textId="0A8DBECA" w:rsidR="0015569E" w:rsidRPr="0015569E" w:rsidRDefault="0015569E" w:rsidP="00E65A34">
            <w:pPr>
              <w:spacing w:line="240" w:lineRule="auto"/>
              <w:ind w:left="2" w:hanging="2"/>
              <w:rPr>
                <w:rFonts w:ascii="Times New Roman" w:hAnsi="Times New Roman" w:cs="Times New Roman"/>
                <w:color w:val="000000"/>
                <w:position w:val="-1"/>
                <w:sz w:val="22"/>
                <w:szCs w:val="22"/>
                <w:lang w:val="ro-RO" w:eastAsia="ro-RO"/>
              </w:rPr>
            </w:pPr>
            <w:r w:rsidRPr="00507E57">
              <w:rPr>
                <w:rFonts w:ascii="Times New Roman" w:hAnsi="Times New Roman" w:cs="Times New Roman"/>
                <w:color w:val="000000"/>
                <w:sz w:val="22"/>
                <w:szCs w:val="22"/>
                <w:lang w:val="fr-SN"/>
              </w:rPr>
              <w:t xml:space="preserve">Elaborarea și transmiterea de </w:t>
            </w:r>
            <w:r w:rsidR="00E65A34" w:rsidRPr="00507E57">
              <w:rPr>
                <w:rFonts w:ascii="Times New Roman" w:hAnsi="Times New Roman" w:cs="Times New Roman"/>
                <w:color w:val="000000"/>
                <w:sz w:val="22"/>
                <w:szCs w:val="22"/>
                <w:lang w:val="fr-SN"/>
              </w:rPr>
              <w:t xml:space="preserve">   </w:t>
            </w:r>
            <w:r w:rsidRPr="00507E57">
              <w:rPr>
                <w:rFonts w:ascii="Times New Roman" w:hAnsi="Times New Roman" w:cs="Times New Roman"/>
                <w:color w:val="000000"/>
                <w:sz w:val="22"/>
                <w:szCs w:val="22"/>
                <w:lang w:val="fr-SN"/>
              </w:rPr>
              <w:t>materiale suport de specialitate pentru cadrele didactice, utile în activitatea cu preșcolarii și elevii, pentru preșcolari/elevi și pentru părinți/tutori ai acestora</w:t>
            </w:r>
          </w:p>
        </w:tc>
        <w:tc>
          <w:tcPr>
            <w:tcW w:w="288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53205" w14:textId="121BEC4B" w:rsidR="0015569E" w:rsidRPr="00507E57" w:rsidRDefault="0015569E" w:rsidP="00E65A34">
            <w:pPr>
              <w:spacing w:line="240" w:lineRule="auto"/>
              <w:ind w:left="2" w:hanging="2"/>
              <w:rPr>
                <w:rFonts w:ascii="Times New Roman" w:hAnsi="Times New Roman" w:cs="Times New Roman"/>
                <w:color w:val="000000"/>
                <w:sz w:val="22"/>
                <w:szCs w:val="22"/>
                <w:lang w:val="ro-RO"/>
              </w:rPr>
            </w:pPr>
            <w:r w:rsidRPr="00507E57">
              <w:rPr>
                <w:rFonts w:ascii="Times New Roman" w:hAnsi="Times New Roman" w:cs="Times New Roman"/>
                <w:color w:val="000000"/>
                <w:sz w:val="22"/>
                <w:szCs w:val="22"/>
                <w:lang w:val="ro-RO"/>
              </w:rPr>
              <w:t>Consilierea față în față și/sau la distanță a părinților/</w:t>
            </w:r>
            <w:r w:rsidR="00E65A34" w:rsidRPr="00507E57">
              <w:rPr>
                <w:rFonts w:ascii="Times New Roman" w:hAnsi="Times New Roman" w:cs="Times New Roman"/>
                <w:color w:val="000000"/>
                <w:sz w:val="22"/>
                <w:szCs w:val="22"/>
                <w:lang w:val="ro-RO"/>
              </w:rPr>
              <w:t xml:space="preserve">        </w:t>
            </w:r>
            <w:r w:rsidRPr="00507E57">
              <w:rPr>
                <w:rFonts w:ascii="Times New Roman" w:hAnsi="Times New Roman" w:cs="Times New Roman"/>
                <w:color w:val="000000"/>
                <w:sz w:val="22"/>
                <w:szCs w:val="22"/>
                <w:lang w:val="ro-RO"/>
              </w:rPr>
              <w:t xml:space="preserve">tutorilor și a cadrelor </w:t>
            </w:r>
            <w:r w:rsidR="00E65A34" w:rsidRPr="00507E57">
              <w:rPr>
                <w:rFonts w:ascii="Times New Roman" w:hAnsi="Times New Roman" w:cs="Times New Roman"/>
                <w:color w:val="000000"/>
                <w:sz w:val="22"/>
                <w:szCs w:val="22"/>
                <w:lang w:val="ro-RO"/>
              </w:rPr>
              <w:t xml:space="preserve">           </w:t>
            </w:r>
            <w:r w:rsidRPr="00507E57">
              <w:rPr>
                <w:rFonts w:ascii="Times New Roman" w:hAnsi="Times New Roman" w:cs="Times New Roman"/>
                <w:color w:val="000000"/>
                <w:sz w:val="22"/>
                <w:szCs w:val="22"/>
                <w:lang w:val="ro-RO"/>
              </w:rPr>
              <w:t xml:space="preserve">didactice cu privire la </w:t>
            </w:r>
            <w:r w:rsidR="00E65A34" w:rsidRPr="00507E57">
              <w:rPr>
                <w:rFonts w:ascii="Times New Roman" w:hAnsi="Times New Roman" w:cs="Times New Roman"/>
                <w:color w:val="000000"/>
                <w:sz w:val="22"/>
                <w:szCs w:val="22"/>
                <w:lang w:val="ro-RO"/>
              </w:rPr>
              <w:t xml:space="preserve">        </w:t>
            </w:r>
            <w:r w:rsidRPr="00507E57">
              <w:rPr>
                <w:rFonts w:ascii="Times New Roman" w:hAnsi="Times New Roman" w:cs="Times New Roman"/>
                <w:color w:val="000000"/>
                <w:sz w:val="22"/>
                <w:szCs w:val="22"/>
                <w:lang w:val="ro-RO"/>
              </w:rPr>
              <w:t xml:space="preserve">orientarea școlară și </w:t>
            </w:r>
            <w:r w:rsidR="00E65A34" w:rsidRPr="00507E57">
              <w:rPr>
                <w:rFonts w:ascii="Times New Roman" w:hAnsi="Times New Roman" w:cs="Times New Roman"/>
                <w:color w:val="000000"/>
                <w:sz w:val="22"/>
                <w:szCs w:val="22"/>
                <w:lang w:val="ro-RO"/>
              </w:rPr>
              <w:t xml:space="preserve">       </w:t>
            </w:r>
            <w:r w:rsidRPr="00507E57">
              <w:rPr>
                <w:rFonts w:ascii="Times New Roman" w:hAnsi="Times New Roman" w:cs="Times New Roman"/>
                <w:color w:val="000000"/>
                <w:sz w:val="22"/>
                <w:szCs w:val="22"/>
                <w:lang w:val="ro-RO"/>
              </w:rPr>
              <w:t xml:space="preserve">profesională a </w:t>
            </w:r>
            <w:r w:rsidR="00E65A34" w:rsidRPr="00507E57">
              <w:rPr>
                <w:rFonts w:ascii="Times New Roman" w:hAnsi="Times New Roman" w:cs="Times New Roman"/>
                <w:color w:val="000000"/>
                <w:sz w:val="22"/>
                <w:szCs w:val="22"/>
                <w:lang w:val="ro-RO"/>
              </w:rPr>
              <w:t xml:space="preserve">               </w:t>
            </w:r>
            <w:r w:rsidRPr="00507E57">
              <w:rPr>
                <w:rFonts w:ascii="Times New Roman" w:hAnsi="Times New Roman" w:cs="Times New Roman"/>
                <w:color w:val="000000"/>
                <w:sz w:val="22"/>
                <w:szCs w:val="22"/>
                <w:lang w:val="ro-RO"/>
              </w:rPr>
              <w:t>preșcolarilor/elevilor cu CES</w:t>
            </w:r>
          </w:p>
        </w:tc>
        <w:tc>
          <w:tcPr>
            <w:tcW w:w="3147" w:type="dxa"/>
            <w:gridSpan w:val="4"/>
            <w:tcBorders>
              <w:top w:val="single" w:sz="6" w:space="0" w:color="000000"/>
              <w:left w:val="single" w:sz="6" w:space="0" w:color="000000"/>
              <w:bottom w:val="single" w:sz="6" w:space="0" w:color="000000"/>
              <w:right w:val="single" w:sz="8" w:space="0" w:color="000000"/>
            </w:tcBorders>
            <w:shd w:val="clear" w:color="auto" w:fill="FFFFFF"/>
            <w:vAlign w:val="center"/>
            <w:hideMark/>
          </w:tcPr>
          <w:p w14:paraId="3BECA1F0" w14:textId="3B7F8D01" w:rsidR="0015569E" w:rsidRPr="0015569E" w:rsidRDefault="0015569E" w:rsidP="00E65A34">
            <w:pPr>
              <w:spacing w:line="240" w:lineRule="auto"/>
              <w:ind w:left="2" w:hanging="2"/>
              <w:rPr>
                <w:rFonts w:ascii="Times New Roman" w:hAnsi="Times New Roman" w:cs="Times New Roman"/>
                <w:color w:val="000000"/>
                <w:sz w:val="22"/>
                <w:szCs w:val="22"/>
              </w:rPr>
            </w:pPr>
            <w:r w:rsidRPr="0015569E">
              <w:rPr>
                <w:rFonts w:ascii="Times New Roman" w:hAnsi="Times New Roman" w:cs="Times New Roman"/>
                <w:color w:val="000000"/>
                <w:sz w:val="22"/>
                <w:szCs w:val="22"/>
              </w:rPr>
              <w:t xml:space="preserve">Aspecte semnificative ale </w:t>
            </w:r>
            <w:r w:rsidR="00E65A34">
              <w:rPr>
                <w:rFonts w:ascii="Times New Roman" w:hAnsi="Times New Roman" w:cs="Times New Roman"/>
                <w:color w:val="000000"/>
                <w:sz w:val="22"/>
                <w:szCs w:val="22"/>
              </w:rPr>
              <w:t xml:space="preserve">        </w:t>
            </w:r>
            <w:r w:rsidRPr="0015569E">
              <w:rPr>
                <w:rFonts w:ascii="Times New Roman" w:hAnsi="Times New Roman" w:cs="Times New Roman"/>
                <w:color w:val="000000"/>
                <w:sz w:val="22"/>
                <w:szCs w:val="22"/>
              </w:rPr>
              <w:t xml:space="preserve">activității din perioada 01 </w:t>
            </w:r>
            <w:r w:rsidR="00E65A34">
              <w:rPr>
                <w:rFonts w:ascii="Times New Roman" w:hAnsi="Times New Roman" w:cs="Times New Roman"/>
                <w:color w:val="000000"/>
                <w:sz w:val="22"/>
                <w:szCs w:val="22"/>
              </w:rPr>
              <w:t xml:space="preserve">      </w:t>
            </w:r>
            <w:r w:rsidRPr="0015569E">
              <w:rPr>
                <w:rFonts w:ascii="Times New Roman" w:hAnsi="Times New Roman" w:cs="Times New Roman"/>
                <w:color w:val="000000"/>
                <w:sz w:val="22"/>
                <w:szCs w:val="22"/>
              </w:rPr>
              <w:t xml:space="preserve">septembrie 2020 - 31 august </w:t>
            </w:r>
            <w:proofErr w:type="gramStart"/>
            <w:r w:rsidRPr="0015569E">
              <w:rPr>
                <w:rFonts w:ascii="Times New Roman" w:hAnsi="Times New Roman" w:cs="Times New Roman"/>
                <w:color w:val="000000"/>
                <w:sz w:val="22"/>
                <w:szCs w:val="22"/>
              </w:rPr>
              <w:t>2021,  care</w:t>
            </w:r>
            <w:proofErr w:type="gramEnd"/>
            <w:r w:rsidRPr="0015569E">
              <w:rPr>
                <w:rFonts w:ascii="Times New Roman" w:hAnsi="Times New Roman" w:cs="Times New Roman"/>
                <w:color w:val="000000"/>
                <w:sz w:val="22"/>
                <w:szCs w:val="22"/>
              </w:rPr>
              <w:t xml:space="preserve"> nu au fost surprinse în prezentul raport</w:t>
            </w:r>
          </w:p>
        </w:tc>
      </w:tr>
      <w:tr w:rsidR="0015569E" w:rsidRPr="0015569E" w14:paraId="7CB19945" w14:textId="77777777" w:rsidTr="00E65A34">
        <w:trPr>
          <w:gridAfter w:val="1"/>
          <w:wAfter w:w="188" w:type="dxa"/>
          <w:trHeight w:val="290"/>
        </w:trPr>
        <w:tc>
          <w:tcPr>
            <w:tcW w:w="3279" w:type="dxa"/>
            <w:gridSpan w:val="4"/>
            <w:tcBorders>
              <w:top w:val="single" w:sz="6" w:space="0" w:color="000000"/>
              <w:left w:val="single" w:sz="8" w:space="0" w:color="000000"/>
              <w:bottom w:val="single" w:sz="8" w:space="0" w:color="000000"/>
              <w:right w:val="single" w:sz="6" w:space="0" w:color="000000"/>
            </w:tcBorders>
            <w:shd w:val="clear" w:color="auto" w:fill="FFFFFF"/>
            <w:vAlign w:val="center"/>
            <w:hideMark/>
          </w:tcPr>
          <w:p w14:paraId="51FB52A3" w14:textId="77777777" w:rsidR="0015569E" w:rsidRPr="0015569E" w:rsidRDefault="0015569E"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17</w:t>
            </w:r>
          </w:p>
        </w:tc>
        <w:tc>
          <w:tcPr>
            <w:tcW w:w="2881" w:type="dxa"/>
            <w:gridSpan w:val="2"/>
            <w:tcBorders>
              <w:top w:val="single" w:sz="6" w:space="0" w:color="000000"/>
              <w:left w:val="single" w:sz="6" w:space="0" w:color="000000"/>
              <w:bottom w:val="single" w:sz="8" w:space="0" w:color="000000"/>
              <w:right w:val="single" w:sz="6" w:space="0" w:color="000000"/>
            </w:tcBorders>
            <w:shd w:val="clear" w:color="auto" w:fill="FFFFFF"/>
            <w:vAlign w:val="center"/>
            <w:hideMark/>
          </w:tcPr>
          <w:p w14:paraId="319E1C77" w14:textId="77777777" w:rsidR="0015569E" w:rsidRPr="0015569E" w:rsidRDefault="0015569E"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180</w:t>
            </w:r>
          </w:p>
        </w:tc>
        <w:tc>
          <w:tcPr>
            <w:tcW w:w="3147" w:type="dxa"/>
            <w:gridSpan w:val="4"/>
            <w:tcBorders>
              <w:top w:val="single" w:sz="6" w:space="0" w:color="000000"/>
              <w:left w:val="single" w:sz="6" w:space="0" w:color="000000"/>
              <w:bottom w:val="single" w:sz="8" w:space="0" w:color="000000"/>
              <w:right w:val="single" w:sz="8" w:space="0" w:color="000000"/>
            </w:tcBorders>
            <w:shd w:val="clear" w:color="auto" w:fill="FFFFFF"/>
            <w:vAlign w:val="center"/>
          </w:tcPr>
          <w:p w14:paraId="19B6BC0D" w14:textId="77777777" w:rsidR="0015569E" w:rsidRPr="0015569E" w:rsidRDefault="0015569E" w:rsidP="00015878">
            <w:pPr>
              <w:spacing w:line="240" w:lineRule="auto"/>
              <w:ind w:left="2" w:hanging="2"/>
              <w:rPr>
                <w:rFonts w:ascii="Times New Roman" w:hAnsi="Times New Roman" w:cs="Times New Roman"/>
                <w:color w:val="000000"/>
                <w:sz w:val="22"/>
                <w:szCs w:val="22"/>
              </w:rPr>
            </w:pPr>
          </w:p>
        </w:tc>
      </w:tr>
    </w:tbl>
    <w:p w14:paraId="4451DF02" w14:textId="4DAD672A" w:rsidR="00015878" w:rsidRDefault="00015878" w:rsidP="00015878">
      <w:pPr>
        <w:spacing w:line="240" w:lineRule="auto"/>
        <w:jc w:val="both"/>
        <w:rPr>
          <w:rFonts w:ascii="Times New Roman" w:hAnsi="Times New Roman" w:cs="Times New Roman"/>
          <w:position w:val="-1"/>
          <w:sz w:val="24"/>
          <w:szCs w:val="24"/>
          <w:lang w:val="ro-RO" w:eastAsia="ro-RO"/>
        </w:rPr>
      </w:pPr>
    </w:p>
    <w:p w14:paraId="105B87EF" w14:textId="227A8EDA" w:rsidR="00046CAE" w:rsidRDefault="00046CAE" w:rsidP="00015878">
      <w:pPr>
        <w:spacing w:line="240" w:lineRule="auto"/>
        <w:jc w:val="both"/>
        <w:rPr>
          <w:rFonts w:ascii="Times New Roman" w:hAnsi="Times New Roman" w:cs="Times New Roman"/>
          <w:position w:val="-1"/>
          <w:sz w:val="24"/>
          <w:szCs w:val="24"/>
          <w:lang w:val="ro-RO" w:eastAsia="ro-RO"/>
        </w:rPr>
      </w:pPr>
    </w:p>
    <w:p w14:paraId="52C70F6B" w14:textId="39A76DFD" w:rsidR="00046CAE" w:rsidRDefault="00046CAE" w:rsidP="00015878">
      <w:pPr>
        <w:spacing w:line="240" w:lineRule="auto"/>
        <w:jc w:val="both"/>
        <w:rPr>
          <w:rFonts w:ascii="Times New Roman" w:hAnsi="Times New Roman" w:cs="Times New Roman"/>
          <w:position w:val="-1"/>
          <w:sz w:val="24"/>
          <w:szCs w:val="24"/>
          <w:lang w:val="ro-RO" w:eastAsia="ro-RO"/>
        </w:rPr>
      </w:pPr>
    </w:p>
    <w:p w14:paraId="13E51BC8" w14:textId="77777777" w:rsidR="00015878" w:rsidRPr="00015878" w:rsidRDefault="00015878" w:rsidP="0015569E">
      <w:pPr>
        <w:suppressAutoHyphens/>
        <w:spacing w:after="0" w:line="240" w:lineRule="auto"/>
        <w:ind w:left="2"/>
        <w:jc w:val="both"/>
        <w:outlineLvl w:val="0"/>
        <w:rPr>
          <w:rFonts w:ascii="Times New Roman" w:hAnsi="Times New Roman" w:cs="Times New Roman"/>
          <w:b/>
          <w:color w:val="000000"/>
          <w:sz w:val="24"/>
          <w:szCs w:val="24"/>
        </w:rPr>
      </w:pPr>
      <w:r w:rsidRPr="00015878">
        <w:rPr>
          <w:rFonts w:ascii="Times New Roman" w:hAnsi="Times New Roman" w:cs="Times New Roman"/>
          <w:b/>
          <w:color w:val="000000"/>
          <w:sz w:val="24"/>
          <w:szCs w:val="24"/>
        </w:rPr>
        <w:lastRenderedPageBreak/>
        <w:t>CONSILIERE INDIVIDUALĂ</w:t>
      </w:r>
    </w:p>
    <w:p w14:paraId="5A08A913" w14:textId="77777777" w:rsidR="00860FFF" w:rsidRDefault="00860FFF" w:rsidP="0015569E">
      <w:pPr>
        <w:spacing w:line="240" w:lineRule="auto"/>
        <w:ind w:left="2" w:hanging="2"/>
        <w:rPr>
          <w:rFonts w:ascii="Times New Roman" w:hAnsi="Times New Roman" w:cs="Times New Roman"/>
          <w:b/>
          <w:sz w:val="24"/>
          <w:szCs w:val="24"/>
        </w:rPr>
      </w:pPr>
    </w:p>
    <w:p w14:paraId="3A0520D7" w14:textId="353C013F" w:rsidR="00015878" w:rsidRPr="00015878" w:rsidRDefault="00015878" w:rsidP="0015569E">
      <w:pPr>
        <w:spacing w:line="240" w:lineRule="auto"/>
        <w:ind w:left="2" w:hanging="2"/>
        <w:rPr>
          <w:rFonts w:ascii="Times New Roman" w:hAnsi="Times New Roman" w:cs="Times New Roman"/>
          <w:sz w:val="24"/>
          <w:szCs w:val="24"/>
          <w:u w:val="single"/>
        </w:rPr>
      </w:pPr>
      <w:r w:rsidRPr="00015878">
        <w:rPr>
          <w:rFonts w:ascii="Times New Roman" w:hAnsi="Times New Roman" w:cs="Times New Roman"/>
          <w:b/>
          <w:sz w:val="24"/>
          <w:szCs w:val="24"/>
        </w:rPr>
        <w:t>Număr de beneficiari</w:t>
      </w:r>
      <w:r w:rsidRPr="00015878">
        <w:rPr>
          <w:rFonts w:ascii="Times New Roman" w:hAnsi="Times New Roman" w:cs="Times New Roman"/>
          <w:b/>
          <w:sz w:val="24"/>
          <w:szCs w:val="24"/>
          <w:u w:val="single"/>
        </w:rPr>
        <w:t xml:space="preserve"> </w:t>
      </w:r>
    </w:p>
    <w:tbl>
      <w:tblPr>
        <w:tblW w:w="1035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124"/>
        <w:gridCol w:w="1124"/>
        <w:gridCol w:w="1124"/>
        <w:gridCol w:w="1390"/>
        <w:gridCol w:w="1153"/>
        <w:gridCol w:w="1355"/>
      </w:tblGrid>
      <w:tr w:rsidR="00015878" w:rsidRPr="0015569E" w14:paraId="4F2C6618" w14:textId="77777777" w:rsidTr="0015569E">
        <w:tc>
          <w:tcPr>
            <w:tcW w:w="3085" w:type="dxa"/>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71C9AE1F"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b/>
                <w:sz w:val="22"/>
                <w:szCs w:val="22"/>
                <w:lang w:val="fr-SN"/>
              </w:rPr>
              <w:t xml:space="preserve">Număr de </w:t>
            </w:r>
            <w:r w:rsidRPr="00507E57">
              <w:rPr>
                <w:rFonts w:ascii="Times New Roman" w:hAnsi="Times New Roman" w:cs="Times New Roman"/>
                <w:b/>
                <w:sz w:val="22"/>
                <w:szCs w:val="22"/>
                <w:u w:val="single"/>
                <w:lang w:val="fr-SN"/>
              </w:rPr>
              <w:t>persoane distincte</w:t>
            </w:r>
            <w:r w:rsidRPr="00507E57">
              <w:rPr>
                <w:rFonts w:ascii="Times New Roman" w:hAnsi="Times New Roman" w:cs="Times New Roman"/>
                <w:b/>
                <w:sz w:val="22"/>
                <w:szCs w:val="22"/>
                <w:lang w:val="fr-SN"/>
              </w:rPr>
              <w:t xml:space="preserve"> care au beneficiat</w:t>
            </w:r>
          </w:p>
          <w:p w14:paraId="6129C92E"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 xml:space="preserve">de consiliere individuală </w:t>
            </w:r>
          </w:p>
        </w:tc>
        <w:tc>
          <w:tcPr>
            <w:tcW w:w="4762" w:type="dxa"/>
            <w:gridSpan w:val="4"/>
            <w:tcBorders>
              <w:top w:val="single" w:sz="4" w:space="0" w:color="000000"/>
              <w:left w:val="single" w:sz="4" w:space="0" w:color="000000"/>
              <w:bottom w:val="single" w:sz="4" w:space="0" w:color="000000"/>
              <w:right w:val="single" w:sz="4" w:space="0" w:color="000000"/>
            </w:tcBorders>
            <w:shd w:val="clear" w:color="auto" w:fill="DEEAF6"/>
            <w:hideMark/>
          </w:tcPr>
          <w:p w14:paraId="1B17D589"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PREȘCOLARI / ELEVI</w:t>
            </w:r>
          </w:p>
        </w:tc>
        <w:tc>
          <w:tcPr>
            <w:tcW w:w="1153" w:type="dxa"/>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7C67AADA"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PĂRINŢI</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30127557"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CADRE DIDACTICE</w:t>
            </w:r>
          </w:p>
        </w:tc>
      </w:tr>
      <w:tr w:rsidR="00015878" w:rsidRPr="0015569E" w14:paraId="19D47D3B" w14:textId="77777777" w:rsidTr="0015569E">
        <w:trPr>
          <w:trHeight w:val="548"/>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14:paraId="7555783D"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1124" w:type="dxa"/>
            <w:tcBorders>
              <w:top w:val="single" w:sz="4" w:space="0" w:color="000000"/>
              <w:left w:val="single" w:sz="4" w:space="0" w:color="000000"/>
              <w:bottom w:val="single" w:sz="4" w:space="0" w:color="000000"/>
              <w:right w:val="single" w:sz="4" w:space="0" w:color="000000"/>
            </w:tcBorders>
            <w:shd w:val="clear" w:color="auto" w:fill="DEEAF6"/>
            <w:hideMark/>
          </w:tcPr>
          <w:p w14:paraId="6AF2ADF9"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Nivel preșcolar</w:t>
            </w:r>
          </w:p>
        </w:tc>
        <w:tc>
          <w:tcPr>
            <w:tcW w:w="1124" w:type="dxa"/>
            <w:tcBorders>
              <w:top w:val="single" w:sz="4" w:space="0" w:color="000000"/>
              <w:left w:val="single" w:sz="4" w:space="0" w:color="000000"/>
              <w:bottom w:val="single" w:sz="4" w:space="0" w:color="000000"/>
              <w:right w:val="single" w:sz="4" w:space="0" w:color="000000"/>
            </w:tcBorders>
            <w:shd w:val="clear" w:color="auto" w:fill="DEEAF6"/>
            <w:hideMark/>
          </w:tcPr>
          <w:p w14:paraId="7B09265C"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Nivel</w:t>
            </w:r>
          </w:p>
          <w:p w14:paraId="29118FD5"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primar</w:t>
            </w:r>
          </w:p>
        </w:tc>
        <w:tc>
          <w:tcPr>
            <w:tcW w:w="1124" w:type="dxa"/>
            <w:tcBorders>
              <w:top w:val="single" w:sz="4" w:space="0" w:color="000000"/>
              <w:left w:val="single" w:sz="4" w:space="0" w:color="000000"/>
              <w:bottom w:val="single" w:sz="4" w:space="0" w:color="000000"/>
              <w:right w:val="single" w:sz="4" w:space="0" w:color="000000"/>
            </w:tcBorders>
            <w:shd w:val="clear" w:color="auto" w:fill="DEEAF6"/>
            <w:hideMark/>
          </w:tcPr>
          <w:p w14:paraId="21C7B453"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Nivel gimnazial</w:t>
            </w:r>
          </w:p>
        </w:tc>
        <w:tc>
          <w:tcPr>
            <w:tcW w:w="1390" w:type="dxa"/>
            <w:tcBorders>
              <w:top w:val="single" w:sz="4" w:space="0" w:color="000000"/>
              <w:left w:val="single" w:sz="4" w:space="0" w:color="000000"/>
              <w:bottom w:val="single" w:sz="4" w:space="0" w:color="000000"/>
              <w:right w:val="single" w:sz="4" w:space="0" w:color="000000"/>
            </w:tcBorders>
            <w:shd w:val="clear" w:color="auto" w:fill="DEEAF6"/>
            <w:hideMark/>
          </w:tcPr>
          <w:p w14:paraId="055D94BF"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proofErr w:type="gramStart"/>
            <w:r w:rsidRPr="0015569E">
              <w:rPr>
                <w:rFonts w:ascii="Times New Roman" w:hAnsi="Times New Roman" w:cs="Times New Roman"/>
                <w:b/>
                <w:sz w:val="22"/>
                <w:szCs w:val="22"/>
              </w:rPr>
              <w:t>Nivel  liceal</w:t>
            </w:r>
            <w:proofErr w:type="gramEnd"/>
            <w:r w:rsidRPr="0015569E">
              <w:rPr>
                <w:rFonts w:ascii="Times New Roman" w:hAnsi="Times New Roman" w:cs="Times New Roman"/>
                <w:b/>
                <w:sz w:val="22"/>
                <w:szCs w:val="22"/>
              </w:rPr>
              <w:t xml:space="preserve"> și profesional</w:t>
            </w:r>
          </w:p>
        </w:tc>
        <w:tc>
          <w:tcPr>
            <w:tcW w:w="1153" w:type="dxa"/>
            <w:vMerge/>
            <w:tcBorders>
              <w:top w:val="single" w:sz="4" w:space="0" w:color="000000"/>
              <w:left w:val="single" w:sz="4" w:space="0" w:color="000000"/>
              <w:bottom w:val="single" w:sz="4" w:space="0" w:color="000000"/>
              <w:right w:val="single" w:sz="4" w:space="0" w:color="000000"/>
            </w:tcBorders>
            <w:vAlign w:val="center"/>
            <w:hideMark/>
          </w:tcPr>
          <w:p w14:paraId="72200686"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u w:val="single"/>
                <w:lang w:val="ro-RO" w:eastAsia="ro-RO"/>
              </w:rPr>
            </w:pP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51A74A26"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u w:val="single"/>
                <w:lang w:val="ro-RO" w:eastAsia="ro-RO"/>
              </w:rPr>
            </w:pPr>
          </w:p>
        </w:tc>
      </w:tr>
      <w:tr w:rsidR="00015878" w:rsidRPr="0015569E" w14:paraId="4DFEA724" w14:textId="77777777" w:rsidTr="0015569E">
        <w:tc>
          <w:tcPr>
            <w:tcW w:w="3085" w:type="dxa"/>
            <w:tcBorders>
              <w:top w:val="single" w:sz="4" w:space="0" w:color="000000"/>
              <w:left w:val="single" w:sz="4" w:space="0" w:color="000000"/>
              <w:bottom w:val="single" w:sz="4" w:space="0" w:color="000000"/>
              <w:right w:val="single" w:sz="4" w:space="0" w:color="000000"/>
            </w:tcBorders>
            <w:hideMark/>
          </w:tcPr>
          <w:p w14:paraId="07D509B8" w14:textId="77777777" w:rsidR="00015878" w:rsidRPr="0015569E" w:rsidRDefault="00015878" w:rsidP="00015878">
            <w:pPr>
              <w:spacing w:line="240" w:lineRule="auto"/>
              <w:ind w:left="2" w:hanging="2"/>
              <w:rPr>
                <w:rFonts w:ascii="Times New Roman" w:hAnsi="Times New Roman" w:cs="Times New Roman"/>
                <w:sz w:val="22"/>
                <w:szCs w:val="22"/>
                <w:u w:val="single"/>
              </w:rPr>
            </w:pPr>
            <w:r w:rsidRPr="0015569E">
              <w:rPr>
                <w:rFonts w:ascii="Times New Roman" w:hAnsi="Times New Roman" w:cs="Times New Roman"/>
                <w:b/>
                <w:sz w:val="22"/>
                <w:szCs w:val="22"/>
              </w:rPr>
              <w:t xml:space="preserve">Județul Teleorman </w:t>
            </w:r>
          </w:p>
        </w:tc>
        <w:tc>
          <w:tcPr>
            <w:tcW w:w="1124" w:type="dxa"/>
            <w:tcBorders>
              <w:top w:val="single" w:sz="4" w:space="0" w:color="000000"/>
              <w:left w:val="single" w:sz="4" w:space="0" w:color="000000"/>
              <w:bottom w:val="single" w:sz="4" w:space="0" w:color="000000"/>
              <w:right w:val="single" w:sz="4" w:space="0" w:color="000000"/>
            </w:tcBorders>
            <w:hideMark/>
          </w:tcPr>
          <w:p w14:paraId="12E27DB0" w14:textId="77777777" w:rsidR="00015878" w:rsidRPr="0015569E" w:rsidRDefault="00015878" w:rsidP="0015569E">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sz w:val="22"/>
                <w:szCs w:val="22"/>
                <w:u w:val="single"/>
              </w:rPr>
              <w:t>58</w:t>
            </w:r>
          </w:p>
        </w:tc>
        <w:tc>
          <w:tcPr>
            <w:tcW w:w="1124" w:type="dxa"/>
            <w:tcBorders>
              <w:top w:val="single" w:sz="4" w:space="0" w:color="000000"/>
              <w:left w:val="single" w:sz="4" w:space="0" w:color="000000"/>
              <w:bottom w:val="single" w:sz="4" w:space="0" w:color="000000"/>
              <w:right w:val="single" w:sz="4" w:space="0" w:color="000000"/>
            </w:tcBorders>
            <w:hideMark/>
          </w:tcPr>
          <w:p w14:paraId="15FC7200" w14:textId="77777777" w:rsidR="00015878" w:rsidRPr="0015569E" w:rsidRDefault="00015878" w:rsidP="0015569E">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sz w:val="22"/>
                <w:szCs w:val="22"/>
                <w:u w:val="single"/>
              </w:rPr>
              <w:t>222</w:t>
            </w:r>
          </w:p>
        </w:tc>
        <w:tc>
          <w:tcPr>
            <w:tcW w:w="1124" w:type="dxa"/>
            <w:tcBorders>
              <w:top w:val="single" w:sz="4" w:space="0" w:color="000000"/>
              <w:left w:val="single" w:sz="4" w:space="0" w:color="000000"/>
              <w:bottom w:val="single" w:sz="4" w:space="0" w:color="000000"/>
              <w:right w:val="single" w:sz="4" w:space="0" w:color="000000"/>
            </w:tcBorders>
            <w:hideMark/>
          </w:tcPr>
          <w:p w14:paraId="10AE3229" w14:textId="77777777" w:rsidR="00015878" w:rsidRPr="0015569E" w:rsidRDefault="00015878" w:rsidP="0015569E">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sz w:val="22"/>
                <w:szCs w:val="22"/>
                <w:u w:val="single"/>
              </w:rPr>
              <w:t>234</w:t>
            </w:r>
          </w:p>
        </w:tc>
        <w:tc>
          <w:tcPr>
            <w:tcW w:w="1390" w:type="dxa"/>
            <w:tcBorders>
              <w:top w:val="single" w:sz="4" w:space="0" w:color="000000"/>
              <w:left w:val="single" w:sz="4" w:space="0" w:color="000000"/>
              <w:bottom w:val="single" w:sz="4" w:space="0" w:color="000000"/>
              <w:right w:val="single" w:sz="4" w:space="0" w:color="000000"/>
            </w:tcBorders>
            <w:hideMark/>
          </w:tcPr>
          <w:p w14:paraId="05C6FF4D" w14:textId="77777777" w:rsidR="00015878" w:rsidRPr="0015569E" w:rsidRDefault="00015878" w:rsidP="0015569E">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sz w:val="22"/>
                <w:szCs w:val="22"/>
                <w:u w:val="single"/>
              </w:rPr>
              <w:t>382</w:t>
            </w:r>
          </w:p>
        </w:tc>
        <w:tc>
          <w:tcPr>
            <w:tcW w:w="1153" w:type="dxa"/>
            <w:tcBorders>
              <w:top w:val="single" w:sz="4" w:space="0" w:color="000000"/>
              <w:left w:val="single" w:sz="4" w:space="0" w:color="000000"/>
              <w:bottom w:val="single" w:sz="4" w:space="0" w:color="000000"/>
              <w:right w:val="single" w:sz="4" w:space="0" w:color="000000"/>
            </w:tcBorders>
            <w:hideMark/>
          </w:tcPr>
          <w:p w14:paraId="3E3CED7D" w14:textId="77777777" w:rsidR="00015878" w:rsidRPr="0015569E" w:rsidRDefault="00015878" w:rsidP="0015569E">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sz w:val="22"/>
                <w:szCs w:val="22"/>
                <w:u w:val="single"/>
              </w:rPr>
              <w:t>459</w:t>
            </w:r>
          </w:p>
        </w:tc>
        <w:tc>
          <w:tcPr>
            <w:tcW w:w="1355" w:type="dxa"/>
            <w:tcBorders>
              <w:top w:val="single" w:sz="4" w:space="0" w:color="000000"/>
              <w:left w:val="single" w:sz="4" w:space="0" w:color="000000"/>
              <w:bottom w:val="single" w:sz="4" w:space="0" w:color="000000"/>
              <w:right w:val="single" w:sz="4" w:space="0" w:color="000000"/>
            </w:tcBorders>
            <w:hideMark/>
          </w:tcPr>
          <w:p w14:paraId="426F96F2" w14:textId="77777777" w:rsidR="00015878" w:rsidRPr="0015569E" w:rsidRDefault="00015878" w:rsidP="0015569E">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sz w:val="22"/>
                <w:szCs w:val="22"/>
                <w:u w:val="single"/>
              </w:rPr>
              <w:t>436</w:t>
            </w:r>
          </w:p>
        </w:tc>
      </w:tr>
    </w:tbl>
    <w:p w14:paraId="3D5EF921" w14:textId="77777777" w:rsidR="00015878" w:rsidRPr="00015878" w:rsidRDefault="00015878" w:rsidP="00015878">
      <w:pPr>
        <w:spacing w:line="240" w:lineRule="auto"/>
        <w:ind w:left="2" w:hanging="2"/>
        <w:jc w:val="both"/>
        <w:rPr>
          <w:rFonts w:ascii="Times New Roman" w:hAnsi="Times New Roman" w:cs="Times New Roman"/>
          <w:b/>
          <w:color w:val="000000"/>
          <w:position w:val="-1"/>
          <w:sz w:val="24"/>
          <w:szCs w:val="24"/>
          <w:lang w:val="ro-RO" w:eastAsia="ro-RO"/>
        </w:rPr>
      </w:pPr>
    </w:p>
    <w:p w14:paraId="712E01F1" w14:textId="0D0D75E3" w:rsidR="00860FFF" w:rsidRPr="00015878" w:rsidRDefault="00015878" w:rsidP="0015569E">
      <w:pPr>
        <w:spacing w:line="240" w:lineRule="auto"/>
        <w:jc w:val="both"/>
        <w:rPr>
          <w:rFonts w:ascii="Times New Roman" w:hAnsi="Times New Roman" w:cs="Times New Roman"/>
          <w:b/>
          <w:color w:val="000000"/>
          <w:sz w:val="24"/>
          <w:szCs w:val="24"/>
        </w:rPr>
      </w:pPr>
      <w:r w:rsidRPr="00015878">
        <w:rPr>
          <w:rFonts w:ascii="Times New Roman" w:hAnsi="Times New Roman" w:cs="Times New Roman"/>
          <w:b/>
          <w:color w:val="000000"/>
          <w:sz w:val="24"/>
          <w:szCs w:val="24"/>
        </w:rPr>
        <w:t xml:space="preserve">Date statistice  </w:t>
      </w:r>
    </w:p>
    <w:tbl>
      <w:tblPr>
        <w:tblW w:w="10224"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
        <w:gridCol w:w="3792"/>
        <w:gridCol w:w="2359"/>
        <w:gridCol w:w="1629"/>
        <w:gridCol w:w="1853"/>
      </w:tblGrid>
      <w:tr w:rsidR="00015878" w:rsidRPr="0015569E" w14:paraId="3FFE38EE" w14:textId="77777777" w:rsidTr="0015569E">
        <w:trPr>
          <w:trHeight w:val="433"/>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CB22F8D"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Nr. crt.</w:t>
            </w:r>
          </w:p>
        </w:tc>
        <w:tc>
          <w:tcPr>
            <w:tcW w:w="3792"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AD70213" w14:textId="77777777"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Activități desfăşurate conform Registrului de activități de la cabinetul de asistență psihopedagogică***</w:t>
            </w:r>
          </w:p>
        </w:tc>
        <w:tc>
          <w:tcPr>
            <w:tcW w:w="5841"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3577622D"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Indicatori de performanţă</w:t>
            </w:r>
          </w:p>
        </w:tc>
      </w:tr>
      <w:tr w:rsidR="00015878" w:rsidRPr="0015569E" w14:paraId="57984F18" w14:textId="77777777" w:rsidTr="0015569E">
        <w:trPr>
          <w:trHeight w:val="261"/>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16DAE179"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66089EB8"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5841"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3BDE8C9"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Beneficiari</w:t>
            </w:r>
          </w:p>
        </w:tc>
      </w:tr>
      <w:tr w:rsidR="00015878" w:rsidRPr="00507E57" w14:paraId="6B7E0251" w14:textId="77777777" w:rsidTr="0015569E">
        <w:trPr>
          <w:trHeight w:val="548"/>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091F311A"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0CAB5CB5"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235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5105051"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ELEVI</w:t>
            </w:r>
          </w:p>
          <w:p w14:paraId="7DE5EE9E"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(în cabinet/online)</w:t>
            </w:r>
          </w:p>
        </w:tc>
        <w:tc>
          <w:tcPr>
            <w:tcW w:w="162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9001044"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PĂRINŢI</w:t>
            </w:r>
          </w:p>
          <w:p w14:paraId="127CFE10"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(în cabinet/online)</w:t>
            </w:r>
          </w:p>
        </w:tc>
        <w:tc>
          <w:tcPr>
            <w:tcW w:w="1852"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02B5AF1" w14:textId="77777777"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b/>
                <w:sz w:val="22"/>
                <w:szCs w:val="22"/>
                <w:lang w:val="fr-SN"/>
              </w:rPr>
              <w:t>CADRE DIDACTICE</w:t>
            </w:r>
          </w:p>
          <w:p w14:paraId="7A4CB30D" w14:textId="77777777"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b/>
                <w:sz w:val="22"/>
                <w:szCs w:val="22"/>
                <w:lang w:val="fr-SN"/>
              </w:rPr>
              <w:t>(</w:t>
            </w:r>
            <w:proofErr w:type="gramStart"/>
            <w:r w:rsidRPr="00507E57">
              <w:rPr>
                <w:rFonts w:ascii="Times New Roman" w:hAnsi="Times New Roman" w:cs="Times New Roman"/>
                <w:b/>
                <w:sz w:val="22"/>
                <w:szCs w:val="22"/>
                <w:lang w:val="fr-SN"/>
              </w:rPr>
              <w:t>în</w:t>
            </w:r>
            <w:proofErr w:type="gramEnd"/>
            <w:r w:rsidRPr="00507E57">
              <w:rPr>
                <w:rFonts w:ascii="Times New Roman" w:hAnsi="Times New Roman" w:cs="Times New Roman"/>
                <w:b/>
                <w:sz w:val="22"/>
                <w:szCs w:val="22"/>
                <w:lang w:val="fr-SN"/>
              </w:rPr>
              <w:t xml:space="preserve"> cabinet/online)</w:t>
            </w:r>
          </w:p>
        </w:tc>
      </w:tr>
      <w:tr w:rsidR="00015878" w:rsidRPr="00507E57" w14:paraId="626D2BF7" w14:textId="77777777" w:rsidTr="0015569E">
        <w:trPr>
          <w:trHeight w:val="573"/>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BBC5C"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14E5F4A9"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E7A5B3"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Nr. elevilor consiliaţi individual</w:t>
            </w:r>
          </w:p>
        </w:tc>
        <w:tc>
          <w:tcPr>
            <w:tcW w:w="16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CCA79B" w14:textId="2C631F18"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 xml:space="preserve">Nr. părinți </w:t>
            </w:r>
            <w:r w:rsidR="00860FFF">
              <w:rPr>
                <w:rFonts w:ascii="Times New Roman" w:hAnsi="Times New Roman" w:cs="Times New Roman"/>
                <w:sz w:val="22"/>
                <w:szCs w:val="22"/>
              </w:rPr>
              <w:t xml:space="preserve">    </w:t>
            </w:r>
            <w:r w:rsidRPr="0015569E">
              <w:rPr>
                <w:rFonts w:ascii="Times New Roman" w:hAnsi="Times New Roman" w:cs="Times New Roman"/>
                <w:sz w:val="22"/>
                <w:szCs w:val="22"/>
              </w:rPr>
              <w:t xml:space="preserve">consiliaţi </w:t>
            </w:r>
            <w:r w:rsidR="00860FFF">
              <w:rPr>
                <w:rFonts w:ascii="Times New Roman" w:hAnsi="Times New Roman" w:cs="Times New Roman"/>
                <w:sz w:val="22"/>
                <w:szCs w:val="22"/>
              </w:rPr>
              <w:t xml:space="preserve">       </w:t>
            </w:r>
            <w:r w:rsidRPr="0015569E">
              <w:rPr>
                <w:rFonts w:ascii="Times New Roman" w:hAnsi="Times New Roman" w:cs="Times New Roman"/>
                <w:sz w:val="22"/>
                <w:szCs w:val="22"/>
              </w:rPr>
              <w:t>individual</w:t>
            </w:r>
          </w:p>
        </w:tc>
        <w:tc>
          <w:tcPr>
            <w:tcW w:w="18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46CE82" w14:textId="6516D8EF"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Nr. </w:t>
            </w:r>
            <w:proofErr w:type="gramStart"/>
            <w:r w:rsidRPr="00507E57">
              <w:rPr>
                <w:rFonts w:ascii="Times New Roman" w:hAnsi="Times New Roman" w:cs="Times New Roman"/>
                <w:sz w:val="22"/>
                <w:szCs w:val="22"/>
                <w:lang w:val="fr-SN"/>
              </w:rPr>
              <w:t>cadre</w:t>
            </w:r>
            <w:proofErr w:type="gramEnd"/>
            <w:r w:rsidRPr="00507E57">
              <w:rPr>
                <w:rFonts w:ascii="Times New Roman" w:hAnsi="Times New Roman" w:cs="Times New Roman"/>
                <w:sz w:val="22"/>
                <w:szCs w:val="22"/>
                <w:lang w:val="fr-SN"/>
              </w:rPr>
              <w:t xml:space="preserv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 xml:space="preserve">didactice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 xml:space="preserve">consiliate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individual</w:t>
            </w:r>
          </w:p>
        </w:tc>
      </w:tr>
      <w:tr w:rsidR="00015878" w:rsidRPr="0015569E" w14:paraId="2C4AEEA2" w14:textId="77777777" w:rsidTr="00860FFF">
        <w:trPr>
          <w:trHeight w:val="615"/>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113C7B4D"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hideMark/>
          </w:tcPr>
          <w:p w14:paraId="5852E0E9" w14:textId="229DDC04" w:rsidR="00015878" w:rsidRPr="00507E57" w:rsidRDefault="00015878" w:rsidP="00AA4FB3">
            <w:pPr>
              <w:tabs>
                <w:tab w:val="left" w:pos="3240"/>
              </w:tabs>
              <w:spacing w:after="0" w:line="240" w:lineRule="auto"/>
              <w:ind w:left="2" w:hanging="2"/>
              <w:jc w:val="both"/>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Programe </w:t>
            </w:r>
            <w:proofErr w:type="gramStart"/>
            <w:r w:rsidRPr="00507E57">
              <w:rPr>
                <w:rFonts w:ascii="Times New Roman" w:hAnsi="Times New Roman" w:cs="Times New Roman"/>
                <w:sz w:val="22"/>
                <w:szCs w:val="22"/>
                <w:lang w:val="fr-SN"/>
              </w:rPr>
              <w:t>de auto</w:t>
            </w:r>
            <w:proofErr w:type="gramEnd"/>
            <w:r w:rsidRPr="00507E57">
              <w:rPr>
                <w:rFonts w:ascii="Times New Roman" w:hAnsi="Times New Roman" w:cs="Times New Roman"/>
                <w:sz w:val="22"/>
                <w:szCs w:val="22"/>
                <w:lang w:val="fr-SN"/>
              </w:rPr>
              <w:t xml:space="preserve">/ intercunoaştere/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 xml:space="preserve">dezvoltare personală </w:t>
            </w:r>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7E8B1D5D"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302</w:t>
            </w:r>
          </w:p>
        </w:tc>
        <w:tc>
          <w:tcPr>
            <w:tcW w:w="1629" w:type="dxa"/>
            <w:tcBorders>
              <w:top w:val="single" w:sz="4" w:space="0" w:color="000000"/>
              <w:left w:val="single" w:sz="4" w:space="0" w:color="000000"/>
              <w:bottom w:val="single" w:sz="4" w:space="0" w:color="000000"/>
              <w:right w:val="single" w:sz="4" w:space="0" w:color="000000"/>
            </w:tcBorders>
            <w:shd w:val="clear" w:color="auto" w:fill="FFFFFF"/>
            <w:hideMark/>
          </w:tcPr>
          <w:p w14:paraId="39F26701"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89</w:t>
            </w:r>
          </w:p>
        </w:tc>
        <w:tc>
          <w:tcPr>
            <w:tcW w:w="1852" w:type="dxa"/>
            <w:tcBorders>
              <w:top w:val="single" w:sz="4" w:space="0" w:color="000000"/>
              <w:left w:val="single" w:sz="4" w:space="0" w:color="000000"/>
              <w:bottom w:val="single" w:sz="4" w:space="0" w:color="000000"/>
              <w:right w:val="single" w:sz="4" w:space="0" w:color="000000"/>
            </w:tcBorders>
            <w:shd w:val="clear" w:color="auto" w:fill="FFFFFF"/>
            <w:hideMark/>
          </w:tcPr>
          <w:p w14:paraId="236672B2"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124</w:t>
            </w:r>
          </w:p>
        </w:tc>
      </w:tr>
      <w:tr w:rsidR="00015878" w:rsidRPr="0015569E" w14:paraId="3C5663C8" w14:textId="77777777" w:rsidTr="0015569E">
        <w:trPr>
          <w:trHeight w:val="965"/>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51B179C4"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hideMark/>
          </w:tcPr>
          <w:p w14:paraId="209947E5" w14:textId="77777777" w:rsidR="00015878" w:rsidRPr="00507E57" w:rsidRDefault="00015878" w:rsidP="00AA4FB3">
            <w:pPr>
              <w:tabs>
                <w:tab w:val="left" w:pos="3240"/>
              </w:tabs>
              <w:spacing w:after="0" w:line="240" w:lineRule="auto"/>
              <w:ind w:left="2" w:hanging="2"/>
              <w:jc w:val="both"/>
              <w:rPr>
                <w:rFonts w:ascii="Times New Roman" w:hAnsi="Times New Roman" w:cs="Times New Roman"/>
                <w:sz w:val="22"/>
                <w:szCs w:val="22"/>
                <w:lang w:val="ro-RO"/>
              </w:rPr>
            </w:pPr>
            <w:r w:rsidRPr="00507E57">
              <w:rPr>
                <w:rFonts w:ascii="Times New Roman" w:hAnsi="Times New Roman" w:cs="Times New Roman"/>
                <w:sz w:val="22"/>
                <w:szCs w:val="22"/>
                <w:lang w:val="ro-RO"/>
              </w:rPr>
              <w:t>Managementul emoţiilor  și dezvoltarea abilităţilor emoţionale și de comunicare (</w:t>
            </w:r>
            <w:r w:rsidRPr="00507E57">
              <w:rPr>
                <w:rFonts w:ascii="Times New Roman" w:hAnsi="Times New Roman" w:cs="Times New Roman"/>
                <w:i/>
                <w:sz w:val="22"/>
                <w:szCs w:val="22"/>
                <w:lang w:val="ro-RO"/>
              </w:rPr>
              <w:t>se include prevenirea bullyingului în spațiul școlar, a violenței domestice, a dificultăților de relaționare, inclusiv cu copiii cu CES</w:t>
            </w:r>
            <w:r w:rsidRPr="00507E57">
              <w:rPr>
                <w:rFonts w:ascii="Times New Roman" w:hAnsi="Times New Roman" w:cs="Times New Roman"/>
                <w:sz w:val="22"/>
                <w:szCs w:val="22"/>
                <w:lang w:val="ro-RO"/>
              </w:rPr>
              <w:t>)</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14:paraId="3367E10D" w14:textId="77777777" w:rsidR="00015878" w:rsidRPr="00507E57" w:rsidRDefault="00015878" w:rsidP="00AA4FB3">
            <w:pPr>
              <w:spacing w:after="0" w:line="240" w:lineRule="auto"/>
              <w:ind w:left="2" w:hanging="2"/>
              <w:jc w:val="center"/>
              <w:rPr>
                <w:rFonts w:ascii="Times New Roman" w:hAnsi="Times New Roman" w:cs="Times New Roman"/>
                <w:color w:val="000000"/>
                <w:sz w:val="22"/>
                <w:szCs w:val="22"/>
                <w:lang w:val="ro-RO"/>
              </w:rPr>
            </w:pPr>
          </w:p>
          <w:p w14:paraId="333186CA"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392</w:t>
            </w:r>
          </w:p>
        </w:tc>
        <w:tc>
          <w:tcPr>
            <w:tcW w:w="1629" w:type="dxa"/>
            <w:tcBorders>
              <w:top w:val="single" w:sz="4" w:space="0" w:color="000000"/>
              <w:left w:val="single" w:sz="4" w:space="0" w:color="000000"/>
              <w:bottom w:val="single" w:sz="4" w:space="0" w:color="000000"/>
              <w:right w:val="single" w:sz="4" w:space="0" w:color="000000"/>
            </w:tcBorders>
            <w:shd w:val="clear" w:color="auto" w:fill="FFFFFF"/>
          </w:tcPr>
          <w:p w14:paraId="0E0CCFC6"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193</w:t>
            </w:r>
          </w:p>
          <w:p w14:paraId="1C8B90FC"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shd w:val="clear" w:color="auto" w:fill="FFFFFF"/>
          </w:tcPr>
          <w:p w14:paraId="3145D3E9"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205</w:t>
            </w:r>
          </w:p>
          <w:p w14:paraId="5EDF6C9B"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p>
        </w:tc>
      </w:tr>
      <w:tr w:rsidR="00015878" w:rsidRPr="0015569E" w14:paraId="693E33E6" w14:textId="77777777" w:rsidTr="0015569E">
        <w:trPr>
          <w:trHeight w:val="965"/>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593EB198"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hideMark/>
          </w:tcPr>
          <w:p w14:paraId="552FE810" w14:textId="77777777" w:rsidR="00015878" w:rsidRPr="00507E57" w:rsidRDefault="00015878" w:rsidP="00AA4FB3">
            <w:pPr>
              <w:tabs>
                <w:tab w:val="left" w:pos="3240"/>
              </w:tabs>
              <w:spacing w:after="0" w:line="240" w:lineRule="auto"/>
              <w:ind w:left="2" w:hanging="2"/>
              <w:jc w:val="both"/>
              <w:rPr>
                <w:rFonts w:ascii="Times New Roman" w:hAnsi="Times New Roman" w:cs="Times New Roman"/>
                <w:sz w:val="22"/>
                <w:szCs w:val="22"/>
                <w:lang w:val="ro-RO"/>
              </w:rPr>
            </w:pPr>
            <w:r w:rsidRPr="00507E57">
              <w:rPr>
                <w:rFonts w:ascii="Times New Roman" w:hAnsi="Times New Roman" w:cs="Times New Roman"/>
                <w:sz w:val="22"/>
                <w:szCs w:val="22"/>
                <w:lang w:val="ro-RO"/>
              </w:rPr>
              <w:t>Managementul învăţării/ dezvoltare cognitivă/ dezvoltarea creativității (</w:t>
            </w:r>
            <w:r w:rsidRPr="00507E57">
              <w:rPr>
                <w:rFonts w:ascii="Times New Roman" w:hAnsi="Times New Roman" w:cs="Times New Roman"/>
                <w:i/>
                <w:sz w:val="22"/>
                <w:szCs w:val="22"/>
                <w:lang w:val="ro-RO"/>
              </w:rPr>
              <w:t>se include prevenirea eșecului școlar,</w:t>
            </w:r>
            <w:r w:rsidRPr="00507E57">
              <w:rPr>
                <w:rFonts w:ascii="Times New Roman" w:hAnsi="Times New Roman" w:cs="Times New Roman"/>
                <w:sz w:val="22"/>
                <w:szCs w:val="22"/>
                <w:lang w:val="ro-RO"/>
              </w:rPr>
              <w:t xml:space="preserve"> </w:t>
            </w:r>
            <w:r w:rsidRPr="00507E57">
              <w:rPr>
                <w:rFonts w:ascii="Times New Roman" w:hAnsi="Times New Roman" w:cs="Times New Roman"/>
                <w:i/>
                <w:sz w:val="22"/>
                <w:szCs w:val="22"/>
                <w:lang w:val="ro-RO"/>
              </w:rPr>
              <w:t>a absenteismului/ abandonului  școlar</w:t>
            </w:r>
            <w:r w:rsidRPr="00507E57">
              <w:rPr>
                <w:rFonts w:ascii="Times New Roman" w:hAnsi="Times New Roman" w:cs="Times New Roman"/>
                <w:sz w:val="22"/>
                <w:szCs w:val="22"/>
                <w:lang w:val="ro-RO"/>
              </w:rPr>
              <w:t>)</w:t>
            </w:r>
          </w:p>
        </w:tc>
        <w:tc>
          <w:tcPr>
            <w:tcW w:w="2359" w:type="dxa"/>
            <w:tcBorders>
              <w:top w:val="single" w:sz="4" w:space="0" w:color="000000"/>
              <w:left w:val="single" w:sz="4" w:space="0" w:color="000000"/>
              <w:bottom w:val="single" w:sz="4" w:space="0" w:color="000000"/>
              <w:right w:val="single" w:sz="4" w:space="0" w:color="000000"/>
            </w:tcBorders>
            <w:shd w:val="clear" w:color="auto" w:fill="FFFFFF"/>
          </w:tcPr>
          <w:p w14:paraId="29E69178" w14:textId="77777777" w:rsidR="00015878" w:rsidRPr="00507E57" w:rsidRDefault="00015878" w:rsidP="00AA4FB3">
            <w:pPr>
              <w:spacing w:after="0" w:line="240" w:lineRule="auto"/>
              <w:ind w:left="2" w:hanging="2"/>
              <w:jc w:val="center"/>
              <w:rPr>
                <w:rFonts w:ascii="Times New Roman" w:hAnsi="Times New Roman" w:cs="Times New Roman"/>
                <w:color w:val="000000"/>
                <w:sz w:val="22"/>
                <w:szCs w:val="22"/>
                <w:lang w:val="ro-RO"/>
              </w:rPr>
            </w:pPr>
          </w:p>
          <w:p w14:paraId="0D677267"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146</w:t>
            </w:r>
          </w:p>
          <w:p w14:paraId="549C89AC"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p>
        </w:tc>
        <w:tc>
          <w:tcPr>
            <w:tcW w:w="1629" w:type="dxa"/>
            <w:tcBorders>
              <w:top w:val="single" w:sz="4" w:space="0" w:color="000000"/>
              <w:left w:val="single" w:sz="4" w:space="0" w:color="000000"/>
              <w:bottom w:val="single" w:sz="4" w:space="0" w:color="000000"/>
              <w:right w:val="single" w:sz="4" w:space="0" w:color="000000"/>
            </w:tcBorders>
            <w:shd w:val="clear" w:color="auto" w:fill="FFFFFF"/>
          </w:tcPr>
          <w:p w14:paraId="145A646D"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82</w:t>
            </w:r>
          </w:p>
          <w:p w14:paraId="6ACB7460"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shd w:val="clear" w:color="auto" w:fill="FFFFFF"/>
          </w:tcPr>
          <w:p w14:paraId="1A3C6B5B"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88</w:t>
            </w:r>
          </w:p>
          <w:p w14:paraId="1AEF4BDE"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p>
        </w:tc>
      </w:tr>
      <w:tr w:rsidR="00015878" w:rsidRPr="0015569E" w14:paraId="76D423CD" w14:textId="77777777" w:rsidTr="00893233">
        <w:trPr>
          <w:trHeight w:val="420"/>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1259FDDC"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hideMark/>
          </w:tcPr>
          <w:p w14:paraId="216CABB4" w14:textId="77777777" w:rsidR="00015878" w:rsidRPr="0015569E" w:rsidRDefault="00015878" w:rsidP="00AA4FB3">
            <w:pPr>
              <w:spacing w:after="0" w:line="240" w:lineRule="auto"/>
              <w:ind w:left="2" w:hanging="2"/>
              <w:rPr>
                <w:rFonts w:ascii="Times New Roman" w:hAnsi="Times New Roman" w:cs="Times New Roman"/>
                <w:sz w:val="22"/>
                <w:szCs w:val="22"/>
              </w:rPr>
            </w:pPr>
            <w:r w:rsidRPr="0015569E">
              <w:rPr>
                <w:rFonts w:ascii="Times New Roman" w:hAnsi="Times New Roman" w:cs="Times New Roman"/>
                <w:sz w:val="22"/>
                <w:szCs w:val="22"/>
              </w:rPr>
              <w:t xml:space="preserve">Orientarea în carieră </w:t>
            </w:r>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6103D681"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175</w:t>
            </w:r>
          </w:p>
        </w:tc>
        <w:tc>
          <w:tcPr>
            <w:tcW w:w="1629" w:type="dxa"/>
            <w:tcBorders>
              <w:top w:val="single" w:sz="4" w:space="0" w:color="000000"/>
              <w:left w:val="single" w:sz="4" w:space="0" w:color="000000"/>
              <w:bottom w:val="single" w:sz="4" w:space="0" w:color="000000"/>
              <w:right w:val="single" w:sz="4" w:space="0" w:color="000000"/>
            </w:tcBorders>
            <w:shd w:val="clear" w:color="auto" w:fill="FFFFFF"/>
            <w:hideMark/>
          </w:tcPr>
          <w:p w14:paraId="6B4902F4"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18</w:t>
            </w:r>
          </w:p>
        </w:tc>
        <w:tc>
          <w:tcPr>
            <w:tcW w:w="1852" w:type="dxa"/>
            <w:tcBorders>
              <w:top w:val="single" w:sz="4" w:space="0" w:color="000000"/>
              <w:left w:val="single" w:sz="4" w:space="0" w:color="000000"/>
              <w:bottom w:val="single" w:sz="4" w:space="0" w:color="000000"/>
              <w:right w:val="single" w:sz="4" w:space="0" w:color="000000"/>
            </w:tcBorders>
            <w:shd w:val="clear" w:color="auto" w:fill="FFFFFF"/>
            <w:hideMark/>
          </w:tcPr>
          <w:p w14:paraId="6B0340A6"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35</w:t>
            </w:r>
          </w:p>
        </w:tc>
      </w:tr>
      <w:tr w:rsidR="00015878" w:rsidRPr="0015569E" w14:paraId="6FA2C9CB" w14:textId="77777777" w:rsidTr="0015569E">
        <w:trPr>
          <w:trHeight w:val="965"/>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436E6748"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hideMark/>
          </w:tcPr>
          <w:p w14:paraId="7D7D2013" w14:textId="77777777" w:rsidR="00015878" w:rsidRPr="00507E57" w:rsidRDefault="00015878" w:rsidP="00AA4FB3">
            <w:pPr>
              <w:spacing w:after="0" w:line="240" w:lineRule="auto"/>
              <w:ind w:left="2" w:hanging="2"/>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Educaţia </w:t>
            </w:r>
            <w:proofErr w:type="gramStart"/>
            <w:r w:rsidRPr="00507E57">
              <w:rPr>
                <w:rFonts w:ascii="Times New Roman" w:hAnsi="Times New Roman" w:cs="Times New Roman"/>
                <w:sz w:val="22"/>
                <w:szCs w:val="22"/>
                <w:lang w:val="fr-SN"/>
              </w:rPr>
              <w:t>pentru  un</w:t>
            </w:r>
            <w:proofErr w:type="gramEnd"/>
            <w:r w:rsidRPr="00507E57">
              <w:rPr>
                <w:rFonts w:ascii="Times New Roman" w:hAnsi="Times New Roman" w:cs="Times New Roman"/>
                <w:sz w:val="22"/>
                <w:szCs w:val="22"/>
                <w:lang w:val="fr-SN"/>
              </w:rPr>
              <w:t xml:space="preserve"> stil de viaţă sanogen  (</w:t>
            </w:r>
            <w:r w:rsidRPr="00507E57">
              <w:rPr>
                <w:rFonts w:ascii="Times New Roman" w:hAnsi="Times New Roman" w:cs="Times New Roman"/>
                <w:i/>
                <w:sz w:val="22"/>
                <w:szCs w:val="22"/>
                <w:lang w:val="fr-SN"/>
              </w:rPr>
              <w:t>se include prevenirea consumului de substanțe cu risc</w:t>
            </w:r>
            <w:r w:rsidRPr="00507E57">
              <w:rPr>
                <w:rFonts w:ascii="Times New Roman" w:hAnsi="Times New Roman" w:cs="Times New Roman"/>
                <w:sz w:val="22"/>
                <w:szCs w:val="22"/>
                <w:lang w:val="fr-SN"/>
              </w:rPr>
              <w:t xml:space="preserve">, </w:t>
            </w:r>
            <w:r w:rsidRPr="00507E57">
              <w:rPr>
                <w:rFonts w:ascii="Times New Roman" w:hAnsi="Times New Roman" w:cs="Times New Roman"/>
                <w:i/>
                <w:sz w:val="22"/>
                <w:szCs w:val="22"/>
                <w:lang w:val="fr-SN"/>
              </w:rPr>
              <w:t>a</w:t>
            </w:r>
            <w:r w:rsidRPr="00507E57">
              <w:rPr>
                <w:rFonts w:ascii="Times New Roman" w:hAnsi="Times New Roman" w:cs="Times New Roman"/>
                <w:sz w:val="22"/>
                <w:szCs w:val="22"/>
                <w:lang w:val="fr-SN"/>
              </w:rPr>
              <w:t xml:space="preserve"> </w:t>
            </w:r>
            <w:r w:rsidRPr="00507E57">
              <w:rPr>
                <w:rFonts w:ascii="Times New Roman" w:hAnsi="Times New Roman" w:cs="Times New Roman"/>
                <w:i/>
                <w:sz w:val="22"/>
                <w:szCs w:val="22"/>
                <w:lang w:val="fr-SN"/>
              </w:rPr>
              <w:t>traficului de persoane</w:t>
            </w:r>
            <w:r w:rsidRPr="00507E57">
              <w:rPr>
                <w:rFonts w:ascii="Times New Roman" w:hAnsi="Times New Roman" w:cs="Times New Roman"/>
                <w:sz w:val="22"/>
                <w:szCs w:val="22"/>
                <w:lang w:val="fr-SN"/>
              </w:rPr>
              <w:t>)</w:t>
            </w:r>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444480D3"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62</w:t>
            </w:r>
          </w:p>
        </w:tc>
        <w:tc>
          <w:tcPr>
            <w:tcW w:w="1629" w:type="dxa"/>
            <w:tcBorders>
              <w:top w:val="single" w:sz="4" w:space="0" w:color="000000"/>
              <w:left w:val="single" w:sz="4" w:space="0" w:color="000000"/>
              <w:bottom w:val="single" w:sz="4" w:space="0" w:color="000000"/>
              <w:right w:val="single" w:sz="4" w:space="0" w:color="000000"/>
            </w:tcBorders>
            <w:shd w:val="clear" w:color="auto" w:fill="FFFFFF"/>
            <w:hideMark/>
          </w:tcPr>
          <w:p w14:paraId="130EE550"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31</w:t>
            </w:r>
          </w:p>
        </w:tc>
        <w:tc>
          <w:tcPr>
            <w:tcW w:w="1852" w:type="dxa"/>
            <w:tcBorders>
              <w:top w:val="single" w:sz="4" w:space="0" w:color="000000"/>
              <w:left w:val="single" w:sz="4" w:space="0" w:color="000000"/>
              <w:bottom w:val="single" w:sz="4" w:space="0" w:color="000000"/>
              <w:right w:val="single" w:sz="4" w:space="0" w:color="000000"/>
            </w:tcBorders>
            <w:shd w:val="clear" w:color="auto" w:fill="FFFFFF"/>
            <w:hideMark/>
          </w:tcPr>
          <w:p w14:paraId="3D7FEC8E"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57</w:t>
            </w:r>
          </w:p>
        </w:tc>
      </w:tr>
      <w:tr w:rsidR="00015878" w:rsidRPr="0015569E" w14:paraId="550A6F4B" w14:textId="77777777" w:rsidTr="00893233">
        <w:trPr>
          <w:trHeight w:val="527"/>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53245227"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hideMark/>
          </w:tcPr>
          <w:p w14:paraId="3370811A" w14:textId="77777777" w:rsidR="00015878" w:rsidRPr="0015569E" w:rsidRDefault="00015878" w:rsidP="00AA4FB3">
            <w:pPr>
              <w:spacing w:after="0" w:line="240" w:lineRule="auto"/>
              <w:ind w:left="2" w:hanging="2"/>
              <w:rPr>
                <w:rFonts w:ascii="Times New Roman" w:hAnsi="Times New Roman" w:cs="Times New Roman"/>
                <w:sz w:val="22"/>
                <w:szCs w:val="22"/>
              </w:rPr>
            </w:pPr>
            <w:r w:rsidRPr="0015569E">
              <w:rPr>
                <w:rFonts w:ascii="Times New Roman" w:hAnsi="Times New Roman" w:cs="Times New Roman"/>
                <w:sz w:val="22"/>
                <w:szCs w:val="22"/>
              </w:rPr>
              <w:t>- altele =</w:t>
            </w:r>
          </w:p>
        </w:tc>
        <w:tc>
          <w:tcPr>
            <w:tcW w:w="2359" w:type="dxa"/>
            <w:tcBorders>
              <w:top w:val="single" w:sz="4" w:space="0" w:color="000000"/>
              <w:left w:val="single" w:sz="4" w:space="0" w:color="000000"/>
              <w:bottom w:val="single" w:sz="4" w:space="0" w:color="000000"/>
              <w:right w:val="single" w:sz="4" w:space="0" w:color="000000"/>
            </w:tcBorders>
            <w:shd w:val="clear" w:color="auto" w:fill="FFFFFF"/>
            <w:hideMark/>
          </w:tcPr>
          <w:p w14:paraId="7E15A19A"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w:t>
            </w:r>
          </w:p>
        </w:tc>
        <w:tc>
          <w:tcPr>
            <w:tcW w:w="1629" w:type="dxa"/>
            <w:tcBorders>
              <w:top w:val="single" w:sz="4" w:space="0" w:color="000000"/>
              <w:left w:val="single" w:sz="4" w:space="0" w:color="000000"/>
              <w:bottom w:val="single" w:sz="4" w:space="0" w:color="000000"/>
              <w:right w:val="single" w:sz="4" w:space="0" w:color="000000"/>
            </w:tcBorders>
            <w:shd w:val="clear" w:color="auto" w:fill="FFFFFF"/>
            <w:hideMark/>
          </w:tcPr>
          <w:p w14:paraId="1EE58503"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5</w:t>
            </w:r>
          </w:p>
        </w:tc>
        <w:tc>
          <w:tcPr>
            <w:tcW w:w="1852" w:type="dxa"/>
            <w:tcBorders>
              <w:top w:val="single" w:sz="4" w:space="0" w:color="000000"/>
              <w:left w:val="single" w:sz="4" w:space="0" w:color="000000"/>
              <w:bottom w:val="single" w:sz="4" w:space="0" w:color="000000"/>
              <w:right w:val="single" w:sz="4" w:space="0" w:color="000000"/>
            </w:tcBorders>
            <w:shd w:val="clear" w:color="auto" w:fill="FFFFFF"/>
            <w:hideMark/>
          </w:tcPr>
          <w:p w14:paraId="662C8580" w14:textId="77777777" w:rsidR="00015878" w:rsidRPr="0015569E" w:rsidRDefault="00015878" w:rsidP="00AA4FB3">
            <w:pPr>
              <w:spacing w:after="0"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26</w:t>
            </w:r>
          </w:p>
        </w:tc>
      </w:tr>
      <w:tr w:rsidR="00015878" w:rsidRPr="00507E57" w14:paraId="4C2FBED7" w14:textId="77777777" w:rsidTr="00893233">
        <w:trPr>
          <w:trHeight w:val="407"/>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0C5C6A63"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9633" w:type="dxa"/>
            <w:gridSpan w:val="4"/>
            <w:tcBorders>
              <w:top w:val="single" w:sz="4" w:space="0" w:color="000000"/>
              <w:left w:val="single" w:sz="4" w:space="0" w:color="000000"/>
              <w:bottom w:val="single" w:sz="4" w:space="0" w:color="000000"/>
              <w:right w:val="single" w:sz="4" w:space="0" w:color="000000"/>
            </w:tcBorders>
            <w:shd w:val="clear" w:color="auto" w:fill="FFFFFF"/>
          </w:tcPr>
          <w:p w14:paraId="506A1F25" w14:textId="77777777" w:rsidR="00015878" w:rsidRPr="00507E57" w:rsidRDefault="00015878" w:rsidP="00AA4FB3">
            <w:pPr>
              <w:spacing w:after="0" w:line="240" w:lineRule="auto"/>
              <w:ind w:left="2" w:hanging="2"/>
              <w:rPr>
                <w:rFonts w:ascii="Times New Roman" w:hAnsi="Times New Roman" w:cs="Times New Roman"/>
                <w:color w:val="000000"/>
                <w:sz w:val="22"/>
                <w:szCs w:val="22"/>
                <w:lang w:val="fr-SN"/>
              </w:rPr>
            </w:pPr>
            <w:r w:rsidRPr="00507E57">
              <w:rPr>
                <w:rFonts w:ascii="Times New Roman" w:hAnsi="Times New Roman" w:cs="Times New Roman"/>
                <w:b/>
                <w:i/>
                <w:color w:val="000000"/>
                <w:sz w:val="22"/>
                <w:szCs w:val="22"/>
                <w:lang w:val="fr-SN"/>
              </w:rPr>
              <w:t>***</w:t>
            </w:r>
            <w:r w:rsidRPr="00507E57">
              <w:rPr>
                <w:rFonts w:ascii="Times New Roman" w:hAnsi="Times New Roman" w:cs="Times New Roman"/>
                <w:i/>
                <w:color w:val="000000"/>
                <w:sz w:val="22"/>
                <w:szCs w:val="22"/>
                <w:lang w:val="fr-SN"/>
              </w:rPr>
              <w:t>Se raportează 1 caz o singură dată, în funcție de complexitatea intervenției/problemei</w:t>
            </w:r>
          </w:p>
          <w:p w14:paraId="1239BDB7" w14:textId="77777777" w:rsidR="00015878" w:rsidRPr="00507E57" w:rsidRDefault="00015878" w:rsidP="00AA4FB3">
            <w:pPr>
              <w:spacing w:after="0" w:line="240" w:lineRule="auto"/>
              <w:ind w:left="2" w:hanging="2"/>
              <w:rPr>
                <w:rFonts w:ascii="Times New Roman" w:hAnsi="Times New Roman" w:cs="Times New Roman"/>
                <w:color w:val="000000"/>
                <w:sz w:val="22"/>
                <w:szCs w:val="22"/>
                <w:lang w:val="fr-SN"/>
              </w:rPr>
            </w:pPr>
          </w:p>
        </w:tc>
      </w:tr>
      <w:tr w:rsidR="00015878" w:rsidRPr="0015569E" w14:paraId="2A9632BF" w14:textId="77777777" w:rsidTr="0015569E">
        <w:trPr>
          <w:trHeight w:val="189"/>
        </w:trPr>
        <w:tc>
          <w:tcPr>
            <w:tcW w:w="591" w:type="dxa"/>
            <w:vMerge w:val="restart"/>
            <w:tcBorders>
              <w:top w:val="single" w:sz="4" w:space="0" w:color="000000"/>
              <w:left w:val="single" w:sz="4" w:space="0" w:color="000000"/>
              <w:bottom w:val="single" w:sz="4" w:space="0" w:color="000000"/>
              <w:right w:val="single" w:sz="4" w:space="0" w:color="000000"/>
            </w:tcBorders>
            <w:vAlign w:val="center"/>
          </w:tcPr>
          <w:p w14:paraId="5EB92222"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w:t>
            </w:r>
          </w:p>
          <w:p w14:paraId="7F5F5EFE"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p>
          <w:p w14:paraId="08CC4504"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p>
        </w:tc>
        <w:tc>
          <w:tcPr>
            <w:tcW w:w="3792" w:type="dxa"/>
            <w:vMerge w:val="restart"/>
            <w:tcBorders>
              <w:top w:val="single" w:sz="4" w:space="0" w:color="000000"/>
              <w:left w:val="single" w:sz="4" w:space="0" w:color="000000"/>
              <w:bottom w:val="single" w:sz="4" w:space="0" w:color="000000"/>
              <w:right w:val="single" w:sz="4" w:space="0" w:color="000000"/>
            </w:tcBorders>
            <w:vAlign w:val="center"/>
          </w:tcPr>
          <w:p w14:paraId="1F805EFB" w14:textId="77777777" w:rsidR="00015878" w:rsidRPr="0015569E" w:rsidRDefault="00015878" w:rsidP="00AA4FB3">
            <w:pPr>
              <w:tabs>
                <w:tab w:val="left" w:pos="2070"/>
              </w:tabs>
              <w:spacing w:after="0"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t>Problematica (cazuistica) cu cea mai mare frecvenţă înregistrată în unitatea dvs.</w:t>
            </w:r>
          </w:p>
          <w:p w14:paraId="1AC88353" w14:textId="77777777" w:rsidR="00015878" w:rsidRPr="0015569E" w:rsidRDefault="00015878" w:rsidP="00AA4FB3">
            <w:pPr>
              <w:tabs>
                <w:tab w:val="left" w:pos="2070"/>
              </w:tabs>
              <w:spacing w:after="0" w:line="240" w:lineRule="auto"/>
              <w:ind w:left="2" w:hanging="2"/>
              <w:rPr>
                <w:rFonts w:ascii="Times New Roman" w:hAnsi="Times New Roman" w:cs="Times New Roman"/>
                <w:sz w:val="22"/>
                <w:szCs w:val="22"/>
              </w:rPr>
            </w:pPr>
          </w:p>
          <w:p w14:paraId="1962CD37" w14:textId="77777777" w:rsidR="00015878" w:rsidRPr="0015569E" w:rsidRDefault="00015878" w:rsidP="00AA4FB3">
            <w:pPr>
              <w:tabs>
                <w:tab w:val="left" w:pos="2070"/>
              </w:tabs>
              <w:spacing w:after="0" w:line="240" w:lineRule="auto"/>
              <w:ind w:left="2" w:hanging="2"/>
              <w:rPr>
                <w:rFonts w:ascii="Times New Roman" w:hAnsi="Times New Roman" w:cs="Times New Roman"/>
                <w:sz w:val="22"/>
                <w:szCs w:val="22"/>
              </w:rPr>
            </w:pPr>
            <w:r w:rsidRPr="0015569E">
              <w:rPr>
                <w:rFonts w:ascii="Times New Roman" w:hAnsi="Times New Roman" w:cs="Times New Roman"/>
                <w:i/>
                <w:sz w:val="22"/>
                <w:szCs w:val="22"/>
              </w:rPr>
              <w:lastRenderedPageBreak/>
              <w:t>(Ierarhizați problematica/ cazuistica înregistrată în unitatea dvs., pe o scală de la 1 la 10, acordând 10 puncte problemei cu cea mai mare frecvență și 1 problemei cu cea mai mică frecvență)</w:t>
            </w:r>
          </w:p>
          <w:p w14:paraId="7E676415" w14:textId="77777777" w:rsidR="00015878" w:rsidRPr="0015569E" w:rsidRDefault="00015878" w:rsidP="00AA4FB3">
            <w:pPr>
              <w:tabs>
                <w:tab w:val="left" w:pos="2070"/>
              </w:tabs>
              <w:spacing w:after="0" w:line="240" w:lineRule="auto"/>
              <w:ind w:left="2" w:hanging="2"/>
              <w:rPr>
                <w:rFonts w:ascii="Times New Roman" w:hAnsi="Times New Roman" w:cs="Times New Roman"/>
                <w:sz w:val="22"/>
                <w:szCs w:val="22"/>
              </w:rPr>
            </w:pPr>
          </w:p>
          <w:p w14:paraId="5F77872B" w14:textId="77777777" w:rsidR="00015878" w:rsidRPr="0015569E" w:rsidRDefault="00015878" w:rsidP="00AA4FB3">
            <w:pPr>
              <w:spacing w:after="0" w:line="240" w:lineRule="auto"/>
              <w:ind w:left="2" w:hanging="2"/>
              <w:rPr>
                <w:rFonts w:ascii="Times New Roman" w:hAnsi="Times New Roman" w:cs="Times New Roman"/>
                <w:sz w:val="22"/>
                <w:szCs w:val="22"/>
              </w:rPr>
            </w:pPr>
          </w:p>
        </w:tc>
        <w:tc>
          <w:tcPr>
            <w:tcW w:w="3988" w:type="dxa"/>
            <w:gridSpan w:val="2"/>
            <w:tcBorders>
              <w:top w:val="single" w:sz="4" w:space="0" w:color="000000"/>
              <w:left w:val="single" w:sz="4" w:space="0" w:color="000000"/>
              <w:bottom w:val="single" w:sz="4" w:space="0" w:color="000000"/>
              <w:right w:val="single" w:sz="4" w:space="0" w:color="000000"/>
            </w:tcBorders>
            <w:hideMark/>
          </w:tcPr>
          <w:p w14:paraId="07895B1C" w14:textId="7383F233" w:rsidR="00015878" w:rsidRPr="00507E57" w:rsidRDefault="00015878" w:rsidP="00AA4FB3">
            <w:pPr>
              <w:tabs>
                <w:tab w:val="left" w:pos="3240"/>
              </w:tabs>
              <w:spacing w:after="0" w:line="240" w:lineRule="auto"/>
              <w:ind w:left="2" w:hanging="2"/>
              <w:jc w:val="both"/>
              <w:rPr>
                <w:rFonts w:ascii="Times New Roman" w:hAnsi="Times New Roman" w:cs="Times New Roman"/>
                <w:sz w:val="22"/>
                <w:szCs w:val="22"/>
                <w:lang w:val="fr-SN"/>
              </w:rPr>
            </w:pPr>
            <w:r w:rsidRPr="00507E57">
              <w:rPr>
                <w:rFonts w:ascii="Times New Roman" w:hAnsi="Times New Roman" w:cs="Times New Roman"/>
                <w:sz w:val="22"/>
                <w:szCs w:val="22"/>
                <w:lang w:val="fr-SN"/>
              </w:rPr>
              <w:lastRenderedPageBreak/>
              <w:t xml:space="preserve">Programe </w:t>
            </w:r>
            <w:proofErr w:type="gramStart"/>
            <w:r w:rsidRPr="00507E57">
              <w:rPr>
                <w:rFonts w:ascii="Times New Roman" w:hAnsi="Times New Roman" w:cs="Times New Roman"/>
                <w:sz w:val="22"/>
                <w:szCs w:val="22"/>
                <w:lang w:val="fr-SN"/>
              </w:rPr>
              <w:t>de auto</w:t>
            </w:r>
            <w:proofErr w:type="gramEnd"/>
            <w:r w:rsidRPr="00507E57">
              <w:rPr>
                <w:rFonts w:ascii="Times New Roman" w:hAnsi="Times New Roman" w:cs="Times New Roman"/>
                <w:sz w:val="22"/>
                <w:szCs w:val="22"/>
                <w:lang w:val="fr-SN"/>
              </w:rPr>
              <w:t xml:space="preserve">/ intercunoaştere/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 xml:space="preserve">dezvoltare personală </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3B78F685"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8</w:t>
            </w:r>
          </w:p>
        </w:tc>
      </w:tr>
      <w:tr w:rsidR="00015878" w:rsidRPr="0015569E" w14:paraId="28AE9065" w14:textId="77777777" w:rsidTr="0015569E">
        <w:trPr>
          <w:trHeight w:val="173"/>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5F25887A"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3DF187E9"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988" w:type="dxa"/>
            <w:gridSpan w:val="2"/>
            <w:tcBorders>
              <w:top w:val="single" w:sz="4" w:space="0" w:color="000000"/>
              <w:left w:val="single" w:sz="4" w:space="0" w:color="000000"/>
              <w:bottom w:val="single" w:sz="4" w:space="0" w:color="000000"/>
              <w:right w:val="single" w:sz="4" w:space="0" w:color="000000"/>
            </w:tcBorders>
            <w:hideMark/>
          </w:tcPr>
          <w:p w14:paraId="75F7DC71" w14:textId="7543ACF1" w:rsidR="00015878" w:rsidRPr="00507E57" w:rsidRDefault="00015878" w:rsidP="00AA4FB3">
            <w:pPr>
              <w:tabs>
                <w:tab w:val="left" w:pos="3240"/>
              </w:tabs>
              <w:spacing w:after="0" w:line="240" w:lineRule="auto"/>
              <w:ind w:left="2" w:hanging="2"/>
              <w:jc w:val="both"/>
              <w:rPr>
                <w:rFonts w:ascii="Times New Roman" w:hAnsi="Times New Roman" w:cs="Times New Roman"/>
                <w:sz w:val="22"/>
                <w:szCs w:val="22"/>
                <w:lang w:val="ro-RO"/>
              </w:rPr>
            </w:pPr>
            <w:r w:rsidRPr="00507E57">
              <w:rPr>
                <w:rFonts w:ascii="Times New Roman" w:hAnsi="Times New Roman" w:cs="Times New Roman"/>
                <w:sz w:val="22"/>
                <w:szCs w:val="22"/>
                <w:lang w:val="ro-RO"/>
              </w:rPr>
              <w:t>Managementul emoţiilor  și dezvoltarea abilităţilor emoţionale și de comunicare (</w:t>
            </w:r>
            <w:r w:rsidRPr="00507E57">
              <w:rPr>
                <w:rFonts w:ascii="Times New Roman" w:hAnsi="Times New Roman" w:cs="Times New Roman"/>
                <w:i/>
                <w:sz w:val="22"/>
                <w:szCs w:val="22"/>
                <w:lang w:val="ro-RO"/>
              </w:rPr>
              <w:t xml:space="preserve">se </w:t>
            </w:r>
            <w:r w:rsidRPr="00507E57">
              <w:rPr>
                <w:rFonts w:ascii="Times New Roman" w:hAnsi="Times New Roman" w:cs="Times New Roman"/>
                <w:i/>
                <w:sz w:val="22"/>
                <w:szCs w:val="22"/>
                <w:lang w:val="ro-RO"/>
              </w:rPr>
              <w:lastRenderedPageBreak/>
              <w:t xml:space="preserve">include prevenirea bullyingului în spațiul școlar, a violenței domestice, a </w:t>
            </w:r>
            <w:r w:rsidR="00860FFF" w:rsidRPr="00507E57">
              <w:rPr>
                <w:rFonts w:ascii="Times New Roman" w:hAnsi="Times New Roman" w:cs="Times New Roman"/>
                <w:i/>
                <w:sz w:val="22"/>
                <w:szCs w:val="22"/>
                <w:lang w:val="ro-RO"/>
              </w:rPr>
              <w:t xml:space="preserve">                 </w:t>
            </w:r>
            <w:r w:rsidRPr="00507E57">
              <w:rPr>
                <w:rFonts w:ascii="Times New Roman" w:hAnsi="Times New Roman" w:cs="Times New Roman"/>
                <w:i/>
                <w:sz w:val="22"/>
                <w:szCs w:val="22"/>
                <w:lang w:val="ro-RO"/>
              </w:rPr>
              <w:t>dificultăților de relaționare, inclusiv cu copiii cu CES</w:t>
            </w:r>
            <w:r w:rsidRPr="00507E57">
              <w:rPr>
                <w:rFonts w:ascii="Times New Roman" w:hAnsi="Times New Roman" w:cs="Times New Roman"/>
                <w:sz w:val="22"/>
                <w:szCs w:val="22"/>
                <w:lang w:val="ro-RO"/>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40D0E358"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lastRenderedPageBreak/>
              <w:t>9</w:t>
            </w:r>
          </w:p>
        </w:tc>
      </w:tr>
      <w:tr w:rsidR="00015878" w:rsidRPr="0015569E" w14:paraId="1C499530" w14:textId="77777777" w:rsidTr="0015569E">
        <w:trPr>
          <w:trHeight w:val="85"/>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4BE63BF9"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5A978BA8"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988" w:type="dxa"/>
            <w:gridSpan w:val="2"/>
            <w:tcBorders>
              <w:top w:val="single" w:sz="4" w:space="0" w:color="000000"/>
              <w:left w:val="single" w:sz="4" w:space="0" w:color="000000"/>
              <w:bottom w:val="single" w:sz="4" w:space="0" w:color="000000"/>
              <w:right w:val="single" w:sz="4" w:space="0" w:color="000000"/>
            </w:tcBorders>
            <w:hideMark/>
          </w:tcPr>
          <w:p w14:paraId="02D5A1D3" w14:textId="03240B19" w:rsidR="00015878" w:rsidRPr="00507E57" w:rsidRDefault="00015878" w:rsidP="00AA4FB3">
            <w:pPr>
              <w:tabs>
                <w:tab w:val="left" w:pos="3240"/>
              </w:tabs>
              <w:spacing w:after="0" w:line="240" w:lineRule="auto"/>
              <w:ind w:left="2" w:hanging="2"/>
              <w:jc w:val="both"/>
              <w:rPr>
                <w:rFonts w:ascii="Times New Roman" w:hAnsi="Times New Roman" w:cs="Times New Roman"/>
                <w:sz w:val="22"/>
                <w:szCs w:val="22"/>
                <w:lang w:val="ro-RO"/>
              </w:rPr>
            </w:pPr>
            <w:r w:rsidRPr="00507E57">
              <w:rPr>
                <w:rFonts w:ascii="Times New Roman" w:hAnsi="Times New Roman" w:cs="Times New Roman"/>
                <w:sz w:val="22"/>
                <w:szCs w:val="22"/>
                <w:lang w:val="ro-RO"/>
              </w:rPr>
              <w:t xml:space="preserve">Managementul învăţării/ dezvoltare </w:t>
            </w:r>
            <w:r w:rsidR="00860FFF" w:rsidRPr="00507E57">
              <w:rPr>
                <w:rFonts w:ascii="Times New Roman" w:hAnsi="Times New Roman" w:cs="Times New Roman"/>
                <w:sz w:val="22"/>
                <w:szCs w:val="22"/>
                <w:lang w:val="ro-RO"/>
              </w:rPr>
              <w:t xml:space="preserve">       </w:t>
            </w:r>
            <w:r w:rsidRPr="00507E57">
              <w:rPr>
                <w:rFonts w:ascii="Times New Roman" w:hAnsi="Times New Roman" w:cs="Times New Roman"/>
                <w:sz w:val="22"/>
                <w:szCs w:val="22"/>
                <w:lang w:val="ro-RO"/>
              </w:rPr>
              <w:t>cognitivă/ dezvoltarea creativității (</w:t>
            </w:r>
            <w:r w:rsidRPr="00507E57">
              <w:rPr>
                <w:rFonts w:ascii="Times New Roman" w:hAnsi="Times New Roman" w:cs="Times New Roman"/>
                <w:i/>
                <w:sz w:val="22"/>
                <w:szCs w:val="22"/>
                <w:lang w:val="ro-RO"/>
              </w:rPr>
              <w:t xml:space="preserve">se </w:t>
            </w:r>
            <w:r w:rsidR="00860FFF" w:rsidRPr="00507E57">
              <w:rPr>
                <w:rFonts w:ascii="Times New Roman" w:hAnsi="Times New Roman" w:cs="Times New Roman"/>
                <w:i/>
                <w:sz w:val="22"/>
                <w:szCs w:val="22"/>
                <w:lang w:val="ro-RO"/>
              </w:rPr>
              <w:t xml:space="preserve">      </w:t>
            </w:r>
            <w:r w:rsidRPr="00507E57">
              <w:rPr>
                <w:rFonts w:ascii="Times New Roman" w:hAnsi="Times New Roman" w:cs="Times New Roman"/>
                <w:i/>
                <w:sz w:val="22"/>
                <w:szCs w:val="22"/>
                <w:lang w:val="ro-RO"/>
              </w:rPr>
              <w:t>include prevenirea eșecului școlar,</w:t>
            </w:r>
            <w:r w:rsidRPr="00507E57">
              <w:rPr>
                <w:rFonts w:ascii="Times New Roman" w:hAnsi="Times New Roman" w:cs="Times New Roman"/>
                <w:sz w:val="22"/>
                <w:szCs w:val="22"/>
                <w:lang w:val="ro-RO"/>
              </w:rPr>
              <w:t xml:space="preserve"> </w:t>
            </w:r>
            <w:r w:rsidRPr="00507E57">
              <w:rPr>
                <w:rFonts w:ascii="Times New Roman" w:hAnsi="Times New Roman" w:cs="Times New Roman"/>
                <w:i/>
                <w:sz w:val="22"/>
                <w:szCs w:val="22"/>
                <w:lang w:val="ro-RO"/>
              </w:rPr>
              <w:t xml:space="preserve">a </w:t>
            </w:r>
            <w:r w:rsidR="00860FFF" w:rsidRPr="00507E57">
              <w:rPr>
                <w:rFonts w:ascii="Times New Roman" w:hAnsi="Times New Roman" w:cs="Times New Roman"/>
                <w:i/>
                <w:sz w:val="22"/>
                <w:szCs w:val="22"/>
                <w:lang w:val="ro-RO"/>
              </w:rPr>
              <w:t xml:space="preserve">      </w:t>
            </w:r>
            <w:r w:rsidRPr="00507E57">
              <w:rPr>
                <w:rFonts w:ascii="Times New Roman" w:hAnsi="Times New Roman" w:cs="Times New Roman"/>
                <w:i/>
                <w:sz w:val="22"/>
                <w:szCs w:val="22"/>
                <w:lang w:val="ro-RO"/>
              </w:rPr>
              <w:t>absenteismului/abandonului școlar</w:t>
            </w:r>
            <w:r w:rsidRPr="00507E57">
              <w:rPr>
                <w:rFonts w:ascii="Times New Roman" w:hAnsi="Times New Roman" w:cs="Times New Roman"/>
                <w:sz w:val="22"/>
                <w:szCs w:val="22"/>
                <w:lang w:val="ro-RO"/>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58ADBD72"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7</w:t>
            </w:r>
          </w:p>
        </w:tc>
      </w:tr>
      <w:tr w:rsidR="00015878" w:rsidRPr="0015569E" w14:paraId="70FD344C" w14:textId="77777777" w:rsidTr="0015569E">
        <w:trPr>
          <w:trHeight w:val="166"/>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4DED0397"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18AF97B1"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988" w:type="dxa"/>
            <w:gridSpan w:val="2"/>
            <w:tcBorders>
              <w:top w:val="single" w:sz="4" w:space="0" w:color="000000"/>
              <w:left w:val="single" w:sz="4" w:space="0" w:color="000000"/>
              <w:bottom w:val="single" w:sz="4" w:space="0" w:color="000000"/>
              <w:right w:val="single" w:sz="4" w:space="0" w:color="000000"/>
            </w:tcBorders>
            <w:hideMark/>
          </w:tcPr>
          <w:p w14:paraId="235B20FE" w14:textId="77777777" w:rsidR="00015878" w:rsidRPr="0015569E" w:rsidRDefault="00015878" w:rsidP="00AA4FB3">
            <w:pPr>
              <w:spacing w:after="0" w:line="240" w:lineRule="auto"/>
              <w:ind w:left="2" w:hanging="2"/>
              <w:rPr>
                <w:rFonts w:ascii="Times New Roman" w:hAnsi="Times New Roman" w:cs="Times New Roman"/>
                <w:sz w:val="22"/>
                <w:szCs w:val="22"/>
              </w:rPr>
            </w:pPr>
            <w:r w:rsidRPr="0015569E">
              <w:rPr>
                <w:rFonts w:ascii="Times New Roman" w:hAnsi="Times New Roman" w:cs="Times New Roman"/>
                <w:sz w:val="22"/>
                <w:szCs w:val="22"/>
              </w:rPr>
              <w:t xml:space="preserve">Orientarea carierei </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7A0D72E2"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6</w:t>
            </w:r>
          </w:p>
        </w:tc>
      </w:tr>
      <w:tr w:rsidR="00015878" w:rsidRPr="0015569E" w14:paraId="6C9F7523" w14:textId="77777777" w:rsidTr="0015569E">
        <w:trPr>
          <w:trHeight w:val="210"/>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3CCC2C8A"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7FD57761"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988" w:type="dxa"/>
            <w:gridSpan w:val="2"/>
            <w:tcBorders>
              <w:top w:val="single" w:sz="4" w:space="0" w:color="000000"/>
              <w:left w:val="single" w:sz="4" w:space="0" w:color="000000"/>
              <w:bottom w:val="single" w:sz="4" w:space="0" w:color="000000"/>
              <w:right w:val="single" w:sz="4" w:space="0" w:color="000000"/>
            </w:tcBorders>
            <w:hideMark/>
          </w:tcPr>
          <w:p w14:paraId="3B51CEDB" w14:textId="2C3A77F9" w:rsidR="00015878" w:rsidRPr="00507E57" w:rsidRDefault="00015878" w:rsidP="00AA4FB3">
            <w:pPr>
              <w:spacing w:after="0" w:line="240" w:lineRule="auto"/>
              <w:ind w:left="2" w:hanging="2"/>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Educaţia </w:t>
            </w:r>
            <w:proofErr w:type="gramStart"/>
            <w:r w:rsidRPr="00507E57">
              <w:rPr>
                <w:rFonts w:ascii="Times New Roman" w:hAnsi="Times New Roman" w:cs="Times New Roman"/>
                <w:sz w:val="22"/>
                <w:szCs w:val="22"/>
                <w:lang w:val="fr-SN"/>
              </w:rPr>
              <w:t>pentru  un</w:t>
            </w:r>
            <w:proofErr w:type="gramEnd"/>
            <w:r w:rsidRPr="00507E57">
              <w:rPr>
                <w:rFonts w:ascii="Times New Roman" w:hAnsi="Times New Roman" w:cs="Times New Roman"/>
                <w:sz w:val="22"/>
                <w:szCs w:val="22"/>
                <w:lang w:val="fr-SN"/>
              </w:rPr>
              <w:t xml:space="preserve"> stil de viaţă sanogen  (</w:t>
            </w:r>
            <w:r w:rsidRPr="00507E57">
              <w:rPr>
                <w:rFonts w:ascii="Times New Roman" w:hAnsi="Times New Roman" w:cs="Times New Roman"/>
                <w:i/>
                <w:sz w:val="22"/>
                <w:szCs w:val="22"/>
                <w:lang w:val="fr-SN"/>
              </w:rPr>
              <w:t xml:space="preserve">se include prevenirea consumului de </w:t>
            </w:r>
            <w:r w:rsidR="00860FFF" w:rsidRPr="00507E57">
              <w:rPr>
                <w:rFonts w:ascii="Times New Roman" w:hAnsi="Times New Roman" w:cs="Times New Roman"/>
                <w:i/>
                <w:sz w:val="22"/>
                <w:szCs w:val="22"/>
                <w:lang w:val="fr-SN"/>
              </w:rPr>
              <w:t xml:space="preserve">   </w:t>
            </w:r>
            <w:r w:rsidRPr="00507E57">
              <w:rPr>
                <w:rFonts w:ascii="Times New Roman" w:hAnsi="Times New Roman" w:cs="Times New Roman"/>
                <w:i/>
                <w:sz w:val="22"/>
                <w:szCs w:val="22"/>
                <w:lang w:val="fr-SN"/>
              </w:rPr>
              <w:t>substanțe cu risc</w:t>
            </w:r>
            <w:r w:rsidRPr="00507E57">
              <w:rPr>
                <w:rFonts w:ascii="Times New Roman" w:hAnsi="Times New Roman" w:cs="Times New Roman"/>
                <w:sz w:val="22"/>
                <w:szCs w:val="22"/>
                <w:lang w:val="fr-SN"/>
              </w:rPr>
              <w:t xml:space="preserve">, </w:t>
            </w:r>
            <w:r w:rsidRPr="00507E57">
              <w:rPr>
                <w:rFonts w:ascii="Times New Roman" w:hAnsi="Times New Roman" w:cs="Times New Roman"/>
                <w:i/>
                <w:sz w:val="22"/>
                <w:szCs w:val="22"/>
                <w:lang w:val="fr-SN"/>
              </w:rPr>
              <w:t>a</w:t>
            </w:r>
            <w:r w:rsidRPr="00507E57">
              <w:rPr>
                <w:rFonts w:ascii="Times New Roman" w:hAnsi="Times New Roman" w:cs="Times New Roman"/>
                <w:sz w:val="22"/>
                <w:szCs w:val="22"/>
                <w:lang w:val="fr-SN"/>
              </w:rPr>
              <w:t xml:space="preserve"> </w:t>
            </w:r>
            <w:r w:rsidRPr="00507E57">
              <w:rPr>
                <w:rFonts w:ascii="Times New Roman" w:hAnsi="Times New Roman" w:cs="Times New Roman"/>
                <w:i/>
                <w:sz w:val="22"/>
                <w:szCs w:val="22"/>
                <w:lang w:val="fr-SN"/>
              </w:rPr>
              <w:t xml:space="preserve">traficului de </w:t>
            </w:r>
            <w:r w:rsidR="00860FFF" w:rsidRPr="00507E57">
              <w:rPr>
                <w:rFonts w:ascii="Times New Roman" w:hAnsi="Times New Roman" w:cs="Times New Roman"/>
                <w:i/>
                <w:sz w:val="22"/>
                <w:szCs w:val="22"/>
                <w:lang w:val="fr-SN"/>
              </w:rPr>
              <w:t xml:space="preserve">           </w:t>
            </w:r>
            <w:r w:rsidRPr="00507E57">
              <w:rPr>
                <w:rFonts w:ascii="Times New Roman" w:hAnsi="Times New Roman" w:cs="Times New Roman"/>
                <w:i/>
                <w:sz w:val="22"/>
                <w:szCs w:val="22"/>
                <w:lang w:val="fr-SN"/>
              </w:rPr>
              <w:t>persoane</w:t>
            </w:r>
            <w:r w:rsidRPr="00507E57">
              <w:rPr>
                <w:rFonts w:ascii="Times New Roman" w:hAnsi="Times New Roman" w:cs="Times New Roman"/>
                <w:sz w:val="22"/>
                <w:szCs w:val="22"/>
                <w:lang w:val="fr-SN"/>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4C7982E5"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6</w:t>
            </w:r>
          </w:p>
        </w:tc>
      </w:tr>
      <w:tr w:rsidR="00015878" w:rsidRPr="0015569E" w14:paraId="7FBCDE7F" w14:textId="77777777" w:rsidTr="0015569E">
        <w:trPr>
          <w:trHeight w:val="210"/>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3C5DB9C6"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72ACB6B8"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988" w:type="dxa"/>
            <w:gridSpan w:val="2"/>
            <w:tcBorders>
              <w:top w:val="single" w:sz="4" w:space="0" w:color="000000"/>
              <w:left w:val="single" w:sz="4" w:space="0" w:color="000000"/>
              <w:bottom w:val="single" w:sz="4" w:space="0" w:color="000000"/>
              <w:right w:val="single" w:sz="4" w:space="0" w:color="000000"/>
            </w:tcBorders>
            <w:hideMark/>
          </w:tcPr>
          <w:p w14:paraId="66EAB038" w14:textId="77777777" w:rsidR="00015878" w:rsidRPr="0015569E" w:rsidRDefault="00015878" w:rsidP="00AA4FB3">
            <w:pPr>
              <w:spacing w:after="0" w:line="240" w:lineRule="auto"/>
              <w:ind w:left="2" w:hanging="2"/>
              <w:rPr>
                <w:rFonts w:ascii="Times New Roman" w:hAnsi="Times New Roman" w:cs="Times New Roman"/>
                <w:sz w:val="22"/>
                <w:szCs w:val="22"/>
              </w:rPr>
            </w:pPr>
            <w:r w:rsidRPr="0015569E">
              <w:rPr>
                <w:rFonts w:ascii="Times New Roman" w:hAnsi="Times New Roman" w:cs="Times New Roman"/>
                <w:sz w:val="22"/>
                <w:szCs w:val="22"/>
              </w:rPr>
              <w:t>- altele =</w:t>
            </w:r>
          </w:p>
        </w:tc>
        <w:tc>
          <w:tcPr>
            <w:tcW w:w="1852" w:type="dxa"/>
            <w:tcBorders>
              <w:top w:val="single" w:sz="4" w:space="0" w:color="000000"/>
              <w:left w:val="single" w:sz="4" w:space="0" w:color="000000"/>
              <w:bottom w:val="single" w:sz="4" w:space="0" w:color="000000"/>
              <w:right w:val="single" w:sz="4" w:space="0" w:color="000000"/>
            </w:tcBorders>
            <w:vAlign w:val="center"/>
          </w:tcPr>
          <w:p w14:paraId="54774C74"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p>
        </w:tc>
      </w:tr>
      <w:tr w:rsidR="00015878" w:rsidRPr="00507E57" w14:paraId="73734970" w14:textId="77777777" w:rsidTr="0015569E">
        <w:trPr>
          <w:trHeight w:val="699"/>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B09E9C"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w:t>
            </w:r>
          </w:p>
        </w:tc>
        <w:tc>
          <w:tcPr>
            <w:tcW w:w="37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C16C84" w14:textId="77777777" w:rsidR="00015878" w:rsidRPr="00507E57" w:rsidRDefault="00015878" w:rsidP="00AA4FB3">
            <w:pPr>
              <w:spacing w:after="0" w:line="240" w:lineRule="auto"/>
              <w:ind w:left="2" w:hanging="2"/>
              <w:rPr>
                <w:rFonts w:ascii="Times New Roman" w:hAnsi="Times New Roman" w:cs="Times New Roman"/>
                <w:sz w:val="22"/>
                <w:szCs w:val="22"/>
                <w:lang w:val="fr-SN"/>
              </w:rPr>
            </w:pPr>
            <w:r w:rsidRPr="00507E57">
              <w:rPr>
                <w:rFonts w:ascii="Times New Roman" w:hAnsi="Times New Roman" w:cs="Times New Roman"/>
                <w:b/>
                <w:sz w:val="22"/>
                <w:szCs w:val="22"/>
                <w:lang w:val="fr-SN"/>
              </w:rPr>
              <w:t>Copii cu CES (cu certificat de orientare școlară și profesională)</w:t>
            </w: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6CAD04" w14:textId="77777777"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Nr. </w:t>
            </w:r>
            <w:proofErr w:type="gramStart"/>
            <w:r w:rsidRPr="00507E57">
              <w:rPr>
                <w:rFonts w:ascii="Times New Roman" w:hAnsi="Times New Roman" w:cs="Times New Roman"/>
                <w:sz w:val="22"/>
                <w:szCs w:val="22"/>
                <w:lang w:val="fr-SN"/>
              </w:rPr>
              <w:t>cazuri</w:t>
            </w:r>
            <w:proofErr w:type="gramEnd"/>
            <w:r w:rsidRPr="00507E57">
              <w:rPr>
                <w:rFonts w:ascii="Times New Roman" w:hAnsi="Times New Roman" w:cs="Times New Roman"/>
                <w:sz w:val="22"/>
                <w:szCs w:val="22"/>
                <w:lang w:val="fr-SN"/>
              </w:rPr>
              <w:t xml:space="preserve"> în unitatea şcolară (+arondări)</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363A9D" w14:textId="114FD80D"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Nr. </w:t>
            </w:r>
            <w:proofErr w:type="gramStart"/>
            <w:r w:rsidRPr="00507E57">
              <w:rPr>
                <w:rFonts w:ascii="Times New Roman" w:hAnsi="Times New Roman" w:cs="Times New Roman"/>
                <w:sz w:val="22"/>
                <w:szCs w:val="22"/>
                <w:lang w:val="fr-SN"/>
              </w:rPr>
              <w:t>copii</w:t>
            </w:r>
            <w:proofErr w:type="gramEnd"/>
            <w:r w:rsidRPr="00507E57">
              <w:rPr>
                <w:rFonts w:ascii="Times New Roman" w:hAnsi="Times New Roman" w:cs="Times New Roman"/>
                <w:sz w:val="22"/>
                <w:szCs w:val="22"/>
                <w:lang w:val="fr-SN"/>
              </w:rPr>
              <w:t xml:space="preserve"> în proces de consiliere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psihopedagogică</w:t>
            </w:r>
          </w:p>
        </w:tc>
      </w:tr>
      <w:tr w:rsidR="00015878" w:rsidRPr="0015569E" w14:paraId="1A3F9753" w14:textId="77777777" w:rsidTr="0015569E">
        <w:trPr>
          <w:trHeight w:val="443"/>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28D53491"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164E614A"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F719B7"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338</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A26669"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181</w:t>
            </w:r>
          </w:p>
        </w:tc>
      </w:tr>
      <w:tr w:rsidR="00015878" w:rsidRPr="00507E57" w14:paraId="0C79AA1E" w14:textId="77777777" w:rsidTr="0015569E">
        <w:trPr>
          <w:trHeight w:val="699"/>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9D0214"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w:t>
            </w:r>
          </w:p>
        </w:tc>
        <w:tc>
          <w:tcPr>
            <w:tcW w:w="37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657236" w14:textId="77777777" w:rsidR="00015878" w:rsidRPr="0015569E" w:rsidRDefault="00015878" w:rsidP="00AA4FB3">
            <w:pPr>
              <w:spacing w:after="0"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t>Copii ai căror părinți sunt plecați la muncă în străinătate/remigrați</w:t>
            </w: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DB5D41"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Nr. cazuri în unitatea şcolară (+arondări)</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956612" w14:textId="78562D71"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Nr. </w:t>
            </w:r>
            <w:proofErr w:type="gramStart"/>
            <w:r w:rsidRPr="00507E57">
              <w:rPr>
                <w:rFonts w:ascii="Times New Roman" w:hAnsi="Times New Roman" w:cs="Times New Roman"/>
                <w:sz w:val="22"/>
                <w:szCs w:val="22"/>
                <w:lang w:val="fr-SN"/>
              </w:rPr>
              <w:t>copii</w:t>
            </w:r>
            <w:proofErr w:type="gramEnd"/>
            <w:r w:rsidRPr="00507E57">
              <w:rPr>
                <w:rFonts w:ascii="Times New Roman" w:hAnsi="Times New Roman" w:cs="Times New Roman"/>
                <w:sz w:val="22"/>
                <w:szCs w:val="22"/>
                <w:lang w:val="fr-SN"/>
              </w:rPr>
              <w:t xml:space="preserve"> în proces de consiliere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psihopedagogică</w:t>
            </w:r>
          </w:p>
        </w:tc>
      </w:tr>
      <w:tr w:rsidR="00015878" w:rsidRPr="0015569E" w14:paraId="2A25BEE7" w14:textId="77777777" w:rsidTr="0015569E">
        <w:trPr>
          <w:trHeight w:val="264"/>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327FF1C1"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716A3D12"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B5D214"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1125</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490A87"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104</w:t>
            </w:r>
          </w:p>
        </w:tc>
      </w:tr>
      <w:tr w:rsidR="00015878" w:rsidRPr="00507E57" w14:paraId="06EE3339" w14:textId="77777777" w:rsidTr="0015569E">
        <w:trPr>
          <w:trHeight w:val="1250"/>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195FF1"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w:t>
            </w:r>
          </w:p>
        </w:tc>
        <w:tc>
          <w:tcPr>
            <w:tcW w:w="37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82409F" w14:textId="77777777" w:rsidR="00015878" w:rsidRPr="00507E57" w:rsidRDefault="00015878" w:rsidP="00AA4FB3">
            <w:pPr>
              <w:spacing w:after="0" w:line="240" w:lineRule="auto"/>
              <w:ind w:left="2" w:hanging="2"/>
              <w:rPr>
                <w:rFonts w:ascii="Times New Roman" w:hAnsi="Times New Roman" w:cs="Times New Roman"/>
                <w:sz w:val="22"/>
                <w:szCs w:val="22"/>
                <w:lang w:val="fr-SN"/>
              </w:rPr>
            </w:pPr>
            <w:r w:rsidRPr="00507E57">
              <w:rPr>
                <w:rFonts w:ascii="Times New Roman" w:hAnsi="Times New Roman" w:cs="Times New Roman"/>
                <w:b/>
                <w:sz w:val="22"/>
                <w:szCs w:val="22"/>
                <w:lang w:val="fr-SN"/>
              </w:rPr>
              <w:t xml:space="preserve">Copii în risc </w:t>
            </w:r>
            <w:proofErr w:type="gramStart"/>
            <w:r w:rsidRPr="00507E57">
              <w:rPr>
                <w:rFonts w:ascii="Times New Roman" w:hAnsi="Times New Roman" w:cs="Times New Roman"/>
                <w:b/>
                <w:sz w:val="22"/>
                <w:szCs w:val="22"/>
                <w:lang w:val="fr-SN"/>
              </w:rPr>
              <w:t>de abandon</w:t>
            </w:r>
            <w:proofErr w:type="gramEnd"/>
            <w:r w:rsidRPr="00507E57">
              <w:rPr>
                <w:rFonts w:ascii="Times New Roman" w:hAnsi="Times New Roman" w:cs="Times New Roman"/>
                <w:b/>
                <w:sz w:val="22"/>
                <w:szCs w:val="22"/>
                <w:lang w:val="fr-SN"/>
              </w:rPr>
              <w:t xml:space="preserve"> școlar</w:t>
            </w: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F5E3B6" w14:textId="77777777"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Nr. </w:t>
            </w:r>
            <w:proofErr w:type="gramStart"/>
            <w:r w:rsidRPr="00507E57">
              <w:rPr>
                <w:rFonts w:ascii="Times New Roman" w:hAnsi="Times New Roman" w:cs="Times New Roman"/>
                <w:sz w:val="22"/>
                <w:szCs w:val="22"/>
                <w:lang w:val="fr-SN"/>
              </w:rPr>
              <w:t>cazuri</w:t>
            </w:r>
            <w:proofErr w:type="gramEnd"/>
            <w:r w:rsidRPr="00507E57">
              <w:rPr>
                <w:rFonts w:ascii="Times New Roman" w:hAnsi="Times New Roman" w:cs="Times New Roman"/>
                <w:sz w:val="22"/>
                <w:szCs w:val="22"/>
                <w:lang w:val="fr-SN"/>
              </w:rPr>
              <w:t xml:space="preserve"> în unitatea şcolară (+arondări)</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D8FAF" w14:textId="105C0517" w:rsidR="00015878" w:rsidRPr="00507E57" w:rsidRDefault="00015878" w:rsidP="00AA4FB3">
            <w:pPr>
              <w:spacing w:after="0"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Nr. </w:t>
            </w:r>
            <w:proofErr w:type="gramStart"/>
            <w:r w:rsidRPr="00507E57">
              <w:rPr>
                <w:rFonts w:ascii="Times New Roman" w:hAnsi="Times New Roman" w:cs="Times New Roman"/>
                <w:sz w:val="22"/>
                <w:szCs w:val="22"/>
                <w:lang w:val="fr-SN"/>
              </w:rPr>
              <w:t>copii</w:t>
            </w:r>
            <w:proofErr w:type="gramEnd"/>
            <w:r w:rsidRPr="00507E57">
              <w:rPr>
                <w:rFonts w:ascii="Times New Roman" w:hAnsi="Times New Roman" w:cs="Times New Roman"/>
                <w:sz w:val="22"/>
                <w:szCs w:val="22"/>
                <w:lang w:val="fr-SN"/>
              </w:rPr>
              <w:t xml:space="preserve"> în proces de consiliere </w:t>
            </w:r>
            <w:r w:rsidR="00860FFF" w:rsidRPr="00507E57">
              <w:rPr>
                <w:rFonts w:ascii="Times New Roman" w:hAnsi="Times New Roman" w:cs="Times New Roman"/>
                <w:sz w:val="22"/>
                <w:szCs w:val="22"/>
                <w:lang w:val="fr-SN"/>
              </w:rPr>
              <w:t xml:space="preserve">  </w:t>
            </w:r>
            <w:r w:rsidRPr="00507E57">
              <w:rPr>
                <w:rFonts w:ascii="Times New Roman" w:hAnsi="Times New Roman" w:cs="Times New Roman"/>
                <w:sz w:val="22"/>
                <w:szCs w:val="22"/>
                <w:lang w:val="fr-SN"/>
              </w:rPr>
              <w:t xml:space="preserve">psihopedagogică </w:t>
            </w:r>
            <w:r w:rsidRPr="00507E57">
              <w:rPr>
                <w:rFonts w:ascii="Times New Roman" w:hAnsi="Times New Roman" w:cs="Times New Roman"/>
                <w:i/>
                <w:sz w:val="22"/>
                <w:szCs w:val="22"/>
                <w:lang w:val="fr-SN"/>
              </w:rPr>
              <w:t>(se corelează cu cazurile raportate la managementul învățării )</w:t>
            </w:r>
          </w:p>
        </w:tc>
      </w:tr>
      <w:tr w:rsidR="00015878" w:rsidRPr="0015569E" w14:paraId="7FFDBE6D" w14:textId="77777777" w:rsidTr="0015569E">
        <w:trPr>
          <w:trHeight w:val="256"/>
        </w:trPr>
        <w:tc>
          <w:tcPr>
            <w:tcW w:w="591" w:type="dxa"/>
            <w:vMerge/>
            <w:tcBorders>
              <w:top w:val="single" w:sz="4" w:space="0" w:color="000000"/>
              <w:left w:val="single" w:sz="4" w:space="0" w:color="000000"/>
              <w:bottom w:val="single" w:sz="4" w:space="0" w:color="000000"/>
              <w:right w:val="single" w:sz="4" w:space="0" w:color="000000"/>
            </w:tcBorders>
            <w:vAlign w:val="center"/>
            <w:hideMark/>
          </w:tcPr>
          <w:p w14:paraId="7B2FD4EA"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3792" w:type="dxa"/>
            <w:vMerge/>
            <w:tcBorders>
              <w:top w:val="single" w:sz="4" w:space="0" w:color="000000"/>
              <w:left w:val="single" w:sz="4" w:space="0" w:color="000000"/>
              <w:bottom w:val="single" w:sz="4" w:space="0" w:color="000000"/>
              <w:right w:val="single" w:sz="4" w:space="0" w:color="000000"/>
            </w:tcBorders>
            <w:vAlign w:val="center"/>
            <w:hideMark/>
          </w:tcPr>
          <w:p w14:paraId="75081296" w14:textId="77777777" w:rsidR="00015878" w:rsidRPr="0015569E" w:rsidRDefault="00015878" w:rsidP="00AA4FB3">
            <w:pPr>
              <w:spacing w:after="0" w:line="240" w:lineRule="auto"/>
              <w:rPr>
                <w:rFonts w:ascii="Times New Roman" w:hAnsi="Times New Roman" w:cs="Times New Roman"/>
                <w:position w:val="-1"/>
                <w:sz w:val="22"/>
                <w:szCs w:val="22"/>
                <w:lang w:val="ro-RO" w:eastAsia="ro-RO"/>
              </w:rPr>
            </w:pPr>
          </w:p>
        </w:tc>
        <w:tc>
          <w:tcPr>
            <w:tcW w:w="23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BDEED1"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155</w:t>
            </w:r>
          </w:p>
        </w:tc>
        <w:tc>
          <w:tcPr>
            <w:tcW w:w="34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F982C" w14:textId="77777777" w:rsidR="00015878" w:rsidRPr="0015569E" w:rsidRDefault="00015878" w:rsidP="00AA4FB3">
            <w:pPr>
              <w:spacing w:after="0"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76</w:t>
            </w:r>
          </w:p>
        </w:tc>
      </w:tr>
    </w:tbl>
    <w:p w14:paraId="447F51E9" w14:textId="77777777" w:rsidR="00015878" w:rsidRPr="00015878" w:rsidRDefault="00015878" w:rsidP="00015878">
      <w:pPr>
        <w:spacing w:line="240" w:lineRule="auto"/>
        <w:ind w:left="2" w:hanging="2"/>
        <w:jc w:val="both"/>
        <w:rPr>
          <w:rFonts w:ascii="Times New Roman" w:hAnsi="Times New Roman" w:cs="Times New Roman"/>
          <w:b/>
          <w:color w:val="000000"/>
          <w:position w:val="-1"/>
          <w:sz w:val="24"/>
          <w:szCs w:val="24"/>
          <w:lang w:val="ro-RO" w:eastAsia="ro-RO"/>
        </w:rPr>
      </w:pPr>
    </w:p>
    <w:p w14:paraId="72EAD581" w14:textId="77777777" w:rsidR="00015878" w:rsidRPr="00015878" w:rsidRDefault="00015878" w:rsidP="0015569E">
      <w:pPr>
        <w:suppressAutoHyphens/>
        <w:spacing w:after="0" w:line="240" w:lineRule="auto"/>
        <w:jc w:val="both"/>
        <w:outlineLvl w:val="0"/>
        <w:rPr>
          <w:rFonts w:ascii="Times New Roman" w:hAnsi="Times New Roman" w:cs="Times New Roman"/>
          <w:b/>
          <w:color w:val="000000"/>
          <w:sz w:val="24"/>
          <w:szCs w:val="24"/>
        </w:rPr>
      </w:pPr>
      <w:r w:rsidRPr="00015878">
        <w:rPr>
          <w:rFonts w:ascii="Times New Roman" w:hAnsi="Times New Roman" w:cs="Times New Roman"/>
          <w:b/>
          <w:color w:val="000000"/>
          <w:sz w:val="24"/>
          <w:szCs w:val="24"/>
        </w:rPr>
        <w:t>CONSILIERE DE GRUP/COLECTIVĂ</w:t>
      </w:r>
    </w:p>
    <w:p w14:paraId="360DBDDC" w14:textId="642E4841" w:rsidR="00015878" w:rsidRDefault="00015878" w:rsidP="0015569E">
      <w:pPr>
        <w:spacing w:line="240" w:lineRule="auto"/>
        <w:jc w:val="both"/>
        <w:rPr>
          <w:rFonts w:ascii="Times New Roman" w:hAnsi="Times New Roman" w:cs="Times New Roman"/>
          <w:b/>
          <w:color w:val="000000"/>
          <w:sz w:val="24"/>
          <w:szCs w:val="24"/>
        </w:rPr>
      </w:pPr>
      <w:r w:rsidRPr="00015878">
        <w:rPr>
          <w:rFonts w:ascii="Times New Roman" w:hAnsi="Times New Roman" w:cs="Times New Roman"/>
          <w:b/>
          <w:color w:val="000000"/>
          <w:sz w:val="24"/>
          <w:szCs w:val="24"/>
        </w:rPr>
        <w:t xml:space="preserve">Număr de </w:t>
      </w:r>
      <w:r w:rsidR="00AA4FB3">
        <w:rPr>
          <w:rFonts w:ascii="Times New Roman" w:hAnsi="Times New Roman" w:cs="Times New Roman"/>
          <w:b/>
          <w:color w:val="000000"/>
          <w:sz w:val="24"/>
          <w:szCs w:val="24"/>
        </w:rPr>
        <w:t>beneficiar</w:t>
      </w:r>
      <w:r w:rsidR="00860FFF">
        <w:rPr>
          <w:rFonts w:ascii="Times New Roman" w:hAnsi="Times New Roman" w:cs="Times New Roman"/>
          <w:b/>
          <w:color w:val="000000"/>
          <w:sz w:val="24"/>
          <w:szCs w:val="24"/>
        </w:rPr>
        <w:t>i</w:t>
      </w:r>
    </w:p>
    <w:p w14:paraId="10BEB166" w14:textId="77777777" w:rsidR="00AA4FB3" w:rsidRPr="00015878" w:rsidRDefault="00AA4FB3" w:rsidP="0015569E">
      <w:pPr>
        <w:spacing w:line="240" w:lineRule="auto"/>
        <w:jc w:val="both"/>
        <w:rPr>
          <w:rFonts w:ascii="Times New Roman" w:hAnsi="Times New Roman" w:cs="Times New Roman"/>
          <w:b/>
          <w:color w:val="000000"/>
          <w:sz w:val="24"/>
          <w:szCs w:val="24"/>
        </w:rPr>
      </w:pPr>
    </w:p>
    <w:tbl>
      <w:tblPr>
        <w:tblW w:w="10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7"/>
        <w:gridCol w:w="770"/>
        <w:gridCol w:w="970"/>
        <w:gridCol w:w="774"/>
        <w:gridCol w:w="582"/>
        <w:gridCol w:w="774"/>
        <w:gridCol w:w="582"/>
        <w:gridCol w:w="775"/>
        <w:gridCol w:w="583"/>
        <w:gridCol w:w="775"/>
        <w:gridCol w:w="713"/>
        <w:gridCol w:w="775"/>
        <w:gridCol w:w="902"/>
      </w:tblGrid>
      <w:tr w:rsidR="00015878" w:rsidRPr="0015569E" w14:paraId="02C0F2E1" w14:textId="77777777" w:rsidTr="0015569E">
        <w:trPr>
          <w:trHeight w:val="278"/>
          <w:jc w:val="center"/>
        </w:trPr>
        <w:tc>
          <w:tcPr>
            <w:tcW w:w="1517"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8396E79"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b/>
                <w:sz w:val="22"/>
                <w:szCs w:val="22"/>
                <w:lang w:val="fr-SN"/>
              </w:rPr>
              <w:t xml:space="preserve">Consiliere de grup în </w:t>
            </w:r>
          </w:p>
          <w:p w14:paraId="5E4FF1B8" w14:textId="77777777" w:rsidR="00015878" w:rsidRPr="00507E57" w:rsidRDefault="00015878" w:rsidP="00015878">
            <w:pPr>
              <w:spacing w:line="240" w:lineRule="auto"/>
              <w:ind w:left="2" w:hanging="2"/>
              <w:rPr>
                <w:rFonts w:ascii="Times New Roman" w:hAnsi="Times New Roman" w:cs="Times New Roman"/>
                <w:sz w:val="22"/>
                <w:szCs w:val="22"/>
                <w:lang w:val="fr-SN"/>
              </w:rPr>
            </w:pPr>
            <w:r w:rsidRPr="00507E57">
              <w:rPr>
                <w:rFonts w:ascii="Times New Roman" w:hAnsi="Times New Roman" w:cs="Times New Roman"/>
                <w:b/>
                <w:sz w:val="22"/>
                <w:szCs w:val="22"/>
                <w:lang w:val="fr-SN"/>
              </w:rPr>
              <w:t xml:space="preserve">    </w:t>
            </w:r>
            <w:proofErr w:type="gramStart"/>
            <w:r w:rsidRPr="00507E57">
              <w:rPr>
                <w:rFonts w:ascii="Times New Roman" w:hAnsi="Times New Roman" w:cs="Times New Roman"/>
                <w:b/>
                <w:sz w:val="22"/>
                <w:szCs w:val="22"/>
                <w:u w:val="single"/>
                <w:lang w:val="fr-SN"/>
              </w:rPr>
              <w:t>cabinet</w:t>
            </w:r>
            <w:proofErr w:type="gramEnd"/>
          </w:p>
        </w:tc>
        <w:tc>
          <w:tcPr>
            <w:tcW w:w="5810" w:type="dxa"/>
            <w:gridSpan w:val="8"/>
            <w:tcBorders>
              <w:top w:val="single" w:sz="4" w:space="0" w:color="000000"/>
              <w:left w:val="single" w:sz="4" w:space="0" w:color="000000"/>
              <w:bottom w:val="single" w:sz="4" w:space="0" w:color="000000"/>
              <w:right w:val="single" w:sz="4" w:space="0" w:color="000000"/>
            </w:tcBorders>
            <w:shd w:val="clear" w:color="auto" w:fill="DEEAF6"/>
            <w:hideMark/>
          </w:tcPr>
          <w:p w14:paraId="3BF910E9"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PREȘCOLARI / ELEVI</w:t>
            </w:r>
          </w:p>
        </w:tc>
        <w:tc>
          <w:tcPr>
            <w:tcW w:w="1488"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D0A9827"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PĂRINŢI</w:t>
            </w:r>
          </w:p>
        </w:tc>
        <w:tc>
          <w:tcPr>
            <w:tcW w:w="1677"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A7C0461"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CADRE DIDACTICE</w:t>
            </w:r>
          </w:p>
        </w:tc>
      </w:tr>
      <w:tr w:rsidR="00015878" w:rsidRPr="0015569E" w14:paraId="63227018" w14:textId="77777777" w:rsidTr="0015569E">
        <w:trPr>
          <w:trHeight w:val="740"/>
          <w:jc w:val="center"/>
        </w:trPr>
        <w:tc>
          <w:tcPr>
            <w:tcW w:w="1517" w:type="dxa"/>
            <w:vMerge/>
            <w:tcBorders>
              <w:top w:val="single" w:sz="4" w:space="0" w:color="000000"/>
              <w:left w:val="single" w:sz="4" w:space="0" w:color="000000"/>
              <w:bottom w:val="single" w:sz="4" w:space="0" w:color="000000"/>
              <w:right w:val="single" w:sz="4" w:space="0" w:color="000000"/>
            </w:tcBorders>
            <w:vAlign w:val="center"/>
            <w:hideMark/>
          </w:tcPr>
          <w:p w14:paraId="3F325C1C"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1740"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0A0464C3"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Nivel preșcolar</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659A3500"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Nivel</w:t>
            </w:r>
          </w:p>
          <w:p w14:paraId="67F028A0"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primar</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035363FC"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Nivel gimnazial</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312F7691"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Nivel</w:t>
            </w:r>
          </w:p>
          <w:p w14:paraId="04E45F1D"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 xml:space="preserve"> Liceal și profesional</w:t>
            </w:r>
          </w:p>
        </w:tc>
        <w:tc>
          <w:tcPr>
            <w:tcW w:w="1488" w:type="dxa"/>
            <w:gridSpan w:val="2"/>
            <w:vMerge/>
            <w:tcBorders>
              <w:top w:val="single" w:sz="4" w:space="0" w:color="000000"/>
              <w:left w:val="single" w:sz="4" w:space="0" w:color="000000"/>
              <w:bottom w:val="single" w:sz="4" w:space="0" w:color="000000"/>
              <w:right w:val="single" w:sz="4" w:space="0" w:color="000000"/>
            </w:tcBorders>
            <w:vAlign w:val="center"/>
            <w:hideMark/>
          </w:tcPr>
          <w:p w14:paraId="48219C20"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1677" w:type="dxa"/>
            <w:gridSpan w:val="2"/>
            <w:vMerge/>
            <w:tcBorders>
              <w:top w:val="single" w:sz="4" w:space="0" w:color="000000"/>
              <w:left w:val="single" w:sz="4" w:space="0" w:color="000000"/>
              <w:bottom w:val="single" w:sz="4" w:space="0" w:color="000000"/>
              <w:right w:val="single" w:sz="4" w:space="0" w:color="000000"/>
            </w:tcBorders>
            <w:vAlign w:val="center"/>
            <w:hideMark/>
          </w:tcPr>
          <w:p w14:paraId="4C6F4121"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lang w:val="ro-RO" w:eastAsia="ro-RO"/>
              </w:rPr>
            </w:pPr>
          </w:p>
        </w:tc>
      </w:tr>
      <w:tr w:rsidR="00015878" w:rsidRPr="0015569E" w14:paraId="6475CE35" w14:textId="77777777" w:rsidTr="0015569E">
        <w:trPr>
          <w:trHeight w:val="477"/>
          <w:jc w:val="center"/>
        </w:trPr>
        <w:tc>
          <w:tcPr>
            <w:tcW w:w="1517" w:type="dxa"/>
            <w:vMerge/>
            <w:tcBorders>
              <w:top w:val="single" w:sz="4" w:space="0" w:color="000000"/>
              <w:left w:val="single" w:sz="4" w:space="0" w:color="000000"/>
              <w:bottom w:val="single" w:sz="4" w:space="0" w:color="000000"/>
              <w:right w:val="single" w:sz="4" w:space="0" w:color="000000"/>
            </w:tcBorders>
            <w:vAlign w:val="center"/>
            <w:hideMark/>
          </w:tcPr>
          <w:p w14:paraId="3B333225"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770" w:type="dxa"/>
            <w:tcBorders>
              <w:top w:val="single" w:sz="4" w:space="0" w:color="000000"/>
              <w:left w:val="single" w:sz="4" w:space="0" w:color="000000"/>
              <w:bottom w:val="single" w:sz="4" w:space="0" w:color="000000"/>
              <w:right w:val="single" w:sz="4" w:space="0" w:color="000000"/>
            </w:tcBorders>
            <w:vAlign w:val="center"/>
            <w:hideMark/>
          </w:tcPr>
          <w:p w14:paraId="36177EB9"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grupuri</w:t>
            </w: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3E654B69"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w:t>
            </w:r>
          </w:p>
          <w:p w14:paraId="4F0ACA91"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preșcolari</w:t>
            </w:r>
          </w:p>
        </w:tc>
        <w:tc>
          <w:tcPr>
            <w:tcW w:w="774" w:type="dxa"/>
            <w:tcBorders>
              <w:top w:val="single" w:sz="4" w:space="0" w:color="000000"/>
              <w:left w:val="single" w:sz="4" w:space="0" w:color="000000"/>
              <w:bottom w:val="single" w:sz="4" w:space="0" w:color="000000"/>
              <w:right w:val="single" w:sz="4" w:space="0" w:color="000000"/>
            </w:tcBorders>
            <w:vAlign w:val="center"/>
            <w:hideMark/>
          </w:tcPr>
          <w:p w14:paraId="6C0A0B31"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grupuri</w:t>
            </w: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585C53EE"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w:t>
            </w:r>
          </w:p>
          <w:p w14:paraId="690CB87C"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elevi</w:t>
            </w:r>
          </w:p>
        </w:tc>
        <w:tc>
          <w:tcPr>
            <w:tcW w:w="774" w:type="dxa"/>
            <w:tcBorders>
              <w:top w:val="single" w:sz="4" w:space="0" w:color="000000"/>
              <w:left w:val="single" w:sz="4" w:space="0" w:color="000000"/>
              <w:bottom w:val="single" w:sz="4" w:space="0" w:color="000000"/>
              <w:right w:val="single" w:sz="4" w:space="0" w:color="000000"/>
            </w:tcBorders>
            <w:vAlign w:val="center"/>
            <w:hideMark/>
          </w:tcPr>
          <w:p w14:paraId="280E63E3"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grupuri</w:t>
            </w: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4B1AB216"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w:t>
            </w:r>
          </w:p>
          <w:p w14:paraId="5A2EDFCA"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elevi</w:t>
            </w:r>
          </w:p>
        </w:tc>
        <w:tc>
          <w:tcPr>
            <w:tcW w:w="775" w:type="dxa"/>
            <w:tcBorders>
              <w:top w:val="single" w:sz="4" w:space="0" w:color="000000"/>
              <w:left w:val="single" w:sz="4" w:space="0" w:color="000000"/>
              <w:bottom w:val="single" w:sz="4" w:space="0" w:color="000000"/>
              <w:right w:val="single" w:sz="4" w:space="0" w:color="000000"/>
            </w:tcBorders>
            <w:vAlign w:val="center"/>
            <w:hideMark/>
          </w:tcPr>
          <w:p w14:paraId="534C3481"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grupuri</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D8716D3"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w:t>
            </w:r>
          </w:p>
          <w:p w14:paraId="32836DF3"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elevi</w:t>
            </w:r>
          </w:p>
        </w:tc>
        <w:tc>
          <w:tcPr>
            <w:tcW w:w="775" w:type="dxa"/>
            <w:tcBorders>
              <w:top w:val="single" w:sz="4" w:space="0" w:color="000000"/>
              <w:left w:val="single" w:sz="4" w:space="0" w:color="000000"/>
              <w:bottom w:val="single" w:sz="4" w:space="0" w:color="000000"/>
              <w:right w:val="single" w:sz="4" w:space="0" w:color="000000"/>
            </w:tcBorders>
            <w:vAlign w:val="center"/>
            <w:hideMark/>
          </w:tcPr>
          <w:p w14:paraId="771DE02F"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grupuri</w:t>
            </w:r>
          </w:p>
        </w:tc>
        <w:tc>
          <w:tcPr>
            <w:tcW w:w="713" w:type="dxa"/>
            <w:tcBorders>
              <w:top w:val="single" w:sz="4" w:space="0" w:color="000000"/>
              <w:left w:val="single" w:sz="4" w:space="0" w:color="000000"/>
              <w:bottom w:val="single" w:sz="4" w:space="0" w:color="000000"/>
              <w:right w:val="single" w:sz="4" w:space="0" w:color="000000"/>
            </w:tcBorders>
            <w:vAlign w:val="center"/>
            <w:hideMark/>
          </w:tcPr>
          <w:p w14:paraId="502E7444"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părinți</w:t>
            </w:r>
          </w:p>
        </w:tc>
        <w:tc>
          <w:tcPr>
            <w:tcW w:w="775" w:type="dxa"/>
            <w:tcBorders>
              <w:top w:val="single" w:sz="4" w:space="0" w:color="000000"/>
              <w:left w:val="single" w:sz="4" w:space="0" w:color="000000"/>
              <w:bottom w:val="single" w:sz="4" w:space="0" w:color="000000"/>
              <w:right w:val="single" w:sz="4" w:space="0" w:color="000000"/>
            </w:tcBorders>
            <w:vAlign w:val="center"/>
            <w:hideMark/>
          </w:tcPr>
          <w:p w14:paraId="212F4506"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grupuri</w:t>
            </w:r>
          </w:p>
        </w:tc>
        <w:tc>
          <w:tcPr>
            <w:tcW w:w="902" w:type="dxa"/>
            <w:tcBorders>
              <w:top w:val="single" w:sz="4" w:space="0" w:color="000000"/>
              <w:left w:val="single" w:sz="4" w:space="0" w:color="000000"/>
              <w:bottom w:val="single" w:sz="4" w:space="0" w:color="000000"/>
              <w:right w:val="single" w:sz="4" w:space="0" w:color="000000"/>
            </w:tcBorders>
            <w:vAlign w:val="center"/>
            <w:hideMark/>
          </w:tcPr>
          <w:p w14:paraId="2D77B55F" w14:textId="77777777" w:rsidR="00015878" w:rsidRPr="0015569E" w:rsidRDefault="00015878" w:rsidP="00015878">
            <w:pPr>
              <w:spacing w:line="240" w:lineRule="auto"/>
              <w:ind w:left="2" w:hanging="2"/>
              <w:jc w:val="center"/>
              <w:rPr>
                <w:rFonts w:ascii="Times New Roman" w:hAnsi="Times New Roman" w:cs="Times New Roman"/>
                <w:sz w:val="18"/>
                <w:szCs w:val="18"/>
              </w:rPr>
            </w:pPr>
            <w:r w:rsidRPr="0015569E">
              <w:rPr>
                <w:rFonts w:ascii="Times New Roman" w:hAnsi="Times New Roman" w:cs="Times New Roman"/>
                <w:sz w:val="18"/>
                <w:szCs w:val="18"/>
              </w:rPr>
              <w:t>Nr. cadre didactice</w:t>
            </w:r>
          </w:p>
        </w:tc>
      </w:tr>
      <w:tr w:rsidR="00015878" w:rsidRPr="0015569E" w14:paraId="25DA8657" w14:textId="77777777" w:rsidTr="0015569E">
        <w:trPr>
          <w:trHeight w:val="190"/>
          <w:jc w:val="center"/>
        </w:trPr>
        <w:tc>
          <w:tcPr>
            <w:tcW w:w="1517" w:type="dxa"/>
            <w:vMerge/>
            <w:tcBorders>
              <w:top w:val="single" w:sz="4" w:space="0" w:color="000000"/>
              <w:left w:val="single" w:sz="4" w:space="0" w:color="000000"/>
              <w:bottom w:val="single" w:sz="4" w:space="0" w:color="000000"/>
              <w:right w:val="single" w:sz="4" w:space="0" w:color="000000"/>
            </w:tcBorders>
            <w:vAlign w:val="center"/>
            <w:hideMark/>
          </w:tcPr>
          <w:p w14:paraId="1674B926" w14:textId="77777777" w:rsidR="00015878" w:rsidRPr="0015569E"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770" w:type="dxa"/>
            <w:tcBorders>
              <w:top w:val="single" w:sz="4" w:space="0" w:color="000000"/>
              <w:left w:val="single" w:sz="4" w:space="0" w:color="000000"/>
              <w:bottom w:val="single" w:sz="4" w:space="0" w:color="000000"/>
              <w:right w:val="single" w:sz="4" w:space="0" w:color="000000"/>
            </w:tcBorders>
            <w:hideMark/>
          </w:tcPr>
          <w:p w14:paraId="16EF9DE1"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9</w:t>
            </w:r>
          </w:p>
        </w:tc>
        <w:tc>
          <w:tcPr>
            <w:tcW w:w="969" w:type="dxa"/>
            <w:tcBorders>
              <w:top w:val="single" w:sz="4" w:space="0" w:color="000000"/>
              <w:left w:val="single" w:sz="4" w:space="0" w:color="000000"/>
              <w:bottom w:val="single" w:sz="4" w:space="0" w:color="000000"/>
              <w:right w:val="single" w:sz="4" w:space="0" w:color="000000"/>
            </w:tcBorders>
            <w:hideMark/>
          </w:tcPr>
          <w:p w14:paraId="018887A0"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81</w:t>
            </w:r>
          </w:p>
        </w:tc>
        <w:tc>
          <w:tcPr>
            <w:tcW w:w="774" w:type="dxa"/>
            <w:tcBorders>
              <w:top w:val="single" w:sz="4" w:space="0" w:color="000000"/>
              <w:left w:val="single" w:sz="4" w:space="0" w:color="000000"/>
              <w:bottom w:val="single" w:sz="4" w:space="0" w:color="000000"/>
              <w:right w:val="single" w:sz="4" w:space="0" w:color="000000"/>
            </w:tcBorders>
            <w:hideMark/>
          </w:tcPr>
          <w:p w14:paraId="6DC7B228"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33</w:t>
            </w:r>
          </w:p>
        </w:tc>
        <w:tc>
          <w:tcPr>
            <w:tcW w:w="581" w:type="dxa"/>
            <w:tcBorders>
              <w:top w:val="single" w:sz="4" w:space="0" w:color="000000"/>
              <w:left w:val="single" w:sz="4" w:space="0" w:color="000000"/>
              <w:bottom w:val="single" w:sz="4" w:space="0" w:color="000000"/>
              <w:right w:val="single" w:sz="4" w:space="0" w:color="000000"/>
            </w:tcBorders>
            <w:hideMark/>
          </w:tcPr>
          <w:p w14:paraId="210A88BE"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279</w:t>
            </w:r>
          </w:p>
        </w:tc>
        <w:tc>
          <w:tcPr>
            <w:tcW w:w="774" w:type="dxa"/>
            <w:tcBorders>
              <w:top w:val="single" w:sz="4" w:space="0" w:color="000000"/>
              <w:left w:val="single" w:sz="4" w:space="0" w:color="000000"/>
              <w:bottom w:val="single" w:sz="4" w:space="0" w:color="000000"/>
              <w:right w:val="single" w:sz="4" w:space="0" w:color="000000"/>
            </w:tcBorders>
            <w:hideMark/>
          </w:tcPr>
          <w:p w14:paraId="2C2CA8BB"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35</w:t>
            </w:r>
          </w:p>
        </w:tc>
        <w:tc>
          <w:tcPr>
            <w:tcW w:w="581" w:type="dxa"/>
            <w:tcBorders>
              <w:top w:val="single" w:sz="4" w:space="0" w:color="000000"/>
              <w:left w:val="single" w:sz="4" w:space="0" w:color="000000"/>
              <w:bottom w:val="single" w:sz="4" w:space="0" w:color="000000"/>
              <w:right w:val="single" w:sz="4" w:space="0" w:color="000000"/>
            </w:tcBorders>
            <w:hideMark/>
          </w:tcPr>
          <w:p w14:paraId="4851E141"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406</w:t>
            </w:r>
          </w:p>
        </w:tc>
        <w:tc>
          <w:tcPr>
            <w:tcW w:w="775" w:type="dxa"/>
            <w:tcBorders>
              <w:top w:val="single" w:sz="4" w:space="0" w:color="000000"/>
              <w:left w:val="single" w:sz="4" w:space="0" w:color="000000"/>
              <w:bottom w:val="single" w:sz="4" w:space="0" w:color="000000"/>
              <w:right w:val="single" w:sz="4" w:space="0" w:color="000000"/>
            </w:tcBorders>
            <w:hideMark/>
          </w:tcPr>
          <w:p w14:paraId="083B53DB"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71</w:t>
            </w:r>
          </w:p>
        </w:tc>
        <w:tc>
          <w:tcPr>
            <w:tcW w:w="582" w:type="dxa"/>
            <w:tcBorders>
              <w:top w:val="single" w:sz="4" w:space="0" w:color="000000"/>
              <w:left w:val="single" w:sz="4" w:space="0" w:color="000000"/>
              <w:bottom w:val="single" w:sz="4" w:space="0" w:color="000000"/>
              <w:right w:val="single" w:sz="4" w:space="0" w:color="000000"/>
            </w:tcBorders>
            <w:hideMark/>
          </w:tcPr>
          <w:p w14:paraId="670CB8D8"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824</w:t>
            </w:r>
          </w:p>
        </w:tc>
        <w:tc>
          <w:tcPr>
            <w:tcW w:w="775" w:type="dxa"/>
            <w:tcBorders>
              <w:top w:val="single" w:sz="4" w:space="0" w:color="000000"/>
              <w:left w:val="single" w:sz="4" w:space="0" w:color="000000"/>
              <w:bottom w:val="single" w:sz="4" w:space="0" w:color="000000"/>
              <w:right w:val="single" w:sz="4" w:space="0" w:color="000000"/>
            </w:tcBorders>
            <w:hideMark/>
          </w:tcPr>
          <w:p w14:paraId="6E1C30D3"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36</w:t>
            </w:r>
          </w:p>
        </w:tc>
        <w:tc>
          <w:tcPr>
            <w:tcW w:w="713" w:type="dxa"/>
            <w:tcBorders>
              <w:top w:val="single" w:sz="4" w:space="0" w:color="000000"/>
              <w:left w:val="single" w:sz="4" w:space="0" w:color="000000"/>
              <w:bottom w:val="single" w:sz="4" w:space="0" w:color="000000"/>
              <w:right w:val="single" w:sz="4" w:space="0" w:color="000000"/>
            </w:tcBorders>
            <w:hideMark/>
          </w:tcPr>
          <w:p w14:paraId="4A8A003E"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119</w:t>
            </w:r>
          </w:p>
        </w:tc>
        <w:tc>
          <w:tcPr>
            <w:tcW w:w="775" w:type="dxa"/>
            <w:tcBorders>
              <w:top w:val="single" w:sz="4" w:space="0" w:color="000000"/>
              <w:left w:val="single" w:sz="4" w:space="0" w:color="000000"/>
              <w:bottom w:val="single" w:sz="4" w:space="0" w:color="000000"/>
              <w:right w:val="single" w:sz="4" w:space="0" w:color="000000"/>
            </w:tcBorders>
            <w:hideMark/>
          </w:tcPr>
          <w:p w14:paraId="2B383273"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3</w:t>
            </w:r>
          </w:p>
        </w:tc>
        <w:tc>
          <w:tcPr>
            <w:tcW w:w="902" w:type="dxa"/>
            <w:tcBorders>
              <w:top w:val="single" w:sz="4" w:space="0" w:color="000000"/>
              <w:left w:val="single" w:sz="4" w:space="0" w:color="000000"/>
              <w:bottom w:val="single" w:sz="4" w:space="0" w:color="000000"/>
              <w:right w:val="single" w:sz="4" w:space="0" w:color="000000"/>
            </w:tcBorders>
            <w:hideMark/>
          </w:tcPr>
          <w:p w14:paraId="25F43D25" w14:textId="77777777" w:rsidR="00015878" w:rsidRPr="0015569E" w:rsidRDefault="00015878" w:rsidP="00015878">
            <w:pPr>
              <w:spacing w:line="240" w:lineRule="auto"/>
              <w:ind w:left="2" w:hanging="2"/>
              <w:jc w:val="center"/>
              <w:rPr>
                <w:rFonts w:ascii="Times New Roman" w:hAnsi="Times New Roman" w:cs="Times New Roman"/>
                <w:color w:val="000000"/>
                <w:sz w:val="22"/>
                <w:szCs w:val="22"/>
              </w:rPr>
            </w:pPr>
            <w:r w:rsidRPr="0015569E">
              <w:rPr>
                <w:rFonts w:ascii="Times New Roman" w:hAnsi="Times New Roman" w:cs="Times New Roman"/>
                <w:color w:val="000000"/>
                <w:sz w:val="22"/>
                <w:szCs w:val="22"/>
              </w:rPr>
              <w:t>15</w:t>
            </w:r>
          </w:p>
        </w:tc>
      </w:tr>
    </w:tbl>
    <w:p w14:paraId="5D22FD10" w14:textId="77777777" w:rsidR="00AA4FB3" w:rsidRPr="00015878" w:rsidRDefault="00AA4FB3" w:rsidP="00860FFF">
      <w:pPr>
        <w:spacing w:line="240" w:lineRule="auto"/>
        <w:jc w:val="both"/>
        <w:rPr>
          <w:rFonts w:ascii="Times New Roman" w:hAnsi="Times New Roman" w:cs="Times New Roman"/>
          <w:b/>
          <w:color w:val="000000"/>
          <w:sz w:val="24"/>
          <w:szCs w:val="24"/>
        </w:rPr>
      </w:pPr>
    </w:p>
    <w:p w14:paraId="1A590D84" w14:textId="626F6ACA" w:rsidR="00015878" w:rsidRPr="00507E57" w:rsidRDefault="00015878" w:rsidP="0015569E">
      <w:pPr>
        <w:spacing w:line="240" w:lineRule="auto"/>
        <w:jc w:val="both"/>
        <w:rPr>
          <w:rFonts w:ascii="Times New Roman" w:hAnsi="Times New Roman" w:cs="Times New Roman"/>
          <w:b/>
          <w:color w:val="000000"/>
          <w:sz w:val="24"/>
          <w:szCs w:val="24"/>
          <w:lang w:val="fr-SN"/>
        </w:rPr>
      </w:pPr>
      <w:r w:rsidRPr="00507E57">
        <w:rPr>
          <w:rFonts w:ascii="Times New Roman" w:hAnsi="Times New Roman" w:cs="Times New Roman"/>
          <w:b/>
          <w:color w:val="000000"/>
          <w:sz w:val="24"/>
          <w:szCs w:val="24"/>
          <w:lang w:val="fr-SN"/>
        </w:rPr>
        <w:t>Activități de consiliere de grup/colectivă</w:t>
      </w:r>
    </w:p>
    <w:tbl>
      <w:tblPr>
        <w:tblW w:w="9687"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3"/>
        <w:gridCol w:w="5785"/>
        <w:gridCol w:w="981"/>
        <w:gridCol w:w="1063"/>
        <w:gridCol w:w="1145"/>
      </w:tblGrid>
      <w:tr w:rsidR="00015878" w:rsidRPr="0015569E" w14:paraId="153BBB48" w14:textId="77777777" w:rsidTr="0015569E">
        <w:trPr>
          <w:trHeight w:val="414"/>
        </w:trPr>
        <w:tc>
          <w:tcPr>
            <w:tcW w:w="713" w:type="dxa"/>
            <w:tcBorders>
              <w:top w:val="single" w:sz="4" w:space="0" w:color="000000"/>
              <w:left w:val="single" w:sz="4" w:space="0" w:color="000000"/>
              <w:bottom w:val="single" w:sz="4" w:space="0" w:color="000000"/>
              <w:right w:val="single" w:sz="4" w:space="0" w:color="000000"/>
            </w:tcBorders>
            <w:shd w:val="clear" w:color="auto" w:fill="DEEAF6"/>
            <w:hideMark/>
          </w:tcPr>
          <w:p w14:paraId="6568425D" w14:textId="77777777" w:rsidR="00015878" w:rsidRPr="0015569E" w:rsidRDefault="00015878" w:rsidP="00015878">
            <w:pPr>
              <w:spacing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t>Nr. crt.</w:t>
            </w:r>
          </w:p>
        </w:tc>
        <w:tc>
          <w:tcPr>
            <w:tcW w:w="5785" w:type="dxa"/>
            <w:tcBorders>
              <w:top w:val="single" w:sz="4" w:space="0" w:color="000000"/>
              <w:left w:val="single" w:sz="4" w:space="0" w:color="000000"/>
              <w:bottom w:val="single" w:sz="4" w:space="0" w:color="000000"/>
              <w:right w:val="single" w:sz="4" w:space="0" w:color="000000"/>
            </w:tcBorders>
            <w:shd w:val="clear" w:color="auto" w:fill="DEEAF6"/>
            <w:hideMark/>
          </w:tcPr>
          <w:p w14:paraId="6BC6D993" w14:textId="77777777" w:rsidR="00015878" w:rsidRPr="00507E57" w:rsidRDefault="00015878" w:rsidP="00015878">
            <w:pPr>
              <w:spacing w:line="240" w:lineRule="auto"/>
              <w:ind w:left="2" w:hanging="2"/>
              <w:jc w:val="center"/>
              <w:rPr>
                <w:rFonts w:ascii="Times New Roman" w:hAnsi="Times New Roman" w:cs="Times New Roman"/>
                <w:sz w:val="22"/>
                <w:szCs w:val="22"/>
                <w:u w:val="single"/>
                <w:lang w:val="fr-SN"/>
              </w:rPr>
            </w:pPr>
            <w:r w:rsidRPr="00507E57">
              <w:rPr>
                <w:rFonts w:ascii="Times New Roman" w:hAnsi="Times New Roman" w:cs="Times New Roman"/>
                <w:b/>
                <w:sz w:val="22"/>
                <w:szCs w:val="22"/>
                <w:lang w:val="fr-SN"/>
              </w:rPr>
              <w:t>Tematica activităților de consiliere de grup/colectivă</w:t>
            </w:r>
            <w:r w:rsidRPr="00507E57">
              <w:rPr>
                <w:rFonts w:ascii="Times New Roman" w:hAnsi="Times New Roman" w:cs="Times New Roman"/>
                <w:sz w:val="22"/>
                <w:szCs w:val="22"/>
                <w:lang w:val="fr-SN"/>
              </w:rPr>
              <w:t xml:space="preserve"> </w:t>
            </w:r>
            <w:r w:rsidRPr="00507E57">
              <w:rPr>
                <w:rFonts w:ascii="Times New Roman" w:hAnsi="Times New Roman" w:cs="Times New Roman"/>
                <w:b/>
                <w:sz w:val="22"/>
                <w:szCs w:val="22"/>
                <w:u w:val="single"/>
                <w:lang w:val="fr-SN"/>
              </w:rPr>
              <w:t xml:space="preserve">la clasă cu elevii  </w:t>
            </w:r>
          </w:p>
          <w:p w14:paraId="4695DCE7"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i/>
                <w:sz w:val="22"/>
                <w:szCs w:val="22"/>
                <w:lang w:val="fr-SN"/>
              </w:rPr>
              <w:lastRenderedPageBreak/>
              <w:t>(</w:t>
            </w:r>
            <w:proofErr w:type="gramStart"/>
            <w:r w:rsidRPr="00507E57">
              <w:rPr>
                <w:rFonts w:ascii="Times New Roman" w:hAnsi="Times New Roman" w:cs="Times New Roman"/>
                <w:i/>
                <w:sz w:val="22"/>
                <w:szCs w:val="22"/>
                <w:lang w:val="fr-SN"/>
              </w:rPr>
              <w:t>de</w:t>
            </w:r>
            <w:proofErr w:type="gramEnd"/>
            <w:r w:rsidRPr="00507E57">
              <w:rPr>
                <w:rFonts w:ascii="Times New Roman" w:hAnsi="Times New Roman" w:cs="Times New Roman"/>
                <w:i/>
                <w:sz w:val="22"/>
                <w:szCs w:val="22"/>
                <w:lang w:val="fr-SN"/>
              </w:rPr>
              <w:t xml:space="preserve"> informare/ prevenire/ conștientizare/ formare de atitudini, abilități, activități formale, nonformale ș.a)</w:t>
            </w:r>
          </w:p>
        </w:tc>
        <w:tc>
          <w:tcPr>
            <w:tcW w:w="981" w:type="dxa"/>
            <w:tcBorders>
              <w:top w:val="single" w:sz="4" w:space="0" w:color="000000"/>
              <w:left w:val="single" w:sz="4" w:space="0" w:color="000000"/>
              <w:bottom w:val="single" w:sz="4" w:space="0" w:color="000000"/>
              <w:right w:val="single" w:sz="4" w:space="0" w:color="000000"/>
            </w:tcBorders>
            <w:shd w:val="clear" w:color="auto" w:fill="DEEAF6"/>
            <w:hideMark/>
          </w:tcPr>
          <w:p w14:paraId="7E487789" w14:textId="77777777" w:rsidR="00015878" w:rsidRPr="0015569E" w:rsidRDefault="00015878" w:rsidP="00015878">
            <w:pPr>
              <w:spacing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lastRenderedPageBreak/>
              <w:t xml:space="preserve">Număr total </w:t>
            </w:r>
            <w:r w:rsidRPr="0015569E">
              <w:rPr>
                <w:rFonts w:ascii="Times New Roman" w:hAnsi="Times New Roman" w:cs="Times New Roman"/>
                <w:b/>
                <w:sz w:val="22"/>
                <w:szCs w:val="22"/>
              </w:rPr>
              <w:lastRenderedPageBreak/>
              <w:t xml:space="preserve">activități </w:t>
            </w:r>
          </w:p>
        </w:tc>
        <w:tc>
          <w:tcPr>
            <w:tcW w:w="1063" w:type="dxa"/>
            <w:tcBorders>
              <w:top w:val="single" w:sz="4" w:space="0" w:color="000000"/>
              <w:left w:val="single" w:sz="4" w:space="0" w:color="000000"/>
              <w:bottom w:val="single" w:sz="4" w:space="0" w:color="000000"/>
              <w:right w:val="single" w:sz="4" w:space="0" w:color="000000"/>
            </w:tcBorders>
            <w:shd w:val="clear" w:color="auto" w:fill="DEEAF6"/>
            <w:hideMark/>
          </w:tcPr>
          <w:p w14:paraId="3D1EB902" w14:textId="77777777" w:rsidR="00015878" w:rsidRPr="0015569E" w:rsidRDefault="00015878" w:rsidP="00015878">
            <w:pPr>
              <w:spacing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lastRenderedPageBreak/>
              <w:t xml:space="preserve">Număr total </w:t>
            </w:r>
            <w:r w:rsidRPr="0015569E">
              <w:rPr>
                <w:rFonts w:ascii="Times New Roman" w:hAnsi="Times New Roman" w:cs="Times New Roman"/>
                <w:b/>
                <w:sz w:val="22"/>
                <w:szCs w:val="22"/>
              </w:rPr>
              <w:lastRenderedPageBreak/>
              <w:t>beneficiari</w:t>
            </w:r>
          </w:p>
        </w:tc>
        <w:tc>
          <w:tcPr>
            <w:tcW w:w="1145" w:type="dxa"/>
            <w:tcBorders>
              <w:top w:val="single" w:sz="4" w:space="0" w:color="000000"/>
              <w:left w:val="single" w:sz="4" w:space="0" w:color="000000"/>
              <w:bottom w:val="single" w:sz="4" w:space="0" w:color="000000"/>
              <w:right w:val="single" w:sz="4" w:space="0" w:color="000000"/>
            </w:tcBorders>
            <w:shd w:val="clear" w:color="auto" w:fill="DEEAF6"/>
          </w:tcPr>
          <w:p w14:paraId="5EAC4D7A" w14:textId="77777777" w:rsidR="00015878" w:rsidRPr="0015569E" w:rsidRDefault="00015878" w:rsidP="00015878">
            <w:pPr>
              <w:spacing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lastRenderedPageBreak/>
              <w:t>Observații/ rezultate</w:t>
            </w:r>
          </w:p>
          <w:p w14:paraId="132533AA" w14:textId="77777777" w:rsidR="00015878" w:rsidRPr="0015569E" w:rsidRDefault="00015878" w:rsidP="00015878">
            <w:pPr>
              <w:spacing w:line="240" w:lineRule="auto"/>
              <w:ind w:left="2" w:hanging="2"/>
              <w:rPr>
                <w:rFonts w:ascii="Times New Roman" w:hAnsi="Times New Roman" w:cs="Times New Roman"/>
                <w:sz w:val="22"/>
                <w:szCs w:val="22"/>
              </w:rPr>
            </w:pPr>
          </w:p>
        </w:tc>
      </w:tr>
      <w:tr w:rsidR="00015878" w:rsidRPr="0015569E" w14:paraId="65E5D07E"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2F8C6750"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38643DB5"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informare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78A013D4"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511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3025AC5E"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4761</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305271D5"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224CCC2A"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3C7C62FE"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0AEE6F5C"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prevenire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7832E207"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266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53161CEE"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4170</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1260B001"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0187B309"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77412AC4"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1A12944C"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constientizare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55CFDB16"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315</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2214ACAB"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4844</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0E30CF27"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744C2138"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4DEC05A9"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72A1F05F"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atitudini</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498F58DC"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319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1B50BC93"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4382</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035F2647"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480333A5"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27A360B9"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41C26AF4"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abilitati</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5A8DF2FF"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403</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12B0111B"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5326</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078D04F1"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420F5218"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3DE10D38"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7DC4F3BC"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formale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07C75DB3"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06624CCF"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307</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04295E32"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3ABC4BD5"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60CD49D2"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3E95D4BB"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nonformale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150EE2CD"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28</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771F9648"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344</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11D530C2"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2F79BA54"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64B5FD8C" w14:textId="77777777" w:rsidR="00015878" w:rsidRPr="0015569E" w:rsidRDefault="00015878" w:rsidP="00F967C7">
            <w:pPr>
              <w:pStyle w:val="Listparagraf"/>
              <w:numPr>
                <w:ilvl w:val="0"/>
                <w:numId w:val="74"/>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34CCD587"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monitorizarea stărilor afective și a motivației elevilor</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31286493"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20</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75A72EA5"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544</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29B56894"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440B713A" w14:textId="77777777" w:rsidTr="0015569E">
        <w:trPr>
          <w:trHeight w:val="414"/>
        </w:trPr>
        <w:tc>
          <w:tcPr>
            <w:tcW w:w="713" w:type="dxa"/>
            <w:tcBorders>
              <w:top w:val="single" w:sz="4" w:space="0" w:color="000000"/>
              <w:left w:val="single" w:sz="4" w:space="0" w:color="000000"/>
              <w:bottom w:val="single" w:sz="4" w:space="0" w:color="000000"/>
              <w:right w:val="single" w:sz="4" w:space="0" w:color="000000"/>
            </w:tcBorders>
            <w:shd w:val="clear" w:color="auto" w:fill="DEEAF6"/>
            <w:hideMark/>
          </w:tcPr>
          <w:p w14:paraId="6BEDE3B5" w14:textId="77777777" w:rsidR="00015878" w:rsidRPr="0015569E" w:rsidRDefault="00015878" w:rsidP="00015878">
            <w:pPr>
              <w:spacing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t>Nr. crt.</w:t>
            </w:r>
          </w:p>
        </w:tc>
        <w:tc>
          <w:tcPr>
            <w:tcW w:w="5785" w:type="dxa"/>
            <w:tcBorders>
              <w:top w:val="single" w:sz="4" w:space="0" w:color="000000"/>
              <w:left w:val="single" w:sz="4" w:space="0" w:color="000000"/>
              <w:bottom w:val="single" w:sz="4" w:space="0" w:color="000000"/>
              <w:right w:val="single" w:sz="4" w:space="0" w:color="000000"/>
            </w:tcBorders>
            <w:shd w:val="clear" w:color="auto" w:fill="DEEAF6"/>
            <w:hideMark/>
          </w:tcPr>
          <w:p w14:paraId="204583A1"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Tematica activităților de consultanță a</w:t>
            </w:r>
            <w:r w:rsidRPr="0015569E">
              <w:rPr>
                <w:rFonts w:ascii="Times New Roman" w:hAnsi="Times New Roman" w:cs="Times New Roman"/>
                <w:sz w:val="22"/>
                <w:szCs w:val="22"/>
              </w:rPr>
              <w:t xml:space="preserve"> </w:t>
            </w:r>
            <w:r w:rsidRPr="0015569E">
              <w:rPr>
                <w:rFonts w:ascii="Times New Roman" w:hAnsi="Times New Roman" w:cs="Times New Roman"/>
                <w:b/>
                <w:sz w:val="22"/>
                <w:szCs w:val="22"/>
                <w:u w:val="single"/>
              </w:rPr>
              <w:t>cadrelor didactice</w:t>
            </w:r>
          </w:p>
          <w:p w14:paraId="25D7681E"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w:t>
            </w:r>
            <w:r w:rsidRPr="0015569E">
              <w:rPr>
                <w:rFonts w:ascii="Times New Roman" w:hAnsi="Times New Roman" w:cs="Times New Roman"/>
                <w:i/>
                <w:sz w:val="22"/>
                <w:szCs w:val="22"/>
              </w:rPr>
              <w:t>work-shop-uri, alte activități)</w:t>
            </w:r>
          </w:p>
        </w:tc>
        <w:tc>
          <w:tcPr>
            <w:tcW w:w="981" w:type="dxa"/>
            <w:tcBorders>
              <w:top w:val="single" w:sz="4" w:space="0" w:color="000000"/>
              <w:left w:val="single" w:sz="4" w:space="0" w:color="000000"/>
              <w:bottom w:val="single" w:sz="4" w:space="0" w:color="000000"/>
              <w:right w:val="single" w:sz="4" w:space="0" w:color="000000"/>
            </w:tcBorders>
            <w:shd w:val="clear" w:color="auto" w:fill="DEEAF6"/>
            <w:hideMark/>
          </w:tcPr>
          <w:p w14:paraId="53C21C51"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Număr total activități</w:t>
            </w:r>
          </w:p>
        </w:tc>
        <w:tc>
          <w:tcPr>
            <w:tcW w:w="1063" w:type="dxa"/>
            <w:tcBorders>
              <w:top w:val="single" w:sz="4" w:space="0" w:color="000000"/>
              <w:left w:val="single" w:sz="4" w:space="0" w:color="000000"/>
              <w:bottom w:val="single" w:sz="4" w:space="0" w:color="000000"/>
              <w:right w:val="single" w:sz="4" w:space="0" w:color="000000"/>
            </w:tcBorders>
            <w:shd w:val="clear" w:color="auto" w:fill="DEEAF6"/>
            <w:hideMark/>
          </w:tcPr>
          <w:p w14:paraId="58C52BF6"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Număr total beneficiari</w:t>
            </w:r>
          </w:p>
        </w:tc>
        <w:tc>
          <w:tcPr>
            <w:tcW w:w="1145" w:type="dxa"/>
            <w:tcBorders>
              <w:top w:val="single" w:sz="4" w:space="0" w:color="000000"/>
              <w:left w:val="single" w:sz="4" w:space="0" w:color="000000"/>
              <w:bottom w:val="single" w:sz="4" w:space="0" w:color="000000"/>
              <w:right w:val="single" w:sz="4" w:space="0" w:color="000000"/>
            </w:tcBorders>
            <w:shd w:val="clear" w:color="auto" w:fill="DEEAF6"/>
          </w:tcPr>
          <w:p w14:paraId="1F3462B9"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Observații/ rezultate</w:t>
            </w:r>
          </w:p>
          <w:p w14:paraId="37BC0B54"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7EB89BFD"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0603A480"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54CA8197"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Eficienta activitatilor online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77DA5572"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0E0CDD38"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1E8F68EA"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56D1B7B2"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0B4547F4"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7BE605AC"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Sprijin metodologic/Prezentare proiect ROSE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427493DE"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0D597335"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31</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3BA57DA3"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2EE6093D"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46810D91"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5FF24EB6"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 xml:space="preserve">Managementul emotiilor </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6DC2908E"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5C307BC4"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4B08E27F"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573E9F13"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49FD409A"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13A42CD0"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Informare privind cabinetul</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1C57EB60"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73ED841C"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54</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79F215E3"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66A75B42"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8696E40"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1FB758A1"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Expozitie virtuala</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57CFE7FC"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5E03A408"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39</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4CB8BFEA"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0EA94E17"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3D64D85B"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60CCEBAE"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activitate de informare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307A5D23"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6153C2E8"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46</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65692B26"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1A0E4B6B"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0257072"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07577FB6"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alte activitati Proiect Rezilienta</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42CB28BB"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06E66FF2"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6</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51613A81"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19E4EFEA"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31701892"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346B6491"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alte activitati Proiect Bullying</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16FDEC1D"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2657DB6B"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5</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13896B45"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2EA2345B"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7ED4A02C"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3E11B2B8"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activitate de constientizare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480204B3"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107B284A"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46</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5FC54984"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6A509E06"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FBF5403"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0A06BF79"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activitate de prevenire</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3FEC4A44"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66E9ED37"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46</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373E4101"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7354E405"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31CB4424"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5E01EB7F"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r w:rsidRPr="0015569E">
              <w:rPr>
                <w:rFonts w:ascii="Times New Roman" w:hAnsi="Times New Roman" w:cs="Times New Roman"/>
                <w:sz w:val="22"/>
                <w:szCs w:val="22"/>
              </w:rPr>
              <w:t>alte activitati- Depistarea elevilor aflați în dificultate/Identificare nevoi</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0AB45FDA"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44CDD336"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18</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272C8E1E"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5B5269FC"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shd w:val="clear" w:color="auto" w:fill="FFFFFF"/>
          </w:tcPr>
          <w:p w14:paraId="1ABC8CD4" w14:textId="77777777" w:rsidR="00015878" w:rsidRPr="0015569E" w:rsidRDefault="00015878" w:rsidP="00F967C7">
            <w:pPr>
              <w:pStyle w:val="Listparagraf"/>
              <w:numPr>
                <w:ilvl w:val="0"/>
                <w:numId w:val="75"/>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shd w:val="clear" w:color="auto" w:fill="FFFFFF"/>
            <w:hideMark/>
          </w:tcPr>
          <w:p w14:paraId="4E7361FA" w14:textId="77777777" w:rsidR="00015878" w:rsidRPr="0015569E" w:rsidRDefault="00015878" w:rsidP="00015878">
            <w:pPr>
              <w:spacing w:line="240" w:lineRule="auto"/>
              <w:ind w:left="2" w:hanging="2"/>
              <w:rPr>
                <w:rFonts w:ascii="Times New Roman" w:hAnsi="Times New Roman" w:cs="Times New Roman"/>
                <w:sz w:val="22"/>
                <w:szCs w:val="22"/>
                <w:lang w:val="ro-RO" w:eastAsia="ro-RO"/>
              </w:rPr>
            </w:pPr>
            <w:proofErr w:type="gramStart"/>
            <w:r w:rsidRPr="00507E57">
              <w:rPr>
                <w:rFonts w:ascii="Times New Roman" w:hAnsi="Times New Roman" w:cs="Times New Roman"/>
                <w:sz w:val="22"/>
                <w:szCs w:val="22"/>
                <w:lang w:val="fr-SN"/>
              </w:rPr>
              <w:t>completare</w:t>
            </w:r>
            <w:proofErr w:type="gramEnd"/>
            <w:r w:rsidRPr="00507E57">
              <w:rPr>
                <w:rFonts w:ascii="Times New Roman" w:hAnsi="Times New Roman" w:cs="Times New Roman"/>
                <w:sz w:val="22"/>
                <w:szCs w:val="22"/>
                <w:lang w:val="fr-SN"/>
              </w:rPr>
              <w:t xml:space="preserve"> documente copil cu CES</w:t>
            </w:r>
          </w:p>
        </w:tc>
        <w:tc>
          <w:tcPr>
            <w:tcW w:w="981" w:type="dxa"/>
            <w:tcBorders>
              <w:top w:val="single" w:sz="4" w:space="0" w:color="000000"/>
              <w:left w:val="single" w:sz="4" w:space="0" w:color="000000"/>
              <w:bottom w:val="single" w:sz="4" w:space="0" w:color="000000"/>
              <w:right w:val="single" w:sz="4" w:space="0" w:color="000000"/>
            </w:tcBorders>
            <w:shd w:val="clear" w:color="auto" w:fill="FFFFFF"/>
            <w:hideMark/>
          </w:tcPr>
          <w:p w14:paraId="3B82A02B"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FFFFFF"/>
            <w:hideMark/>
          </w:tcPr>
          <w:p w14:paraId="1D475E20"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sz w:val="22"/>
                <w:szCs w:val="22"/>
              </w:rPr>
              <w:t>12</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Pr>
          <w:p w14:paraId="55F2B68F"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104B7D25" w14:textId="77777777" w:rsidTr="0015569E">
        <w:trPr>
          <w:trHeight w:val="414"/>
        </w:trPr>
        <w:tc>
          <w:tcPr>
            <w:tcW w:w="713" w:type="dxa"/>
            <w:tcBorders>
              <w:top w:val="single" w:sz="4" w:space="0" w:color="000000"/>
              <w:left w:val="single" w:sz="4" w:space="0" w:color="000000"/>
              <w:bottom w:val="single" w:sz="4" w:space="0" w:color="000000"/>
              <w:right w:val="single" w:sz="4" w:space="0" w:color="000000"/>
            </w:tcBorders>
            <w:shd w:val="clear" w:color="auto" w:fill="DEEAF6"/>
            <w:hideMark/>
          </w:tcPr>
          <w:p w14:paraId="03B8C0D1" w14:textId="77777777" w:rsidR="00015878" w:rsidRPr="0015569E" w:rsidRDefault="00015878" w:rsidP="00015878">
            <w:pPr>
              <w:spacing w:line="240" w:lineRule="auto"/>
              <w:ind w:left="2" w:hanging="2"/>
              <w:rPr>
                <w:rFonts w:ascii="Times New Roman" w:hAnsi="Times New Roman" w:cs="Times New Roman"/>
                <w:sz w:val="22"/>
                <w:szCs w:val="22"/>
              </w:rPr>
            </w:pPr>
            <w:r w:rsidRPr="0015569E">
              <w:rPr>
                <w:rFonts w:ascii="Times New Roman" w:hAnsi="Times New Roman" w:cs="Times New Roman"/>
                <w:b/>
                <w:sz w:val="22"/>
                <w:szCs w:val="22"/>
              </w:rPr>
              <w:t>Nr. crt.</w:t>
            </w:r>
          </w:p>
        </w:tc>
        <w:tc>
          <w:tcPr>
            <w:tcW w:w="5785" w:type="dxa"/>
            <w:tcBorders>
              <w:top w:val="single" w:sz="4" w:space="0" w:color="000000"/>
              <w:left w:val="single" w:sz="4" w:space="0" w:color="000000"/>
              <w:bottom w:val="single" w:sz="4" w:space="0" w:color="000000"/>
              <w:right w:val="single" w:sz="4" w:space="0" w:color="000000"/>
            </w:tcBorders>
            <w:shd w:val="clear" w:color="auto" w:fill="DEEAF6"/>
            <w:hideMark/>
          </w:tcPr>
          <w:p w14:paraId="61C9C45A" w14:textId="77777777" w:rsidR="00015878" w:rsidRPr="0015569E" w:rsidRDefault="00015878" w:rsidP="00015878">
            <w:pPr>
              <w:spacing w:line="240" w:lineRule="auto"/>
              <w:ind w:left="2" w:hanging="2"/>
              <w:jc w:val="center"/>
              <w:rPr>
                <w:rFonts w:ascii="Times New Roman" w:hAnsi="Times New Roman" w:cs="Times New Roman"/>
                <w:sz w:val="22"/>
                <w:szCs w:val="22"/>
                <w:u w:val="single"/>
              </w:rPr>
            </w:pPr>
            <w:r w:rsidRPr="0015569E">
              <w:rPr>
                <w:rFonts w:ascii="Times New Roman" w:hAnsi="Times New Roman" w:cs="Times New Roman"/>
                <w:b/>
                <w:sz w:val="22"/>
                <w:szCs w:val="22"/>
              </w:rPr>
              <w:t xml:space="preserve">Tematica activităților de consultanță a </w:t>
            </w:r>
            <w:r w:rsidRPr="0015569E">
              <w:rPr>
                <w:rFonts w:ascii="Times New Roman" w:hAnsi="Times New Roman" w:cs="Times New Roman"/>
                <w:b/>
                <w:sz w:val="22"/>
                <w:szCs w:val="22"/>
                <w:u w:val="single"/>
              </w:rPr>
              <w:t>părinților/tutorilor</w:t>
            </w:r>
          </w:p>
          <w:p w14:paraId="147E93E7"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w:t>
            </w:r>
            <w:proofErr w:type="gramStart"/>
            <w:r w:rsidRPr="00507E57">
              <w:rPr>
                <w:rFonts w:ascii="Times New Roman" w:hAnsi="Times New Roman" w:cs="Times New Roman"/>
                <w:i/>
                <w:sz w:val="22"/>
                <w:szCs w:val="22"/>
                <w:lang w:val="fr-SN"/>
              </w:rPr>
              <w:t>lectorate,  participare</w:t>
            </w:r>
            <w:proofErr w:type="gramEnd"/>
            <w:r w:rsidRPr="00507E57">
              <w:rPr>
                <w:rFonts w:ascii="Times New Roman" w:hAnsi="Times New Roman" w:cs="Times New Roman"/>
                <w:i/>
                <w:sz w:val="22"/>
                <w:szCs w:val="22"/>
                <w:lang w:val="fr-SN"/>
              </w:rPr>
              <w:t xml:space="preserve"> la ședințele cu părinții la invitația educatorului/ învățătorului/ dirigintelui ș.a.)</w:t>
            </w:r>
          </w:p>
        </w:tc>
        <w:tc>
          <w:tcPr>
            <w:tcW w:w="981" w:type="dxa"/>
            <w:tcBorders>
              <w:top w:val="single" w:sz="4" w:space="0" w:color="000000"/>
              <w:left w:val="single" w:sz="4" w:space="0" w:color="000000"/>
              <w:bottom w:val="single" w:sz="4" w:space="0" w:color="000000"/>
              <w:right w:val="single" w:sz="4" w:space="0" w:color="000000"/>
            </w:tcBorders>
            <w:shd w:val="clear" w:color="auto" w:fill="DEEAF6"/>
            <w:hideMark/>
          </w:tcPr>
          <w:p w14:paraId="56FCCB46"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Număr total activități</w:t>
            </w:r>
          </w:p>
        </w:tc>
        <w:tc>
          <w:tcPr>
            <w:tcW w:w="1063" w:type="dxa"/>
            <w:tcBorders>
              <w:top w:val="single" w:sz="4" w:space="0" w:color="000000"/>
              <w:left w:val="single" w:sz="4" w:space="0" w:color="000000"/>
              <w:bottom w:val="single" w:sz="4" w:space="0" w:color="000000"/>
              <w:right w:val="single" w:sz="4" w:space="0" w:color="000000"/>
            </w:tcBorders>
            <w:shd w:val="clear" w:color="auto" w:fill="DEEAF6"/>
            <w:hideMark/>
          </w:tcPr>
          <w:p w14:paraId="3B0F2BC6"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Număr total beneficiari</w:t>
            </w:r>
          </w:p>
        </w:tc>
        <w:tc>
          <w:tcPr>
            <w:tcW w:w="1145" w:type="dxa"/>
            <w:tcBorders>
              <w:top w:val="single" w:sz="4" w:space="0" w:color="000000"/>
              <w:left w:val="single" w:sz="4" w:space="0" w:color="000000"/>
              <w:bottom w:val="single" w:sz="4" w:space="0" w:color="000000"/>
              <w:right w:val="single" w:sz="4" w:space="0" w:color="000000"/>
            </w:tcBorders>
            <w:shd w:val="clear" w:color="auto" w:fill="DEEAF6"/>
          </w:tcPr>
          <w:p w14:paraId="500F219F" w14:textId="77777777" w:rsidR="00015878" w:rsidRPr="0015569E" w:rsidRDefault="00015878" w:rsidP="00015878">
            <w:pPr>
              <w:spacing w:line="240" w:lineRule="auto"/>
              <w:ind w:left="2" w:hanging="2"/>
              <w:jc w:val="center"/>
              <w:rPr>
                <w:rFonts w:ascii="Times New Roman" w:hAnsi="Times New Roman" w:cs="Times New Roman"/>
                <w:sz w:val="22"/>
                <w:szCs w:val="22"/>
              </w:rPr>
            </w:pPr>
            <w:r w:rsidRPr="0015569E">
              <w:rPr>
                <w:rFonts w:ascii="Times New Roman" w:hAnsi="Times New Roman" w:cs="Times New Roman"/>
                <w:b/>
                <w:sz w:val="22"/>
                <w:szCs w:val="22"/>
              </w:rPr>
              <w:t>Observații/ rezultate</w:t>
            </w:r>
          </w:p>
          <w:p w14:paraId="6F89B0AB" w14:textId="77777777" w:rsidR="00015878" w:rsidRPr="0015569E" w:rsidRDefault="00015878" w:rsidP="00015878">
            <w:pPr>
              <w:spacing w:line="240" w:lineRule="auto"/>
              <w:ind w:left="2" w:hanging="2"/>
              <w:jc w:val="center"/>
              <w:rPr>
                <w:rFonts w:ascii="Times New Roman" w:hAnsi="Times New Roman" w:cs="Times New Roman"/>
                <w:sz w:val="22"/>
                <w:szCs w:val="22"/>
              </w:rPr>
            </w:pPr>
          </w:p>
        </w:tc>
      </w:tr>
      <w:tr w:rsidR="00015878" w:rsidRPr="0015569E" w14:paraId="6983159B"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tcPr>
          <w:p w14:paraId="3B0CB302" w14:textId="77777777" w:rsidR="00015878" w:rsidRPr="0015569E" w:rsidRDefault="00015878" w:rsidP="00F967C7">
            <w:pPr>
              <w:pStyle w:val="Listparagraf"/>
              <w:numPr>
                <w:ilvl w:val="0"/>
                <w:numId w:val="76"/>
              </w:numPr>
              <w:suppressAutoHyphens/>
              <w:spacing w:after="0" w:line="240" w:lineRule="auto"/>
              <w:ind w:left="417"/>
              <w:outlineLvl w:val="0"/>
              <w:rPr>
                <w:rFonts w:ascii="Times New Roman" w:hAnsi="Times New Roman" w:cs="Times New Roman"/>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hideMark/>
          </w:tcPr>
          <w:p w14:paraId="713C20E6" w14:textId="77777777" w:rsidR="00015878" w:rsidRPr="0015569E" w:rsidRDefault="00015878" w:rsidP="00015878">
            <w:pPr>
              <w:spacing w:line="240" w:lineRule="auto"/>
              <w:ind w:left="2" w:hanging="2"/>
              <w:rPr>
                <w:rFonts w:ascii="Times New Roman" w:hAnsi="Times New Roman" w:cs="Times New Roman"/>
                <w:color w:val="FF0000"/>
                <w:sz w:val="22"/>
                <w:szCs w:val="22"/>
                <w:lang w:val="ro-RO" w:eastAsia="ro-RO"/>
              </w:rPr>
            </w:pPr>
            <w:r w:rsidRPr="0015569E">
              <w:rPr>
                <w:rFonts w:ascii="Times New Roman" w:hAnsi="Times New Roman" w:cs="Times New Roman"/>
                <w:sz w:val="22"/>
                <w:szCs w:val="22"/>
              </w:rPr>
              <w:t>Informare privind cabinetul de asistenta psihopedagogica</w:t>
            </w:r>
          </w:p>
        </w:tc>
        <w:tc>
          <w:tcPr>
            <w:tcW w:w="981" w:type="dxa"/>
            <w:tcBorders>
              <w:top w:val="single" w:sz="4" w:space="0" w:color="000000"/>
              <w:left w:val="single" w:sz="4" w:space="0" w:color="000000"/>
              <w:bottom w:val="single" w:sz="4" w:space="0" w:color="000000"/>
              <w:right w:val="single" w:sz="4" w:space="0" w:color="000000"/>
            </w:tcBorders>
            <w:hideMark/>
          </w:tcPr>
          <w:p w14:paraId="2AC71B35"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10</w:t>
            </w:r>
          </w:p>
        </w:tc>
        <w:tc>
          <w:tcPr>
            <w:tcW w:w="1063" w:type="dxa"/>
            <w:tcBorders>
              <w:top w:val="single" w:sz="4" w:space="0" w:color="000000"/>
              <w:left w:val="single" w:sz="4" w:space="0" w:color="000000"/>
              <w:bottom w:val="single" w:sz="4" w:space="0" w:color="000000"/>
              <w:right w:val="single" w:sz="4" w:space="0" w:color="000000"/>
            </w:tcBorders>
            <w:hideMark/>
          </w:tcPr>
          <w:p w14:paraId="336B7947"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147</w:t>
            </w:r>
          </w:p>
        </w:tc>
        <w:tc>
          <w:tcPr>
            <w:tcW w:w="1145" w:type="dxa"/>
            <w:tcBorders>
              <w:top w:val="single" w:sz="4" w:space="0" w:color="000000"/>
              <w:left w:val="single" w:sz="4" w:space="0" w:color="000000"/>
              <w:bottom w:val="single" w:sz="4" w:space="0" w:color="000000"/>
              <w:right w:val="single" w:sz="4" w:space="0" w:color="000000"/>
            </w:tcBorders>
          </w:tcPr>
          <w:p w14:paraId="3D185509" w14:textId="77777777" w:rsidR="00015878" w:rsidRPr="0015569E" w:rsidRDefault="00015878" w:rsidP="00015878">
            <w:pPr>
              <w:spacing w:line="240" w:lineRule="auto"/>
              <w:ind w:left="2" w:hanging="2"/>
              <w:rPr>
                <w:rFonts w:ascii="Times New Roman" w:hAnsi="Times New Roman" w:cs="Times New Roman"/>
                <w:color w:val="FF0000"/>
                <w:sz w:val="22"/>
                <w:szCs w:val="22"/>
              </w:rPr>
            </w:pPr>
          </w:p>
        </w:tc>
      </w:tr>
      <w:tr w:rsidR="00015878" w:rsidRPr="0015569E" w14:paraId="5A24A1F0"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tcPr>
          <w:p w14:paraId="64E0C541" w14:textId="77777777" w:rsidR="00015878" w:rsidRPr="0015569E" w:rsidRDefault="00015878" w:rsidP="00F967C7">
            <w:pPr>
              <w:pStyle w:val="Listparagraf"/>
              <w:numPr>
                <w:ilvl w:val="0"/>
                <w:numId w:val="76"/>
              </w:numPr>
              <w:suppressAutoHyphens/>
              <w:spacing w:after="0" w:line="240" w:lineRule="auto"/>
              <w:ind w:left="417"/>
              <w:outlineLvl w:val="0"/>
              <w:rPr>
                <w:rFonts w:ascii="Times New Roman" w:hAnsi="Times New Roman" w:cs="Times New Roman"/>
                <w:b/>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hideMark/>
          </w:tcPr>
          <w:p w14:paraId="1DFC48AD" w14:textId="77777777" w:rsidR="00015878" w:rsidRPr="0015569E" w:rsidRDefault="00015878" w:rsidP="00015878">
            <w:pPr>
              <w:spacing w:line="240" w:lineRule="auto"/>
              <w:ind w:left="2" w:hanging="2"/>
              <w:rPr>
                <w:rFonts w:ascii="Times New Roman" w:hAnsi="Times New Roman" w:cs="Times New Roman"/>
                <w:color w:val="FF0000"/>
                <w:sz w:val="22"/>
                <w:szCs w:val="22"/>
                <w:lang w:val="ro-RO" w:eastAsia="ro-RO"/>
              </w:rPr>
            </w:pPr>
            <w:r w:rsidRPr="0015569E">
              <w:rPr>
                <w:rFonts w:ascii="Times New Roman" w:hAnsi="Times New Roman" w:cs="Times New Roman"/>
                <w:sz w:val="22"/>
                <w:szCs w:val="22"/>
              </w:rPr>
              <w:t>Gestionarea conflictelor</w:t>
            </w:r>
          </w:p>
        </w:tc>
        <w:tc>
          <w:tcPr>
            <w:tcW w:w="981" w:type="dxa"/>
            <w:tcBorders>
              <w:top w:val="single" w:sz="4" w:space="0" w:color="000000"/>
              <w:left w:val="single" w:sz="4" w:space="0" w:color="000000"/>
              <w:bottom w:val="single" w:sz="4" w:space="0" w:color="000000"/>
              <w:right w:val="single" w:sz="4" w:space="0" w:color="000000"/>
            </w:tcBorders>
            <w:hideMark/>
          </w:tcPr>
          <w:p w14:paraId="727CC433"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2</w:t>
            </w:r>
          </w:p>
        </w:tc>
        <w:tc>
          <w:tcPr>
            <w:tcW w:w="1063" w:type="dxa"/>
            <w:tcBorders>
              <w:top w:val="single" w:sz="4" w:space="0" w:color="000000"/>
              <w:left w:val="single" w:sz="4" w:space="0" w:color="000000"/>
              <w:bottom w:val="single" w:sz="4" w:space="0" w:color="000000"/>
              <w:right w:val="single" w:sz="4" w:space="0" w:color="000000"/>
            </w:tcBorders>
            <w:hideMark/>
          </w:tcPr>
          <w:p w14:paraId="377FD0F0"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2</w:t>
            </w:r>
          </w:p>
        </w:tc>
        <w:tc>
          <w:tcPr>
            <w:tcW w:w="1145" w:type="dxa"/>
            <w:tcBorders>
              <w:top w:val="single" w:sz="4" w:space="0" w:color="000000"/>
              <w:left w:val="single" w:sz="4" w:space="0" w:color="000000"/>
              <w:bottom w:val="single" w:sz="4" w:space="0" w:color="000000"/>
              <w:right w:val="single" w:sz="4" w:space="0" w:color="000000"/>
            </w:tcBorders>
          </w:tcPr>
          <w:p w14:paraId="3D7F5D21" w14:textId="77777777" w:rsidR="00015878" w:rsidRPr="0015569E" w:rsidRDefault="00015878" w:rsidP="00015878">
            <w:pPr>
              <w:spacing w:line="240" w:lineRule="auto"/>
              <w:ind w:left="2" w:hanging="2"/>
              <w:rPr>
                <w:rFonts w:ascii="Times New Roman" w:hAnsi="Times New Roman" w:cs="Times New Roman"/>
                <w:color w:val="FF0000"/>
                <w:sz w:val="22"/>
                <w:szCs w:val="22"/>
              </w:rPr>
            </w:pPr>
          </w:p>
        </w:tc>
      </w:tr>
      <w:tr w:rsidR="00015878" w:rsidRPr="0015569E" w14:paraId="17A52BFB"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tcPr>
          <w:p w14:paraId="4A65640E" w14:textId="77777777" w:rsidR="00015878" w:rsidRPr="0015569E" w:rsidRDefault="00015878" w:rsidP="00F967C7">
            <w:pPr>
              <w:pStyle w:val="Listparagraf"/>
              <w:numPr>
                <w:ilvl w:val="0"/>
                <w:numId w:val="76"/>
              </w:numPr>
              <w:suppressAutoHyphens/>
              <w:spacing w:after="0" w:line="240" w:lineRule="auto"/>
              <w:ind w:left="417"/>
              <w:outlineLvl w:val="0"/>
              <w:rPr>
                <w:rFonts w:ascii="Times New Roman" w:hAnsi="Times New Roman" w:cs="Times New Roman"/>
                <w:b/>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hideMark/>
          </w:tcPr>
          <w:p w14:paraId="2EBC4E32" w14:textId="77777777" w:rsidR="00015878" w:rsidRPr="0015569E" w:rsidRDefault="00015878" w:rsidP="00015878">
            <w:pPr>
              <w:spacing w:line="240" w:lineRule="auto"/>
              <w:ind w:left="2" w:hanging="2"/>
              <w:rPr>
                <w:rFonts w:ascii="Times New Roman" w:hAnsi="Times New Roman" w:cs="Times New Roman"/>
                <w:color w:val="FF0000"/>
                <w:sz w:val="22"/>
                <w:szCs w:val="22"/>
                <w:lang w:val="ro-RO" w:eastAsia="ro-RO"/>
              </w:rPr>
            </w:pPr>
            <w:r w:rsidRPr="00507E57">
              <w:rPr>
                <w:rFonts w:ascii="Times New Roman" w:hAnsi="Times New Roman" w:cs="Times New Roman"/>
                <w:sz w:val="22"/>
                <w:szCs w:val="22"/>
                <w:lang w:val="fr-SN"/>
              </w:rPr>
              <w:t>Orientare scolara si profesionala la elevii din anii terminali</w:t>
            </w:r>
          </w:p>
        </w:tc>
        <w:tc>
          <w:tcPr>
            <w:tcW w:w="981" w:type="dxa"/>
            <w:tcBorders>
              <w:top w:val="single" w:sz="4" w:space="0" w:color="000000"/>
              <w:left w:val="single" w:sz="4" w:space="0" w:color="000000"/>
              <w:bottom w:val="single" w:sz="4" w:space="0" w:color="000000"/>
              <w:right w:val="single" w:sz="4" w:space="0" w:color="000000"/>
            </w:tcBorders>
            <w:hideMark/>
          </w:tcPr>
          <w:p w14:paraId="0910973B"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1</w:t>
            </w:r>
          </w:p>
        </w:tc>
        <w:tc>
          <w:tcPr>
            <w:tcW w:w="1063" w:type="dxa"/>
            <w:tcBorders>
              <w:top w:val="single" w:sz="4" w:space="0" w:color="000000"/>
              <w:left w:val="single" w:sz="4" w:space="0" w:color="000000"/>
              <w:bottom w:val="single" w:sz="4" w:space="0" w:color="000000"/>
              <w:right w:val="single" w:sz="4" w:space="0" w:color="000000"/>
            </w:tcBorders>
            <w:hideMark/>
          </w:tcPr>
          <w:p w14:paraId="5C865559"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19</w:t>
            </w:r>
          </w:p>
        </w:tc>
        <w:tc>
          <w:tcPr>
            <w:tcW w:w="1145" w:type="dxa"/>
            <w:tcBorders>
              <w:top w:val="single" w:sz="4" w:space="0" w:color="000000"/>
              <w:left w:val="single" w:sz="4" w:space="0" w:color="000000"/>
              <w:bottom w:val="single" w:sz="4" w:space="0" w:color="000000"/>
              <w:right w:val="single" w:sz="4" w:space="0" w:color="000000"/>
            </w:tcBorders>
          </w:tcPr>
          <w:p w14:paraId="288529E6" w14:textId="77777777" w:rsidR="00015878" w:rsidRPr="0015569E" w:rsidRDefault="00015878" w:rsidP="00015878">
            <w:pPr>
              <w:spacing w:line="240" w:lineRule="auto"/>
              <w:ind w:left="2" w:hanging="2"/>
              <w:rPr>
                <w:rFonts w:ascii="Times New Roman" w:hAnsi="Times New Roman" w:cs="Times New Roman"/>
                <w:color w:val="FF0000"/>
                <w:sz w:val="22"/>
                <w:szCs w:val="22"/>
              </w:rPr>
            </w:pPr>
          </w:p>
        </w:tc>
      </w:tr>
      <w:tr w:rsidR="00015878" w:rsidRPr="0015569E" w14:paraId="215C12A4"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tcPr>
          <w:p w14:paraId="36950457" w14:textId="77777777" w:rsidR="00015878" w:rsidRPr="0015569E" w:rsidRDefault="00015878" w:rsidP="00F967C7">
            <w:pPr>
              <w:pStyle w:val="Listparagraf"/>
              <w:numPr>
                <w:ilvl w:val="0"/>
                <w:numId w:val="76"/>
              </w:numPr>
              <w:suppressAutoHyphens/>
              <w:spacing w:after="0" w:line="240" w:lineRule="auto"/>
              <w:ind w:left="417"/>
              <w:outlineLvl w:val="0"/>
              <w:rPr>
                <w:rFonts w:ascii="Times New Roman" w:hAnsi="Times New Roman" w:cs="Times New Roman"/>
                <w:b/>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hideMark/>
          </w:tcPr>
          <w:p w14:paraId="0DD45460" w14:textId="77777777" w:rsidR="00015878" w:rsidRPr="0015569E" w:rsidRDefault="00015878" w:rsidP="00015878">
            <w:pPr>
              <w:spacing w:line="240" w:lineRule="auto"/>
              <w:ind w:left="2" w:hanging="2"/>
              <w:rPr>
                <w:rFonts w:ascii="Times New Roman" w:hAnsi="Times New Roman" w:cs="Times New Roman"/>
                <w:color w:val="FF0000"/>
                <w:sz w:val="22"/>
                <w:szCs w:val="22"/>
                <w:lang w:val="ro-RO" w:eastAsia="ro-RO"/>
              </w:rPr>
            </w:pPr>
            <w:r w:rsidRPr="0015569E">
              <w:rPr>
                <w:rFonts w:ascii="Times New Roman" w:hAnsi="Times New Roman" w:cs="Times New Roman"/>
                <w:sz w:val="22"/>
                <w:szCs w:val="22"/>
              </w:rPr>
              <w:t>Participare ședințe cu părinții</w:t>
            </w:r>
          </w:p>
        </w:tc>
        <w:tc>
          <w:tcPr>
            <w:tcW w:w="981" w:type="dxa"/>
            <w:tcBorders>
              <w:top w:val="single" w:sz="4" w:space="0" w:color="000000"/>
              <w:left w:val="single" w:sz="4" w:space="0" w:color="000000"/>
              <w:bottom w:val="single" w:sz="4" w:space="0" w:color="000000"/>
              <w:right w:val="single" w:sz="4" w:space="0" w:color="000000"/>
            </w:tcBorders>
            <w:hideMark/>
          </w:tcPr>
          <w:p w14:paraId="25B5A764"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36</w:t>
            </w:r>
          </w:p>
        </w:tc>
        <w:tc>
          <w:tcPr>
            <w:tcW w:w="1063" w:type="dxa"/>
            <w:tcBorders>
              <w:top w:val="single" w:sz="4" w:space="0" w:color="000000"/>
              <w:left w:val="single" w:sz="4" w:space="0" w:color="000000"/>
              <w:bottom w:val="single" w:sz="4" w:space="0" w:color="000000"/>
              <w:right w:val="single" w:sz="4" w:space="0" w:color="000000"/>
            </w:tcBorders>
            <w:hideMark/>
          </w:tcPr>
          <w:p w14:paraId="44E369DD"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532</w:t>
            </w:r>
          </w:p>
        </w:tc>
        <w:tc>
          <w:tcPr>
            <w:tcW w:w="1145" w:type="dxa"/>
            <w:tcBorders>
              <w:top w:val="single" w:sz="4" w:space="0" w:color="000000"/>
              <w:left w:val="single" w:sz="4" w:space="0" w:color="000000"/>
              <w:bottom w:val="single" w:sz="4" w:space="0" w:color="000000"/>
              <w:right w:val="single" w:sz="4" w:space="0" w:color="000000"/>
            </w:tcBorders>
          </w:tcPr>
          <w:p w14:paraId="63612883" w14:textId="77777777" w:rsidR="00015878" w:rsidRPr="0015569E" w:rsidRDefault="00015878" w:rsidP="00015878">
            <w:pPr>
              <w:spacing w:line="240" w:lineRule="auto"/>
              <w:ind w:left="2" w:hanging="2"/>
              <w:rPr>
                <w:rFonts w:ascii="Times New Roman" w:hAnsi="Times New Roman" w:cs="Times New Roman"/>
                <w:color w:val="FF0000"/>
                <w:sz w:val="22"/>
                <w:szCs w:val="22"/>
              </w:rPr>
            </w:pPr>
          </w:p>
        </w:tc>
      </w:tr>
      <w:tr w:rsidR="00015878" w:rsidRPr="0015569E" w14:paraId="3A38DD16"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tcPr>
          <w:p w14:paraId="6443EA61" w14:textId="77777777" w:rsidR="00015878" w:rsidRPr="0015569E" w:rsidRDefault="00015878" w:rsidP="00F967C7">
            <w:pPr>
              <w:pStyle w:val="Listparagraf"/>
              <w:numPr>
                <w:ilvl w:val="0"/>
                <w:numId w:val="76"/>
              </w:numPr>
              <w:suppressAutoHyphens/>
              <w:spacing w:after="0" w:line="240" w:lineRule="auto"/>
              <w:ind w:left="417"/>
              <w:outlineLvl w:val="0"/>
              <w:rPr>
                <w:rFonts w:ascii="Times New Roman" w:hAnsi="Times New Roman" w:cs="Times New Roman"/>
                <w:b/>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hideMark/>
          </w:tcPr>
          <w:p w14:paraId="1C836C0C" w14:textId="77777777" w:rsidR="00015878" w:rsidRPr="0015569E" w:rsidRDefault="00015878" w:rsidP="00015878">
            <w:pPr>
              <w:spacing w:line="240" w:lineRule="auto"/>
              <w:ind w:left="2" w:hanging="2"/>
              <w:rPr>
                <w:rFonts w:ascii="Times New Roman" w:hAnsi="Times New Roman" w:cs="Times New Roman"/>
                <w:color w:val="FF0000"/>
                <w:sz w:val="22"/>
                <w:szCs w:val="22"/>
                <w:lang w:val="ro-RO" w:eastAsia="ro-RO"/>
              </w:rPr>
            </w:pPr>
            <w:r w:rsidRPr="0015569E">
              <w:rPr>
                <w:rFonts w:ascii="Times New Roman" w:hAnsi="Times New Roman" w:cs="Times New Roman"/>
                <w:sz w:val="22"/>
                <w:szCs w:val="22"/>
              </w:rPr>
              <w:t xml:space="preserve">Lectorate cu părinții- </w:t>
            </w:r>
          </w:p>
        </w:tc>
        <w:tc>
          <w:tcPr>
            <w:tcW w:w="981" w:type="dxa"/>
            <w:tcBorders>
              <w:top w:val="single" w:sz="4" w:space="0" w:color="000000"/>
              <w:left w:val="single" w:sz="4" w:space="0" w:color="000000"/>
              <w:bottom w:val="single" w:sz="4" w:space="0" w:color="000000"/>
              <w:right w:val="single" w:sz="4" w:space="0" w:color="000000"/>
            </w:tcBorders>
            <w:hideMark/>
          </w:tcPr>
          <w:p w14:paraId="78D4D5E8"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6</w:t>
            </w:r>
          </w:p>
        </w:tc>
        <w:tc>
          <w:tcPr>
            <w:tcW w:w="1063" w:type="dxa"/>
            <w:tcBorders>
              <w:top w:val="single" w:sz="4" w:space="0" w:color="000000"/>
              <w:left w:val="single" w:sz="4" w:space="0" w:color="000000"/>
              <w:bottom w:val="single" w:sz="4" w:space="0" w:color="000000"/>
              <w:right w:val="single" w:sz="4" w:space="0" w:color="000000"/>
            </w:tcBorders>
            <w:hideMark/>
          </w:tcPr>
          <w:p w14:paraId="181F2569"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109</w:t>
            </w:r>
          </w:p>
        </w:tc>
        <w:tc>
          <w:tcPr>
            <w:tcW w:w="1145" w:type="dxa"/>
            <w:tcBorders>
              <w:top w:val="single" w:sz="4" w:space="0" w:color="000000"/>
              <w:left w:val="single" w:sz="4" w:space="0" w:color="000000"/>
              <w:bottom w:val="single" w:sz="4" w:space="0" w:color="000000"/>
              <w:right w:val="single" w:sz="4" w:space="0" w:color="000000"/>
            </w:tcBorders>
          </w:tcPr>
          <w:p w14:paraId="7DEAF7FF" w14:textId="77777777" w:rsidR="00015878" w:rsidRPr="0015569E" w:rsidRDefault="00015878" w:rsidP="00015878">
            <w:pPr>
              <w:spacing w:line="240" w:lineRule="auto"/>
              <w:ind w:left="2" w:hanging="2"/>
              <w:rPr>
                <w:rFonts w:ascii="Times New Roman" w:hAnsi="Times New Roman" w:cs="Times New Roman"/>
                <w:color w:val="FF0000"/>
                <w:sz w:val="22"/>
                <w:szCs w:val="22"/>
              </w:rPr>
            </w:pPr>
          </w:p>
        </w:tc>
      </w:tr>
      <w:tr w:rsidR="00015878" w:rsidRPr="0015569E" w14:paraId="7BECF144" w14:textId="77777777" w:rsidTr="0015569E">
        <w:trPr>
          <w:trHeight w:val="284"/>
        </w:trPr>
        <w:tc>
          <w:tcPr>
            <w:tcW w:w="713" w:type="dxa"/>
            <w:tcBorders>
              <w:top w:val="single" w:sz="4" w:space="0" w:color="000000"/>
              <w:left w:val="single" w:sz="4" w:space="0" w:color="000000"/>
              <w:bottom w:val="single" w:sz="4" w:space="0" w:color="000000"/>
              <w:right w:val="single" w:sz="4" w:space="0" w:color="000000"/>
            </w:tcBorders>
          </w:tcPr>
          <w:p w14:paraId="32865AC0" w14:textId="77777777" w:rsidR="00015878" w:rsidRPr="0015569E" w:rsidRDefault="00015878" w:rsidP="00F967C7">
            <w:pPr>
              <w:pStyle w:val="Listparagraf"/>
              <w:numPr>
                <w:ilvl w:val="0"/>
                <w:numId w:val="76"/>
              </w:numPr>
              <w:suppressAutoHyphens/>
              <w:spacing w:after="0" w:line="240" w:lineRule="auto"/>
              <w:ind w:left="417"/>
              <w:outlineLvl w:val="0"/>
              <w:rPr>
                <w:rFonts w:ascii="Times New Roman" w:hAnsi="Times New Roman" w:cs="Times New Roman"/>
                <w:b/>
                <w:sz w:val="22"/>
                <w:szCs w:val="22"/>
                <w:lang w:val="ro-RO" w:eastAsia="en-GB"/>
              </w:rPr>
            </w:pPr>
          </w:p>
        </w:tc>
        <w:tc>
          <w:tcPr>
            <w:tcW w:w="5785" w:type="dxa"/>
            <w:tcBorders>
              <w:top w:val="single" w:sz="4" w:space="0" w:color="000000"/>
              <w:left w:val="single" w:sz="4" w:space="0" w:color="000000"/>
              <w:bottom w:val="single" w:sz="4" w:space="0" w:color="000000"/>
              <w:right w:val="single" w:sz="4" w:space="0" w:color="000000"/>
            </w:tcBorders>
            <w:hideMark/>
          </w:tcPr>
          <w:p w14:paraId="675455B5" w14:textId="77777777" w:rsidR="00015878" w:rsidRPr="0015569E" w:rsidRDefault="00015878" w:rsidP="00015878">
            <w:pPr>
              <w:spacing w:line="240" w:lineRule="auto"/>
              <w:ind w:left="2" w:hanging="2"/>
              <w:rPr>
                <w:rFonts w:ascii="Times New Roman" w:hAnsi="Times New Roman" w:cs="Times New Roman"/>
                <w:color w:val="FF0000"/>
                <w:sz w:val="22"/>
                <w:szCs w:val="22"/>
                <w:lang w:val="ro-RO" w:eastAsia="ro-RO"/>
              </w:rPr>
            </w:pPr>
            <w:r w:rsidRPr="0015569E">
              <w:rPr>
                <w:rFonts w:ascii="Times New Roman" w:hAnsi="Times New Roman" w:cs="Times New Roman"/>
                <w:sz w:val="22"/>
                <w:szCs w:val="22"/>
              </w:rPr>
              <w:t>Gestionarea emoțiilor</w:t>
            </w:r>
          </w:p>
        </w:tc>
        <w:tc>
          <w:tcPr>
            <w:tcW w:w="981" w:type="dxa"/>
            <w:tcBorders>
              <w:top w:val="single" w:sz="4" w:space="0" w:color="000000"/>
              <w:left w:val="single" w:sz="4" w:space="0" w:color="000000"/>
              <w:bottom w:val="single" w:sz="4" w:space="0" w:color="000000"/>
              <w:right w:val="single" w:sz="4" w:space="0" w:color="000000"/>
            </w:tcBorders>
            <w:hideMark/>
          </w:tcPr>
          <w:p w14:paraId="2968F86B"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3</w:t>
            </w:r>
          </w:p>
        </w:tc>
        <w:tc>
          <w:tcPr>
            <w:tcW w:w="1063" w:type="dxa"/>
            <w:tcBorders>
              <w:top w:val="single" w:sz="4" w:space="0" w:color="000000"/>
              <w:left w:val="single" w:sz="4" w:space="0" w:color="000000"/>
              <w:bottom w:val="single" w:sz="4" w:space="0" w:color="000000"/>
              <w:right w:val="single" w:sz="4" w:space="0" w:color="000000"/>
            </w:tcBorders>
            <w:hideMark/>
          </w:tcPr>
          <w:p w14:paraId="3B0ED76B" w14:textId="77777777" w:rsidR="00015878" w:rsidRPr="0015569E" w:rsidRDefault="00015878" w:rsidP="00015878">
            <w:pPr>
              <w:spacing w:line="240" w:lineRule="auto"/>
              <w:ind w:left="2" w:hanging="2"/>
              <w:jc w:val="center"/>
              <w:rPr>
                <w:rFonts w:ascii="Times New Roman" w:hAnsi="Times New Roman" w:cs="Times New Roman"/>
                <w:color w:val="FF0000"/>
                <w:sz w:val="22"/>
                <w:szCs w:val="22"/>
              </w:rPr>
            </w:pPr>
            <w:r w:rsidRPr="0015569E">
              <w:rPr>
                <w:rFonts w:ascii="Times New Roman" w:hAnsi="Times New Roman" w:cs="Times New Roman"/>
                <w:sz w:val="22"/>
                <w:szCs w:val="22"/>
              </w:rPr>
              <w:t>36</w:t>
            </w:r>
          </w:p>
        </w:tc>
        <w:tc>
          <w:tcPr>
            <w:tcW w:w="1145" w:type="dxa"/>
            <w:tcBorders>
              <w:top w:val="single" w:sz="4" w:space="0" w:color="000000"/>
              <w:left w:val="single" w:sz="4" w:space="0" w:color="000000"/>
              <w:bottom w:val="single" w:sz="4" w:space="0" w:color="000000"/>
              <w:right w:val="single" w:sz="4" w:space="0" w:color="000000"/>
            </w:tcBorders>
          </w:tcPr>
          <w:p w14:paraId="436B06B4" w14:textId="77777777" w:rsidR="00015878" w:rsidRPr="0015569E" w:rsidRDefault="00015878" w:rsidP="00015878">
            <w:pPr>
              <w:spacing w:line="240" w:lineRule="auto"/>
              <w:ind w:left="2" w:hanging="2"/>
              <w:rPr>
                <w:rFonts w:ascii="Times New Roman" w:hAnsi="Times New Roman" w:cs="Times New Roman"/>
                <w:color w:val="FF0000"/>
                <w:sz w:val="22"/>
                <w:szCs w:val="22"/>
              </w:rPr>
            </w:pPr>
          </w:p>
        </w:tc>
      </w:tr>
    </w:tbl>
    <w:p w14:paraId="6E41F88F" w14:textId="77777777" w:rsidR="00015878" w:rsidRPr="00015878" w:rsidRDefault="00015878" w:rsidP="0015569E">
      <w:pPr>
        <w:spacing w:line="240" w:lineRule="auto"/>
        <w:jc w:val="both"/>
        <w:rPr>
          <w:rFonts w:ascii="Times New Roman" w:hAnsi="Times New Roman" w:cs="Times New Roman"/>
          <w:b/>
          <w:color w:val="000000"/>
          <w:sz w:val="24"/>
          <w:szCs w:val="24"/>
        </w:rPr>
      </w:pPr>
    </w:p>
    <w:p w14:paraId="73E97E6E" w14:textId="45FE9B54" w:rsidR="00015878" w:rsidRPr="00507E57" w:rsidRDefault="00015878" w:rsidP="00015878">
      <w:pPr>
        <w:spacing w:line="240" w:lineRule="auto"/>
        <w:ind w:left="2" w:hanging="2"/>
        <w:jc w:val="both"/>
        <w:rPr>
          <w:rFonts w:ascii="Times New Roman" w:hAnsi="Times New Roman" w:cs="Times New Roman"/>
          <w:b/>
          <w:color w:val="000000"/>
          <w:sz w:val="24"/>
          <w:szCs w:val="24"/>
          <w:lang w:val="fr-SN"/>
        </w:rPr>
      </w:pPr>
      <w:r w:rsidRPr="00507E57">
        <w:rPr>
          <w:rFonts w:ascii="Times New Roman" w:hAnsi="Times New Roman" w:cs="Times New Roman"/>
          <w:b/>
          <w:color w:val="000000"/>
          <w:sz w:val="24"/>
          <w:szCs w:val="24"/>
          <w:lang w:val="fr-SN"/>
        </w:rPr>
        <w:t>Programe de consiliere de grup/colectivă</w:t>
      </w:r>
    </w:p>
    <w:p w14:paraId="5FA44529" w14:textId="004684AF" w:rsidR="00015878" w:rsidRPr="00015878" w:rsidRDefault="00015878" w:rsidP="0015569E">
      <w:pPr>
        <w:spacing w:line="240" w:lineRule="auto"/>
        <w:jc w:val="both"/>
        <w:rPr>
          <w:rFonts w:ascii="Times New Roman" w:hAnsi="Times New Roman" w:cs="Times New Roman"/>
          <w:b/>
          <w:color w:val="000000"/>
          <w:sz w:val="24"/>
          <w:szCs w:val="24"/>
        </w:rPr>
      </w:pPr>
      <w:r w:rsidRPr="00015878">
        <w:rPr>
          <w:rFonts w:ascii="Times New Roman" w:hAnsi="Times New Roman" w:cs="Times New Roman"/>
          <w:b/>
          <w:color w:val="000000"/>
          <w:sz w:val="24"/>
          <w:szCs w:val="24"/>
        </w:rPr>
        <w:t xml:space="preserve">Tematica abordată </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96"/>
        <w:gridCol w:w="1620"/>
        <w:gridCol w:w="1979"/>
      </w:tblGrid>
      <w:tr w:rsidR="00015878" w:rsidRPr="00015878" w14:paraId="022B5985" w14:textId="77777777" w:rsidTr="00015878">
        <w:tc>
          <w:tcPr>
            <w:tcW w:w="6498" w:type="dxa"/>
            <w:tcBorders>
              <w:top w:val="single" w:sz="4" w:space="0" w:color="000000"/>
              <w:left w:val="single" w:sz="4" w:space="0" w:color="000000"/>
              <w:bottom w:val="single" w:sz="4" w:space="0" w:color="000000"/>
              <w:right w:val="single" w:sz="4" w:space="0" w:color="000000"/>
            </w:tcBorders>
            <w:shd w:val="clear" w:color="auto" w:fill="DEEAF6"/>
            <w:hideMark/>
          </w:tcPr>
          <w:p w14:paraId="3BFE11D5" w14:textId="77777777" w:rsidR="00015878" w:rsidRPr="00507E57" w:rsidRDefault="00015878" w:rsidP="00015878">
            <w:pPr>
              <w:spacing w:line="240" w:lineRule="auto"/>
              <w:ind w:left="2" w:hanging="2"/>
              <w:rPr>
                <w:rFonts w:ascii="Times New Roman" w:hAnsi="Times New Roman" w:cs="Times New Roman"/>
                <w:sz w:val="24"/>
                <w:szCs w:val="24"/>
                <w:lang w:val="fr-SN"/>
              </w:rPr>
            </w:pPr>
            <w:r w:rsidRPr="00507E57">
              <w:rPr>
                <w:rFonts w:ascii="Times New Roman" w:hAnsi="Times New Roman" w:cs="Times New Roman"/>
                <w:b/>
                <w:sz w:val="24"/>
                <w:szCs w:val="24"/>
                <w:lang w:val="fr-SN"/>
              </w:rPr>
              <w:t>Tematica programelor de consiliere de grup/colectivă</w:t>
            </w:r>
            <w:r w:rsidRPr="00507E57">
              <w:rPr>
                <w:rFonts w:ascii="Times New Roman" w:hAnsi="Times New Roman" w:cs="Times New Roman"/>
                <w:sz w:val="24"/>
                <w:szCs w:val="24"/>
                <w:lang w:val="fr-SN"/>
              </w:rPr>
              <w:t xml:space="preserve"> </w:t>
            </w:r>
            <w:r w:rsidRPr="00507E57">
              <w:rPr>
                <w:rFonts w:ascii="Times New Roman" w:hAnsi="Times New Roman" w:cs="Times New Roman"/>
                <w:b/>
                <w:sz w:val="24"/>
                <w:szCs w:val="24"/>
                <w:u w:val="single"/>
                <w:lang w:val="fr-SN"/>
              </w:rPr>
              <w:t xml:space="preserve">la clasă cu elevii </w:t>
            </w:r>
          </w:p>
        </w:tc>
        <w:tc>
          <w:tcPr>
            <w:tcW w:w="1620" w:type="dxa"/>
            <w:tcBorders>
              <w:top w:val="single" w:sz="4" w:space="0" w:color="000000"/>
              <w:left w:val="single" w:sz="4" w:space="0" w:color="000000"/>
              <w:bottom w:val="single" w:sz="4" w:space="0" w:color="000000"/>
              <w:right w:val="single" w:sz="4" w:space="0" w:color="000000"/>
            </w:tcBorders>
            <w:shd w:val="clear" w:color="auto" w:fill="DEEAF6"/>
            <w:hideMark/>
          </w:tcPr>
          <w:p w14:paraId="1CFEED5A"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Număr total programe</w:t>
            </w:r>
          </w:p>
        </w:tc>
        <w:tc>
          <w:tcPr>
            <w:tcW w:w="1980" w:type="dxa"/>
            <w:tcBorders>
              <w:top w:val="single" w:sz="4" w:space="0" w:color="000000"/>
              <w:left w:val="single" w:sz="4" w:space="0" w:color="000000"/>
              <w:bottom w:val="single" w:sz="4" w:space="0" w:color="000000"/>
              <w:right w:val="single" w:sz="4" w:space="0" w:color="000000"/>
            </w:tcBorders>
            <w:shd w:val="clear" w:color="auto" w:fill="DEEAF6"/>
            <w:hideMark/>
          </w:tcPr>
          <w:p w14:paraId="7AE4486B"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 xml:space="preserve">Număr total </w:t>
            </w:r>
          </w:p>
          <w:p w14:paraId="22BB2FF4"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 xml:space="preserve">beneficiari programe </w:t>
            </w:r>
          </w:p>
        </w:tc>
      </w:tr>
      <w:tr w:rsidR="00015878" w:rsidRPr="00015878" w14:paraId="7010E44B" w14:textId="77777777" w:rsidTr="00015878">
        <w:trPr>
          <w:trHeight w:val="80"/>
        </w:trPr>
        <w:tc>
          <w:tcPr>
            <w:tcW w:w="6498" w:type="dxa"/>
            <w:tcBorders>
              <w:top w:val="single" w:sz="4" w:space="0" w:color="000000"/>
              <w:left w:val="single" w:sz="4" w:space="0" w:color="000000"/>
              <w:bottom w:val="single" w:sz="4" w:space="0" w:color="000000"/>
              <w:right w:val="single" w:sz="4" w:space="0" w:color="000000"/>
            </w:tcBorders>
            <w:hideMark/>
          </w:tcPr>
          <w:p w14:paraId="5415E76E" w14:textId="77777777" w:rsidR="00015878" w:rsidRPr="00507E57" w:rsidRDefault="00015878" w:rsidP="00015878">
            <w:pPr>
              <w:tabs>
                <w:tab w:val="left" w:pos="3240"/>
              </w:tabs>
              <w:spacing w:line="240" w:lineRule="auto"/>
              <w:ind w:left="2" w:hanging="2"/>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Programe </w:t>
            </w:r>
            <w:proofErr w:type="gramStart"/>
            <w:r w:rsidRPr="00507E57">
              <w:rPr>
                <w:rFonts w:ascii="Times New Roman" w:hAnsi="Times New Roman" w:cs="Times New Roman"/>
                <w:sz w:val="24"/>
                <w:szCs w:val="24"/>
                <w:lang w:val="fr-SN"/>
              </w:rPr>
              <w:t>de auto</w:t>
            </w:r>
            <w:proofErr w:type="gramEnd"/>
            <w:r w:rsidRPr="00507E57">
              <w:rPr>
                <w:rFonts w:ascii="Times New Roman" w:hAnsi="Times New Roman" w:cs="Times New Roman"/>
                <w:sz w:val="24"/>
                <w:szCs w:val="24"/>
                <w:lang w:val="fr-SN"/>
              </w:rPr>
              <w:t xml:space="preserve">/ intercunoaştere/ dezvoltare personală </w:t>
            </w:r>
          </w:p>
        </w:tc>
        <w:tc>
          <w:tcPr>
            <w:tcW w:w="1620" w:type="dxa"/>
            <w:tcBorders>
              <w:top w:val="single" w:sz="4" w:space="0" w:color="000000"/>
              <w:left w:val="single" w:sz="4" w:space="0" w:color="000000"/>
              <w:bottom w:val="single" w:sz="4" w:space="0" w:color="000000"/>
              <w:right w:val="single" w:sz="4" w:space="0" w:color="000000"/>
            </w:tcBorders>
            <w:hideMark/>
          </w:tcPr>
          <w:p w14:paraId="675C55EE"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3</w:t>
            </w:r>
          </w:p>
        </w:tc>
        <w:tc>
          <w:tcPr>
            <w:tcW w:w="1980" w:type="dxa"/>
            <w:tcBorders>
              <w:top w:val="single" w:sz="4" w:space="0" w:color="000000"/>
              <w:left w:val="single" w:sz="4" w:space="0" w:color="000000"/>
              <w:bottom w:val="single" w:sz="4" w:space="0" w:color="000000"/>
              <w:right w:val="single" w:sz="4" w:space="0" w:color="000000"/>
            </w:tcBorders>
            <w:hideMark/>
          </w:tcPr>
          <w:p w14:paraId="5C597CAD"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6408</w:t>
            </w:r>
          </w:p>
        </w:tc>
      </w:tr>
      <w:tr w:rsidR="00015878" w:rsidRPr="00015878" w14:paraId="14C13DFE" w14:textId="77777777" w:rsidTr="00015878">
        <w:trPr>
          <w:trHeight w:val="467"/>
        </w:trPr>
        <w:tc>
          <w:tcPr>
            <w:tcW w:w="6498" w:type="dxa"/>
            <w:tcBorders>
              <w:top w:val="single" w:sz="4" w:space="0" w:color="000000"/>
              <w:left w:val="single" w:sz="4" w:space="0" w:color="000000"/>
              <w:bottom w:val="single" w:sz="4" w:space="0" w:color="000000"/>
              <w:right w:val="single" w:sz="4" w:space="0" w:color="000000"/>
            </w:tcBorders>
            <w:hideMark/>
          </w:tcPr>
          <w:p w14:paraId="5312FD38" w14:textId="77777777" w:rsidR="00015878" w:rsidRPr="00015878" w:rsidRDefault="00015878" w:rsidP="00015878">
            <w:pPr>
              <w:tabs>
                <w:tab w:val="left" w:pos="3240"/>
              </w:tabs>
              <w:spacing w:line="240" w:lineRule="auto"/>
              <w:ind w:left="2" w:hanging="2"/>
              <w:jc w:val="both"/>
              <w:rPr>
                <w:rFonts w:ascii="Times New Roman" w:hAnsi="Times New Roman" w:cs="Times New Roman"/>
                <w:sz w:val="24"/>
                <w:szCs w:val="24"/>
              </w:rPr>
            </w:pPr>
            <w:r w:rsidRPr="00015878">
              <w:rPr>
                <w:rFonts w:ascii="Times New Roman" w:hAnsi="Times New Roman" w:cs="Times New Roman"/>
                <w:sz w:val="24"/>
                <w:szCs w:val="24"/>
              </w:rPr>
              <w:t xml:space="preserve">Managementul </w:t>
            </w:r>
            <w:proofErr w:type="gramStart"/>
            <w:r w:rsidRPr="00015878">
              <w:rPr>
                <w:rFonts w:ascii="Times New Roman" w:hAnsi="Times New Roman" w:cs="Times New Roman"/>
                <w:sz w:val="24"/>
                <w:szCs w:val="24"/>
              </w:rPr>
              <w:t>emoţiilor  și</w:t>
            </w:r>
            <w:proofErr w:type="gramEnd"/>
            <w:r w:rsidRPr="00015878">
              <w:rPr>
                <w:rFonts w:ascii="Times New Roman" w:hAnsi="Times New Roman" w:cs="Times New Roman"/>
                <w:sz w:val="24"/>
                <w:szCs w:val="24"/>
              </w:rPr>
              <w:t xml:space="preserve"> dezvoltarea abilităţilor emoţionale și de comunicare (</w:t>
            </w:r>
            <w:r w:rsidRPr="00015878">
              <w:rPr>
                <w:rFonts w:ascii="Times New Roman" w:hAnsi="Times New Roman" w:cs="Times New Roman"/>
                <w:i/>
                <w:sz w:val="24"/>
                <w:szCs w:val="24"/>
              </w:rPr>
              <w:t>se include prevenirea bullyingului în spațiul școlar, a violenței domestice, a dificultăților de relaționare, inclusiv cu copiii cu CES</w:t>
            </w:r>
            <w:r w:rsidRPr="00015878">
              <w:rPr>
                <w:rFonts w:ascii="Times New Roman" w:hAnsi="Times New Roman" w:cs="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hideMark/>
          </w:tcPr>
          <w:p w14:paraId="1A891D72"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3</w:t>
            </w:r>
          </w:p>
        </w:tc>
        <w:tc>
          <w:tcPr>
            <w:tcW w:w="1980" w:type="dxa"/>
            <w:tcBorders>
              <w:top w:val="single" w:sz="4" w:space="0" w:color="000000"/>
              <w:left w:val="single" w:sz="4" w:space="0" w:color="000000"/>
              <w:bottom w:val="single" w:sz="4" w:space="0" w:color="000000"/>
              <w:right w:val="single" w:sz="4" w:space="0" w:color="000000"/>
            </w:tcBorders>
            <w:hideMark/>
          </w:tcPr>
          <w:p w14:paraId="193B5890"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7438</w:t>
            </w:r>
          </w:p>
        </w:tc>
      </w:tr>
      <w:tr w:rsidR="00015878" w:rsidRPr="00015878" w14:paraId="01EF77C3" w14:textId="77777777" w:rsidTr="00015878">
        <w:trPr>
          <w:trHeight w:val="467"/>
        </w:trPr>
        <w:tc>
          <w:tcPr>
            <w:tcW w:w="6498" w:type="dxa"/>
            <w:tcBorders>
              <w:top w:val="single" w:sz="4" w:space="0" w:color="000000"/>
              <w:left w:val="single" w:sz="4" w:space="0" w:color="000000"/>
              <w:bottom w:val="single" w:sz="4" w:space="0" w:color="000000"/>
              <w:right w:val="single" w:sz="4" w:space="0" w:color="000000"/>
            </w:tcBorders>
            <w:hideMark/>
          </w:tcPr>
          <w:p w14:paraId="5473FD28" w14:textId="77777777" w:rsidR="00015878" w:rsidRPr="00015878" w:rsidRDefault="00015878" w:rsidP="00015878">
            <w:pPr>
              <w:tabs>
                <w:tab w:val="left" w:pos="3240"/>
              </w:tabs>
              <w:spacing w:line="240" w:lineRule="auto"/>
              <w:ind w:left="2" w:hanging="2"/>
              <w:jc w:val="both"/>
              <w:rPr>
                <w:rFonts w:ascii="Times New Roman" w:hAnsi="Times New Roman" w:cs="Times New Roman"/>
                <w:sz w:val="24"/>
                <w:szCs w:val="24"/>
              </w:rPr>
            </w:pPr>
            <w:r w:rsidRPr="00015878">
              <w:rPr>
                <w:rFonts w:ascii="Times New Roman" w:hAnsi="Times New Roman" w:cs="Times New Roman"/>
                <w:sz w:val="24"/>
                <w:szCs w:val="24"/>
              </w:rPr>
              <w:t xml:space="preserve">Managementul învăţării/ dezvoltare cognitivă/ dezvoltarea creativității       </w:t>
            </w:r>
            <w:proofErr w:type="gramStart"/>
            <w:r w:rsidRPr="00015878">
              <w:rPr>
                <w:rFonts w:ascii="Times New Roman" w:hAnsi="Times New Roman" w:cs="Times New Roman"/>
                <w:sz w:val="24"/>
                <w:szCs w:val="24"/>
              </w:rPr>
              <w:t xml:space="preserve">   (</w:t>
            </w:r>
            <w:proofErr w:type="gramEnd"/>
            <w:r w:rsidRPr="00015878">
              <w:rPr>
                <w:rFonts w:ascii="Times New Roman" w:hAnsi="Times New Roman" w:cs="Times New Roman"/>
                <w:i/>
                <w:sz w:val="24"/>
                <w:szCs w:val="24"/>
              </w:rPr>
              <w:t>se include prevenirea eșecului școlar,</w:t>
            </w:r>
            <w:r w:rsidRPr="00015878">
              <w:rPr>
                <w:rFonts w:ascii="Times New Roman" w:hAnsi="Times New Roman" w:cs="Times New Roman"/>
                <w:sz w:val="24"/>
                <w:szCs w:val="24"/>
              </w:rPr>
              <w:t xml:space="preserve"> </w:t>
            </w:r>
            <w:r w:rsidRPr="00015878">
              <w:rPr>
                <w:rFonts w:ascii="Times New Roman" w:hAnsi="Times New Roman" w:cs="Times New Roman"/>
                <w:i/>
                <w:sz w:val="24"/>
                <w:szCs w:val="24"/>
              </w:rPr>
              <w:t>a absenteismului/abandonului școlar</w:t>
            </w:r>
            <w:r w:rsidRPr="00015878">
              <w:rPr>
                <w:rFonts w:ascii="Times New Roman" w:hAnsi="Times New Roman" w:cs="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hideMark/>
          </w:tcPr>
          <w:p w14:paraId="00C3D71B"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3</w:t>
            </w:r>
          </w:p>
        </w:tc>
        <w:tc>
          <w:tcPr>
            <w:tcW w:w="1980" w:type="dxa"/>
            <w:tcBorders>
              <w:top w:val="single" w:sz="4" w:space="0" w:color="000000"/>
              <w:left w:val="single" w:sz="4" w:space="0" w:color="000000"/>
              <w:bottom w:val="single" w:sz="4" w:space="0" w:color="000000"/>
              <w:right w:val="single" w:sz="4" w:space="0" w:color="000000"/>
            </w:tcBorders>
            <w:hideMark/>
          </w:tcPr>
          <w:p w14:paraId="741FC5AD"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4350</w:t>
            </w:r>
          </w:p>
        </w:tc>
      </w:tr>
      <w:tr w:rsidR="00015878" w:rsidRPr="00015878" w14:paraId="6691CF0A" w14:textId="77777777" w:rsidTr="00015878">
        <w:tc>
          <w:tcPr>
            <w:tcW w:w="6498" w:type="dxa"/>
            <w:tcBorders>
              <w:top w:val="single" w:sz="4" w:space="0" w:color="000000"/>
              <w:left w:val="single" w:sz="4" w:space="0" w:color="000000"/>
              <w:bottom w:val="single" w:sz="4" w:space="0" w:color="000000"/>
              <w:right w:val="single" w:sz="4" w:space="0" w:color="000000"/>
            </w:tcBorders>
            <w:shd w:val="clear" w:color="auto" w:fill="FFFFFF"/>
            <w:hideMark/>
          </w:tcPr>
          <w:p w14:paraId="5AD220D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Orientarea în carieră</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14:paraId="4A43EB39"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2AA3BCE1"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3874</w:t>
            </w:r>
          </w:p>
        </w:tc>
      </w:tr>
      <w:tr w:rsidR="00015878" w:rsidRPr="00015878" w14:paraId="642DA1F1" w14:textId="77777777" w:rsidTr="00015878">
        <w:tc>
          <w:tcPr>
            <w:tcW w:w="6498" w:type="dxa"/>
            <w:tcBorders>
              <w:top w:val="single" w:sz="4" w:space="0" w:color="000000"/>
              <w:left w:val="single" w:sz="4" w:space="0" w:color="000000"/>
              <w:bottom w:val="single" w:sz="4" w:space="0" w:color="000000"/>
              <w:right w:val="single" w:sz="4" w:space="0" w:color="000000"/>
            </w:tcBorders>
            <w:shd w:val="clear" w:color="auto" w:fill="FFFFFF"/>
            <w:hideMark/>
          </w:tcPr>
          <w:p w14:paraId="02C0A188" w14:textId="77777777" w:rsidR="00015878" w:rsidRPr="00507E57" w:rsidRDefault="00015878" w:rsidP="00015878">
            <w:pPr>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Educaţia </w:t>
            </w:r>
            <w:proofErr w:type="gramStart"/>
            <w:r w:rsidRPr="00507E57">
              <w:rPr>
                <w:rFonts w:ascii="Times New Roman" w:hAnsi="Times New Roman" w:cs="Times New Roman"/>
                <w:sz w:val="24"/>
                <w:szCs w:val="24"/>
                <w:lang w:val="fr-SN"/>
              </w:rPr>
              <w:t>pentru  un</w:t>
            </w:r>
            <w:proofErr w:type="gramEnd"/>
            <w:r w:rsidRPr="00507E57">
              <w:rPr>
                <w:rFonts w:ascii="Times New Roman" w:hAnsi="Times New Roman" w:cs="Times New Roman"/>
                <w:sz w:val="24"/>
                <w:szCs w:val="24"/>
                <w:lang w:val="fr-SN"/>
              </w:rPr>
              <w:t xml:space="preserve"> stil de viaţă sanogen  (</w:t>
            </w:r>
            <w:r w:rsidRPr="00507E57">
              <w:rPr>
                <w:rFonts w:ascii="Times New Roman" w:hAnsi="Times New Roman" w:cs="Times New Roman"/>
                <w:i/>
                <w:sz w:val="24"/>
                <w:szCs w:val="24"/>
                <w:lang w:val="fr-SN"/>
              </w:rPr>
              <w:t>se include prevenirea consumului de substanțe cu risc</w:t>
            </w:r>
            <w:r w:rsidRPr="00507E57">
              <w:rPr>
                <w:rFonts w:ascii="Times New Roman" w:hAnsi="Times New Roman" w:cs="Times New Roman"/>
                <w:sz w:val="24"/>
                <w:szCs w:val="24"/>
                <w:lang w:val="fr-SN"/>
              </w:rPr>
              <w:t xml:space="preserve">, </w:t>
            </w:r>
            <w:r w:rsidRPr="00507E57">
              <w:rPr>
                <w:rFonts w:ascii="Times New Roman" w:hAnsi="Times New Roman" w:cs="Times New Roman"/>
                <w:i/>
                <w:sz w:val="24"/>
                <w:szCs w:val="24"/>
                <w:lang w:val="fr-SN"/>
              </w:rPr>
              <w:t>a</w:t>
            </w:r>
            <w:r w:rsidRPr="00507E57">
              <w:rPr>
                <w:rFonts w:ascii="Times New Roman" w:hAnsi="Times New Roman" w:cs="Times New Roman"/>
                <w:sz w:val="24"/>
                <w:szCs w:val="24"/>
                <w:lang w:val="fr-SN"/>
              </w:rPr>
              <w:t xml:space="preserve"> </w:t>
            </w:r>
            <w:r w:rsidRPr="00507E57">
              <w:rPr>
                <w:rFonts w:ascii="Times New Roman" w:hAnsi="Times New Roman" w:cs="Times New Roman"/>
                <w:i/>
                <w:sz w:val="24"/>
                <w:szCs w:val="24"/>
                <w:lang w:val="fr-SN"/>
              </w:rPr>
              <w:t>traficului de ființe</w:t>
            </w:r>
            <w:r w:rsidRPr="00507E57">
              <w:rPr>
                <w:rFonts w:ascii="Times New Roman" w:hAnsi="Times New Roman" w:cs="Times New Roman"/>
                <w:sz w:val="24"/>
                <w:szCs w:val="24"/>
                <w:lang w:val="fr-SN"/>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14:paraId="33018B4A"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14:paraId="5D49682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2706</w:t>
            </w:r>
          </w:p>
        </w:tc>
      </w:tr>
    </w:tbl>
    <w:p w14:paraId="45AA8B78" w14:textId="77777777" w:rsidR="00015878" w:rsidRPr="00015878" w:rsidRDefault="00015878" w:rsidP="00015878">
      <w:pPr>
        <w:spacing w:line="240" w:lineRule="auto"/>
        <w:ind w:left="2" w:hanging="2"/>
        <w:jc w:val="both"/>
        <w:rPr>
          <w:rFonts w:ascii="Times New Roman" w:hAnsi="Times New Roman" w:cs="Times New Roman"/>
          <w:b/>
          <w:color w:val="000000"/>
          <w:position w:val="-1"/>
          <w:sz w:val="24"/>
          <w:szCs w:val="24"/>
          <w:lang w:val="ro-RO" w:eastAsia="ro-RO"/>
        </w:rPr>
      </w:pPr>
    </w:p>
    <w:p w14:paraId="57EB29B6" w14:textId="41B01F13" w:rsidR="00015878" w:rsidRPr="00507E57" w:rsidRDefault="00015878" w:rsidP="00015878">
      <w:pPr>
        <w:spacing w:line="240" w:lineRule="auto"/>
        <w:ind w:left="2" w:hanging="2"/>
        <w:jc w:val="both"/>
        <w:rPr>
          <w:rFonts w:ascii="Times New Roman" w:hAnsi="Times New Roman" w:cs="Times New Roman"/>
          <w:b/>
          <w:color w:val="000000"/>
          <w:sz w:val="24"/>
          <w:szCs w:val="24"/>
          <w:lang w:val="fr-SN"/>
        </w:rPr>
      </w:pPr>
      <w:r w:rsidRPr="00507E57">
        <w:rPr>
          <w:rFonts w:ascii="Times New Roman" w:hAnsi="Times New Roman" w:cs="Times New Roman"/>
          <w:b/>
          <w:color w:val="000000"/>
          <w:sz w:val="24"/>
          <w:szCs w:val="24"/>
          <w:lang w:val="fr-SN"/>
        </w:rPr>
        <w:t xml:space="preserve">    Detalierea programelor de consiliere de grup/colectivă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2860"/>
        <w:gridCol w:w="1506"/>
        <w:gridCol w:w="1306"/>
        <w:gridCol w:w="1017"/>
        <w:gridCol w:w="903"/>
        <w:gridCol w:w="1307"/>
      </w:tblGrid>
      <w:tr w:rsidR="0015569E" w:rsidRPr="00015878" w14:paraId="119EA6BF" w14:textId="77777777" w:rsidTr="00403EF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73AC2001"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Nr. crt.</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D54ADFE" w14:textId="77777777" w:rsidR="00015878" w:rsidRPr="00507E57" w:rsidRDefault="00015878" w:rsidP="00015878">
            <w:pPr>
              <w:spacing w:line="240" w:lineRule="auto"/>
              <w:ind w:left="2" w:hanging="2"/>
              <w:rPr>
                <w:rFonts w:ascii="Times New Roman" w:hAnsi="Times New Roman" w:cs="Times New Roman"/>
                <w:sz w:val="24"/>
                <w:szCs w:val="24"/>
                <w:lang w:val="fr-SN"/>
              </w:rPr>
            </w:pPr>
            <w:r w:rsidRPr="00507E57">
              <w:rPr>
                <w:rFonts w:ascii="Times New Roman" w:hAnsi="Times New Roman" w:cs="Times New Roman"/>
                <w:b/>
                <w:sz w:val="24"/>
                <w:szCs w:val="24"/>
                <w:lang w:val="fr-SN"/>
              </w:rPr>
              <w:t xml:space="preserve">Titlul programului de consiliere de grup/colectivă </w:t>
            </w:r>
            <w:r w:rsidRPr="00507E57">
              <w:rPr>
                <w:rFonts w:ascii="Times New Roman" w:hAnsi="Times New Roman" w:cs="Times New Roman"/>
                <w:b/>
                <w:sz w:val="24"/>
                <w:szCs w:val="24"/>
                <w:u w:val="single"/>
                <w:lang w:val="fr-SN"/>
              </w:rPr>
              <w:t>a elevilor</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4A3A4D8"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 xml:space="preserve">Locul de desfășurare </w:t>
            </w:r>
            <w:r w:rsidRPr="00015878">
              <w:rPr>
                <w:rFonts w:ascii="Times New Roman" w:hAnsi="Times New Roman" w:cs="Times New Roman"/>
                <w:i/>
                <w:sz w:val="24"/>
                <w:szCs w:val="24"/>
              </w:rPr>
              <w:t>(urban/rural)</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34F7B57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Grup țintă</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DF90BD1"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Durata</w:t>
            </w:r>
          </w:p>
          <w:p w14:paraId="7647213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i/>
                <w:sz w:val="24"/>
                <w:szCs w:val="24"/>
              </w:rPr>
              <w:t>(număr ore)</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1D3634D"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Nr. beneficiari</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45954CB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Observații/ rezultate</w:t>
            </w:r>
          </w:p>
          <w:p w14:paraId="0BAD478D"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7DE39CFE" w14:textId="77777777" w:rsidTr="00403EF8">
        <w:trPr>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0E6F9B8C"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 xml:space="preserve"> 1</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6AAEF923" w14:textId="77777777" w:rsidR="00015878" w:rsidRPr="00015878" w:rsidRDefault="00015878" w:rsidP="00015878">
            <w:pPr>
              <w:spacing w:line="240" w:lineRule="auto"/>
              <w:ind w:left="2" w:hanging="2"/>
              <w:jc w:val="both"/>
              <w:rPr>
                <w:rFonts w:ascii="Times New Roman" w:hAnsi="Times New Roman" w:cs="Times New Roman"/>
                <w:sz w:val="24"/>
                <w:szCs w:val="24"/>
              </w:rPr>
            </w:pPr>
            <w:r w:rsidRPr="00015878">
              <w:rPr>
                <w:rFonts w:ascii="Times New Roman" w:hAnsi="Times New Roman" w:cs="Times New Roman"/>
                <w:sz w:val="24"/>
                <w:szCs w:val="24"/>
              </w:rPr>
              <w:t>Auto/ intercunoaştere/ dezvoltare personală</w:t>
            </w:r>
          </w:p>
        </w:tc>
        <w:tc>
          <w:tcPr>
            <w:tcW w:w="0" w:type="auto"/>
            <w:tcBorders>
              <w:top w:val="single" w:sz="4" w:space="0" w:color="000000"/>
              <w:left w:val="single" w:sz="4" w:space="0" w:color="000000"/>
              <w:bottom w:val="single" w:sz="4" w:space="0" w:color="000000"/>
              <w:right w:val="single" w:sz="4" w:space="0" w:color="000000"/>
            </w:tcBorders>
            <w:hideMark/>
          </w:tcPr>
          <w:p w14:paraId="5598A528"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5C04C98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preșcolari</w:t>
            </w:r>
          </w:p>
        </w:tc>
        <w:tc>
          <w:tcPr>
            <w:tcW w:w="0" w:type="auto"/>
            <w:tcBorders>
              <w:top w:val="single" w:sz="4" w:space="0" w:color="000000"/>
              <w:left w:val="single" w:sz="4" w:space="0" w:color="000000"/>
              <w:bottom w:val="single" w:sz="4" w:space="0" w:color="000000"/>
              <w:right w:val="single" w:sz="4" w:space="0" w:color="000000"/>
            </w:tcBorders>
            <w:hideMark/>
          </w:tcPr>
          <w:p w14:paraId="3EB3D2ED"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96</w:t>
            </w:r>
          </w:p>
        </w:tc>
        <w:tc>
          <w:tcPr>
            <w:tcW w:w="0" w:type="auto"/>
            <w:tcBorders>
              <w:top w:val="single" w:sz="4" w:space="0" w:color="000000"/>
              <w:left w:val="single" w:sz="4" w:space="0" w:color="000000"/>
              <w:bottom w:val="single" w:sz="4" w:space="0" w:color="000000"/>
              <w:right w:val="single" w:sz="4" w:space="0" w:color="000000"/>
            </w:tcBorders>
            <w:hideMark/>
          </w:tcPr>
          <w:p w14:paraId="13AF9F3F"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1711</w:t>
            </w:r>
          </w:p>
        </w:tc>
        <w:tc>
          <w:tcPr>
            <w:tcW w:w="0" w:type="auto"/>
            <w:tcBorders>
              <w:top w:val="single" w:sz="4" w:space="0" w:color="000000"/>
              <w:left w:val="single" w:sz="4" w:space="0" w:color="000000"/>
              <w:bottom w:val="single" w:sz="4" w:space="0" w:color="000000"/>
              <w:right w:val="single" w:sz="4" w:space="0" w:color="000000"/>
            </w:tcBorders>
          </w:tcPr>
          <w:p w14:paraId="537D02DC"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2F53A7B6"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00AABC5"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46C62D5"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5D185D0B"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0AB65CC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preșcolari</w:t>
            </w:r>
          </w:p>
        </w:tc>
        <w:tc>
          <w:tcPr>
            <w:tcW w:w="0" w:type="auto"/>
            <w:tcBorders>
              <w:top w:val="single" w:sz="4" w:space="0" w:color="000000"/>
              <w:left w:val="single" w:sz="4" w:space="0" w:color="000000"/>
              <w:bottom w:val="single" w:sz="4" w:space="0" w:color="000000"/>
              <w:right w:val="single" w:sz="4" w:space="0" w:color="000000"/>
            </w:tcBorders>
            <w:hideMark/>
          </w:tcPr>
          <w:p w14:paraId="1111A904"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hideMark/>
          </w:tcPr>
          <w:p w14:paraId="6D8DC1D0"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97</w:t>
            </w:r>
          </w:p>
        </w:tc>
        <w:tc>
          <w:tcPr>
            <w:tcW w:w="0" w:type="auto"/>
            <w:tcBorders>
              <w:top w:val="single" w:sz="4" w:space="0" w:color="000000"/>
              <w:left w:val="single" w:sz="4" w:space="0" w:color="000000"/>
              <w:bottom w:val="single" w:sz="4" w:space="0" w:color="000000"/>
              <w:right w:val="single" w:sz="4" w:space="0" w:color="000000"/>
            </w:tcBorders>
          </w:tcPr>
          <w:p w14:paraId="72512DB7"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0BE634A6"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755D00D"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721B61E1"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1F86E8CE"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159DE840"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65E3A8AE"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61</w:t>
            </w:r>
          </w:p>
        </w:tc>
        <w:tc>
          <w:tcPr>
            <w:tcW w:w="0" w:type="auto"/>
            <w:tcBorders>
              <w:top w:val="single" w:sz="4" w:space="0" w:color="000000"/>
              <w:left w:val="single" w:sz="4" w:space="0" w:color="000000"/>
              <w:bottom w:val="single" w:sz="4" w:space="0" w:color="000000"/>
              <w:right w:val="single" w:sz="4" w:space="0" w:color="000000"/>
            </w:tcBorders>
            <w:hideMark/>
          </w:tcPr>
          <w:p w14:paraId="69CAF559"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1039</w:t>
            </w:r>
          </w:p>
        </w:tc>
        <w:tc>
          <w:tcPr>
            <w:tcW w:w="0" w:type="auto"/>
            <w:tcBorders>
              <w:top w:val="single" w:sz="4" w:space="0" w:color="000000"/>
              <w:left w:val="single" w:sz="4" w:space="0" w:color="000000"/>
              <w:bottom w:val="single" w:sz="4" w:space="0" w:color="000000"/>
              <w:right w:val="single" w:sz="4" w:space="0" w:color="000000"/>
            </w:tcBorders>
          </w:tcPr>
          <w:p w14:paraId="2A3344E1"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4F056810"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197E6DAB"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2241F6CA"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57A569A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7FD38721"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70F3FE29"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69</w:t>
            </w:r>
          </w:p>
        </w:tc>
        <w:tc>
          <w:tcPr>
            <w:tcW w:w="0" w:type="auto"/>
            <w:tcBorders>
              <w:top w:val="single" w:sz="4" w:space="0" w:color="000000"/>
              <w:left w:val="single" w:sz="4" w:space="0" w:color="000000"/>
              <w:bottom w:val="single" w:sz="4" w:space="0" w:color="000000"/>
              <w:right w:val="single" w:sz="4" w:space="0" w:color="000000"/>
            </w:tcBorders>
            <w:hideMark/>
          </w:tcPr>
          <w:p w14:paraId="5B6A70CA"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1182</w:t>
            </w:r>
          </w:p>
        </w:tc>
        <w:tc>
          <w:tcPr>
            <w:tcW w:w="0" w:type="auto"/>
            <w:tcBorders>
              <w:top w:val="single" w:sz="4" w:space="0" w:color="000000"/>
              <w:left w:val="single" w:sz="4" w:space="0" w:color="000000"/>
              <w:bottom w:val="single" w:sz="4" w:space="0" w:color="000000"/>
              <w:right w:val="single" w:sz="4" w:space="0" w:color="000000"/>
            </w:tcBorders>
          </w:tcPr>
          <w:p w14:paraId="1D75E601"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0A2AAD01"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1D761464"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5F90D5A"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4E822B68"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72C81C54"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01F3C3C5"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128</w:t>
            </w:r>
          </w:p>
        </w:tc>
        <w:tc>
          <w:tcPr>
            <w:tcW w:w="0" w:type="auto"/>
            <w:tcBorders>
              <w:top w:val="single" w:sz="4" w:space="0" w:color="000000"/>
              <w:left w:val="single" w:sz="4" w:space="0" w:color="000000"/>
              <w:bottom w:val="single" w:sz="4" w:space="0" w:color="000000"/>
              <w:right w:val="single" w:sz="4" w:space="0" w:color="000000"/>
            </w:tcBorders>
            <w:hideMark/>
          </w:tcPr>
          <w:p w14:paraId="7FAA1CC7"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1482</w:t>
            </w:r>
          </w:p>
        </w:tc>
        <w:tc>
          <w:tcPr>
            <w:tcW w:w="0" w:type="auto"/>
            <w:tcBorders>
              <w:top w:val="single" w:sz="4" w:space="0" w:color="000000"/>
              <w:left w:val="single" w:sz="4" w:space="0" w:color="000000"/>
              <w:bottom w:val="single" w:sz="4" w:space="0" w:color="000000"/>
              <w:right w:val="single" w:sz="4" w:space="0" w:color="000000"/>
            </w:tcBorders>
          </w:tcPr>
          <w:p w14:paraId="3C1EF1AF"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6203E51F"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23BBE74"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69063FBB"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2FC7CFBD"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1F79413B"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09C8376C"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hideMark/>
          </w:tcPr>
          <w:p w14:paraId="6102EC8B"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192</w:t>
            </w:r>
          </w:p>
        </w:tc>
        <w:tc>
          <w:tcPr>
            <w:tcW w:w="0" w:type="auto"/>
            <w:tcBorders>
              <w:top w:val="single" w:sz="4" w:space="0" w:color="000000"/>
              <w:left w:val="single" w:sz="4" w:space="0" w:color="000000"/>
              <w:bottom w:val="single" w:sz="4" w:space="0" w:color="000000"/>
              <w:right w:val="single" w:sz="4" w:space="0" w:color="000000"/>
            </w:tcBorders>
          </w:tcPr>
          <w:p w14:paraId="4839872F"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6F0AD3B3" w14:textId="77777777" w:rsidTr="00403EF8">
        <w:trPr>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4A79C84D" w14:textId="77777777" w:rsidR="00015878" w:rsidRPr="00015878" w:rsidRDefault="00015878" w:rsidP="00015878">
            <w:pPr>
              <w:spacing w:line="240" w:lineRule="auto"/>
              <w:ind w:left="2" w:hanging="2"/>
              <w:rPr>
                <w:rFonts w:ascii="Times New Roman" w:hAnsi="Times New Roman" w:cs="Times New Roman"/>
                <w:b/>
                <w:sz w:val="24"/>
                <w:szCs w:val="24"/>
              </w:rPr>
            </w:pPr>
            <w:r w:rsidRPr="00015878">
              <w:rPr>
                <w:rFonts w:ascii="Times New Roman" w:hAnsi="Times New Roman" w:cs="Times New Roman"/>
                <w:b/>
                <w:sz w:val="24"/>
                <w:szCs w:val="24"/>
              </w:rPr>
              <w:lastRenderedPageBreak/>
              <w:t>2</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3D061D58"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Managementul emoțiilor și dezvoltarea abilităților emoționale și de comunicare</w:t>
            </w:r>
          </w:p>
        </w:tc>
        <w:tc>
          <w:tcPr>
            <w:tcW w:w="0" w:type="auto"/>
            <w:tcBorders>
              <w:top w:val="single" w:sz="4" w:space="0" w:color="000000"/>
              <w:left w:val="single" w:sz="4" w:space="0" w:color="000000"/>
              <w:bottom w:val="single" w:sz="4" w:space="0" w:color="000000"/>
              <w:right w:val="single" w:sz="4" w:space="0" w:color="000000"/>
            </w:tcBorders>
            <w:hideMark/>
          </w:tcPr>
          <w:p w14:paraId="2EA09DF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62D92D9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preșcolari</w:t>
            </w:r>
          </w:p>
        </w:tc>
        <w:tc>
          <w:tcPr>
            <w:tcW w:w="0" w:type="auto"/>
            <w:tcBorders>
              <w:top w:val="single" w:sz="4" w:space="0" w:color="000000"/>
              <w:left w:val="single" w:sz="4" w:space="0" w:color="000000"/>
              <w:bottom w:val="single" w:sz="4" w:space="0" w:color="000000"/>
              <w:right w:val="single" w:sz="4" w:space="0" w:color="000000"/>
            </w:tcBorders>
            <w:hideMark/>
          </w:tcPr>
          <w:p w14:paraId="40B7461C"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124</w:t>
            </w:r>
          </w:p>
        </w:tc>
        <w:tc>
          <w:tcPr>
            <w:tcW w:w="0" w:type="auto"/>
            <w:tcBorders>
              <w:top w:val="single" w:sz="4" w:space="0" w:color="000000"/>
              <w:left w:val="single" w:sz="4" w:space="0" w:color="000000"/>
              <w:bottom w:val="single" w:sz="4" w:space="0" w:color="000000"/>
              <w:right w:val="single" w:sz="4" w:space="0" w:color="000000"/>
            </w:tcBorders>
            <w:hideMark/>
          </w:tcPr>
          <w:p w14:paraId="52097FDB"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2115</w:t>
            </w:r>
          </w:p>
        </w:tc>
        <w:tc>
          <w:tcPr>
            <w:tcW w:w="0" w:type="auto"/>
            <w:tcBorders>
              <w:top w:val="single" w:sz="4" w:space="0" w:color="000000"/>
              <w:left w:val="single" w:sz="4" w:space="0" w:color="000000"/>
              <w:bottom w:val="single" w:sz="4" w:space="0" w:color="000000"/>
              <w:right w:val="single" w:sz="4" w:space="0" w:color="000000"/>
            </w:tcBorders>
          </w:tcPr>
          <w:p w14:paraId="517ACCAC"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0D2F7C99"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D68657A"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7909BF13"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05F4403B"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0650C28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preșcolari</w:t>
            </w:r>
          </w:p>
        </w:tc>
        <w:tc>
          <w:tcPr>
            <w:tcW w:w="0" w:type="auto"/>
            <w:tcBorders>
              <w:top w:val="single" w:sz="4" w:space="0" w:color="000000"/>
              <w:left w:val="single" w:sz="4" w:space="0" w:color="000000"/>
              <w:bottom w:val="single" w:sz="4" w:space="0" w:color="000000"/>
              <w:right w:val="single" w:sz="4" w:space="0" w:color="000000"/>
            </w:tcBorders>
            <w:hideMark/>
          </w:tcPr>
          <w:p w14:paraId="63432CCD"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hideMark/>
          </w:tcPr>
          <w:p w14:paraId="231A8F10"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164</w:t>
            </w:r>
          </w:p>
        </w:tc>
        <w:tc>
          <w:tcPr>
            <w:tcW w:w="0" w:type="auto"/>
            <w:tcBorders>
              <w:top w:val="single" w:sz="4" w:space="0" w:color="000000"/>
              <w:left w:val="single" w:sz="4" w:space="0" w:color="000000"/>
              <w:bottom w:val="single" w:sz="4" w:space="0" w:color="000000"/>
              <w:right w:val="single" w:sz="4" w:space="0" w:color="000000"/>
            </w:tcBorders>
          </w:tcPr>
          <w:p w14:paraId="4CEF2371"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7785569D"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71CBA530"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2C8D17B4"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3BD3123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2B6E4F7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41EBB517"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93</w:t>
            </w:r>
          </w:p>
        </w:tc>
        <w:tc>
          <w:tcPr>
            <w:tcW w:w="0" w:type="auto"/>
            <w:tcBorders>
              <w:top w:val="single" w:sz="4" w:space="0" w:color="000000"/>
              <w:left w:val="single" w:sz="4" w:space="0" w:color="000000"/>
              <w:bottom w:val="single" w:sz="4" w:space="0" w:color="000000"/>
              <w:right w:val="single" w:sz="4" w:space="0" w:color="000000"/>
            </w:tcBorders>
            <w:hideMark/>
          </w:tcPr>
          <w:p w14:paraId="0A8F0EEC"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1302</w:t>
            </w:r>
          </w:p>
        </w:tc>
        <w:tc>
          <w:tcPr>
            <w:tcW w:w="0" w:type="auto"/>
            <w:tcBorders>
              <w:top w:val="single" w:sz="4" w:space="0" w:color="000000"/>
              <w:left w:val="single" w:sz="4" w:space="0" w:color="000000"/>
              <w:bottom w:val="single" w:sz="4" w:space="0" w:color="000000"/>
              <w:right w:val="single" w:sz="4" w:space="0" w:color="000000"/>
            </w:tcBorders>
          </w:tcPr>
          <w:p w14:paraId="2D3C25DD"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0F37E9A5"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158C23D"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5208C14"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5CAAC703"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1EA19F93"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397389F1"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185</w:t>
            </w:r>
          </w:p>
        </w:tc>
        <w:tc>
          <w:tcPr>
            <w:tcW w:w="0" w:type="auto"/>
            <w:tcBorders>
              <w:top w:val="single" w:sz="4" w:space="0" w:color="000000"/>
              <w:left w:val="single" w:sz="4" w:space="0" w:color="000000"/>
              <w:bottom w:val="single" w:sz="4" w:space="0" w:color="000000"/>
              <w:right w:val="single" w:sz="4" w:space="0" w:color="000000"/>
            </w:tcBorders>
            <w:hideMark/>
          </w:tcPr>
          <w:p w14:paraId="207FBD97"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2173</w:t>
            </w:r>
          </w:p>
        </w:tc>
        <w:tc>
          <w:tcPr>
            <w:tcW w:w="0" w:type="auto"/>
            <w:tcBorders>
              <w:top w:val="single" w:sz="4" w:space="0" w:color="000000"/>
              <w:left w:val="single" w:sz="4" w:space="0" w:color="000000"/>
              <w:bottom w:val="single" w:sz="4" w:space="0" w:color="000000"/>
              <w:right w:val="single" w:sz="4" w:space="0" w:color="000000"/>
            </w:tcBorders>
          </w:tcPr>
          <w:p w14:paraId="5F9917EE"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03D64EDC"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F0B0CCC"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15F6CE3F"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3852FC2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62A0905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44CEB645"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121</w:t>
            </w:r>
          </w:p>
        </w:tc>
        <w:tc>
          <w:tcPr>
            <w:tcW w:w="0" w:type="auto"/>
            <w:tcBorders>
              <w:top w:val="single" w:sz="4" w:space="0" w:color="000000"/>
              <w:left w:val="single" w:sz="4" w:space="0" w:color="000000"/>
              <w:bottom w:val="single" w:sz="4" w:space="0" w:color="000000"/>
              <w:right w:val="single" w:sz="4" w:space="0" w:color="000000"/>
            </w:tcBorders>
            <w:hideMark/>
          </w:tcPr>
          <w:p w14:paraId="49334C4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1205</w:t>
            </w:r>
          </w:p>
        </w:tc>
        <w:tc>
          <w:tcPr>
            <w:tcW w:w="0" w:type="auto"/>
            <w:tcBorders>
              <w:top w:val="single" w:sz="4" w:space="0" w:color="000000"/>
              <w:left w:val="single" w:sz="4" w:space="0" w:color="000000"/>
              <w:bottom w:val="single" w:sz="4" w:space="0" w:color="000000"/>
              <w:right w:val="single" w:sz="4" w:space="0" w:color="000000"/>
            </w:tcBorders>
          </w:tcPr>
          <w:p w14:paraId="5002507B"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72E85541"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F9C0F09"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30F9A031"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73833C0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0CA3F780"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095A9A4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14:paraId="73DD7925"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tcPr>
          <w:p w14:paraId="127D7B1A"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41B7768B" w14:textId="77777777" w:rsidTr="00403EF8">
        <w:trPr>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561BA363" w14:textId="77777777" w:rsidR="00015878" w:rsidRPr="00015878" w:rsidRDefault="00015878" w:rsidP="00015878">
            <w:pPr>
              <w:spacing w:line="240" w:lineRule="auto"/>
              <w:ind w:left="2" w:hanging="2"/>
              <w:rPr>
                <w:rFonts w:ascii="Times New Roman" w:hAnsi="Times New Roman" w:cs="Times New Roman"/>
                <w:b/>
                <w:sz w:val="24"/>
                <w:szCs w:val="24"/>
              </w:rPr>
            </w:pPr>
            <w:r w:rsidRPr="00015878">
              <w:rPr>
                <w:rFonts w:ascii="Times New Roman" w:hAnsi="Times New Roman" w:cs="Times New Roman"/>
                <w:b/>
                <w:sz w:val="24"/>
                <w:szCs w:val="24"/>
              </w:rPr>
              <w:t>3</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7D57E1B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Managementul învățării/ dezvoltare cognitivă/ dezvoltarea creativității</w:t>
            </w:r>
          </w:p>
        </w:tc>
        <w:tc>
          <w:tcPr>
            <w:tcW w:w="0" w:type="auto"/>
            <w:tcBorders>
              <w:top w:val="single" w:sz="4" w:space="0" w:color="000000"/>
              <w:left w:val="single" w:sz="4" w:space="0" w:color="000000"/>
              <w:bottom w:val="single" w:sz="4" w:space="0" w:color="000000"/>
              <w:right w:val="single" w:sz="4" w:space="0" w:color="000000"/>
            </w:tcBorders>
            <w:hideMark/>
          </w:tcPr>
          <w:p w14:paraId="2F7AC74E"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143CBA34"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preșcolari</w:t>
            </w:r>
          </w:p>
        </w:tc>
        <w:tc>
          <w:tcPr>
            <w:tcW w:w="0" w:type="auto"/>
            <w:tcBorders>
              <w:top w:val="single" w:sz="4" w:space="0" w:color="000000"/>
              <w:left w:val="single" w:sz="4" w:space="0" w:color="000000"/>
              <w:bottom w:val="single" w:sz="4" w:space="0" w:color="000000"/>
              <w:right w:val="single" w:sz="4" w:space="0" w:color="000000"/>
            </w:tcBorders>
            <w:hideMark/>
          </w:tcPr>
          <w:p w14:paraId="78C01F93"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hideMark/>
          </w:tcPr>
          <w:p w14:paraId="7D883D90"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301</w:t>
            </w:r>
          </w:p>
        </w:tc>
        <w:tc>
          <w:tcPr>
            <w:tcW w:w="0" w:type="auto"/>
            <w:tcBorders>
              <w:top w:val="single" w:sz="4" w:space="0" w:color="000000"/>
              <w:left w:val="single" w:sz="4" w:space="0" w:color="000000"/>
              <w:bottom w:val="single" w:sz="4" w:space="0" w:color="000000"/>
              <w:right w:val="single" w:sz="4" w:space="0" w:color="000000"/>
            </w:tcBorders>
          </w:tcPr>
          <w:p w14:paraId="6EAEC48E"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3A5D85F2"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64B8F2F"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0BC0CC01"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7E5EF23D"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1B8010FD"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1B187315"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78</w:t>
            </w:r>
          </w:p>
        </w:tc>
        <w:tc>
          <w:tcPr>
            <w:tcW w:w="0" w:type="auto"/>
            <w:tcBorders>
              <w:top w:val="single" w:sz="4" w:space="0" w:color="000000"/>
              <w:left w:val="single" w:sz="4" w:space="0" w:color="000000"/>
              <w:bottom w:val="single" w:sz="4" w:space="0" w:color="000000"/>
              <w:right w:val="single" w:sz="4" w:space="0" w:color="000000"/>
            </w:tcBorders>
            <w:hideMark/>
          </w:tcPr>
          <w:p w14:paraId="1403B6D0"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1815</w:t>
            </w:r>
          </w:p>
        </w:tc>
        <w:tc>
          <w:tcPr>
            <w:tcW w:w="0" w:type="auto"/>
            <w:tcBorders>
              <w:top w:val="single" w:sz="4" w:space="0" w:color="000000"/>
              <w:left w:val="single" w:sz="4" w:space="0" w:color="000000"/>
              <w:bottom w:val="single" w:sz="4" w:space="0" w:color="000000"/>
              <w:right w:val="single" w:sz="4" w:space="0" w:color="000000"/>
            </w:tcBorders>
          </w:tcPr>
          <w:p w14:paraId="6D88F64B"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342E59AA"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0E86191"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DF3CA8C"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6CAE32A6"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71DA09AE"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54B25052"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27</w:t>
            </w:r>
          </w:p>
        </w:tc>
        <w:tc>
          <w:tcPr>
            <w:tcW w:w="0" w:type="auto"/>
            <w:tcBorders>
              <w:top w:val="single" w:sz="4" w:space="0" w:color="000000"/>
              <w:left w:val="single" w:sz="4" w:space="0" w:color="000000"/>
              <w:bottom w:val="single" w:sz="4" w:space="0" w:color="000000"/>
              <w:right w:val="single" w:sz="4" w:space="0" w:color="000000"/>
            </w:tcBorders>
            <w:hideMark/>
          </w:tcPr>
          <w:p w14:paraId="57C03A3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1402</w:t>
            </w:r>
          </w:p>
        </w:tc>
        <w:tc>
          <w:tcPr>
            <w:tcW w:w="0" w:type="auto"/>
            <w:tcBorders>
              <w:top w:val="single" w:sz="4" w:space="0" w:color="000000"/>
              <w:left w:val="single" w:sz="4" w:space="0" w:color="000000"/>
              <w:bottom w:val="single" w:sz="4" w:space="0" w:color="000000"/>
              <w:right w:val="single" w:sz="4" w:space="0" w:color="000000"/>
            </w:tcBorders>
          </w:tcPr>
          <w:p w14:paraId="04866DC9"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4C1F2651"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71329796"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3CEE449D"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1BCAFCE6"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5554D06E"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31CCF3BD"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hideMark/>
          </w:tcPr>
          <w:p w14:paraId="1EAF631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213</w:t>
            </w:r>
          </w:p>
        </w:tc>
        <w:tc>
          <w:tcPr>
            <w:tcW w:w="0" w:type="auto"/>
            <w:tcBorders>
              <w:top w:val="single" w:sz="4" w:space="0" w:color="000000"/>
              <w:left w:val="single" w:sz="4" w:space="0" w:color="000000"/>
              <w:bottom w:val="single" w:sz="4" w:space="0" w:color="000000"/>
              <w:right w:val="single" w:sz="4" w:space="0" w:color="000000"/>
            </w:tcBorders>
          </w:tcPr>
          <w:p w14:paraId="4979437E"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76956FE1"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20DE0B1"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4971DC63"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3020A5F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6F8CEDEB"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0C9038C0"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hideMark/>
          </w:tcPr>
          <w:p w14:paraId="13DDD247"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tcPr>
          <w:p w14:paraId="3FD8ADEF"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5BA367E4" w14:textId="77777777" w:rsidTr="00403EF8">
        <w:trPr>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5DF20492" w14:textId="77777777" w:rsidR="00015878" w:rsidRPr="00015878" w:rsidRDefault="00015878" w:rsidP="00015878">
            <w:pPr>
              <w:spacing w:line="240" w:lineRule="auto"/>
              <w:ind w:left="2" w:hanging="2"/>
              <w:rPr>
                <w:rFonts w:ascii="Times New Roman" w:hAnsi="Times New Roman" w:cs="Times New Roman"/>
                <w:b/>
                <w:sz w:val="24"/>
                <w:szCs w:val="24"/>
              </w:rPr>
            </w:pPr>
            <w:r w:rsidRPr="00015878">
              <w:rPr>
                <w:rFonts w:ascii="Times New Roman" w:hAnsi="Times New Roman" w:cs="Times New Roman"/>
                <w:b/>
                <w:sz w:val="24"/>
                <w:szCs w:val="24"/>
              </w:rPr>
              <w:t>4</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28A63C5E"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Orientarea carierei</w:t>
            </w:r>
          </w:p>
        </w:tc>
        <w:tc>
          <w:tcPr>
            <w:tcW w:w="0" w:type="auto"/>
            <w:tcBorders>
              <w:top w:val="single" w:sz="4" w:space="0" w:color="000000"/>
              <w:left w:val="single" w:sz="4" w:space="0" w:color="000000"/>
              <w:bottom w:val="single" w:sz="4" w:space="0" w:color="000000"/>
              <w:right w:val="single" w:sz="4" w:space="0" w:color="000000"/>
            </w:tcBorders>
            <w:hideMark/>
          </w:tcPr>
          <w:p w14:paraId="0C66A823"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594CECD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gimnaziu</w:t>
            </w:r>
          </w:p>
        </w:tc>
        <w:tc>
          <w:tcPr>
            <w:tcW w:w="0" w:type="auto"/>
            <w:tcBorders>
              <w:top w:val="single" w:sz="4" w:space="0" w:color="000000"/>
              <w:left w:val="single" w:sz="4" w:space="0" w:color="000000"/>
              <w:bottom w:val="single" w:sz="4" w:space="0" w:color="000000"/>
              <w:right w:val="single" w:sz="4" w:space="0" w:color="000000"/>
            </w:tcBorders>
            <w:hideMark/>
          </w:tcPr>
          <w:p w14:paraId="7727527D"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119</w:t>
            </w:r>
          </w:p>
        </w:tc>
        <w:tc>
          <w:tcPr>
            <w:tcW w:w="0" w:type="auto"/>
            <w:tcBorders>
              <w:top w:val="single" w:sz="4" w:space="0" w:color="000000"/>
              <w:left w:val="single" w:sz="4" w:space="0" w:color="000000"/>
              <w:bottom w:val="single" w:sz="4" w:space="0" w:color="000000"/>
              <w:right w:val="single" w:sz="4" w:space="0" w:color="000000"/>
            </w:tcBorders>
            <w:hideMark/>
          </w:tcPr>
          <w:p w14:paraId="3A9489CF"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2138</w:t>
            </w:r>
          </w:p>
        </w:tc>
        <w:tc>
          <w:tcPr>
            <w:tcW w:w="0" w:type="auto"/>
            <w:tcBorders>
              <w:top w:val="single" w:sz="4" w:space="0" w:color="000000"/>
              <w:left w:val="single" w:sz="4" w:space="0" w:color="000000"/>
              <w:bottom w:val="single" w:sz="4" w:space="0" w:color="000000"/>
              <w:right w:val="single" w:sz="4" w:space="0" w:color="000000"/>
            </w:tcBorders>
          </w:tcPr>
          <w:p w14:paraId="6F77A289"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3BD0BDE6"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6D57510"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65F8BB7B"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123D4144"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52FD908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649ED8DE"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51</w:t>
            </w:r>
          </w:p>
        </w:tc>
        <w:tc>
          <w:tcPr>
            <w:tcW w:w="0" w:type="auto"/>
            <w:tcBorders>
              <w:top w:val="single" w:sz="4" w:space="0" w:color="000000"/>
              <w:left w:val="single" w:sz="4" w:space="0" w:color="000000"/>
              <w:bottom w:val="single" w:sz="4" w:space="0" w:color="000000"/>
              <w:right w:val="single" w:sz="4" w:space="0" w:color="000000"/>
            </w:tcBorders>
            <w:hideMark/>
          </w:tcPr>
          <w:p w14:paraId="3CF2BB94"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581</w:t>
            </w:r>
          </w:p>
        </w:tc>
        <w:tc>
          <w:tcPr>
            <w:tcW w:w="0" w:type="auto"/>
            <w:tcBorders>
              <w:top w:val="single" w:sz="4" w:space="0" w:color="000000"/>
              <w:left w:val="single" w:sz="4" w:space="0" w:color="000000"/>
              <w:bottom w:val="single" w:sz="4" w:space="0" w:color="000000"/>
              <w:right w:val="single" w:sz="4" w:space="0" w:color="000000"/>
            </w:tcBorders>
          </w:tcPr>
          <w:p w14:paraId="4712EB11"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25EF3D72"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211E869"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140DE568"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7426716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01D9D6EA"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gimnaziu</w:t>
            </w:r>
          </w:p>
        </w:tc>
        <w:tc>
          <w:tcPr>
            <w:tcW w:w="0" w:type="auto"/>
            <w:tcBorders>
              <w:top w:val="single" w:sz="4" w:space="0" w:color="000000"/>
              <w:left w:val="single" w:sz="4" w:space="0" w:color="000000"/>
              <w:bottom w:val="single" w:sz="4" w:space="0" w:color="000000"/>
              <w:right w:val="single" w:sz="4" w:space="0" w:color="000000"/>
            </w:tcBorders>
            <w:hideMark/>
          </w:tcPr>
          <w:p w14:paraId="1D167599"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38</w:t>
            </w:r>
          </w:p>
        </w:tc>
        <w:tc>
          <w:tcPr>
            <w:tcW w:w="0" w:type="auto"/>
            <w:tcBorders>
              <w:top w:val="single" w:sz="4" w:space="0" w:color="000000"/>
              <w:left w:val="single" w:sz="4" w:space="0" w:color="000000"/>
              <w:bottom w:val="single" w:sz="4" w:space="0" w:color="000000"/>
              <w:right w:val="single" w:sz="4" w:space="0" w:color="000000"/>
            </w:tcBorders>
            <w:hideMark/>
          </w:tcPr>
          <w:p w14:paraId="01AA36F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466</w:t>
            </w:r>
          </w:p>
        </w:tc>
        <w:tc>
          <w:tcPr>
            <w:tcW w:w="0" w:type="auto"/>
            <w:tcBorders>
              <w:top w:val="single" w:sz="4" w:space="0" w:color="000000"/>
              <w:left w:val="single" w:sz="4" w:space="0" w:color="000000"/>
              <w:bottom w:val="single" w:sz="4" w:space="0" w:color="000000"/>
              <w:right w:val="single" w:sz="4" w:space="0" w:color="000000"/>
            </w:tcBorders>
          </w:tcPr>
          <w:p w14:paraId="7A0B7E0A"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2E4A0A24"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6150E83"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0DA9819"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6D09CF1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2C5BC283"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5741E4F2"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17</w:t>
            </w:r>
          </w:p>
        </w:tc>
        <w:tc>
          <w:tcPr>
            <w:tcW w:w="0" w:type="auto"/>
            <w:tcBorders>
              <w:top w:val="single" w:sz="4" w:space="0" w:color="000000"/>
              <w:left w:val="single" w:sz="4" w:space="0" w:color="000000"/>
              <w:bottom w:val="single" w:sz="4" w:space="0" w:color="000000"/>
              <w:right w:val="single" w:sz="4" w:space="0" w:color="000000"/>
            </w:tcBorders>
            <w:hideMark/>
          </w:tcPr>
          <w:p w14:paraId="15F8EB16"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230</w:t>
            </w:r>
          </w:p>
        </w:tc>
        <w:tc>
          <w:tcPr>
            <w:tcW w:w="0" w:type="auto"/>
            <w:tcBorders>
              <w:top w:val="single" w:sz="4" w:space="0" w:color="000000"/>
              <w:left w:val="single" w:sz="4" w:space="0" w:color="000000"/>
              <w:bottom w:val="single" w:sz="4" w:space="0" w:color="000000"/>
              <w:right w:val="single" w:sz="4" w:space="0" w:color="000000"/>
            </w:tcBorders>
          </w:tcPr>
          <w:p w14:paraId="095F764C"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0DF6B474" w14:textId="77777777" w:rsidTr="00403EF8">
        <w:trPr>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973DA52" w14:textId="77777777" w:rsidR="00015878" w:rsidRPr="00015878" w:rsidRDefault="00015878" w:rsidP="00015878">
            <w:pPr>
              <w:spacing w:line="240" w:lineRule="auto"/>
              <w:ind w:left="2" w:hanging="2"/>
              <w:rPr>
                <w:rFonts w:ascii="Times New Roman" w:hAnsi="Times New Roman" w:cs="Times New Roman"/>
                <w:b/>
                <w:sz w:val="24"/>
                <w:szCs w:val="24"/>
              </w:rPr>
            </w:pPr>
            <w:r w:rsidRPr="00015878">
              <w:rPr>
                <w:rFonts w:ascii="Times New Roman" w:hAnsi="Times New Roman" w:cs="Times New Roman"/>
                <w:b/>
                <w:sz w:val="24"/>
                <w:szCs w:val="24"/>
              </w:rPr>
              <w:t>5</w:t>
            </w:r>
          </w:p>
        </w:tc>
        <w:tc>
          <w:tcPr>
            <w:tcW w:w="0" w:type="auto"/>
            <w:vMerge w:val="restart"/>
            <w:tcBorders>
              <w:top w:val="single" w:sz="4" w:space="0" w:color="000000"/>
              <w:left w:val="single" w:sz="4" w:space="0" w:color="000000"/>
              <w:bottom w:val="single" w:sz="4" w:space="0" w:color="000000"/>
              <w:right w:val="single" w:sz="4" w:space="0" w:color="000000"/>
            </w:tcBorders>
            <w:hideMark/>
          </w:tcPr>
          <w:p w14:paraId="1C8B746D" w14:textId="77777777" w:rsidR="00015878" w:rsidRPr="00507E57" w:rsidRDefault="00015878" w:rsidP="00015878">
            <w:pPr>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Educația pentru un stil de viață sanogen  </w:t>
            </w:r>
          </w:p>
        </w:tc>
        <w:tc>
          <w:tcPr>
            <w:tcW w:w="0" w:type="auto"/>
            <w:tcBorders>
              <w:top w:val="single" w:sz="4" w:space="0" w:color="000000"/>
              <w:left w:val="single" w:sz="4" w:space="0" w:color="000000"/>
              <w:bottom w:val="single" w:sz="4" w:space="0" w:color="000000"/>
              <w:right w:val="single" w:sz="4" w:space="0" w:color="000000"/>
            </w:tcBorders>
            <w:hideMark/>
          </w:tcPr>
          <w:p w14:paraId="2CFE3E02"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309DA65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preșcolari</w:t>
            </w:r>
          </w:p>
        </w:tc>
        <w:tc>
          <w:tcPr>
            <w:tcW w:w="0" w:type="auto"/>
            <w:tcBorders>
              <w:top w:val="single" w:sz="4" w:space="0" w:color="000000"/>
              <w:left w:val="single" w:sz="4" w:space="0" w:color="000000"/>
              <w:bottom w:val="single" w:sz="4" w:space="0" w:color="000000"/>
              <w:right w:val="single" w:sz="4" w:space="0" w:color="000000"/>
            </w:tcBorders>
            <w:hideMark/>
          </w:tcPr>
          <w:p w14:paraId="2B037315"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14:paraId="3E62C2CC"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108</w:t>
            </w:r>
          </w:p>
        </w:tc>
        <w:tc>
          <w:tcPr>
            <w:tcW w:w="0" w:type="auto"/>
            <w:tcBorders>
              <w:top w:val="single" w:sz="4" w:space="0" w:color="000000"/>
              <w:left w:val="single" w:sz="4" w:space="0" w:color="000000"/>
              <w:bottom w:val="single" w:sz="4" w:space="0" w:color="000000"/>
              <w:right w:val="single" w:sz="4" w:space="0" w:color="000000"/>
            </w:tcBorders>
          </w:tcPr>
          <w:p w14:paraId="6DD7E19A"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53F690C1"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C758202"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3096596"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2A8B03A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32192266"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09496405"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54</w:t>
            </w:r>
          </w:p>
        </w:tc>
        <w:tc>
          <w:tcPr>
            <w:tcW w:w="0" w:type="auto"/>
            <w:tcBorders>
              <w:top w:val="single" w:sz="4" w:space="0" w:color="000000"/>
              <w:left w:val="single" w:sz="4" w:space="0" w:color="000000"/>
              <w:bottom w:val="single" w:sz="4" w:space="0" w:color="000000"/>
              <w:right w:val="single" w:sz="4" w:space="0" w:color="000000"/>
            </w:tcBorders>
            <w:hideMark/>
          </w:tcPr>
          <w:p w14:paraId="5F8ED9CC"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1887</w:t>
            </w:r>
          </w:p>
        </w:tc>
        <w:tc>
          <w:tcPr>
            <w:tcW w:w="0" w:type="auto"/>
            <w:tcBorders>
              <w:top w:val="single" w:sz="4" w:space="0" w:color="000000"/>
              <w:left w:val="single" w:sz="4" w:space="0" w:color="000000"/>
              <w:bottom w:val="single" w:sz="4" w:space="0" w:color="000000"/>
              <w:right w:val="single" w:sz="4" w:space="0" w:color="000000"/>
            </w:tcBorders>
          </w:tcPr>
          <w:p w14:paraId="064659FA"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59721A1D"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51C1A26"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1223FC13"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098A1755"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urban</w:t>
            </w:r>
          </w:p>
        </w:tc>
        <w:tc>
          <w:tcPr>
            <w:tcW w:w="0" w:type="auto"/>
            <w:tcBorders>
              <w:top w:val="single" w:sz="4" w:space="0" w:color="000000"/>
              <w:left w:val="single" w:sz="4" w:space="0" w:color="000000"/>
              <w:bottom w:val="single" w:sz="4" w:space="0" w:color="000000"/>
              <w:right w:val="single" w:sz="4" w:space="0" w:color="000000"/>
            </w:tcBorders>
            <w:hideMark/>
          </w:tcPr>
          <w:p w14:paraId="11ADD4B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54C68390"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hideMark/>
          </w:tcPr>
          <w:p w14:paraId="5EB21AA8"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954</w:t>
            </w:r>
          </w:p>
        </w:tc>
        <w:tc>
          <w:tcPr>
            <w:tcW w:w="0" w:type="auto"/>
            <w:tcBorders>
              <w:top w:val="single" w:sz="4" w:space="0" w:color="000000"/>
              <w:left w:val="single" w:sz="4" w:space="0" w:color="000000"/>
              <w:bottom w:val="single" w:sz="4" w:space="0" w:color="000000"/>
              <w:right w:val="single" w:sz="4" w:space="0" w:color="000000"/>
            </w:tcBorders>
          </w:tcPr>
          <w:p w14:paraId="71B575B8"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11443599"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960B78F"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5E6EA770"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561A6042"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4CEBA562"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Primar + gimnazial</w:t>
            </w:r>
          </w:p>
        </w:tc>
        <w:tc>
          <w:tcPr>
            <w:tcW w:w="0" w:type="auto"/>
            <w:tcBorders>
              <w:top w:val="single" w:sz="4" w:space="0" w:color="000000"/>
              <w:left w:val="single" w:sz="4" w:space="0" w:color="000000"/>
              <w:bottom w:val="single" w:sz="4" w:space="0" w:color="000000"/>
              <w:right w:val="single" w:sz="4" w:space="0" w:color="000000"/>
            </w:tcBorders>
            <w:hideMark/>
          </w:tcPr>
          <w:p w14:paraId="07347F8A"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49</w:t>
            </w:r>
          </w:p>
        </w:tc>
        <w:tc>
          <w:tcPr>
            <w:tcW w:w="0" w:type="auto"/>
            <w:tcBorders>
              <w:top w:val="single" w:sz="4" w:space="0" w:color="000000"/>
              <w:left w:val="single" w:sz="4" w:space="0" w:color="000000"/>
              <w:bottom w:val="single" w:sz="4" w:space="0" w:color="000000"/>
              <w:right w:val="single" w:sz="4" w:space="0" w:color="000000"/>
            </w:tcBorders>
            <w:hideMark/>
          </w:tcPr>
          <w:p w14:paraId="040D89EF"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516</w:t>
            </w:r>
          </w:p>
        </w:tc>
        <w:tc>
          <w:tcPr>
            <w:tcW w:w="0" w:type="auto"/>
            <w:tcBorders>
              <w:top w:val="single" w:sz="4" w:space="0" w:color="000000"/>
              <w:left w:val="single" w:sz="4" w:space="0" w:color="000000"/>
              <w:bottom w:val="single" w:sz="4" w:space="0" w:color="000000"/>
              <w:right w:val="single" w:sz="4" w:space="0" w:color="000000"/>
            </w:tcBorders>
          </w:tcPr>
          <w:p w14:paraId="16713D2A"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71100995" w14:textId="77777777" w:rsidTr="00403EF8">
        <w:trPr>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0C8F10C" w14:textId="77777777" w:rsidR="00015878" w:rsidRPr="00015878" w:rsidRDefault="00015878" w:rsidP="00015878">
            <w:pPr>
              <w:spacing w:beforeAutospacing="1" w:afterAutospacing="1" w:line="240" w:lineRule="auto"/>
              <w:rPr>
                <w:rFonts w:ascii="Times New Roman" w:hAnsi="Times New Roman" w:cs="Times New Roman"/>
                <w:b/>
                <w:position w:val="-1"/>
                <w:sz w:val="24"/>
                <w:szCs w:val="24"/>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hideMark/>
          </w:tcPr>
          <w:p w14:paraId="37D41142" w14:textId="77777777" w:rsidR="00015878" w:rsidRPr="00015878" w:rsidRDefault="00015878" w:rsidP="00015878">
            <w:pPr>
              <w:spacing w:beforeAutospacing="1" w:afterAutospacing="1" w:line="240" w:lineRule="auto"/>
              <w:rPr>
                <w:rFonts w:ascii="Times New Roman" w:hAnsi="Times New Roman" w:cs="Times New Roman"/>
                <w:position w:val="-1"/>
                <w:sz w:val="24"/>
                <w:szCs w:val="24"/>
                <w:lang w:val="ro-RO" w:eastAsia="ro-RO"/>
              </w:rPr>
            </w:pPr>
          </w:p>
        </w:tc>
        <w:tc>
          <w:tcPr>
            <w:tcW w:w="0" w:type="auto"/>
            <w:tcBorders>
              <w:top w:val="single" w:sz="4" w:space="0" w:color="000000"/>
              <w:left w:val="single" w:sz="4" w:space="0" w:color="000000"/>
              <w:bottom w:val="single" w:sz="4" w:space="0" w:color="000000"/>
              <w:right w:val="single" w:sz="4" w:space="0" w:color="000000"/>
            </w:tcBorders>
            <w:hideMark/>
          </w:tcPr>
          <w:p w14:paraId="5DA6D7C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rural</w:t>
            </w:r>
          </w:p>
        </w:tc>
        <w:tc>
          <w:tcPr>
            <w:tcW w:w="0" w:type="auto"/>
            <w:tcBorders>
              <w:top w:val="single" w:sz="4" w:space="0" w:color="000000"/>
              <w:left w:val="single" w:sz="4" w:space="0" w:color="000000"/>
              <w:bottom w:val="single" w:sz="4" w:space="0" w:color="000000"/>
              <w:right w:val="single" w:sz="4" w:space="0" w:color="000000"/>
            </w:tcBorders>
            <w:hideMark/>
          </w:tcPr>
          <w:p w14:paraId="64B111E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liceu</w:t>
            </w:r>
          </w:p>
        </w:tc>
        <w:tc>
          <w:tcPr>
            <w:tcW w:w="0" w:type="auto"/>
            <w:tcBorders>
              <w:top w:val="single" w:sz="4" w:space="0" w:color="000000"/>
              <w:left w:val="single" w:sz="4" w:space="0" w:color="000000"/>
              <w:bottom w:val="single" w:sz="4" w:space="0" w:color="000000"/>
              <w:right w:val="single" w:sz="4" w:space="0" w:color="000000"/>
            </w:tcBorders>
            <w:hideMark/>
          </w:tcPr>
          <w:p w14:paraId="7808F3F4"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hideMark/>
          </w:tcPr>
          <w:p w14:paraId="0A83CF74"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157</w:t>
            </w:r>
          </w:p>
        </w:tc>
        <w:tc>
          <w:tcPr>
            <w:tcW w:w="0" w:type="auto"/>
            <w:tcBorders>
              <w:top w:val="single" w:sz="4" w:space="0" w:color="000000"/>
              <w:left w:val="single" w:sz="4" w:space="0" w:color="000000"/>
              <w:bottom w:val="single" w:sz="4" w:space="0" w:color="000000"/>
              <w:right w:val="single" w:sz="4" w:space="0" w:color="000000"/>
            </w:tcBorders>
          </w:tcPr>
          <w:p w14:paraId="7DBA59B2"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15569E" w:rsidRPr="00015878" w14:paraId="6189F737" w14:textId="77777777" w:rsidTr="00403EF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0F4C8627"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Nr. crt.</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05C344BD" w14:textId="77777777" w:rsidR="00015878" w:rsidRPr="00507E57" w:rsidRDefault="00015878" w:rsidP="00015878">
            <w:pPr>
              <w:spacing w:line="240" w:lineRule="auto"/>
              <w:ind w:left="2" w:hanging="2"/>
              <w:rPr>
                <w:rFonts w:ascii="Times New Roman" w:hAnsi="Times New Roman" w:cs="Times New Roman"/>
                <w:sz w:val="24"/>
                <w:szCs w:val="24"/>
                <w:lang w:val="fr-SN"/>
              </w:rPr>
            </w:pPr>
            <w:r w:rsidRPr="00507E57">
              <w:rPr>
                <w:rFonts w:ascii="Times New Roman" w:hAnsi="Times New Roman" w:cs="Times New Roman"/>
                <w:b/>
                <w:sz w:val="24"/>
                <w:szCs w:val="24"/>
                <w:lang w:val="fr-SN"/>
              </w:rPr>
              <w:t xml:space="preserve">Titlul programului de consultanță </w:t>
            </w:r>
            <w:r w:rsidRPr="00507E57">
              <w:rPr>
                <w:rFonts w:ascii="Times New Roman" w:hAnsi="Times New Roman" w:cs="Times New Roman"/>
                <w:b/>
                <w:sz w:val="24"/>
                <w:szCs w:val="24"/>
                <w:u w:val="single"/>
                <w:lang w:val="fr-SN"/>
              </w:rPr>
              <w:t>a părinților/tutorilor</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F30AD7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 xml:space="preserve">Locul de desfășurare </w:t>
            </w:r>
            <w:r w:rsidRPr="00015878">
              <w:rPr>
                <w:rFonts w:ascii="Times New Roman" w:hAnsi="Times New Roman" w:cs="Times New Roman"/>
                <w:i/>
                <w:sz w:val="24"/>
                <w:szCs w:val="24"/>
              </w:rPr>
              <w:t>(urban/rural)</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797BD83D"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Grup țintă</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F23A1D6"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Durata</w:t>
            </w:r>
          </w:p>
          <w:p w14:paraId="35044404"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i/>
                <w:sz w:val="24"/>
                <w:szCs w:val="24"/>
              </w:rPr>
              <w:t>(număr ore)</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7FB22CE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Nr. beneficiari</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7171D037"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Observații/ rezultate</w:t>
            </w:r>
          </w:p>
          <w:p w14:paraId="364DCBA3"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2FF8A769" w14:textId="77777777" w:rsidTr="00403EF8">
        <w:trPr>
          <w:jc w:val="center"/>
        </w:trPr>
        <w:tc>
          <w:tcPr>
            <w:tcW w:w="0" w:type="auto"/>
            <w:tcBorders>
              <w:top w:val="single" w:sz="4" w:space="0" w:color="000000"/>
              <w:left w:val="single" w:sz="4" w:space="0" w:color="000000"/>
              <w:bottom w:val="single" w:sz="4" w:space="0" w:color="000000"/>
              <w:right w:val="single" w:sz="4" w:space="0" w:color="000000"/>
            </w:tcBorders>
          </w:tcPr>
          <w:p w14:paraId="04DDF25E"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1A7BD84"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2B1E41BA"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2CC4F11"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3302187E"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72726107"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29013FC8"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15569E" w:rsidRPr="00015878" w14:paraId="2BAF98B2" w14:textId="77777777" w:rsidTr="00403EF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713B331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Nr. crt.</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07250D26" w14:textId="77777777" w:rsidR="00015878" w:rsidRPr="00507E57" w:rsidRDefault="00015878" w:rsidP="00015878">
            <w:pPr>
              <w:spacing w:line="240" w:lineRule="auto"/>
              <w:ind w:left="2" w:hanging="2"/>
              <w:rPr>
                <w:rFonts w:ascii="Times New Roman" w:hAnsi="Times New Roman" w:cs="Times New Roman"/>
                <w:sz w:val="24"/>
                <w:szCs w:val="24"/>
                <w:lang w:val="fr-SN"/>
              </w:rPr>
            </w:pPr>
            <w:r w:rsidRPr="00507E57">
              <w:rPr>
                <w:rFonts w:ascii="Times New Roman" w:hAnsi="Times New Roman" w:cs="Times New Roman"/>
                <w:b/>
                <w:sz w:val="24"/>
                <w:szCs w:val="24"/>
                <w:lang w:val="fr-SN"/>
              </w:rPr>
              <w:t xml:space="preserve">Titlul programului de consultanță </w:t>
            </w:r>
            <w:r w:rsidRPr="00507E57">
              <w:rPr>
                <w:rFonts w:ascii="Times New Roman" w:hAnsi="Times New Roman" w:cs="Times New Roman"/>
                <w:b/>
                <w:sz w:val="24"/>
                <w:szCs w:val="24"/>
                <w:u w:val="single"/>
                <w:lang w:val="fr-SN"/>
              </w:rPr>
              <w:t>a cadrelor didactice</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33761909"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 xml:space="preserve">Locul de desfășurare </w:t>
            </w:r>
            <w:r w:rsidRPr="00015878">
              <w:rPr>
                <w:rFonts w:ascii="Times New Roman" w:hAnsi="Times New Roman" w:cs="Times New Roman"/>
                <w:i/>
                <w:sz w:val="24"/>
                <w:szCs w:val="24"/>
              </w:rPr>
              <w:lastRenderedPageBreak/>
              <w:t>(urban/rural)</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54AB4AE1"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lastRenderedPageBreak/>
              <w:t>Grup țintă</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4A64870F"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Durata</w:t>
            </w:r>
          </w:p>
          <w:p w14:paraId="0D9E24D1"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i/>
                <w:sz w:val="24"/>
                <w:szCs w:val="24"/>
              </w:rPr>
              <w:lastRenderedPageBreak/>
              <w:t>(număr ore)</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06F71BA7"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lastRenderedPageBreak/>
              <w:t>Nr. beneficiari</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50EC9236"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b/>
                <w:sz w:val="24"/>
                <w:szCs w:val="24"/>
              </w:rPr>
              <w:t>Observații/ rezultate</w:t>
            </w:r>
          </w:p>
          <w:p w14:paraId="1EB1F278" w14:textId="77777777" w:rsidR="00015878" w:rsidRPr="00015878" w:rsidRDefault="00015878" w:rsidP="00015878">
            <w:pPr>
              <w:spacing w:line="240" w:lineRule="auto"/>
              <w:ind w:left="2" w:hanging="2"/>
              <w:rPr>
                <w:rFonts w:ascii="Times New Roman" w:hAnsi="Times New Roman" w:cs="Times New Roman"/>
                <w:sz w:val="24"/>
                <w:szCs w:val="24"/>
              </w:rPr>
            </w:pPr>
          </w:p>
        </w:tc>
      </w:tr>
      <w:tr w:rsidR="00403EF8" w:rsidRPr="00015878" w14:paraId="7C12BBC1" w14:textId="77777777" w:rsidTr="00403EF8">
        <w:trPr>
          <w:jc w:val="center"/>
        </w:trPr>
        <w:tc>
          <w:tcPr>
            <w:tcW w:w="0" w:type="auto"/>
            <w:tcBorders>
              <w:top w:val="single" w:sz="4" w:space="0" w:color="000000"/>
              <w:left w:val="single" w:sz="4" w:space="0" w:color="000000"/>
              <w:bottom w:val="single" w:sz="4" w:space="0" w:color="000000"/>
              <w:right w:val="single" w:sz="4" w:space="0" w:color="000000"/>
            </w:tcBorders>
          </w:tcPr>
          <w:p w14:paraId="0A81B9DC"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2DC3F48E"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189B7F0"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2B624F8D"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75929422"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1349DA3C" w14:textId="77777777" w:rsidR="00015878" w:rsidRPr="00015878" w:rsidRDefault="00015878" w:rsidP="00015878">
            <w:pPr>
              <w:spacing w:line="240" w:lineRule="auto"/>
              <w:ind w:left="2" w:hanging="2"/>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1345E945" w14:textId="77777777" w:rsidR="00015878" w:rsidRPr="00015878" w:rsidRDefault="00015878" w:rsidP="00015878">
            <w:pPr>
              <w:spacing w:line="240" w:lineRule="auto"/>
              <w:ind w:left="2" w:hanging="2"/>
              <w:rPr>
                <w:rFonts w:ascii="Times New Roman" w:hAnsi="Times New Roman" w:cs="Times New Roman"/>
                <w:sz w:val="24"/>
                <w:szCs w:val="24"/>
              </w:rPr>
            </w:pPr>
          </w:p>
        </w:tc>
      </w:tr>
    </w:tbl>
    <w:p w14:paraId="2035FD2B" w14:textId="77777777" w:rsidR="00403EF8" w:rsidRDefault="00403EF8" w:rsidP="00403EF8">
      <w:pPr>
        <w:spacing w:line="240" w:lineRule="auto"/>
        <w:jc w:val="both"/>
        <w:rPr>
          <w:rFonts w:ascii="Times New Roman" w:hAnsi="Times New Roman" w:cs="Times New Roman"/>
          <w:b/>
          <w:color w:val="000000"/>
          <w:sz w:val="24"/>
          <w:szCs w:val="24"/>
        </w:rPr>
      </w:pPr>
    </w:p>
    <w:p w14:paraId="72A46C43" w14:textId="0E2B3EAA" w:rsidR="00015878" w:rsidRDefault="00015878" w:rsidP="00403EF8">
      <w:pPr>
        <w:spacing w:line="240" w:lineRule="auto"/>
        <w:jc w:val="both"/>
        <w:rPr>
          <w:rFonts w:ascii="Times New Roman" w:hAnsi="Times New Roman" w:cs="Times New Roman"/>
          <w:b/>
          <w:color w:val="000000"/>
          <w:sz w:val="24"/>
          <w:szCs w:val="24"/>
        </w:rPr>
      </w:pPr>
      <w:r w:rsidRPr="00015878">
        <w:rPr>
          <w:rFonts w:ascii="Times New Roman" w:hAnsi="Times New Roman" w:cs="Times New Roman"/>
          <w:b/>
          <w:color w:val="000000"/>
          <w:sz w:val="24"/>
          <w:szCs w:val="24"/>
        </w:rPr>
        <w:t>SITUAŢIA CAZURILOR DE AGRESIVITATE/ BULLYING/ VIOLENŢĂ ŞCOLARĂ</w:t>
      </w:r>
    </w:p>
    <w:p w14:paraId="2C0FBAF4" w14:textId="77777777" w:rsidR="00403EF8" w:rsidRPr="00015878" w:rsidRDefault="00403EF8" w:rsidP="00403EF8">
      <w:pPr>
        <w:spacing w:line="240" w:lineRule="auto"/>
        <w:jc w:val="both"/>
        <w:rPr>
          <w:rFonts w:ascii="Times New Roman" w:hAnsi="Times New Roman" w:cs="Times New Roman"/>
          <w:b/>
          <w:color w:val="000000"/>
          <w:sz w:val="24"/>
          <w:szCs w:val="24"/>
        </w:rPr>
      </w:pPr>
    </w:p>
    <w:tbl>
      <w:tblPr>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25"/>
        <w:gridCol w:w="1035"/>
      </w:tblGrid>
      <w:tr w:rsidR="00015878" w:rsidRPr="00015878" w14:paraId="45E80775" w14:textId="77777777" w:rsidTr="00403EF8">
        <w:trPr>
          <w:jc w:val="center"/>
        </w:trPr>
        <w:tc>
          <w:tcPr>
            <w:tcW w:w="9525" w:type="dxa"/>
            <w:tcBorders>
              <w:top w:val="single" w:sz="4" w:space="0" w:color="000000"/>
              <w:left w:val="single" w:sz="4" w:space="0" w:color="000000"/>
              <w:bottom w:val="single" w:sz="4" w:space="0" w:color="000000"/>
              <w:right w:val="single" w:sz="4" w:space="0" w:color="000000"/>
            </w:tcBorders>
            <w:hideMark/>
          </w:tcPr>
          <w:p w14:paraId="55C8F729" w14:textId="77777777" w:rsidR="00015878" w:rsidRPr="00507E57" w:rsidRDefault="00015878" w:rsidP="00015878">
            <w:pPr>
              <w:tabs>
                <w:tab w:val="left" w:pos="5445"/>
              </w:tabs>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Număr de activități/programe de </w:t>
            </w:r>
            <w:proofErr w:type="gramStart"/>
            <w:r w:rsidRPr="00507E57">
              <w:rPr>
                <w:rFonts w:ascii="Times New Roman" w:hAnsi="Times New Roman" w:cs="Times New Roman"/>
                <w:sz w:val="24"/>
                <w:szCs w:val="24"/>
                <w:lang w:val="fr-SN"/>
              </w:rPr>
              <w:t>informare,  prevenire</w:t>
            </w:r>
            <w:proofErr w:type="gramEnd"/>
            <w:r w:rsidRPr="00507E57">
              <w:rPr>
                <w:rFonts w:ascii="Times New Roman" w:hAnsi="Times New Roman" w:cs="Times New Roman"/>
                <w:sz w:val="24"/>
                <w:szCs w:val="24"/>
                <w:lang w:val="fr-SN"/>
              </w:rPr>
              <w:t xml:space="preserve"> și consiliere  </w:t>
            </w:r>
          </w:p>
        </w:tc>
        <w:tc>
          <w:tcPr>
            <w:tcW w:w="1035" w:type="dxa"/>
            <w:tcBorders>
              <w:top w:val="single" w:sz="4" w:space="0" w:color="000000"/>
              <w:left w:val="single" w:sz="4" w:space="0" w:color="000000"/>
              <w:bottom w:val="single" w:sz="4" w:space="0" w:color="000000"/>
              <w:right w:val="single" w:sz="4" w:space="0" w:color="000000"/>
            </w:tcBorders>
            <w:hideMark/>
          </w:tcPr>
          <w:p w14:paraId="19BEC068"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343</w:t>
            </w:r>
          </w:p>
        </w:tc>
      </w:tr>
      <w:tr w:rsidR="00015878" w:rsidRPr="00015878" w14:paraId="652F7519" w14:textId="77777777" w:rsidTr="00403EF8">
        <w:trPr>
          <w:jc w:val="center"/>
        </w:trPr>
        <w:tc>
          <w:tcPr>
            <w:tcW w:w="9525" w:type="dxa"/>
            <w:tcBorders>
              <w:top w:val="single" w:sz="4" w:space="0" w:color="000000"/>
              <w:left w:val="single" w:sz="4" w:space="0" w:color="000000"/>
              <w:bottom w:val="single" w:sz="4" w:space="0" w:color="000000"/>
              <w:right w:val="single" w:sz="4" w:space="0" w:color="000000"/>
            </w:tcBorders>
            <w:hideMark/>
          </w:tcPr>
          <w:p w14:paraId="7172FDC0" w14:textId="77777777" w:rsidR="00015878" w:rsidRPr="00507E57" w:rsidRDefault="00015878" w:rsidP="00015878">
            <w:pPr>
              <w:tabs>
                <w:tab w:val="left" w:pos="5445"/>
              </w:tabs>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Număr de elevi consiliaţi individual</w:t>
            </w:r>
          </w:p>
        </w:tc>
        <w:tc>
          <w:tcPr>
            <w:tcW w:w="1035" w:type="dxa"/>
            <w:tcBorders>
              <w:top w:val="single" w:sz="4" w:space="0" w:color="000000"/>
              <w:left w:val="single" w:sz="4" w:space="0" w:color="000000"/>
              <w:bottom w:val="single" w:sz="4" w:space="0" w:color="000000"/>
              <w:right w:val="single" w:sz="4" w:space="0" w:color="000000"/>
            </w:tcBorders>
            <w:hideMark/>
          </w:tcPr>
          <w:p w14:paraId="637D9E51"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99</w:t>
            </w:r>
          </w:p>
        </w:tc>
      </w:tr>
      <w:tr w:rsidR="00015878" w:rsidRPr="00015878" w14:paraId="67A5DC2F" w14:textId="77777777" w:rsidTr="00403EF8">
        <w:trPr>
          <w:jc w:val="center"/>
        </w:trPr>
        <w:tc>
          <w:tcPr>
            <w:tcW w:w="9525" w:type="dxa"/>
            <w:tcBorders>
              <w:top w:val="single" w:sz="4" w:space="0" w:color="000000"/>
              <w:left w:val="single" w:sz="4" w:space="0" w:color="000000"/>
              <w:bottom w:val="single" w:sz="4" w:space="0" w:color="000000"/>
              <w:right w:val="single" w:sz="4" w:space="0" w:color="000000"/>
            </w:tcBorders>
            <w:hideMark/>
          </w:tcPr>
          <w:p w14:paraId="68AC1A98" w14:textId="77777777" w:rsidR="00015878" w:rsidRPr="00507E57" w:rsidRDefault="00015878" w:rsidP="00015878">
            <w:pPr>
              <w:tabs>
                <w:tab w:val="left" w:pos="5445"/>
              </w:tabs>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Număr de elevi consiliaţi în grup (cabinet sau clasă)</w:t>
            </w:r>
          </w:p>
        </w:tc>
        <w:tc>
          <w:tcPr>
            <w:tcW w:w="1035" w:type="dxa"/>
            <w:tcBorders>
              <w:top w:val="single" w:sz="4" w:space="0" w:color="000000"/>
              <w:left w:val="single" w:sz="4" w:space="0" w:color="000000"/>
              <w:bottom w:val="single" w:sz="4" w:space="0" w:color="000000"/>
              <w:right w:val="single" w:sz="4" w:space="0" w:color="000000"/>
            </w:tcBorders>
            <w:hideMark/>
          </w:tcPr>
          <w:p w14:paraId="2D85233E"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4199</w:t>
            </w:r>
          </w:p>
        </w:tc>
      </w:tr>
      <w:tr w:rsidR="00015878" w:rsidRPr="00015878" w14:paraId="3DB99EA6" w14:textId="77777777" w:rsidTr="00403EF8">
        <w:trPr>
          <w:jc w:val="center"/>
        </w:trPr>
        <w:tc>
          <w:tcPr>
            <w:tcW w:w="9525" w:type="dxa"/>
            <w:tcBorders>
              <w:top w:val="single" w:sz="4" w:space="0" w:color="000000"/>
              <w:left w:val="single" w:sz="4" w:space="0" w:color="000000"/>
              <w:bottom w:val="single" w:sz="4" w:space="0" w:color="000000"/>
              <w:right w:val="single" w:sz="4" w:space="0" w:color="000000"/>
            </w:tcBorders>
            <w:hideMark/>
          </w:tcPr>
          <w:p w14:paraId="60FCEF08" w14:textId="77777777" w:rsidR="00015878" w:rsidRPr="00507E57" w:rsidRDefault="00015878" w:rsidP="00015878">
            <w:pPr>
              <w:tabs>
                <w:tab w:val="left" w:pos="5445"/>
              </w:tabs>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Număr de părinți consiliaţi (părinți ai copiilor identificaţi având comportamente agresive / violente)</w:t>
            </w:r>
          </w:p>
        </w:tc>
        <w:tc>
          <w:tcPr>
            <w:tcW w:w="1035" w:type="dxa"/>
            <w:tcBorders>
              <w:top w:val="single" w:sz="4" w:space="0" w:color="000000"/>
              <w:left w:val="single" w:sz="4" w:space="0" w:color="000000"/>
              <w:bottom w:val="single" w:sz="4" w:space="0" w:color="000000"/>
              <w:right w:val="single" w:sz="4" w:space="0" w:color="000000"/>
            </w:tcBorders>
            <w:hideMark/>
          </w:tcPr>
          <w:p w14:paraId="626AFEB0"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47</w:t>
            </w:r>
          </w:p>
        </w:tc>
      </w:tr>
      <w:tr w:rsidR="00015878" w:rsidRPr="00015878" w14:paraId="6A764606" w14:textId="77777777" w:rsidTr="00403EF8">
        <w:trPr>
          <w:jc w:val="center"/>
        </w:trPr>
        <w:tc>
          <w:tcPr>
            <w:tcW w:w="9525" w:type="dxa"/>
            <w:tcBorders>
              <w:top w:val="single" w:sz="4" w:space="0" w:color="000000"/>
              <w:left w:val="single" w:sz="4" w:space="0" w:color="000000"/>
              <w:bottom w:val="single" w:sz="4" w:space="0" w:color="000000"/>
              <w:right w:val="single" w:sz="4" w:space="0" w:color="000000"/>
            </w:tcBorders>
            <w:hideMark/>
          </w:tcPr>
          <w:p w14:paraId="150811AF" w14:textId="77777777" w:rsidR="00015878" w:rsidRPr="00507E57" w:rsidRDefault="00015878" w:rsidP="00015878">
            <w:pPr>
              <w:tabs>
                <w:tab w:val="left" w:pos="5445"/>
              </w:tabs>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Număr de cadre didactice consiliate</w:t>
            </w:r>
          </w:p>
        </w:tc>
        <w:tc>
          <w:tcPr>
            <w:tcW w:w="1035" w:type="dxa"/>
            <w:tcBorders>
              <w:top w:val="single" w:sz="4" w:space="0" w:color="000000"/>
              <w:left w:val="single" w:sz="4" w:space="0" w:color="000000"/>
              <w:bottom w:val="single" w:sz="4" w:space="0" w:color="000000"/>
              <w:right w:val="single" w:sz="4" w:space="0" w:color="000000"/>
            </w:tcBorders>
            <w:hideMark/>
          </w:tcPr>
          <w:p w14:paraId="719B3612"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82</w:t>
            </w:r>
          </w:p>
        </w:tc>
      </w:tr>
      <w:tr w:rsidR="00015878" w:rsidRPr="00015878" w14:paraId="768A7250" w14:textId="77777777" w:rsidTr="00403EF8">
        <w:trPr>
          <w:jc w:val="center"/>
        </w:trPr>
        <w:tc>
          <w:tcPr>
            <w:tcW w:w="9525" w:type="dxa"/>
            <w:tcBorders>
              <w:top w:val="single" w:sz="4" w:space="0" w:color="000000"/>
              <w:left w:val="single" w:sz="4" w:space="0" w:color="000000"/>
              <w:bottom w:val="single" w:sz="4" w:space="0" w:color="000000"/>
              <w:right w:val="single" w:sz="4" w:space="0" w:color="000000"/>
            </w:tcBorders>
            <w:hideMark/>
          </w:tcPr>
          <w:p w14:paraId="56694D30" w14:textId="77777777" w:rsidR="00015878" w:rsidRPr="00507E57" w:rsidRDefault="00015878" w:rsidP="00015878">
            <w:pPr>
              <w:tabs>
                <w:tab w:val="left" w:pos="5445"/>
              </w:tabs>
              <w:spacing w:line="240" w:lineRule="auto"/>
              <w:ind w:left="2" w:hanging="2"/>
              <w:rPr>
                <w:rFonts w:ascii="Times New Roman" w:hAnsi="Times New Roman" w:cs="Times New Roman"/>
                <w:sz w:val="24"/>
                <w:szCs w:val="24"/>
                <w:lang w:val="fr-SN"/>
              </w:rPr>
            </w:pPr>
            <w:r w:rsidRPr="00507E57">
              <w:rPr>
                <w:rFonts w:ascii="Times New Roman" w:hAnsi="Times New Roman" w:cs="Times New Roman"/>
                <w:sz w:val="24"/>
                <w:szCs w:val="24"/>
                <w:lang w:val="fr-SN"/>
              </w:rPr>
              <w:t>Număr cazuri ameliorate în urma procesului de consiliere</w:t>
            </w:r>
          </w:p>
        </w:tc>
        <w:tc>
          <w:tcPr>
            <w:tcW w:w="1035" w:type="dxa"/>
            <w:tcBorders>
              <w:top w:val="single" w:sz="4" w:space="0" w:color="000000"/>
              <w:left w:val="single" w:sz="4" w:space="0" w:color="000000"/>
              <w:bottom w:val="single" w:sz="4" w:space="0" w:color="000000"/>
              <w:right w:val="single" w:sz="4" w:space="0" w:color="000000"/>
            </w:tcBorders>
            <w:hideMark/>
          </w:tcPr>
          <w:p w14:paraId="20C311B1" w14:textId="77777777" w:rsidR="00015878" w:rsidRPr="00015878" w:rsidRDefault="00015878" w:rsidP="00015878">
            <w:pPr>
              <w:spacing w:line="240" w:lineRule="auto"/>
              <w:ind w:left="2" w:hanging="2"/>
              <w:jc w:val="center"/>
              <w:rPr>
                <w:rFonts w:ascii="Times New Roman" w:hAnsi="Times New Roman" w:cs="Times New Roman"/>
                <w:color w:val="000000"/>
                <w:sz w:val="24"/>
                <w:szCs w:val="24"/>
              </w:rPr>
            </w:pPr>
            <w:r w:rsidRPr="00015878">
              <w:rPr>
                <w:rFonts w:ascii="Times New Roman" w:hAnsi="Times New Roman" w:cs="Times New Roman"/>
                <w:sz w:val="24"/>
                <w:szCs w:val="24"/>
              </w:rPr>
              <w:t>79</w:t>
            </w:r>
          </w:p>
        </w:tc>
      </w:tr>
    </w:tbl>
    <w:p w14:paraId="4C2AD179" w14:textId="77777777" w:rsidR="00403EF8" w:rsidRDefault="00403EF8" w:rsidP="00403EF8">
      <w:pPr>
        <w:spacing w:line="240" w:lineRule="auto"/>
        <w:jc w:val="both"/>
        <w:rPr>
          <w:rFonts w:ascii="Times New Roman" w:hAnsi="Times New Roman" w:cs="Times New Roman"/>
          <w:position w:val="-1"/>
          <w:sz w:val="24"/>
          <w:szCs w:val="24"/>
          <w:lang w:val="ro-RO" w:eastAsia="ro-RO"/>
        </w:rPr>
      </w:pPr>
    </w:p>
    <w:p w14:paraId="3A6D4CE2" w14:textId="3C0F50BB" w:rsidR="00403EF8" w:rsidRPr="00507E57" w:rsidRDefault="00015878" w:rsidP="00403EF8">
      <w:pPr>
        <w:spacing w:line="240" w:lineRule="auto"/>
        <w:jc w:val="both"/>
        <w:rPr>
          <w:rFonts w:ascii="Times New Roman" w:hAnsi="Times New Roman" w:cs="Times New Roman"/>
          <w:sz w:val="24"/>
          <w:szCs w:val="24"/>
          <w:lang w:val="fr-SN"/>
        </w:rPr>
      </w:pPr>
      <w:r w:rsidRPr="00507E57">
        <w:rPr>
          <w:rFonts w:ascii="Times New Roman" w:hAnsi="Times New Roman" w:cs="Times New Roman"/>
          <w:b/>
          <w:sz w:val="24"/>
          <w:szCs w:val="24"/>
          <w:lang w:val="fr-SN"/>
        </w:rPr>
        <w:t>Implicarea în studii psihosociologice la nivel de școală, județ, CJRAE, alte instituţii (numeric</w:t>
      </w:r>
      <w:proofErr w:type="gramStart"/>
      <w:r w:rsidRPr="00507E57">
        <w:rPr>
          <w:rFonts w:ascii="Times New Roman" w:hAnsi="Times New Roman" w:cs="Times New Roman"/>
          <w:b/>
          <w:sz w:val="24"/>
          <w:szCs w:val="24"/>
          <w:lang w:val="fr-SN"/>
        </w:rPr>
        <w:t>)</w:t>
      </w:r>
      <w:r w:rsidRPr="00507E57">
        <w:rPr>
          <w:rFonts w:ascii="Times New Roman" w:hAnsi="Times New Roman" w:cs="Times New Roman"/>
          <w:sz w:val="24"/>
          <w:szCs w:val="24"/>
          <w:lang w:val="fr-SN"/>
        </w:rPr>
        <w:t>:</w:t>
      </w:r>
      <w:proofErr w:type="gramEnd"/>
    </w:p>
    <w:p w14:paraId="3298D925" w14:textId="77777777" w:rsidR="00860FFF" w:rsidRPr="00507E57" w:rsidRDefault="00860FFF" w:rsidP="00403EF8">
      <w:pPr>
        <w:spacing w:line="240" w:lineRule="auto"/>
        <w:jc w:val="both"/>
        <w:rPr>
          <w:rFonts w:ascii="Times New Roman" w:hAnsi="Times New Roman" w:cs="Times New Roman"/>
          <w:sz w:val="24"/>
          <w:szCs w:val="24"/>
          <w:lang w:val="fr-SN"/>
        </w:rPr>
      </w:pPr>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4"/>
        <w:gridCol w:w="4021"/>
      </w:tblGrid>
      <w:tr w:rsidR="00015878" w:rsidRPr="00015878" w14:paraId="398E6B09" w14:textId="77777777" w:rsidTr="00860FFF">
        <w:trPr>
          <w:jc w:val="center"/>
        </w:trPr>
        <w:tc>
          <w:tcPr>
            <w:tcW w:w="371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7CDD723"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a) ca organizator</w:t>
            </w:r>
          </w:p>
        </w:tc>
        <w:tc>
          <w:tcPr>
            <w:tcW w:w="4021" w:type="dxa"/>
            <w:tcBorders>
              <w:top w:val="single" w:sz="4" w:space="0" w:color="000000"/>
              <w:left w:val="single" w:sz="4" w:space="0" w:color="000000"/>
              <w:bottom w:val="single" w:sz="4" w:space="0" w:color="000000"/>
              <w:right w:val="single" w:sz="4" w:space="0" w:color="000000"/>
            </w:tcBorders>
            <w:vAlign w:val="center"/>
          </w:tcPr>
          <w:p w14:paraId="2EC33E92" w14:textId="77777777" w:rsidR="00015878" w:rsidRPr="00015878" w:rsidRDefault="00015878" w:rsidP="00015878">
            <w:pPr>
              <w:spacing w:line="240" w:lineRule="auto"/>
              <w:ind w:left="2" w:hanging="2"/>
              <w:jc w:val="both"/>
              <w:rPr>
                <w:rFonts w:ascii="Times New Roman" w:hAnsi="Times New Roman" w:cs="Times New Roman"/>
                <w:sz w:val="24"/>
                <w:szCs w:val="24"/>
              </w:rPr>
            </w:pPr>
            <w:r w:rsidRPr="00015878">
              <w:rPr>
                <w:rFonts w:ascii="Times New Roman" w:hAnsi="Times New Roman" w:cs="Times New Roman"/>
                <w:sz w:val="24"/>
                <w:szCs w:val="24"/>
              </w:rPr>
              <w:t xml:space="preserve"> 1</w:t>
            </w:r>
          </w:p>
          <w:p w14:paraId="13442D66" w14:textId="77777777" w:rsidR="00015878" w:rsidRPr="00015878" w:rsidRDefault="00015878" w:rsidP="00015878">
            <w:pPr>
              <w:spacing w:line="240" w:lineRule="auto"/>
              <w:ind w:left="2" w:hanging="2"/>
              <w:jc w:val="both"/>
              <w:rPr>
                <w:rFonts w:ascii="Times New Roman" w:hAnsi="Times New Roman" w:cs="Times New Roman"/>
                <w:sz w:val="24"/>
                <w:szCs w:val="24"/>
              </w:rPr>
            </w:pPr>
          </w:p>
        </w:tc>
      </w:tr>
      <w:tr w:rsidR="00015878" w:rsidRPr="00015878" w14:paraId="3A6D1173" w14:textId="77777777" w:rsidTr="00860FFF">
        <w:trPr>
          <w:trHeight w:val="323"/>
          <w:jc w:val="center"/>
        </w:trPr>
        <w:tc>
          <w:tcPr>
            <w:tcW w:w="3714"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7AD0EF7" w14:textId="77777777" w:rsidR="00015878" w:rsidRPr="00015878" w:rsidRDefault="00015878" w:rsidP="00015878">
            <w:pPr>
              <w:spacing w:line="240" w:lineRule="auto"/>
              <w:ind w:left="2" w:hanging="2"/>
              <w:rPr>
                <w:rFonts w:ascii="Times New Roman" w:hAnsi="Times New Roman" w:cs="Times New Roman"/>
                <w:sz w:val="24"/>
                <w:szCs w:val="24"/>
              </w:rPr>
            </w:pPr>
            <w:r w:rsidRPr="00015878">
              <w:rPr>
                <w:rFonts w:ascii="Times New Roman" w:hAnsi="Times New Roman" w:cs="Times New Roman"/>
                <w:sz w:val="24"/>
                <w:szCs w:val="24"/>
              </w:rPr>
              <w:t>b) ca participant</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3523D347" w14:textId="77777777" w:rsidR="00015878" w:rsidRPr="00015878" w:rsidRDefault="00015878" w:rsidP="00015878">
            <w:pPr>
              <w:spacing w:line="240" w:lineRule="auto"/>
              <w:rPr>
                <w:rFonts w:ascii="Times New Roman" w:hAnsi="Times New Roman" w:cs="Times New Roman"/>
                <w:sz w:val="24"/>
                <w:szCs w:val="24"/>
              </w:rPr>
            </w:pPr>
            <w:r w:rsidRPr="00015878">
              <w:rPr>
                <w:rFonts w:ascii="Times New Roman" w:hAnsi="Times New Roman" w:cs="Times New Roman"/>
                <w:sz w:val="24"/>
                <w:szCs w:val="24"/>
              </w:rPr>
              <w:t>15</w:t>
            </w:r>
          </w:p>
        </w:tc>
      </w:tr>
    </w:tbl>
    <w:p w14:paraId="05434DA2" w14:textId="77777777" w:rsidR="00015878" w:rsidRPr="00015878" w:rsidRDefault="00015878" w:rsidP="00015878">
      <w:pPr>
        <w:spacing w:line="240" w:lineRule="auto"/>
        <w:ind w:left="2" w:hanging="2"/>
        <w:rPr>
          <w:rFonts w:ascii="Times New Roman" w:hAnsi="Times New Roman" w:cs="Times New Roman"/>
          <w:position w:val="-1"/>
          <w:sz w:val="24"/>
          <w:szCs w:val="24"/>
          <w:lang w:val="ro-RO" w:eastAsia="ro-RO"/>
        </w:rPr>
      </w:pPr>
    </w:p>
    <w:p w14:paraId="7C9A0719" w14:textId="77777777" w:rsidR="00860FFF" w:rsidRDefault="00860FFF" w:rsidP="00403EF8">
      <w:pPr>
        <w:suppressAutoHyphens/>
        <w:spacing w:after="0" w:line="240" w:lineRule="auto"/>
        <w:jc w:val="both"/>
        <w:outlineLvl w:val="0"/>
        <w:rPr>
          <w:rFonts w:ascii="Times New Roman" w:hAnsi="Times New Roman" w:cs="Times New Roman"/>
          <w:b/>
          <w:sz w:val="24"/>
          <w:szCs w:val="24"/>
        </w:rPr>
      </w:pPr>
    </w:p>
    <w:p w14:paraId="56B6003D" w14:textId="0604AE29" w:rsidR="00015878" w:rsidRPr="00015878" w:rsidRDefault="00015878" w:rsidP="00403EF8">
      <w:pPr>
        <w:suppressAutoHyphens/>
        <w:spacing w:after="0" w:line="240" w:lineRule="auto"/>
        <w:jc w:val="both"/>
        <w:outlineLvl w:val="0"/>
        <w:rPr>
          <w:rFonts w:ascii="Times New Roman" w:hAnsi="Times New Roman" w:cs="Times New Roman"/>
          <w:sz w:val="24"/>
          <w:szCs w:val="24"/>
        </w:rPr>
      </w:pPr>
      <w:r w:rsidRPr="00015878">
        <w:rPr>
          <w:rFonts w:ascii="Times New Roman" w:hAnsi="Times New Roman" w:cs="Times New Roman"/>
          <w:b/>
          <w:sz w:val="24"/>
          <w:szCs w:val="24"/>
        </w:rPr>
        <w:t>ACTIVITATEA CENTRELOR ŞI CABINETELOR LOGOPEDICE INTERŞCOLARE</w:t>
      </w:r>
    </w:p>
    <w:p w14:paraId="2B61781E" w14:textId="77777777" w:rsidR="00015878" w:rsidRPr="00507E57" w:rsidRDefault="00015878" w:rsidP="00015878">
      <w:pPr>
        <w:spacing w:line="240" w:lineRule="auto"/>
        <w:ind w:left="3" w:hanging="3"/>
        <w:jc w:val="both"/>
        <w:rPr>
          <w:rFonts w:ascii="Times New Roman" w:hAnsi="Times New Roman" w:cs="Times New Roman"/>
          <w:sz w:val="24"/>
          <w:szCs w:val="24"/>
          <w:lang w:val="fr-SN"/>
        </w:rPr>
      </w:pPr>
      <w:r w:rsidRPr="00507E57">
        <w:rPr>
          <w:rFonts w:ascii="Times New Roman" w:hAnsi="Times New Roman" w:cs="Times New Roman"/>
          <w:b/>
          <w:sz w:val="24"/>
          <w:szCs w:val="24"/>
          <w:lang w:val="fr-SN"/>
        </w:rPr>
        <w:t>Acordarea de servicii de terapie a tulburărilor de limbaj și de comunicare pentru preșcolari/elevi, la solicitare</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84"/>
        <w:gridCol w:w="1477"/>
        <w:gridCol w:w="1192"/>
        <w:gridCol w:w="508"/>
        <w:gridCol w:w="1031"/>
        <w:gridCol w:w="616"/>
        <w:gridCol w:w="848"/>
        <w:gridCol w:w="794"/>
        <w:gridCol w:w="591"/>
        <w:gridCol w:w="640"/>
        <w:gridCol w:w="851"/>
      </w:tblGrid>
      <w:tr w:rsidR="00015878" w:rsidRPr="00403EF8" w14:paraId="147DE02E" w14:textId="77777777" w:rsidTr="00403EF8">
        <w:trPr>
          <w:trHeight w:val="813"/>
        </w:trPr>
        <w:tc>
          <w:tcPr>
            <w:tcW w:w="0" w:type="auto"/>
            <w:gridSpan w:val="3"/>
            <w:tcBorders>
              <w:top w:val="single" w:sz="12" w:space="0" w:color="000000"/>
              <w:left w:val="single" w:sz="12" w:space="0" w:color="000000"/>
              <w:bottom w:val="single" w:sz="6" w:space="0" w:color="000000"/>
              <w:right w:val="single" w:sz="6" w:space="0" w:color="000000"/>
            </w:tcBorders>
            <w:shd w:val="clear" w:color="auto" w:fill="DEEAF6"/>
            <w:tcMar>
              <w:top w:w="0" w:type="dxa"/>
              <w:left w:w="45" w:type="dxa"/>
              <w:bottom w:w="0" w:type="dxa"/>
              <w:right w:w="45" w:type="dxa"/>
            </w:tcMar>
            <w:vAlign w:val="center"/>
            <w:hideMark/>
          </w:tcPr>
          <w:p w14:paraId="0F5DA314"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Tematica activităților</w:t>
            </w:r>
          </w:p>
        </w:tc>
        <w:tc>
          <w:tcPr>
            <w:tcW w:w="0" w:type="auto"/>
            <w:gridSpan w:val="8"/>
            <w:tcBorders>
              <w:top w:val="single" w:sz="12" w:space="0" w:color="000000"/>
              <w:left w:val="single" w:sz="6" w:space="0" w:color="000000"/>
              <w:bottom w:val="single" w:sz="6" w:space="0" w:color="000000"/>
              <w:right w:val="single" w:sz="12" w:space="0" w:color="000000"/>
            </w:tcBorders>
            <w:shd w:val="clear" w:color="auto" w:fill="DEEAF6"/>
            <w:tcMar>
              <w:top w:w="0" w:type="dxa"/>
              <w:left w:w="45" w:type="dxa"/>
              <w:bottom w:w="0" w:type="dxa"/>
              <w:right w:w="45" w:type="dxa"/>
            </w:tcMar>
            <w:vAlign w:val="center"/>
            <w:hideMark/>
          </w:tcPr>
          <w:p w14:paraId="1645F2BC"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Platforme/ aplicații utilizate, din care:</w:t>
            </w:r>
          </w:p>
        </w:tc>
      </w:tr>
      <w:tr w:rsidR="00403EF8" w:rsidRPr="00403EF8" w14:paraId="0F7B36E0" w14:textId="77777777" w:rsidTr="00403EF8">
        <w:trPr>
          <w:trHeight w:val="1206"/>
        </w:trPr>
        <w:tc>
          <w:tcPr>
            <w:tcW w:w="0" w:type="auto"/>
            <w:tcBorders>
              <w:top w:val="single" w:sz="6" w:space="0" w:color="000000"/>
              <w:left w:val="single" w:sz="12"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0DFBEF"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1. Nr. </w:t>
            </w:r>
            <w:proofErr w:type="gramStart"/>
            <w:r w:rsidRPr="00507E57">
              <w:rPr>
                <w:rFonts w:ascii="Times New Roman" w:hAnsi="Times New Roman" w:cs="Times New Roman"/>
                <w:sz w:val="22"/>
                <w:szCs w:val="22"/>
                <w:lang w:val="fr-SN"/>
              </w:rPr>
              <w:t>activități</w:t>
            </w:r>
            <w:proofErr w:type="gramEnd"/>
            <w:r w:rsidRPr="00507E57">
              <w:rPr>
                <w:rFonts w:ascii="Times New Roman" w:hAnsi="Times New Roman" w:cs="Times New Roman"/>
                <w:sz w:val="22"/>
                <w:szCs w:val="22"/>
                <w:lang w:val="fr-SN"/>
              </w:rPr>
              <w:t xml:space="preserve"> de intervenție logopedică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86D4A4"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2. Nr. </w:t>
            </w:r>
            <w:proofErr w:type="gramStart"/>
            <w:r w:rsidRPr="00507E57">
              <w:rPr>
                <w:rFonts w:ascii="Times New Roman" w:hAnsi="Times New Roman" w:cs="Times New Roman"/>
                <w:sz w:val="22"/>
                <w:szCs w:val="22"/>
                <w:lang w:val="fr-SN"/>
              </w:rPr>
              <w:t>activități</w:t>
            </w:r>
            <w:proofErr w:type="gramEnd"/>
            <w:r w:rsidRPr="00507E57">
              <w:rPr>
                <w:rFonts w:ascii="Times New Roman" w:hAnsi="Times New Roman" w:cs="Times New Roman"/>
                <w:sz w:val="22"/>
                <w:szCs w:val="22"/>
                <w:lang w:val="fr-SN"/>
              </w:rPr>
              <w:t xml:space="preserve"> de îndrumare și consiliere logopedică a părinților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988917" w14:textId="77777777" w:rsidR="00015878" w:rsidRPr="00507E57" w:rsidRDefault="00015878" w:rsidP="00015878">
            <w:pPr>
              <w:spacing w:line="240" w:lineRule="auto"/>
              <w:ind w:left="2" w:hanging="2"/>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3. Nr. </w:t>
            </w:r>
            <w:proofErr w:type="gramStart"/>
            <w:r w:rsidRPr="00507E57">
              <w:rPr>
                <w:rFonts w:ascii="Times New Roman" w:hAnsi="Times New Roman" w:cs="Times New Roman"/>
                <w:sz w:val="22"/>
                <w:szCs w:val="22"/>
                <w:lang w:val="fr-SN"/>
              </w:rPr>
              <w:t>activități</w:t>
            </w:r>
            <w:proofErr w:type="gramEnd"/>
            <w:r w:rsidRPr="00507E57">
              <w:rPr>
                <w:rFonts w:ascii="Times New Roman" w:hAnsi="Times New Roman" w:cs="Times New Roman"/>
                <w:sz w:val="22"/>
                <w:szCs w:val="22"/>
                <w:lang w:val="fr-SN"/>
              </w:rPr>
              <w:t xml:space="preserve"> de consiliere logopedică a cadrelor didactice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0D03EC0"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E-mail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042E4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WhatsApp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B705487"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Zoom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F6786C1"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Google classroom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A94713"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Google meet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1856C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Livresq</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5F6F3"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Skype</w:t>
            </w:r>
          </w:p>
        </w:tc>
        <w:tc>
          <w:tcPr>
            <w:tcW w:w="0" w:type="auto"/>
            <w:tcBorders>
              <w:top w:val="single" w:sz="6" w:space="0" w:color="000000"/>
              <w:left w:val="single" w:sz="6" w:space="0" w:color="000000"/>
              <w:bottom w:val="single" w:sz="6" w:space="0" w:color="000000"/>
              <w:right w:val="single" w:sz="12" w:space="0" w:color="000000"/>
            </w:tcBorders>
            <w:shd w:val="clear" w:color="auto" w:fill="FFFFFF"/>
            <w:tcMar>
              <w:top w:w="0" w:type="dxa"/>
              <w:left w:w="45" w:type="dxa"/>
              <w:bottom w:w="0" w:type="dxa"/>
              <w:right w:w="45" w:type="dxa"/>
            </w:tcMar>
            <w:vAlign w:val="center"/>
            <w:hideMark/>
          </w:tcPr>
          <w:p w14:paraId="5B9F75E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Alte aplicații</w:t>
            </w:r>
          </w:p>
        </w:tc>
      </w:tr>
      <w:tr w:rsidR="00403EF8" w:rsidRPr="00403EF8" w14:paraId="6673B9DF" w14:textId="77777777" w:rsidTr="00403EF8">
        <w:trPr>
          <w:trHeight w:val="366"/>
        </w:trPr>
        <w:tc>
          <w:tcPr>
            <w:tcW w:w="0" w:type="auto"/>
            <w:tcBorders>
              <w:top w:val="single" w:sz="6" w:space="0" w:color="000000"/>
              <w:left w:val="single" w:sz="12" w:space="0" w:color="000000"/>
              <w:bottom w:val="single" w:sz="12" w:space="0" w:color="000000"/>
              <w:right w:val="single" w:sz="6" w:space="0" w:color="000000"/>
            </w:tcBorders>
            <w:shd w:val="clear" w:color="auto" w:fill="FFFFFF"/>
            <w:tcMar>
              <w:top w:w="0" w:type="dxa"/>
              <w:left w:w="45" w:type="dxa"/>
              <w:bottom w:w="0" w:type="dxa"/>
              <w:right w:w="45" w:type="dxa"/>
            </w:tcMar>
            <w:hideMark/>
          </w:tcPr>
          <w:p w14:paraId="04F4F0F1"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3849</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hideMark/>
          </w:tcPr>
          <w:p w14:paraId="43CBFE8E"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1664</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hideMark/>
          </w:tcPr>
          <w:p w14:paraId="03F15F7D"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301</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5DE8DFFA"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X</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49E5620C"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X</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7FEF333B"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X</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168D6C93"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X</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4A8B0CE8"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X</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537B0163"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0" w:type="auto"/>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30F11C64"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0" w:type="auto"/>
            <w:tcBorders>
              <w:top w:val="single" w:sz="6" w:space="0" w:color="000000"/>
              <w:left w:val="single" w:sz="6"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2CDAF19C" w14:textId="77777777" w:rsidR="00015878" w:rsidRPr="00403EF8" w:rsidRDefault="00015878" w:rsidP="00403EF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r>
    </w:tbl>
    <w:p w14:paraId="00AE95CE" w14:textId="77777777" w:rsidR="00015878" w:rsidRPr="00015878" w:rsidRDefault="00015878" w:rsidP="00015878">
      <w:pPr>
        <w:spacing w:line="240" w:lineRule="auto"/>
        <w:ind w:left="3" w:hanging="3"/>
        <w:jc w:val="both"/>
        <w:rPr>
          <w:rFonts w:ascii="Times New Roman" w:hAnsi="Times New Roman" w:cs="Times New Roman"/>
          <w:position w:val="-1"/>
          <w:sz w:val="24"/>
          <w:szCs w:val="24"/>
          <w:lang w:val="ro-RO" w:eastAsia="ro-RO"/>
        </w:rPr>
      </w:pPr>
    </w:p>
    <w:tbl>
      <w:tblPr>
        <w:tblW w:w="10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39"/>
        <w:gridCol w:w="1002"/>
        <w:gridCol w:w="1217"/>
        <w:gridCol w:w="2538"/>
        <w:gridCol w:w="2258"/>
        <w:gridCol w:w="2059"/>
      </w:tblGrid>
      <w:tr w:rsidR="00015878" w:rsidRPr="00403EF8" w14:paraId="241E1886" w14:textId="77777777" w:rsidTr="00403EF8">
        <w:trPr>
          <w:trHeight w:val="813"/>
        </w:trPr>
        <w:tc>
          <w:tcPr>
            <w:tcW w:w="3258" w:type="dxa"/>
            <w:gridSpan w:val="3"/>
            <w:tcBorders>
              <w:top w:val="single" w:sz="6" w:space="0" w:color="000000"/>
              <w:left w:val="single" w:sz="6" w:space="0" w:color="000000"/>
              <w:bottom w:val="single" w:sz="6" w:space="0" w:color="000000"/>
              <w:right w:val="single" w:sz="6" w:space="0" w:color="000000"/>
            </w:tcBorders>
            <w:shd w:val="clear" w:color="auto" w:fill="DEEAF6"/>
            <w:tcMar>
              <w:top w:w="0" w:type="dxa"/>
              <w:left w:w="45" w:type="dxa"/>
              <w:bottom w:w="0" w:type="dxa"/>
              <w:right w:w="45" w:type="dxa"/>
            </w:tcMar>
            <w:vAlign w:val="center"/>
            <w:hideMark/>
          </w:tcPr>
          <w:p w14:paraId="44B5A1A1"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lastRenderedPageBreak/>
              <w:t>Nr. beneficiari, din care:</w:t>
            </w:r>
          </w:p>
        </w:tc>
        <w:tc>
          <w:tcPr>
            <w:tcW w:w="4796" w:type="dxa"/>
            <w:gridSpan w:val="2"/>
            <w:tcBorders>
              <w:top w:val="single" w:sz="6" w:space="0" w:color="000000"/>
              <w:left w:val="single" w:sz="6" w:space="0" w:color="000000"/>
              <w:bottom w:val="single" w:sz="6" w:space="0" w:color="000000"/>
              <w:right w:val="single" w:sz="6" w:space="0" w:color="000000"/>
            </w:tcBorders>
            <w:shd w:val="clear" w:color="auto" w:fill="DEEAF6"/>
            <w:tcMar>
              <w:top w:w="0" w:type="dxa"/>
              <w:left w:w="45" w:type="dxa"/>
              <w:bottom w:w="0" w:type="dxa"/>
              <w:right w:w="45" w:type="dxa"/>
            </w:tcMar>
            <w:vAlign w:val="center"/>
            <w:hideMark/>
          </w:tcPr>
          <w:p w14:paraId="07067443"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activități desfășurate</w:t>
            </w:r>
          </w:p>
        </w:tc>
        <w:tc>
          <w:tcPr>
            <w:tcW w:w="2059" w:type="dxa"/>
            <w:tcBorders>
              <w:top w:val="single" w:sz="6" w:space="0" w:color="000000"/>
              <w:left w:val="single" w:sz="6" w:space="0" w:color="000000"/>
              <w:bottom w:val="single" w:sz="6" w:space="0" w:color="000000"/>
              <w:right w:val="single" w:sz="6" w:space="0" w:color="000000"/>
            </w:tcBorders>
            <w:shd w:val="clear" w:color="auto" w:fill="DEEAF6"/>
            <w:tcMar>
              <w:top w:w="0" w:type="dxa"/>
              <w:left w:w="45" w:type="dxa"/>
              <w:bottom w:w="0" w:type="dxa"/>
              <w:right w:w="45" w:type="dxa"/>
            </w:tcMar>
            <w:vAlign w:val="center"/>
            <w:hideMark/>
          </w:tcPr>
          <w:p w14:paraId="1DA6D3F5"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Obs.</w:t>
            </w:r>
          </w:p>
        </w:tc>
      </w:tr>
      <w:tr w:rsidR="00015878" w:rsidRPr="00403EF8" w14:paraId="06547A29" w14:textId="77777777" w:rsidTr="00403EF8">
        <w:trPr>
          <w:trHeight w:val="1761"/>
        </w:trPr>
        <w:tc>
          <w:tcPr>
            <w:tcW w:w="1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F30FEA" w14:textId="77777777" w:rsid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Copii/</w:t>
            </w:r>
          </w:p>
          <w:p w14:paraId="319FA133" w14:textId="639D6330"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 xml:space="preserve">Elevi </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3F7F72B"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Părinți/ tutori</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D21E0F" w14:textId="3EFBF3DF"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 xml:space="preserve">Cadre </w:t>
            </w:r>
            <w:r w:rsidR="00860FFF">
              <w:rPr>
                <w:rFonts w:ascii="Times New Roman" w:hAnsi="Times New Roman" w:cs="Times New Roman"/>
                <w:sz w:val="22"/>
                <w:szCs w:val="22"/>
              </w:rPr>
              <w:t xml:space="preserve">       </w:t>
            </w:r>
            <w:r w:rsidRPr="00403EF8">
              <w:rPr>
                <w:rFonts w:ascii="Times New Roman" w:hAnsi="Times New Roman" w:cs="Times New Roman"/>
                <w:sz w:val="22"/>
                <w:szCs w:val="22"/>
              </w:rPr>
              <w:t>didactice</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D825CE" w14:textId="77777777" w:rsidR="00015878" w:rsidRPr="00507E57" w:rsidRDefault="00015878" w:rsidP="00015878">
            <w:pPr>
              <w:spacing w:line="240" w:lineRule="auto"/>
              <w:ind w:left="2" w:hanging="2"/>
              <w:rPr>
                <w:rFonts w:ascii="Times New Roman" w:hAnsi="Times New Roman" w:cs="Times New Roman"/>
                <w:sz w:val="22"/>
                <w:szCs w:val="22"/>
                <w:lang w:val="fr-SN"/>
              </w:rPr>
            </w:pPr>
            <w:r w:rsidRPr="00507E57">
              <w:rPr>
                <w:rFonts w:ascii="Times New Roman" w:hAnsi="Times New Roman" w:cs="Times New Roman"/>
                <w:sz w:val="22"/>
                <w:szCs w:val="22"/>
                <w:lang w:val="fr-SN"/>
              </w:rPr>
              <w:t>Elaborarea și transmiterea de materiale suport de specialitate pentru cadrele didactice, utile în activitatea cu preșcolarii și elevii, pentru preșcolari/elevi și pentru părinți/tutori ai acestora</w:t>
            </w:r>
          </w:p>
        </w:tc>
        <w:tc>
          <w:tcPr>
            <w:tcW w:w="2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2F0929" w14:textId="77777777" w:rsidR="00015878" w:rsidRPr="00507E57" w:rsidRDefault="00015878" w:rsidP="00015878">
            <w:pPr>
              <w:spacing w:line="240" w:lineRule="auto"/>
              <w:ind w:left="2" w:hanging="2"/>
              <w:rPr>
                <w:rFonts w:ascii="Times New Roman" w:hAnsi="Times New Roman" w:cs="Times New Roman"/>
                <w:sz w:val="22"/>
                <w:szCs w:val="22"/>
                <w:lang w:val="fr-SN"/>
              </w:rPr>
            </w:pPr>
            <w:r w:rsidRPr="00507E57">
              <w:rPr>
                <w:rFonts w:ascii="Times New Roman" w:hAnsi="Times New Roman" w:cs="Times New Roman"/>
                <w:sz w:val="22"/>
                <w:szCs w:val="22"/>
                <w:lang w:val="fr-SN"/>
              </w:rPr>
              <w:t>Consilierea la distanță a părinților/tutorilor și a cadrelor didactice cu privire la modalitățile de realizare a terapiei logopedice</w:t>
            </w:r>
          </w:p>
        </w:tc>
        <w:tc>
          <w:tcPr>
            <w:tcW w:w="20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7F1BA5" w14:textId="1491E577" w:rsidR="00015878" w:rsidRPr="00403EF8" w:rsidRDefault="00015878" w:rsidP="00015878">
            <w:pPr>
              <w:spacing w:line="240" w:lineRule="auto"/>
              <w:ind w:left="2" w:hanging="2"/>
              <w:rPr>
                <w:rFonts w:ascii="Times New Roman" w:hAnsi="Times New Roman" w:cs="Times New Roman"/>
                <w:sz w:val="22"/>
                <w:szCs w:val="22"/>
              </w:rPr>
            </w:pPr>
            <w:r w:rsidRPr="00403EF8">
              <w:rPr>
                <w:rFonts w:ascii="Times New Roman" w:hAnsi="Times New Roman" w:cs="Times New Roman"/>
                <w:sz w:val="22"/>
                <w:szCs w:val="22"/>
              </w:rPr>
              <w:t xml:space="preserve">Aspecte semnificative ale activității din </w:t>
            </w:r>
            <w:r w:rsidR="00860FFF">
              <w:rPr>
                <w:rFonts w:ascii="Times New Roman" w:hAnsi="Times New Roman" w:cs="Times New Roman"/>
                <w:sz w:val="22"/>
                <w:szCs w:val="22"/>
              </w:rPr>
              <w:t xml:space="preserve">  </w:t>
            </w:r>
            <w:r w:rsidRPr="00403EF8">
              <w:rPr>
                <w:rFonts w:ascii="Times New Roman" w:hAnsi="Times New Roman" w:cs="Times New Roman"/>
                <w:sz w:val="22"/>
                <w:szCs w:val="22"/>
              </w:rPr>
              <w:t xml:space="preserve">perioada 01 </w:t>
            </w:r>
            <w:r w:rsidR="00860FFF">
              <w:rPr>
                <w:rFonts w:ascii="Times New Roman" w:hAnsi="Times New Roman" w:cs="Times New Roman"/>
                <w:sz w:val="22"/>
                <w:szCs w:val="22"/>
              </w:rPr>
              <w:t xml:space="preserve">          </w:t>
            </w:r>
            <w:r w:rsidRPr="00403EF8">
              <w:rPr>
                <w:rFonts w:ascii="Times New Roman" w:hAnsi="Times New Roman" w:cs="Times New Roman"/>
                <w:sz w:val="22"/>
                <w:szCs w:val="22"/>
              </w:rPr>
              <w:t>septembrie 2020 - 31 august 2021, care nu au fost surprinse în prezentul raport</w:t>
            </w:r>
          </w:p>
        </w:tc>
      </w:tr>
      <w:tr w:rsidR="00015878" w:rsidRPr="00403EF8" w14:paraId="58C92EB6" w14:textId="77777777" w:rsidTr="00403EF8">
        <w:trPr>
          <w:trHeight w:val="317"/>
        </w:trPr>
        <w:tc>
          <w:tcPr>
            <w:tcW w:w="1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DF3C0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279</w:t>
            </w:r>
          </w:p>
        </w:tc>
        <w:tc>
          <w:tcPr>
            <w:tcW w:w="100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C0FB1A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256</w:t>
            </w:r>
          </w:p>
        </w:tc>
        <w:tc>
          <w:tcPr>
            <w:tcW w:w="1216"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1F92D0"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155</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34FF70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163</w:t>
            </w:r>
          </w:p>
        </w:tc>
        <w:tc>
          <w:tcPr>
            <w:tcW w:w="2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DC57E1F"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805</w:t>
            </w:r>
          </w:p>
        </w:tc>
        <w:tc>
          <w:tcPr>
            <w:tcW w:w="20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844147" w14:textId="77777777" w:rsidR="00015878" w:rsidRPr="00403EF8" w:rsidRDefault="00015878" w:rsidP="00015878">
            <w:pPr>
              <w:spacing w:line="240" w:lineRule="auto"/>
              <w:ind w:left="2" w:hanging="2"/>
              <w:rPr>
                <w:rFonts w:ascii="Times New Roman" w:hAnsi="Times New Roman" w:cs="Times New Roman"/>
                <w:sz w:val="22"/>
                <w:szCs w:val="22"/>
              </w:rPr>
            </w:pPr>
          </w:p>
        </w:tc>
      </w:tr>
    </w:tbl>
    <w:p w14:paraId="7E38363B" w14:textId="77777777" w:rsidR="00403EF8" w:rsidRDefault="00015878" w:rsidP="00403EF8">
      <w:pPr>
        <w:spacing w:line="240" w:lineRule="auto"/>
        <w:jc w:val="both"/>
        <w:rPr>
          <w:rFonts w:ascii="Times New Roman" w:hAnsi="Times New Roman" w:cs="Times New Roman"/>
          <w:b/>
          <w:sz w:val="24"/>
          <w:szCs w:val="24"/>
        </w:rPr>
      </w:pPr>
      <w:r w:rsidRPr="00015878">
        <w:rPr>
          <w:rFonts w:ascii="Times New Roman" w:hAnsi="Times New Roman" w:cs="Times New Roman"/>
          <w:b/>
          <w:sz w:val="24"/>
          <w:szCs w:val="24"/>
        </w:rPr>
        <w:t xml:space="preserve"> </w:t>
      </w:r>
    </w:p>
    <w:p w14:paraId="7EF8EAC3" w14:textId="480B8D4A" w:rsidR="00015878" w:rsidRPr="00015878" w:rsidRDefault="00015878" w:rsidP="00403EF8">
      <w:pPr>
        <w:spacing w:line="240" w:lineRule="auto"/>
        <w:jc w:val="both"/>
        <w:rPr>
          <w:rFonts w:ascii="Times New Roman" w:hAnsi="Times New Roman" w:cs="Times New Roman"/>
          <w:sz w:val="24"/>
          <w:szCs w:val="24"/>
        </w:rPr>
      </w:pPr>
      <w:r w:rsidRPr="00015878">
        <w:rPr>
          <w:rFonts w:ascii="Times New Roman" w:hAnsi="Times New Roman" w:cs="Times New Roman"/>
          <w:b/>
          <w:sz w:val="24"/>
          <w:szCs w:val="24"/>
        </w:rPr>
        <w:t>Centralizarea datelor privind cazuistica:</w:t>
      </w:r>
    </w:p>
    <w:tbl>
      <w:tblPr>
        <w:tblW w:w="10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1228"/>
        <w:gridCol w:w="1317"/>
        <w:gridCol w:w="1141"/>
        <w:gridCol w:w="1229"/>
        <w:gridCol w:w="965"/>
        <w:gridCol w:w="2012"/>
        <w:gridCol w:w="1402"/>
      </w:tblGrid>
      <w:tr w:rsidR="00015878" w:rsidRPr="00403EF8" w14:paraId="57C0F7D5" w14:textId="77777777" w:rsidTr="00403EF8">
        <w:trPr>
          <w:trHeight w:val="898"/>
          <w:jc w:val="center"/>
        </w:trPr>
        <w:tc>
          <w:tcPr>
            <w:tcW w:w="1583" w:type="dxa"/>
            <w:tcBorders>
              <w:top w:val="single" w:sz="4" w:space="0" w:color="000000"/>
              <w:left w:val="single" w:sz="4" w:space="0" w:color="000000"/>
              <w:bottom w:val="single" w:sz="4" w:space="0" w:color="000000"/>
              <w:right w:val="single" w:sz="4" w:space="0" w:color="000000"/>
            </w:tcBorders>
            <w:shd w:val="clear" w:color="auto" w:fill="DEEAF6"/>
            <w:hideMark/>
          </w:tcPr>
          <w:p w14:paraId="2E53471B" w14:textId="77777777" w:rsidR="00015878" w:rsidRPr="00403EF8" w:rsidRDefault="00015878" w:rsidP="00403EF8">
            <w:pPr>
              <w:widowControl w:val="0"/>
              <w:spacing w:after="0" w:line="240" w:lineRule="auto"/>
              <w:jc w:val="center"/>
              <w:rPr>
                <w:rFonts w:ascii="Times New Roman" w:hAnsi="Times New Roman" w:cs="Times New Roman"/>
                <w:sz w:val="20"/>
                <w:szCs w:val="20"/>
              </w:rPr>
            </w:pPr>
            <w:r w:rsidRPr="00403EF8">
              <w:rPr>
                <w:rFonts w:ascii="Times New Roman" w:hAnsi="Times New Roman" w:cs="Times New Roman"/>
                <w:b/>
                <w:sz w:val="20"/>
                <w:szCs w:val="20"/>
              </w:rPr>
              <w:t xml:space="preserve">Județul / </w:t>
            </w:r>
          </w:p>
          <w:p w14:paraId="5AF6C5B5" w14:textId="77777777" w:rsidR="00403EF8" w:rsidRPr="00403EF8" w:rsidRDefault="00015878" w:rsidP="00403EF8">
            <w:pPr>
              <w:widowControl w:val="0"/>
              <w:spacing w:after="0" w:line="240" w:lineRule="auto"/>
              <w:jc w:val="center"/>
              <w:rPr>
                <w:rFonts w:ascii="Times New Roman" w:hAnsi="Times New Roman" w:cs="Times New Roman"/>
                <w:b/>
                <w:sz w:val="20"/>
                <w:szCs w:val="20"/>
              </w:rPr>
            </w:pPr>
            <w:r w:rsidRPr="00403EF8">
              <w:rPr>
                <w:rFonts w:ascii="Times New Roman" w:hAnsi="Times New Roman" w:cs="Times New Roman"/>
                <w:b/>
                <w:sz w:val="20"/>
                <w:szCs w:val="20"/>
              </w:rPr>
              <w:t xml:space="preserve">Mun. </w:t>
            </w:r>
          </w:p>
          <w:p w14:paraId="4BDBB1D9" w14:textId="4E5CD8D2" w:rsidR="00015878" w:rsidRPr="00403EF8" w:rsidRDefault="00015878" w:rsidP="00403EF8">
            <w:pPr>
              <w:widowControl w:val="0"/>
              <w:spacing w:after="0" w:line="240" w:lineRule="auto"/>
              <w:jc w:val="center"/>
              <w:rPr>
                <w:rFonts w:ascii="Times New Roman" w:hAnsi="Times New Roman" w:cs="Times New Roman"/>
                <w:sz w:val="20"/>
                <w:szCs w:val="20"/>
              </w:rPr>
            </w:pPr>
            <w:r w:rsidRPr="00403EF8">
              <w:rPr>
                <w:rFonts w:ascii="Times New Roman" w:hAnsi="Times New Roman" w:cs="Times New Roman"/>
                <w:b/>
                <w:sz w:val="20"/>
                <w:szCs w:val="20"/>
              </w:rPr>
              <w:t xml:space="preserve">București </w:t>
            </w:r>
          </w:p>
        </w:tc>
        <w:tc>
          <w:tcPr>
            <w:tcW w:w="1228" w:type="dxa"/>
            <w:tcBorders>
              <w:top w:val="single" w:sz="4" w:space="0" w:color="000000"/>
              <w:left w:val="single" w:sz="4" w:space="0" w:color="000000"/>
              <w:bottom w:val="single" w:sz="4" w:space="0" w:color="000000"/>
              <w:right w:val="single" w:sz="4" w:space="0" w:color="000000"/>
            </w:tcBorders>
            <w:shd w:val="clear" w:color="auto" w:fill="DEEAF6"/>
            <w:hideMark/>
          </w:tcPr>
          <w:p w14:paraId="46429FE8" w14:textId="77777777" w:rsidR="00015878" w:rsidRPr="00403EF8" w:rsidRDefault="00015878" w:rsidP="00403EF8">
            <w:pPr>
              <w:widowControl w:val="0"/>
              <w:spacing w:after="0" w:line="240" w:lineRule="auto"/>
              <w:jc w:val="center"/>
              <w:rPr>
                <w:rFonts w:ascii="Times New Roman" w:hAnsi="Times New Roman" w:cs="Times New Roman"/>
                <w:sz w:val="20"/>
                <w:szCs w:val="20"/>
              </w:rPr>
            </w:pPr>
            <w:r w:rsidRPr="00403EF8">
              <w:rPr>
                <w:rFonts w:ascii="Times New Roman" w:hAnsi="Times New Roman" w:cs="Times New Roman"/>
                <w:b/>
                <w:sz w:val="20"/>
                <w:szCs w:val="20"/>
              </w:rPr>
              <w:t>Tulburǎri de    pronunţie/ articulare</w:t>
            </w:r>
          </w:p>
        </w:tc>
        <w:tc>
          <w:tcPr>
            <w:tcW w:w="1317" w:type="dxa"/>
            <w:tcBorders>
              <w:top w:val="single" w:sz="4" w:space="0" w:color="000000"/>
              <w:left w:val="single" w:sz="4" w:space="0" w:color="000000"/>
              <w:bottom w:val="single" w:sz="4" w:space="0" w:color="000000"/>
              <w:right w:val="single" w:sz="4" w:space="0" w:color="000000"/>
            </w:tcBorders>
            <w:shd w:val="clear" w:color="auto" w:fill="DEEAF6"/>
            <w:hideMark/>
          </w:tcPr>
          <w:p w14:paraId="04FD6B77"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Tulburǎri de</w:t>
            </w:r>
          </w:p>
          <w:p w14:paraId="09106217"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proofErr w:type="gramStart"/>
            <w:r w:rsidRPr="00507E57">
              <w:rPr>
                <w:rFonts w:ascii="Times New Roman" w:hAnsi="Times New Roman" w:cs="Times New Roman"/>
                <w:b/>
                <w:sz w:val="20"/>
                <w:szCs w:val="20"/>
                <w:lang w:val="fr-SN"/>
              </w:rPr>
              <w:t>ritm</w:t>
            </w:r>
            <w:proofErr w:type="gramEnd"/>
            <w:r w:rsidRPr="00507E57">
              <w:rPr>
                <w:rFonts w:ascii="Times New Roman" w:hAnsi="Times New Roman" w:cs="Times New Roman"/>
                <w:b/>
                <w:sz w:val="20"/>
                <w:szCs w:val="20"/>
                <w:lang w:val="fr-SN"/>
              </w:rPr>
              <w:t xml:space="preserve"> și fluenţǎ</w:t>
            </w:r>
          </w:p>
          <w:p w14:paraId="548FC620"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proofErr w:type="gramStart"/>
            <w:r w:rsidRPr="00507E57">
              <w:rPr>
                <w:rFonts w:ascii="Times New Roman" w:hAnsi="Times New Roman" w:cs="Times New Roman"/>
                <w:b/>
                <w:sz w:val="20"/>
                <w:szCs w:val="20"/>
                <w:lang w:val="fr-SN"/>
              </w:rPr>
              <w:t>a</w:t>
            </w:r>
            <w:proofErr w:type="gramEnd"/>
            <w:r w:rsidRPr="00507E57">
              <w:rPr>
                <w:rFonts w:ascii="Times New Roman" w:hAnsi="Times New Roman" w:cs="Times New Roman"/>
                <w:b/>
                <w:sz w:val="20"/>
                <w:szCs w:val="20"/>
                <w:lang w:val="fr-SN"/>
              </w:rPr>
              <w:t xml:space="preserve"> vorbirii</w:t>
            </w:r>
          </w:p>
        </w:tc>
        <w:tc>
          <w:tcPr>
            <w:tcW w:w="1141" w:type="dxa"/>
            <w:tcBorders>
              <w:top w:val="single" w:sz="4" w:space="0" w:color="000000"/>
              <w:left w:val="single" w:sz="4" w:space="0" w:color="000000"/>
              <w:bottom w:val="single" w:sz="4" w:space="0" w:color="000000"/>
              <w:right w:val="single" w:sz="4" w:space="0" w:color="000000"/>
            </w:tcBorders>
            <w:shd w:val="clear" w:color="auto" w:fill="DEEAF6"/>
            <w:hideMark/>
          </w:tcPr>
          <w:p w14:paraId="2AB09530"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 xml:space="preserve">Tulburǎri </w:t>
            </w:r>
            <w:proofErr w:type="gramStart"/>
            <w:r w:rsidRPr="00507E57">
              <w:rPr>
                <w:rFonts w:ascii="Times New Roman" w:hAnsi="Times New Roman" w:cs="Times New Roman"/>
                <w:b/>
                <w:sz w:val="20"/>
                <w:szCs w:val="20"/>
                <w:lang w:val="fr-SN"/>
              </w:rPr>
              <w:t>ale  limbajului</w:t>
            </w:r>
            <w:proofErr w:type="gramEnd"/>
          </w:p>
          <w:p w14:paraId="53582AED"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 xml:space="preserve"> </w:t>
            </w:r>
            <w:proofErr w:type="gramStart"/>
            <w:r w:rsidRPr="00507E57">
              <w:rPr>
                <w:rFonts w:ascii="Times New Roman" w:hAnsi="Times New Roman" w:cs="Times New Roman"/>
                <w:b/>
                <w:sz w:val="20"/>
                <w:szCs w:val="20"/>
                <w:lang w:val="fr-SN"/>
              </w:rPr>
              <w:t>scris</w:t>
            </w:r>
            <w:proofErr w:type="gramEnd"/>
            <w:r w:rsidRPr="00507E57">
              <w:rPr>
                <w:rFonts w:ascii="Times New Roman" w:hAnsi="Times New Roman" w:cs="Times New Roman"/>
                <w:b/>
                <w:sz w:val="20"/>
                <w:szCs w:val="20"/>
                <w:lang w:val="fr-SN"/>
              </w:rPr>
              <w:t>-citit</w:t>
            </w:r>
          </w:p>
        </w:tc>
        <w:tc>
          <w:tcPr>
            <w:tcW w:w="1229" w:type="dxa"/>
            <w:tcBorders>
              <w:top w:val="single" w:sz="4" w:space="0" w:color="000000"/>
              <w:left w:val="single" w:sz="4" w:space="0" w:color="000000"/>
              <w:bottom w:val="single" w:sz="4" w:space="0" w:color="000000"/>
              <w:right w:val="single" w:sz="4" w:space="0" w:color="000000"/>
            </w:tcBorders>
            <w:shd w:val="clear" w:color="auto" w:fill="DEEAF6"/>
            <w:hideMark/>
          </w:tcPr>
          <w:p w14:paraId="7873B3CA"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 xml:space="preserve">Tulburǎri de   </w:t>
            </w:r>
          </w:p>
          <w:p w14:paraId="09C54997"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 xml:space="preserve"> </w:t>
            </w:r>
            <w:proofErr w:type="gramStart"/>
            <w:r w:rsidRPr="00507E57">
              <w:rPr>
                <w:rFonts w:ascii="Times New Roman" w:hAnsi="Times New Roman" w:cs="Times New Roman"/>
                <w:b/>
                <w:sz w:val="20"/>
                <w:szCs w:val="20"/>
                <w:lang w:val="fr-SN"/>
              </w:rPr>
              <w:t>dezvoltare</w:t>
            </w:r>
            <w:proofErr w:type="gramEnd"/>
            <w:r w:rsidRPr="00507E57">
              <w:rPr>
                <w:rFonts w:ascii="Times New Roman" w:hAnsi="Times New Roman" w:cs="Times New Roman"/>
                <w:b/>
                <w:sz w:val="20"/>
                <w:szCs w:val="20"/>
                <w:lang w:val="fr-SN"/>
              </w:rPr>
              <w:t xml:space="preserve"> a</w:t>
            </w:r>
          </w:p>
          <w:p w14:paraId="70A4ED69"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proofErr w:type="gramStart"/>
            <w:r w:rsidRPr="00507E57">
              <w:rPr>
                <w:rFonts w:ascii="Times New Roman" w:hAnsi="Times New Roman" w:cs="Times New Roman"/>
                <w:b/>
                <w:sz w:val="20"/>
                <w:szCs w:val="20"/>
                <w:lang w:val="fr-SN"/>
              </w:rPr>
              <w:t>limbajului</w:t>
            </w:r>
            <w:proofErr w:type="gramEnd"/>
          </w:p>
        </w:tc>
        <w:tc>
          <w:tcPr>
            <w:tcW w:w="965" w:type="dxa"/>
            <w:tcBorders>
              <w:top w:val="single" w:sz="4" w:space="0" w:color="000000"/>
              <w:left w:val="single" w:sz="4" w:space="0" w:color="000000"/>
              <w:bottom w:val="single" w:sz="4" w:space="0" w:color="000000"/>
              <w:right w:val="single" w:sz="4" w:space="0" w:color="000000"/>
            </w:tcBorders>
            <w:shd w:val="clear" w:color="auto" w:fill="DEEAF6"/>
            <w:hideMark/>
          </w:tcPr>
          <w:p w14:paraId="0234C0E5" w14:textId="77777777" w:rsidR="00015878" w:rsidRPr="00403EF8" w:rsidRDefault="00015878" w:rsidP="00403EF8">
            <w:pPr>
              <w:widowControl w:val="0"/>
              <w:spacing w:after="0" w:line="240" w:lineRule="auto"/>
              <w:jc w:val="center"/>
              <w:rPr>
                <w:rFonts w:ascii="Times New Roman" w:hAnsi="Times New Roman" w:cs="Times New Roman"/>
                <w:sz w:val="20"/>
                <w:szCs w:val="20"/>
              </w:rPr>
            </w:pPr>
            <w:r w:rsidRPr="00403EF8">
              <w:rPr>
                <w:rFonts w:ascii="Times New Roman" w:hAnsi="Times New Roman" w:cs="Times New Roman"/>
                <w:b/>
                <w:sz w:val="20"/>
                <w:szCs w:val="20"/>
              </w:rPr>
              <w:t>Tulburǎri de voce</w:t>
            </w:r>
          </w:p>
        </w:tc>
        <w:tc>
          <w:tcPr>
            <w:tcW w:w="2012" w:type="dxa"/>
            <w:tcBorders>
              <w:top w:val="single" w:sz="4" w:space="0" w:color="000000"/>
              <w:left w:val="single" w:sz="4" w:space="0" w:color="000000"/>
              <w:bottom w:val="single" w:sz="4" w:space="0" w:color="000000"/>
              <w:right w:val="single" w:sz="4" w:space="0" w:color="000000"/>
            </w:tcBorders>
            <w:shd w:val="clear" w:color="auto" w:fill="DEEAF6"/>
            <w:hideMark/>
          </w:tcPr>
          <w:p w14:paraId="3CD8CC76"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 xml:space="preserve">Tulburări de limbaj </w:t>
            </w:r>
          </w:p>
          <w:p w14:paraId="64289858"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proofErr w:type="gramStart"/>
            <w:r w:rsidRPr="00507E57">
              <w:rPr>
                <w:rFonts w:ascii="Times New Roman" w:hAnsi="Times New Roman" w:cs="Times New Roman"/>
                <w:b/>
                <w:sz w:val="20"/>
                <w:szCs w:val="20"/>
                <w:lang w:val="fr-SN"/>
              </w:rPr>
              <w:t>asociate</w:t>
            </w:r>
            <w:proofErr w:type="gramEnd"/>
            <w:r w:rsidRPr="00507E57">
              <w:rPr>
                <w:rFonts w:ascii="Times New Roman" w:hAnsi="Times New Roman" w:cs="Times New Roman"/>
                <w:b/>
                <w:sz w:val="20"/>
                <w:szCs w:val="20"/>
                <w:lang w:val="fr-SN"/>
              </w:rPr>
              <w:t xml:space="preserve"> cu </w:t>
            </w:r>
          </w:p>
          <w:p w14:paraId="046951C5" w14:textId="77777777" w:rsidR="00015878" w:rsidRPr="00507E57" w:rsidRDefault="00015878" w:rsidP="00403EF8">
            <w:pPr>
              <w:widowControl w:val="0"/>
              <w:spacing w:after="0" w:line="240" w:lineRule="auto"/>
              <w:jc w:val="center"/>
              <w:rPr>
                <w:rFonts w:ascii="Times New Roman" w:hAnsi="Times New Roman" w:cs="Times New Roman"/>
                <w:sz w:val="20"/>
                <w:szCs w:val="20"/>
                <w:lang w:val="fr-SN"/>
              </w:rPr>
            </w:pPr>
            <w:r w:rsidRPr="00507E57">
              <w:rPr>
                <w:rFonts w:ascii="Times New Roman" w:hAnsi="Times New Roman" w:cs="Times New Roman"/>
                <w:b/>
                <w:sz w:val="20"/>
                <w:szCs w:val="20"/>
                <w:lang w:val="fr-SN"/>
              </w:rPr>
              <w:t>Sindrom Down, autism</w:t>
            </w:r>
          </w:p>
        </w:tc>
        <w:tc>
          <w:tcPr>
            <w:tcW w:w="1402" w:type="dxa"/>
            <w:tcBorders>
              <w:top w:val="single" w:sz="4" w:space="0" w:color="000000"/>
              <w:left w:val="single" w:sz="4" w:space="0" w:color="000000"/>
              <w:bottom w:val="single" w:sz="4" w:space="0" w:color="000000"/>
              <w:right w:val="single" w:sz="4" w:space="0" w:color="000000"/>
            </w:tcBorders>
            <w:shd w:val="clear" w:color="auto" w:fill="DEEAF6"/>
            <w:hideMark/>
          </w:tcPr>
          <w:p w14:paraId="5772B853" w14:textId="77777777" w:rsidR="00015878" w:rsidRPr="00403EF8" w:rsidRDefault="00015878" w:rsidP="00403EF8">
            <w:pPr>
              <w:widowControl w:val="0"/>
              <w:spacing w:after="0" w:line="240" w:lineRule="auto"/>
              <w:jc w:val="center"/>
              <w:rPr>
                <w:rFonts w:ascii="Times New Roman" w:hAnsi="Times New Roman" w:cs="Times New Roman"/>
                <w:sz w:val="20"/>
                <w:szCs w:val="20"/>
              </w:rPr>
            </w:pPr>
            <w:r w:rsidRPr="00403EF8">
              <w:rPr>
                <w:rFonts w:ascii="Times New Roman" w:hAnsi="Times New Roman" w:cs="Times New Roman"/>
                <w:b/>
                <w:sz w:val="20"/>
                <w:szCs w:val="20"/>
              </w:rPr>
              <w:t>Alte tulburări</w:t>
            </w:r>
          </w:p>
          <w:p w14:paraId="6716261C" w14:textId="77777777" w:rsidR="00015878" w:rsidRPr="00403EF8" w:rsidRDefault="00015878" w:rsidP="00403EF8">
            <w:pPr>
              <w:widowControl w:val="0"/>
              <w:spacing w:after="0" w:line="240" w:lineRule="auto"/>
              <w:jc w:val="center"/>
              <w:rPr>
                <w:rFonts w:ascii="Times New Roman" w:hAnsi="Times New Roman" w:cs="Times New Roman"/>
                <w:sz w:val="20"/>
                <w:szCs w:val="20"/>
              </w:rPr>
            </w:pPr>
            <w:r w:rsidRPr="00403EF8">
              <w:rPr>
                <w:rFonts w:ascii="Times New Roman" w:hAnsi="Times New Roman" w:cs="Times New Roman"/>
                <w:i/>
                <w:sz w:val="20"/>
                <w:szCs w:val="20"/>
              </w:rPr>
              <w:t>(de precizat)</w:t>
            </w:r>
          </w:p>
        </w:tc>
      </w:tr>
      <w:tr w:rsidR="00015878" w:rsidRPr="00403EF8" w14:paraId="53D93518" w14:textId="77777777" w:rsidTr="00403EF8">
        <w:trPr>
          <w:trHeight w:val="254"/>
          <w:jc w:val="center"/>
        </w:trPr>
        <w:tc>
          <w:tcPr>
            <w:tcW w:w="1583" w:type="dxa"/>
            <w:tcBorders>
              <w:top w:val="single" w:sz="4" w:space="0" w:color="000000"/>
              <w:left w:val="single" w:sz="4" w:space="0" w:color="000000"/>
              <w:bottom w:val="single" w:sz="4" w:space="0" w:color="000000"/>
              <w:right w:val="single" w:sz="4" w:space="0" w:color="000000"/>
            </w:tcBorders>
            <w:hideMark/>
          </w:tcPr>
          <w:p w14:paraId="20F0834B"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TELEORMAN</w:t>
            </w:r>
          </w:p>
        </w:tc>
        <w:tc>
          <w:tcPr>
            <w:tcW w:w="1228" w:type="dxa"/>
            <w:tcBorders>
              <w:top w:val="single" w:sz="4" w:space="0" w:color="000000"/>
              <w:left w:val="single" w:sz="4" w:space="0" w:color="000000"/>
              <w:bottom w:val="single" w:sz="4" w:space="0" w:color="000000"/>
              <w:right w:val="single" w:sz="4" w:space="0" w:color="000000"/>
            </w:tcBorders>
            <w:hideMark/>
          </w:tcPr>
          <w:p w14:paraId="45E990B7"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225</w:t>
            </w:r>
          </w:p>
        </w:tc>
        <w:tc>
          <w:tcPr>
            <w:tcW w:w="1317" w:type="dxa"/>
            <w:tcBorders>
              <w:top w:val="single" w:sz="4" w:space="0" w:color="000000"/>
              <w:left w:val="single" w:sz="4" w:space="0" w:color="000000"/>
              <w:bottom w:val="single" w:sz="4" w:space="0" w:color="000000"/>
              <w:right w:val="single" w:sz="4" w:space="0" w:color="000000"/>
            </w:tcBorders>
            <w:hideMark/>
          </w:tcPr>
          <w:p w14:paraId="2C61865C"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1141" w:type="dxa"/>
            <w:tcBorders>
              <w:top w:val="single" w:sz="4" w:space="0" w:color="000000"/>
              <w:left w:val="single" w:sz="4" w:space="0" w:color="000000"/>
              <w:bottom w:val="single" w:sz="4" w:space="0" w:color="000000"/>
              <w:right w:val="single" w:sz="4" w:space="0" w:color="000000"/>
            </w:tcBorders>
            <w:hideMark/>
          </w:tcPr>
          <w:p w14:paraId="346C5502"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8</w:t>
            </w:r>
          </w:p>
        </w:tc>
        <w:tc>
          <w:tcPr>
            <w:tcW w:w="1229" w:type="dxa"/>
            <w:tcBorders>
              <w:top w:val="single" w:sz="4" w:space="0" w:color="000000"/>
              <w:left w:val="single" w:sz="4" w:space="0" w:color="000000"/>
              <w:bottom w:val="single" w:sz="4" w:space="0" w:color="000000"/>
              <w:right w:val="single" w:sz="4" w:space="0" w:color="000000"/>
            </w:tcBorders>
            <w:hideMark/>
          </w:tcPr>
          <w:p w14:paraId="3B06028C"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17</w:t>
            </w:r>
          </w:p>
        </w:tc>
        <w:tc>
          <w:tcPr>
            <w:tcW w:w="965" w:type="dxa"/>
            <w:tcBorders>
              <w:top w:val="single" w:sz="4" w:space="0" w:color="000000"/>
              <w:left w:val="single" w:sz="4" w:space="0" w:color="000000"/>
              <w:bottom w:val="single" w:sz="4" w:space="0" w:color="000000"/>
              <w:right w:val="single" w:sz="4" w:space="0" w:color="000000"/>
            </w:tcBorders>
            <w:hideMark/>
          </w:tcPr>
          <w:p w14:paraId="709C8003"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2012" w:type="dxa"/>
            <w:tcBorders>
              <w:top w:val="single" w:sz="4" w:space="0" w:color="000000"/>
              <w:left w:val="single" w:sz="4" w:space="0" w:color="000000"/>
              <w:bottom w:val="single" w:sz="4" w:space="0" w:color="000000"/>
              <w:right w:val="single" w:sz="4" w:space="0" w:color="000000"/>
            </w:tcBorders>
            <w:hideMark/>
          </w:tcPr>
          <w:p w14:paraId="3EE7D40C"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20</w:t>
            </w:r>
          </w:p>
        </w:tc>
        <w:tc>
          <w:tcPr>
            <w:tcW w:w="1402" w:type="dxa"/>
            <w:tcBorders>
              <w:top w:val="single" w:sz="4" w:space="0" w:color="000000"/>
              <w:left w:val="single" w:sz="4" w:space="0" w:color="000000"/>
              <w:bottom w:val="single" w:sz="4" w:space="0" w:color="000000"/>
              <w:right w:val="single" w:sz="4" w:space="0" w:color="000000"/>
            </w:tcBorders>
            <w:hideMark/>
          </w:tcPr>
          <w:p w14:paraId="5EBEABFF"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w:t>
            </w:r>
          </w:p>
        </w:tc>
      </w:tr>
    </w:tbl>
    <w:p w14:paraId="6C7A4836" w14:textId="77777777" w:rsidR="00403EF8" w:rsidRDefault="00403EF8" w:rsidP="00403EF8">
      <w:pPr>
        <w:widowControl w:val="0"/>
        <w:tabs>
          <w:tab w:val="left" w:pos="1200"/>
        </w:tabs>
        <w:spacing w:line="240" w:lineRule="auto"/>
        <w:rPr>
          <w:rFonts w:ascii="Times New Roman" w:hAnsi="Times New Roman" w:cs="Times New Roman"/>
          <w:position w:val="-1"/>
          <w:sz w:val="24"/>
          <w:szCs w:val="24"/>
          <w:lang w:val="ro-RO" w:eastAsia="ro-RO"/>
        </w:rPr>
      </w:pPr>
    </w:p>
    <w:p w14:paraId="776BF830" w14:textId="19339F7D" w:rsidR="00015878" w:rsidRPr="00015878" w:rsidRDefault="00015878" w:rsidP="00403EF8">
      <w:pPr>
        <w:widowControl w:val="0"/>
        <w:tabs>
          <w:tab w:val="left" w:pos="1200"/>
        </w:tabs>
        <w:spacing w:line="240" w:lineRule="auto"/>
        <w:rPr>
          <w:rFonts w:ascii="Times New Roman" w:hAnsi="Times New Roman" w:cs="Times New Roman"/>
          <w:sz w:val="24"/>
          <w:szCs w:val="24"/>
        </w:rPr>
      </w:pPr>
      <w:r w:rsidRPr="00015878">
        <w:rPr>
          <w:rFonts w:ascii="Times New Roman" w:hAnsi="Times New Roman" w:cs="Times New Roman"/>
          <w:b/>
          <w:sz w:val="24"/>
          <w:szCs w:val="24"/>
        </w:rPr>
        <w:t>Centralizarea datelor privind evaluarea copiilor cu tulburǎri de limbaj:</w:t>
      </w:r>
    </w:p>
    <w:tbl>
      <w:tblPr>
        <w:tblW w:w="10287"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1005"/>
        <w:gridCol w:w="749"/>
        <w:gridCol w:w="23"/>
        <w:gridCol w:w="718"/>
        <w:gridCol w:w="125"/>
        <w:gridCol w:w="583"/>
        <w:gridCol w:w="524"/>
        <w:gridCol w:w="248"/>
        <w:gridCol w:w="618"/>
        <w:gridCol w:w="101"/>
        <w:gridCol w:w="708"/>
        <w:gridCol w:w="36"/>
        <w:gridCol w:w="736"/>
        <w:gridCol w:w="371"/>
        <w:gridCol w:w="348"/>
        <w:gridCol w:w="416"/>
        <w:gridCol w:w="293"/>
        <w:gridCol w:w="772"/>
        <w:gridCol w:w="719"/>
        <w:gridCol w:w="709"/>
      </w:tblGrid>
      <w:tr w:rsidR="00015878" w:rsidRPr="00015878" w14:paraId="5AF04322" w14:textId="77777777" w:rsidTr="00403EF8">
        <w:trPr>
          <w:gridBefore w:val="1"/>
          <w:gridAfter w:val="4"/>
          <w:wBefore w:w="485" w:type="dxa"/>
          <w:wAfter w:w="2493" w:type="dxa"/>
          <w:trHeight w:val="804"/>
        </w:trPr>
        <w:tc>
          <w:tcPr>
            <w:tcW w:w="1754"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041D3FFA"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 xml:space="preserve">Județul / </w:t>
            </w:r>
          </w:p>
          <w:p w14:paraId="712C1B15" w14:textId="77777777" w:rsidR="00015878" w:rsidRPr="00403EF8" w:rsidRDefault="00015878" w:rsidP="00015878">
            <w:pPr>
              <w:widowControl w:val="0"/>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Mun. București</w:t>
            </w:r>
          </w:p>
        </w:tc>
        <w:tc>
          <w:tcPr>
            <w:tcW w:w="2839" w:type="dxa"/>
            <w:gridSpan w:val="7"/>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417D67C"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Examinaţi</w:t>
            </w:r>
          </w:p>
        </w:tc>
        <w:tc>
          <w:tcPr>
            <w:tcW w:w="2716" w:type="dxa"/>
            <w:gridSpan w:val="7"/>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18C3593"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Depistaţi</w:t>
            </w:r>
          </w:p>
        </w:tc>
      </w:tr>
      <w:tr w:rsidR="00015878" w:rsidRPr="00015878" w14:paraId="0C092CFF" w14:textId="77777777" w:rsidTr="00403EF8">
        <w:trPr>
          <w:gridBefore w:val="1"/>
          <w:gridAfter w:val="4"/>
          <w:wBefore w:w="485" w:type="dxa"/>
          <w:wAfter w:w="2493" w:type="dxa"/>
          <w:trHeight w:val="416"/>
        </w:trPr>
        <w:tc>
          <w:tcPr>
            <w:tcW w:w="1754" w:type="dxa"/>
            <w:gridSpan w:val="2"/>
            <w:tcBorders>
              <w:top w:val="single" w:sz="4" w:space="0" w:color="000000"/>
              <w:left w:val="single" w:sz="4" w:space="0" w:color="000000"/>
              <w:bottom w:val="single" w:sz="4" w:space="0" w:color="000000"/>
              <w:right w:val="single" w:sz="4" w:space="0" w:color="000000"/>
            </w:tcBorders>
            <w:hideMark/>
          </w:tcPr>
          <w:p w14:paraId="4E4C5D6C" w14:textId="77777777" w:rsidR="00015878" w:rsidRPr="00015878" w:rsidRDefault="00015878" w:rsidP="00015878">
            <w:pPr>
              <w:widowControl w:val="0"/>
              <w:spacing w:line="240" w:lineRule="auto"/>
              <w:ind w:left="2" w:hanging="2"/>
              <w:jc w:val="center"/>
              <w:rPr>
                <w:rFonts w:ascii="Times New Roman" w:hAnsi="Times New Roman" w:cs="Times New Roman"/>
                <w:sz w:val="24"/>
                <w:szCs w:val="24"/>
              </w:rPr>
            </w:pPr>
            <w:r w:rsidRPr="00015878">
              <w:rPr>
                <w:rFonts w:ascii="Times New Roman" w:hAnsi="Times New Roman" w:cs="Times New Roman"/>
                <w:b/>
                <w:sz w:val="24"/>
                <w:szCs w:val="24"/>
              </w:rPr>
              <w:t xml:space="preserve"> </w:t>
            </w:r>
          </w:p>
        </w:tc>
        <w:tc>
          <w:tcPr>
            <w:tcW w:w="866" w:type="dxa"/>
            <w:gridSpan w:val="3"/>
            <w:tcBorders>
              <w:top w:val="single" w:sz="4" w:space="0" w:color="000000"/>
              <w:left w:val="single" w:sz="4" w:space="0" w:color="000000"/>
              <w:bottom w:val="single" w:sz="4" w:space="0" w:color="000000"/>
              <w:right w:val="single" w:sz="4" w:space="0" w:color="000000"/>
            </w:tcBorders>
            <w:vAlign w:val="center"/>
            <w:hideMark/>
          </w:tcPr>
          <w:p w14:paraId="62A8CB8E"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Şcolari</w:t>
            </w:r>
          </w:p>
        </w:tc>
        <w:tc>
          <w:tcPr>
            <w:tcW w:w="1107" w:type="dxa"/>
            <w:gridSpan w:val="2"/>
            <w:tcBorders>
              <w:top w:val="single" w:sz="4" w:space="0" w:color="000000"/>
              <w:left w:val="single" w:sz="4" w:space="0" w:color="000000"/>
              <w:bottom w:val="single" w:sz="4" w:space="0" w:color="000000"/>
              <w:right w:val="single" w:sz="4" w:space="0" w:color="000000"/>
            </w:tcBorders>
            <w:vAlign w:val="center"/>
            <w:hideMark/>
          </w:tcPr>
          <w:p w14:paraId="0095DFD4"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Preşcolari</w:t>
            </w:r>
          </w:p>
        </w:tc>
        <w:tc>
          <w:tcPr>
            <w:tcW w:w="866" w:type="dxa"/>
            <w:gridSpan w:val="2"/>
            <w:tcBorders>
              <w:top w:val="single" w:sz="4" w:space="0" w:color="000000"/>
              <w:left w:val="single" w:sz="4" w:space="0" w:color="000000"/>
              <w:bottom w:val="single" w:sz="4" w:space="0" w:color="000000"/>
              <w:right w:val="single" w:sz="4" w:space="0" w:color="000000"/>
            </w:tcBorders>
            <w:vAlign w:val="center"/>
            <w:hideMark/>
          </w:tcPr>
          <w:p w14:paraId="10B8884F"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Total</w:t>
            </w:r>
          </w:p>
        </w:tc>
        <w:tc>
          <w:tcPr>
            <w:tcW w:w="845" w:type="dxa"/>
            <w:gridSpan w:val="3"/>
            <w:tcBorders>
              <w:top w:val="single" w:sz="4" w:space="0" w:color="000000"/>
              <w:left w:val="single" w:sz="4" w:space="0" w:color="000000"/>
              <w:bottom w:val="single" w:sz="4" w:space="0" w:color="000000"/>
              <w:right w:val="single" w:sz="4" w:space="0" w:color="000000"/>
            </w:tcBorders>
            <w:vAlign w:val="center"/>
            <w:hideMark/>
          </w:tcPr>
          <w:p w14:paraId="1251EC56"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Şcolari</w:t>
            </w:r>
          </w:p>
        </w:tc>
        <w:tc>
          <w:tcPr>
            <w:tcW w:w="1107" w:type="dxa"/>
            <w:gridSpan w:val="2"/>
            <w:tcBorders>
              <w:top w:val="single" w:sz="4" w:space="0" w:color="000000"/>
              <w:left w:val="single" w:sz="4" w:space="0" w:color="000000"/>
              <w:bottom w:val="single" w:sz="4" w:space="0" w:color="000000"/>
              <w:right w:val="single" w:sz="4" w:space="0" w:color="000000"/>
            </w:tcBorders>
            <w:vAlign w:val="center"/>
            <w:hideMark/>
          </w:tcPr>
          <w:p w14:paraId="6BE44F9B"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Preşcolari</w:t>
            </w:r>
          </w:p>
        </w:tc>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14:paraId="30CEE3E2"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Total</w:t>
            </w:r>
          </w:p>
        </w:tc>
      </w:tr>
      <w:tr w:rsidR="00015878" w:rsidRPr="00015878" w14:paraId="46C92B1E" w14:textId="77777777" w:rsidTr="00403EF8">
        <w:trPr>
          <w:gridBefore w:val="1"/>
          <w:gridAfter w:val="4"/>
          <w:wBefore w:w="485" w:type="dxa"/>
          <w:wAfter w:w="2493" w:type="dxa"/>
          <w:trHeight w:val="426"/>
        </w:trPr>
        <w:tc>
          <w:tcPr>
            <w:tcW w:w="1754" w:type="dxa"/>
            <w:gridSpan w:val="2"/>
            <w:tcBorders>
              <w:top w:val="single" w:sz="4" w:space="0" w:color="000000"/>
              <w:left w:val="single" w:sz="4" w:space="0" w:color="000000"/>
              <w:bottom w:val="single" w:sz="4" w:space="0" w:color="000000"/>
              <w:right w:val="single" w:sz="4" w:space="0" w:color="000000"/>
            </w:tcBorders>
            <w:hideMark/>
          </w:tcPr>
          <w:p w14:paraId="570FE896"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Teleorman</w:t>
            </w:r>
          </w:p>
        </w:tc>
        <w:tc>
          <w:tcPr>
            <w:tcW w:w="866" w:type="dxa"/>
            <w:gridSpan w:val="3"/>
            <w:tcBorders>
              <w:top w:val="single" w:sz="4" w:space="0" w:color="000000"/>
              <w:left w:val="single" w:sz="4" w:space="0" w:color="000000"/>
              <w:bottom w:val="single" w:sz="4" w:space="0" w:color="000000"/>
              <w:right w:val="single" w:sz="4" w:space="0" w:color="000000"/>
            </w:tcBorders>
            <w:hideMark/>
          </w:tcPr>
          <w:p w14:paraId="185A93F1"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3207</w:t>
            </w:r>
          </w:p>
        </w:tc>
        <w:tc>
          <w:tcPr>
            <w:tcW w:w="1107" w:type="dxa"/>
            <w:gridSpan w:val="2"/>
            <w:tcBorders>
              <w:top w:val="single" w:sz="4" w:space="0" w:color="000000"/>
              <w:left w:val="single" w:sz="4" w:space="0" w:color="000000"/>
              <w:bottom w:val="single" w:sz="4" w:space="0" w:color="000000"/>
              <w:right w:val="single" w:sz="4" w:space="0" w:color="000000"/>
            </w:tcBorders>
            <w:hideMark/>
          </w:tcPr>
          <w:p w14:paraId="65EA4909"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2145</w:t>
            </w:r>
          </w:p>
        </w:tc>
        <w:tc>
          <w:tcPr>
            <w:tcW w:w="866" w:type="dxa"/>
            <w:gridSpan w:val="2"/>
            <w:tcBorders>
              <w:top w:val="single" w:sz="4" w:space="0" w:color="000000"/>
              <w:left w:val="single" w:sz="4" w:space="0" w:color="000000"/>
              <w:bottom w:val="single" w:sz="4" w:space="0" w:color="000000"/>
              <w:right w:val="single" w:sz="4" w:space="0" w:color="000000"/>
            </w:tcBorders>
            <w:hideMark/>
          </w:tcPr>
          <w:p w14:paraId="6800B8DB" w14:textId="77777777" w:rsidR="00015878" w:rsidRPr="00015878" w:rsidRDefault="00015878" w:rsidP="00015878">
            <w:pPr>
              <w:spacing w:line="240" w:lineRule="auto"/>
              <w:ind w:left="2" w:hanging="2"/>
              <w:jc w:val="center"/>
              <w:rPr>
                <w:rFonts w:ascii="Times New Roman" w:hAnsi="Times New Roman" w:cs="Times New Roman"/>
                <w:b/>
                <w:bCs/>
                <w:sz w:val="24"/>
                <w:szCs w:val="24"/>
              </w:rPr>
            </w:pPr>
            <w:r w:rsidRPr="00015878">
              <w:rPr>
                <w:rFonts w:ascii="Times New Roman" w:hAnsi="Times New Roman" w:cs="Times New Roman"/>
                <w:b/>
                <w:bCs/>
                <w:sz w:val="24"/>
                <w:szCs w:val="24"/>
              </w:rPr>
              <w:t>5352</w:t>
            </w:r>
          </w:p>
        </w:tc>
        <w:tc>
          <w:tcPr>
            <w:tcW w:w="845" w:type="dxa"/>
            <w:gridSpan w:val="3"/>
            <w:tcBorders>
              <w:top w:val="single" w:sz="4" w:space="0" w:color="000000"/>
              <w:left w:val="single" w:sz="4" w:space="0" w:color="000000"/>
              <w:bottom w:val="single" w:sz="4" w:space="0" w:color="000000"/>
              <w:right w:val="single" w:sz="4" w:space="0" w:color="000000"/>
            </w:tcBorders>
            <w:hideMark/>
          </w:tcPr>
          <w:p w14:paraId="7EC09A8C"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268</w:t>
            </w:r>
          </w:p>
        </w:tc>
        <w:tc>
          <w:tcPr>
            <w:tcW w:w="1107" w:type="dxa"/>
            <w:gridSpan w:val="2"/>
            <w:tcBorders>
              <w:top w:val="single" w:sz="4" w:space="0" w:color="000000"/>
              <w:left w:val="single" w:sz="4" w:space="0" w:color="000000"/>
              <w:bottom w:val="single" w:sz="4" w:space="0" w:color="000000"/>
              <w:right w:val="single" w:sz="4" w:space="0" w:color="000000"/>
            </w:tcBorders>
            <w:hideMark/>
          </w:tcPr>
          <w:p w14:paraId="3DF5E9C4" w14:textId="77777777" w:rsidR="00015878" w:rsidRPr="00015878" w:rsidRDefault="00015878" w:rsidP="00015878">
            <w:pPr>
              <w:spacing w:line="240" w:lineRule="auto"/>
              <w:ind w:left="2" w:hanging="2"/>
              <w:jc w:val="center"/>
              <w:rPr>
                <w:rFonts w:ascii="Times New Roman" w:hAnsi="Times New Roman" w:cs="Times New Roman"/>
                <w:sz w:val="24"/>
                <w:szCs w:val="24"/>
              </w:rPr>
            </w:pPr>
            <w:r w:rsidRPr="00015878">
              <w:rPr>
                <w:rFonts w:ascii="Times New Roman" w:hAnsi="Times New Roman" w:cs="Times New Roman"/>
                <w:sz w:val="24"/>
                <w:szCs w:val="24"/>
              </w:rPr>
              <w:t>302</w:t>
            </w:r>
          </w:p>
        </w:tc>
        <w:tc>
          <w:tcPr>
            <w:tcW w:w="764" w:type="dxa"/>
            <w:gridSpan w:val="2"/>
            <w:tcBorders>
              <w:top w:val="single" w:sz="4" w:space="0" w:color="000000"/>
              <w:left w:val="single" w:sz="4" w:space="0" w:color="000000"/>
              <w:bottom w:val="single" w:sz="4" w:space="0" w:color="000000"/>
              <w:right w:val="single" w:sz="4" w:space="0" w:color="000000"/>
            </w:tcBorders>
            <w:hideMark/>
          </w:tcPr>
          <w:p w14:paraId="1E15D641" w14:textId="77777777" w:rsidR="00015878" w:rsidRPr="00015878" w:rsidRDefault="00015878" w:rsidP="00015878">
            <w:pPr>
              <w:spacing w:line="240" w:lineRule="auto"/>
              <w:ind w:left="2" w:hanging="2"/>
              <w:jc w:val="center"/>
              <w:rPr>
                <w:rFonts w:ascii="Times New Roman" w:hAnsi="Times New Roman" w:cs="Times New Roman"/>
                <w:b/>
                <w:bCs/>
                <w:sz w:val="24"/>
                <w:szCs w:val="24"/>
              </w:rPr>
            </w:pPr>
            <w:r w:rsidRPr="00015878">
              <w:rPr>
                <w:rFonts w:ascii="Times New Roman" w:hAnsi="Times New Roman" w:cs="Times New Roman"/>
                <w:b/>
                <w:bCs/>
                <w:sz w:val="24"/>
                <w:szCs w:val="24"/>
              </w:rPr>
              <w:t>570</w:t>
            </w:r>
          </w:p>
        </w:tc>
      </w:tr>
      <w:tr w:rsidR="00015878" w:rsidRPr="00015878" w14:paraId="4F10369B" w14:textId="77777777" w:rsidTr="00403EF8">
        <w:trPr>
          <w:trHeight w:val="378"/>
        </w:trPr>
        <w:tc>
          <w:tcPr>
            <w:tcW w:w="1490" w:type="dxa"/>
            <w:gridSpan w:val="2"/>
            <w:tcBorders>
              <w:top w:val="nil"/>
              <w:left w:val="nil"/>
              <w:bottom w:val="nil"/>
              <w:right w:val="single" w:sz="4" w:space="0" w:color="000000"/>
            </w:tcBorders>
            <w:hideMark/>
          </w:tcPr>
          <w:p w14:paraId="1A0D844E" w14:textId="77777777" w:rsidR="00015878" w:rsidRPr="00403EF8" w:rsidRDefault="00015878" w:rsidP="00015878">
            <w:pPr>
              <w:tabs>
                <w:tab w:val="left" w:pos="510"/>
              </w:tabs>
              <w:spacing w:line="240" w:lineRule="auto"/>
              <w:ind w:left="2" w:hanging="2"/>
              <w:jc w:val="both"/>
              <w:rPr>
                <w:rFonts w:ascii="Times New Roman" w:hAnsi="Times New Roman" w:cs="Times New Roman"/>
                <w:sz w:val="20"/>
                <w:szCs w:val="20"/>
              </w:rPr>
            </w:pPr>
            <w:r w:rsidRPr="00403EF8">
              <w:rPr>
                <w:rFonts w:ascii="Times New Roman" w:hAnsi="Times New Roman" w:cs="Times New Roman"/>
                <w:b/>
                <w:sz w:val="20"/>
                <w:szCs w:val="20"/>
              </w:rPr>
              <w:tab/>
            </w:r>
          </w:p>
        </w:tc>
        <w:tc>
          <w:tcPr>
            <w:tcW w:w="2198" w:type="dxa"/>
            <w:gridSpan w:val="5"/>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13996AEC"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Luaţi în corectare</w:t>
            </w:r>
          </w:p>
        </w:tc>
        <w:tc>
          <w:tcPr>
            <w:tcW w:w="2199" w:type="dxa"/>
            <w:gridSpan w:val="5"/>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FA79741"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Corectaţi</w:t>
            </w:r>
          </w:p>
        </w:tc>
        <w:tc>
          <w:tcPr>
            <w:tcW w:w="2200" w:type="dxa"/>
            <w:gridSpan w:val="6"/>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B62894E"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Retraşi</w:t>
            </w:r>
          </w:p>
        </w:tc>
        <w:tc>
          <w:tcPr>
            <w:tcW w:w="2200"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E3A565E"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Amelioraţi</w:t>
            </w:r>
          </w:p>
        </w:tc>
      </w:tr>
      <w:tr w:rsidR="00403EF8" w:rsidRPr="00015878" w14:paraId="147C4B58" w14:textId="77777777" w:rsidTr="00403EF8">
        <w:trPr>
          <w:trHeight w:val="378"/>
        </w:trPr>
        <w:tc>
          <w:tcPr>
            <w:tcW w:w="1490" w:type="dxa"/>
            <w:gridSpan w:val="2"/>
            <w:tcBorders>
              <w:top w:val="nil"/>
              <w:left w:val="nil"/>
              <w:bottom w:val="single" w:sz="4" w:space="0" w:color="000000"/>
              <w:right w:val="single" w:sz="4" w:space="0" w:color="000000"/>
            </w:tcBorders>
          </w:tcPr>
          <w:p w14:paraId="3C0BA5DC" w14:textId="77777777" w:rsidR="00015878" w:rsidRPr="00403EF8" w:rsidRDefault="00015878" w:rsidP="00015878">
            <w:pPr>
              <w:tabs>
                <w:tab w:val="left" w:pos="510"/>
              </w:tabs>
              <w:spacing w:line="240" w:lineRule="auto"/>
              <w:ind w:left="2" w:hanging="2"/>
              <w:jc w:val="both"/>
              <w:rPr>
                <w:rFonts w:ascii="Times New Roman" w:hAnsi="Times New Roman" w:cs="Times New Roman"/>
                <w:sz w:val="20"/>
                <w:szCs w:val="20"/>
              </w:rPr>
            </w:pP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5E6C2B0"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Şcolari</w:t>
            </w:r>
          </w:p>
        </w:tc>
        <w:tc>
          <w:tcPr>
            <w:tcW w:w="71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0C7A4A5"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Preşc.</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6040517"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Total</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3441136"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Şcolari</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554ED87"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Preşc.</w:t>
            </w:r>
          </w:p>
        </w:tc>
        <w:tc>
          <w:tcPr>
            <w:tcW w:w="70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62934A2"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Total</w:t>
            </w:r>
          </w:p>
        </w:tc>
        <w:tc>
          <w:tcPr>
            <w:tcW w:w="772"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5D4D422"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Şcolari</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0DB1FC8"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Preşc.</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15EDFD8"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Total</w:t>
            </w:r>
          </w:p>
        </w:tc>
        <w:tc>
          <w:tcPr>
            <w:tcW w:w="772"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FBE5768"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Şcolari</w:t>
            </w:r>
          </w:p>
        </w:tc>
        <w:tc>
          <w:tcPr>
            <w:tcW w:w="719"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42C126A"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Preşc.</w:t>
            </w:r>
          </w:p>
        </w:tc>
        <w:tc>
          <w:tcPr>
            <w:tcW w:w="708"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9CB39FC" w14:textId="77777777" w:rsidR="00015878" w:rsidRPr="00403EF8" w:rsidRDefault="00015878" w:rsidP="00015878">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b/>
                <w:sz w:val="20"/>
                <w:szCs w:val="20"/>
              </w:rPr>
              <w:t>Total</w:t>
            </w:r>
          </w:p>
        </w:tc>
      </w:tr>
      <w:tr w:rsidR="00015878" w:rsidRPr="00015878" w14:paraId="459F89B9" w14:textId="77777777" w:rsidTr="00403EF8">
        <w:trPr>
          <w:trHeight w:val="378"/>
        </w:trPr>
        <w:tc>
          <w:tcPr>
            <w:tcW w:w="1490" w:type="dxa"/>
            <w:gridSpan w:val="2"/>
            <w:tcBorders>
              <w:top w:val="single" w:sz="4" w:space="0" w:color="000000"/>
              <w:left w:val="single" w:sz="4" w:space="0" w:color="000000"/>
              <w:bottom w:val="single" w:sz="4" w:space="0" w:color="000000"/>
              <w:right w:val="single" w:sz="4" w:space="0" w:color="000000"/>
            </w:tcBorders>
            <w:hideMark/>
          </w:tcPr>
          <w:p w14:paraId="7F633DCA" w14:textId="77777777" w:rsidR="00015878" w:rsidRPr="00403EF8" w:rsidRDefault="00015878" w:rsidP="00015878">
            <w:pPr>
              <w:tabs>
                <w:tab w:val="left" w:pos="510"/>
              </w:tabs>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TELEORMAN</w:t>
            </w:r>
          </w:p>
        </w:tc>
        <w:tc>
          <w:tcPr>
            <w:tcW w:w="772" w:type="dxa"/>
            <w:gridSpan w:val="2"/>
            <w:tcBorders>
              <w:top w:val="single" w:sz="4" w:space="0" w:color="000000"/>
              <w:left w:val="single" w:sz="4" w:space="0" w:color="000000"/>
              <w:bottom w:val="single" w:sz="4" w:space="0" w:color="000000"/>
              <w:right w:val="single" w:sz="4" w:space="0" w:color="000000"/>
            </w:tcBorders>
            <w:vAlign w:val="bottom"/>
            <w:hideMark/>
          </w:tcPr>
          <w:p w14:paraId="1D4671E2"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113</w:t>
            </w:r>
          </w:p>
        </w:tc>
        <w:tc>
          <w:tcPr>
            <w:tcW w:w="718" w:type="dxa"/>
            <w:tcBorders>
              <w:top w:val="single" w:sz="4" w:space="0" w:color="000000"/>
              <w:left w:val="single" w:sz="4" w:space="0" w:color="000000"/>
              <w:bottom w:val="single" w:sz="4" w:space="0" w:color="000000"/>
              <w:right w:val="single" w:sz="4" w:space="0" w:color="000000"/>
            </w:tcBorders>
            <w:vAlign w:val="bottom"/>
            <w:hideMark/>
          </w:tcPr>
          <w:p w14:paraId="328BBC8D"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166</w:t>
            </w:r>
          </w:p>
        </w:tc>
        <w:tc>
          <w:tcPr>
            <w:tcW w:w="708" w:type="dxa"/>
            <w:gridSpan w:val="2"/>
            <w:tcBorders>
              <w:top w:val="single" w:sz="4" w:space="0" w:color="000000"/>
              <w:left w:val="single" w:sz="4" w:space="0" w:color="000000"/>
              <w:bottom w:val="single" w:sz="4" w:space="0" w:color="000000"/>
              <w:right w:val="single" w:sz="4" w:space="0" w:color="000000"/>
            </w:tcBorders>
            <w:vAlign w:val="bottom"/>
            <w:hideMark/>
          </w:tcPr>
          <w:p w14:paraId="35CD31B5" w14:textId="77777777" w:rsidR="00015878" w:rsidRPr="00403EF8" w:rsidRDefault="00015878" w:rsidP="00A7161A">
            <w:pPr>
              <w:spacing w:line="240" w:lineRule="auto"/>
              <w:ind w:left="2" w:hanging="2"/>
              <w:jc w:val="center"/>
              <w:rPr>
                <w:rFonts w:ascii="Times New Roman" w:hAnsi="Times New Roman" w:cs="Times New Roman"/>
                <w:b/>
                <w:bCs/>
                <w:sz w:val="20"/>
                <w:szCs w:val="20"/>
              </w:rPr>
            </w:pPr>
            <w:r w:rsidRPr="00403EF8">
              <w:rPr>
                <w:rFonts w:ascii="Times New Roman" w:hAnsi="Times New Roman" w:cs="Times New Roman"/>
                <w:b/>
                <w:bCs/>
                <w:sz w:val="20"/>
                <w:szCs w:val="20"/>
              </w:rPr>
              <w:t>279</w:t>
            </w:r>
          </w:p>
        </w:tc>
        <w:tc>
          <w:tcPr>
            <w:tcW w:w="772" w:type="dxa"/>
            <w:gridSpan w:val="2"/>
            <w:tcBorders>
              <w:top w:val="single" w:sz="4" w:space="0" w:color="000000"/>
              <w:left w:val="single" w:sz="4" w:space="0" w:color="000000"/>
              <w:bottom w:val="single" w:sz="4" w:space="0" w:color="000000"/>
              <w:right w:val="single" w:sz="4" w:space="0" w:color="000000"/>
            </w:tcBorders>
            <w:vAlign w:val="bottom"/>
            <w:hideMark/>
          </w:tcPr>
          <w:p w14:paraId="1BF8C758"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54</w:t>
            </w:r>
          </w:p>
        </w:tc>
        <w:tc>
          <w:tcPr>
            <w:tcW w:w="719" w:type="dxa"/>
            <w:gridSpan w:val="2"/>
            <w:tcBorders>
              <w:top w:val="single" w:sz="4" w:space="0" w:color="000000"/>
              <w:left w:val="single" w:sz="4" w:space="0" w:color="000000"/>
              <w:bottom w:val="single" w:sz="4" w:space="0" w:color="000000"/>
              <w:right w:val="single" w:sz="4" w:space="0" w:color="000000"/>
            </w:tcBorders>
            <w:vAlign w:val="bottom"/>
            <w:hideMark/>
          </w:tcPr>
          <w:p w14:paraId="32044599"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61</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68EED51F" w14:textId="77777777" w:rsidR="00015878" w:rsidRPr="00403EF8" w:rsidRDefault="00015878" w:rsidP="00A7161A">
            <w:pPr>
              <w:spacing w:line="240" w:lineRule="auto"/>
              <w:ind w:left="2" w:hanging="2"/>
              <w:jc w:val="center"/>
              <w:rPr>
                <w:rFonts w:ascii="Times New Roman" w:hAnsi="Times New Roman" w:cs="Times New Roman"/>
                <w:b/>
                <w:bCs/>
                <w:sz w:val="20"/>
                <w:szCs w:val="20"/>
              </w:rPr>
            </w:pPr>
            <w:r w:rsidRPr="00403EF8">
              <w:rPr>
                <w:rFonts w:ascii="Times New Roman" w:hAnsi="Times New Roman" w:cs="Times New Roman"/>
                <w:b/>
                <w:bCs/>
                <w:sz w:val="20"/>
                <w:szCs w:val="20"/>
              </w:rPr>
              <w:t>115</w:t>
            </w:r>
          </w:p>
        </w:tc>
        <w:tc>
          <w:tcPr>
            <w:tcW w:w="772" w:type="dxa"/>
            <w:gridSpan w:val="2"/>
            <w:tcBorders>
              <w:top w:val="single" w:sz="4" w:space="0" w:color="000000"/>
              <w:left w:val="single" w:sz="4" w:space="0" w:color="000000"/>
              <w:bottom w:val="single" w:sz="4" w:space="0" w:color="000000"/>
              <w:right w:val="single" w:sz="4" w:space="0" w:color="000000"/>
            </w:tcBorders>
            <w:vAlign w:val="bottom"/>
            <w:hideMark/>
          </w:tcPr>
          <w:p w14:paraId="2D72FE99"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bottom"/>
            <w:hideMark/>
          </w:tcPr>
          <w:p w14:paraId="2F9E027C"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4</w:t>
            </w:r>
          </w:p>
        </w:tc>
        <w:tc>
          <w:tcPr>
            <w:tcW w:w="708" w:type="dxa"/>
            <w:gridSpan w:val="2"/>
            <w:tcBorders>
              <w:top w:val="single" w:sz="4" w:space="0" w:color="000000"/>
              <w:left w:val="single" w:sz="4" w:space="0" w:color="000000"/>
              <w:bottom w:val="single" w:sz="4" w:space="0" w:color="000000"/>
              <w:right w:val="single" w:sz="4" w:space="0" w:color="000000"/>
            </w:tcBorders>
            <w:vAlign w:val="bottom"/>
            <w:hideMark/>
          </w:tcPr>
          <w:p w14:paraId="5BD20CC9" w14:textId="77777777" w:rsidR="00015878" w:rsidRPr="00403EF8" w:rsidRDefault="00015878" w:rsidP="00A7161A">
            <w:pPr>
              <w:spacing w:line="240" w:lineRule="auto"/>
              <w:ind w:left="2" w:hanging="2"/>
              <w:jc w:val="center"/>
              <w:rPr>
                <w:rFonts w:ascii="Times New Roman" w:hAnsi="Times New Roman" w:cs="Times New Roman"/>
                <w:b/>
                <w:bCs/>
                <w:sz w:val="20"/>
                <w:szCs w:val="20"/>
              </w:rPr>
            </w:pPr>
            <w:r w:rsidRPr="00403EF8">
              <w:rPr>
                <w:rFonts w:ascii="Times New Roman" w:hAnsi="Times New Roman" w:cs="Times New Roman"/>
                <w:b/>
                <w:bCs/>
                <w:sz w:val="20"/>
                <w:szCs w:val="20"/>
              </w:rPr>
              <w:t>6</w:t>
            </w:r>
          </w:p>
        </w:tc>
        <w:tc>
          <w:tcPr>
            <w:tcW w:w="772" w:type="dxa"/>
            <w:tcBorders>
              <w:top w:val="single" w:sz="4" w:space="0" w:color="000000"/>
              <w:left w:val="single" w:sz="4" w:space="0" w:color="000000"/>
              <w:bottom w:val="single" w:sz="4" w:space="0" w:color="000000"/>
              <w:right w:val="single" w:sz="4" w:space="0" w:color="000000"/>
            </w:tcBorders>
            <w:vAlign w:val="bottom"/>
            <w:hideMark/>
          </w:tcPr>
          <w:p w14:paraId="24416EA3"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57</w:t>
            </w:r>
          </w:p>
        </w:tc>
        <w:tc>
          <w:tcPr>
            <w:tcW w:w="719" w:type="dxa"/>
            <w:tcBorders>
              <w:top w:val="single" w:sz="4" w:space="0" w:color="000000"/>
              <w:left w:val="single" w:sz="4" w:space="0" w:color="000000"/>
              <w:bottom w:val="single" w:sz="4" w:space="0" w:color="000000"/>
              <w:right w:val="single" w:sz="4" w:space="0" w:color="000000"/>
            </w:tcBorders>
            <w:vAlign w:val="bottom"/>
            <w:hideMark/>
          </w:tcPr>
          <w:p w14:paraId="7D3E211A" w14:textId="77777777" w:rsidR="00015878" w:rsidRPr="00403EF8" w:rsidRDefault="00015878" w:rsidP="00A7161A">
            <w:pPr>
              <w:spacing w:line="240" w:lineRule="auto"/>
              <w:ind w:left="2" w:hanging="2"/>
              <w:jc w:val="center"/>
              <w:rPr>
                <w:rFonts w:ascii="Times New Roman" w:hAnsi="Times New Roman" w:cs="Times New Roman"/>
                <w:sz w:val="20"/>
                <w:szCs w:val="20"/>
              </w:rPr>
            </w:pPr>
            <w:r w:rsidRPr="00403EF8">
              <w:rPr>
                <w:rFonts w:ascii="Times New Roman" w:hAnsi="Times New Roman" w:cs="Times New Roman"/>
                <w:sz w:val="20"/>
                <w:szCs w:val="20"/>
              </w:rPr>
              <w:t>101</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5388E3FF" w14:textId="77777777" w:rsidR="00015878" w:rsidRPr="00403EF8" w:rsidRDefault="00015878" w:rsidP="00A7161A">
            <w:pPr>
              <w:spacing w:line="240" w:lineRule="auto"/>
              <w:ind w:left="2" w:hanging="2"/>
              <w:jc w:val="center"/>
              <w:rPr>
                <w:rFonts w:ascii="Times New Roman" w:hAnsi="Times New Roman" w:cs="Times New Roman"/>
                <w:b/>
                <w:bCs/>
                <w:sz w:val="20"/>
                <w:szCs w:val="20"/>
              </w:rPr>
            </w:pPr>
            <w:r w:rsidRPr="00403EF8">
              <w:rPr>
                <w:rFonts w:ascii="Times New Roman" w:hAnsi="Times New Roman" w:cs="Times New Roman"/>
                <w:b/>
                <w:bCs/>
                <w:sz w:val="20"/>
                <w:szCs w:val="20"/>
              </w:rPr>
              <w:t>158</w:t>
            </w:r>
          </w:p>
        </w:tc>
      </w:tr>
    </w:tbl>
    <w:p w14:paraId="06C5EE5C" w14:textId="77777777" w:rsidR="00403EF8" w:rsidRDefault="00403EF8" w:rsidP="00403EF8">
      <w:pPr>
        <w:spacing w:line="240" w:lineRule="auto"/>
        <w:rPr>
          <w:rFonts w:ascii="Times New Roman" w:hAnsi="Times New Roman" w:cs="Times New Roman"/>
          <w:color w:val="000000"/>
          <w:position w:val="-1"/>
          <w:sz w:val="24"/>
          <w:szCs w:val="24"/>
          <w:lang w:val="ro-RO" w:eastAsia="ro-RO"/>
        </w:rPr>
      </w:pPr>
    </w:p>
    <w:p w14:paraId="29616662" w14:textId="4BE40CA5" w:rsidR="00015878" w:rsidRPr="00015878" w:rsidRDefault="00015878" w:rsidP="00403EF8">
      <w:pPr>
        <w:spacing w:line="240" w:lineRule="auto"/>
        <w:rPr>
          <w:rFonts w:ascii="Times New Roman" w:hAnsi="Times New Roman" w:cs="Times New Roman"/>
          <w:color w:val="000000"/>
          <w:sz w:val="24"/>
          <w:szCs w:val="24"/>
        </w:rPr>
      </w:pPr>
      <w:proofErr w:type="gramStart"/>
      <w:r w:rsidRPr="00015878">
        <w:rPr>
          <w:rFonts w:ascii="Times New Roman" w:hAnsi="Times New Roman" w:cs="Times New Roman"/>
          <w:b/>
          <w:color w:val="000000"/>
          <w:sz w:val="24"/>
          <w:szCs w:val="24"/>
        </w:rPr>
        <w:t>Centralizarea  datelor</w:t>
      </w:r>
      <w:proofErr w:type="gramEnd"/>
      <w:r w:rsidRPr="00015878">
        <w:rPr>
          <w:rFonts w:ascii="Times New Roman" w:hAnsi="Times New Roman" w:cs="Times New Roman"/>
          <w:b/>
          <w:color w:val="000000"/>
          <w:sz w:val="24"/>
          <w:szCs w:val="24"/>
        </w:rPr>
        <w:t xml:space="preserve"> în funcție de beneficiarii activității din cadrul CLI</w:t>
      </w:r>
    </w:p>
    <w:tbl>
      <w:tblPr>
        <w:tblW w:w="10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2"/>
        <w:gridCol w:w="1833"/>
        <w:gridCol w:w="1251"/>
        <w:gridCol w:w="1529"/>
        <w:gridCol w:w="1236"/>
        <w:gridCol w:w="982"/>
        <w:gridCol w:w="1667"/>
      </w:tblGrid>
      <w:tr w:rsidR="00015878" w:rsidRPr="00403EF8" w14:paraId="30F3E182" w14:textId="77777777" w:rsidTr="00015878">
        <w:tc>
          <w:tcPr>
            <w:tcW w:w="1612" w:type="dxa"/>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18A19712"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Județul/</w:t>
            </w:r>
          </w:p>
          <w:p w14:paraId="0A2D3C5F"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Mun. București</w:t>
            </w:r>
          </w:p>
        </w:tc>
        <w:tc>
          <w:tcPr>
            <w:tcW w:w="3086"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0471D026"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Copii logopați</w:t>
            </w:r>
          </w:p>
        </w:tc>
        <w:tc>
          <w:tcPr>
            <w:tcW w:w="2767"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1D4AE7CC"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Copii cu CES</w:t>
            </w:r>
          </w:p>
        </w:tc>
        <w:tc>
          <w:tcPr>
            <w:tcW w:w="983" w:type="dxa"/>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5DAB341B"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Cadre didactice</w:t>
            </w:r>
          </w:p>
        </w:tc>
        <w:tc>
          <w:tcPr>
            <w:tcW w:w="1668" w:type="dxa"/>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0BFAD617"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Părinți/tutori</w:t>
            </w:r>
          </w:p>
        </w:tc>
      </w:tr>
      <w:tr w:rsidR="00015878" w:rsidRPr="00403EF8" w14:paraId="0C7BB165" w14:textId="77777777" w:rsidTr="00015878">
        <w:tc>
          <w:tcPr>
            <w:tcW w:w="1612" w:type="dxa"/>
            <w:vMerge/>
            <w:tcBorders>
              <w:top w:val="single" w:sz="4" w:space="0" w:color="000000"/>
              <w:left w:val="single" w:sz="4" w:space="0" w:color="000000"/>
              <w:bottom w:val="single" w:sz="4" w:space="0" w:color="000000"/>
              <w:right w:val="single" w:sz="4" w:space="0" w:color="000000"/>
            </w:tcBorders>
            <w:vAlign w:val="center"/>
            <w:hideMark/>
          </w:tcPr>
          <w:p w14:paraId="171F1810" w14:textId="77777777" w:rsidR="00015878" w:rsidRPr="00403EF8"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1834" w:type="dxa"/>
            <w:tcBorders>
              <w:top w:val="single" w:sz="4" w:space="0" w:color="000000"/>
              <w:left w:val="single" w:sz="4" w:space="0" w:color="000000"/>
              <w:bottom w:val="single" w:sz="4" w:space="0" w:color="000000"/>
              <w:right w:val="single" w:sz="4" w:space="0" w:color="000000"/>
            </w:tcBorders>
            <w:shd w:val="clear" w:color="auto" w:fill="DEEAF6"/>
            <w:hideMark/>
          </w:tcPr>
          <w:p w14:paraId="1EEADD81"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preșcolari</w:t>
            </w:r>
          </w:p>
        </w:tc>
        <w:tc>
          <w:tcPr>
            <w:tcW w:w="1252" w:type="dxa"/>
            <w:tcBorders>
              <w:top w:val="single" w:sz="4" w:space="0" w:color="000000"/>
              <w:left w:val="single" w:sz="4" w:space="0" w:color="000000"/>
              <w:bottom w:val="single" w:sz="4" w:space="0" w:color="000000"/>
              <w:right w:val="single" w:sz="4" w:space="0" w:color="000000"/>
            </w:tcBorders>
            <w:shd w:val="clear" w:color="auto" w:fill="DEEAF6"/>
            <w:hideMark/>
          </w:tcPr>
          <w:p w14:paraId="3340607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școlari</w:t>
            </w:r>
          </w:p>
        </w:tc>
        <w:tc>
          <w:tcPr>
            <w:tcW w:w="1530" w:type="dxa"/>
            <w:tcBorders>
              <w:top w:val="single" w:sz="4" w:space="0" w:color="000000"/>
              <w:left w:val="single" w:sz="4" w:space="0" w:color="000000"/>
              <w:bottom w:val="single" w:sz="4" w:space="0" w:color="000000"/>
              <w:right w:val="single" w:sz="4" w:space="0" w:color="000000"/>
            </w:tcBorders>
            <w:shd w:val="clear" w:color="auto" w:fill="DEEAF6"/>
            <w:hideMark/>
          </w:tcPr>
          <w:p w14:paraId="47C1EE27"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preșcolari</w:t>
            </w:r>
          </w:p>
        </w:tc>
        <w:tc>
          <w:tcPr>
            <w:tcW w:w="1237" w:type="dxa"/>
            <w:tcBorders>
              <w:top w:val="single" w:sz="4" w:space="0" w:color="000000"/>
              <w:left w:val="single" w:sz="4" w:space="0" w:color="000000"/>
              <w:bottom w:val="single" w:sz="4" w:space="0" w:color="000000"/>
              <w:right w:val="single" w:sz="4" w:space="0" w:color="000000"/>
            </w:tcBorders>
            <w:shd w:val="clear" w:color="auto" w:fill="DEEAF6"/>
            <w:hideMark/>
          </w:tcPr>
          <w:p w14:paraId="75DA331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școlari</w:t>
            </w:r>
          </w:p>
        </w:tc>
        <w:tc>
          <w:tcPr>
            <w:tcW w:w="983" w:type="dxa"/>
            <w:vMerge/>
            <w:tcBorders>
              <w:top w:val="single" w:sz="4" w:space="0" w:color="000000"/>
              <w:left w:val="single" w:sz="4" w:space="0" w:color="000000"/>
              <w:bottom w:val="single" w:sz="4" w:space="0" w:color="000000"/>
              <w:right w:val="single" w:sz="4" w:space="0" w:color="000000"/>
            </w:tcBorders>
            <w:vAlign w:val="center"/>
            <w:hideMark/>
          </w:tcPr>
          <w:p w14:paraId="4EE71342" w14:textId="77777777" w:rsidR="00015878" w:rsidRPr="00403EF8"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1668" w:type="dxa"/>
            <w:vMerge/>
            <w:tcBorders>
              <w:top w:val="single" w:sz="4" w:space="0" w:color="000000"/>
              <w:left w:val="single" w:sz="4" w:space="0" w:color="000000"/>
              <w:bottom w:val="single" w:sz="4" w:space="0" w:color="000000"/>
              <w:right w:val="single" w:sz="4" w:space="0" w:color="000000"/>
            </w:tcBorders>
            <w:vAlign w:val="center"/>
            <w:hideMark/>
          </w:tcPr>
          <w:p w14:paraId="11DAA86A" w14:textId="77777777" w:rsidR="00015878" w:rsidRPr="00403EF8" w:rsidRDefault="00015878" w:rsidP="00015878">
            <w:pPr>
              <w:spacing w:beforeAutospacing="1" w:afterAutospacing="1" w:line="240" w:lineRule="auto"/>
              <w:rPr>
                <w:rFonts w:ascii="Times New Roman" w:hAnsi="Times New Roman" w:cs="Times New Roman"/>
                <w:position w:val="-1"/>
                <w:sz w:val="22"/>
                <w:szCs w:val="22"/>
                <w:lang w:val="ro-RO" w:eastAsia="ro-RO"/>
              </w:rPr>
            </w:pPr>
          </w:p>
        </w:tc>
      </w:tr>
      <w:tr w:rsidR="00015878" w:rsidRPr="00403EF8" w14:paraId="244FC478" w14:textId="77777777" w:rsidTr="00015878">
        <w:tc>
          <w:tcPr>
            <w:tcW w:w="1612" w:type="dxa"/>
            <w:tcBorders>
              <w:top w:val="single" w:sz="4" w:space="0" w:color="000000"/>
              <w:left w:val="single" w:sz="4" w:space="0" w:color="000000"/>
              <w:bottom w:val="single" w:sz="4" w:space="0" w:color="000000"/>
              <w:right w:val="single" w:sz="4" w:space="0" w:color="000000"/>
            </w:tcBorders>
            <w:hideMark/>
          </w:tcPr>
          <w:p w14:paraId="00511CB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 xml:space="preserve"> TELEORMAN</w:t>
            </w:r>
          </w:p>
        </w:tc>
        <w:tc>
          <w:tcPr>
            <w:tcW w:w="1834" w:type="dxa"/>
            <w:tcBorders>
              <w:top w:val="single" w:sz="4" w:space="0" w:color="000000"/>
              <w:left w:val="single" w:sz="4" w:space="0" w:color="000000"/>
              <w:bottom w:val="single" w:sz="4" w:space="0" w:color="000000"/>
              <w:right w:val="single" w:sz="4" w:space="0" w:color="000000"/>
            </w:tcBorders>
            <w:hideMark/>
          </w:tcPr>
          <w:p w14:paraId="42C7C56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167</w:t>
            </w:r>
          </w:p>
        </w:tc>
        <w:tc>
          <w:tcPr>
            <w:tcW w:w="1252" w:type="dxa"/>
            <w:tcBorders>
              <w:top w:val="single" w:sz="4" w:space="0" w:color="000000"/>
              <w:left w:val="single" w:sz="4" w:space="0" w:color="000000"/>
              <w:bottom w:val="single" w:sz="4" w:space="0" w:color="000000"/>
              <w:right w:val="single" w:sz="4" w:space="0" w:color="000000"/>
            </w:tcBorders>
            <w:hideMark/>
          </w:tcPr>
          <w:p w14:paraId="04ED560B"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115</w:t>
            </w:r>
          </w:p>
        </w:tc>
        <w:tc>
          <w:tcPr>
            <w:tcW w:w="1530" w:type="dxa"/>
            <w:tcBorders>
              <w:top w:val="single" w:sz="4" w:space="0" w:color="000000"/>
              <w:left w:val="single" w:sz="4" w:space="0" w:color="000000"/>
              <w:bottom w:val="single" w:sz="4" w:space="0" w:color="000000"/>
              <w:right w:val="single" w:sz="4" w:space="0" w:color="000000"/>
            </w:tcBorders>
            <w:hideMark/>
          </w:tcPr>
          <w:p w14:paraId="200AA064"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17</w:t>
            </w:r>
          </w:p>
        </w:tc>
        <w:tc>
          <w:tcPr>
            <w:tcW w:w="1237" w:type="dxa"/>
            <w:tcBorders>
              <w:top w:val="single" w:sz="4" w:space="0" w:color="000000"/>
              <w:left w:val="single" w:sz="4" w:space="0" w:color="000000"/>
              <w:bottom w:val="single" w:sz="4" w:space="0" w:color="000000"/>
              <w:right w:val="single" w:sz="4" w:space="0" w:color="000000"/>
            </w:tcBorders>
            <w:hideMark/>
          </w:tcPr>
          <w:p w14:paraId="52B7DF3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33</w:t>
            </w:r>
          </w:p>
        </w:tc>
        <w:tc>
          <w:tcPr>
            <w:tcW w:w="983" w:type="dxa"/>
            <w:tcBorders>
              <w:top w:val="single" w:sz="4" w:space="0" w:color="000000"/>
              <w:left w:val="single" w:sz="4" w:space="0" w:color="000000"/>
              <w:bottom w:val="single" w:sz="4" w:space="0" w:color="000000"/>
              <w:right w:val="single" w:sz="4" w:space="0" w:color="000000"/>
            </w:tcBorders>
            <w:hideMark/>
          </w:tcPr>
          <w:p w14:paraId="72FC08D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114</w:t>
            </w:r>
          </w:p>
        </w:tc>
        <w:tc>
          <w:tcPr>
            <w:tcW w:w="1668" w:type="dxa"/>
            <w:tcBorders>
              <w:top w:val="single" w:sz="4" w:space="0" w:color="000000"/>
              <w:left w:val="single" w:sz="4" w:space="0" w:color="000000"/>
              <w:bottom w:val="single" w:sz="4" w:space="0" w:color="000000"/>
              <w:right w:val="single" w:sz="4" w:space="0" w:color="000000"/>
            </w:tcBorders>
            <w:hideMark/>
          </w:tcPr>
          <w:p w14:paraId="49ED011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248</w:t>
            </w:r>
          </w:p>
        </w:tc>
      </w:tr>
    </w:tbl>
    <w:p w14:paraId="233105C3" w14:textId="77777777" w:rsidR="00015878" w:rsidRPr="00015878" w:rsidRDefault="00015878" w:rsidP="00015878">
      <w:pPr>
        <w:spacing w:line="240" w:lineRule="auto"/>
        <w:ind w:left="3" w:hanging="3"/>
        <w:rPr>
          <w:rFonts w:ascii="Times New Roman" w:hAnsi="Times New Roman" w:cs="Times New Roman"/>
          <w:position w:val="-1"/>
          <w:sz w:val="24"/>
          <w:szCs w:val="24"/>
          <w:lang w:val="ro-RO" w:eastAsia="ro-RO"/>
        </w:rPr>
      </w:pPr>
    </w:p>
    <w:p w14:paraId="2AB6DF56" w14:textId="6413CBEA" w:rsidR="00015878" w:rsidRPr="00015878" w:rsidRDefault="00015878" w:rsidP="00403EF8">
      <w:pPr>
        <w:spacing w:line="240" w:lineRule="auto"/>
        <w:jc w:val="both"/>
        <w:rPr>
          <w:rFonts w:ascii="Times New Roman" w:hAnsi="Times New Roman" w:cs="Times New Roman"/>
          <w:b/>
          <w:color w:val="000000"/>
          <w:sz w:val="24"/>
          <w:szCs w:val="24"/>
        </w:rPr>
      </w:pPr>
      <w:r w:rsidRPr="00015878">
        <w:rPr>
          <w:rFonts w:ascii="Times New Roman" w:hAnsi="Times New Roman" w:cs="Times New Roman"/>
          <w:b/>
          <w:color w:val="000000"/>
          <w:sz w:val="24"/>
          <w:szCs w:val="24"/>
        </w:rPr>
        <w:lastRenderedPageBreak/>
        <w:t>Activități adresate părinților/tutorilor</w:t>
      </w: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2816"/>
        <w:gridCol w:w="1984"/>
        <w:gridCol w:w="1353"/>
        <w:gridCol w:w="1054"/>
        <w:gridCol w:w="1236"/>
        <w:gridCol w:w="1174"/>
      </w:tblGrid>
      <w:tr w:rsidR="00015878" w:rsidRPr="00403EF8" w14:paraId="60EC6BD0"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shd w:val="clear" w:color="auto" w:fill="DEEAF6"/>
            <w:hideMark/>
          </w:tcPr>
          <w:p w14:paraId="44A2A362"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Nr. crt.</w:t>
            </w:r>
          </w:p>
        </w:tc>
        <w:tc>
          <w:tcPr>
            <w:tcW w:w="2815" w:type="dxa"/>
            <w:tcBorders>
              <w:top w:val="single" w:sz="4" w:space="0" w:color="000000"/>
              <w:left w:val="single" w:sz="4" w:space="0" w:color="000000"/>
              <w:bottom w:val="single" w:sz="4" w:space="0" w:color="000000"/>
              <w:right w:val="single" w:sz="4" w:space="0" w:color="000000"/>
            </w:tcBorders>
            <w:shd w:val="clear" w:color="auto" w:fill="DEEAF6"/>
          </w:tcPr>
          <w:p w14:paraId="2E62C8D5"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Titlul activității</w:t>
            </w:r>
          </w:p>
          <w:p w14:paraId="1EBF723E" w14:textId="77777777" w:rsidR="00015878" w:rsidRPr="00403EF8" w:rsidRDefault="00015878" w:rsidP="00015878">
            <w:pPr>
              <w:spacing w:line="240" w:lineRule="auto"/>
              <w:ind w:left="2" w:hanging="2"/>
              <w:rPr>
                <w:rFonts w:ascii="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hideMark/>
          </w:tcPr>
          <w:p w14:paraId="318E665A"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Tipul activității</w:t>
            </w:r>
          </w:p>
          <w:p w14:paraId="3EF95C84"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sz w:val="20"/>
                <w:szCs w:val="20"/>
              </w:rPr>
              <w:t>(</w:t>
            </w:r>
            <w:r w:rsidRPr="00403EF8">
              <w:rPr>
                <w:rFonts w:ascii="Times New Roman" w:hAnsi="Times New Roman" w:cs="Times New Roman"/>
                <w:i/>
                <w:sz w:val="20"/>
                <w:szCs w:val="20"/>
              </w:rPr>
              <w:t>lectorate, work-shop-uri, participare la ședințele cu părinții la invitația educatorului/ învățătorului/ș.a..)</w:t>
            </w:r>
          </w:p>
        </w:tc>
        <w:tc>
          <w:tcPr>
            <w:tcW w:w="1353" w:type="dxa"/>
            <w:tcBorders>
              <w:top w:val="single" w:sz="4" w:space="0" w:color="000000"/>
              <w:left w:val="single" w:sz="4" w:space="0" w:color="000000"/>
              <w:bottom w:val="single" w:sz="4" w:space="0" w:color="000000"/>
              <w:right w:val="single" w:sz="4" w:space="0" w:color="000000"/>
            </w:tcBorders>
            <w:shd w:val="clear" w:color="auto" w:fill="DEEAF6"/>
            <w:hideMark/>
          </w:tcPr>
          <w:p w14:paraId="7F5F1B47"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 xml:space="preserve">Locul de desfășurare </w:t>
            </w:r>
            <w:r w:rsidRPr="00403EF8">
              <w:rPr>
                <w:rFonts w:ascii="Times New Roman" w:hAnsi="Times New Roman" w:cs="Times New Roman"/>
                <w:sz w:val="20"/>
                <w:szCs w:val="20"/>
              </w:rPr>
              <w:t>(</w:t>
            </w:r>
            <w:r w:rsidRPr="00403EF8">
              <w:rPr>
                <w:rFonts w:ascii="Times New Roman" w:hAnsi="Times New Roman" w:cs="Times New Roman"/>
                <w:i/>
                <w:sz w:val="20"/>
                <w:szCs w:val="20"/>
              </w:rPr>
              <w:t>urban/rural)</w:t>
            </w:r>
          </w:p>
        </w:tc>
        <w:tc>
          <w:tcPr>
            <w:tcW w:w="1054" w:type="dxa"/>
            <w:tcBorders>
              <w:top w:val="single" w:sz="4" w:space="0" w:color="000000"/>
              <w:left w:val="single" w:sz="4" w:space="0" w:color="000000"/>
              <w:bottom w:val="single" w:sz="4" w:space="0" w:color="000000"/>
              <w:right w:val="single" w:sz="4" w:space="0" w:color="000000"/>
            </w:tcBorders>
            <w:shd w:val="clear" w:color="auto" w:fill="DEEAF6"/>
            <w:hideMark/>
          </w:tcPr>
          <w:p w14:paraId="7EA65F23"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Durata</w:t>
            </w:r>
          </w:p>
          <w:p w14:paraId="4F9CB4BB"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i/>
                <w:sz w:val="20"/>
                <w:szCs w:val="20"/>
              </w:rPr>
              <w:t>(număr ore)</w:t>
            </w:r>
          </w:p>
        </w:tc>
        <w:tc>
          <w:tcPr>
            <w:tcW w:w="1236" w:type="dxa"/>
            <w:tcBorders>
              <w:top w:val="single" w:sz="4" w:space="0" w:color="000000"/>
              <w:left w:val="single" w:sz="4" w:space="0" w:color="000000"/>
              <w:bottom w:val="single" w:sz="4" w:space="0" w:color="000000"/>
              <w:right w:val="single" w:sz="4" w:space="0" w:color="000000"/>
            </w:tcBorders>
            <w:shd w:val="clear" w:color="auto" w:fill="DEEAF6"/>
            <w:hideMark/>
          </w:tcPr>
          <w:p w14:paraId="49CE3CE1"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Nr. participanți</w:t>
            </w:r>
          </w:p>
        </w:tc>
        <w:tc>
          <w:tcPr>
            <w:tcW w:w="1174" w:type="dxa"/>
            <w:tcBorders>
              <w:top w:val="single" w:sz="4" w:space="0" w:color="000000"/>
              <w:left w:val="single" w:sz="4" w:space="0" w:color="000000"/>
              <w:bottom w:val="single" w:sz="4" w:space="0" w:color="000000"/>
              <w:right w:val="single" w:sz="4" w:space="0" w:color="000000"/>
            </w:tcBorders>
            <w:shd w:val="clear" w:color="auto" w:fill="DEEAF6"/>
          </w:tcPr>
          <w:p w14:paraId="08026081"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Observații/ rezultate</w:t>
            </w:r>
          </w:p>
          <w:p w14:paraId="5E3CE364" w14:textId="77777777" w:rsidR="00015878" w:rsidRPr="00403EF8" w:rsidRDefault="00015878" w:rsidP="00015878">
            <w:pPr>
              <w:spacing w:line="240" w:lineRule="auto"/>
              <w:ind w:left="2" w:hanging="2"/>
              <w:rPr>
                <w:rFonts w:ascii="Times New Roman" w:hAnsi="Times New Roman" w:cs="Times New Roman"/>
                <w:sz w:val="20"/>
                <w:szCs w:val="20"/>
              </w:rPr>
            </w:pPr>
          </w:p>
        </w:tc>
      </w:tr>
      <w:tr w:rsidR="00015878" w:rsidRPr="00403EF8" w14:paraId="3FC28F26"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8F0E765"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7CEA0FEA"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Logopedia pentru părinți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A71785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 xml:space="preserve">prezentare </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2E23B1CD"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2A68BE6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0F5DEA83"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10</w:t>
            </w:r>
          </w:p>
        </w:tc>
        <w:tc>
          <w:tcPr>
            <w:tcW w:w="1174" w:type="dxa"/>
            <w:tcBorders>
              <w:top w:val="single" w:sz="4" w:space="0" w:color="000000"/>
              <w:left w:val="single" w:sz="4" w:space="0" w:color="000000"/>
              <w:bottom w:val="single" w:sz="4" w:space="0" w:color="000000"/>
              <w:right w:val="single" w:sz="4" w:space="0" w:color="000000"/>
            </w:tcBorders>
          </w:tcPr>
          <w:p w14:paraId="20FA5CB0"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40ECD7A2"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25FA7C06"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1574B624"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Implicarea părinților în terapia logopedică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97C5341"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 </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7192A5B9"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21ECA47E"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0E6F3A09"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16</w:t>
            </w:r>
          </w:p>
        </w:tc>
        <w:tc>
          <w:tcPr>
            <w:tcW w:w="1174" w:type="dxa"/>
            <w:tcBorders>
              <w:top w:val="single" w:sz="4" w:space="0" w:color="000000"/>
              <w:left w:val="single" w:sz="4" w:space="0" w:color="000000"/>
              <w:bottom w:val="single" w:sz="4" w:space="0" w:color="000000"/>
              <w:right w:val="single" w:sz="4" w:space="0" w:color="000000"/>
            </w:tcBorders>
          </w:tcPr>
          <w:p w14:paraId="5C1230F4"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5A9D27AA"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59193745"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376A2E9B"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Importanța comunicării în familie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F8AB04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69A3219"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4809E81"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3</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354DA842"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10</w:t>
            </w:r>
          </w:p>
        </w:tc>
        <w:tc>
          <w:tcPr>
            <w:tcW w:w="1174" w:type="dxa"/>
            <w:tcBorders>
              <w:top w:val="single" w:sz="4" w:space="0" w:color="000000"/>
              <w:left w:val="single" w:sz="4" w:space="0" w:color="000000"/>
              <w:bottom w:val="single" w:sz="4" w:space="0" w:color="000000"/>
              <w:right w:val="single" w:sz="4" w:space="0" w:color="000000"/>
            </w:tcBorders>
          </w:tcPr>
          <w:p w14:paraId="7F3CCD4E"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6898F45A"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5A078830"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6E0074B3"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Să comunicăm... cu plăcere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289DA02"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D7D569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C70C7B5"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3</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3DAA6291"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7</w:t>
            </w:r>
          </w:p>
        </w:tc>
        <w:tc>
          <w:tcPr>
            <w:tcW w:w="1174" w:type="dxa"/>
            <w:tcBorders>
              <w:top w:val="single" w:sz="4" w:space="0" w:color="000000"/>
              <w:left w:val="single" w:sz="4" w:space="0" w:color="000000"/>
              <w:bottom w:val="single" w:sz="4" w:space="0" w:color="000000"/>
              <w:right w:val="single" w:sz="4" w:space="0" w:color="000000"/>
            </w:tcBorders>
          </w:tcPr>
          <w:p w14:paraId="4C94193C"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138D6B7C"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4EE30D91"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778C4A97"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Consilierea părinților</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C1677A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64F9BBDA"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5BA88724"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6B554DF6"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13</w:t>
            </w:r>
          </w:p>
        </w:tc>
        <w:tc>
          <w:tcPr>
            <w:tcW w:w="1174" w:type="dxa"/>
            <w:tcBorders>
              <w:top w:val="single" w:sz="4" w:space="0" w:color="000000"/>
              <w:left w:val="single" w:sz="4" w:space="0" w:color="000000"/>
              <w:bottom w:val="single" w:sz="4" w:space="0" w:color="000000"/>
              <w:right w:val="single" w:sz="4" w:space="0" w:color="000000"/>
            </w:tcBorders>
          </w:tcPr>
          <w:p w14:paraId="429CC70F"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7D25738D"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33613024"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3280A27B"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Proiect de educație parentala</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BE61484"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Activități cu părinții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4ADB88A"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78D3C87"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4</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3058024D"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30</w:t>
            </w:r>
          </w:p>
        </w:tc>
        <w:tc>
          <w:tcPr>
            <w:tcW w:w="1174" w:type="dxa"/>
            <w:tcBorders>
              <w:top w:val="single" w:sz="4" w:space="0" w:color="000000"/>
              <w:left w:val="single" w:sz="4" w:space="0" w:color="000000"/>
              <w:bottom w:val="single" w:sz="4" w:space="0" w:color="000000"/>
              <w:right w:val="single" w:sz="4" w:space="0" w:color="000000"/>
            </w:tcBorders>
          </w:tcPr>
          <w:p w14:paraId="3B5D1618"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746616E0"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20CEEA73"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3D050BEE"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ro-RO"/>
              </w:rPr>
              <w:t>Consilierea părinților copiilor cu tulburări de limbaj și comunicare: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5A76E40"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consiliere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33D36FD"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whatsapp/classrom</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5E73420E"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in medie cinci minute / ședința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06B9EB22"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22</w:t>
            </w:r>
          </w:p>
        </w:tc>
        <w:tc>
          <w:tcPr>
            <w:tcW w:w="1174" w:type="dxa"/>
            <w:tcBorders>
              <w:top w:val="single" w:sz="4" w:space="0" w:color="000000"/>
              <w:left w:val="single" w:sz="4" w:space="0" w:color="000000"/>
              <w:bottom w:val="single" w:sz="4" w:space="0" w:color="000000"/>
              <w:right w:val="single" w:sz="4" w:space="0" w:color="000000"/>
            </w:tcBorders>
          </w:tcPr>
          <w:p w14:paraId="257E2BE1"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2096FB28"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0B887BCD"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0E0214A8"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 xml:space="preserve">Mai mult decât o voce, un </w:t>
            </w:r>
            <w:proofErr w:type="gramStart"/>
            <w:r w:rsidRPr="00507E57">
              <w:rPr>
                <w:rFonts w:ascii="Times New Roman" w:hAnsi="Times New Roman" w:cs="Times New Roman"/>
                <w:color w:val="000000"/>
                <w:sz w:val="20"/>
                <w:szCs w:val="20"/>
                <w:lang w:val="fr-SN"/>
              </w:rPr>
              <w:t>copil!</w:t>
            </w:r>
            <w:proofErr w:type="gram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0DF38D1"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referat</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E935DD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whatsapp</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6844951"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in medie cinci minute / ședința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5BFD7497"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10</w:t>
            </w:r>
          </w:p>
        </w:tc>
        <w:tc>
          <w:tcPr>
            <w:tcW w:w="1174" w:type="dxa"/>
            <w:tcBorders>
              <w:top w:val="single" w:sz="4" w:space="0" w:color="000000"/>
              <w:left w:val="single" w:sz="4" w:space="0" w:color="000000"/>
              <w:bottom w:val="single" w:sz="4" w:space="0" w:color="000000"/>
              <w:right w:val="single" w:sz="4" w:space="0" w:color="000000"/>
            </w:tcBorders>
          </w:tcPr>
          <w:p w14:paraId="256EA404"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0E773759"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5B2DEEDE"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0C31A37A"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Formarea și dezvoltarea limbajului: între teorie și practică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7593737"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Lectorat cu părinții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64A82626"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21CC7299"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3B55158C"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10</w:t>
            </w:r>
          </w:p>
        </w:tc>
        <w:tc>
          <w:tcPr>
            <w:tcW w:w="1174" w:type="dxa"/>
            <w:tcBorders>
              <w:top w:val="single" w:sz="4" w:space="0" w:color="000000"/>
              <w:left w:val="single" w:sz="4" w:space="0" w:color="000000"/>
              <w:bottom w:val="single" w:sz="4" w:space="0" w:color="000000"/>
              <w:right w:val="single" w:sz="4" w:space="0" w:color="000000"/>
            </w:tcBorders>
          </w:tcPr>
          <w:p w14:paraId="4A287E04"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26039DCC"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0E930749"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398B269B"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Evaluare psihosomatica</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A54CCC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testare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2416256"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16647DE"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7BE00C8D"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w:t>
            </w:r>
          </w:p>
        </w:tc>
        <w:tc>
          <w:tcPr>
            <w:tcW w:w="1174" w:type="dxa"/>
            <w:tcBorders>
              <w:top w:val="single" w:sz="4" w:space="0" w:color="000000"/>
              <w:left w:val="single" w:sz="4" w:space="0" w:color="000000"/>
              <w:bottom w:val="single" w:sz="4" w:space="0" w:color="000000"/>
              <w:right w:val="single" w:sz="4" w:space="0" w:color="000000"/>
            </w:tcBorders>
          </w:tcPr>
          <w:p w14:paraId="5D4E75A2"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5017CC0D"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73C95BB2"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0ECFAB89"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Click foto în pandemie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FF46196"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6D50A7E2"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A4574A0"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4</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6597EAC6"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15</w:t>
            </w:r>
          </w:p>
        </w:tc>
        <w:tc>
          <w:tcPr>
            <w:tcW w:w="1174" w:type="dxa"/>
            <w:tcBorders>
              <w:top w:val="single" w:sz="4" w:space="0" w:color="000000"/>
              <w:left w:val="single" w:sz="4" w:space="0" w:color="000000"/>
              <w:bottom w:val="single" w:sz="4" w:space="0" w:color="000000"/>
              <w:right w:val="single" w:sz="4" w:space="0" w:color="000000"/>
            </w:tcBorders>
          </w:tcPr>
          <w:p w14:paraId="1016A72B"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23FE9345"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3BFBE7BD"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49F60F68"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”Copilăria între farmec și devenire”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FB9E923"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masă rotundă-concurs</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A31D42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04A5DB48"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6</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69DA0237"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53</w:t>
            </w:r>
          </w:p>
        </w:tc>
        <w:tc>
          <w:tcPr>
            <w:tcW w:w="1174" w:type="dxa"/>
            <w:tcBorders>
              <w:top w:val="single" w:sz="4" w:space="0" w:color="000000"/>
              <w:left w:val="single" w:sz="4" w:space="0" w:color="000000"/>
              <w:bottom w:val="single" w:sz="4" w:space="0" w:color="000000"/>
              <w:right w:val="single" w:sz="4" w:space="0" w:color="000000"/>
            </w:tcBorders>
          </w:tcPr>
          <w:p w14:paraId="6B93E67F"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6D4ACB16"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78647EBA"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425E9C68"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Formarea și dezvoltarea limbajului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2A31EE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6E5EEB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3E04D2E7"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3</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5A1BC6A0"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5</w:t>
            </w:r>
          </w:p>
        </w:tc>
        <w:tc>
          <w:tcPr>
            <w:tcW w:w="1174" w:type="dxa"/>
            <w:tcBorders>
              <w:top w:val="single" w:sz="4" w:space="0" w:color="000000"/>
              <w:left w:val="single" w:sz="4" w:space="0" w:color="000000"/>
              <w:bottom w:val="single" w:sz="4" w:space="0" w:color="000000"/>
              <w:right w:val="single" w:sz="4" w:space="0" w:color="000000"/>
            </w:tcBorders>
          </w:tcPr>
          <w:p w14:paraId="769FD8BD"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695E9CCE"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95DF1B7"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540EFAE1"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Împreuna pentru copii noștri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DBB7E2D"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7CE46886"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18AD743"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2671057A"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5</w:t>
            </w:r>
          </w:p>
        </w:tc>
        <w:tc>
          <w:tcPr>
            <w:tcW w:w="1174" w:type="dxa"/>
            <w:tcBorders>
              <w:top w:val="single" w:sz="4" w:space="0" w:color="000000"/>
              <w:left w:val="single" w:sz="4" w:space="0" w:color="000000"/>
              <w:bottom w:val="single" w:sz="4" w:space="0" w:color="000000"/>
              <w:right w:val="single" w:sz="4" w:space="0" w:color="000000"/>
            </w:tcBorders>
          </w:tcPr>
          <w:p w14:paraId="58EBCE85"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7464ED7E"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DB27887"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72C6D03F"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Ședința cu părinții</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02FEECE" w14:textId="77777777" w:rsidR="00015878" w:rsidRPr="00507E57" w:rsidRDefault="00015878" w:rsidP="00015878">
            <w:pPr>
              <w:spacing w:line="240" w:lineRule="auto"/>
              <w:ind w:left="2" w:hanging="2"/>
              <w:rPr>
                <w:rFonts w:ascii="Times New Roman" w:hAnsi="Times New Roman" w:cs="Times New Roman"/>
                <w:color w:val="FF0000"/>
                <w:sz w:val="20"/>
                <w:szCs w:val="20"/>
                <w:lang w:val="fr-SN"/>
              </w:rPr>
            </w:pPr>
            <w:proofErr w:type="gramStart"/>
            <w:r w:rsidRPr="00507E57">
              <w:rPr>
                <w:rFonts w:ascii="Times New Roman" w:hAnsi="Times New Roman" w:cs="Times New Roman"/>
                <w:color w:val="000000"/>
                <w:sz w:val="20"/>
                <w:szCs w:val="20"/>
                <w:lang w:val="fr-SN"/>
              </w:rPr>
              <w:t>participarea</w:t>
            </w:r>
            <w:proofErr w:type="gramEnd"/>
            <w:r w:rsidRPr="00507E57">
              <w:rPr>
                <w:rFonts w:ascii="Times New Roman" w:hAnsi="Times New Roman" w:cs="Times New Roman"/>
                <w:color w:val="000000"/>
                <w:sz w:val="20"/>
                <w:szCs w:val="20"/>
                <w:lang w:val="fr-SN"/>
              </w:rPr>
              <w:t xml:space="preserve"> la ședința cu părinții la invitația educatoarei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59E940A8"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462557B"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3</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2B763177"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33</w:t>
            </w:r>
          </w:p>
        </w:tc>
        <w:tc>
          <w:tcPr>
            <w:tcW w:w="1174" w:type="dxa"/>
            <w:tcBorders>
              <w:top w:val="single" w:sz="4" w:space="0" w:color="000000"/>
              <w:left w:val="single" w:sz="4" w:space="0" w:color="000000"/>
              <w:bottom w:val="single" w:sz="4" w:space="0" w:color="000000"/>
              <w:right w:val="single" w:sz="4" w:space="0" w:color="000000"/>
            </w:tcBorders>
          </w:tcPr>
          <w:p w14:paraId="70547DA4"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4C7BCC87"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5EF7F0C9"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68DD2C27"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Logopedia online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7F3CBE8"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2EE240CC"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38DCB0D2"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0578328C"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25</w:t>
            </w:r>
          </w:p>
        </w:tc>
        <w:tc>
          <w:tcPr>
            <w:tcW w:w="1174" w:type="dxa"/>
            <w:tcBorders>
              <w:top w:val="single" w:sz="4" w:space="0" w:color="000000"/>
              <w:left w:val="single" w:sz="4" w:space="0" w:color="000000"/>
              <w:bottom w:val="single" w:sz="4" w:space="0" w:color="000000"/>
              <w:right w:val="single" w:sz="4" w:space="0" w:color="000000"/>
            </w:tcBorders>
          </w:tcPr>
          <w:p w14:paraId="6F37D88F"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0DAB1905"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44622425" w14:textId="77777777" w:rsidR="00015878" w:rsidRPr="00403EF8" w:rsidRDefault="00015878" w:rsidP="00F967C7">
            <w:pPr>
              <w:pStyle w:val="Listparagraf"/>
              <w:numPr>
                <w:ilvl w:val="0"/>
                <w:numId w:val="77"/>
              </w:numPr>
              <w:suppressAutoHyphens/>
              <w:spacing w:after="0" w:line="240" w:lineRule="auto"/>
              <w:ind w:left="417"/>
              <w:outlineLvl w:val="0"/>
              <w:rPr>
                <w:rFonts w:ascii="Times New Roman" w:hAnsi="Times New Roman" w:cs="Times New Roman"/>
                <w:b/>
                <w:sz w:val="20"/>
                <w:szCs w:val="20"/>
                <w:lang w:val="ro-RO" w:eastAsia="en-GB"/>
              </w:rPr>
            </w:pPr>
          </w:p>
        </w:tc>
        <w:tc>
          <w:tcPr>
            <w:tcW w:w="2815" w:type="dxa"/>
            <w:tcBorders>
              <w:top w:val="single" w:sz="4" w:space="0" w:color="000000"/>
              <w:left w:val="single" w:sz="4" w:space="0" w:color="000000"/>
              <w:bottom w:val="single" w:sz="4" w:space="0" w:color="000000"/>
              <w:right w:val="single" w:sz="4" w:space="0" w:color="000000"/>
            </w:tcBorders>
            <w:vAlign w:val="center"/>
            <w:hideMark/>
          </w:tcPr>
          <w:p w14:paraId="041175C3"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 xml:space="preserve">Cum abordezi pozitiv comportamentul copiilor cu tulburări de limbaj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CDF76E8"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3E17D8C"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C9A207A"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2 ore</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4FDCC023"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14</w:t>
            </w:r>
          </w:p>
        </w:tc>
        <w:tc>
          <w:tcPr>
            <w:tcW w:w="1174" w:type="dxa"/>
            <w:tcBorders>
              <w:top w:val="single" w:sz="4" w:space="0" w:color="000000"/>
              <w:left w:val="single" w:sz="4" w:space="0" w:color="000000"/>
              <w:bottom w:val="single" w:sz="4" w:space="0" w:color="000000"/>
              <w:right w:val="single" w:sz="4" w:space="0" w:color="000000"/>
            </w:tcBorders>
          </w:tcPr>
          <w:p w14:paraId="62C3D40E"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bl>
    <w:p w14:paraId="41CF84D8" w14:textId="77777777" w:rsidR="00015878" w:rsidRPr="00015878" w:rsidRDefault="00015878" w:rsidP="00015878">
      <w:pPr>
        <w:spacing w:line="240" w:lineRule="auto"/>
        <w:ind w:left="2" w:hanging="2"/>
        <w:jc w:val="both"/>
        <w:rPr>
          <w:rFonts w:ascii="Times New Roman" w:hAnsi="Times New Roman" w:cs="Times New Roman"/>
          <w:b/>
          <w:color w:val="000000"/>
          <w:sz w:val="24"/>
          <w:szCs w:val="24"/>
        </w:rPr>
      </w:pPr>
    </w:p>
    <w:p w14:paraId="51283BAB" w14:textId="1CEB2F02" w:rsidR="00015878" w:rsidRPr="00015878" w:rsidRDefault="00015878" w:rsidP="00015878">
      <w:pPr>
        <w:spacing w:line="240" w:lineRule="auto"/>
        <w:ind w:left="3" w:hanging="3"/>
        <w:jc w:val="both"/>
        <w:rPr>
          <w:rFonts w:ascii="Times New Roman" w:hAnsi="Times New Roman" w:cs="Times New Roman"/>
          <w:b/>
          <w:color w:val="000000"/>
          <w:sz w:val="24"/>
          <w:szCs w:val="24"/>
        </w:rPr>
      </w:pPr>
      <w:r w:rsidRPr="00015878">
        <w:rPr>
          <w:rFonts w:ascii="Times New Roman" w:hAnsi="Times New Roman" w:cs="Times New Roman"/>
          <w:b/>
          <w:color w:val="000000"/>
          <w:sz w:val="24"/>
          <w:szCs w:val="24"/>
        </w:rPr>
        <w:lastRenderedPageBreak/>
        <w:t>Activități adresate cadrelor didactice</w:t>
      </w:r>
    </w:p>
    <w:tbl>
      <w:tblPr>
        <w:tblW w:w="10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2"/>
        <w:gridCol w:w="2532"/>
        <w:gridCol w:w="2126"/>
        <w:gridCol w:w="1353"/>
        <w:gridCol w:w="1196"/>
        <w:gridCol w:w="1236"/>
        <w:gridCol w:w="1745"/>
      </w:tblGrid>
      <w:tr w:rsidR="00015878" w:rsidRPr="00403EF8" w14:paraId="2413F105"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shd w:val="clear" w:color="auto" w:fill="DEEAF6"/>
            <w:hideMark/>
          </w:tcPr>
          <w:p w14:paraId="0F85E9DD"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Nr. crt.</w:t>
            </w:r>
          </w:p>
        </w:tc>
        <w:tc>
          <w:tcPr>
            <w:tcW w:w="2532" w:type="dxa"/>
            <w:tcBorders>
              <w:top w:val="single" w:sz="4" w:space="0" w:color="000000"/>
              <w:left w:val="single" w:sz="4" w:space="0" w:color="000000"/>
              <w:bottom w:val="single" w:sz="4" w:space="0" w:color="000000"/>
              <w:right w:val="single" w:sz="4" w:space="0" w:color="000000"/>
            </w:tcBorders>
            <w:shd w:val="clear" w:color="auto" w:fill="DEEAF6"/>
          </w:tcPr>
          <w:p w14:paraId="1F69757D"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Titlul activității</w:t>
            </w:r>
          </w:p>
          <w:p w14:paraId="2BCD0AB6" w14:textId="77777777" w:rsidR="00015878" w:rsidRPr="00403EF8" w:rsidRDefault="00015878" w:rsidP="00015878">
            <w:pPr>
              <w:spacing w:line="240" w:lineRule="auto"/>
              <w:ind w:left="2" w:hanging="2"/>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DEEAF6"/>
            <w:hideMark/>
          </w:tcPr>
          <w:p w14:paraId="7420BAD6"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Tipul activității</w:t>
            </w:r>
          </w:p>
          <w:p w14:paraId="26AC91F7"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sz w:val="20"/>
                <w:szCs w:val="20"/>
              </w:rPr>
              <w:t>(</w:t>
            </w:r>
            <w:r w:rsidRPr="00403EF8">
              <w:rPr>
                <w:rFonts w:ascii="Times New Roman" w:hAnsi="Times New Roman" w:cs="Times New Roman"/>
                <w:i/>
                <w:sz w:val="20"/>
                <w:szCs w:val="20"/>
              </w:rPr>
              <w:t>lectorate, work-shop-uri, participare la ședințele cu părinții la invitația educatorului/ învățătorului ș.a.)</w:t>
            </w:r>
          </w:p>
        </w:tc>
        <w:tc>
          <w:tcPr>
            <w:tcW w:w="1353" w:type="dxa"/>
            <w:tcBorders>
              <w:top w:val="single" w:sz="4" w:space="0" w:color="000000"/>
              <w:left w:val="single" w:sz="4" w:space="0" w:color="000000"/>
              <w:bottom w:val="single" w:sz="4" w:space="0" w:color="000000"/>
              <w:right w:val="single" w:sz="4" w:space="0" w:color="000000"/>
            </w:tcBorders>
            <w:shd w:val="clear" w:color="auto" w:fill="DEEAF6"/>
            <w:hideMark/>
          </w:tcPr>
          <w:p w14:paraId="45686BB3"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 xml:space="preserve">Locul de desfășurare </w:t>
            </w:r>
            <w:r w:rsidRPr="00403EF8">
              <w:rPr>
                <w:rFonts w:ascii="Times New Roman" w:hAnsi="Times New Roman" w:cs="Times New Roman"/>
                <w:sz w:val="20"/>
                <w:szCs w:val="20"/>
              </w:rPr>
              <w:t>(</w:t>
            </w:r>
            <w:r w:rsidRPr="00403EF8">
              <w:rPr>
                <w:rFonts w:ascii="Times New Roman" w:hAnsi="Times New Roman" w:cs="Times New Roman"/>
                <w:i/>
                <w:sz w:val="20"/>
                <w:szCs w:val="20"/>
              </w:rPr>
              <w:t>urban/rural)</w:t>
            </w:r>
          </w:p>
        </w:tc>
        <w:tc>
          <w:tcPr>
            <w:tcW w:w="1196" w:type="dxa"/>
            <w:tcBorders>
              <w:top w:val="single" w:sz="4" w:space="0" w:color="000000"/>
              <w:left w:val="single" w:sz="4" w:space="0" w:color="000000"/>
              <w:bottom w:val="single" w:sz="4" w:space="0" w:color="000000"/>
              <w:right w:val="single" w:sz="4" w:space="0" w:color="000000"/>
            </w:tcBorders>
            <w:shd w:val="clear" w:color="auto" w:fill="DEEAF6"/>
            <w:hideMark/>
          </w:tcPr>
          <w:p w14:paraId="51F889FE"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Durata</w:t>
            </w:r>
          </w:p>
          <w:p w14:paraId="46D2B88E"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i/>
                <w:sz w:val="20"/>
                <w:szCs w:val="20"/>
              </w:rPr>
              <w:t>(număr ore)</w:t>
            </w:r>
          </w:p>
        </w:tc>
        <w:tc>
          <w:tcPr>
            <w:tcW w:w="1236" w:type="dxa"/>
            <w:tcBorders>
              <w:top w:val="single" w:sz="4" w:space="0" w:color="000000"/>
              <w:left w:val="single" w:sz="4" w:space="0" w:color="000000"/>
              <w:bottom w:val="single" w:sz="4" w:space="0" w:color="000000"/>
              <w:right w:val="single" w:sz="4" w:space="0" w:color="000000"/>
            </w:tcBorders>
            <w:shd w:val="clear" w:color="auto" w:fill="DEEAF6"/>
            <w:hideMark/>
          </w:tcPr>
          <w:p w14:paraId="1CFEECEA"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Nr. participanți</w:t>
            </w:r>
          </w:p>
        </w:tc>
        <w:tc>
          <w:tcPr>
            <w:tcW w:w="1745" w:type="dxa"/>
            <w:tcBorders>
              <w:top w:val="single" w:sz="4" w:space="0" w:color="000000"/>
              <w:left w:val="single" w:sz="4" w:space="0" w:color="000000"/>
              <w:bottom w:val="single" w:sz="4" w:space="0" w:color="000000"/>
              <w:right w:val="single" w:sz="4" w:space="0" w:color="000000"/>
            </w:tcBorders>
            <w:shd w:val="clear" w:color="auto" w:fill="DEEAF6"/>
          </w:tcPr>
          <w:p w14:paraId="7AD391DD" w14:textId="77777777" w:rsidR="00015878" w:rsidRPr="00403EF8" w:rsidRDefault="00015878" w:rsidP="00015878">
            <w:pPr>
              <w:spacing w:line="240" w:lineRule="auto"/>
              <w:ind w:left="2" w:hanging="2"/>
              <w:rPr>
                <w:rFonts w:ascii="Times New Roman" w:hAnsi="Times New Roman" w:cs="Times New Roman"/>
                <w:sz w:val="20"/>
                <w:szCs w:val="20"/>
              </w:rPr>
            </w:pPr>
            <w:r w:rsidRPr="00403EF8">
              <w:rPr>
                <w:rFonts w:ascii="Times New Roman" w:hAnsi="Times New Roman" w:cs="Times New Roman"/>
                <w:b/>
                <w:sz w:val="20"/>
                <w:szCs w:val="20"/>
              </w:rPr>
              <w:t>Observații/ rezultate</w:t>
            </w:r>
          </w:p>
          <w:p w14:paraId="218FC8B8" w14:textId="77777777" w:rsidR="00015878" w:rsidRPr="00403EF8" w:rsidRDefault="00015878" w:rsidP="00015878">
            <w:pPr>
              <w:spacing w:line="240" w:lineRule="auto"/>
              <w:ind w:left="2" w:hanging="2"/>
              <w:rPr>
                <w:rFonts w:ascii="Times New Roman" w:hAnsi="Times New Roman" w:cs="Times New Roman"/>
                <w:sz w:val="20"/>
                <w:szCs w:val="20"/>
              </w:rPr>
            </w:pPr>
          </w:p>
        </w:tc>
      </w:tr>
      <w:tr w:rsidR="00015878" w:rsidRPr="00403EF8" w14:paraId="253B26B8"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2C120CCF"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4B821952"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Colaborarea cadrelor didactice cu profesorul logoped</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9123A80"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prezentare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2B5B26EE"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62F1378C"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5AECF3D0"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16</w:t>
            </w:r>
          </w:p>
        </w:tc>
        <w:tc>
          <w:tcPr>
            <w:tcW w:w="1745" w:type="dxa"/>
            <w:tcBorders>
              <w:top w:val="single" w:sz="4" w:space="0" w:color="000000"/>
              <w:left w:val="single" w:sz="4" w:space="0" w:color="000000"/>
              <w:bottom w:val="single" w:sz="4" w:space="0" w:color="000000"/>
              <w:right w:val="single" w:sz="4" w:space="0" w:color="000000"/>
            </w:tcBorders>
          </w:tcPr>
          <w:p w14:paraId="4F52595D"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06E0F938"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94923D4"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35F064B1"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Implicarea părinților in terapia logopedica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253AA9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prezentare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3EC58B2D"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3B790907"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 ora</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2D5C168E"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16</w:t>
            </w:r>
          </w:p>
        </w:tc>
        <w:tc>
          <w:tcPr>
            <w:tcW w:w="1745" w:type="dxa"/>
            <w:tcBorders>
              <w:top w:val="single" w:sz="4" w:space="0" w:color="000000"/>
              <w:left w:val="single" w:sz="4" w:space="0" w:color="000000"/>
              <w:bottom w:val="single" w:sz="4" w:space="0" w:color="000000"/>
              <w:right w:val="single" w:sz="4" w:space="0" w:color="000000"/>
            </w:tcBorders>
          </w:tcPr>
          <w:p w14:paraId="40DA043A"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69B9211F"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7FC58C24"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589E4720"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Instrumente, probe și teste folosite în logopedie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B1B6ED1"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767719B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52239BB6" w14:textId="77777777" w:rsidR="00015878" w:rsidRPr="00507E57" w:rsidRDefault="00015878" w:rsidP="00015878">
            <w:pPr>
              <w:spacing w:line="240" w:lineRule="auto"/>
              <w:ind w:left="2" w:hanging="2"/>
              <w:jc w:val="center"/>
              <w:rPr>
                <w:rFonts w:ascii="Times New Roman" w:hAnsi="Times New Roman" w:cs="Times New Roman"/>
                <w:color w:val="FF0000"/>
                <w:sz w:val="20"/>
                <w:szCs w:val="20"/>
                <w:lang w:val="fr-SN"/>
              </w:rPr>
            </w:pPr>
            <w:proofErr w:type="gramStart"/>
            <w:r w:rsidRPr="00507E57">
              <w:rPr>
                <w:rFonts w:ascii="Times New Roman" w:hAnsi="Times New Roman" w:cs="Times New Roman"/>
                <w:color w:val="000000"/>
                <w:sz w:val="20"/>
                <w:szCs w:val="20"/>
                <w:lang w:val="fr-SN"/>
              </w:rPr>
              <w:t>permanent</w:t>
            </w:r>
            <w:proofErr w:type="gramEnd"/>
            <w:r w:rsidRPr="00507E57">
              <w:rPr>
                <w:rFonts w:ascii="Times New Roman" w:hAnsi="Times New Roman" w:cs="Times New Roman"/>
                <w:color w:val="000000"/>
                <w:sz w:val="20"/>
                <w:szCs w:val="20"/>
                <w:lang w:val="fr-SN"/>
              </w:rPr>
              <w:t xml:space="preserve"> în funcție de solicitări</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3B19818A"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5</w:t>
            </w:r>
          </w:p>
        </w:tc>
        <w:tc>
          <w:tcPr>
            <w:tcW w:w="1745" w:type="dxa"/>
            <w:tcBorders>
              <w:top w:val="single" w:sz="4" w:space="0" w:color="000000"/>
              <w:left w:val="single" w:sz="4" w:space="0" w:color="000000"/>
              <w:bottom w:val="single" w:sz="4" w:space="0" w:color="000000"/>
              <w:right w:val="single" w:sz="4" w:space="0" w:color="000000"/>
            </w:tcBorders>
          </w:tcPr>
          <w:p w14:paraId="5C8B5E9A"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0500D8C2"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7E3880AB"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58AD1B3A"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Tulburările de limbaj-modalități de corectare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3FA6AB2"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38DBF459"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6939D152"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6A203291"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5</w:t>
            </w:r>
          </w:p>
        </w:tc>
        <w:tc>
          <w:tcPr>
            <w:tcW w:w="1745" w:type="dxa"/>
            <w:tcBorders>
              <w:top w:val="single" w:sz="4" w:space="0" w:color="000000"/>
              <w:left w:val="single" w:sz="4" w:space="0" w:color="000000"/>
              <w:bottom w:val="single" w:sz="4" w:space="0" w:color="000000"/>
              <w:right w:val="single" w:sz="4" w:space="0" w:color="000000"/>
            </w:tcBorders>
          </w:tcPr>
          <w:p w14:paraId="7040E793"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3E2C893E"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0C8842C0"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62758309"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Terapia logopedică online- aspecte practice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130CE74"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586D1E57"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6D31E684"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2E6539E9"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5</w:t>
            </w:r>
          </w:p>
        </w:tc>
        <w:tc>
          <w:tcPr>
            <w:tcW w:w="1745" w:type="dxa"/>
            <w:tcBorders>
              <w:top w:val="single" w:sz="4" w:space="0" w:color="000000"/>
              <w:left w:val="single" w:sz="4" w:space="0" w:color="000000"/>
              <w:bottom w:val="single" w:sz="4" w:space="0" w:color="000000"/>
              <w:right w:val="single" w:sz="4" w:space="0" w:color="000000"/>
            </w:tcBorders>
          </w:tcPr>
          <w:p w14:paraId="7C6B5F1B"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7B66F105"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4D99E1DE"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237AF364"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 xml:space="preserve">Copilăria intre farmec și devenire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ED812D4"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workshopuri/ proiect</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02571E25"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Cjrae Teleorman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632C1DB9"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6</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2E7D2976"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30</w:t>
            </w:r>
          </w:p>
        </w:tc>
        <w:tc>
          <w:tcPr>
            <w:tcW w:w="1745" w:type="dxa"/>
            <w:tcBorders>
              <w:top w:val="single" w:sz="4" w:space="0" w:color="000000"/>
              <w:left w:val="single" w:sz="4" w:space="0" w:color="000000"/>
              <w:bottom w:val="single" w:sz="4" w:space="0" w:color="000000"/>
              <w:right w:val="single" w:sz="4" w:space="0" w:color="000000"/>
            </w:tcBorders>
          </w:tcPr>
          <w:p w14:paraId="12AC69E3"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4DA67252"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37393890"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293BCDF2"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Formarea si dezvoltarea limbajului intre teorie si practica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6588A63"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workshop</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3DC1F120"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online</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544C2786"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6</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089523CA"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37</w:t>
            </w:r>
          </w:p>
        </w:tc>
        <w:tc>
          <w:tcPr>
            <w:tcW w:w="1745" w:type="dxa"/>
            <w:tcBorders>
              <w:top w:val="single" w:sz="4" w:space="0" w:color="000000"/>
              <w:left w:val="single" w:sz="4" w:space="0" w:color="000000"/>
              <w:bottom w:val="single" w:sz="4" w:space="0" w:color="000000"/>
              <w:right w:val="single" w:sz="4" w:space="0" w:color="000000"/>
            </w:tcBorders>
          </w:tcPr>
          <w:p w14:paraId="5C8AA345"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1D76A33B"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057C8EFB"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1685E8D6"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507E57">
              <w:rPr>
                <w:rFonts w:ascii="Times New Roman" w:hAnsi="Times New Roman" w:cs="Times New Roman"/>
                <w:color w:val="000000"/>
                <w:sz w:val="20"/>
                <w:szCs w:val="20"/>
                <w:lang w:val="fr-SN"/>
              </w:rPr>
              <w:t>”Mai mult decât o voce, un copil”</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A420F51"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masă rotundă</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43526B65"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4BEEDAC8"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254C0360"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10</w:t>
            </w:r>
          </w:p>
        </w:tc>
        <w:tc>
          <w:tcPr>
            <w:tcW w:w="1745" w:type="dxa"/>
            <w:tcBorders>
              <w:top w:val="single" w:sz="4" w:space="0" w:color="000000"/>
              <w:left w:val="single" w:sz="4" w:space="0" w:color="000000"/>
              <w:bottom w:val="single" w:sz="4" w:space="0" w:color="000000"/>
              <w:right w:val="single" w:sz="4" w:space="0" w:color="000000"/>
            </w:tcBorders>
          </w:tcPr>
          <w:p w14:paraId="702A2FBF"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0397E385"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B60D730"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7D2C3496"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curs formare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3EA4AEA"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Comunicare in autism</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6E48C68D"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78F5FD5D"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80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1005D997"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40</w:t>
            </w:r>
          </w:p>
        </w:tc>
        <w:tc>
          <w:tcPr>
            <w:tcW w:w="1745" w:type="dxa"/>
            <w:tcBorders>
              <w:top w:val="single" w:sz="4" w:space="0" w:color="000000"/>
              <w:left w:val="single" w:sz="4" w:space="0" w:color="000000"/>
              <w:bottom w:val="single" w:sz="4" w:space="0" w:color="000000"/>
              <w:right w:val="single" w:sz="4" w:space="0" w:color="000000"/>
            </w:tcBorders>
          </w:tcPr>
          <w:p w14:paraId="4B79329F"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4F52232F"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75000C0D"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1DDB4B68"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curs formare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0E891DA" w14:textId="77777777" w:rsidR="00015878" w:rsidRPr="00507E57" w:rsidRDefault="00015878" w:rsidP="00015878">
            <w:pPr>
              <w:spacing w:line="240" w:lineRule="auto"/>
              <w:ind w:left="2" w:hanging="2"/>
              <w:rPr>
                <w:rFonts w:ascii="Times New Roman" w:hAnsi="Times New Roman" w:cs="Times New Roman"/>
                <w:color w:val="FF0000"/>
                <w:sz w:val="20"/>
                <w:szCs w:val="20"/>
                <w:lang w:val="fr-SN"/>
              </w:rPr>
            </w:pPr>
            <w:r w:rsidRPr="00507E57">
              <w:rPr>
                <w:rFonts w:ascii="Times New Roman" w:hAnsi="Times New Roman" w:cs="Times New Roman"/>
                <w:color w:val="000000"/>
                <w:sz w:val="20"/>
                <w:szCs w:val="20"/>
                <w:lang w:val="fr-SN"/>
              </w:rPr>
              <w:t>Metode si tehnici de comunicare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75300D17"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4F7334B3"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40</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11B99A76"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25</w:t>
            </w:r>
          </w:p>
        </w:tc>
        <w:tc>
          <w:tcPr>
            <w:tcW w:w="1745" w:type="dxa"/>
            <w:tcBorders>
              <w:top w:val="single" w:sz="4" w:space="0" w:color="000000"/>
              <w:left w:val="single" w:sz="4" w:space="0" w:color="000000"/>
              <w:bottom w:val="single" w:sz="4" w:space="0" w:color="000000"/>
              <w:right w:val="single" w:sz="4" w:space="0" w:color="000000"/>
            </w:tcBorders>
          </w:tcPr>
          <w:p w14:paraId="186755C5"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23009F6B"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1D1C99E5"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6D48952B"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consiliu profesoral</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48F8E8E"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ședința cadre didactice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625CA1D8"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16B9C785"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7027E9F1"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30</w:t>
            </w:r>
          </w:p>
        </w:tc>
        <w:tc>
          <w:tcPr>
            <w:tcW w:w="1745" w:type="dxa"/>
            <w:tcBorders>
              <w:top w:val="single" w:sz="4" w:space="0" w:color="000000"/>
              <w:left w:val="single" w:sz="4" w:space="0" w:color="000000"/>
              <w:bottom w:val="single" w:sz="4" w:space="0" w:color="000000"/>
              <w:right w:val="single" w:sz="4" w:space="0" w:color="000000"/>
            </w:tcBorders>
          </w:tcPr>
          <w:p w14:paraId="4646BE55"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26B0E4DE"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9F08BDC"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4C325568"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consiliu administrație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203527E"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ședința cadre didactice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4809234"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237593FB"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70BADBC6"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15</w:t>
            </w:r>
          </w:p>
        </w:tc>
        <w:tc>
          <w:tcPr>
            <w:tcW w:w="1745" w:type="dxa"/>
            <w:tcBorders>
              <w:top w:val="single" w:sz="4" w:space="0" w:color="000000"/>
              <w:left w:val="single" w:sz="4" w:space="0" w:color="000000"/>
              <w:bottom w:val="single" w:sz="4" w:space="0" w:color="000000"/>
              <w:right w:val="single" w:sz="4" w:space="0" w:color="000000"/>
            </w:tcBorders>
          </w:tcPr>
          <w:p w14:paraId="4B8E21BB"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47F9E205"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B48DBA2"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651EBE86"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cerc pedagogic</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7801170"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ședința cerc pedagogic</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3729F212"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5F386418"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1164D878"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30</w:t>
            </w:r>
          </w:p>
        </w:tc>
        <w:tc>
          <w:tcPr>
            <w:tcW w:w="1745" w:type="dxa"/>
            <w:tcBorders>
              <w:top w:val="single" w:sz="4" w:space="0" w:color="000000"/>
              <w:left w:val="single" w:sz="4" w:space="0" w:color="000000"/>
              <w:bottom w:val="single" w:sz="4" w:space="0" w:color="000000"/>
              <w:right w:val="single" w:sz="4" w:space="0" w:color="000000"/>
            </w:tcBorders>
          </w:tcPr>
          <w:p w14:paraId="64D12EB6"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5E4A9108"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5860B4DA"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110703A3"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membru comisie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5234208"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evaluare dosare proiect european</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44A90120"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urban</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229D08C3"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2</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7D65D609"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10</w:t>
            </w:r>
          </w:p>
        </w:tc>
        <w:tc>
          <w:tcPr>
            <w:tcW w:w="1745" w:type="dxa"/>
            <w:tcBorders>
              <w:top w:val="single" w:sz="4" w:space="0" w:color="000000"/>
              <w:left w:val="single" w:sz="4" w:space="0" w:color="000000"/>
              <w:bottom w:val="single" w:sz="4" w:space="0" w:color="000000"/>
              <w:right w:val="single" w:sz="4" w:space="0" w:color="000000"/>
            </w:tcBorders>
          </w:tcPr>
          <w:p w14:paraId="46D1161F" w14:textId="77777777" w:rsidR="00015878" w:rsidRPr="00403EF8" w:rsidRDefault="00015878" w:rsidP="00015878">
            <w:pPr>
              <w:spacing w:line="240" w:lineRule="auto"/>
              <w:ind w:left="2" w:hanging="2"/>
              <w:rPr>
                <w:rFonts w:ascii="Times New Roman" w:hAnsi="Times New Roman" w:cs="Times New Roman"/>
                <w:color w:val="FF0000"/>
                <w:sz w:val="20"/>
                <w:szCs w:val="20"/>
              </w:rPr>
            </w:pPr>
          </w:p>
        </w:tc>
      </w:tr>
      <w:tr w:rsidR="00015878" w:rsidRPr="00403EF8" w14:paraId="51686AE7" w14:textId="77777777" w:rsidTr="00015878">
        <w:trPr>
          <w:trHeight w:val="412"/>
          <w:jc w:val="center"/>
        </w:trPr>
        <w:tc>
          <w:tcPr>
            <w:tcW w:w="582" w:type="dxa"/>
            <w:tcBorders>
              <w:top w:val="single" w:sz="4" w:space="0" w:color="000000"/>
              <w:left w:val="single" w:sz="4" w:space="0" w:color="000000"/>
              <w:bottom w:val="single" w:sz="4" w:space="0" w:color="000000"/>
              <w:right w:val="single" w:sz="4" w:space="0" w:color="000000"/>
            </w:tcBorders>
          </w:tcPr>
          <w:p w14:paraId="6DAABDB7" w14:textId="77777777" w:rsidR="00015878" w:rsidRPr="00403EF8" w:rsidRDefault="00015878" w:rsidP="00F967C7">
            <w:pPr>
              <w:pStyle w:val="Listparagraf"/>
              <w:numPr>
                <w:ilvl w:val="0"/>
                <w:numId w:val="78"/>
              </w:numPr>
              <w:suppressAutoHyphens/>
              <w:spacing w:after="0" w:line="240" w:lineRule="auto"/>
              <w:ind w:left="417"/>
              <w:outlineLvl w:val="0"/>
              <w:rPr>
                <w:rFonts w:ascii="Times New Roman" w:hAnsi="Times New Roman" w:cs="Times New Roman"/>
                <w:b/>
                <w:sz w:val="20"/>
                <w:szCs w:val="20"/>
                <w:lang w:val="ro-RO" w:eastAsia="en-GB"/>
              </w:rPr>
            </w:pPr>
          </w:p>
        </w:tc>
        <w:tc>
          <w:tcPr>
            <w:tcW w:w="2532" w:type="dxa"/>
            <w:tcBorders>
              <w:top w:val="single" w:sz="4" w:space="0" w:color="000000"/>
              <w:left w:val="single" w:sz="4" w:space="0" w:color="000000"/>
              <w:bottom w:val="single" w:sz="4" w:space="0" w:color="000000"/>
              <w:right w:val="single" w:sz="4" w:space="0" w:color="000000"/>
            </w:tcBorders>
            <w:vAlign w:val="center"/>
            <w:hideMark/>
          </w:tcPr>
          <w:p w14:paraId="4A3CFF34" w14:textId="77777777" w:rsidR="00015878" w:rsidRPr="00403EF8" w:rsidRDefault="00015878" w:rsidP="00015878">
            <w:pPr>
              <w:spacing w:line="240" w:lineRule="auto"/>
              <w:ind w:left="2" w:hanging="2"/>
              <w:rPr>
                <w:rFonts w:ascii="Times New Roman" w:hAnsi="Times New Roman" w:cs="Times New Roman"/>
                <w:color w:val="FF0000"/>
                <w:sz w:val="20"/>
                <w:szCs w:val="20"/>
                <w:lang w:val="ro-RO" w:eastAsia="ro-RO"/>
              </w:rPr>
            </w:pPr>
            <w:r w:rsidRPr="00403EF8">
              <w:rPr>
                <w:rFonts w:ascii="Times New Roman" w:hAnsi="Times New Roman" w:cs="Times New Roman"/>
                <w:color w:val="000000"/>
                <w:sz w:val="20"/>
                <w:szCs w:val="20"/>
              </w:rPr>
              <w:t>Împreună pentru copiii noștri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117531F"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Dezbatere- seminar</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16DC8EF3" w14:textId="77777777"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color w:val="000000"/>
                <w:sz w:val="20"/>
                <w:szCs w:val="20"/>
              </w:rPr>
              <w:t> </w:t>
            </w:r>
          </w:p>
        </w:tc>
        <w:tc>
          <w:tcPr>
            <w:tcW w:w="1196" w:type="dxa"/>
            <w:tcBorders>
              <w:top w:val="single" w:sz="4" w:space="0" w:color="000000"/>
              <w:left w:val="single" w:sz="4" w:space="0" w:color="000000"/>
              <w:bottom w:val="single" w:sz="4" w:space="0" w:color="000000"/>
              <w:right w:val="single" w:sz="4" w:space="0" w:color="000000"/>
            </w:tcBorders>
            <w:vAlign w:val="center"/>
            <w:hideMark/>
          </w:tcPr>
          <w:p w14:paraId="2664CD15"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3</w:t>
            </w:r>
          </w:p>
        </w:tc>
        <w:tc>
          <w:tcPr>
            <w:tcW w:w="1236" w:type="dxa"/>
            <w:tcBorders>
              <w:top w:val="single" w:sz="4" w:space="0" w:color="000000"/>
              <w:left w:val="single" w:sz="4" w:space="0" w:color="000000"/>
              <w:bottom w:val="single" w:sz="4" w:space="0" w:color="000000"/>
              <w:right w:val="single" w:sz="4" w:space="0" w:color="000000"/>
            </w:tcBorders>
            <w:vAlign w:val="center"/>
            <w:hideMark/>
          </w:tcPr>
          <w:p w14:paraId="041C5914" w14:textId="77777777" w:rsidR="00015878" w:rsidRPr="00403EF8" w:rsidRDefault="00015878" w:rsidP="00015878">
            <w:pPr>
              <w:spacing w:line="240" w:lineRule="auto"/>
              <w:ind w:left="2" w:hanging="2"/>
              <w:jc w:val="center"/>
              <w:rPr>
                <w:rFonts w:ascii="Times New Roman" w:hAnsi="Times New Roman" w:cs="Times New Roman"/>
                <w:color w:val="FF0000"/>
                <w:sz w:val="20"/>
                <w:szCs w:val="20"/>
              </w:rPr>
            </w:pPr>
            <w:r w:rsidRPr="00403EF8">
              <w:rPr>
                <w:rFonts w:ascii="Times New Roman" w:hAnsi="Times New Roman" w:cs="Times New Roman"/>
                <w:color w:val="000000"/>
                <w:sz w:val="20"/>
                <w:szCs w:val="20"/>
              </w:rPr>
              <w:t>60</w:t>
            </w:r>
          </w:p>
        </w:tc>
        <w:tc>
          <w:tcPr>
            <w:tcW w:w="1745" w:type="dxa"/>
            <w:tcBorders>
              <w:top w:val="single" w:sz="4" w:space="0" w:color="000000"/>
              <w:left w:val="single" w:sz="4" w:space="0" w:color="000000"/>
              <w:bottom w:val="single" w:sz="4" w:space="0" w:color="000000"/>
              <w:right w:val="single" w:sz="4" w:space="0" w:color="000000"/>
            </w:tcBorders>
            <w:hideMark/>
          </w:tcPr>
          <w:p w14:paraId="4E91FB74" w14:textId="56B649C3" w:rsidR="00015878" w:rsidRPr="00403EF8" w:rsidRDefault="00015878" w:rsidP="00015878">
            <w:pPr>
              <w:spacing w:line="240" w:lineRule="auto"/>
              <w:ind w:left="2" w:hanging="2"/>
              <w:rPr>
                <w:rFonts w:ascii="Times New Roman" w:hAnsi="Times New Roman" w:cs="Times New Roman"/>
                <w:color w:val="FF0000"/>
                <w:sz w:val="20"/>
                <w:szCs w:val="20"/>
              </w:rPr>
            </w:pPr>
            <w:r w:rsidRPr="00403EF8">
              <w:rPr>
                <w:rFonts w:ascii="Times New Roman" w:hAnsi="Times New Roman" w:cs="Times New Roman"/>
                <w:sz w:val="20"/>
                <w:szCs w:val="20"/>
              </w:rPr>
              <w:t xml:space="preserve">Prezentare </w:t>
            </w:r>
            <w:r w:rsidR="00411BE2">
              <w:rPr>
                <w:rFonts w:ascii="Times New Roman" w:hAnsi="Times New Roman" w:cs="Times New Roman"/>
                <w:sz w:val="20"/>
                <w:szCs w:val="20"/>
              </w:rPr>
              <w:t xml:space="preserve">        </w:t>
            </w:r>
            <w:r w:rsidRPr="00403EF8">
              <w:rPr>
                <w:rFonts w:ascii="Times New Roman" w:hAnsi="Times New Roman" w:cs="Times New Roman"/>
                <w:sz w:val="20"/>
                <w:szCs w:val="20"/>
              </w:rPr>
              <w:t xml:space="preserve">materiale </w:t>
            </w:r>
            <w:r w:rsidR="00411BE2">
              <w:rPr>
                <w:rFonts w:ascii="Times New Roman" w:hAnsi="Times New Roman" w:cs="Times New Roman"/>
                <w:sz w:val="20"/>
                <w:szCs w:val="20"/>
              </w:rPr>
              <w:t xml:space="preserve">          </w:t>
            </w:r>
            <w:r w:rsidRPr="00403EF8">
              <w:rPr>
                <w:rFonts w:ascii="Times New Roman" w:hAnsi="Times New Roman" w:cs="Times New Roman"/>
                <w:sz w:val="20"/>
                <w:szCs w:val="20"/>
              </w:rPr>
              <w:t>logopedice, dezbatere studiu de caz</w:t>
            </w:r>
          </w:p>
        </w:tc>
      </w:tr>
    </w:tbl>
    <w:p w14:paraId="2DDA10FC" w14:textId="36663B59" w:rsidR="00015878" w:rsidRDefault="00015878" w:rsidP="00015878">
      <w:pPr>
        <w:spacing w:line="240" w:lineRule="auto"/>
        <w:ind w:left="3" w:hanging="3"/>
        <w:rPr>
          <w:rFonts w:ascii="Times New Roman" w:hAnsi="Times New Roman" w:cs="Times New Roman"/>
          <w:position w:val="-1"/>
          <w:sz w:val="24"/>
          <w:szCs w:val="24"/>
          <w:lang w:val="ro-RO" w:eastAsia="ro-RO"/>
        </w:rPr>
      </w:pPr>
    </w:p>
    <w:p w14:paraId="0AFF99DB" w14:textId="0ABE15D8" w:rsidR="00046CAE" w:rsidRDefault="00046CAE" w:rsidP="00015878">
      <w:pPr>
        <w:spacing w:line="240" w:lineRule="auto"/>
        <w:ind w:left="3" w:hanging="3"/>
        <w:rPr>
          <w:rFonts w:ascii="Times New Roman" w:hAnsi="Times New Roman" w:cs="Times New Roman"/>
          <w:position w:val="-1"/>
          <w:sz w:val="24"/>
          <w:szCs w:val="24"/>
          <w:lang w:val="ro-RO" w:eastAsia="ro-RO"/>
        </w:rPr>
      </w:pPr>
    </w:p>
    <w:p w14:paraId="3958A42F" w14:textId="77777777" w:rsidR="00046CAE" w:rsidRPr="00015878" w:rsidRDefault="00046CAE" w:rsidP="00015878">
      <w:pPr>
        <w:spacing w:line="240" w:lineRule="auto"/>
        <w:ind w:left="3" w:hanging="3"/>
        <w:rPr>
          <w:rFonts w:ascii="Times New Roman" w:hAnsi="Times New Roman" w:cs="Times New Roman"/>
          <w:position w:val="-1"/>
          <w:sz w:val="24"/>
          <w:szCs w:val="24"/>
          <w:lang w:val="ro-RO" w:eastAsia="ro-RO"/>
        </w:rPr>
      </w:pPr>
    </w:p>
    <w:p w14:paraId="77DDCB3E" w14:textId="77777777" w:rsidR="00015878" w:rsidRPr="00507E57" w:rsidRDefault="00015878" w:rsidP="00403EF8">
      <w:pPr>
        <w:suppressAutoHyphens/>
        <w:spacing w:after="0" w:line="240" w:lineRule="auto"/>
        <w:ind w:left="2"/>
        <w:outlineLvl w:val="0"/>
        <w:rPr>
          <w:rFonts w:ascii="Times New Roman" w:hAnsi="Times New Roman" w:cs="Times New Roman"/>
          <w:color w:val="000000"/>
          <w:sz w:val="24"/>
          <w:szCs w:val="24"/>
          <w:lang w:val="fr-SN"/>
        </w:rPr>
      </w:pPr>
      <w:r w:rsidRPr="00507E57">
        <w:rPr>
          <w:rFonts w:ascii="Times New Roman" w:hAnsi="Times New Roman" w:cs="Times New Roman"/>
          <w:b/>
          <w:color w:val="000000"/>
          <w:sz w:val="24"/>
          <w:szCs w:val="24"/>
          <w:lang w:val="fr-SN"/>
        </w:rPr>
        <w:lastRenderedPageBreak/>
        <w:t>ACTIVITATEA SERVICIULUI DE EVALUARE ȘI ORIENTARE ȘCOLARĂ ȘI PROFESIONALĂ ȘI A COMISIEI DE ORIENTARE ȘCOLARĂ ȘI PROFESIONALĂ</w:t>
      </w:r>
    </w:p>
    <w:p w14:paraId="12CB109F" w14:textId="77777777" w:rsidR="00015878" w:rsidRPr="00507E57" w:rsidRDefault="00015878" w:rsidP="00015878">
      <w:pPr>
        <w:spacing w:line="240" w:lineRule="auto"/>
        <w:ind w:left="3" w:hanging="3"/>
        <w:rPr>
          <w:rFonts w:ascii="Times New Roman" w:hAnsi="Times New Roman" w:cs="Times New Roman"/>
          <w:color w:val="000000"/>
          <w:sz w:val="24"/>
          <w:szCs w:val="24"/>
          <w:lang w:val="fr-SN"/>
        </w:rPr>
      </w:pPr>
    </w:p>
    <w:tbl>
      <w:tblPr>
        <w:tblW w:w="1011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29"/>
        <w:gridCol w:w="1299"/>
        <w:gridCol w:w="1308"/>
        <w:gridCol w:w="1358"/>
        <w:gridCol w:w="1365"/>
        <w:gridCol w:w="1152"/>
        <w:gridCol w:w="1237"/>
        <w:gridCol w:w="1562"/>
      </w:tblGrid>
      <w:tr w:rsidR="00015878" w:rsidRPr="00507E57" w14:paraId="02846FBB" w14:textId="77777777" w:rsidTr="00DA2885">
        <w:trPr>
          <w:trHeight w:val="543"/>
          <w:jc w:val="center"/>
        </w:trPr>
        <w:tc>
          <w:tcPr>
            <w:tcW w:w="10110" w:type="dxa"/>
            <w:gridSpan w:val="8"/>
            <w:tcBorders>
              <w:top w:val="single" w:sz="12" w:space="0" w:color="000000"/>
              <w:left w:val="single" w:sz="12" w:space="0" w:color="000000"/>
              <w:bottom w:val="single" w:sz="6" w:space="0" w:color="000000"/>
              <w:right w:val="single" w:sz="12" w:space="0" w:color="000000"/>
            </w:tcBorders>
            <w:shd w:val="clear" w:color="auto" w:fill="DEEAF6"/>
            <w:tcMar>
              <w:top w:w="0" w:type="dxa"/>
              <w:left w:w="45" w:type="dxa"/>
              <w:bottom w:w="0" w:type="dxa"/>
              <w:right w:w="45" w:type="dxa"/>
            </w:tcMar>
            <w:vAlign w:val="center"/>
            <w:hideMark/>
          </w:tcPr>
          <w:p w14:paraId="13496A6C" w14:textId="69834B42" w:rsidR="00015878" w:rsidRPr="00507E57" w:rsidRDefault="00015878" w:rsidP="00DA2885">
            <w:pPr>
              <w:spacing w:line="240" w:lineRule="auto"/>
              <w:ind w:left="2" w:hanging="2"/>
              <w:jc w:val="center"/>
              <w:rPr>
                <w:rFonts w:ascii="Times New Roman" w:hAnsi="Times New Roman" w:cs="Times New Roman"/>
                <w:sz w:val="22"/>
                <w:szCs w:val="22"/>
                <w:lang w:val="fr-SN"/>
              </w:rPr>
            </w:pPr>
            <w:proofErr w:type="gramStart"/>
            <w:r w:rsidRPr="00507E57">
              <w:rPr>
                <w:rFonts w:ascii="Times New Roman" w:hAnsi="Times New Roman" w:cs="Times New Roman"/>
                <w:b/>
                <w:sz w:val="22"/>
                <w:szCs w:val="22"/>
                <w:lang w:val="fr-SN"/>
              </w:rPr>
              <w:t>Activitate  în</w:t>
            </w:r>
            <w:proofErr w:type="gramEnd"/>
            <w:r w:rsidRPr="00507E57">
              <w:rPr>
                <w:rFonts w:ascii="Times New Roman" w:hAnsi="Times New Roman" w:cs="Times New Roman"/>
                <w:b/>
                <w:sz w:val="22"/>
                <w:szCs w:val="22"/>
                <w:lang w:val="fr-SN"/>
              </w:rPr>
              <w:t xml:space="preserve"> cadrul Serviciului de Evaluare și Orientare Școlară și Profesională (SEOSP)</w:t>
            </w:r>
          </w:p>
        </w:tc>
      </w:tr>
      <w:tr w:rsidR="00015878" w:rsidRPr="00403EF8" w14:paraId="404587F7" w14:textId="77777777" w:rsidTr="00DA2885">
        <w:trPr>
          <w:trHeight w:val="438"/>
          <w:jc w:val="center"/>
        </w:trPr>
        <w:tc>
          <w:tcPr>
            <w:tcW w:w="829" w:type="dxa"/>
            <w:vMerge w:val="restart"/>
            <w:tcBorders>
              <w:top w:val="single" w:sz="6" w:space="0" w:color="000000"/>
              <w:left w:val="single" w:sz="12" w:space="0" w:color="000000"/>
              <w:bottom w:val="single" w:sz="6" w:space="0" w:color="000000"/>
              <w:right w:val="single" w:sz="6" w:space="0" w:color="000000"/>
            </w:tcBorders>
            <w:shd w:val="clear" w:color="auto" w:fill="DEEAF6"/>
            <w:tcMar>
              <w:top w:w="0" w:type="dxa"/>
              <w:left w:w="45" w:type="dxa"/>
              <w:bottom w:w="0" w:type="dxa"/>
              <w:right w:w="45" w:type="dxa"/>
            </w:tcMar>
            <w:vAlign w:val="center"/>
            <w:hideMark/>
          </w:tcPr>
          <w:p w14:paraId="2DBEF8C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total dosare depuse</w:t>
            </w:r>
          </w:p>
        </w:tc>
        <w:tc>
          <w:tcPr>
            <w:tcW w:w="9280" w:type="dxa"/>
            <w:gridSpan w:val="7"/>
            <w:tcBorders>
              <w:top w:val="single" w:sz="6" w:space="0" w:color="000000"/>
              <w:left w:val="single" w:sz="6" w:space="0" w:color="000000"/>
              <w:bottom w:val="single" w:sz="6" w:space="0" w:color="000000"/>
              <w:right w:val="single" w:sz="12" w:space="0" w:color="000000"/>
            </w:tcBorders>
            <w:shd w:val="clear" w:color="auto" w:fill="FFFFFF"/>
            <w:tcMar>
              <w:top w:w="0" w:type="dxa"/>
              <w:left w:w="45" w:type="dxa"/>
              <w:bottom w:w="0" w:type="dxa"/>
              <w:right w:w="45" w:type="dxa"/>
            </w:tcMar>
            <w:vAlign w:val="center"/>
            <w:hideMark/>
          </w:tcPr>
          <w:p w14:paraId="125ACBB5"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Din care, pentru:</w:t>
            </w:r>
          </w:p>
        </w:tc>
      </w:tr>
      <w:tr w:rsidR="00DA2885" w:rsidRPr="00507E57" w14:paraId="56A0554B" w14:textId="77777777" w:rsidTr="00DA2885">
        <w:trPr>
          <w:trHeight w:val="1190"/>
          <w:jc w:val="center"/>
        </w:trPr>
        <w:tc>
          <w:tcPr>
            <w:tcW w:w="829" w:type="dxa"/>
            <w:vMerge/>
            <w:tcBorders>
              <w:top w:val="single" w:sz="6" w:space="0" w:color="000000"/>
              <w:left w:val="single" w:sz="12" w:space="0" w:color="000000"/>
              <w:bottom w:val="single" w:sz="6" w:space="0" w:color="000000"/>
              <w:right w:val="single" w:sz="6" w:space="0" w:color="000000"/>
            </w:tcBorders>
            <w:vAlign w:val="center"/>
            <w:hideMark/>
          </w:tcPr>
          <w:p w14:paraId="467DE4D3" w14:textId="77777777" w:rsidR="00015878" w:rsidRPr="00403EF8"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C0412D"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Înscriere la grădiniță (învățământ special)</w:t>
            </w:r>
          </w:p>
        </w:tc>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142F8"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Înscriere la grădiniță (învățământ de masă) </w:t>
            </w:r>
          </w:p>
        </w:tc>
        <w:tc>
          <w:tcPr>
            <w:tcW w:w="1358"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C32C4F"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Înscriere în clasa pregătitoare (învățământ special)</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87DB99"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sz w:val="22"/>
                <w:szCs w:val="22"/>
                <w:lang w:val="fr-SN"/>
              </w:rPr>
              <w:t>Înscriere în clasa pregătitoare (învățământ de masă)</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002AA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 xml:space="preserve">Reînscriere în grupa mare </w:t>
            </w:r>
          </w:p>
        </w:tc>
        <w:tc>
          <w:tcPr>
            <w:tcW w:w="1237"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718A6E"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Reînscriere în clasa pregătitoare</w:t>
            </w:r>
          </w:p>
        </w:tc>
        <w:tc>
          <w:tcPr>
            <w:tcW w:w="1558" w:type="dxa"/>
            <w:tcBorders>
              <w:top w:val="single" w:sz="6" w:space="0" w:color="000000"/>
              <w:left w:val="single" w:sz="6" w:space="0" w:color="000000"/>
              <w:bottom w:val="single" w:sz="6" w:space="0" w:color="000000"/>
              <w:right w:val="single" w:sz="12" w:space="0" w:color="000000"/>
            </w:tcBorders>
            <w:shd w:val="clear" w:color="auto" w:fill="FFFFFF"/>
            <w:tcMar>
              <w:top w:w="0" w:type="dxa"/>
              <w:left w:w="45" w:type="dxa"/>
              <w:bottom w:w="0" w:type="dxa"/>
              <w:right w:w="45" w:type="dxa"/>
            </w:tcMar>
            <w:vAlign w:val="center"/>
            <w:hideMark/>
          </w:tcPr>
          <w:p w14:paraId="73D89385"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color w:val="000000"/>
                <w:sz w:val="22"/>
                <w:szCs w:val="22"/>
                <w:lang w:val="fr-SN"/>
              </w:rPr>
              <w:t>Alte situații (</w:t>
            </w:r>
            <w:r w:rsidRPr="00507E57">
              <w:rPr>
                <w:rFonts w:ascii="Times New Roman" w:hAnsi="Times New Roman" w:cs="Times New Roman"/>
                <w:i/>
                <w:color w:val="000000"/>
                <w:sz w:val="22"/>
                <w:szCs w:val="22"/>
                <w:lang w:val="fr-SN"/>
              </w:rPr>
              <w:t>se menționează alte categorii, prin adăugarea de coloane)</w:t>
            </w:r>
          </w:p>
        </w:tc>
      </w:tr>
      <w:tr w:rsidR="00DA2885" w:rsidRPr="00403EF8" w14:paraId="79F1925E" w14:textId="77777777" w:rsidTr="00DA2885">
        <w:trPr>
          <w:trHeight w:val="51"/>
          <w:jc w:val="center"/>
        </w:trPr>
        <w:tc>
          <w:tcPr>
            <w:tcW w:w="829" w:type="dxa"/>
            <w:tcBorders>
              <w:top w:val="single" w:sz="6" w:space="0" w:color="000000"/>
              <w:left w:val="single" w:sz="12" w:space="0" w:color="000000"/>
              <w:bottom w:val="single" w:sz="12" w:space="0" w:color="000000"/>
              <w:right w:val="single" w:sz="6" w:space="0" w:color="000000"/>
            </w:tcBorders>
            <w:shd w:val="clear" w:color="auto" w:fill="DEEAF6"/>
            <w:vAlign w:val="center"/>
            <w:hideMark/>
          </w:tcPr>
          <w:p w14:paraId="5FF50160" w14:textId="77777777" w:rsidR="00015878" w:rsidRPr="00403EF8" w:rsidRDefault="00015878" w:rsidP="00015878">
            <w:pPr>
              <w:spacing w:line="240" w:lineRule="auto"/>
              <w:ind w:left="2" w:hanging="2"/>
              <w:rPr>
                <w:rFonts w:ascii="Times New Roman" w:hAnsi="Times New Roman" w:cs="Times New Roman"/>
                <w:sz w:val="22"/>
                <w:szCs w:val="22"/>
              </w:rPr>
            </w:pPr>
            <w:r w:rsidRPr="00403EF8">
              <w:rPr>
                <w:rFonts w:ascii="Times New Roman" w:hAnsi="Times New Roman" w:cs="Times New Roman"/>
                <w:sz w:val="22"/>
                <w:szCs w:val="22"/>
              </w:rPr>
              <w:t>393</w:t>
            </w:r>
          </w:p>
        </w:tc>
        <w:tc>
          <w:tcPr>
            <w:tcW w:w="1299" w:type="dxa"/>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5542A5A0"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19</w:t>
            </w:r>
          </w:p>
        </w:tc>
        <w:tc>
          <w:tcPr>
            <w:tcW w:w="1308" w:type="dxa"/>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78D8DE96"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39</w:t>
            </w:r>
          </w:p>
        </w:tc>
        <w:tc>
          <w:tcPr>
            <w:tcW w:w="1358" w:type="dxa"/>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32E01D2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25</w:t>
            </w:r>
          </w:p>
        </w:tc>
        <w:tc>
          <w:tcPr>
            <w:tcW w:w="1365" w:type="dxa"/>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5ACC046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149</w:t>
            </w:r>
          </w:p>
        </w:tc>
        <w:tc>
          <w:tcPr>
            <w:tcW w:w="1152" w:type="dxa"/>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5FD231C5"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11</w:t>
            </w:r>
          </w:p>
        </w:tc>
        <w:tc>
          <w:tcPr>
            <w:tcW w:w="1237" w:type="dxa"/>
            <w:tcBorders>
              <w:top w:val="single" w:sz="6" w:space="0" w:color="000000"/>
              <w:left w:val="single" w:sz="6" w:space="0" w:color="000000"/>
              <w:bottom w:val="single" w:sz="12" w:space="0" w:color="000000"/>
              <w:right w:val="single" w:sz="6" w:space="0" w:color="000000"/>
            </w:tcBorders>
            <w:shd w:val="clear" w:color="auto" w:fill="FFFFFF"/>
            <w:tcMar>
              <w:top w:w="0" w:type="dxa"/>
              <w:left w:w="45" w:type="dxa"/>
              <w:bottom w:w="0" w:type="dxa"/>
              <w:right w:w="45" w:type="dxa"/>
            </w:tcMar>
            <w:vAlign w:val="center"/>
          </w:tcPr>
          <w:p w14:paraId="1DCC358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9</w:t>
            </w:r>
          </w:p>
          <w:p w14:paraId="3E2F13AD" w14:textId="77777777" w:rsidR="00015878" w:rsidRPr="00403EF8" w:rsidRDefault="00015878" w:rsidP="00015878">
            <w:pPr>
              <w:spacing w:line="240" w:lineRule="auto"/>
              <w:ind w:left="2" w:hanging="2"/>
              <w:jc w:val="center"/>
              <w:rPr>
                <w:rFonts w:ascii="Times New Roman" w:hAnsi="Times New Roman" w:cs="Times New Roman"/>
                <w:sz w:val="22"/>
                <w:szCs w:val="22"/>
              </w:rPr>
            </w:pPr>
          </w:p>
        </w:tc>
        <w:tc>
          <w:tcPr>
            <w:tcW w:w="1558" w:type="dxa"/>
            <w:tcBorders>
              <w:top w:val="single" w:sz="6" w:space="0" w:color="000000"/>
              <w:left w:val="single" w:sz="6"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2F12A931" w14:textId="77777777" w:rsidR="00015878" w:rsidRPr="00403EF8" w:rsidRDefault="00015878" w:rsidP="00015878">
            <w:pPr>
              <w:spacing w:line="240" w:lineRule="auto"/>
              <w:ind w:left="2" w:hanging="2"/>
              <w:jc w:val="center"/>
              <w:rPr>
                <w:rFonts w:ascii="Times New Roman" w:hAnsi="Times New Roman" w:cs="Times New Roman"/>
                <w:color w:val="000000"/>
                <w:sz w:val="22"/>
                <w:szCs w:val="22"/>
              </w:rPr>
            </w:pPr>
            <w:r w:rsidRPr="00403EF8">
              <w:rPr>
                <w:rFonts w:ascii="Times New Roman" w:hAnsi="Times New Roman" w:cs="Times New Roman"/>
                <w:color w:val="000000"/>
                <w:sz w:val="22"/>
                <w:szCs w:val="22"/>
              </w:rPr>
              <w:t>10</w:t>
            </w:r>
          </w:p>
        </w:tc>
      </w:tr>
    </w:tbl>
    <w:p w14:paraId="43890A9F" w14:textId="77777777" w:rsidR="00015878" w:rsidRPr="00015878" w:rsidRDefault="00015878" w:rsidP="00015878">
      <w:pPr>
        <w:spacing w:line="240" w:lineRule="auto"/>
        <w:ind w:left="3" w:hanging="3"/>
        <w:rPr>
          <w:rFonts w:ascii="Times New Roman" w:hAnsi="Times New Roman" w:cs="Times New Roman"/>
          <w:color w:val="000000"/>
          <w:position w:val="-1"/>
          <w:sz w:val="24"/>
          <w:szCs w:val="24"/>
          <w:lang w:val="ro-RO" w:eastAsia="ro-RO"/>
        </w:rPr>
      </w:pPr>
    </w:p>
    <w:p w14:paraId="74A54307" w14:textId="004E1670" w:rsidR="00015878" w:rsidRPr="00015878" w:rsidRDefault="00411BE2" w:rsidP="00015878">
      <w:pPr>
        <w:spacing w:line="240" w:lineRule="auto"/>
        <w:ind w:left="3" w:hanging="3"/>
        <w:jc w:val="both"/>
        <w:rPr>
          <w:rFonts w:ascii="Times New Roman" w:hAnsi="Times New Roman" w:cs="Times New Roman"/>
          <w:sz w:val="24"/>
          <w:szCs w:val="24"/>
        </w:rPr>
      </w:pPr>
      <w:r>
        <w:rPr>
          <w:rFonts w:ascii="Times New Roman" w:hAnsi="Times New Roman" w:cs="Times New Roman"/>
          <w:b/>
          <w:sz w:val="24"/>
          <w:szCs w:val="24"/>
        </w:rPr>
        <w:t xml:space="preserve">   </w:t>
      </w:r>
      <w:r w:rsidR="00015878" w:rsidRPr="00015878">
        <w:rPr>
          <w:rFonts w:ascii="Times New Roman" w:hAnsi="Times New Roman" w:cs="Times New Roman"/>
          <w:b/>
          <w:sz w:val="24"/>
          <w:szCs w:val="24"/>
        </w:rPr>
        <w:t>Evidența dosarelor instrumentate de către SEOSP/lună</w:t>
      </w: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5"/>
        <w:gridCol w:w="759"/>
        <w:gridCol w:w="675"/>
        <w:gridCol w:w="665"/>
        <w:gridCol w:w="639"/>
        <w:gridCol w:w="604"/>
        <w:gridCol w:w="736"/>
        <w:gridCol w:w="700"/>
        <w:gridCol w:w="664"/>
        <w:gridCol w:w="685"/>
        <w:gridCol w:w="616"/>
        <w:gridCol w:w="754"/>
        <w:gridCol w:w="787"/>
      </w:tblGrid>
      <w:tr w:rsidR="00015878" w:rsidRPr="00507E57" w14:paraId="178CC76F" w14:textId="77777777" w:rsidTr="00403EF8">
        <w:trPr>
          <w:trHeight w:val="281"/>
          <w:jc w:val="center"/>
        </w:trPr>
        <w:tc>
          <w:tcPr>
            <w:tcW w:w="9199" w:type="dxa"/>
            <w:gridSpan w:val="13"/>
            <w:tcBorders>
              <w:top w:val="single" w:sz="4" w:space="0" w:color="000000"/>
              <w:left w:val="single" w:sz="4" w:space="0" w:color="000000"/>
              <w:bottom w:val="single" w:sz="4" w:space="0" w:color="000000"/>
              <w:right w:val="single" w:sz="4" w:space="0" w:color="000000"/>
            </w:tcBorders>
            <w:shd w:val="clear" w:color="auto" w:fill="DEEAF6"/>
            <w:hideMark/>
          </w:tcPr>
          <w:p w14:paraId="0309519E" w14:textId="77777777" w:rsidR="00015878" w:rsidRPr="00507E57" w:rsidRDefault="00015878" w:rsidP="00015878">
            <w:pPr>
              <w:spacing w:line="240" w:lineRule="auto"/>
              <w:ind w:left="2" w:hanging="2"/>
              <w:jc w:val="center"/>
              <w:rPr>
                <w:rFonts w:ascii="Times New Roman" w:hAnsi="Times New Roman" w:cs="Times New Roman"/>
                <w:sz w:val="22"/>
                <w:szCs w:val="22"/>
                <w:lang w:val="fr-SN"/>
              </w:rPr>
            </w:pPr>
            <w:r w:rsidRPr="00507E57">
              <w:rPr>
                <w:rFonts w:ascii="Times New Roman" w:hAnsi="Times New Roman" w:cs="Times New Roman"/>
                <w:b/>
                <w:sz w:val="22"/>
                <w:szCs w:val="22"/>
                <w:lang w:val="fr-SN"/>
              </w:rPr>
              <w:t>NUMĂRUL DE DOSARE INSTRUMENTATE / LUNĂ DE ACTIVITATE</w:t>
            </w:r>
          </w:p>
        </w:tc>
      </w:tr>
      <w:tr w:rsidR="00015878" w:rsidRPr="00403EF8" w14:paraId="38843BF3" w14:textId="77777777" w:rsidTr="00403EF8">
        <w:trPr>
          <w:trHeight w:val="281"/>
          <w:jc w:val="center"/>
        </w:trPr>
        <w:tc>
          <w:tcPr>
            <w:tcW w:w="915" w:type="dxa"/>
            <w:tcBorders>
              <w:top w:val="single" w:sz="4" w:space="0" w:color="000000"/>
              <w:left w:val="single" w:sz="4" w:space="0" w:color="000000"/>
              <w:bottom w:val="single" w:sz="4" w:space="0" w:color="000000"/>
              <w:right w:val="single" w:sz="4" w:space="0" w:color="000000"/>
            </w:tcBorders>
            <w:hideMark/>
          </w:tcPr>
          <w:p w14:paraId="0ECBA72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Luna</w:t>
            </w:r>
          </w:p>
        </w:tc>
        <w:tc>
          <w:tcPr>
            <w:tcW w:w="759" w:type="dxa"/>
            <w:tcBorders>
              <w:top w:val="single" w:sz="4" w:space="0" w:color="000000"/>
              <w:left w:val="single" w:sz="4" w:space="0" w:color="000000"/>
              <w:bottom w:val="single" w:sz="4" w:space="0" w:color="000000"/>
              <w:right w:val="single" w:sz="4" w:space="0" w:color="000000"/>
            </w:tcBorders>
            <w:hideMark/>
          </w:tcPr>
          <w:p w14:paraId="35D91628"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Sept.</w:t>
            </w:r>
          </w:p>
        </w:tc>
        <w:tc>
          <w:tcPr>
            <w:tcW w:w="675" w:type="dxa"/>
            <w:tcBorders>
              <w:top w:val="single" w:sz="4" w:space="0" w:color="000000"/>
              <w:left w:val="single" w:sz="4" w:space="0" w:color="000000"/>
              <w:bottom w:val="single" w:sz="4" w:space="0" w:color="000000"/>
              <w:right w:val="single" w:sz="4" w:space="0" w:color="000000"/>
            </w:tcBorders>
            <w:hideMark/>
          </w:tcPr>
          <w:p w14:paraId="6433C7D5"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Oct.</w:t>
            </w:r>
          </w:p>
        </w:tc>
        <w:tc>
          <w:tcPr>
            <w:tcW w:w="665" w:type="dxa"/>
            <w:tcBorders>
              <w:top w:val="single" w:sz="4" w:space="0" w:color="000000"/>
              <w:left w:val="single" w:sz="4" w:space="0" w:color="000000"/>
              <w:bottom w:val="single" w:sz="4" w:space="0" w:color="000000"/>
              <w:right w:val="single" w:sz="4" w:space="0" w:color="000000"/>
            </w:tcBorders>
            <w:hideMark/>
          </w:tcPr>
          <w:p w14:paraId="31862546"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Nov.</w:t>
            </w:r>
          </w:p>
        </w:tc>
        <w:tc>
          <w:tcPr>
            <w:tcW w:w="639" w:type="dxa"/>
            <w:tcBorders>
              <w:top w:val="single" w:sz="4" w:space="0" w:color="000000"/>
              <w:left w:val="single" w:sz="4" w:space="0" w:color="000000"/>
              <w:bottom w:val="single" w:sz="4" w:space="0" w:color="000000"/>
              <w:right w:val="single" w:sz="4" w:space="0" w:color="000000"/>
            </w:tcBorders>
            <w:hideMark/>
          </w:tcPr>
          <w:p w14:paraId="0250C1AE"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Dec.</w:t>
            </w:r>
          </w:p>
        </w:tc>
        <w:tc>
          <w:tcPr>
            <w:tcW w:w="604" w:type="dxa"/>
            <w:tcBorders>
              <w:top w:val="single" w:sz="4" w:space="0" w:color="000000"/>
              <w:left w:val="single" w:sz="4" w:space="0" w:color="000000"/>
              <w:bottom w:val="single" w:sz="4" w:space="0" w:color="000000"/>
              <w:right w:val="single" w:sz="4" w:space="0" w:color="000000"/>
            </w:tcBorders>
            <w:hideMark/>
          </w:tcPr>
          <w:p w14:paraId="6F22DC1E"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Ian.</w:t>
            </w:r>
          </w:p>
        </w:tc>
        <w:tc>
          <w:tcPr>
            <w:tcW w:w="736" w:type="dxa"/>
            <w:tcBorders>
              <w:top w:val="single" w:sz="4" w:space="0" w:color="000000"/>
              <w:left w:val="single" w:sz="4" w:space="0" w:color="000000"/>
              <w:bottom w:val="single" w:sz="4" w:space="0" w:color="000000"/>
              <w:right w:val="single" w:sz="4" w:space="0" w:color="000000"/>
            </w:tcBorders>
            <w:hideMark/>
          </w:tcPr>
          <w:p w14:paraId="276355A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Febr.</w:t>
            </w:r>
          </w:p>
        </w:tc>
        <w:tc>
          <w:tcPr>
            <w:tcW w:w="700" w:type="dxa"/>
            <w:tcBorders>
              <w:top w:val="single" w:sz="4" w:space="0" w:color="000000"/>
              <w:left w:val="single" w:sz="4" w:space="0" w:color="000000"/>
              <w:bottom w:val="single" w:sz="4" w:space="0" w:color="000000"/>
              <w:right w:val="single" w:sz="4" w:space="0" w:color="000000"/>
            </w:tcBorders>
            <w:hideMark/>
          </w:tcPr>
          <w:p w14:paraId="28DA921C"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Mar.</w:t>
            </w:r>
          </w:p>
        </w:tc>
        <w:tc>
          <w:tcPr>
            <w:tcW w:w="664" w:type="dxa"/>
            <w:tcBorders>
              <w:top w:val="single" w:sz="4" w:space="0" w:color="000000"/>
              <w:left w:val="single" w:sz="4" w:space="0" w:color="000000"/>
              <w:bottom w:val="single" w:sz="4" w:space="0" w:color="000000"/>
              <w:right w:val="single" w:sz="4" w:space="0" w:color="000000"/>
            </w:tcBorders>
            <w:hideMark/>
          </w:tcPr>
          <w:p w14:paraId="642401DA"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Apr.</w:t>
            </w:r>
          </w:p>
        </w:tc>
        <w:tc>
          <w:tcPr>
            <w:tcW w:w="685" w:type="dxa"/>
            <w:tcBorders>
              <w:top w:val="single" w:sz="4" w:space="0" w:color="000000"/>
              <w:left w:val="single" w:sz="4" w:space="0" w:color="000000"/>
              <w:bottom w:val="single" w:sz="4" w:space="0" w:color="000000"/>
              <w:right w:val="single" w:sz="4" w:space="0" w:color="000000"/>
            </w:tcBorders>
            <w:hideMark/>
          </w:tcPr>
          <w:p w14:paraId="5468058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Mai</w:t>
            </w:r>
          </w:p>
        </w:tc>
        <w:tc>
          <w:tcPr>
            <w:tcW w:w="616" w:type="dxa"/>
            <w:tcBorders>
              <w:top w:val="single" w:sz="4" w:space="0" w:color="000000"/>
              <w:left w:val="single" w:sz="4" w:space="0" w:color="000000"/>
              <w:bottom w:val="single" w:sz="4" w:space="0" w:color="000000"/>
              <w:right w:val="single" w:sz="4" w:space="0" w:color="000000"/>
            </w:tcBorders>
            <w:hideMark/>
          </w:tcPr>
          <w:p w14:paraId="35A9C7A4"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Iun.</w:t>
            </w:r>
          </w:p>
        </w:tc>
        <w:tc>
          <w:tcPr>
            <w:tcW w:w="754" w:type="dxa"/>
            <w:tcBorders>
              <w:top w:val="single" w:sz="4" w:space="0" w:color="000000"/>
              <w:left w:val="single" w:sz="4" w:space="0" w:color="000000"/>
              <w:bottom w:val="single" w:sz="4" w:space="0" w:color="000000"/>
              <w:right w:val="single" w:sz="4" w:space="0" w:color="000000"/>
            </w:tcBorders>
            <w:hideMark/>
          </w:tcPr>
          <w:p w14:paraId="4D5CBB1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Iul.</w:t>
            </w:r>
          </w:p>
        </w:tc>
        <w:tc>
          <w:tcPr>
            <w:tcW w:w="782" w:type="dxa"/>
            <w:tcBorders>
              <w:top w:val="single" w:sz="4" w:space="0" w:color="000000"/>
              <w:left w:val="single" w:sz="4" w:space="0" w:color="000000"/>
              <w:bottom w:val="single" w:sz="4" w:space="0" w:color="000000"/>
              <w:right w:val="single" w:sz="4" w:space="0" w:color="000000"/>
            </w:tcBorders>
            <w:hideMark/>
          </w:tcPr>
          <w:p w14:paraId="79832DE2"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Aug.</w:t>
            </w:r>
          </w:p>
        </w:tc>
      </w:tr>
      <w:tr w:rsidR="00015878" w:rsidRPr="00403EF8" w14:paraId="7AB2F357" w14:textId="77777777" w:rsidTr="00403EF8">
        <w:trPr>
          <w:trHeight w:val="556"/>
          <w:jc w:val="center"/>
        </w:trPr>
        <w:tc>
          <w:tcPr>
            <w:tcW w:w="915" w:type="dxa"/>
            <w:tcBorders>
              <w:top w:val="single" w:sz="4" w:space="0" w:color="000000"/>
              <w:left w:val="single" w:sz="4" w:space="0" w:color="000000"/>
              <w:bottom w:val="single" w:sz="4" w:space="0" w:color="000000"/>
              <w:right w:val="single" w:sz="4" w:space="0" w:color="000000"/>
            </w:tcBorders>
            <w:hideMark/>
          </w:tcPr>
          <w:p w14:paraId="43FCB511"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b/>
                <w:sz w:val="22"/>
                <w:szCs w:val="22"/>
              </w:rPr>
              <w:t>Nr. de dosare</w:t>
            </w:r>
          </w:p>
        </w:tc>
        <w:tc>
          <w:tcPr>
            <w:tcW w:w="759" w:type="dxa"/>
            <w:tcBorders>
              <w:top w:val="single" w:sz="4" w:space="0" w:color="000000"/>
              <w:left w:val="single" w:sz="4" w:space="0" w:color="000000"/>
              <w:bottom w:val="single" w:sz="4" w:space="0" w:color="000000"/>
              <w:right w:val="single" w:sz="4" w:space="0" w:color="000000"/>
            </w:tcBorders>
            <w:hideMark/>
          </w:tcPr>
          <w:p w14:paraId="50BB1435"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36</w:t>
            </w:r>
          </w:p>
        </w:tc>
        <w:tc>
          <w:tcPr>
            <w:tcW w:w="675" w:type="dxa"/>
            <w:tcBorders>
              <w:top w:val="single" w:sz="4" w:space="0" w:color="000000"/>
              <w:left w:val="single" w:sz="4" w:space="0" w:color="000000"/>
              <w:bottom w:val="single" w:sz="4" w:space="0" w:color="000000"/>
              <w:right w:val="single" w:sz="4" w:space="0" w:color="000000"/>
            </w:tcBorders>
            <w:hideMark/>
          </w:tcPr>
          <w:p w14:paraId="34031696"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144</w:t>
            </w:r>
          </w:p>
        </w:tc>
        <w:tc>
          <w:tcPr>
            <w:tcW w:w="665" w:type="dxa"/>
            <w:tcBorders>
              <w:top w:val="single" w:sz="4" w:space="0" w:color="000000"/>
              <w:left w:val="single" w:sz="4" w:space="0" w:color="000000"/>
              <w:bottom w:val="single" w:sz="4" w:space="0" w:color="000000"/>
              <w:right w:val="single" w:sz="4" w:space="0" w:color="000000"/>
            </w:tcBorders>
            <w:hideMark/>
          </w:tcPr>
          <w:p w14:paraId="75865074"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121</w:t>
            </w:r>
          </w:p>
        </w:tc>
        <w:tc>
          <w:tcPr>
            <w:tcW w:w="639" w:type="dxa"/>
            <w:tcBorders>
              <w:top w:val="single" w:sz="4" w:space="0" w:color="000000"/>
              <w:left w:val="single" w:sz="4" w:space="0" w:color="000000"/>
              <w:bottom w:val="single" w:sz="4" w:space="0" w:color="000000"/>
              <w:right w:val="single" w:sz="4" w:space="0" w:color="000000"/>
            </w:tcBorders>
            <w:hideMark/>
          </w:tcPr>
          <w:p w14:paraId="3CC97BC9"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604" w:type="dxa"/>
            <w:tcBorders>
              <w:top w:val="single" w:sz="4" w:space="0" w:color="000000"/>
              <w:left w:val="single" w:sz="4" w:space="0" w:color="000000"/>
              <w:bottom w:val="single" w:sz="4" w:space="0" w:color="000000"/>
              <w:right w:val="single" w:sz="4" w:space="0" w:color="000000"/>
            </w:tcBorders>
            <w:hideMark/>
          </w:tcPr>
          <w:p w14:paraId="189E9B6C"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34</w:t>
            </w:r>
          </w:p>
        </w:tc>
        <w:tc>
          <w:tcPr>
            <w:tcW w:w="736" w:type="dxa"/>
            <w:tcBorders>
              <w:top w:val="single" w:sz="4" w:space="0" w:color="000000"/>
              <w:left w:val="single" w:sz="4" w:space="0" w:color="000000"/>
              <w:bottom w:val="single" w:sz="4" w:space="0" w:color="000000"/>
              <w:right w:val="single" w:sz="4" w:space="0" w:color="000000"/>
            </w:tcBorders>
            <w:hideMark/>
          </w:tcPr>
          <w:p w14:paraId="17BD4A11"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22</w:t>
            </w:r>
          </w:p>
        </w:tc>
        <w:tc>
          <w:tcPr>
            <w:tcW w:w="700" w:type="dxa"/>
            <w:tcBorders>
              <w:top w:val="single" w:sz="4" w:space="0" w:color="000000"/>
              <w:left w:val="single" w:sz="4" w:space="0" w:color="000000"/>
              <w:bottom w:val="single" w:sz="4" w:space="0" w:color="000000"/>
              <w:right w:val="single" w:sz="4" w:space="0" w:color="000000"/>
            </w:tcBorders>
            <w:hideMark/>
          </w:tcPr>
          <w:p w14:paraId="53CF1AC2"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58</w:t>
            </w:r>
          </w:p>
        </w:tc>
        <w:tc>
          <w:tcPr>
            <w:tcW w:w="664" w:type="dxa"/>
            <w:tcBorders>
              <w:top w:val="single" w:sz="4" w:space="0" w:color="000000"/>
              <w:left w:val="single" w:sz="4" w:space="0" w:color="000000"/>
              <w:bottom w:val="single" w:sz="4" w:space="0" w:color="000000"/>
              <w:right w:val="single" w:sz="4" w:space="0" w:color="000000"/>
            </w:tcBorders>
            <w:hideMark/>
          </w:tcPr>
          <w:p w14:paraId="4B42613D"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685" w:type="dxa"/>
            <w:tcBorders>
              <w:top w:val="single" w:sz="4" w:space="0" w:color="000000"/>
              <w:left w:val="single" w:sz="4" w:space="0" w:color="000000"/>
              <w:bottom w:val="single" w:sz="4" w:space="0" w:color="000000"/>
              <w:right w:val="single" w:sz="4" w:space="0" w:color="000000"/>
            </w:tcBorders>
            <w:hideMark/>
          </w:tcPr>
          <w:p w14:paraId="4C99360E"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52</w:t>
            </w:r>
          </w:p>
        </w:tc>
        <w:tc>
          <w:tcPr>
            <w:tcW w:w="616" w:type="dxa"/>
            <w:tcBorders>
              <w:top w:val="single" w:sz="4" w:space="0" w:color="000000"/>
              <w:left w:val="single" w:sz="4" w:space="0" w:color="000000"/>
              <w:bottom w:val="single" w:sz="4" w:space="0" w:color="000000"/>
              <w:right w:val="single" w:sz="4" w:space="0" w:color="000000"/>
            </w:tcBorders>
            <w:hideMark/>
          </w:tcPr>
          <w:p w14:paraId="2CBB8935"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40</w:t>
            </w:r>
          </w:p>
        </w:tc>
        <w:tc>
          <w:tcPr>
            <w:tcW w:w="754" w:type="dxa"/>
            <w:tcBorders>
              <w:top w:val="single" w:sz="4" w:space="0" w:color="000000"/>
              <w:left w:val="single" w:sz="4" w:space="0" w:color="000000"/>
              <w:bottom w:val="single" w:sz="4" w:space="0" w:color="000000"/>
              <w:right w:val="single" w:sz="4" w:space="0" w:color="000000"/>
            </w:tcBorders>
            <w:hideMark/>
          </w:tcPr>
          <w:p w14:paraId="318B9317"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c>
          <w:tcPr>
            <w:tcW w:w="782" w:type="dxa"/>
            <w:tcBorders>
              <w:top w:val="single" w:sz="4" w:space="0" w:color="000000"/>
              <w:left w:val="single" w:sz="4" w:space="0" w:color="000000"/>
              <w:bottom w:val="single" w:sz="4" w:space="0" w:color="000000"/>
              <w:right w:val="single" w:sz="4" w:space="0" w:color="000000"/>
            </w:tcBorders>
            <w:hideMark/>
          </w:tcPr>
          <w:p w14:paraId="5296B537" w14:textId="77777777" w:rsidR="00015878" w:rsidRPr="00403EF8" w:rsidRDefault="00015878" w:rsidP="00015878">
            <w:pPr>
              <w:spacing w:line="240" w:lineRule="auto"/>
              <w:ind w:left="2" w:hanging="2"/>
              <w:jc w:val="center"/>
              <w:rPr>
                <w:rFonts w:ascii="Times New Roman" w:hAnsi="Times New Roman" w:cs="Times New Roman"/>
                <w:sz w:val="22"/>
                <w:szCs w:val="22"/>
              </w:rPr>
            </w:pPr>
            <w:r w:rsidRPr="00403EF8">
              <w:rPr>
                <w:rFonts w:ascii="Times New Roman" w:hAnsi="Times New Roman" w:cs="Times New Roman"/>
                <w:sz w:val="22"/>
                <w:szCs w:val="22"/>
              </w:rPr>
              <w:t>0</w:t>
            </w:r>
          </w:p>
        </w:tc>
      </w:tr>
    </w:tbl>
    <w:p w14:paraId="3E2E542E" w14:textId="77777777" w:rsidR="00015878" w:rsidRPr="00015878" w:rsidRDefault="00015878" w:rsidP="00015878">
      <w:pPr>
        <w:spacing w:line="240" w:lineRule="auto"/>
        <w:ind w:left="2" w:hanging="2"/>
        <w:jc w:val="both"/>
        <w:rPr>
          <w:rFonts w:ascii="Times New Roman" w:hAnsi="Times New Roman" w:cs="Times New Roman"/>
          <w:position w:val="-1"/>
          <w:sz w:val="24"/>
          <w:szCs w:val="24"/>
          <w:lang w:val="ro-RO" w:eastAsia="ro-RO"/>
        </w:rPr>
      </w:pPr>
    </w:p>
    <w:p w14:paraId="1260410E" w14:textId="70EB47D3" w:rsidR="00015878" w:rsidRPr="00015878" w:rsidRDefault="00015878" w:rsidP="00015878">
      <w:pPr>
        <w:spacing w:line="240" w:lineRule="auto"/>
        <w:ind w:left="3" w:hanging="3"/>
        <w:jc w:val="both"/>
        <w:rPr>
          <w:rFonts w:ascii="Times New Roman" w:hAnsi="Times New Roman" w:cs="Times New Roman"/>
          <w:b/>
          <w:sz w:val="24"/>
          <w:szCs w:val="24"/>
        </w:rPr>
      </w:pPr>
      <w:r w:rsidRPr="00015878">
        <w:rPr>
          <w:rFonts w:ascii="Times New Roman" w:hAnsi="Times New Roman" w:cs="Times New Roman"/>
          <w:b/>
          <w:sz w:val="24"/>
          <w:szCs w:val="24"/>
        </w:rPr>
        <w:t>Evidența certificatelor de orientare școlară și profesională</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29"/>
        <w:gridCol w:w="562"/>
        <w:gridCol w:w="554"/>
        <w:gridCol w:w="666"/>
        <w:gridCol w:w="745"/>
        <w:gridCol w:w="733"/>
        <w:gridCol w:w="1053"/>
        <w:gridCol w:w="742"/>
        <w:gridCol w:w="906"/>
        <w:gridCol w:w="676"/>
        <w:gridCol w:w="716"/>
        <w:gridCol w:w="905"/>
      </w:tblGrid>
      <w:tr w:rsidR="00B35699" w:rsidRPr="00B35699" w14:paraId="5029B7A7" w14:textId="77777777" w:rsidTr="00B35699">
        <w:trPr>
          <w:trHeight w:val="53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1F3DA0C5"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r w:rsidRPr="00507E57">
              <w:rPr>
                <w:rFonts w:ascii="Times New Roman" w:hAnsi="Times New Roman" w:cs="Times New Roman"/>
                <w:b/>
                <w:sz w:val="18"/>
                <w:szCs w:val="18"/>
                <w:lang w:val="fr-SN"/>
              </w:rPr>
              <w:t xml:space="preserve">Nr. </w:t>
            </w:r>
            <w:proofErr w:type="gramStart"/>
            <w:r w:rsidRPr="00507E57">
              <w:rPr>
                <w:rFonts w:ascii="Times New Roman" w:hAnsi="Times New Roman" w:cs="Times New Roman"/>
                <w:b/>
                <w:sz w:val="18"/>
                <w:szCs w:val="18"/>
                <w:lang w:val="fr-SN"/>
              </w:rPr>
              <w:t>total</w:t>
            </w:r>
            <w:proofErr w:type="gramEnd"/>
            <w:r w:rsidRPr="00507E57">
              <w:rPr>
                <w:rFonts w:ascii="Times New Roman" w:hAnsi="Times New Roman" w:cs="Times New Roman"/>
                <w:b/>
                <w:sz w:val="18"/>
                <w:szCs w:val="18"/>
                <w:lang w:val="fr-SN"/>
              </w:rPr>
              <w:t xml:space="preserve"> cereri înregistrate la SEOSP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1A4D6C4D"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b/>
                <w:sz w:val="18"/>
                <w:szCs w:val="18"/>
              </w:rPr>
              <w:t>Nr. total copii/elevi evaluați în SEOSP</w:t>
            </w:r>
          </w:p>
        </w:tc>
        <w:tc>
          <w:tcPr>
            <w:tcW w:w="0" w:type="auto"/>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27408B6F"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b/>
                <w:sz w:val="18"/>
                <w:szCs w:val="18"/>
              </w:rPr>
              <w:t>Nr. total certificate emise</w:t>
            </w:r>
          </w:p>
        </w:tc>
        <w:tc>
          <w:tcPr>
            <w:tcW w:w="0" w:type="auto"/>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14:paraId="7231E369"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r w:rsidRPr="00507E57">
              <w:rPr>
                <w:rFonts w:ascii="Times New Roman" w:hAnsi="Times New Roman" w:cs="Times New Roman"/>
                <w:b/>
                <w:sz w:val="18"/>
                <w:szCs w:val="18"/>
                <w:lang w:val="fr-SN"/>
              </w:rPr>
              <w:t xml:space="preserve">Nr. </w:t>
            </w:r>
            <w:proofErr w:type="gramStart"/>
            <w:r w:rsidRPr="00507E57">
              <w:rPr>
                <w:rFonts w:ascii="Times New Roman" w:hAnsi="Times New Roman" w:cs="Times New Roman"/>
                <w:b/>
                <w:sz w:val="18"/>
                <w:szCs w:val="18"/>
                <w:lang w:val="fr-SN"/>
              </w:rPr>
              <w:t>total</w:t>
            </w:r>
            <w:proofErr w:type="gramEnd"/>
            <w:r w:rsidRPr="00507E57">
              <w:rPr>
                <w:rFonts w:ascii="Times New Roman" w:hAnsi="Times New Roman" w:cs="Times New Roman"/>
                <w:b/>
                <w:sz w:val="18"/>
                <w:szCs w:val="18"/>
                <w:lang w:val="fr-SN"/>
              </w:rPr>
              <w:t xml:space="preserve"> de copii/elevi cu CES care au ob</w:t>
            </w:r>
            <w:r w:rsidRPr="00507E57">
              <w:rPr>
                <w:rFonts w:ascii="Times New Roman" w:eastAsia="Cambria Math" w:hAnsi="Times New Roman" w:cs="Times New Roman"/>
                <w:b/>
                <w:sz w:val="18"/>
                <w:szCs w:val="18"/>
                <w:lang w:val="fr-SN"/>
              </w:rPr>
              <w:t>ț</w:t>
            </w:r>
            <w:r w:rsidRPr="00507E57">
              <w:rPr>
                <w:rFonts w:ascii="Times New Roman" w:hAnsi="Times New Roman" w:cs="Times New Roman"/>
                <w:b/>
                <w:sz w:val="18"/>
                <w:szCs w:val="18"/>
                <w:lang w:val="fr-SN"/>
              </w:rPr>
              <w:t>inut certificate de orientare şcolară și profesională</w:t>
            </w:r>
          </w:p>
        </w:tc>
        <w:tc>
          <w:tcPr>
            <w:tcW w:w="0" w:type="auto"/>
            <w:gridSpan w:val="2"/>
            <w:tcBorders>
              <w:top w:val="single" w:sz="4" w:space="0" w:color="auto"/>
              <w:left w:val="single" w:sz="4" w:space="0" w:color="auto"/>
              <w:bottom w:val="single" w:sz="4" w:space="0" w:color="auto"/>
              <w:right w:val="single" w:sz="4" w:space="0" w:color="auto"/>
            </w:tcBorders>
            <w:shd w:val="clear" w:color="auto" w:fill="DEEAF6"/>
            <w:hideMark/>
          </w:tcPr>
          <w:p w14:paraId="7EEE14EC"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r w:rsidRPr="00507E57">
              <w:rPr>
                <w:rFonts w:ascii="Times New Roman" w:hAnsi="Times New Roman" w:cs="Times New Roman"/>
                <w:b/>
                <w:sz w:val="18"/>
                <w:szCs w:val="18"/>
                <w:lang w:val="fr-SN"/>
              </w:rPr>
              <w:t xml:space="preserve">Nr. </w:t>
            </w:r>
            <w:proofErr w:type="gramStart"/>
            <w:r w:rsidRPr="00507E57">
              <w:rPr>
                <w:rFonts w:ascii="Times New Roman" w:hAnsi="Times New Roman" w:cs="Times New Roman"/>
                <w:b/>
                <w:sz w:val="18"/>
                <w:szCs w:val="18"/>
                <w:lang w:val="fr-SN"/>
              </w:rPr>
              <w:t>de</w:t>
            </w:r>
            <w:proofErr w:type="gramEnd"/>
            <w:r w:rsidRPr="00507E57">
              <w:rPr>
                <w:rFonts w:ascii="Times New Roman" w:hAnsi="Times New Roman" w:cs="Times New Roman"/>
                <w:b/>
                <w:sz w:val="18"/>
                <w:szCs w:val="18"/>
                <w:lang w:val="fr-SN"/>
              </w:rPr>
              <w:t xml:space="preserve"> contestații ale certificatelor de orientare școlară emise de COSP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0EA5A397"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b/>
                <w:sz w:val="18"/>
                <w:szCs w:val="18"/>
              </w:rPr>
              <w:t>Nr. total certificate emise</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03818318" w14:textId="77777777" w:rsidR="00015878" w:rsidRPr="00B35699" w:rsidRDefault="00015878" w:rsidP="00015878">
            <w:pPr>
              <w:spacing w:line="240" w:lineRule="auto"/>
              <w:ind w:left="2" w:hanging="2"/>
              <w:rPr>
                <w:rFonts w:ascii="Times New Roman" w:hAnsi="Times New Roman" w:cs="Times New Roman"/>
                <w:sz w:val="18"/>
                <w:szCs w:val="18"/>
              </w:rPr>
            </w:pPr>
            <w:r w:rsidRPr="00B35699">
              <w:rPr>
                <w:rFonts w:ascii="Times New Roman" w:hAnsi="Times New Roman" w:cs="Times New Roman"/>
                <w:b/>
                <w:sz w:val="18"/>
                <w:szCs w:val="18"/>
              </w:rPr>
              <w:t xml:space="preserve">Cereri care nu </w:t>
            </w:r>
          </w:p>
          <w:p w14:paraId="1A8EDBC7" w14:textId="77777777" w:rsidR="00015878" w:rsidRPr="00B35699" w:rsidRDefault="00015878" w:rsidP="00015878">
            <w:pPr>
              <w:spacing w:line="240" w:lineRule="auto"/>
              <w:ind w:left="2" w:hanging="2"/>
              <w:rPr>
                <w:rFonts w:ascii="Times New Roman" w:hAnsi="Times New Roman" w:cs="Times New Roman"/>
                <w:sz w:val="18"/>
                <w:szCs w:val="18"/>
              </w:rPr>
            </w:pPr>
            <w:r w:rsidRPr="00B35699">
              <w:rPr>
                <w:rFonts w:ascii="Times New Roman" w:hAnsi="Times New Roman" w:cs="Times New Roman"/>
                <w:b/>
                <w:sz w:val="18"/>
                <w:szCs w:val="18"/>
              </w:rPr>
              <w:t xml:space="preserve"> s-au soluţionat prin emiterea certificatelor de orientare şcolară </w:t>
            </w:r>
          </w:p>
          <w:p w14:paraId="759233A3" w14:textId="77777777" w:rsidR="00015878" w:rsidRPr="00B35699" w:rsidRDefault="00015878" w:rsidP="00015878">
            <w:pPr>
              <w:spacing w:line="240" w:lineRule="auto"/>
              <w:ind w:left="2" w:hanging="2"/>
              <w:rPr>
                <w:rFonts w:ascii="Times New Roman" w:hAnsi="Times New Roman" w:cs="Times New Roman"/>
                <w:sz w:val="18"/>
                <w:szCs w:val="18"/>
              </w:rPr>
            </w:pPr>
            <w:r w:rsidRPr="00B35699">
              <w:rPr>
                <w:rFonts w:ascii="Times New Roman" w:hAnsi="Times New Roman" w:cs="Times New Roman"/>
                <w:b/>
                <w:sz w:val="18"/>
                <w:szCs w:val="18"/>
              </w:rPr>
              <w:t>și profesională</w:t>
            </w:r>
          </w:p>
          <w:p w14:paraId="04D3E5F6" w14:textId="77777777" w:rsidR="00015878" w:rsidRPr="00B35699" w:rsidRDefault="00015878" w:rsidP="00015878">
            <w:pPr>
              <w:spacing w:line="240" w:lineRule="auto"/>
              <w:ind w:left="2" w:hanging="2"/>
              <w:rPr>
                <w:rFonts w:ascii="Times New Roman" w:hAnsi="Times New Roman" w:cs="Times New Roman"/>
                <w:sz w:val="18"/>
                <w:szCs w:val="18"/>
              </w:rPr>
            </w:pPr>
          </w:p>
        </w:tc>
      </w:tr>
      <w:tr w:rsidR="00B35699" w:rsidRPr="00B35699" w14:paraId="09C693BD" w14:textId="77777777" w:rsidTr="00B35699">
        <w:trPr>
          <w:trHeight w:val="7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75EBA"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9F656"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2AEC2952"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cu CES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40F9EDBB"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 xml:space="preserve">fără </w:t>
            </w:r>
          </w:p>
          <w:p w14:paraId="4F21E896"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CES</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62E4B189"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Învățământ de masă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7A7BB5F3"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eastAsia="Cambria Math" w:hAnsi="Times New Roman" w:cs="Times New Roman"/>
                <w:sz w:val="18"/>
                <w:szCs w:val="18"/>
              </w:rPr>
              <w:t xml:space="preserve">Învățământ </w:t>
            </w:r>
            <w:r w:rsidRPr="00B35699">
              <w:rPr>
                <w:rFonts w:ascii="Times New Roman" w:hAnsi="Times New Roman" w:cs="Times New Roman"/>
                <w:sz w:val="18"/>
                <w:szCs w:val="18"/>
              </w:rPr>
              <w:t>special</w:t>
            </w:r>
          </w:p>
          <w:p w14:paraId="77001BAB"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eastAsia="Cambria Math" w:hAnsi="Times New Roman" w:cs="Times New Roman"/>
                <w:sz w:val="18"/>
                <w:szCs w:val="18"/>
              </w:rPr>
              <w:t>(ș</w:t>
            </w:r>
            <w:r w:rsidRPr="00B35699">
              <w:rPr>
                <w:rFonts w:ascii="Times New Roman" w:hAnsi="Times New Roman" w:cs="Times New Roman"/>
                <w:sz w:val="18"/>
                <w:szCs w:val="18"/>
              </w:rPr>
              <w:t>coala specială /clase speciale)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5A325AA4" w14:textId="77777777" w:rsidR="00015878" w:rsidRPr="00B35699" w:rsidRDefault="00015878" w:rsidP="00015878">
            <w:pPr>
              <w:spacing w:line="240" w:lineRule="auto"/>
              <w:ind w:left="2" w:hanging="2"/>
              <w:rPr>
                <w:rFonts w:ascii="Times New Roman" w:hAnsi="Times New Roman" w:cs="Times New Roman"/>
                <w:sz w:val="18"/>
                <w:szCs w:val="18"/>
              </w:rPr>
            </w:pPr>
            <w:r w:rsidRPr="00B35699">
              <w:rPr>
                <w:rFonts w:ascii="Times New Roman" w:hAnsi="Times New Roman" w:cs="Times New Roman"/>
                <w:sz w:val="18"/>
                <w:szCs w:val="18"/>
              </w:rPr>
              <w:t>Menținerea certificatu-</w:t>
            </w:r>
          </w:p>
          <w:p w14:paraId="58CC3898" w14:textId="77777777" w:rsidR="00015878" w:rsidRPr="00B35699" w:rsidRDefault="00015878" w:rsidP="00015878">
            <w:pPr>
              <w:spacing w:line="240" w:lineRule="auto"/>
              <w:ind w:left="2" w:hanging="2"/>
              <w:rPr>
                <w:rFonts w:ascii="Times New Roman" w:hAnsi="Times New Roman" w:cs="Times New Roman"/>
                <w:sz w:val="18"/>
                <w:szCs w:val="18"/>
              </w:rPr>
            </w:pPr>
            <w:r w:rsidRPr="00B35699">
              <w:rPr>
                <w:rFonts w:ascii="Times New Roman" w:hAnsi="Times New Roman" w:cs="Times New Roman"/>
                <w:sz w:val="18"/>
                <w:szCs w:val="18"/>
              </w:rPr>
              <w:t>lui emis</w:t>
            </w:r>
          </w:p>
          <w:p w14:paraId="2DA3F217" w14:textId="77777777" w:rsidR="00015878" w:rsidRPr="00B35699" w:rsidRDefault="00015878" w:rsidP="00015878">
            <w:pPr>
              <w:spacing w:line="240" w:lineRule="auto"/>
              <w:ind w:left="2" w:hanging="2"/>
              <w:jc w:val="center"/>
              <w:rPr>
                <w:rFonts w:ascii="Times New Roman" w:hAnsi="Times New Roman" w:cs="Times New Roman"/>
                <w:sz w:val="18"/>
                <w:szCs w:val="18"/>
              </w:rPr>
            </w:pPr>
          </w:p>
          <w:p w14:paraId="058B3227" w14:textId="77777777" w:rsidR="00015878" w:rsidRPr="00B35699" w:rsidRDefault="00015878" w:rsidP="00015878">
            <w:pPr>
              <w:spacing w:line="240" w:lineRule="auto"/>
              <w:ind w:left="2" w:hanging="2"/>
              <w:jc w:val="center"/>
              <w:rPr>
                <w:rFonts w:ascii="Times New Roman" w:hAnsi="Times New Roman" w:cs="Times New Roman"/>
                <w:sz w:val="18"/>
                <w:szCs w:val="18"/>
              </w:rPr>
            </w:pPr>
          </w:p>
          <w:p w14:paraId="480FB4D2" w14:textId="77777777" w:rsidR="00015878" w:rsidRPr="00B35699" w:rsidRDefault="00015878" w:rsidP="00015878">
            <w:pPr>
              <w:spacing w:line="240" w:lineRule="auto"/>
              <w:ind w:left="2" w:hanging="2"/>
              <w:rPr>
                <w:rFonts w:ascii="Times New Roman" w:hAnsi="Times New Roman" w:cs="Times New Roman"/>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D98AE0A" w14:textId="77777777" w:rsidR="00015878" w:rsidRPr="00B35699" w:rsidRDefault="00015878" w:rsidP="00015878">
            <w:pPr>
              <w:spacing w:line="240" w:lineRule="auto"/>
              <w:ind w:left="2" w:hanging="2"/>
              <w:rPr>
                <w:rFonts w:ascii="Times New Roman" w:hAnsi="Times New Roman" w:cs="Times New Roman"/>
                <w:sz w:val="18"/>
                <w:szCs w:val="18"/>
              </w:rPr>
            </w:pPr>
            <w:r w:rsidRPr="00B35699">
              <w:rPr>
                <w:rFonts w:ascii="Times New Roman" w:hAnsi="Times New Roman" w:cs="Times New Roman"/>
                <w:sz w:val="18"/>
                <w:szCs w:val="18"/>
              </w:rPr>
              <w:t>Emiterea unui alt certificat</w:t>
            </w:r>
          </w:p>
          <w:p w14:paraId="05596FA2" w14:textId="77777777" w:rsidR="00015878" w:rsidRPr="00B35699" w:rsidRDefault="00015878" w:rsidP="00015878">
            <w:pPr>
              <w:spacing w:line="240" w:lineRule="auto"/>
              <w:ind w:left="2" w:hanging="2"/>
              <w:jc w:val="center"/>
              <w:rPr>
                <w:rFonts w:ascii="Times New Roman" w:hAnsi="Times New Roman" w:cs="Times New Roman"/>
                <w:sz w:val="18"/>
                <w:szCs w:val="18"/>
              </w:rPr>
            </w:pPr>
          </w:p>
          <w:p w14:paraId="531C3D97" w14:textId="77777777" w:rsidR="00015878" w:rsidRPr="00B35699" w:rsidRDefault="00015878" w:rsidP="00015878">
            <w:pPr>
              <w:spacing w:line="240" w:lineRule="auto"/>
              <w:ind w:left="2" w:hanging="2"/>
              <w:jc w:val="center"/>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3BC58"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0D6AC9"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r>
      <w:tr w:rsidR="00B35699" w:rsidRPr="00B35699" w14:paraId="26FCCA33" w14:textId="77777777" w:rsidTr="00B35699">
        <w:trPr>
          <w:trHeight w:val="3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E70A9"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4C350"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58536"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46ED0"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E7C07B0"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FDAF5"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FB1C2"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347A0"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FB166"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14:paraId="25355BAA"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Număr</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14:paraId="0B0A58C9"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Motivare</w:t>
            </w:r>
          </w:p>
        </w:tc>
      </w:tr>
      <w:tr w:rsidR="00B35699" w:rsidRPr="00B35699" w14:paraId="00AFA18A" w14:textId="77777777" w:rsidTr="00B35699">
        <w:trPr>
          <w:trHeight w:val="38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AE5BC53"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390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76A606"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507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CC2745"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528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0B5BE9"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7</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59D1A4F4"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451</w:t>
            </w:r>
          </w:p>
        </w:tc>
        <w:tc>
          <w:tcPr>
            <w:tcW w:w="0" w:type="auto"/>
            <w:tcBorders>
              <w:top w:val="single" w:sz="4" w:space="0" w:color="auto"/>
              <w:left w:val="single" w:sz="4" w:space="0" w:color="auto"/>
              <w:bottom w:val="single" w:sz="4" w:space="0" w:color="auto"/>
              <w:right w:val="single" w:sz="4" w:space="0" w:color="auto"/>
            </w:tcBorders>
            <w:vAlign w:val="center"/>
            <w:hideMark/>
          </w:tcPr>
          <w:p w14:paraId="5AB1FE07"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96B4721"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94AF1B"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0E6ADD"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536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62661C6"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81B953" w14:textId="77777777" w:rsidR="00015878" w:rsidRPr="00B35699" w:rsidRDefault="00015878" w:rsidP="00015878">
            <w:pPr>
              <w:spacing w:line="240" w:lineRule="auto"/>
              <w:rPr>
                <w:rFonts w:ascii="Times New Roman" w:hAnsi="Times New Roman" w:cs="Times New Roman"/>
                <w:b/>
                <w:bCs/>
                <w:sz w:val="18"/>
                <w:szCs w:val="18"/>
              </w:rPr>
            </w:pPr>
            <w:r w:rsidRPr="00B35699">
              <w:rPr>
                <w:rFonts w:ascii="Times New Roman" w:hAnsi="Times New Roman" w:cs="Times New Roman"/>
                <w:b/>
                <w:bCs/>
                <w:sz w:val="18"/>
                <w:szCs w:val="18"/>
              </w:rPr>
              <w:t xml:space="preserve">Neîncadrarea în criteriile definite pentru CES, inclusiv </w:t>
            </w:r>
            <w:r w:rsidRPr="00B35699">
              <w:rPr>
                <w:rFonts w:ascii="Times New Roman" w:hAnsi="Times New Roman" w:cs="Times New Roman"/>
                <w:b/>
                <w:bCs/>
                <w:sz w:val="18"/>
                <w:szCs w:val="18"/>
              </w:rPr>
              <w:lastRenderedPageBreak/>
              <w:t>diagnostice medicale</w:t>
            </w:r>
          </w:p>
        </w:tc>
      </w:tr>
      <w:tr w:rsidR="00B35699" w:rsidRPr="00B35699" w14:paraId="49916DB3" w14:textId="77777777" w:rsidTr="00B35699">
        <w:trPr>
          <w:trHeight w:val="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4CC53"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77E7"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79F92"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1AF41"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DEEAF6"/>
            <w:hideMark/>
          </w:tcPr>
          <w:p w14:paraId="663D3D55"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dintre care,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66D54C"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t xml:space="preserve">dintre care, </w:t>
            </w:r>
          </w:p>
        </w:tc>
        <w:tc>
          <w:tcPr>
            <w:tcW w:w="0" w:type="auto"/>
            <w:tcBorders>
              <w:top w:val="single" w:sz="4" w:space="0" w:color="auto"/>
              <w:left w:val="single" w:sz="4" w:space="0" w:color="auto"/>
              <w:bottom w:val="single" w:sz="4" w:space="0" w:color="auto"/>
              <w:right w:val="single" w:sz="4" w:space="0" w:color="auto"/>
            </w:tcBorders>
            <w:vAlign w:val="center"/>
          </w:tcPr>
          <w:p w14:paraId="4211A245" w14:textId="77777777" w:rsidR="00015878" w:rsidRPr="00B35699" w:rsidRDefault="00015878" w:rsidP="00015878">
            <w:pPr>
              <w:spacing w:line="240" w:lineRule="auto"/>
              <w:ind w:left="2" w:hanging="2"/>
              <w:jc w:val="center"/>
              <w:rPr>
                <w:rFonts w:ascii="Times New Roman" w:hAnsi="Times New Roman" w:cs="Times New Roman"/>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98B0CDB" w14:textId="77777777" w:rsidR="00015878" w:rsidRPr="00B35699" w:rsidRDefault="00015878" w:rsidP="00015878">
            <w:pPr>
              <w:spacing w:line="240" w:lineRule="auto"/>
              <w:ind w:left="2" w:hanging="2"/>
              <w:jc w:val="center"/>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8F498"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C2631"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1D767"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r>
      <w:tr w:rsidR="00B35699" w:rsidRPr="00B35699" w14:paraId="601F5374" w14:textId="77777777" w:rsidTr="00B35699">
        <w:trPr>
          <w:trHeight w:val="12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A395A"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E71CEB"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D3A83"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A96F2"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14:paraId="360D9636"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proofErr w:type="gramStart"/>
            <w:r w:rsidRPr="00507E57">
              <w:rPr>
                <w:rFonts w:ascii="Times New Roman" w:hAnsi="Times New Roman" w:cs="Times New Roman"/>
                <w:sz w:val="18"/>
                <w:szCs w:val="18"/>
                <w:lang w:val="fr-SN"/>
              </w:rPr>
              <w:t>cu</w:t>
            </w:r>
            <w:proofErr w:type="gramEnd"/>
            <w:r w:rsidRPr="00507E57">
              <w:rPr>
                <w:rFonts w:ascii="Times New Roman" w:hAnsi="Times New Roman" w:cs="Times New Roman"/>
                <w:sz w:val="18"/>
                <w:szCs w:val="18"/>
                <w:lang w:val="fr-SN"/>
              </w:rPr>
              <w:t xml:space="preserve"> servicii </w:t>
            </w:r>
            <w:r w:rsidRPr="00507E57">
              <w:rPr>
                <w:rFonts w:ascii="Times New Roman" w:hAnsi="Times New Roman" w:cs="Times New Roman"/>
                <w:sz w:val="18"/>
                <w:szCs w:val="18"/>
                <w:lang w:val="fr-SN"/>
              </w:rPr>
              <w:lastRenderedPageBreak/>
              <w:t>educaţionale de sprijin</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tcPr>
          <w:p w14:paraId="4248565B"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proofErr w:type="gramStart"/>
            <w:r w:rsidRPr="00507E57">
              <w:rPr>
                <w:rFonts w:ascii="Times New Roman" w:hAnsi="Times New Roman" w:cs="Times New Roman"/>
                <w:sz w:val="18"/>
                <w:szCs w:val="18"/>
                <w:lang w:val="fr-SN"/>
              </w:rPr>
              <w:lastRenderedPageBreak/>
              <w:t>școlari</w:t>
            </w:r>
            <w:proofErr w:type="gramEnd"/>
            <w:r w:rsidRPr="00507E57">
              <w:rPr>
                <w:rFonts w:ascii="Times New Roman" w:hAnsi="Times New Roman" w:cs="Times New Roman"/>
                <w:sz w:val="18"/>
                <w:szCs w:val="18"/>
                <w:lang w:val="fr-SN"/>
              </w:rPr>
              <w:t xml:space="preserve"> zati la domi</w:t>
            </w:r>
          </w:p>
          <w:p w14:paraId="6C25B87F"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proofErr w:type="gramStart"/>
            <w:r w:rsidRPr="00507E57">
              <w:rPr>
                <w:rFonts w:ascii="Times New Roman" w:hAnsi="Times New Roman" w:cs="Times New Roman"/>
                <w:sz w:val="18"/>
                <w:szCs w:val="18"/>
                <w:lang w:val="fr-SN"/>
              </w:rPr>
              <w:lastRenderedPageBreak/>
              <w:t>ciliu</w:t>
            </w:r>
            <w:proofErr w:type="gramEnd"/>
            <w:r w:rsidRPr="00507E57">
              <w:rPr>
                <w:rFonts w:ascii="Times New Roman" w:hAnsi="Times New Roman" w:cs="Times New Roman"/>
                <w:sz w:val="18"/>
                <w:szCs w:val="18"/>
                <w:lang w:val="fr-SN"/>
              </w:rPr>
              <w:t>/spital</w:t>
            </w:r>
          </w:p>
          <w:p w14:paraId="7E23DF5D"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14:paraId="413CDD1C" w14:textId="77777777" w:rsidR="00015878" w:rsidRPr="00507E57" w:rsidRDefault="00015878" w:rsidP="00015878">
            <w:pPr>
              <w:spacing w:line="240" w:lineRule="auto"/>
              <w:ind w:left="2" w:hanging="2"/>
              <w:jc w:val="center"/>
              <w:rPr>
                <w:rFonts w:ascii="Times New Roman" w:hAnsi="Times New Roman" w:cs="Times New Roman"/>
                <w:sz w:val="18"/>
                <w:szCs w:val="18"/>
                <w:lang w:val="fr-SN"/>
              </w:rPr>
            </w:pPr>
            <w:proofErr w:type="gramStart"/>
            <w:r w:rsidRPr="00507E57">
              <w:rPr>
                <w:rFonts w:ascii="Times New Roman" w:hAnsi="Times New Roman" w:cs="Times New Roman"/>
                <w:sz w:val="18"/>
                <w:szCs w:val="18"/>
                <w:lang w:val="fr-SN"/>
              </w:rPr>
              <w:lastRenderedPageBreak/>
              <w:t>menținere</w:t>
            </w:r>
            <w:proofErr w:type="gramEnd"/>
            <w:r w:rsidRPr="00507E57">
              <w:rPr>
                <w:rFonts w:ascii="Times New Roman" w:hAnsi="Times New Roman" w:cs="Times New Roman"/>
                <w:sz w:val="18"/>
                <w:szCs w:val="18"/>
                <w:lang w:val="fr-SN"/>
              </w:rPr>
              <w:t xml:space="preserve"> în grădiniță peste </w:t>
            </w:r>
            <w:r w:rsidRPr="00507E57">
              <w:rPr>
                <w:rFonts w:ascii="Times New Roman" w:hAnsi="Times New Roman" w:cs="Times New Roman"/>
                <w:sz w:val="18"/>
                <w:szCs w:val="18"/>
                <w:lang w:val="fr-SN"/>
              </w:rPr>
              <w:lastRenderedPageBreak/>
              <w:t>vârsta legală</w:t>
            </w:r>
          </w:p>
        </w:tc>
        <w:tc>
          <w:tcPr>
            <w:tcW w:w="0" w:type="auto"/>
            <w:tcBorders>
              <w:top w:val="single" w:sz="4" w:space="0" w:color="auto"/>
              <w:left w:val="single" w:sz="4" w:space="0" w:color="auto"/>
              <w:bottom w:val="single" w:sz="4" w:space="0" w:color="auto"/>
              <w:right w:val="single" w:sz="4" w:space="0" w:color="auto"/>
            </w:tcBorders>
            <w:vAlign w:val="center"/>
            <w:hideMark/>
          </w:tcPr>
          <w:p w14:paraId="56FB4B6B" w14:textId="77777777" w:rsidR="00015878" w:rsidRPr="00B35699" w:rsidRDefault="00015878" w:rsidP="00015878">
            <w:pPr>
              <w:spacing w:line="240" w:lineRule="auto"/>
              <w:ind w:left="2" w:hanging="2"/>
              <w:jc w:val="center"/>
              <w:rPr>
                <w:rFonts w:ascii="Times New Roman" w:hAnsi="Times New Roman" w:cs="Times New Roman"/>
                <w:sz w:val="18"/>
                <w:szCs w:val="18"/>
              </w:rPr>
            </w:pPr>
            <w:r w:rsidRPr="00B35699">
              <w:rPr>
                <w:rFonts w:ascii="Times New Roman" w:hAnsi="Times New Roman" w:cs="Times New Roman"/>
                <w:sz w:val="18"/>
                <w:szCs w:val="18"/>
              </w:rPr>
              <w:lastRenderedPageBreak/>
              <w:t>scolarizaţi la domiciliu/ spital</w:t>
            </w:r>
          </w:p>
        </w:tc>
        <w:tc>
          <w:tcPr>
            <w:tcW w:w="0" w:type="auto"/>
            <w:vMerge w:val="restart"/>
            <w:tcBorders>
              <w:top w:val="single" w:sz="4" w:space="0" w:color="auto"/>
              <w:left w:val="single" w:sz="4" w:space="0" w:color="auto"/>
              <w:bottom w:val="single" w:sz="4" w:space="0" w:color="auto"/>
              <w:right w:val="single" w:sz="4" w:space="0" w:color="auto"/>
            </w:tcBorders>
          </w:tcPr>
          <w:p w14:paraId="01893652" w14:textId="77777777" w:rsidR="00015878" w:rsidRPr="00B35699" w:rsidRDefault="00015878" w:rsidP="00015878">
            <w:pPr>
              <w:spacing w:line="240" w:lineRule="auto"/>
              <w:ind w:left="2" w:hanging="2"/>
              <w:rPr>
                <w:rFonts w:ascii="Times New Roman" w:hAnsi="Times New Roman" w:cs="Times New Roman"/>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tcPr>
          <w:p w14:paraId="07F5913A" w14:textId="77777777" w:rsidR="00015878" w:rsidRPr="00B35699" w:rsidRDefault="00015878" w:rsidP="00015878">
            <w:pPr>
              <w:spacing w:line="240" w:lineRule="auto"/>
              <w:ind w:left="2" w:hanging="2"/>
              <w:jc w:val="center"/>
              <w:rPr>
                <w:rFonts w:ascii="Times New Roman" w:hAnsi="Times New Roman" w:cs="Times New Roman"/>
                <w:sz w:val="18"/>
                <w:szCs w:val="18"/>
              </w:rPr>
            </w:pPr>
          </w:p>
          <w:p w14:paraId="72D122B4" w14:textId="77777777" w:rsidR="00015878" w:rsidRPr="00B35699" w:rsidRDefault="00015878" w:rsidP="00015878">
            <w:pPr>
              <w:spacing w:line="240" w:lineRule="auto"/>
              <w:ind w:left="2" w:hanging="2"/>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D476A"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9A505"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C7FCB"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r>
      <w:tr w:rsidR="00B35699" w:rsidRPr="00B35699" w14:paraId="7826C45A" w14:textId="77777777" w:rsidTr="00B35699">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178A3"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DDA7B"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395A5"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0C99D"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B134A60"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447</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92383"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41BE0"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E3E90" w14:textId="77777777" w:rsidR="00015878" w:rsidRPr="00B35699" w:rsidRDefault="00015878" w:rsidP="00015878">
            <w:pPr>
              <w:spacing w:line="240" w:lineRule="auto"/>
              <w:ind w:left="2" w:hanging="2"/>
              <w:jc w:val="center"/>
              <w:rPr>
                <w:rFonts w:ascii="Times New Roman" w:hAnsi="Times New Roman" w:cs="Times New Roman"/>
                <w:b/>
                <w:bCs/>
                <w:sz w:val="18"/>
                <w:szCs w:val="18"/>
              </w:rPr>
            </w:pPr>
            <w:r w:rsidRPr="00B35699">
              <w:rPr>
                <w:rFonts w:ascii="Times New Roman" w:hAnsi="Times New Roman" w:cs="Times New Roman"/>
                <w:b/>
                <w:bCs/>
                <w:sz w:val="18"/>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2DA26"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7DAB7" w14:textId="77777777" w:rsidR="00015878" w:rsidRPr="00B35699" w:rsidRDefault="00015878" w:rsidP="00015878">
            <w:pPr>
              <w:spacing w:beforeAutospacing="1" w:afterAutospacing="1" w:line="240" w:lineRule="auto"/>
              <w:rPr>
                <w:rFonts w:ascii="Times New Roman" w:hAnsi="Times New Roman" w:cs="Times New Roman"/>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E826F"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EC227"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B263D" w14:textId="77777777" w:rsidR="00015878" w:rsidRPr="00B35699" w:rsidRDefault="00015878" w:rsidP="00015878">
            <w:pPr>
              <w:spacing w:beforeAutospacing="1" w:afterAutospacing="1" w:line="240" w:lineRule="auto"/>
              <w:rPr>
                <w:rFonts w:ascii="Times New Roman" w:hAnsi="Times New Roman" w:cs="Times New Roman"/>
                <w:b/>
                <w:bCs/>
                <w:position w:val="-1"/>
                <w:sz w:val="18"/>
                <w:szCs w:val="18"/>
                <w:lang w:val="ro-RO" w:eastAsia="ro-RO"/>
              </w:rPr>
            </w:pPr>
          </w:p>
        </w:tc>
      </w:tr>
    </w:tbl>
    <w:p w14:paraId="14D88807" w14:textId="3E7A2690" w:rsidR="00015878" w:rsidRPr="00015878" w:rsidRDefault="00015878" w:rsidP="00B35699">
      <w:pPr>
        <w:spacing w:line="240" w:lineRule="auto"/>
        <w:rPr>
          <w:rFonts w:ascii="Times New Roman" w:hAnsi="Times New Roman" w:cs="Times New Roman"/>
          <w:color w:val="000000"/>
          <w:sz w:val="24"/>
          <w:szCs w:val="24"/>
        </w:rPr>
      </w:pPr>
      <w:r w:rsidRPr="00015878">
        <w:rPr>
          <w:rFonts w:ascii="Times New Roman" w:hAnsi="Times New Roman" w:cs="Times New Roman"/>
          <w:b/>
          <w:color w:val="000000"/>
          <w:sz w:val="24"/>
          <w:szCs w:val="24"/>
        </w:rPr>
        <w:t>Situația evaluării nivelului de dezvoltare a copiilor pentru înscrierea în învățământul primar</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8"/>
        <w:gridCol w:w="1626"/>
        <w:gridCol w:w="1203"/>
        <w:gridCol w:w="1758"/>
        <w:gridCol w:w="1414"/>
        <w:gridCol w:w="2079"/>
      </w:tblGrid>
      <w:tr w:rsidR="00B35699" w:rsidRPr="00B35699" w14:paraId="3A583180" w14:textId="77777777" w:rsidTr="00B35699">
        <w:tc>
          <w:tcPr>
            <w:tcW w:w="0" w:type="auto"/>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51E742EB" w14:textId="1B48CDE5"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Județul / Mun. București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EEAF6"/>
            <w:hideMark/>
          </w:tcPr>
          <w:p w14:paraId="2FFF2211"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Nr. total copii evaluați</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EEAF6"/>
            <w:hideMark/>
          </w:tcPr>
          <w:p w14:paraId="69CAA0D8"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Nr. recomandări pentru:</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D8960ED"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Nr. total profesori implicați</w:t>
            </w:r>
          </w:p>
        </w:tc>
      </w:tr>
      <w:tr w:rsidR="00B35699" w:rsidRPr="00B35699" w14:paraId="5FFF35EC" w14:textId="77777777" w:rsidTr="00B35699">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FC753" w14:textId="77777777" w:rsidR="00015878" w:rsidRPr="00B35699"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3EB476" w14:textId="77777777" w:rsidR="00015878" w:rsidRPr="00B35699" w:rsidRDefault="00015878" w:rsidP="00015878">
            <w:pPr>
              <w:spacing w:beforeAutospacing="1" w:afterAutospacing="1" w:line="240" w:lineRule="auto"/>
              <w:rPr>
                <w:rFonts w:ascii="Times New Roman" w:hAnsi="Times New Roman" w:cs="Times New Roman"/>
                <w:position w:val="-1"/>
                <w:sz w:val="22"/>
                <w:szCs w:val="22"/>
                <w:lang w:val="ro-RO" w:eastAsia="ro-RO"/>
              </w:rPr>
            </w:pP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39DEFA2"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 xml:space="preserve">clasa </w:t>
            </w:r>
          </w:p>
          <w:p w14:paraId="2CFEC862"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pregătitoare</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455A29B9"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grupa mare grădiniță</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EFF7B0B"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evaluare SEOSP</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1A2030DC" w14:textId="77777777" w:rsidR="00015878" w:rsidRPr="00B35699" w:rsidRDefault="00015878" w:rsidP="00015878">
            <w:pPr>
              <w:spacing w:line="240" w:lineRule="auto"/>
              <w:ind w:left="2" w:hanging="2"/>
              <w:jc w:val="center"/>
              <w:rPr>
                <w:rFonts w:ascii="Times New Roman" w:hAnsi="Times New Roman" w:cs="Times New Roman"/>
                <w:sz w:val="22"/>
                <w:szCs w:val="22"/>
              </w:rPr>
            </w:pPr>
          </w:p>
        </w:tc>
      </w:tr>
      <w:tr w:rsidR="00B35699" w:rsidRPr="00B35699" w14:paraId="3CE0EFB8" w14:textId="77777777" w:rsidTr="00B35699">
        <w:tc>
          <w:tcPr>
            <w:tcW w:w="0" w:type="auto"/>
            <w:tcBorders>
              <w:top w:val="single" w:sz="4" w:space="0" w:color="000000"/>
              <w:left w:val="single" w:sz="4" w:space="0" w:color="000000"/>
              <w:bottom w:val="single" w:sz="4" w:space="0" w:color="000000"/>
              <w:right w:val="single" w:sz="4" w:space="0" w:color="000000"/>
            </w:tcBorders>
            <w:hideMark/>
          </w:tcPr>
          <w:p w14:paraId="5CC47BF2"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b/>
                <w:sz w:val="22"/>
                <w:szCs w:val="22"/>
              </w:rPr>
              <w:t>TELEORMAN</w:t>
            </w:r>
          </w:p>
        </w:tc>
        <w:tc>
          <w:tcPr>
            <w:tcW w:w="0" w:type="auto"/>
            <w:tcBorders>
              <w:top w:val="single" w:sz="4" w:space="0" w:color="000000"/>
              <w:left w:val="single" w:sz="4" w:space="0" w:color="000000"/>
              <w:bottom w:val="single" w:sz="4" w:space="0" w:color="000000"/>
              <w:right w:val="single" w:sz="4" w:space="0" w:color="000000"/>
            </w:tcBorders>
            <w:hideMark/>
          </w:tcPr>
          <w:p w14:paraId="78D3CB40"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sz w:val="22"/>
                <w:szCs w:val="22"/>
              </w:rPr>
              <w:t>5</w:t>
            </w:r>
          </w:p>
        </w:tc>
        <w:tc>
          <w:tcPr>
            <w:tcW w:w="0" w:type="auto"/>
            <w:tcBorders>
              <w:top w:val="single" w:sz="4" w:space="0" w:color="000000"/>
              <w:left w:val="single" w:sz="4" w:space="0" w:color="000000"/>
              <w:bottom w:val="single" w:sz="4" w:space="0" w:color="000000"/>
              <w:right w:val="single" w:sz="4" w:space="0" w:color="000000"/>
            </w:tcBorders>
            <w:hideMark/>
          </w:tcPr>
          <w:p w14:paraId="70295C5E"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sz w:val="22"/>
                <w:szCs w:val="22"/>
              </w:rPr>
              <w:t>5</w:t>
            </w:r>
          </w:p>
        </w:tc>
        <w:tc>
          <w:tcPr>
            <w:tcW w:w="0" w:type="auto"/>
            <w:tcBorders>
              <w:top w:val="single" w:sz="4" w:space="0" w:color="000000"/>
              <w:left w:val="single" w:sz="4" w:space="0" w:color="000000"/>
              <w:bottom w:val="single" w:sz="4" w:space="0" w:color="000000"/>
              <w:right w:val="single" w:sz="4" w:space="0" w:color="000000"/>
            </w:tcBorders>
            <w:hideMark/>
          </w:tcPr>
          <w:p w14:paraId="7DC987BE"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sz w:val="22"/>
                <w:szCs w:val="22"/>
              </w:rPr>
              <w:t>0</w:t>
            </w:r>
          </w:p>
        </w:tc>
        <w:tc>
          <w:tcPr>
            <w:tcW w:w="0" w:type="auto"/>
            <w:tcBorders>
              <w:top w:val="single" w:sz="4" w:space="0" w:color="000000"/>
              <w:left w:val="single" w:sz="4" w:space="0" w:color="000000"/>
              <w:bottom w:val="single" w:sz="4" w:space="0" w:color="000000"/>
              <w:right w:val="single" w:sz="4" w:space="0" w:color="000000"/>
            </w:tcBorders>
            <w:hideMark/>
          </w:tcPr>
          <w:p w14:paraId="37697F22"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sz w:val="22"/>
                <w:szCs w:val="22"/>
              </w:rPr>
              <w:t>0</w:t>
            </w:r>
          </w:p>
        </w:tc>
        <w:tc>
          <w:tcPr>
            <w:tcW w:w="0" w:type="auto"/>
            <w:tcBorders>
              <w:top w:val="single" w:sz="4" w:space="0" w:color="000000"/>
              <w:left w:val="single" w:sz="4" w:space="0" w:color="000000"/>
              <w:bottom w:val="single" w:sz="4" w:space="0" w:color="000000"/>
              <w:right w:val="single" w:sz="4" w:space="0" w:color="000000"/>
            </w:tcBorders>
            <w:hideMark/>
          </w:tcPr>
          <w:p w14:paraId="653EFF9C" w14:textId="77777777" w:rsidR="00015878" w:rsidRPr="00B35699" w:rsidRDefault="00015878" w:rsidP="00015878">
            <w:pPr>
              <w:spacing w:line="240" w:lineRule="auto"/>
              <w:ind w:left="2" w:hanging="2"/>
              <w:jc w:val="center"/>
              <w:rPr>
                <w:rFonts w:ascii="Times New Roman" w:hAnsi="Times New Roman" w:cs="Times New Roman"/>
                <w:sz w:val="22"/>
                <w:szCs w:val="22"/>
              </w:rPr>
            </w:pPr>
            <w:r w:rsidRPr="00B35699">
              <w:rPr>
                <w:rFonts w:ascii="Times New Roman" w:hAnsi="Times New Roman" w:cs="Times New Roman"/>
                <w:sz w:val="22"/>
                <w:szCs w:val="22"/>
              </w:rPr>
              <w:t>10</w:t>
            </w:r>
          </w:p>
        </w:tc>
      </w:tr>
    </w:tbl>
    <w:p w14:paraId="3350084C" w14:textId="03823857" w:rsidR="003614B0" w:rsidRDefault="003614B0" w:rsidP="00F87B51">
      <w:pPr>
        <w:spacing w:after="0" w:line="360" w:lineRule="auto"/>
        <w:jc w:val="both"/>
        <w:rPr>
          <w:rFonts w:ascii="Times New Roman" w:eastAsia="Times New Roman" w:hAnsi="Times New Roman" w:cs="Times New Roman"/>
          <w:b/>
          <w:bCs/>
          <w:color w:val="FF0000"/>
          <w:sz w:val="24"/>
          <w:szCs w:val="24"/>
          <w:lang w:val="it-IT" w:eastAsia="ro-RO"/>
        </w:rPr>
      </w:pPr>
    </w:p>
    <w:p w14:paraId="099181FA" w14:textId="4160A2BD" w:rsidR="00C46908" w:rsidRPr="00D27780" w:rsidRDefault="00C41B39" w:rsidP="00F87B51">
      <w:pPr>
        <w:spacing w:after="0" w:line="360" w:lineRule="auto"/>
        <w:jc w:val="both"/>
        <w:rPr>
          <w:rFonts w:ascii="Times New Roman" w:eastAsia="Times New Roman" w:hAnsi="Times New Roman" w:cs="Times New Roman"/>
          <w:b/>
          <w:bCs/>
          <w:sz w:val="24"/>
          <w:szCs w:val="24"/>
          <w:lang w:val="it-IT" w:eastAsia="ro-RO"/>
        </w:rPr>
      </w:pPr>
      <w:r w:rsidRPr="00D27780">
        <w:rPr>
          <w:rFonts w:ascii="Times New Roman" w:eastAsia="Times New Roman" w:hAnsi="Times New Roman" w:cs="Times New Roman"/>
          <w:b/>
          <w:bCs/>
          <w:sz w:val="24"/>
          <w:szCs w:val="24"/>
          <w:lang w:val="it-IT" w:eastAsia="ro-RO"/>
        </w:rPr>
        <w:t xml:space="preserve">ACTIVITATEA CASEI CORPULUI DIDACTIC </w:t>
      </w:r>
    </w:p>
    <w:p w14:paraId="66C2D177" w14:textId="136B8FA7" w:rsidR="003614B0" w:rsidRPr="00507E57" w:rsidRDefault="003614B0" w:rsidP="003614B0">
      <w:pPr>
        <w:tabs>
          <w:tab w:val="left" w:pos="851"/>
        </w:tabs>
        <w:spacing w:line="276" w:lineRule="auto"/>
        <w:jc w:val="both"/>
        <w:rPr>
          <w:rFonts w:ascii="Times New Roman" w:hAnsi="Times New Roman" w:cs="Times New Roman"/>
          <w:sz w:val="24"/>
          <w:szCs w:val="24"/>
          <w:lang w:val="it-IT"/>
        </w:rPr>
      </w:pPr>
      <w:r w:rsidRPr="00507E57">
        <w:rPr>
          <w:rFonts w:ascii="Times New Roman" w:hAnsi="Times New Roman" w:cs="Times New Roman"/>
          <w:sz w:val="24"/>
          <w:szCs w:val="24"/>
          <w:lang w:val="it-IT"/>
        </w:rPr>
        <w:t xml:space="preserve">Principala prioritate a Casei Corpului Didactic Teleorman, în calitatea sa de principal furnizor de formare continuă pentru cadrele didactice din județul Teleorman, a fost asigurarea unui cadru </w:t>
      </w:r>
      <w:r w:rsidR="00BB5F03" w:rsidRPr="00507E57">
        <w:rPr>
          <w:rFonts w:ascii="Times New Roman" w:hAnsi="Times New Roman" w:cs="Times New Roman"/>
          <w:sz w:val="24"/>
          <w:szCs w:val="24"/>
          <w:lang w:val="it-IT"/>
        </w:rPr>
        <w:t xml:space="preserve">           </w:t>
      </w:r>
      <w:r w:rsidRPr="00507E57">
        <w:rPr>
          <w:rFonts w:ascii="Times New Roman" w:hAnsi="Times New Roman" w:cs="Times New Roman"/>
          <w:sz w:val="24"/>
          <w:szCs w:val="24"/>
          <w:lang w:val="it-IT"/>
        </w:rPr>
        <w:t xml:space="preserve">favorabil desfășurării activităţilor de formare a cadrelor didactice din judeţ şi îmbunătăţirea </w:t>
      </w:r>
      <w:r w:rsidR="00BB5F03" w:rsidRPr="00507E57">
        <w:rPr>
          <w:rFonts w:ascii="Times New Roman" w:hAnsi="Times New Roman" w:cs="Times New Roman"/>
          <w:sz w:val="24"/>
          <w:szCs w:val="24"/>
          <w:lang w:val="it-IT"/>
        </w:rPr>
        <w:t xml:space="preserve">    </w:t>
      </w:r>
      <w:r w:rsidRPr="00507E57">
        <w:rPr>
          <w:rFonts w:ascii="Times New Roman" w:hAnsi="Times New Roman" w:cs="Times New Roman"/>
          <w:sz w:val="24"/>
          <w:szCs w:val="24"/>
          <w:lang w:val="it-IT"/>
        </w:rPr>
        <w:t xml:space="preserve">conţinuturilor programelor de formare </w:t>
      </w:r>
    </w:p>
    <w:p w14:paraId="5AEAB8D7" w14:textId="77777777" w:rsidR="003614B0" w:rsidRPr="003614B0" w:rsidRDefault="003614B0" w:rsidP="003614B0">
      <w:pPr>
        <w:tabs>
          <w:tab w:val="left" w:pos="851"/>
        </w:tabs>
        <w:spacing w:line="276" w:lineRule="auto"/>
        <w:jc w:val="both"/>
        <w:rPr>
          <w:rFonts w:ascii="Times New Roman" w:hAnsi="Times New Roman" w:cs="Times New Roman"/>
          <w:sz w:val="24"/>
          <w:szCs w:val="24"/>
        </w:rPr>
      </w:pPr>
      <w:r w:rsidRPr="00507E57">
        <w:rPr>
          <w:rFonts w:ascii="Times New Roman" w:hAnsi="Times New Roman" w:cs="Times New Roman"/>
          <w:sz w:val="24"/>
          <w:szCs w:val="24"/>
          <w:lang w:val="it-IT"/>
        </w:rPr>
        <w:tab/>
      </w:r>
      <w:r w:rsidRPr="003614B0">
        <w:rPr>
          <w:rFonts w:ascii="Times New Roman" w:hAnsi="Times New Roman" w:cs="Times New Roman"/>
          <w:sz w:val="24"/>
          <w:szCs w:val="24"/>
        </w:rPr>
        <w:t>Concordanța cu obiectivele strategice ale I.Ș.J Teleorman s-a realizat prin:</w:t>
      </w:r>
    </w:p>
    <w:p w14:paraId="79C1FE8C" w14:textId="77777777" w:rsidR="003614B0" w:rsidRPr="003614B0" w:rsidRDefault="003614B0" w:rsidP="00F967C7">
      <w:pPr>
        <w:numPr>
          <w:ilvl w:val="0"/>
          <w:numId w:val="79"/>
        </w:numPr>
        <w:tabs>
          <w:tab w:val="num" w:pos="1140"/>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planificarea acţiunilor/activităţilor/implementare şi evaluare, asigurându-se feed-back-ul în sens constructiv;</w:t>
      </w:r>
    </w:p>
    <w:p w14:paraId="224F3706" w14:textId="77777777" w:rsidR="003614B0" w:rsidRPr="003614B0" w:rsidRDefault="003614B0" w:rsidP="00F967C7">
      <w:pPr>
        <w:numPr>
          <w:ilvl w:val="0"/>
          <w:numId w:val="79"/>
        </w:numPr>
        <w:tabs>
          <w:tab w:val="num" w:pos="1140"/>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sporirea eficienţei acţiunilor/activităţilor desfăşurate;</w:t>
      </w:r>
    </w:p>
    <w:p w14:paraId="53FEA5E3" w14:textId="77777777" w:rsidR="003614B0" w:rsidRPr="003614B0" w:rsidRDefault="003614B0" w:rsidP="00F967C7">
      <w:pPr>
        <w:numPr>
          <w:ilvl w:val="0"/>
          <w:numId w:val="79"/>
        </w:numPr>
        <w:tabs>
          <w:tab w:val="num" w:pos="1140"/>
          <w:tab w:val="num" w:pos="1482"/>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motivare, recunoaştere şi recompensare justă a realizărilor;</w:t>
      </w:r>
    </w:p>
    <w:p w14:paraId="6B2EE4F5" w14:textId="77777777" w:rsidR="003614B0" w:rsidRPr="00507E57" w:rsidRDefault="003614B0" w:rsidP="00F967C7">
      <w:pPr>
        <w:numPr>
          <w:ilvl w:val="0"/>
          <w:numId w:val="79"/>
        </w:numPr>
        <w:tabs>
          <w:tab w:val="num" w:pos="1140"/>
          <w:tab w:val="num" w:pos="1482"/>
          <w:tab w:val="num" w:pos="1653"/>
        </w:tabs>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promovarea</w:t>
      </w:r>
      <w:proofErr w:type="gramEnd"/>
      <w:r w:rsidRPr="00507E57">
        <w:rPr>
          <w:rFonts w:ascii="Times New Roman" w:hAnsi="Times New Roman" w:cs="Times New Roman"/>
          <w:sz w:val="24"/>
          <w:szCs w:val="24"/>
          <w:lang w:val="fr-SN"/>
        </w:rPr>
        <w:t xml:space="preserve"> unui climat de colaborare;</w:t>
      </w:r>
    </w:p>
    <w:p w14:paraId="01126FA3" w14:textId="77777777" w:rsidR="003614B0" w:rsidRPr="003614B0" w:rsidRDefault="003614B0" w:rsidP="00F967C7">
      <w:pPr>
        <w:numPr>
          <w:ilvl w:val="0"/>
          <w:numId w:val="79"/>
        </w:numPr>
        <w:tabs>
          <w:tab w:val="num" w:pos="1140"/>
          <w:tab w:val="num" w:pos="1482"/>
          <w:tab w:val="num" w:pos="1539"/>
          <w:tab w:val="num" w:pos="1653"/>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sprijinirea iniţiativelor unităţilor de învăţământ, cu precădere a CDI-urilor;</w:t>
      </w:r>
    </w:p>
    <w:p w14:paraId="3B517198" w14:textId="73C6A159" w:rsidR="003614B0" w:rsidRPr="003614B0" w:rsidRDefault="003614B0" w:rsidP="00F967C7">
      <w:pPr>
        <w:numPr>
          <w:ilvl w:val="0"/>
          <w:numId w:val="79"/>
        </w:numPr>
        <w:tabs>
          <w:tab w:val="num" w:pos="1140"/>
          <w:tab w:val="num" w:pos="1482"/>
          <w:tab w:val="num" w:pos="1539"/>
          <w:tab w:val="num" w:pos="1653"/>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 xml:space="preserve">dezvoltarea parteneriatelor educaţionale, coordonare şi cooperare în cadrul grupurilor de </w:t>
      </w:r>
      <w:r w:rsidR="00BB5F03">
        <w:rPr>
          <w:rFonts w:ascii="Times New Roman" w:hAnsi="Times New Roman" w:cs="Times New Roman"/>
          <w:sz w:val="24"/>
          <w:szCs w:val="24"/>
        </w:rPr>
        <w:t xml:space="preserve">    </w:t>
      </w:r>
      <w:r w:rsidRPr="003614B0">
        <w:rPr>
          <w:rFonts w:ascii="Times New Roman" w:hAnsi="Times New Roman" w:cs="Times New Roman"/>
          <w:sz w:val="24"/>
          <w:szCs w:val="24"/>
        </w:rPr>
        <w:t>lucru;</w:t>
      </w:r>
    </w:p>
    <w:p w14:paraId="3E7FA298" w14:textId="77777777" w:rsidR="003614B0" w:rsidRPr="003614B0" w:rsidRDefault="003614B0" w:rsidP="00F967C7">
      <w:pPr>
        <w:numPr>
          <w:ilvl w:val="0"/>
          <w:numId w:val="79"/>
        </w:numPr>
        <w:tabs>
          <w:tab w:val="num" w:pos="1140"/>
          <w:tab w:val="num" w:pos="1482"/>
          <w:tab w:val="num" w:pos="1539"/>
          <w:tab w:val="num" w:pos="1653"/>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crearea unei echipe de colaboratori şi formatori competenţi;</w:t>
      </w:r>
    </w:p>
    <w:p w14:paraId="418D865F" w14:textId="77777777" w:rsidR="003614B0" w:rsidRPr="00507E57" w:rsidRDefault="003614B0" w:rsidP="00F967C7">
      <w:pPr>
        <w:numPr>
          <w:ilvl w:val="0"/>
          <w:numId w:val="79"/>
        </w:numPr>
        <w:tabs>
          <w:tab w:val="num" w:pos="1140"/>
          <w:tab w:val="num" w:pos="1482"/>
          <w:tab w:val="num" w:pos="1539"/>
          <w:tab w:val="num" w:pos="1653"/>
        </w:tabs>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diversificarea</w:t>
      </w:r>
      <w:proofErr w:type="gramEnd"/>
      <w:r w:rsidRPr="00507E57">
        <w:rPr>
          <w:rFonts w:ascii="Times New Roman" w:hAnsi="Times New Roman" w:cs="Times New Roman"/>
          <w:sz w:val="24"/>
          <w:szCs w:val="24"/>
          <w:lang w:val="fr-SN"/>
        </w:rPr>
        <w:t xml:space="preserve"> ofertei de formare continuă şi o mai mare adaptare a ei la cerinţele reale ale cadrelor didactice în acord cu posibilităţile financiare;</w:t>
      </w:r>
    </w:p>
    <w:p w14:paraId="6D68CC97" w14:textId="77777777" w:rsidR="003614B0" w:rsidRPr="003614B0" w:rsidRDefault="003614B0" w:rsidP="00F967C7">
      <w:pPr>
        <w:numPr>
          <w:ilvl w:val="0"/>
          <w:numId w:val="79"/>
        </w:numPr>
        <w:tabs>
          <w:tab w:val="num" w:pos="1140"/>
          <w:tab w:val="num" w:pos="1482"/>
          <w:tab w:val="num" w:pos="1539"/>
          <w:tab w:val="num" w:pos="1653"/>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promovarea şanselor egale şi accesul sporit la dezvoltarea profesională continuă;</w:t>
      </w:r>
    </w:p>
    <w:p w14:paraId="687DB424" w14:textId="77777777" w:rsidR="003614B0" w:rsidRPr="003614B0" w:rsidRDefault="003614B0" w:rsidP="00F967C7">
      <w:pPr>
        <w:numPr>
          <w:ilvl w:val="0"/>
          <w:numId w:val="79"/>
        </w:numPr>
        <w:tabs>
          <w:tab w:val="num" w:pos="1140"/>
          <w:tab w:val="num" w:pos="1482"/>
          <w:tab w:val="num" w:pos="1539"/>
          <w:tab w:val="num" w:pos="1653"/>
        </w:tabs>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punerea accentului pe calitate în toate activităţile Casei Corpului Didactic Teleorman;</w:t>
      </w:r>
    </w:p>
    <w:p w14:paraId="1403DE32" w14:textId="7F1322C8" w:rsidR="003614B0" w:rsidRDefault="003614B0" w:rsidP="00F967C7">
      <w:pPr>
        <w:numPr>
          <w:ilvl w:val="0"/>
          <w:numId w:val="79"/>
        </w:numPr>
        <w:tabs>
          <w:tab w:val="num" w:pos="1140"/>
          <w:tab w:val="num" w:pos="1425"/>
          <w:tab w:val="num" w:pos="1482"/>
          <w:tab w:val="num" w:pos="1539"/>
          <w:tab w:val="num" w:pos="1653"/>
        </w:tabs>
        <w:spacing w:after="0" w:line="276" w:lineRule="auto"/>
        <w:jc w:val="both"/>
        <w:rPr>
          <w:rFonts w:ascii="Times New Roman" w:hAnsi="Times New Roman" w:cs="Times New Roman"/>
          <w:sz w:val="24"/>
          <w:szCs w:val="24"/>
        </w:rPr>
      </w:pPr>
      <w:proofErr w:type="gramStart"/>
      <w:r w:rsidRPr="003614B0">
        <w:rPr>
          <w:rFonts w:ascii="Times New Roman" w:hAnsi="Times New Roman" w:cs="Times New Roman"/>
          <w:sz w:val="24"/>
          <w:szCs w:val="24"/>
        </w:rPr>
        <w:t>orientarea  fermă</w:t>
      </w:r>
      <w:proofErr w:type="gramEnd"/>
      <w:r w:rsidRPr="003614B0">
        <w:rPr>
          <w:rFonts w:ascii="Times New Roman" w:hAnsi="Times New Roman" w:cs="Times New Roman"/>
          <w:sz w:val="24"/>
          <w:szCs w:val="24"/>
        </w:rPr>
        <w:t xml:space="preserve">  către  proiecte şi parteneriate educaţionale pentru utilizarea fondurilor europene.</w:t>
      </w:r>
    </w:p>
    <w:p w14:paraId="1C2A5B1A" w14:textId="189F7911" w:rsidR="00BB5F03" w:rsidRDefault="00BB5F03" w:rsidP="00BB5F03">
      <w:pPr>
        <w:tabs>
          <w:tab w:val="num" w:pos="1425"/>
          <w:tab w:val="num" w:pos="1482"/>
          <w:tab w:val="num" w:pos="1539"/>
          <w:tab w:val="num" w:pos="1653"/>
        </w:tabs>
        <w:spacing w:after="0" w:line="276" w:lineRule="auto"/>
        <w:ind w:left="786"/>
        <w:jc w:val="both"/>
        <w:rPr>
          <w:rFonts w:ascii="Times New Roman" w:hAnsi="Times New Roman" w:cs="Times New Roman"/>
          <w:sz w:val="24"/>
          <w:szCs w:val="24"/>
        </w:rPr>
      </w:pPr>
    </w:p>
    <w:p w14:paraId="38F43A6C" w14:textId="0C721263" w:rsidR="00046CAE" w:rsidRDefault="00046CAE" w:rsidP="00BB5F03">
      <w:pPr>
        <w:tabs>
          <w:tab w:val="num" w:pos="1425"/>
          <w:tab w:val="num" w:pos="1482"/>
          <w:tab w:val="num" w:pos="1539"/>
          <w:tab w:val="num" w:pos="1653"/>
        </w:tabs>
        <w:spacing w:after="0" w:line="276" w:lineRule="auto"/>
        <w:ind w:left="786"/>
        <w:jc w:val="both"/>
        <w:rPr>
          <w:rFonts w:ascii="Times New Roman" w:hAnsi="Times New Roman" w:cs="Times New Roman"/>
          <w:sz w:val="24"/>
          <w:szCs w:val="24"/>
        </w:rPr>
      </w:pPr>
    </w:p>
    <w:p w14:paraId="0F380894" w14:textId="73ADDA79" w:rsidR="00046CAE" w:rsidRDefault="00046CAE" w:rsidP="00BB5F03">
      <w:pPr>
        <w:tabs>
          <w:tab w:val="num" w:pos="1425"/>
          <w:tab w:val="num" w:pos="1482"/>
          <w:tab w:val="num" w:pos="1539"/>
          <w:tab w:val="num" w:pos="1653"/>
        </w:tabs>
        <w:spacing w:after="0" w:line="276" w:lineRule="auto"/>
        <w:ind w:left="786"/>
        <w:jc w:val="both"/>
        <w:rPr>
          <w:rFonts w:ascii="Times New Roman" w:hAnsi="Times New Roman" w:cs="Times New Roman"/>
          <w:sz w:val="24"/>
          <w:szCs w:val="24"/>
        </w:rPr>
      </w:pPr>
    </w:p>
    <w:p w14:paraId="6FA34373" w14:textId="77777777" w:rsidR="00046CAE" w:rsidRPr="00BB5F03" w:rsidRDefault="00046CAE" w:rsidP="00BB5F03">
      <w:pPr>
        <w:tabs>
          <w:tab w:val="num" w:pos="1425"/>
          <w:tab w:val="num" w:pos="1482"/>
          <w:tab w:val="num" w:pos="1539"/>
          <w:tab w:val="num" w:pos="1653"/>
        </w:tabs>
        <w:spacing w:after="0" w:line="276" w:lineRule="auto"/>
        <w:ind w:left="786"/>
        <w:jc w:val="both"/>
        <w:rPr>
          <w:rFonts w:ascii="Times New Roman" w:hAnsi="Times New Roman" w:cs="Times New Roman"/>
          <w:sz w:val="24"/>
          <w:szCs w:val="24"/>
        </w:rPr>
      </w:pPr>
    </w:p>
    <w:p w14:paraId="2C17CCA9" w14:textId="776C624B" w:rsidR="003614B0" w:rsidRPr="003614B0" w:rsidRDefault="003614B0" w:rsidP="003614B0">
      <w:pPr>
        <w:tabs>
          <w:tab w:val="left" w:pos="1539"/>
        </w:tabs>
        <w:spacing w:line="276" w:lineRule="auto"/>
        <w:ind w:left="142"/>
        <w:rPr>
          <w:rFonts w:ascii="Times New Roman" w:hAnsi="Times New Roman" w:cs="Times New Roman"/>
          <w:b/>
          <w:sz w:val="24"/>
          <w:szCs w:val="24"/>
        </w:rPr>
      </w:pPr>
      <w:r w:rsidRPr="003614B0">
        <w:rPr>
          <w:rFonts w:ascii="Times New Roman" w:hAnsi="Times New Roman" w:cs="Times New Roman"/>
          <w:b/>
          <w:sz w:val="24"/>
          <w:szCs w:val="24"/>
        </w:rPr>
        <w:lastRenderedPageBreak/>
        <w:t xml:space="preserve">Autoevaluarea gradului de realizare </w:t>
      </w:r>
      <w:proofErr w:type="gramStart"/>
      <w:r w:rsidRPr="003614B0">
        <w:rPr>
          <w:rFonts w:ascii="Times New Roman" w:hAnsi="Times New Roman" w:cs="Times New Roman"/>
          <w:b/>
          <w:sz w:val="24"/>
          <w:szCs w:val="24"/>
        </w:rPr>
        <w:t>a</w:t>
      </w:r>
      <w:proofErr w:type="gramEnd"/>
      <w:r w:rsidRPr="003614B0">
        <w:rPr>
          <w:rFonts w:ascii="Times New Roman" w:hAnsi="Times New Roman" w:cs="Times New Roman"/>
          <w:b/>
          <w:sz w:val="24"/>
          <w:szCs w:val="24"/>
        </w:rPr>
        <w:t xml:space="preserve"> obiectivelor stabilite. Argumente/comentarii</w:t>
      </w:r>
    </w:p>
    <w:p w14:paraId="03B45997" w14:textId="77777777" w:rsidR="003614B0" w:rsidRPr="003614B0" w:rsidRDefault="003614B0" w:rsidP="003614B0">
      <w:pPr>
        <w:spacing w:line="276" w:lineRule="auto"/>
        <w:ind w:firstLine="709"/>
        <w:jc w:val="both"/>
        <w:rPr>
          <w:rFonts w:ascii="Times New Roman" w:hAnsi="Times New Roman" w:cs="Times New Roman"/>
          <w:sz w:val="24"/>
          <w:szCs w:val="24"/>
        </w:rPr>
      </w:pPr>
      <w:r w:rsidRPr="003614B0">
        <w:rPr>
          <w:rFonts w:ascii="Times New Roman" w:hAnsi="Times New Roman" w:cs="Times New Roman"/>
          <w:sz w:val="24"/>
          <w:szCs w:val="24"/>
        </w:rPr>
        <w:t xml:space="preserve">Oferta de formare a Casei Corpului Didactic Teleorman a </w:t>
      </w:r>
      <w:proofErr w:type="gramStart"/>
      <w:r w:rsidRPr="003614B0">
        <w:rPr>
          <w:rFonts w:ascii="Times New Roman" w:hAnsi="Times New Roman" w:cs="Times New Roman"/>
          <w:sz w:val="24"/>
          <w:szCs w:val="24"/>
        </w:rPr>
        <w:t>fost  fundamentată</w:t>
      </w:r>
      <w:proofErr w:type="gramEnd"/>
      <w:r w:rsidRPr="003614B0">
        <w:rPr>
          <w:rFonts w:ascii="Times New Roman" w:hAnsi="Times New Roman" w:cs="Times New Roman"/>
          <w:sz w:val="24"/>
          <w:szCs w:val="24"/>
        </w:rPr>
        <w:t xml:space="preserve"> pe analiza de nevoi realizată în corelare cu cerințele Ministerului Educației, cu rapoartele/concluziile inspecțiilor școlare efectuate de Inspectoratul Școlar Județean Teleorman, cu rezultatele chestionarelor aplicate în sistem. Pregătirea pentru un mediu de învățare atractiv se înscrie în preocupările cadrelor didactice care au început să </w:t>
      </w:r>
      <w:proofErr w:type="gramStart"/>
      <w:r w:rsidRPr="003614B0">
        <w:rPr>
          <w:rFonts w:ascii="Times New Roman" w:hAnsi="Times New Roman" w:cs="Times New Roman"/>
          <w:sz w:val="24"/>
          <w:szCs w:val="24"/>
        </w:rPr>
        <w:t>promoveze ,</w:t>
      </w:r>
      <w:proofErr w:type="gramEnd"/>
      <w:r w:rsidRPr="003614B0">
        <w:rPr>
          <w:rFonts w:ascii="Times New Roman" w:hAnsi="Times New Roman" w:cs="Times New Roman"/>
          <w:sz w:val="24"/>
          <w:szCs w:val="24"/>
        </w:rPr>
        <w:t>, învățarea pe tot parcursul vieții”, ,,învățarea în echipă”, ,,învățarea prin acțiune”.</w:t>
      </w:r>
    </w:p>
    <w:p w14:paraId="38DDA25D" w14:textId="77777777" w:rsidR="003614B0" w:rsidRPr="003614B0" w:rsidRDefault="003614B0" w:rsidP="003614B0">
      <w:pPr>
        <w:spacing w:line="276" w:lineRule="auto"/>
        <w:ind w:firstLine="709"/>
        <w:jc w:val="both"/>
        <w:rPr>
          <w:rFonts w:ascii="Times New Roman" w:hAnsi="Times New Roman" w:cs="Times New Roman"/>
          <w:sz w:val="24"/>
          <w:szCs w:val="24"/>
        </w:rPr>
      </w:pPr>
      <w:r w:rsidRPr="003614B0">
        <w:rPr>
          <w:rFonts w:ascii="Times New Roman" w:hAnsi="Times New Roman" w:cs="Times New Roman"/>
          <w:sz w:val="24"/>
          <w:szCs w:val="24"/>
        </w:rPr>
        <w:t xml:space="preserve">Analiza ideii de promovare a cunoștințelor a condus la identificarea programelor de formare continuă care să faciliteze dezvoltarea unor competențe generale și specifice în funcție de nevoile individuale de formare ale cadrelor didactice. Casa Corpului Didactic Teleorman și-a diversificat oferta de programe și </w:t>
      </w:r>
      <w:proofErr w:type="gramStart"/>
      <w:r w:rsidRPr="003614B0">
        <w:rPr>
          <w:rFonts w:ascii="Times New Roman" w:hAnsi="Times New Roman" w:cs="Times New Roman"/>
          <w:sz w:val="24"/>
          <w:szCs w:val="24"/>
        </w:rPr>
        <w:t>a</w:t>
      </w:r>
      <w:proofErr w:type="gramEnd"/>
      <w:r w:rsidRPr="003614B0">
        <w:rPr>
          <w:rFonts w:ascii="Times New Roman" w:hAnsi="Times New Roman" w:cs="Times New Roman"/>
          <w:sz w:val="24"/>
          <w:szCs w:val="24"/>
        </w:rPr>
        <w:t xml:space="preserve"> oferit asistență în vederea elaborării și derulării unor cursuri centrate pe învățare activă.</w:t>
      </w:r>
    </w:p>
    <w:p w14:paraId="29AA9F94" w14:textId="7B160F1C" w:rsidR="003614B0" w:rsidRPr="003614B0" w:rsidRDefault="003614B0" w:rsidP="003614B0">
      <w:pPr>
        <w:spacing w:line="276" w:lineRule="auto"/>
        <w:ind w:firstLine="709"/>
        <w:jc w:val="both"/>
        <w:rPr>
          <w:rFonts w:ascii="Times New Roman" w:hAnsi="Times New Roman" w:cs="Times New Roman"/>
          <w:sz w:val="24"/>
          <w:szCs w:val="24"/>
        </w:rPr>
      </w:pPr>
      <w:r w:rsidRPr="003614B0">
        <w:rPr>
          <w:rFonts w:ascii="Times New Roman" w:hAnsi="Times New Roman" w:cs="Times New Roman"/>
          <w:b/>
          <w:bCs/>
          <w:sz w:val="24"/>
          <w:szCs w:val="24"/>
        </w:rPr>
        <w:t>Oferta programelor de formare</w:t>
      </w:r>
      <w:r w:rsidRPr="003614B0">
        <w:rPr>
          <w:rFonts w:ascii="Times New Roman" w:hAnsi="Times New Roman" w:cs="Times New Roman"/>
          <w:sz w:val="24"/>
          <w:szCs w:val="24"/>
        </w:rPr>
        <w:t xml:space="preserve"> a fost realizată pe baza analizei nevoii de formare a personalului didactic/didactic de conducere, îndrumare și control/didactic auxiliar din județul </w:t>
      </w:r>
      <w:r w:rsidR="00BB5F03">
        <w:rPr>
          <w:rFonts w:ascii="Times New Roman" w:hAnsi="Times New Roman" w:cs="Times New Roman"/>
          <w:sz w:val="24"/>
          <w:szCs w:val="24"/>
        </w:rPr>
        <w:t xml:space="preserve">              </w:t>
      </w:r>
      <w:r w:rsidRPr="003614B0">
        <w:rPr>
          <w:rFonts w:ascii="Times New Roman" w:hAnsi="Times New Roman" w:cs="Times New Roman"/>
          <w:sz w:val="24"/>
          <w:szCs w:val="24"/>
        </w:rPr>
        <w:t xml:space="preserve">Teleorman pentru anul școlar 2020-2021, avizată MEC cu </w:t>
      </w:r>
      <w:r w:rsidR="005677F9">
        <w:rPr>
          <w:rFonts w:ascii="Times New Roman" w:hAnsi="Times New Roman" w:cs="Times New Roman"/>
          <w:sz w:val="24"/>
          <w:szCs w:val="24"/>
        </w:rPr>
        <w:t>n</w:t>
      </w:r>
      <w:r w:rsidRPr="003614B0">
        <w:rPr>
          <w:rFonts w:ascii="Times New Roman" w:hAnsi="Times New Roman" w:cs="Times New Roman"/>
          <w:sz w:val="24"/>
          <w:szCs w:val="24"/>
        </w:rPr>
        <w:t>r.</w:t>
      </w:r>
      <w:r w:rsidR="005677F9">
        <w:rPr>
          <w:rFonts w:ascii="Times New Roman" w:hAnsi="Times New Roman" w:cs="Times New Roman"/>
          <w:sz w:val="24"/>
          <w:szCs w:val="24"/>
        </w:rPr>
        <w:t xml:space="preserve"> </w:t>
      </w:r>
      <w:r w:rsidRPr="003614B0">
        <w:rPr>
          <w:rFonts w:ascii="Times New Roman" w:hAnsi="Times New Roman" w:cs="Times New Roman"/>
          <w:sz w:val="24"/>
          <w:szCs w:val="24"/>
        </w:rPr>
        <w:t>25065/08.02.2021 și a fost promovată pe site-ul CCD.</w:t>
      </w:r>
    </w:p>
    <w:p w14:paraId="11B8C9C9" w14:textId="77777777" w:rsidR="003614B0" w:rsidRPr="003614B0" w:rsidRDefault="003614B0" w:rsidP="003614B0">
      <w:pPr>
        <w:spacing w:line="276" w:lineRule="auto"/>
        <w:ind w:firstLine="709"/>
        <w:jc w:val="both"/>
        <w:rPr>
          <w:rFonts w:ascii="Times New Roman" w:hAnsi="Times New Roman" w:cs="Times New Roman"/>
          <w:sz w:val="24"/>
          <w:szCs w:val="24"/>
        </w:rPr>
      </w:pPr>
      <w:r w:rsidRPr="003614B0">
        <w:rPr>
          <w:rFonts w:ascii="Times New Roman" w:hAnsi="Times New Roman" w:cs="Times New Roman"/>
          <w:sz w:val="24"/>
          <w:szCs w:val="24"/>
        </w:rPr>
        <w:t>Au fost derulate programe de formare care să răspundă nevoilor specifice ale personalului didactic/didactic de conducere, îndrumare și control/didactic auxiliar:</w:t>
      </w:r>
    </w:p>
    <w:p w14:paraId="7921CF66" w14:textId="77777777" w:rsidR="003614B0" w:rsidRPr="003614B0" w:rsidRDefault="003614B0" w:rsidP="00F967C7">
      <w:pPr>
        <w:numPr>
          <w:ilvl w:val="0"/>
          <w:numId w:val="80"/>
        </w:numPr>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 xml:space="preserve">formarea cadrelor didactice în vederea îmbunătățirii competențelor digitale prin programele de </w:t>
      </w:r>
      <w:proofErr w:type="gramStart"/>
      <w:r w:rsidRPr="003614B0">
        <w:rPr>
          <w:rFonts w:ascii="Times New Roman" w:hAnsi="Times New Roman" w:cs="Times New Roman"/>
          <w:sz w:val="24"/>
          <w:szCs w:val="24"/>
        </w:rPr>
        <w:t xml:space="preserve">formare </w:t>
      </w:r>
      <w:r w:rsidRPr="003614B0">
        <w:rPr>
          <w:rFonts w:ascii="Times New Roman" w:hAnsi="Times New Roman" w:cs="Times New Roman"/>
          <w:i/>
          <w:iCs/>
          <w:sz w:val="24"/>
          <w:szCs w:val="24"/>
        </w:rPr>
        <w:t>,,Utilizarea</w:t>
      </w:r>
      <w:proofErr w:type="gramEnd"/>
      <w:r w:rsidRPr="003614B0">
        <w:rPr>
          <w:rFonts w:ascii="Times New Roman" w:hAnsi="Times New Roman" w:cs="Times New Roman"/>
          <w:i/>
          <w:iCs/>
          <w:sz w:val="24"/>
          <w:szCs w:val="24"/>
        </w:rPr>
        <w:t xml:space="preserve"> calculatorului în activitatea didactică”,</w:t>
      </w:r>
      <w:r w:rsidRPr="003614B0">
        <w:rPr>
          <w:rFonts w:ascii="Times New Roman" w:hAnsi="Times New Roman" w:cs="Times New Roman"/>
          <w:sz w:val="24"/>
          <w:szCs w:val="24"/>
        </w:rPr>
        <w:t xml:space="preserve"> 42 cursanți</w:t>
      </w:r>
      <w:r w:rsidRPr="003614B0">
        <w:rPr>
          <w:rFonts w:ascii="Times New Roman" w:hAnsi="Times New Roman" w:cs="Times New Roman"/>
          <w:i/>
          <w:iCs/>
          <w:sz w:val="24"/>
          <w:szCs w:val="24"/>
        </w:rPr>
        <w:t>,</w:t>
      </w:r>
      <w:r w:rsidRPr="003614B0">
        <w:rPr>
          <w:rFonts w:ascii="Times New Roman" w:hAnsi="Times New Roman" w:cs="Times New Roman"/>
          <w:sz w:val="24"/>
          <w:szCs w:val="24"/>
        </w:rPr>
        <w:t xml:space="preserve"> ,, </w:t>
      </w:r>
      <w:r w:rsidRPr="003614B0">
        <w:rPr>
          <w:rFonts w:ascii="Times New Roman" w:hAnsi="Times New Roman" w:cs="Times New Roman"/>
          <w:i/>
          <w:iCs/>
          <w:sz w:val="24"/>
          <w:szCs w:val="24"/>
        </w:rPr>
        <w:t>Alte modalități de predare-învățare - evaluare prin folosirea instrumentelor WEB 2.0 în educație</w:t>
      </w:r>
      <w:r w:rsidRPr="003614B0">
        <w:rPr>
          <w:rFonts w:ascii="Times New Roman" w:hAnsi="Times New Roman" w:cs="Times New Roman"/>
          <w:sz w:val="24"/>
          <w:szCs w:val="24"/>
        </w:rPr>
        <w:t>”, 27 cursanți, ,,</w:t>
      </w:r>
      <w:r w:rsidRPr="003614B0">
        <w:rPr>
          <w:rFonts w:ascii="Times New Roman" w:hAnsi="Times New Roman" w:cs="Times New Roman"/>
          <w:i/>
          <w:iCs/>
          <w:sz w:val="24"/>
          <w:szCs w:val="24"/>
        </w:rPr>
        <w:t>E-learningul și abordarea creativă a curriculumului în învățământul preșcolar</w:t>
      </w:r>
      <w:r w:rsidRPr="003614B0">
        <w:rPr>
          <w:rFonts w:ascii="Times New Roman" w:hAnsi="Times New Roman" w:cs="Times New Roman"/>
          <w:sz w:val="24"/>
          <w:szCs w:val="24"/>
        </w:rPr>
        <w:t>”, 25 cursanți, ,,</w:t>
      </w:r>
      <w:r w:rsidRPr="003614B0">
        <w:rPr>
          <w:rFonts w:ascii="Times New Roman" w:hAnsi="Times New Roman" w:cs="Times New Roman"/>
          <w:i/>
          <w:iCs/>
          <w:sz w:val="24"/>
          <w:szCs w:val="24"/>
        </w:rPr>
        <w:t>Predarea disciplinelor stem (științe, tehnologii și matematică) în mediul online</w:t>
      </w:r>
      <w:r w:rsidRPr="003614B0">
        <w:rPr>
          <w:rFonts w:ascii="Times New Roman" w:hAnsi="Times New Roman" w:cs="Times New Roman"/>
          <w:sz w:val="24"/>
          <w:szCs w:val="24"/>
        </w:rPr>
        <w:t>”, 20 cursanți</w:t>
      </w:r>
    </w:p>
    <w:p w14:paraId="211E82C7" w14:textId="77777777" w:rsidR="003614B0" w:rsidRPr="003614B0" w:rsidRDefault="003614B0" w:rsidP="00F967C7">
      <w:pPr>
        <w:numPr>
          <w:ilvl w:val="0"/>
          <w:numId w:val="80"/>
        </w:numPr>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formarea cadrelor didactice în domeniul evaluării prin programele de formare</w:t>
      </w:r>
      <w:proofErr w:type="gramStart"/>
      <w:r w:rsidRPr="003614B0">
        <w:rPr>
          <w:rFonts w:ascii="Times New Roman" w:hAnsi="Times New Roman" w:cs="Times New Roman"/>
          <w:sz w:val="24"/>
          <w:szCs w:val="24"/>
        </w:rPr>
        <w:t>: ,,</w:t>
      </w:r>
      <w:r w:rsidRPr="003614B0">
        <w:rPr>
          <w:rFonts w:ascii="Times New Roman" w:hAnsi="Times New Roman" w:cs="Times New Roman"/>
          <w:i/>
          <w:iCs/>
          <w:sz w:val="24"/>
          <w:szCs w:val="24"/>
        </w:rPr>
        <w:t>Program</w:t>
      </w:r>
      <w:proofErr w:type="gramEnd"/>
      <w:r w:rsidRPr="003614B0">
        <w:rPr>
          <w:rFonts w:ascii="Times New Roman" w:hAnsi="Times New Roman" w:cs="Times New Roman"/>
          <w:i/>
          <w:iCs/>
          <w:sz w:val="24"/>
          <w:szCs w:val="24"/>
        </w:rPr>
        <w:t xml:space="preserve"> de formare a cadrelor didactice care fac parte din comisiile județene de organizare si desfășurare a probelor practice /orale în profilul postului și a inspecțiilor speciale la clasă</w:t>
      </w:r>
      <w:r w:rsidRPr="003614B0">
        <w:rPr>
          <w:rFonts w:ascii="Times New Roman" w:hAnsi="Times New Roman" w:cs="Times New Roman"/>
          <w:sz w:val="24"/>
          <w:szCs w:val="24"/>
        </w:rPr>
        <w:t>”, 28 cursanți, ,,</w:t>
      </w:r>
      <w:r w:rsidRPr="003614B0">
        <w:rPr>
          <w:rFonts w:ascii="Times New Roman" w:hAnsi="Times New Roman" w:cs="Times New Roman"/>
          <w:i/>
          <w:iCs/>
          <w:sz w:val="24"/>
          <w:szCs w:val="24"/>
        </w:rPr>
        <w:t>Repere strategice fundamentale în elaborarea instrumentelor de evaluare la disciplina limba și literatura română</w:t>
      </w:r>
      <w:r w:rsidRPr="003614B0">
        <w:rPr>
          <w:rFonts w:ascii="Times New Roman" w:hAnsi="Times New Roman" w:cs="Times New Roman"/>
          <w:sz w:val="24"/>
          <w:szCs w:val="24"/>
        </w:rPr>
        <w:t>”, 25 cursanți, ,,</w:t>
      </w:r>
      <w:r w:rsidRPr="003614B0">
        <w:rPr>
          <w:rFonts w:ascii="Times New Roman" w:hAnsi="Times New Roman" w:cs="Times New Roman"/>
          <w:i/>
          <w:iCs/>
          <w:sz w:val="24"/>
          <w:szCs w:val="24"/>
        </w:rPr>
        <w:t>Eficientizarea evaluării cu ajutorul tehnicilor digitale</w:t>
      </w:r>
      <w:r w:rsidRPr="003614B0">
        <w:rPr>
          <w:rFonts w:ascii="Times New Roman" w:hAnsi="Times New Roman" w:cs="Times New Roman"/>
          <w:sz w:val="24"/>
          <w:szCs w:val="24"/>
        </w:rPr>
        <w:t>”,  23 cursanți;</w:t>
      </w:r>
    </w:p>
    <w:p w14:paraId="2A8BD68C" w14:textId="77777777" w:rsidR="003614B0" w:rsidRPr="003614B0" w:rsidRDefault="003614B0" w:rsidP="00F967C7">
      <w:pPr>
        <w:numPr>
          <w:ilvl w:val="0"/>
          <w:numId w:val="80"/>
        </w:numPr>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 xml:space="preserve">derularea unui program de formare particularizat pentru cadrele didactice debutante în vederea asigurării pregătirii pentru examenul de definitivat și a dezvoltării competențelor </w:t>
      </w:r>
      <w:proofErr w:type="gramStart"/>
      <w:r w:rsidRPr="003614B0">
        <w:rPr>
          <w:rFonts w:ascii="Times New Roman" w:hAnsi="Times New Roman" w:cs="Times New Roman"/>
          <w:sz w:val="24"/>
          <w:szCs w:val="24"/>
        </w:rPr>
        <w:t xml:space="preserve">specifice </w:t>
      </w:r>
      <w:r w:rsidRPr="003614B0">
        <w:rPr>
          <w:rFonts w:ascii="Times New Roman" w:hAnsi="Times New Roman" w:cs="Times New Roman"/>
          <w:i/>
          <w:iCs/>
          <w:sz w:val="24"/>
          <w:szCs w:val="24"/>
        </w:rPr>
        <w:t xml:space="preserve"> ,</w:t>
      </w:r>
      <w:proofErr w:type="gramEnd"/>
      <w:r w:rsidRPr="003614B0">
        <w:rPr>
          <w:rFonts w:ascii="Times New Roman" w:hAnsi="Times New Roman" w:cs="Times New Roman"/>
          <w:i/>
          <w:iCs/>
          <w:sz w:val="24"/>
          <w:szCs w:val="24"/>
        </w:rPr>
        <w:t>,Dezvoltarea profesională din perspectiva examenului de definitivat”</w:t>
      </w:r>
      <w:r w:rsidRPr="003614B0">
        <w:rPr>
          <w:rFonts w:ascii="Times New Roman" w:hAnsi="Times New Roman" w:cs="Times New Roman"/>
          <w:sz w:val="24"/>
          <w:szCs w:val="24"/>
        </w:rPr>
        <w:t>, 30 cursanți</w:t>
      </w:r>
      <w:r w:rsidRPr="003614B0">
        <w:rPr>
          <w:rFonts w:ascii="Times New Roman" w:hAnsi="Times New Roman" w:cs="Times New Roman"/>
          <w:i/>
          <w:iCs/>
          <w:sz w:val="24"/>
          <w:szCs w:val="24"/>
        </w:rPr>
        <w:t>;</w:t>
      </w:r>
    </w:p>
    <w:p w14:paraId="51B292EC" w14:textId="77777777" w:rsidR="003614B0" w:rsidRPr="003614B0" w:rsidRDefault="003614B0" w:rsidP="00F967C7">
      <w:pPr>
        <w:numPr>
          <w:ilvl w:val="0"/>
          <w:numId w:val="80"/>
        </w:numPr>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formarea managerilor școlari</w:t>
      </w:r>
      <w:r w:rsidRPr="003614B0">
        <w:rPr>
          <w:rFonts w:ascii="Times New Roman" w:hAnsi="Times New Roman" w:cs="Times New Roman"/>
          <w:i/>
          <w:iCs/>
          <w:sz w:val="24"/>
          <w:szCs w:val="24"/>
        </w:rPr>
        <w:t xml:space="preserve"> </w:t>
      </w:r>
      <w:r w:rsidRPr="003614B0">
        <w:rPr>
          <w:rFonts w:ascii="Times New Roman" w:hAnsi="Times New Roman" w:cs="Times New Roman"/>
          <w:sz w:val="24"/>
          <w:szCs w:val="24"/>
        </w:rPr>
        <w:t>și a cadrelor didactice în domeniul managementului prin programele de formare</w:t>
      </w:r>
      <w:proofErr w:type="gramStart"/>
      <w:r w:rsidRPr="003614B0">
        <w:rPr>
          <w:rFonts w:ascii="Times New Roman" w:hAnsi="Times New Roman" w:cs="Times New Roman"/>
          <w:sz w:val="24"/>
          <w:szCs w:val="24"/>
        </w:rPr>
        <w:t>:</w:t>
      </w:r>
      <w:r w:rsidRPr="003614B0">
        <w:rPr>
          <w:rFonts w:ascii="Times New Roman" w:hAnsi="Times New Roman" w:cs="Times New Roman"/>
          <w:i/>
          <w:iCs/>
          <w:sz w:val="24"/>
          <w:szCs w:val="24"/>
        </w:rPr>
        <w:t xml:space="preserve"> ,,Caracteristici</w:t>
      </w:r>
      <w:proofErr w:type="gramEnd"/>
      <w:r w:rsidRPr="003614B0">
        <w:rPr>
          <w:rFonts w:ascii="Times New Roman" w:hAnsi="Times New Roman" w:cs="Times New Roman"/>
          <w:i/>
          <w:iCs/>
          <w:sz w:val="24"/>
          <w:szCs w:val="24"/>
        </w:rPr>
        <w:t xml:space="preserve"> ale comunicării manageriale în cadrul organizației școlare”</w:t>
      </w:r>
      <w:r w:rsidRPr="003614B0">
        <w:rPr>
          <w:rFonts w:ascii="Times New Roman" w:hAnsi="Times New Roman" w:cs="Times New Roman"/>
          <w:sz w:val="24"/>
          <w:szCs w:val="24"/>
        </w:rPr>
        <w:t>, 33 cursanți</w:t>
      </w:r>
      <w:r w:rsidRPr="003614B0">
        <w:rPr>
          <w:rFonts w:ascii="Times New Roman" w:hAnsi="Times New Roman" w:cs="Times New Roman"/>
          <w:i/>
          <w:iCs/>
          <w:sz w:val="24"/>
          <w:szCs w:val="24"/>
        </w:rPr>
        <w:t>,</w:t>
      </w:r>
      <w:r w:rsidRPr="003614B0">
        <w:rPr>
          <w:rFonts w:ascii="Times New Roman" w:hAnsi="Times New Roman" w:cs="Times New Roman"/>
          <w:sz w:val="24"/>
          <w:szCs w:val="24"/>
        </w:rPr>
        <w:t xml:space="preserve"> ,,</w:t>
      </w:r>
      <w:r w:rsidRPr="003614B0">
        <w:rPr>
          <w:rFonts w:ascii="Times New Roman" w:hAnsi="Times New Roman" w:cs="Times New Roman"/>
          <w:i/>
          <w:iCs/>
          <w:sz w:val="24"/>
          <w:szCs w:val="24"/>
        </w:rPr>
        <w:t>Optimizarea stilurilor manageriale ale profesorilor și stimularea climatului clasei de elevi în contextul învățării online</w:t>
      </w:r>
      <w:r w:rsidRPr="003614B0">
        <w:rPr>
          <w:rFonts w:ascii="Times New Roman" w:hAnsi="Times New Roman" w:cs="Times New Roman"/>
          <w:sz w:val="24"/>
          <w:szCs w:val="24"/>
        </w:rPr>
        <w:t xml:space="preserve">”, 25 cursanți, </w:t>
      </w:r>
      <w:r w:rsidRPr="003614B0">
        <w:rPr>
          <w:rFonts w:ascii="Times New Roman" w:hAnsi="Times New Roman" w:cs="Times New Roman"/>
          <w:i/>
          <w:iCs/>
          <w:sz w:val="24"/>
          <w:szCs w:val="24"/>
        </w:rPr>
        <w:t>,,Managementul strategiilor nonformale in educaţie”,</w:t>
      </w:r>
      <w:r w:rsidRPr="003614B0">
        <w:rPr>
          <w:rFonts w:ascii="Times New Roman" w:hAnsi="Times New Roman" w:cs="Times New Roman"/>
          <w:sz w:val="24"/>
          <w:szCs w:val="24"/>
        </w:rPr>
        <w:t xml:space="preserve"> 26 cursanți;</w:t>
      </w:r>
    </w:p>
    <w:p w14:paraId="4ABB4E50" w14:textId="1021AE03" w:rsidR="003614B0" w:rsidRPr="003614B0" w:rsidRDefault="003614B0" w:rsidP="00F967C7">
      <w:pPr>
        <w:numPr>
          <w:ilvl w:val="0"/>
          <w:numId w:val="80"/>
        </w:numPr>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lastRenderedPageBreak/>
        <w:t xml:space="preserve">formarea cadrelor didactice în vederea implementării proiectelor și accesării </w:t>
      </w:r>
      <w:r w:rsidR="00BB5F03">
        <w:rPr>
          <w:rFonts w:ascii="Times New Roman" w:hAnsi="Times New Roman" w:cs="Times New Roman"/>
          <w:sz w:val="24"/>
          <w:szCs w:val="24"/>
        </w:rPr>
        <w:t xml:space="preserve">           </w:t>
      </w:r>
      <w:r w:rsidRPr="003614B0">
        <w:rPr>
          <w:rFonts w:ascii="Times New Roman" w:hAnsi="Times New Roman" w:cs="Times New Roman"/>
          <w:sz w:val="24"/>
          <w:szCs w:val="24"/>
        </w:rPr>
        <w:t xml:space="preserve">fondurilor europene în cadrul programului de </w:t>
      </w:r>
      <w:proofErr w:type="gramStart"/>
      <w:r w:rsidRPr="003614B0">
        <w:rPr>
          <w:rFonts w:ascii="Times New Roman" w:hAnsi="Times New Roman" w:cs="Times New Roman"/>
          <w:sz w:val="24"/>
          <w:szCs w:val="24"/>
        </w:rPr>
        <w:t>formare</w:t>
      </w:r>
      <w:r w:rsidRPr="003614B0">
        <w:rPr>
          <w:rFonts w:ascii="Times New Roman" w:hAnsi="Times New Roman" w:cs="Times New Roman"/>
          <w:i/>
          <w:iCs/>
          <w:sz w:val="24"/>
          <w:szCs w:val="24"/>
        </w:rPr>
        <w:t xml:space="preserve"> ,,Scrierea</w:t>
      </w:r>
      <w:proofErr w:type="gramEnd"/>
      <w:r w:rsidRPr="003614B0">
        <w:rPr>
          <w:rFonts w:ascii="Times New Roman" w:hAnsi="Times New Roman" w:cs="Times New Roman"/>
          <w:i/>
          <w:iCs/>
          <w:sz w:val="24"/>
          <w:szCs w:val="24"/>
        </w:rPr>
        <w:t xml:space="preserve"> și implementarea proiectelor educaționale naționale și cu finanțare europeană”</w:t>
      </w:r>
      <w:r w:rsidRPr="003614B0">
        <w:rPr>
          <w:rFonts w:ascii="Times New Roman" w:hAnsi="Times New Roman" w:cs="Times New Roman"/>
          <w:sz w:val="24"/>
          <w:szCs w:val="24"/>
        </w:rPr>
        <w:t>, 27 cursanți;</w:t>
      </w:r>
    </w:p>
    <w:p w14:paraId="0EB82018" w14:textId="0D134FBB" w:rsidR="003614B0" w:rsidRPr="003614B0" w:rsidRDefault="003614B0" w:rsidP="00F967C7">
      <w:pPr>
        <w:numPr>
          <w:ilvl w:val="0"/>
          <w:numId w:val="80"/>
        </w:numPr>
        <w:spacing w:after="0" w:line="276" w:lineRule="auto"/>
        <w:jc w:val="both"/>
        <w:rPr>
          <w:rFonts w:ascii="Times New Roman" w:hAnsi="Times New Roman" w:cs="Times New Roman"/>
          <w:sz w:val="24"/>
          <w:szCs w:val="24"/>
        </w:rPr>
      </w:pPr>
      <w:r w:rsidRPr="003614B0">
        <w:rPr>
          <w:rFonts w:ascii="Times New Roman" w:hAnsi="Times New Roman" w:cs="Times New Roman"/>
          <w:sz w:val="24"/>
          <w:szCs w:val="24"/>
        </w:rPr>
        <w:t xml:space="preserve">formarea cadrelor didactice în scopul îmbunătățirii accesului la educație prin </w:t>
      </w:r>
      <w:r w:rsidR="00BB5F03">
        <w:rPr>
          <w:rFonts w:ascii="Times New Roman" w:hAnsi="Times New Roman" w:cs="Times New Roman"/>
          <w:sz w:val="24"/>
          <w:szCs w:val="24"/>
        </w:rPr>
        <w:t xml:space="preserve">           </w:t>
      </w:r>
      <w:r w:rsidRPr="003614B0">
        <w:rPr>
          <w:rFonts w:ascii="Times New Roman" w:hAnsi="Times New Roman" w:cs="Times New Roman"/>
          <w:sz w:val="24"/>
          <w:szCs w:val="24"/>
        </w:rPr>
        <w:t xml:space="preserve">programul de </w:t>
      </w:r>
      <w:proofErr w:type="gramStart"/>
      <w:r w:rsidRPr="003614B0">
        <w:rPr>
          <w:rFonts w:ascii="Times New Roman" w:hAnsi="Times New Roman" w:cs="Times New Roman"/>
          <w:sz w:val="24"/>
          <w:szCs w:val="24"/>
        </w:rPr>
        <w:t>formare ,,</w:t>
      </w:r>
      <w:r w:rsidRPr="003614B0">
        <w:rPr>
          <w:rFonts w:ascii="Times New Roman" w:hAnsi="Times New Roman" w:cs="Times New Roman"/>
          <w:i/>
          <w:iCs/>
          <w:sz w:val="24"/>
          <w:szCs w:val="24"/>
          <w:shd w:val="clear" w:color="auto" w:fill="FFFFFF"/>
        </w:rPr>
        <w:t>Integrarea</w:t>
      </w:r>
      <w:proofErr w:type="gramEnd"/>
      <w:r w:rsidRPr="003614B0">
        <w:rPr>
          <w:rFonts w:ascii="Times New Roman" w:hAnsi="Times New Roman" w:cs="Times New Roman"/>
          <w:i/>
          <w:iCs/>
          <w:sz w:val="24"/>
          <w:szCs w:val="24"/>
          <w:shd w:val="clear" w:color="auto" w:fill="FFFFFF"/>
        </w:rPr>
        <w:t xml:space="preserve"> și incluziunea școlară”, </w:t>
      </w:r>
      <w:r w:rsidRPr="003614B0">
        <w:rPr>
          <w:rFonts w:ascii="Times New Roman" w:hAnsi="Times New Roman" w:cs="Times New Roman"/>
          <w:sz w:val="24"/>
          <w:szCs w:val="24"/>
          <w:shd w:val="clear" w:color="auto" w:fill="FFFFFF"/>
        </w:rPr>
        <w:t>27 cursanți;</w:t>
      </w:r>
    </w:p>
    <w:p w14:paraId="48B3E1B4" w14:textId="16EE8856" w:rsidR="003614B0" w:rsidRPr="00507E57" w:rsidRDefault="003614B0" w:rsidP="00F967C7">
      <w:pPr>
        <w:numPr>
          <w:ilvl w:val="0"/>
          <w:numId w:val="80"/>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shd w:val="clear" w:color="auto" w:fill="FFFFFF"/>
          <w:lang w:val="fr-SN"/>
        </w:rPr>
        <w:t>dezvoltarea</w:t>
      </w:r>
      <w:proofErr w:type="gramEnd"/>
      <w:r w:rsidRPr="00507E57">
        <w:rPr>
          <w:rFonts w:ascii="Times New Roman" w:hAnsi="Times New Roman" w:cs="Times New Roman"/>
          <w:sz w:val="24"/>
          <w:szCs w:val="24"/>
          <w:shd w:val="clear" w:color="auto" w:fill="FFFFFF"/>
          <w:lang w:val="fr-SN"/>
        </w:rPr>
        <w:t xml:space="preserve"> atitudinilor antreprenoriale prin derularea programului de formare</w:t>
      </w:r>
      <w:r w:rsidR="00BB5F03" w:rsidRPr="00507E57">
        <w:rPr>
          <w:rFonts w:ascii="Times New Roman" w:hAnsi="Times New Roman" w:cs="Times New Roman"/>
          <w:sz w:val="24"/>
          <w:szCs w:val="24"/>
          <w:shd w:val="clear" w:color="auto" w:fill="FFFFFF"/>
          <w:lang w:val="fr-SN"/>
        </w:rPr>
        <w:t xml:space="preserve">      </w:t>
      </w:r>
      <w:r w:rsidRPr="00507E57">
        <w:rPr>
          <w:rFonts w:ascii="Times New Roman" w:hAnsi="Times New Roman" w:cs="Times New Roman"/>
          <w:i/>
          <w:iCs/>
          <w:sz w:val="24"/>
          <w:szCs w:val="24"/>
          <w:shd w:val="clear" w:color="auto" w:fill="FFFFFF"/>
          <w:lang w:val="fr-SN"/>
        </w:rPr>
        <w:t xml:space="preserve"> ,,Antreprenoriat  în  educație”, </w:t>
      </w:r>
      <w:r w:rsidRPr="00507E57">
        <w:rPr>
          <w:rFonts w:ascii="Times New Roman" w:hAnsi="Times New Roman" w:cs="Times New Roman"/>
          <w:sz w:val="24"/>
          <w:szCs w:val="24"/>
          <w:shd w:val="clear" w:color="auto" w:fill="FFFFFF"/>
          <w:lang w:val="fr-SN"/>
        </w:rPr>
        <w:t xml:space="preserve">25 cursanț, </w:t>
      </w:r>
      <w:r w:rsidRPr="00507E57">
        <w:rPr>
          <w:rFonts w:ascii="Times New Roman" w:hAnsi="Times New Roman" w:cs="Times New Roman"/>
          <w:i/>
          <w:iCs/>
          <w:sz w:val="24"/>
          <w:szCs w:val="24"/>
          <w:lang w:val="fr-SN"/>
        </w:rPr>
        <w:t xml:space="preserve">,,Educație antreprenorială pentru </w:t>
      </w:r>
      <w:r w:rsidR="00BB5F03" w:rsidRPr="00507E57">
        <w:rPr>
          <w:rFonts w:ascii="Times New Roman" w:hAnsi="Times New Roman" w:cs="Times New Roman"/>
          <w:i/>
          <w:iCs/>
          <w:sz w:val="24"/>
          <w:szCs w:val="24"/>
          <w:lang w:val="fr-SN"/>
        </w:rPr>
        <w:t xml:space="preserve">           </w:t>
      </w:r>
      <w:r w:rsidRPr="00507E57">
        <w:rPr>
          <w:rFonts w:ascii="Times New Roman" w:hAnsi="Times New Roman" w:cs="Times New Roman"/>
          <w:i/>
          <w:iCs/>
          <w:sz w:val="24"/>
          <w:szCs w:val="24"/>
          <w:lang w:val="fr-SN"/>
        </w:rPr>
        <w:t>planificarea carierei în învățământul preuniversitar</w:t>
      </w:r>
      <w:r w:rsidRPr="00507E57">
        <w:rPr>
          <w:rFonts w:ascii="Times New Roman" w:hAnsi="Times New Roman" w:cs="Times New Roman"/>
          <w:sz w:val="24"/>
          <w:szCs w:val="24"/>
          <w:lang w:val="fr-SN"/>
        </w:rPr>
        <w:t>”, 26 cursanți;</w:t>
      </w:r>
    </w:p>
    <w:p w14:paraId="37E69DF1" w14:textId="402BB3B1" w:rsidR="003614B0" w:rsidRPr="00507E57" w:rsidRDefault="003614B0" w:rsidP="00F967C7">
      <w:pPr>
        <w:numPr>
          <w:ilvl w:val="0"/>
          <w:numId w:val="80"/>
        </w:numPr>
        <w:spacing w:after="0" w:line="276" w:lineRule="auto"/>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formarea cadrelor didactice în scopul îmbunătățirii actului educațional prin </w:t>
      </w:r>
      <w:r w:rsidR="00BB5F03"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programele de formare: ,,</w:t>
      </w:r>
      <w:r w:rsidRPr="00507E57">
        <w:rPr>
          <w:rFonts w:ascii="Times New Roman" w:hAnsi="Times New Roman" w:cs="Times New Roman"/>
          <w:i/>
          <w:iCs/>
          <w:sz w:val="24"/>
          <w:szCs w:val="24"/>
          <w:lang w:val="fr-SN"/>
        </w:rPr>
        <w:t>Educația și modalitățile ei de realizare</w:t>
      </w:r>
      <w:r w:rsidRPr="00507E57">
        <w:rPr>
          <w:rFonts w:ascii="Times New Roman" w:hAnsi="Times New Roman" w:cs="Times New Roman"/>
          <w:sz w:val="24"/>
          <w:szCs w:val="24"/>
          <w:lang w:val="fr-SN"/>
        </w:rPr>
        <w:t>”, 26 cursanți ,,</w:t>
      </w:r>
      <w:r w:rsidRPr="00507E57">
        <w:rPr>
          <w:rFonts w:ascii="Times New Roman" w:hAnsi="Times New Roman" w:cs="Times New Roman"/>
          <w:i/>
          <w:iCs/>
          <w:sz w:val="24"/>
          <w:szCs w:val="24"/>
          <w:lang w:val="fr-SN"/>
        </w:rPr>
        <w:t>Aplicarea strategiilor didactice în cadrul activităților de învățare on-line</w:t>
      </w:r>
      <w:r w:rsidRPr="00507E57">
        <w:rPr>
          <w:rFonts w:ascii="Times New Roman" w:hAnsi="Times New Roman" w:cs="Times New Roman"/>
          <w:sz w:val="24"/>
          <w:szCs w:val="24"/>
          <w:lang w:val="fr-SN"/>
        </w:rPr>
        <w:t>”, 27 cursanți, ,,</w:t>
      </w:r>
      <w:r w:rsidRPr="00507E57">
        <w:rPr>
          <w:rFonts w:ascii="Times New Roman" w:hAnsi="Times New Roman" w:cs="Times New Roman"/>
          <w:i/>
          <w:iCs/>
          <w:sz w:val="24"/>
          <w:szCs w:val="24"/>
          <w:lang w:val="fr-SN"/>
        </w:rPr>
        <w:t>Dezvoltarea competențelor profesorilor de limbi moderne prin utilizarea noilor tehnologii în procesul de proiectare-predare-evaluare</w:t>
      </w:r>
      <w:r w:rsidRPr="00507E57">
        <w:rPr>
          <w:rFonts w:ascii="Times New Roman" w:hAnsi="Times New Roman" w:cs="Times New Roman"/>
          <w:sz w:val="24"/>
          <w:szCs w:val="24"/>
          <w:lang w:val="fr-SN"/>
        </w:rPr>
        <w:t>”, 33 cursanți, ,,</w:t>
      </w:r>
      <w:r w:rsidRPr="00507E57">
        <w:rPr>
          <w:rFonts w:ascii="Times New Roman" w:hAnsi="Times New Roman" w:cs="Times New Roman"/>
          <w:i/>
          <w:iCs/>
          <w:sz w:val="24"/>
          <w:szCs w:val="24"/>
          <w:lang w:val="fr-SN"/>
        </w:rPr>
        <w:t>Proiectarea didactică- abordare metodologică</w:t>
      </w:r>
      <w:r w:rsidRPr="00507E57">
        <w:rPr>
          <w:rFonts w:ascii="Times New Roman" w:hAnsi="Times New Roman" w:cs="Times New Roman"/>
          <w:sz w:val="24"/>
          <w:szCs w:val="24"/>
          <w:lang w:val="fr-SN"/>
        </w:rPr>
        <w:t>”, 31 cursanți, ,,</w:t>
      </w:r>
      <w:r w:rsidRPr="00507E57">
        <w:rPr>
          <w:rFonts w:ascii="Times New Roman" w:hAnsi="Times New Roman" w:cs="Times New Roman"/>
          <w:i/>
          <w:iCs/>
          <w:sz w:val="24"/>
          <w:szCs w:val="24"/>
          <w:lang w:val="fr-SN"/>
        </w:rPr>
        <w:t>Învățământul românesc din perspectiva educației interculturale</w:t>
      </w:r>
      <w:r w:rsidRPr="00507E57">
        <w:rPr>
          <w:rFonts w:ascii="Times New Roman" w:hAnsi="Times New Roman" w:cs="Times New Roman"/>
          <w:sz w:val="24"/>
          <w:szCs w:val="24"/>
          <w:lang w:val="fr-SN"/>
        </w:rPr>
        <w:t>”, 20 cursanți, ,,</w:t>
      </w:r>
      <w:r w:rsidRPr="00507E57">
        <w:rPr>
          <w:rFonts w:ascii="Times New Roman" w:hAnsi="Times New Roman" w:cs="Times New Roman"/>
          <w:i/>
          <w:iCs/>
          <w:sz w:val="24"/>
          <w:szCs w:val="24"/>
          <w:lang w:val="fr-SN"/>
        </w:rPr>
        <w:t>Metode și tehnici interactive de predare și de învățare</w:t>
      </w:r>
      <w:r w:rsidRPr="00507E57">
        <w:rPr>
          <w:rFonts w:ascii="Times New Roman" w:hAnsi="Times New Roman" w:cs="Times New Roman"/>
          <w:sz w:val="24"/>
          <w:szCs w:val="24"/>
          <w:lang w:val="fr-SN"/>
        </w:rPr>
        <w:t>”, 26 cursanți</w:t>
      </w:r>
    </w:p>
    <w:p w14:paraId="25460171" w14:textId="2B7F0683" w:rsidR="003614B0" w:rsidRPr="00507E57" w:rsidRDefault="003614B0" w:rsidP="00F967C7">
      <w:pPr>
        <w:numPr>
          <w:ilvl w:val="0"/>
          <w:numId w:val="80"/>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w:t>
      </w:r>
      <w:proofErr w:type="gramEnd"/>
      <w:r w:rsidRPr="00507E57">
        <w:rPr>
          <w:rFonts w:ascii="Times New Roman" w:hAnsi="Times New Roman" w:cs="Times New Roman"/>
          <w:i/>
          <w:iCs/>
          <w:sz w:val="24"/>
          <w:szCs w:val="24"/>
          <w:lang w:val="fr-SN"/>
        </w:rPr>
        <w:t xml:space="preserve">Program pentru pregătirea cadrelor didactice încadrate cu statut de suplinitor în vederea participării la susținerea concursului național de  ocupare a posturilor </w:t>
      </w:r>
      <w:r w:rsidR="00BB5F03" w:rsidRPr="00507E57">
        <w:rPr>
          <w:rFonts w:ascii="Times New Roman" w:hAnsi="Times New Roman" w:cs="Times New Roman"/>
          <w:i/>
          <w:iCs/>
          <w:sz w:val="24"/>
          <w:szCs w:val="24"/>
          <w:lang w:val="fr-SN"/>
        </w:rPr>
        <w:t xml:space="preserve">      </w:t>
      </w:r>
      <w:r w:rsidRPr="00507E57">
        <w:rPr>
          <w:rFonts w:ascii="Times New Roman" w:hAnsi="Times New Roman" w:cs="Times New Roman"/>
          <w:i/>
          <w:iCs/>
          <w:sz w:val="24"/>
          <w:szCs w:val="24"/>
          <w:lang w:val="fr-SN"/>
        </w:rPr>
        <w:t>vacante</w:t>
      </w:r>
      <w:r w:rsidRPr="00507E57">
        <w:rPr>
          <w:rFonts w:ascii="Times New Roman" w:hAnsi="Times New Roman" w:cs="Times New Roman"/>
          <w:sz w:val="24"/>
          <w:szCs w:val="24"/>
          <w:lang w:val="fr-SN"/>
        </w:rPr>
        <w:t>”, 33 cursanți;</w:t>
      </w:r>
    </w:p>
    <w:p w14:paraId="09B20C31" w14:textId="77777777" w:rsidR="003614B0" w:rsidRPr="00507E57" w:rsidRDefault="003614B0" w:rsidP="00F967C7">
      <w:pPr>
        <w:numPr>
          <w:ilvl w:val="0"/>
          <w:numId w:val="80"/>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w:t>
      </w:r>
      <w:proofErr w:type="gramEnd"/>
      <w:r w:rsidRPr="00507E57">
        <w:rPr>
          <w:rFonts w:ascii="Times New Roman" w:hAnsi="Times New Roman" w:cs="Times New Roman"/>
          <w:i/>
          <w:iCs/>
          <w:sz w:val="24"/>
          <w:szCs w:val="24"/>
          <w:lang w:val="fr-SN"/>
        </w:rPr>
        <w:t>Formarea continuă pentru profesorii metodiști IȘJ</w:t>
      </w:r>
      <w:r w:rsidRPr="00507E57">
        <w:rPr>
          <w:rFonts w:ascii="Times New Roman" w:hAnsi="Times New Roman" w:cs="Times New Roman"/>
          <w:sz w:val="24"/>
          <w:szCs w:val="24"/>
          <w:lang w:val="fr-SN"/>
        </w:rPr>
        <w:t>”, 103 cursanți;</w:t>
      </w:r>
    </w:p>
    <w:p w14:paraId="0E8A79DD" w14:textId="77777777" w:rsidR="003614B0" w:rsidRPr="003614B0" w:rsidRDefault="003614B0" w:rsidP="00F967C7">
      <w:pPr>
        <w:numPr>
          <w:ilvl w:val="0"/>
          <w:numId w:val="80"/>
        </w:numPr>
        <w:spacing w:after="0" w:line="276" w:lineRule="auto"/>
        <w:jc w:val="both"/>
        <w:rPr>
          <w:rFonts w:ascii="Times New Roman" w:hAnsi="Times New Roman" w:cs="Times New Roman"/>
          <w:sz w:val="24"/>
          <w:szCs w:val="24"/>
        </w:rPr>
      </w:pPr>
      <w:proofErr w:type="gramStart"/>
      <w:r w:rsidRPr="003614B0">
        <w:rPr>
          <w:rFonts w:ascii="Times New Roman" w:hAnsi="Times New Roman" w:cs="Times New Roman"/>
          <w:sz w:val="24"/>
          <w:szCs w:val="24"/>
        </w:rPr>
        <w:t>,,</w:t>
      </w:r>
      <w:proofErr w:type="gramEnd"/>
      <w:r w:rsidRPr="003614B0">
        <w:rPr>
          <w:rFonts w:ascii="Times New Roman" w:hAnsi="Times New Roman" w:cs="Times New Roman"/>
          <w:i/>
          <w:iCs/>
          <w:sz w:val="24"/>
          <w:szCs w:val="24"/>
        </w:rPr>
        <w:t>Arhivarea documentelor în format tradițional și  electronic”,</w:t>
      </w:r>
      <w:r w:rsidRPr="003614B0">
        <w:rPr>
          <w:rFonts w:ascii="Times New Roman" w:hAnsi="Times New Roman" w:cs="Times New Roman"/>
          <w:sz w:val="24"/>
          <w:szCs w:val="24"/>
        </w:rPr>
        <w:t xml:space="preserve"> 20 cursanți.</w:t>
      </w:r>
    </w:p>
    <w:p w14:paraId="7171C064" w14:textId="77777777" w:rsidR="003614B0" w:rsidRPr="003614B0" w:rsidRDefault="003614B0" w:rsidP="003614B0">
      <w:pPr>
        <w:spacing w:line="276" w:lineRule="auto"/>
        <w:jc w:val="both"/>
        <w:rPr>
          <w:rFonts w:ascii="Times New Roman" w:hAnsi="Times New Roman" w:cs="Times New Roman"/>
          <w:i/>
          <w:iCs/>
          <w:sz w:val="24"/>
          <w:szCs w:val="24"/>
        </w:rPr>
      </w:pPr>
    </w:p>
    <w:p w14:paraId="33EEA381" w14:textId="02C0D394" w:rsidR="003614B0" w:rsidRPr="00507E57" w:rsidRDefault="003614B0" w:rsidP="003614B0">
      <w:pPr>
        <w:spacing w:line="276" w:lineRule="auto"/>
        <w:ind w:firstLine="709"/>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A fost asigurată monitorizarea pentru stagiile de formare și a fost asigurat transferul de </w:t>
      </w:r>
      <w:r w:rsidR="00BB5F03"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expertiză între formatori și cursanți la finalizarea programelor de formare.</w:t>
      </w:r>
      <w:r w:rsidRPr="00507E57">
        <w:rPr>
          <w:rFonts w:ascii="Times New Roman" w:hAnsi="Times New Roman" w:cs="Times New Roman"/>
          <w:color w:val="000000"/>
          <w:sz w:val="24"/>
          <w:szCs w:val="24"/>
          <w:lang w:val="fr-SN"/>
        </w:rPr>
        <w:t xml:space="preserve"> </w:t>
      </w:r>
      <w:r w:rsidRPr="00507E57">
        <w:rPr>
          <w:rFonts w:ascii="Times New Roman" w:hAnsi="Times New Roman" w:cs="Times New Roman"/>
          <w:sz w:val="24"/>
          <w:szCs w:val="24"/>
          <w:lang w:val="fr-SN"/>
        </w:rPr>
        <w:t xml:space="preserve">Activitatea de formare </w:t>
      </w:r>
      <w:r w:rsidR="00BB5F03"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xml:space="preserve">continuă a fost monitorizată și evaluată prin aplicarea și interpretarea chestionarelor la final de curs, iar din acest an, pentru eficientizarea activităţii, chestionarele au fost completate și on-line, </w:t>
      </w:r>
      <w:r w:rsidRPr="00507E57">
        <w:rPr>
          <w:rFonts w:ascii="Times New Roman" w:hAnsi="Times New Roman" w:cs="Times New Roman"/>
          <w:color w:val="000000"/>
          <w:sz w:val="24"/>
          <w:szCs w:val="24"/>
          <w:lang w:val="fr-SN"/>
        </w:rPr>
        <w:t xml:space="preserve">în </w:t>
      </w:r>
      <w:r w:rsidR="00BB5F03" w:rsidRPr="00507E57">
        <w:rPr>
          <w:rFonts w:ascii="Times New Roman" w:hAnsi="Times New Roman" w:cs="Times New Roman"/>
          <w:color w:val="000000"/>
          <w:sz w:val="24"/>
          <w:szCs w:val="24"/>
          <w:lang w:val="fr-SN"/>
        </w:rPr>
        <w:t xml:space="preserve">          </w:t>
      </w:r>
      <w:r w:rsidRPr="00507E57">
        <w:rPr>
          <w:rFonts w:ascii="Times New Roman" w:hAnsi="Times New Roman" w:cs="Times New Roman"/>
          <w:color w:val="000000"/>
          <w:sz w:val="24"/>
          <w:szCs w:val="24"/>
          <w:lang w:val="fr-SN"/>
        </w:rPr>
        <w:t xml:space="preserve">vederea stabilirii </w:t>
      </w:r>
      <w:proofErr w:type="gramStart"/>
      <w:r w:rsidRPr="00507E57">
        <w:rPr>
          <w:rFonts w:ascii="Times New Roman" w:hAnsi="Times New Roman" w:cs="Times New Roman"/>
          <w:color w:val="000000"/>
          <w:sz w:val="24"/>
          <w:szCs w:val="24"/>
          <w:lang w:val="fr-SN"/>
        </w:rPr>
        <w:t>gradului  de</w:t>
      </w:r>
      <w:proofErr w:type="gramEnd"/>
      <w:r w:rsidRPr="00507E57">
        <w:rPr>
          <w:rFonts w:ascii="Times New Roman" w:hAnsi="Times New Roman" w:cs="Times New Roman"/>
          <w:color w:val="000000"/>
          <w:sz w:val="24"/>
          <w:szCs w:val="24"/>
          <w:lang w:val="fr-SN"/>
        </w:rPr>
        <w:t xml:space="preserve"> satisfacţie  generat de prestaţia formatorilor şi de organizarea </w:t>
      </w:r>
      <w:r w:rsidR="00BB5F03" w:rsidRPr="00507E57">
        <w:rPr>
          <w:rFonts w:ascii="Times New Roman" w:hAnsi="Times New Roman" w:cs="Times New Roman"/>
          <w:color w:val="000000"/>
          <w:sz w:val="24"/>
          <w:szCs w:val="24"/>
          <w:lang w:val="fr-SN"/>
        </w:rPr>
        <w:t xml:space="preserve">                </w:t>
      </w:r>
      <w:r w:rsidRPr="00507E57">
        <w:rPr>
          <w:rFonts w:ascii="Times New Roman" w:hAnsi="Times New Roman" w:cs="Times New Roman"/>
          <w:color w:val="000000"/>
          <w:sz w:val="24"/>
          <w:szCs w:val="24"/>
          <w:lang w:val="fr-SN"/>
        </w:rPr>
        <w:t xml:space="preserve">activităţilor derulate în cadrul cursurilor  de formare </w:t>
      </w:r>
      <w:r w:rsidRPr="00507E57">
        <w:rPr>
          <w:rFonts w:ascii="Times New Roman" w:hAnsi="Times New Roman" w:cs="Times New Roman"/>
          <w:sz w:val="24"/>
          <w:szCs w:val="24"/>
          <w:lang w:val="fr-SN"/>
        </w:rPr>
        <w:t>cât și programa abordată.</w:t>
      </w:r>
    </w:p>
    <w:p w14:paraId="65036A59" w14:textId="77777777" w:rsidR="003614B0" w:rsidRPr="00507E57" w:rsidRDefault="003614B0" w:rsidP="003614B0">
      <w:pPr>
        <w:tabs>
          <w:tab w:val="left" w:pos="1755"/>
        </w:tabs>
        <w:spacing w:line="276" w:lineRule="auto"/>
        <w:jc w:val="both"/>
        <w:rPr>
          <w:rFonts w:ascii="Times New Roman" w:hAnsi="Times New Roman" w:cs="Times New Roman"/>
          <w:color w:val="000000"/>
          <w:sz w:val="24"/>
          <w:szCs w:val="24"/>
          <w:lang w:val="fr-SN"/>
        </w:rPr>
      </w:pPr>
      <w:r w:rsidRPr="00507E57">
        <w:rPr>
          <w:rFonts w:ascii="Times New Roman" w:hAnsi="Times New Roman" w:cs="Times New Roman"/>
          <w:color w:val="000000"/>
          <w:sz w:val="24"/>
          <w:szCs w:val="24"/>
          <w:lang w:val="fr-SN"/>
        </w:rPr>
        <w:t xml:space="preserve">           A fost asigurată coordonarea </w:t>
      </w:r>
      <w:r w:rsidRPr="00507E57">
        <w:rPr>
          <w:rFonts w:ascii="Times New Roman" w:hAnsi="Times New Roman" w:cs="Times New Roman"/>
          <w:bCs/>
          <w:color w:val="000000"/>
          <w:sz w:val="24"/>
          <w:szCs w:val="24"/>
          <w:lang w:val="fr-SN"/>
        </w:rPr>
        <w:t>activităților filialelor, bibliotecarilor și responsabililor CDI.</w:t>
      </w:r>
      <w:r w:rsidRPr="00507E57">
        <w:rPr>
          <w:rFonts w:ascii="Times New Roman" w:hAnsi="Times New Roman" w:cs="Times New Roman"/>
          <w:color w:val="000000"/>
          <w:sz w:val="24"/>
          <w:szCs w:val="24"/>
          <w:lang w:val="fr-SN"/>
        </w:rPr>
        <w:t xml:space="preserve"> </w:t>
      </w:r>
      <w:proofErr w:type="gramStart"/>
      <w:r w:rsidRPr="00507E57">
        <w:rPr>
          <w:rFonts w:ascii="Times New Roman" w:hAnsi="Times New Roman" w:cs="Times New Roman"/>
          <w:sz w:val="24"/>
          <w:szCs w:val="24"/>
          <w:lang w:val="fr-SN"/>
        </w:rPr>
        <w:t>prin</w:t>
      </w:r>
      <w:proofErr w:type="gramEnd"/>
      <w:r w:rsidRPr="00507E57">
        <w:rPr>
          <w:rFonts w:ascii="Times New Roman" w:hAnsi="Times New Roman" w:cs="Times New Roman"/>
          <w:sz w:val="24"/>
          <w:szCs w:val="24"/>
          <w:lang w:val="fr-SN"/>
        </w:rPr>
        <w:t xml:space="preserve"> activitatea  de monitorizare derulată de </w:t>
      </w:r>
      <w:r w:rsidRPr="00507E57">
        <w:rPr>
          <w:rFonts w:ascii="Times New Roman" w:hAnsi="Times New Roman" w:cs="Times New Roman"/>
          <w:color w:val="000000"/>
          <w:sz w:val="24"/>
          <w:szCs w:val="24"/>
          <w:lang w:val="fr-SN"/>
        </w:rPr>
        <w:t xml:space="preserve">de angajaţii </w:t>
      </w:r>
      <w:r w:rsidRPr="00507E57">
        <w:rPr>
          <w:rFonts w:ascii="Times New Roman" w:hAnsi="Times New Roman" w:cs="Times New Roman"/>
          <w:sz w:val="24"/>
          <w:szCs w:val="24"/>
          <w:lang w:val="fr-SN"/>
        </w:rPr>
        <w:t>Casei Corpului Didactic Teleorman</w:t>
      </w:r>
      <w:r w:rsidRPr="00507E57">
        <w:rPr>
          <w:rFonts w:ascii="Times New Roman" w:hAnsi="Times New Roman" w:cs="Times New Roman"/>
          <w:color w:val="000000"/>
          <w:sz w:val="24"/>
          <w:szCs w:val="24"/>
          <w:lang w:val="fr-SN"/>
        </w:rPr>
        <w:t xml:space="preserve"> (prof metodist responsabil cu activitatea CDI), dar și de responsabilii de Cerc pedagogic pentru bibliotecari și responsabilii CDI din cele 22 de CDI-uri existente în județul Teleorman,</w:t>
      </w:r>
      <w:r w:rsidRPr="00507E57">
        <w:rPr>
          <w:rFonts w:ascii="Times New Roman" w:hAnsi="Times New Roman" w:cs="Times New Roman"/>
          <w:sz w:val="24"/>
          <w:szCs w:val="24"/>
          <w:lang w:val="fr-SN"/>
        </w:rPr>
        <w:t xml:space="preserve"> fiind solicitate rapoartele acestora, conform Regulamentului de Organizare și Funcționare a Bibliotecilor și a Centrelor de Documentare și Informare (OMECTS nr. 5556/7/2011). </w:t>
      </w:r>
      <w:r w:rsidRPr="00507E57">
        <w:rPr>
          <w:rFonts w:ascii="Times New Roman" w:hAnsi="Times New Roman" w:cs="Times New Roman"/>
          <w:color w:val="000000"/>
          <w:sz w:val="24"/>
          <w:szCs w:val="24"/>
          <w:lang w:val="fr-SN"/>
        </w:rPr>
        <w:t xml:space="preserve"> Responsabilii CDI din unitatile de învățământ au participat alături de bibliotecari, la activitati de cerc semestriale organizate de </w:t>
      </w:r>
      <w:r w:rsidRPr="00507E57">
        <w:rPr>
          <w:rFonts w:ascii="Times New Roman" w:hAnsi="Times New Roman" w:cs="Times New Roman"/>
          <w:sz w:val="24"/>
          <w:szCs w:val="24"/>
          <w:lang w:val="fr-SN"/>
        </w:rPr>
        <w:t>Casa Corpului Didactic Teleorman</w:t>
      </w:r>
      <w:r w:rsidRPr="00507E57">
        <w:rPr>
          <w:rFonts w:ascii="Times New Roman" w:hAnsi="Times New Roman" w:cs="Times New Roman"/>
          <w:color w:val="000000"/>
          <w:sz w:val="24"/>
          <w:szCs w:val="24"/>
          <w:lang w:val="fr-SN"/>
        </w:rPr>
        <w:t>.</w:t>
      </w:r>
    </w:p>
    <w:p w14:paraId="4F13B40B" w14:textId="77777777" w:rsidR="003614B0" w:rsidRPr="00507E57" w:rsidRDefault="003614B0" w:rsidP="003614B0">
      <w:pPr>
        <w:spacing w:line="276" w:lineRule="auto"/>
        <w:ind w:firstLine="709"/>
        <w:jc w:val="both"/>
        <w:rPr>
          <w:rFonts w:ascii="Times New Roman" w:hAnsi="Times New Roman" w:cs="Times New Roman"/>
          <w:sz w:val="24"/>
          <w:szCs w:val="24"/>
          <w:lang w:val="fr-SN"/>
        </w:rPr>
      </w:pPr>
      <w:r w:rsidRPr="00507E57">
        <w:rPr>
          <w:rFonts w:ascii="Times New Roman" w:hAnsi="Times New Roman" w:cs="Times New Roman"/>
          <w:color w:val="000000"/>
          <w:sz w:val="24"/>
          <w:szCs w:val="24"/>
          <w:lang w:val="fr-SN"/>
        </w:rPr>
        <w:t>A fost</w:t>
      </w:r>
      <w:r w:rsidRPr="00507E57">
        <w:rPr>
          <w:rFonts w:ascii="Times New Roman" w:hAnsi="Times New Roman" w:cs="Times New Roman"/>
          <w:sz w:val="24"/>
          <w:szCs w:val="24"/>
          <w:lang w:val="fr-SN"/>
        </w:rPr>
        <w:t xml:space="preserve"> actualizată baza date a Corpului Formatorilor Casei Corpului Didactic Teleorman, pentru personalul didactic și pentru personalul didactic auxiliar.</w:t>
      </w:r>
    </w:p>
    <w:p w14:paraId="41EEF06C" w14:textId="13BED7AC" w:rsidR="003614B0" w:rsidRPr="00507E57" w:rsidRDefault="003614B0" w:rsidP="003614B0">
      <w:pPr>
        <w:spacing w:line="276" w:lineRule="auto"/>
        <w:ind w:firstLine="709"/>
        <w:rPr>
          <w:rFonts w:ascii="Times New Roman" w:hAnsi="Times New Roman" w:cs="Times New Roman"/>
          <w:color w:val="000000"/>
          <w:sz w:val="24"/>
          <w:szCs w:val="24"/>
          <w:lang w:val="fr-SN"/>
        </w:rPr>
      </w:pPr>
      <w:r w:rsidRPr="00507E57">
        <w:rPr>
          <w:rFonts w:ascii="Times New Roman" w:hAnsi="Times New Roman" w:cs="Times New Roman"/>
          <w:sz w:val="24"/>
          <w:szCs w:val="24"/>
          <w:lang w:val="fr-SN"/>
        </w:rPr>
        <w:t xml:space="preserve">Au fost organizate un număr de 14 </w:t>
      </w:r>
      <w:r w:rsidRPr="00507E57">
        <w:rPr>
          <w:rFonts w:ascii="Times New Roman" w:hAnsi="Times New Roman" w:cs="Times New Roman"/>
          <w:color w:val="000000"/>
          <w:sz w:val="24"/>
          <w:szCs w:val="24"/>
          <w:lang w:val="fr-SN"/>
        </w:rPr>
        <w:t xml:space="preserve">activităţi ştiinţifice, metodice şi culturale la care au </w:t>
      </w:r>
      <w:r w:rsidR="00BB5F03" w:rsidRPr="00507E57">
        <w:rPr>
          <w:rFonts w:ascii="Times New Roman" w:hAnsi="Times New Roman" w:cs="Times New Roman"/>
          <w:color w:val="000000"/>
          <w:sz w:val="24"/>
          <w:szCs w:val="24"/>
          <w:lang w:val="fr-SN"/>
        </w:rPr>
        <w:t xml:space="preserve">    </w:t>
      </w:r>
      <w:r w:rsidRPr="00507E57">
        <w:rPr>
          <w:rFonts w:ascii="Times New Roman" w:hAnsi="Times New Roman" w:cs="Times New Roman"/>
          <w:color w:val="000000"/>
          <w:sz w:val="24"/>
          <w:szCs w:val="24"/>
          <w:lang w:val="fr-SN"/>
        </w:rPr>
        <w:t>participat un număr de 1059 de cadre didactice și personal didactic auxiliar.</w:t>
      </w:r>
    </w:p>
    <w:p w14:paraId="068A44B1" w14:textId="782E65F7" w:rsidR="003614B0" w:rsidRPr="003614B0" w:rsidRDefault="003614B0" w:rsidP="003614B0">
      <w:pPr>
        <w:spacing w:line="276" w:lineRule="auto"/>
        <w:ind w:firstLine="709"/>
        <w:jc w:val="both"/>
        <w:rPr>
          <w:rFonts w:ascii="Times New Roman" w:eastAsia="Calibri" w:hAnsi="Times New Roman" w:cs="Times New Roman"/>
          <w:sz w:val="24"/>
          <w:szCs w:val="24"/>
        </w:rPr>
      </w:pPr>
      <w:r w:rsidRPr="00507E57">
        <w:rPr>
          <w:rFonts w:ascii="Times New Roman" w:hAnsi="Times New Roman" w:cs="Times New Roman"/>
          <w:sz w:val="24"/>
          <w:szCs w:val="24"/>
          <w:lang w:val="fr-SN"/>
        </w:rPr>
        <w:lastRenderedPageBreak/>
        <w:t xml:space="preserve"> </w:t>
      </w:r>
      <w:r w:rsidRPr="003614B0">
        <w:rPr>
          <w:rFonts w:ascii="Times New Roman" w:hAnsi="Times New Roman" w:cs="Times New Roman"/>
          <w:sz w:val="24"/>
          <w:szCs w:val="24"/>
        </w:rPr>
        <w:t xml:space="preserve">Casa Corpului Didactic Teleorman a </w:t>
      </w:r>
      <w:proofErr w:type="gramStart"/>
      <w:r w:rsidRPr="003614B0">
        <w:rPr>
          <w:rFonts w:ascii="Times New Roman" w:hAnsi="Times New Roman" w:cs="Times New Roman"/>
          <w:color w:val="000000"/>
          <w:sz w:val="24"/>
          <w:szCs w:val="24"/>
        </w:rPr>
        <w:t>derulat  parteneriate</w:t>
      </w:r>
      <w:proofErr w:type="gramEnd"/>
      <w:r w:rsidRPr="003614B0">
        <w:rPr>
          <w:rFonts w:ascii="Times New Roman" w:hAnsi="Times New Roman" w:cs="Times New Roman"/>
          <w:color w:val="000000"/>
          <w:sz w:val="24"/>
          <w:szCs w:val="24"/>
        </w:rPr>
        <w:t xml:space="preserve">  în  scopul  implementării de  </w:t>
      </w:r>
      <w:r w:rsidR="00BB5F03">
        <w:rPr>
          <w:rFonts w:ascii="Times New Roman" w:hAnsi="Times New Roman" w:cs="Times New Roman"/>
          <w:color w:val="000000"/>
          <w:sz w:val="24"/>
          <w:szCs w:val="24"/>
        </w:rPr>
        <w:t xml:space="preserve">      </w:t>
      </w:r>
      <w:r w:rsidRPr="003614B0">
        <w:rPr>
          <w:rFonts w:ascii="Times New Roman" w:hAnsi="Times New Roman" w:cs="Times New Roman"/>
          <w:color w:val="000000"/>
          <w:sz w:val="24"/>
          <w:szCs w:val="24"/>
        </w:rPr>
        <w:t>proiecte  educaţionale  la  nivel local, regional, naţional şi internaţional:</w:t>
      </w:r>
      <w:r w:rsidRPr="003614B0">
        <w:rPr>
          <w:rFonts w:ascii="Times New Roman" w:eastAsia="Calibri" w:hAnsi="Times New Roman" w:cs="Times New Roman"/>
          <w:sz w:val="24"/>
          <w:szCs w:val="24"/>
        </w:rPr>
        <w:t xml:space="preserve"> Școala Gimnazială Ștefan cel Mare Alexandria, Școala Gimnazială Nanov, Școala Gimnazială Mârzănești, Palatul Copiilor Alexandria, </w:t>
      </w:r>
      <w:r w:rsidRPr="003614B0">
        <w:rPr>
          <w:rFonts w:ascii="Times New Roman" w:hAnsi="Times New Roman" w:cs="Times New Roman"/>
          <w:sz w:val="24"/>
          <w:szCs w:val="24"/>
        </w:rPr>
        <w:t>Grădinița cu P.P. nr. 4 Alexandria</w:t>
      </w:r>
      <w:r w:rsidRPr="003614B0">
        <w:rPr>
          <w:rFonts w:ascii="Times New Roman" w:eastAsia="Calibri" w:hAnsi="Times New Roman" w:cs="Times New Roman"/>
          <w:sz w:val="24"/>
          <w:szCs w:val="24"/>
        </w:rPr>
        <w:t xml:space="preserve">, Școala </w:t>
      </w:r>
      <w:proofErr w:type="gramStart"/>
      <w:r w:rsidRPr="003614B0">
        <w:rPr>
          <w:rFonts w:ascii="Times New Roman" w:eastAsia="Calibri" w:hAnsi="Times New Roman" w:cs="Times New Roman"/>
          <w:sz w:val="24"/>
          <w:szCs w:val="24"/>
        </w:rPr>
        <w:t>Gimnazială ,,Mihai</w:t>
      </w:r>
      <w:proofErr w:type="gramEnd"/>
      <w:r w:rsidRPr="003614B0">
        <w:rPr>
          <w:rFonts w:ascii="Times New Roman" w:eastAsia="Calibri" w:hAnsi="Times New Roman" w:cs="Times New Roman"/>
          <w:sz w:val="24"/>
          <w:szCs w:val="24"/>
        </w:rPr>
        <w:t xml:space="preserve"> Eminescu” Alexandria, </w:t>
      </w:r>
      <w:r w:rsidRPr="003614B0">
        <w:rPr>
          <w:rFonts w:ascii="Times New Roman" w:hAnsi="Times New Roman" w:cs="Times New Roman"/>
          <w:sz w:val="24"/>
          <w:szCs w:val="24"/>
        </w:rPr>
        <w:t>Școala Gimnazială Nr. 2 Videle</w:t>
      </w:r>
      <w:r w:rsidRPr="003614B0">
        <w:rPr>
          <w:rFonts w:ascii="Times New Roman" w:eastAsia="Calibri" w:hAnsi="Times New Roman" w:cs="Times New Roman"/>
          <w:sz w:val="24"/>
          <w:szCs w:val="24"/>
        </w:rPr>
        <w:t xml:space="preserve">, </w:t>
      </w:r>
      <w:r w:rsidRPr="003614B0">
        <w:rPr>
          <w:rFonts w:ascii="Times New Roman" w:hAnsi="Times New Roman" w:cs="Times New Roman"/>
          <w:sz w:val="24"/>
          <w:szCs w:val="24"/>
        </w:rPr>
        <w:t>Liceul Teoretic ,,Al. Ghica” Alexandria</w:t>
      </w:r>
      <w:r w:rsidRPr="003614B0">
        <w:rPr>
          <w:rFonts w:ascii="Times New Roman" w:eastAsia="Calibri" w:hAnsi="Times New Roman" w:cs="Times New Roman"/>
          <w:sz w:val="24"/>
          <w:szCs w:val="24"/>
        </w:rPr>
        <w:t xml:space="preserve">, </w:t>
      </w:r>
      <w:r w:rsidRPr="003614B0">
        <w:rPr>
          <w:rFonts w:ascii="Times New Roman" w:hAnsi="Times New Roman" w:cs="Times New Roman"/>
          <w:sz w:val="24"/>
          <w:szCs w:val="24"/>
        </w:rPr>
        <w:t xml:space="preserve">Inspectoratul </w:t>
      </w:r>
      <w:r w:rsidR="00BB5F03">
        <w:rPr>
          <w:rFonts w:ascii="Times New Roman" w:hAnsi="Times New Roman" w:cs="Times New Roman"/>
          <w:sz w:val="24"/>
          <w:szCs w:val="24"/>
        </w:rPr>
        <w:t>Ș</w:t>
      </w:r>
      <w:r w:rsidRPr="003614B0">
        <w:rPr>
          <w:rFonts w:ascii="Times New Roman" w:hAnsi="Times New Roman" w:cs="Times New Roman"/>
          <w:sz w:val="24"/>
          <w:szCs w:val="24"/>
        </w:rPr>
        <w:t xml:space="preserve">colar </w:t>
      </w:r>
      <w:r w:rsidR="00BB5F03">
        <w:rPr>
          <w:rFonts w:ascii="Times New Roman" w:hAnsi="Times New Roman" w:cs="Times New Roman"/>
          <w:sz w:val="24"/>
          <w:szCs w:val="24"/>
        </w:rPr>
        <w:t xml:space="preserve">        </w:t>
      </w:r>
      <w:r w:rsidRPr="003614B0">
        <w:rPr>
          <w:rFonts w:ascii="Times New Roman" w:hAnsi="Times New Roman" w:cs="Times New Roman"/>
          <w:sz w:val="24"/>
          <w:szCs w:val="24"/>
        </w:rPr>
        <w:t>Jude</w:t>
      </w:r>
      <w:r w:rsidR="00BB5F03">
        <w:rPr>
          <w:rFonts w:ascii="Times New Roman" w:hAnsi="Times New Roman" w:cs="Times New Roman"/>
          <w:sz w:val="24"/>
          <w:szCs w:val="24"/>
        </w:rPr>
        <w:t>ț</w:t>
      </w:r>
      <w:r w:rsidRPr="003614B0">
        <w:rPr>
          <w:rFonts w:ascii="Times New Roman" w:hAnsi="Times New Roman" w:cs="Times New Roman"/>
          <w:sz w:val="24"/>
          <w:szCs w:val="24"/>
        </w:rPr>
        <w:t>ean Teleorman</w:t>
      </w:r>
      <w:r w:rsidRPr="003614B0">
        <w:rPr>
          <w:rFonts w:ascii="Times New Roman" w:eastAsia="Calibri" w:hAnsi="Times New Roman" w:cs="Times New Roman"/>
          <w:sz w:val="24"/>
          <w:szCs w:val="24"/>
        </w:rPr>
        <w:t xml:space="preserve">, Casa Corpului Didactic Buzău, Liceul </w:t>
      </w:r>
      <w:r w:rsidR="00BB5F03">
        <w:rPr>
          <w:rFonts w:ascii="Times New Roman" w:eastAsia="Calibri" w:hAnsi="Times New Roman" w:cs="Times New Roman"/>
          <w:sz w:val="24"/>
          <w:szCs w:val="24"/>
        </w:rPr>
        <w:t>T</w:t>
      </w:r>
      <w:r w:rsidRPr="003614B0">
        <w:rPr>
          <w:rFonts w:ascii="Times New Roman" w:eastAsia="Calibri" w:hAnsi="Times New Roman" w:cs="Times New Roman"/>
          <w:sz w:val="24"/>
          <w:szCs w:val="24"/>
        </w:rPr>
        <w:t xml:space="preserve">ehnologic ,,Virgil Madgearu” Roșiorii de Vede, Centrul Școlar de Educație Incluzivă Alexandria ,Asociația învățătorilor Teleormăneni, </w:t>
      </w:r>
      <w:r w:rsidRPr="003614B0">
        <w:rPr>
          <w:rFonts w:ascii="Times New Roman" w:hAnsi="Times New Roman" w:cs="Times New Roman"/>
          <w:sz w:val="24"/>
          <w:szCs w:val="24"/>
        </w:rPr>
        <w:t>Liceul Tehnologic ,,Anghel Saligny” Roșiorii de Vede</w:t>
      </w:r>
      <w:r w:rsidRPr="003614B0">
        <w:rPr>
          <w:rFonts w:ascii="Times New Roman" w:eastAsia="Calibri" w:hAnsi="Times New Roman" w:cs="Times New Roman"/>
          <w:sz w:val="24"/>
          <w:szCs w:val="24"/>
        </w:rPr>
        <w:t xml:space="preserve">, Casa Corpului Didactic </w:t>
      </w:r>
      <w:r w:rsidRPr="003614B0">
        <w:rPr>
          <w:rFonts w:ascii="Times New Roman" w:hAnsi="Times New Roman" w:cs="Times New Roman"/>
          <w:sz w:val="24"/>
          <w:szCs w:val="24"/>
        </w:rPr>
        <w:t>Ialomița</w:t>
      </w:r>
      <w:r w:rsidRPr="003614B0">
        <w:rPr>
          <w:rFonts w:ascii="Times New Roman" w:eastAsia="Calibri" w:hAnsi="Times New Roman" w:cs="Times New Roman"/>
          <w:sz w:val="24"/>
          <w:szCs w:val="24"/>
        </w:rPr>
        <w:t xml:space="preserve">, </w:t>
      </w:r>
      <w:r w:rsidRPr="003614B0">
        <w:rPr>
          <w:rFonts w:ascii="Times New Roman" w:hAnsi="Times New Roman" w:cs="Times New Roman"/>
          <w:sz w:val="24"/>
          <w:szCs w:val="24"/>
        </w:rPr>
        <w:t>Institutul pentru cercetări și evaluare în educație, Asociația profesorilor și dascălilor de pretutindeni</w:t>
      </w:r>
      <w:r w:rsidRPr="003614B0">
        <w:rPr>
          <w:rFonts w:ascii="Times New Roman" w:eastAsia="Calibri" w:hAnsi="Times New Roman" w:cs="Times New Roman"/>
          <w:sz w:val="24"/>
          <w:szCs w:val="24"/>
        </w:rPr>
        <w:t xml:space="preserve">, </w:t>
      </w:r>
      <w:r w:rsidRPr="003614B0">
        <w:rPr>
          <w:rFonts w:ascii="Times New Roman" w:hAnsi="Times New Roman" w:cs="Times New Roman"/>
          <w:sz w:val="24"/>
          <w:szCs w:val="24"/>
        </w:rPr>
        <w:t>Liceul Tehnologic „G-ral.David Praporgescu” Turnu Măgurele.</w:t>
      </w:r>
    </w:p>
    <w:p w14:paraId="0179EB88" w14:textId="6997FEE5" w:rsidR="003614B0" w:rsidRPr="003614B0" w:rsidRDefault="003614B0" w:rsidP="003614B0">
      <w:pPr>
        <w:spacing w:line="276" w:lineRule="auto"/>
        <w:ind w:firstLine="709"/>
        <w:jc w:val="both"/>
        <w:rPr>
          <w:rFonts w:ascii="Times New Roman" w:hAnsi="Times New Roman" w:cs="Times New Roman"/>
          <w:sz w:val="24"/>
          <w:szCs w:val="24"/>
        </w:rPr>
      </w:pPr>
      <w:bookmarkStart w:id="29" w:name="_Hlk80643266"/>
      <w:r w:rsidRPr="003614B0">
        <w:rPr>
          <w:rFonts w:ascii="Times New Roman" w:hAnsi="Times New Roman" w:cs="Times New Roman"/>
          <w:sz w:val="24"/>
          <w:szCs w:val="24"/>
        </w:rPr>
        <w:t xml:space="preserve">Casa Corpului Didactic Teleorman </w:t>
      </w:r>
      <w:bookmarkEnd w:id="29"/>
      <w:r w:rsidRPr="003614B0">
        <w:rPr>
          <w:rFonts w:ascii="Times New Roman" w:hAnsi="Times New Roman" w:cs="Times New Roman"/>
          <w:sz w:val="24"/>
          <w:szCs w:val="24"/>
        </w:rPr>
        <w:t>derulează 4 proiecte cu finan</w:t>
      </w:r>
      <w:r w:rsidR="00B156BF">
        <w:rPr>
          <w:rFonts w:ascii="Times New Roman" w:hAnsi="Times New Roman" w:cs="Times New Roman"/>
          <w:sz w:val="24"/>
          <w:szCs w:val="24"/>
          <w:lang w:val="ro-RO"/>
        </w:rPr>
        <w:t>ț</w:t>
      </w:r>
      <w:r w:rsidRPr="003614B0">
        <w:rPr>
          <w:rFonts w:ascii="Times New Roman" w:hAnsi="Times New Roman" w:cs="Times New Roman"/>
          <w:sz w:val="24"/>
          <w:szCs w:val="24"/>
        </w:rPr>
        <w:t xml:space="preserve">are din programul </w:t>
      </w:r>
      <w:r w:rsidR="00BB5F03">
        <w:rPr>
          <w:rFonts w:ascii="Times New Roman" w:hAnsi="Times New Roman" w:cs="Times New Roman"/>
          <w:sz w:val="24"/>
          <w:szCs w:val="24"/>
        </w:rPr>
        <w:t xml:space="preserve">           </w:t>
      </w:r>
      <w:r w:rsidRPr="003614B0">
        <w:rPr>
          <w:rFonts w:ascii="Times New Roman" w:hAnsi="Times New Roman" w:cs="Times New Roman"/>
          <w:sz w:val="24"/>
          <w:szCs w:val="24"/>
        </w:rPr>
        <w:t>Erasmus+, dup</w:t>
      </w:r>
      <w:r w:rsidR="00B156BF">
        <w:rPr>
          <w:rFonts w:ascii="Times New Roman" w:hAnsi="Times New Roman" w:cs="Times New Roman"/>
          <w:sz w:val="24"/>
          <w:szCs w:val="24"/>
        </w:rPr>
        <w:t>ă</w:t>
      </w:r>
      <w:r w:rsidRPr="003614B0">
        <w:rPr>
          <w:rFonts w:ascii="Times New Roman" w:hAnsi="Times New Roman" w:cs="Times New Roman"/>
          <w:sz w:val="24"/>
          <w:szCs w:val="24"/>
        </w:rPr>
        <w:t xml:space="preserve"> cum urmeaz</w:t>
      </w:r>
      <w:r w:rsidR="00B156BF">
        <w:rPr>
          <w:rFonts w:ascii="Times New Roman" w:hAnsi="Times New Roman" w:cs="Times New Roman"/>
          <w:sz w:val="24"/>
          <w:szCs w:val="24"/>
        </w:rPr>
        <w:t>ă</w:t>
      </w:r>
      <w:r w:rsidRPr="003614B0">
        <w:rPr>
          <w:rFonts w:ascii="Times New Roman" w:hAnsi="Times New Roman" w:cs="Times New Roman"/>
          <w:sz w:val="24"/>
          <w:szCs w:val="24"/>
        </w:rPr>
        <w:t>:</w:t>
      </w:r>
    </w:p>
    <w:p w14:paraId="3D4D80D8" w14:textId="77777777" w:rsidR="003614B0" w:rsidRPr="003614B0" w:rsidRDefault="003614B0" w:rsidP="00F967C7">
      <w:pPr>
        <w:numPr>
          <w:ilvl w:val="0"/>
          <w:numId w:val="81"/>
        </w:numPr>
        <w:spacing w:after="0" w:line="276" w:lineRule="auto"/>
        <w:rPr>
          <w:rFonts w:ascii="Times New Roman" w:hAnsi="Times New Roman" w:cs="Times New Roman"/>
          <w:bCs/>
          <w:sz w:val="24"/>
          <w:szCs w:val="24"/>
        </w:rPr>
      </w:pP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New Vision of Construction: Green Buildings</w:t>
      </w: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 TR01–KA202–617C634A</w:t>
      </w:r>
    </w:p>
    <w:p w14:paraId="6154C066" w14:textId="77777777" w:rsidR="003614B0" w:rsidRPr="003614B0" w:rsidRDefault="003614B0" w:rsidP="00F967C7">
      <w:pPr>
        <w:numPr>
          <w:ilvl w:val="0"/>
          <w:numId w:val="81"/>
        </w:numPr>
        <w:spacing w:after="0" w:line="276" w:lineRule="auto"/>
        <w:rPr>
          <w:rFonts w:ascii="Times New Roman" w:hAnsi="Times New Roman" w:cs="Times New Roman"/>
          <w:bCs/>
          <w:sz w:val="24"/>
          <w:szCs w:val="24"/>
        </w:rPr>
      </w:pP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FEMALES – Female Legendes of Science </w:t>
      </w: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2019–1–TR01–KA201–074648</w:t>
      </w:r>
      <w:bookmarkStart w:id="30" w:name="_Hlk70184373"/>
    </w:p>
    <w:p w14:paraId="0B65FDDF" w14:textId="77777777" w:rsidR="003614B0" w:rsidRPr="003614B0" w:rsidRDefault="003614B0" w:rsidP="00F967C7">
      <w:pPr>
        <w:numPr>
          <w:ilvl w:val="0"/>
          <w:numId w:val="81"/>
        </w:numPr>
        <w:spacing w:after="0" w:line="276" w:lineRule="auto"/>
        <w:rPr>
          <w:rFonts w:ascii="Times New Roman" w:hAnsi="Times New Roman" w:cs="Times New Roman"/>
          <w:bCs/>
          <w:sz w:val="24"/>
          <w:szCs w:val="24"/>
        </w:rPr>
      </w:pPr>
      <w:r w:rsidRPr="003614B0">
        <w:rPr>
          <w:rFonts w:ascii="Times New Roman" w:hAnsi="Times New Roman" w:cs="Times New Roman"/>
          <w:bCs/>
          <w:sz w:val="24"/>
          <w:szCs w:val="24"/>
        </w:rPr>
        <w:t xml:space="preserve">  </w:t>
      </w: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INNOMATH – Innovative enriching education processes for Mathematically Gifted Students in Europe</w:t>
      </w: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w:t>
      </w:r>
      <w:bookmarkEnd w:id="30"/>
      <w:r w:rsidRPr="003614B0">
        <w:rPr>
          <w:rFonts w:ascii="Times New Roman" w:hAnsi="Times New Roman" w:cs="Times New Roman"/>
          <w:bCs/>
          <w:sz w:val="24"/>
          <w:szCs w:val="24"/>
        </w:rPr>
        <w:t>2019–1–DE03–KA201–059604</w:t>
      </w:r>
    </w:p>
    <w:p w14:paraId="62C90E4E" w14:textId="77777777" w:rsidR="003614B0" w:rsidRPr="003614B0" w:rsidRDefault="003614B0" w:rsidP="00F967C7">
      <w:pPr>
        <w:numPr>
          <w:ilvl w:val="0"/>
          <w:numId w:val="81"/>
        </w:numPr>
        <w:spacing w:after="0" w:line="276" w:lineRule="auto"/>
        <w:rPr>
          <w:rFonts w:ascii="Times New Roman" w:hAnsi="Times New Roman" w:cs="Times New Roman"/>
          <w:bCs/>
          <w:sz w:val="24"/>
          <w:szCs w:val="24"/>
        </w:rPr>
      </w:pP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TEACHER 4.0! COMPREHENSIVE METHOD OF IMPLEMENTASION OF INDUSTRY 4.0 CONCEPT INTO DIDACTIC PRACTICE IN </w:t>
      </w:r>
      <w:proofErr w:type="gramStart"/>
      <w:r w:rsidRPr="003614B0">
        <w:rPr>
          <w:rFonts w:ascii="Times New Roman" w:hAnsi="Times New Roman" w:cs="Times New Roman"/>
          <w:bCs/>
          <w:sz w:val="24"/>
          <w:szCs w:val="24"/>
        </w:rPr>
        <w:t>PRIMARY  AND</w:t>
      </w:r>
      <w:proofErr w:type="gramEnd"/>
      <w:r w:rsidRPr="003614B0">
        <w:rPr>
          <w:rFonts w:ascii="Times New Roman" w:hAnsi="Times New Roman" w:cs="Times New Roman"/>
          <w:bCs/>
          <w:sz w:val="24"/>
          <w:szCs w:val="24"/>
        </w:rPr>
        <w:t xml:space="preserve"> SECONDARY  SCHOOLS </w:t>
      </w:r>
      <w:r w:rsidRPr="003614B0">
        <w:rPr>
          <w:rFonts w:ascii="Times New Roman" w:hAnsi="Times New Roman" w:cs="Times New Roman"/>
          <w:bCs/>
          <w:sz w:val="24"/>
          <w:szCs w:val="24"/>
          <w:lang w:val="pt-BR"/>
        </w:rPr>
        <w:t>”</w:t>
      </w:r>
      <w:r w:rsidRPr="003614B0">
        <w:rPr>
          <w:rFonts w:ascii="Times New Roman" w:hAnsi="Times New Roman" w:cs="Times New Roman"/>
          <w:bCs/>
          <w:sz w:val="24"/>
          <w:szCs w:val="24"/>
        </w:rPr>
        <w:t xml:space="preserve"> 2019 – 1– PLO1 – KA201– 065137,</w:t>
      </w:r>
    </w:p>
    <w:p w14:paraId="5636AC50" w14:textId="77777777" w:rsidR="003614B0" w:rsidRPr="003614B0" w:rsidRDefault="003614B0" w:rsidP="00B156BF">
      <w:pPr>
        <w:spacing w:after="0" w:line="276" w:lineRule="auto"/>
        <w:ind w:left="720"/>
        <w:rPr>
          <w:rFonts w:ascii="Times New Roman" w:hAnsi="Times New Roman" w:cs="Times New Roman"/>
          <w:bCs/>
          <w:sz w:val="24"/>
          <w:szCs w:val="24"/>
        </w:rPr>
      </w:pPr>
    </w:p>
    <w:p w14:paraId="0A7D5B13" w14:textId="20D240D2" w:rsidR="003614B0" w:rsidRPr="003614B0" w:rsidRDefault="003614B0" w:rsidP="003614B0">
      <w:pPr>
        <w:pStyle w:val="Corptext"/>
        <w:spacing w:line="276" w:lineRule="auto"/>
        <w:ind w:firstLine="360"/>
        <w:rPr>
          <w:szCs w:val="24"/>
        </w:rPr>
      </w:pPr>
      <w:r w:rsidRPr="003614B0">
        <w:rPr>
          <w:szCs w:val="24"/>
        </w:rPr>
        <w:t xml:space="preserve">În cadrul Proiectului „Curriculum Relevant, Educație Deschisă pentru toți” – CRED Casa </w:t>
      </w:r>
      <w:r w:rsidR="006E0597">
        <w:rPr>
          <w:szCs w:val="24"/>
        </w:rPr>
        <w:t xml:space="preserve">       </w:t>
      </w:r>
      <w:r w:rsidRPr="003614B0">
        <w:rPr>
          <w:szCs w:val="24"/>
        </w:rPr>
        <w:t xml:space="preserve">Corpului Didactic Teleorman, în calitate de partener al Ministerului Educației Naționale, a organizat </w:t>
      </w:r>
      <w:r w:rsidRPr="003614B0">
        <w:rPr>
          <w:color w:val="222222"/>
          <w:szCs w:val="24"/>
          <w:shd w:val="clear" w:color="auto" w:fill="FFFFFF"/>
        </w:rPr>
        <w:t xml:space="preserve">în data de  04.06.2021, </w:t>
      </w:r>
      <w:r w:rsidRPr="003614B0">
        <w:rPr>
          <w:szCs w:val="24"/>
        </w:rPr>
        <w:t>workshop-ul intitulat</w:t>
      </w:r>
      <w:r w:rsidRPr="003614B0">
        <w:rPr>
          <w:b/>
          <w:bCs/>
          <w:szCs w:val="24"/>
        </w:rPr>
        <w:t xml:space="preserve"> </w:t>
      </w:r>
      <w:r w:rsidRPr="003614B0">
        <w:rPr>
          <w:b/>
          <w:bCs/>
          <w:color w:val="222222"/>
          <w:szCs w:val="24"/>
          <w:shd w:val="clear" w:color="auto" w:fill="FFFFFF"/>
        </w:rPr>
        <w:t>„Bune practici în dezvoltarea curr</w:t>
      </w:r>
      <w:r w:rsidR="006E0597">
        <w:rPr>
          <w:b/>
          <w:bCs/>
          <w:color w:val="222222"/>
          <w:szCs w:val="24"/>
          <w:shd w:val="clear" w:color="auto" w:fill="FFFFFF"/>
        </w:rPr>
        <w:t>i</w:t>
      </w:r>
      <w:r w:rsidRPr="003614B0">
        <w:rPr>
          <w:b/>
          <w:bCs/>
          <w:color w:val="222222"/>
          <w:szCs w:val="24"/>
          <w:shd w:val="clear" w:color="auto" w:fill="FFFFFF"/>
        </w:rPr>
        <w:t xml:space="preserve">culumului la </w:t>
      </w:r>
      <w:r w:rsidR="006E0597">
        <w:rPr>
          <w:b/>
          <w:bCs/>
          <w:color w:val="222222"/>
          <w:szCs w:val="24"/>
          <w:shd w:val="clear" w:color="auto" w:fill="FFFFFF"/>
        </w:rPr>
        <w:t xml:space="preserve">   </w:t>
      </w:r>
      <w:r w:rsidRPr="003614B0">
        <w:rPr>
          <w:b/>
          <w:bCs/>
          <w:color w:val="222222"/>
          <w:szCs w:val="24"/>
          <w:shd w:val="clear" w:color="auto" w:fill="FFFFFF"/>
        </w:rPr>
        <w:t>decizia școlii în învățământul primar și gimnazial”</w:t>
      </w:r>
      <w:r w:rsidRPr="003614B0">
        <w:rPr>
          <w:b/>
          <w:bCs/>
          <w:szCs w:val="24"/>
        </w:rPr>
        <w:t>,</w:t>
      </w:r>
      <w:r w:rsidRPr="003614B0">
        <w:rPr>
          <w:szCs w:val="24"/>
        </w:rPr>
        <w:t xml:space="preserve"> </w:t>
      </w:r>
      <w:r w:rsidRPr="003614B0">
        <w:rPr>
          <w:color w:val="222222"/>
          <w:szCs w:val="24"/>
          <w:shd w:val="clear" w:color="auto" w:fill="FFFFFF"/>
        </w:rPr>
        <w:t xml:space="preserve">în cadrul </w:t>
      </w:r>
      <w:r w:rsidRPr="003614B0">
        <w:rPr>
          <w:szCs w:val="24"/>
        </w:rPr>
        <w:t xml:space="preserve">Proiectului „Curriculum Relevant, Educație Deschisă pentru toți” Cod SMIS 118327, 50 participanți. </w:t>
      </w:r>
      <w:r w:rsidRPr="003614B0">
        <w:rPr>
          <w:color w:val="222222"/>
          <w:szCs w:val="24"/>
          <w:shd w:val="clear" w:color="auto" w:fill="FFFFFF"/>
        </w:rPr>
        <w:t>Workshop-ul </w:t>
      </w:r>
      <w:r w:rsidRPr="003614B0">
        <w:rPr>
          <w:szCs w:val="24"/>
        </w:rPr>
        <w:t xml:space="preserve">a avut  caracter </w:t>
      </w:r>
      <w:r w:rsidR="006E0597">
        <w:rPr>
          <w:szCs w:val="24"/>
        </w:rPr>
        <w:t xml:space="preserve">     </w:t>
      </w:r>
      <w:r w:rsidRPr="003614B0">
        <w:rPr>
          <w:szCs w:val="24"/>
        </w:rPr>
        <w:t xml:space="preserve">interactiv, fiind structurat pe tematici distincte, în care s-a urmărit valorificarea experienței și </w:t>
      </w:r>
      <w:r w:rsidR="006E0597">
        <w:rPr>
          <w:szCs w:val="24"/>
        </w:rPr>
        <w:t xml:space="preserve">            </w:t>
      </w:r>
      <w:r w:rsidRPr="003614B0">
        <w:rPr>
          <w:szCs w:val="24"/>
        </w:rPr>
        <w:t>expertizei participanților implementarea curriculumului național centrat pe competențe-cheie.</w:t>
      </w:r>
      <w:r w:rsidR="006E0597">
        <w:rPr>
          <w:szCs w:val="24"/>
        </w:rPr>
        <w:t xml:space="preserve"> </w:t>
      </w:r>
      <w:r w:rsidRPr="003614B0">
        <w:rPr>
          <w:szCs w:val="24"/>
        </w:rPr>
        <w:t xml:space="preserve">La eveniment au participat personal didactic din învățământul preuniversitar primar și gimnazial - </w:t>
      </w:r>
      <w:r w:rsidR="006E0597">
        <w:rPr>
          <w:szCs w:val="24"/>
        </w:rPr>
        <w:t xml:space="preserve">      </w:t>
      </w:r>
      <w:r w:rsidRPr="003614B0">
        <w:rPr>
          <w:szCs w:val="24"/>
        </w:rPr>
        <w:t>dezvoltatori de curriculum(inclusiv în format digital), autori de manuale școlare sau de alte materiale didactice (inclusiv în format digital), reprezentanți ai partenerilor sociali, ai ONG-urilor, reprezentanți ai asociaților de părinți/sindicate</w:t>
      </w:r>
    </w:p>
    <w:p w14:paraId="061B8B7F" w14:textId="3A4E57D3" w:rsidR="003614B0" w:rsidRPr="003614B0" w:rsidRDefault="003614B0" w:rsidP="003614B0">
      <w:pPr>
        <w:pStyle w:val="Corptext"/>
        <w:spacing w:line="276" w:lineRule="auto"/>
        <w:ind w:firstLine="360"/>
        <w:rPr>
          <w:szCs w:val="24"/>
        </w:rPr>
      </w:pPr>
      <w:r w:rsidRPr="003614B0">
        <w:rPr>
          <w:szCs w:val="24"/>
        </w:rPr>
        <w:t xml:space="preserve">Tot în cadrul Proiectului „Curriculum Relevant, Educație Deschisă pentru toți” – CRED Casa Corpului Didactic Teleorman, a coordonat la nivelul Regiunii Sud-Muntenia, în perioada </w:t>
      </w:r>
      <w:r w:rsidRPr="003614B0">
        <w:rPr>
          <w:rStyle w:val="Robust"/>
          <w:rFonts w:eastAsiaTheme="majorEastAsia"/>
          <w:b w:val="0"/>
          <w:bCs w:val="0"/>
          <w:color w:val="333333"/>
          <w:szCs w:val="24"/>
        </w:rPr>
        <w:t>14 iunie – 9 iulie, validarea</w:t>
      </w:r>
      <w:r w:rsidRPr="003614B0">
        <w:rPr>
          <w:rStyle w:val="Robust"/>
          <w:rFonts w:eastAsiaTheme="majorEastAsia"/>
          <w:color w:val="333333"/>
          <w:szCs w:val="24"/>
        </w:rPr>
        <w:t xml:space="preserve"> </w:t>
      </w:r>
      <w:r w:rsidRPr="003614B0">
        <w:rPr>
          <w:szCs w:val="24"/>
        </w:rPr>
        <w:t xml:space="preserve"> înscrierilor pentru  a 3-a ediție a Selecției </w:t>
      </w:r>
      <w:r w:rsidRPr="003614B0">
        <w:rPr>
          <w:b/>
          <w:bCs/>
          <w:szCs w:val="24"/>
        </w:rPr>
        <w:t xml:space="preserve">„Creatori de Educație”, </w:t>
      </w:r>
      <w:r w:rsidRPr="003614B0">
        <w:rPr>
          <w:szCs w:val="24"/>
        </w:rPr>
        <w:t xml:space="preserve">singura </w:t>
      </w:r>
      <w:r w:rsidR="006E0597">
        <w:rPr>
          <w:szCs w:val="24"/>
        </w:rPr>
        <w:t xml:space="preserve">        </w:t>
      </w:r>
      <w:r w:rsidRPr="003614B0">
        <w:rPr>
          <w:szCs w:val="24"/>
        </w:rPr>
        <w:t xml:space="preserve">competiție, la nivel național, dedicată exclusiv cadrelor didactice din învățământul primar și </w:t>
      </w:r>
      <w:r w:rsidR="008A05C7">
        <w:rPr>
          <w:szCs w:val="24"/>
        </w:rPr>
        <w:t xml:space="preserve">         </w:t>
      </w:r>
      <w:r w:rsidRPr="003614B0">
        <w:rPr>
          <w:szCs w:val="24"/>
        </w:rPr>
        <w:t>gimnazial,  în cadrul proiectului „Curriculum Relevant, Educație Deschisă pentru toți” – CRED.</w:t>
      </w:r>
    </w:p>
    <w:p w14:paraId="4D1DC24C" w14:textId="2701970C" w:rsidR="00C24130" w:rsidRPr="00C24130" w:rsidRDefault="003614B0" w:rsidP="00C24130">
      <w:pPr>
        <w:spacing w:line="276" w:lineRule="auto"/>
        <w:jc w:val="both"/>
        <w:rPr>
          <w:rFonts w:ascii="Times New Roman" w:hAnsi="Times New Roman" w:cs="Times New Roman"/>
          <w:b/>
          <w:sz w:val="24"/>
          <w:szCs w:val="24"/>
        </w:rPr>
      </w:pPr>
      <w:r w:rsidRPr="00507E57">
        <w:rPr>
          <w:lang w:val="ro-RO"/>
        </w:rPr>
        <w:br/>
      </w:r>
      <w:r w:rsidR="00C24130" w:rsidRPr="00C24130">
        <w:rPr>
          <w:rFonts w:ascii="Times New Roman" w:hAnsi="Times New Roman" w:cs="Times New Roman"/>
          <w:b/>
          <w:sz w:val="24"/>
          <w:szCs w:val="24"/>
        </w:rPr>
        <w:t>Constatări/aprecieri</w:t>
      </w:r>
    </w:p>
    <w:p w14:paraId="09B3C53D" w14:textId="77777777" w:rsidR="00C24130" w:rsidRPr="00507E57" w:rsidRDefault="00C24130" w:rsidP="00C24130">
      <w:pPr>
        <w:spacing w:after="0" w:line="276" w:lineRule="auto"/>
        <w:ind w:firstLine="706"/>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t xml:space="preserve">Numărul cadrelor didactice participante la cursuri de formare este mulţumitor. </w:t>
      </w:r>
      <w:proofErr w:type="gramStart"/>
      <w:r w:rsidRPr="00507E57">
        <w:rPr>
          <w:rFonts w:ascii="Times New Roman" w:hAnsi="Times New Roman" w:cs="Times New Roman"/>
          <w:sz w:val="24"/>
          <w:szCs w:val="24"/>
          <w:lang w:val="fr-SN"/>
        </w:rPr>
        <w:t>Oferta  de</w:t>
      </w:r>
      <w:proofErr w:type="gramEnd"/>
      <w:r w:rsidRPr="00507E57">
        <w:rPr>
          <w:rFonts w:ascii="Times New Roman" w:hAnsi="Times New Roman" w:cs="Times New Roman"/>
          <w:sz w:val="24"/>
          <w:szCs w:val="24"/>
          <w:lang w:val="fr-SN"/>
        </w:rPr>
        <w:t xml:space="preserve">  formare  continuă  a  CCD  a ţinut cont de resursele umane existente – formatori locali, judeţeni şi naţionali, dar şi de  nevoile de formare ale cadrelor didactice.</w:t>
      </w:r>
    </w:p>
    <w:p w14:paraId="50A270A7" w14:textId="109CE6B1" w:rsidR="00C24130" w:rsidRPr="00507E57" w:rsidRDefault="00C24130" w:rsidP="00C24130">
      <w:pPr>
        <w:spacing w:after="0" w:line="276" w:lineRule="auto"/>
        <w:ind w:firstLine="706"/>
        <w:jc w:val="both"/>
        <w:rPr>
          <w:rFonts w:ascii="Times New Roman" w:hAnsi="Times New Roman" w:cs="Times New Roman"/>
          <w:sz w:val="24"/>
          <w:szCs w:val="24"/>
          <w:lang w:val="fr-SN"/>
        </w:rPr>
      </w:pPr>
      <w:r w:rsidRPr="00507E57">
        <w:rPr>
          <w:rFonts w:ascii="Times New Roman" w:hAnsi="Times New Roman" w:cs="Times New Roman"/>
          <w:sz w:val="24"/>
          <w:szCs w:val="24"/>
          <w:lang w:val="fr-SN"/>
        </w:rPr>
        <w:lastRenderedPageBreak/>
        <w:t xml:space="preserve">Conform Planului managerial şi în acest an şcolar metodiştii Casei Corpului Didactic </w:t>
      </w:r>
      <w:r w:rsidR="00E94508"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xml:space="preserve">Teleorman s-au preocupat de monitorizarea celor 22 CDI-uri din judeţ, fiind solicitate Rapoarte de </w:t>
      </w:r>
      <w:r w:rsidR="00B26D08"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xml:space="preserve">activitate pentru anul școlar 2020-2021 conform Regulamentului de Organizare și Funcționare a Bibliotecilor și a Centrelor de Documentare și Informare (OMECTS </w:t>
      </w:r>
      <w:r w:rsidRPr="00507E57">
        <w:rPr>
          <w:rFonts w:ascii="Times New Roman" w:hAnsi="Times New Roman" w:cs="Times New Roman"/>
          <w:color w:val="000000"/>
          <w:sz w:val="24"/>
          <w:szCs w:val="24"/>
          <w:lang w:val="fr-SN"/>
        </w:rPr>
        <w:t>nr. 5556/7/2011)</w:t>
      </w:r>
      <w:r w:rsidRPr="00507E57">
        <w:rPr>
          <w:rFonts w:ascii="Times New Roman" w:hAnsi="Times New Roman" w:cs="Times New Roman"/>
          <w:sz w:val="24"/>
          <w:szCs w:val="24"/>
          <w:lang w:val="fr-SN"/>
        </w:rPr>
        <w:t>.</w:t>
      </w:r>
    </w:p>
    <w:p w14:paraId="02C8990E" w14:textId="2D6C9DD8" w:rsidR="00C24130" w:rsidRDefault="00C24130" w:rsidP="00C24130">
      <w:pPr>
        <w:spacing w:after="0" w:line="276" w:lineRule="auto"/>
        <w:ind w:firstLine="706"/>
        <w:jc w:val="both"/>
        <w:rPr>
          <w:rFonts w:ascii="Times New Roman" w:hAnsi="Times New Roman" w:cs="Times New Roman"/>
          <w:sz w:val="24"/>
          <w:szCs w:val="24"/>
        </w:rPr>
      </w:pPr>
      <w:r w:rsidRPr="00C24130">
        <w:rPr>
          <w:rFonts w:ascii="Times New Roman" w:hAnsi="Times New Roman" w:cs="Times New Roman"/>
          <w:sz w:val="24"/>
          <w:szCs w:val="24"/>
        </w:rPr>
        <w:t xml:space="preserve">În urma evaluării activităților Casei Corpului Didactic Teleorman apreciem că gradul de </w:t>
      </w:r>
      <w:r w:rsidR="00B26D08">
        <w:rPr>
          <w:rFonts w:ascii="Times New Roman" w:hAnsi="Times New Roman" w:cs="Times New Roman"/>
          <w:sz w:val="24"/>
          <w:szCs w:val="24"/>
        </w:rPr>
        <w:t xml:space="preserve">      </w:t>
      </w:r>
      <w:r w:rsidRPr="00C24130">
        <w:rPr>
          <w:rFonts w:ascii="Times New Roman" w:hAnsi="Times New Roman" w:cs="Times New Roman"/>
          <w:sz w:val="24"/>
          <w:szCs w:val="24"/>
        </w:rPr>
        <w:t>realizare a obiectivelor stabilite s-a realizat în proporție de 90</w:t>
      </w:r>
      <w:proofErr w:type="gramStart"/>
      <w:r w:rsidRPr="00C24130">
        <w:rPr>
          <w:rFonts w:ascii="Times New Roman" w:hAnsi="Times New Roman" w:cs="Times New Roman"/>
          <w:sz w:val="24"/>
          <w:szCs w:val="24"/>
        </w:rPr>
        <w:t>%.Parcurgerea</w:t>
      </w:r>
      <w:proofErr w:type="gramEnd"/>
      <w:r w:rsidRPr="00C24130">
        <w:rPr>
          <w:rFonts w:ascii="Times New Roman" w:hAnsi="Times New Roman" w:cs="Times New Roman"/>
          <w:sz w:val="24"/>
          <w:szCs w:val="24"/>
        </w:rPr>
        <w:t xml:space="preserve"> obiectivelor propuse a acondus la definirea opțiunilor focalizate spre comunitatea școlară ca furnizor de educație corelată cu cerințele pieții muncii.</w:t>
      </w:r>
    </w:p>
    <w:p w14:paraId="394BE19A" w14:textId="77777777" w:rsidR="008360E8" w:rsidRPr="00E32277" w:rsidRDefault="008360E8" w:rsidP="00C24130">
      <w:pPr>
        <w:spacing w:after="0" w:line="276" w:lineRule="auto"/>
        <w:ind w:firstLine="706"/>
        <w:jc w:val="both"/>
      </w:pPr>
    </w:p>
    <w:p w14:paraId="4DA89790" w14:textId="151E3A11" w:rsidR="00C24130" w:rsidRPr="00C24130" w:rsidRDefault="00C24130" w:rsidP="00C24130">
      <w:pPr>
        <w:spacing w:line="276" w:lineRule="auto"/>
        <w:jc w:val="both"/>
        <w:rPr>
          <w:rFonts w:ascii="Times New Roman" w:hAnsi="Times New Roman" w:cs="Times New Roman"/>
          <w:b/>
          <w:sz w:val="24"/>
          <w:szCs w:val="24"/>
          <w:lang w:val="fr-FR"/>
        </w:rPr>
      </w:pPr>
      <w:r w:rsidRPr="00C24130">
        <w:rPr>
          <w:rFonts w:ascii="Times New Roman" w:hAnsi="Times New Roman" w:cs="Times New Roman"/>
          <w:b/>
          <w:sz w:val="24"/>
          <w:szCs w:val="24"/>
          <w:lang w:val="fr-FR"/>
        </w:rPr>
        <w:t xml:space="preserve">Activităţile desfăşurate de CCD în parteneriat cu ISJ, </w:t>
      </w:r>
      <w:r>
        <w:rPr>
          <w:rFonts w:ascii="Times New Roman" w:hAnsi="Times New Roman" w:cs="Times New Roman"/>
          <w:b/>
          <w:sz w:val="24"/>
          <w:szCs w:val="24"/>
          <w:lang w:val="fr-FR"/>
        </w:rPr>
        <w:t>an școlar 2020-2021</w:t>
      </w:r>
      <w:r w:rsidRPr="00C24130">
        <w:rPr>
          <w:rFonts w:ascii="Times New Roman" w:hAnsi="Times New Roman" w:cs="Times New Roman"/>
          <w:b/>
          <w:sz w:val="24"/>
          <w:szCs w:val="24"/>
          <w:lang w:val="fr-FR"/>
        </w:rPr>
        <w:t>.</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256"/>
        <w:gridCol w:w="2059"/>
        <w:gridCol w:w="4036"/>
      </w:tblGrid>
      <w:tr w:rsidR="00C24130" w:rsidRPr="00C24130" w14:paraId="24766F45" w14:textId="77777777" w:rsidTr="00B94340">
        <w:trPr>
          <w:jc w:val="center"/>
        </w:trPr>
        <w:tc>
          <w:tcPr>
            <w:tcW w:w="710" w:type="dxa"/>
          </w:tcPr>
          <w:p w14:paraId="4E5B6CC6" w14:textId="77777777"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b/>
                <w:sz w:val="22"/>
                <w:szCs w:val="22"/>
              </w:rPr>
              <w:t>Nr.</w:t>
            </w:r>
          </w:p>
          <w:p w14:paraId="2468D63A" w14:textId="77777777"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b/>
                <w:sz w:val="22"/>
                <w:szCs w:val="22"/>
              </w:rPr>
              <w:t>crt.</w:t>
            </w:r>
          </w:p>
        </w:tc>
        <w:tc>
          <w:tcPr>
            <w:tcW w:w="3256" w:type="dxa"/>
          </w:tcPr>
          <w:p w14:paraId="64EF30EE" w14:textId="7B047F46"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b/>
                <w:sz w:val="22"/>
                <w:szCs w:val="22"/>
              </w:rPr>
              <w:t xml:space="preserve">Activitate realizată în </w:t>
            </w:r>
            <w:r w:rsidR="008360E8">
              <w:rPr>
                <w:rFonts w:ascii="Times New Roman" w:hAnsi="Times New Roman" w:cs="Times New Roman"/>
                <w:b/>
                <w:sz w:val="22"/>
                <w:szCs w:val="22"/>
              </w:rPr>
              <w:t xml:space="preserve">                             </w:t>
            </w:r>
            <w:r w:rsidRPr="00C24130">
              <w:rPr>
                <w:rFonts w:ascii="Times New Roman" w:hAnsi="Times New Roman" w:cs="Times New Roman"/>
                <w:b/>
                <w:sz w:val="22"/>
                <w:szCs w:val="22"/>
              </w:rPr>
              <w:t>parteneriat cu I</w:t>
            </w:r>
            <w:r>
              <w:rPr>
                <w:rFonts w:ascii="Times New Roman" w:hAnsi="Times New Roman" w:cs="Times New Roman"/>
                <w:b/>
                <w:sz w:val="22"/>
                <w:szCs w:val="22"/>
              </w:rPr>
              <w:t>Ș</w:t>
            </w:r>
            <w:r w:rsidRPr="00C24130">
              <w:rPr>
                <w:rFonts w:ascii="Times New Roman" w:hAnsi="Times New Roman" w:cs="Times New Roman"/>
                <w:b/>
                <w:sz w:val="22"/>
                <w:szCs w:val="22"/>
              </w:rPr>
              <w:t>J</w:t>
            </w:r>
          </w:p>
        </w:tc>
        <w:tc>
          <w:tcPr>
            <w:tcW w:w="2059" w:type="dxa"/>
          </w:tcPr>
          <w:p w14:paraId="47350DB3" w14:textId="77777777"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b/>
                <w:sz w:val="22"/>
                <w:szCs w:val="22"/>
              </w:rPr>
              <w:t>Tipul activității</w:t>
            </w:r>
          </w:p>
        </w:tc>
        <w:tc>
          <w:tcPr>
            <w:tcW w:w="4036" w:type="dxa"/>
          </w:tcPr>
          <w:p w14:paraId="595B73CD" w14:textId="77777777"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b/>
                <w:sz w:val="22"/>
                <w:szCs w:val="22"/>
              </w:rPr>
              <w:t>Parteneri</w:t>
            </w:r>
          </w:p>
        </w:tc>
      </w:tr>
      <w:tr w:rsidR="00C24130" w:rsidRPr="00C24130" w14:paraId="4B6AAA0C" w14:textId="77777777" w:rsidTr="00B94340">
        <w:trPr>
          <w:jc w:val="center"/>
        </w:trPr>
        <w:tc>
          <w:tcPr>
            <w:tcW w:w="710" w:type="dxa"/>
          </w:tcPr>
          <w:p w14:paraId="6E975DD7" w14:textId="5227D8AF" w:rsidR="00C24130" w:rsidRPr="00C24130" w:rsidRDefault="00C24130" w:rsidP="003A24C9">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1.</w:t>
            </w:r>
          </w:p>
        </w:tc>
        <w:tc>
          <w:tcPr>
            <w:tcW w:w="3256" w:type="dxa"/>
            <w:tcBorders>
              <w:top w:val="single" w:sz="4" w:space="0" w:color="auto"/>
              <w:left w:val="single" w:sz="4" w:space="0" w:color="auto"/>
              <w:bottom w:val="single" w:sz="4" w:space="0" w:color="auto"/>
              <w:right w:val="single" w:sz="4" w:space="0" w:color="auto"/>
            </w:tcBorders>
          </w:tcPr>
          <w:p w14:paraId="3FF7EEA7" w14:textId="77777777" w:rsidR="00C24130" w:rsidRPr="00507E57" w:rsidRDefault="00C24130" w:rsidP="003A24C9">
            <w:pPr>
              <w:spacing w:after="0" w:line="240" w:lineRule="auto"/>
              <w:rPr>
                <w:rFonts w:ascii="Times New Roman" w:hAnsi="Times New Roman" w:cs="Times New Roman"/>
                <w:sz w:val="22"/>
                <w:szCs w:val="22"/>
                <w:lang w:val="fr-SN"/>
              </w:rPr>
            </w:pPr>
            <w:r w:rsidRPr="00507E57">
              <w:rPr>
                <w:rFonts w:ascii="Times New Roman" w:hAnsi="Times New Roman" w:cs="Times New Roman"/>
                <w:sz w:val="22"/>
                <w:szCs w:val="22"/>
                <w:lang w:val="fr-SN"/>
              </w:rPr>
              <w:t xml:space="preserve">"Lăsați copiii să vină la </w:t>
            </w:r>
            <w:proofErr w:type="gramStart"/>
            <w:r w:rsidRPr="00507E57">
              <w:rPr>
                <w:rFonts w:ascii="Times New Roman" w:hAnsi="Times New Roman" w:cs="Times New Roman"/>
                <w:sz w:val="22"/>
                <w:szCs w:val="22"/>
                <w:lang w:val="fr-SN"/>
              </w:rPr>
              <w:t>mine!</w:t>
            </w:r>
            <w:proofErr w:type="gramEnd"/>
            <w:r w:rsidRPr="00507E57">
              <w:rPr>
                <w:rFonts w:ascii="Times New Roman" w:hAnsi="Times New Roman" w:cs="Times New Roman"/>
                <w:sz w:val="22"/>
                <w:szCs w:val="22"/>
                <w:lang w:val="fr-SN"/>
              </w:rPr>
              <w:t>"</w:t>
            </w:r>
          </w:p>
          <w:p w14:paraId="258B45BA" w14:textId="77777777" w:rsidR="00C24130" w:rsidRPr="00507E57" w:rsidRDefault="00C24130" w:rsidP="003A24C9">
            <w:pPr>
              <w:spacing w:after="0" w:line="240" w:lineRule="auto"/>
              <w:jc w:val="center"/>
              <w:rPr>
                <w:rFonts w:ascii="Times New Roman" w:hAnsi="Times New Roman" w:cs="Times New Roman"/>
                <w:b/>
                <w:sz w:val="22"/>
                <w:szCs w:val="22"/>
                <w:lang w:val="fr-SN"/>
              </w:rPr>
            </w:pPr>
          </w:p>
        </w:tc>
        <w:tc>
          <w:tcPr>
            <w:tcW w:w="2059" w:type="dxa"/>
          </w:tcPr>
          <w:p w14:paraId="6AFEA7DD" w14:textId="77777777"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Proiect educativ</w:t>
            </w:r>
          </w:p>
          <w:p w14:paraId="467ACB6F" w14:textId="77777777" w:rsidR="00C24130" w:rsidRPr="00C24130" w:rsidRDefault="00C24130" w:rsidP="003A24C9">
            <w:pPr>
              <w:spacing w:after="0" w:line="240" w:lineRule="auto"/>
              <w:jc w:val="center"/>
              <w:rPr>
                <w:rFonts w:ascii="Times New Roman" w:hAnsi="Times New Roman" w:cs="Times New Roman"/>
                <w:b/>
                <w:sz w:val="22"/>
                <w:szCs w:val="22"/>
              </w:rPr>
            </w:pPr>
          </w:p>
        </w:tc>
        <w:tc>
          <w:tcPr>
            <w:tcW w:w="4036" w:type="dxa"/>
            <w:vAlign w:val="center"/>
          </w:tcPr>
          <w:p w14:paraId="6FDB4ECB" w14:textId="3699EF51"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sz w:val="22"/>
                <w:szCs w:val="22"/>
              </w:rPr>
              <w:t xml:space="preserve">Casa Corpului Didactic </w:t>
            </w:r>
            <w:proofErr w:type="gramStart"/>
            <w:r w:rsidRPr="00C24130">
              <w:rPr>
                <w:rFonts w:ascii="Times New Roman" w:hAnsi="Times New Roman" w:cs="Times New Roman"/>
                <w:sz w:val="22"/>
                <w:szCs w:val="22"/>
              </w:rPr>
              <w:t>Teleorman ,</w:t>
            </w:r>
            <w:proofErr w:type="gramEnd"/>
            <w:r w:rsidRPr="00C24130">
              <w:rPr>
                <w:rFonts w:ascii="Times New Roman" w:hAnsi="Times New Roman" w:cs="Times New Roman"/>
                <w:sz w:val="22"/>
                <w:szCs w:val="22"/>
              </w:rPr>
              <w:t xml:space="preserve"> </w:t>
            </w:r>
            <w:r w:rsidR="00B94340">
              <w:rPr>
                <w:rFonts w:ascii="Times New Roman" w:hAnsi="Times New Roman" w:cs="Times New Roman"/>
                <w:sz w:val="22"/>
                <w:szCs w:val="22"/>
              </w:rPr>
              <w:t xml:space="preserve">                 </w:t>
            </w:r>
            <w:r w:rsidRPr="00C24130">
              <w:rPr>
                <w:rFonts w:ascii="Times New Roman" w:hAnsi="Times New Roman" w:cs="Times New Roman"/>
                <w:sz w:val="22"/>
                <w:szCs w:val="22"/>
              </w:rPr>
              <w:t>Inspectoratul Școlar Județean Teleorman</w:t>
            </w:r>
          </w:p>
        </w:tc>
      </w:tr>
      <w:tr w:rsidR="00C24130" w:rsidRPr="00C24130" w14:paraId="645C97D0" w14:textId="77777777" w:rsidTr="00B94340">
        <w:trPr>
          <w:jc w:val="center"/>
        </w:trPr>
        <w:tc>
          <w:tcPr>
            <w:tcW w:w="710" w:type="dxa"/>
          </w:tcPr>
          <w:p w14:paraId="560A6234" w14:textId="589396AC" w:rsidR="00C24130" w:rsidRPr="00C24130" w:rsidRDefault="00C24130" w:rsidP="003A24C9">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2.</w:t>
            </w:r>
          </w:p>
        </w:tc>
        <w:tc>
          <w:tcPr>
            <w:tcW w:w="3256" w:type="dxa"/>
          </w:tcPr>
          <w:p w14:paraId="6766488B" w14:textId="77777777" w:rsidR="00C24130" w:rsidRPr="00C24130" w:rsidRDefault="00C24130" w:rsidP="003A24C9">
            <w:pPr>
              <w:spacing w:after="0" w:line="240" w:lineRule="auto"/>
              <w:jc w:val="center"/>
              <w:rPr>
                <w:rFonts w:ascii="Times New Roman" w:hAnsi="Times New Roman" w:cs="Times New Roman"/>
                <w:b/>
                <w:sz w:val="22"/>
                <w:szCs w:val="22"/>
              </w:rPr>
            </w:pPr>
            <w:proofErr w:type="gramStart"/>
            <w:r w:rsidRPr="00C24130">
              <w:rPr>
                <w:rFonts w:ascii="Times New Roman" w:eastAsia="Calibri" w:hAnsi="Times New Roman" w:cs="Times New Roman"/>
                <w:sz w:val="22"/>
                <w:szCs w:val="22"/>
              </w:rPr>
              <w:t>,,</w:t>
            </w:r>
            <w:proofErr w:type="gramEnd"/>
            <w:r w:rsidRPr="00C24130">
              <w:rPr>
                <w:rFonts w:ascii="Times New Roman" w:eastAsia="Calibri" w:hAnsi="Times New Roman" w:cs="Times New Roman"/>
                <w:sz w:val="22"/>
                <w:szCs w:val="22"/>
              </w:rPr>
              <w:t>Calitate și performanță în școala românească”</w:t>
            </w:r>
          </w:p>
        </w:tc>
        <w:tc>
          <w:tcPr>
            <w:tcW w:w="2059" w:type="dxa"/>
          </w:tcPr>
          <w:p w14:paraId="59F9ECAA" w14:textId="77777777"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eastAsia="Calibri" w:hAnsi="Times New Roman" w:cs="Times New Roman"/>
                <w:sz w:val="22"/>
                <w:szCs w:val="22"/>
              </w:rPr>
              <w:t>Simpozion Național</w:t>
            </w:r>
          </w:p>
        </w:tc>
        <w:tc>
          <w:tcPr>
            <w:tcW w:w="4036" w:type="dxa"/>
            <w:vAlign w:val="center"/>
          </w:tcPr>
          <w:p w14:paraId="63F90C60" w14:textId="77777777"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sz w:val="22"/>
                <w:szCs w:val="22"/>
              </w:rPr>
              <w:t xml:space="preserve">Liceul Tehnologic Virgil Madgearu Roșiori de Vede, Casa Corpului Didactic </w:t>
            </w:r>
            <w:proofErr w:type="gramStart"/>
            <w:r w:rsidRPr="00C24130">
              <w:rPr>
                <w:rFonts w:ascii="Times New Roman" w:hAnsi="Times New Roman" w:cs="Times New Roman"/>
                <w:sz w:val="22"/>
                <w:szCs w:val="22"/>
              </w:rPr>
              <w:t>Teleorman ,</w:t>
            </w:r>
            <w:proofErr w:type="gramEnd"/>
            <w:r w:rsidRPr="00C24130">
              <w:rPr>
                <w:rFonts w:ascii="Times New Roman" w:hAnsi="Times New Roman" w:cs="Times New Roman"/>
                <w:sz w:val="22"/>
                <w:szCs w:val="22"/>
              </w:rPr>
              <w:t xml:space="preserve"> Inspectoratul Școlar Județean Teleorman</w:t>
            </w:r>
          </w:p>
        </w:tc>
      </w:tr>
      <w:tr w:rsidR="00C24130" w:rsidRPr="00C24130" w14:paraId="4CB1C224" w14:textId="77777777" w:rsidTr="00B94340">
        <w:trPr>
          <w:jc w:val="center"/>
        </w:trPr>
        <w:tc>
          <w:tcPr>
            <w:tcW w:w="710" w:type="dxa"/>
          </w:tcPr>
          <w:p w14:paraId="4F38F7B4" w14:textId="1EDC4F33" w:rsidR="00C24130" w:rsidRPr="00C24130" w:rsidRDefault="00C24130" w:rsidP="003A24C9">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3.</w:t>
            </w:r>
          </w:p>
        </w:tc>
        <w:tc>
          <w:tcPr>
            <w:tcW w:w="3256" w:type="dxa"/>
          </w:tcPr>
          <w:p w14:paraId="578398DE" w14:textId="77777777" w:rsidR="00C24130" w:rsidRPr="00C24130" w:rsidRDefault="00C24130" w:rsidP="003A24C9">
            <w:pPr>
              <w:spacing w:after="0" w:line="240" w:lineRule="auto"/>
              <w:jc w:val="center"/>
              <w:rPr>
                <w:rFonts w:ascii="Times New Roman" w:hAnsi="Times New Roman" w:cs="Times New Roman"/>
                <w:b/>
                <w:sz w:val="22"/>
                <w:szCs w:val="22"/>
              </w:rPr>
            </w:pPr>
            <w:proofErr w:type="gramStart"/>
            <w:r w:rsidRPr="00C24130">
              <w:rPr>
                <w:rFonts w:ascii="Times New Roman" w:eastAsia="Calibri" w:hAnsi="Times New Roman" w:cs="Times New Roman"/>
                <w:sz w:val="22"/>
                <w:szCs w:val="22"/>
              </w:rPr>
              <w:t>,,</w:t>
            </w:r>
            <w:proofErr w:type="gramEnd"/>
            <w:r w:rsidRPr="00C24130">
              <w:rPr>
                <w:rFonts w:ascii="Times New Roman" w:eastAsia="Calibri" w:hAnsi="Times New Roman" w:cs="Times New Roman"/>
                <w:sz w:val="22"/>
                <w:szCs w:val="22"/>
              </w:rPr>
              <w:t>Culoare, joc, copilărie!”</w:t>
            </w:r>
          </w:p>
        </w:tc>
        <w:tc>
          <w:tcPr>
            <w:tcW w:w="2059" w:type="dxa"/>
          </w:tcPr>
          <w:p w14:paraId="6E8C6CBD" w14:textId="6E3176FF"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eastAsia="Calibri" w:hAnsi="Times New Roman" w:cs="Times New Roman"/>
                <w:sz w:val="22"/>
                <w:szCs w:val="22"/>
              </w:rPr>
              <w:t>Proiect cultural-</w:t>
            </w:r>
            <w:r w:rsidR="00B156BF">
              <w:rPr>
                <w:rFonts w:ascii="Times New Roman" w:eastAsia="Calibri" w:hAnsi="Times New Roman" w:cs="Times New Roman"/>
                <w:sz w:val="22"/>
                <w:szCs w:val="22"/>
              </w:rPr>
              <w:t xml:space="preserve">     </w:t>
            </w:r>
            <w:r w:rsidRPr="00C24130">
              <w:rPr>
                <w:rFonts w:ascii="Times New Roman" w:eastAsia="Calibri" w:hAnsi="Times New Roman" w:cs="Times New Roman"/>
                <w:sz w:val="22"/>
                <w:szCs w:val="22"/>
              </w:rPr>
              <w:t>artistic</w:t>
            </w:r>
          </w:p>
        </w:tc>
        <w:tc>
          <w:tcPr>
            <w:tcW w:w="4036" w:type="dxa"/>
            <w:vAlign w:val="center"/>
          </w:tcPr>
          <w:p w14:paraId="231D301D" w14:textId="6818DEAA" w:rsid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 xml:space="preserve">Centrul Școlar de Educație Incluzivă </w:t>
            </w:r>
            <w:r w:rsidR="00B26D08">
              <w:rPr>
                <w:rFonts w:ascii="Times New Roman" w:hAnsi="Times New Roman" w:cs="Times New Roman"/>
                <w:sz w:val="22"/>
                <w:szCs w:val="22"/>
              </w:rPr>
              <w:t xml:space="preserve">     </w:t>
            </w:r>
            <w:r w:rsidRPr="00C24130">
              <w:rPr>
                <w:rFonts w:ascii="Times New Roman" w:hAnsi="Times New Roman" w:cs="Times New Roman"/>
                <w:sz w:val="22"/>
                <w:szCs w:val="22"/>
              </w:rPr>
              <w:t>Alexandria</w:t>
            </w:r>
          </w:p>
          <w:p w14:paraId="1C3484AD" w14:textId="6A2B886A"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 xml:space="preserve"> Inspectoratul Școlar Județean Teleorman </w:t>
            </w:r>
          </w:p>
          <w:p w14:paraId="25D2979F" w14:textId="77777777"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Palatul Copiilor Alexandria</w:t>
            </w:r>
          </w:p>
          <w:p w14:paraId="1B0F8023" w14:textId="77777777"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 xml:space="preserve">Asociația învățătorilor Teleormăneni </w:t>
            </w:r>
          </w:p>
          <w:p w14:paraId="3CB37C3B" w14:textId="77777777"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sz w:val="22"/>
                <w:szCs w:val="22"/>
              </w:rPr>
              <w:t>Casa Corpului Didactic Teleorman</w:t>
            </w:r>
          </w:p>
        </w:tc>
      </w:tr>
      <w:tr w:rsidR="00C24130" w:rsidRPr="00C24130" w14:paraId="709A2E1E" w14:textId="77777777" w:rsidTr="00B94340">
        <w:trPr>
          <w:jc w:val="center"/>
        </w:trPr>
        <w:tc>
          <w:tcPr>
            <w:tcW w:w="710" w:type="dxa"/>
          </w:tcPr>
          <w:p w14:paraId="5A71CFB2" w14:textId="4971CFAA" w:rsidR="00C24130" w:rsidRPr="00C24130" w:rsidRDefault="00C24130" w:rsidP="003A24C9">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4.</w:t>
            </w:r>
          </w:p>
        </w:tc>
        <w:tc>
          <w:tcPr>
            <w:tcW w:w="3256" w:type="dxa"/>
            <w:tcBorders>
              <w:top w:val="single" w:sz="4" w:space="0" w:color="auto"/>
              <w:left w:val="single" w:sz="4" w:space="0" w:color="auto"/>
              <w:bottom w:val="single" w:sz="4" w:space="0" w:color="auto"/>
              <w:right w:val="single" w:sz="4" w:space="0" w:color="auto"/>
            </w:tcBorders>
          </w:tcPr>
          <w:p w14:paraId="5B39B9BA" w14:textId="77777777" w:rsidR="00C24130" w:rsidRPr="00C24130" w:rsidRDefault="00C24130" w:rsidP="003A24C9">
            <w:pPr>
              <w:spacing w:after="0" w:line="240" w:lineRule="auto"/>
              <w:jc w:val="center"/>
              <w:rPr>
                <w:rFonts w:ascii="Times New Roman" w:hAnsi="Times New Roman" w:cs="Times New Roman"/>
                <w:b/>
                <w:sz w:val="22"/>
                <w:szCs w:val="22"/>
              </w:rPr>
            </w:pPr>
            <w:proofErr w:type="gramStart"/>
            <w:r w:rsidRPr="00C24130">
              <w:rPr>
                <w:rFonts w:ascii="Times New Roman" w:hAnsi="Times New Roman" w:cs="Times New Roman"/>
                <w:sz w:val="22"/>
                <w:szCs w:val="22"/>
              </w:rPr>
              <w:t>,,</w:t>
            </w:r>
            <w:proofErr w:type="gramEnd"/>
            <w:r w:rsidRPr="00C24130">
              <w:rPr>
                <w:rFonts w:ascii="Times New Roman" w:hAnsi="Times New Roman" w:cs="Times New Roman"/>
                <w:sz w:val="22"/>
                <w:szCs w:val="22"/>
              </w:rPr>
              <w:t>DEZVOLTARE; EDUCAȚIE ȘI NETWORKING ÎN ERASMUS+”</w:t>
            </w:r>
          </w:p>
        </w:tc>
        <w:tc>
          <w:tcPr>
            <w:tcW w:w="2059" w:type="dxa"/>
          </w:tcPr>
          <w:p w14:paraId="5096FB25" w14:textId="46A76A5D"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sz w:val="22"/>
                <w:szCs w:val="22"/>
              </w:rPr>
              <w:t xml:space="preserve">Simpozion </w:t>
            </w:r>
            <w:r w:rsidR="00B156BF">
              <w:rPr>
                <w:rFonts w:ascii="Times New Roman" w:hAnsi="Times New Roman" w:cs="Times New Roman"/>
                <w:sz w:val="22"/>
                <w:szCs w:val="22"/>
              </w:rPr>
              <w:t xml:space="preserve">            </w:t>
            </w:r>
            <w:r w:rsidRPr="00C24130">
              <w:rPr>
                <w:rFonts w:ascii="Times New Roman" w:hAnsi="Times New Roman" w:cs="Times New Roman"/>
                <w:sz w:val="22"/>
                <w:szCs w:val="22"/>
              </w:rPr>
              <w:t>internațional</w:t>
            </w:r>
          </w:p>
        </w:tc>
        <w:tc>
          <w:tcPr>
            <w:tcW w:w="4036" w:type="dxa"/>
            <w:vAlign w:val="center"/>
          </w:tcPr>
          <w:p w14:paraId="4B2DADD5" w14:textId="05F035BD"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 xml:space="preserve">Școala Gimnazială Mihai Eminescu </w:t>
            </w:r>
            <w:r w:rsidR="00B94340">
              <w:rPr>
                <w:rFonts w:ascii="Times New Roman" w:hAnsi="Times New Roman" w:cs="Times New Roman"/>
                <w:sz w:val="22"/>
                <w:szCs w:val="22"/>
              </w:rPr>
              <w:t xml:space="preserve">      </w:t>
            </w:r>
            <w:r w:rsidRPr="00C24130">
              <w:rPr>
                <w:rFonts w:ascii="Times New Roman" w:hAnsi="Times New Roman" w:cs="Times New Roman"/>
                <w:sz w:val="22"/>
                <w:szCs w:val="22"/>
              </w:rPr>
              <w:t>Alexandria</w:t>
            </w:r>
          </w:p>
          <w:p w14:paraId="327293BB" w14:textId="6BEDAD8B"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sz w:val="22"/>
                <w:szCs w:val="22"/>
              </w:rPr>
              <w:t xml:space="preserve">Casa Corpului Didactic </w:t>
            </w:r>
            <w:proofErr w:type="gramStart"/>
            <w:r w:rsidRPr="00C24130">
              <w:rPr>
                <w:rFonts w:ascii="Times New Roman" w:hAnsi="Times New Roman" w:cs="Times New Roman"/>
                <w:sz w:val="22"/>
                <w:szCs w:val="22"/>
              </w:rPr>
              <w:t>Teleorman ,</w:t>
            </w:r>
            <w:proofErr w:type="gramEnd"/>
            <w:r w:rsidRPr="00C24130">
              <w:rPr>
                <w:rFonts w:ascii="Times New Roman" w:hAnsi="Times New Roman" w:cs="Times New Roman"/>
                <w:sz w:val="22"/>
                <w:szCs w:val="22"/>
              </w:rPr>
              <w:t xml:space="preserve"> </w:t>
            </w:r>
            <w:r w:rsidR="00B94340">
              <w:rPr>
                <w:rFonts w:ascii="Times New Roman" w:hAnsi="Times New Roman" w:cs="Times New Roman"/>
                <w:sz w:val="22"/>
                <w:szCs w:val="22"/>
              </w:rPr>
              <w:t xml:space="preserve">                </w:t>
            </w:r>
            <w:r w:rsidRPr="00C24130">
              <w:rPr>
                <w:rFonts w:ascii="Times New Roman" w:hAnsi="Times New Roman" w:cs="Times New Roman"/>
                <w:sz w:val="22"/>
                <w:szCs w:val="22"/>
              </w:rPr>
              <w:t>Inspectoratul Școlar Județean Teleorman</w:t>
            </w:r>
          </w:p>
        </w:tc>
      </w:tr>
      <w:tr w:rsidR="00C24130" w:rsidRPr="00C24130" w14:paraId="0AF686BF" w14:textId="77777777" w:rsidTr="00B94340">
        <w:trPr>
          <w:jc w:val="center"/>
        </w:trPr>
        <w:tc>
          <w:tcPr>
            <w:tcW w:w="710" w:type="dxa"/>
          </w:tcPr>
          <w:p w14:paraId="65E83626" w14:textId="48CA162D" w:rsidR="00C24130" w:rsidRPr="00C24130" w:rsidRDefault="00C24130" w:rsidP="003A24C9">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5.</w:t>
            </w:r>
          </w:p>
        </w:tc>
        <w:tc>
          <w:tcPr>
            <w:tcW w:w="3256" w:type="dxa"/>
            <w:tcBorders>
              <w:top w:val="single" w:sz="4" w:space="0" w:color="auto"/>
              <w:left w:val="single" w:sz="4" w:space="0" w:color="auto"/>
              <w:bottom w:val="single" w:sz="4" w:space="0" w:color="auto"/>
              <w:right w:val="single" w:sz="4" w:space="0" w:color="auto"/>
            </w:tcBorders>
          </w:tcPr>
          <w:p w14:paraId="18723662" w14:textId="77777777" w:rsidR="00C24130" w:rsidRPr="00507E57" w:rsidRDefault="00C24130" w:rsidP="003A24C9">
            <w:pPr>
              <w:spacing w:after="0" w:line="240" w:lineRule="auto"/>
              <w:jc w:val="center"/>
              <w:rPr>
                <w:rFonts w:ascii="Times New Roman" w:hAnsi="Times New Roman" w:cs="Times New Roman"/>
                <w:b/>
                <w:sz w:val="22"/>
                <w:szCs w:val="22"/>
                <w:lang w:val="fr-SN"/>
              </w:rPr>
            </w:pPr>
            <w:proofErr w:type="gramStart"/>
            <w:r w:rsidRPr="00507E57">
              <w:rPr>
                <w:rFonts w:ascii="Times New Roman" w:hAnsi="Times New Roman" w:cs="Times New Roman"/>
                <w:sz w:val="22"/>
                <w:szCs w:val="22"/>
                <w:lang w:val="fr-SN"/>
              </w:rPr>
              <w:t>,,</w:t>
            </w:r>
            <w:proofErr w:type="gramEnd"/>
            <w:r w:rsidRPr="00507E57">
              <w:rPr>
                <w:rFonts w:ascii="Times New Roman" w:hAnsi="Times New Roman" w:cs="Times New Roman"/>
                <w:sz w:val="22"/>
                <w:szCs w:val="22"/>
                <w:lang w:val="fr-SN"/>
              </w:rPr>
              <w:t>Holocaustul, o lecție a trecutului pentru prezent”</w:t>
            </w:r>
          </w:p>
        </w:tc>
        <w:tc>
          <w:tcPr>
            <w:tcW w:w="2059" w:type="dxa"/>
          </w:tcPr>
          <w:p w14:paraId="709D1AA0" w14:textId="77777777" w:rsidR="00C24130" w:rsidRPr="00C24130" w:rsidRDefault="00C24130" w:rsidP="003A24C9">
            <w:pPr>
              <w:spacing w:after="0" w:line="240" w:lineRule="auto"/>
              <w:jc w:val="center"/>
              <w:rPr>
                <w:rFonts w:ascii="Times New Roman" w:hAnsi="Times New Roman" w:cs="Times New Roman"/>
                <w:b/>
                <w:sz w:val="22"/>
                <w:szCs w:val="22"/>
              </w:rPr>
            </w:pPr>
            <w:r w:rsidRPr="00C24130">
              <w:rPr>
                <w:rFonts w:ascii="Times New Roman" w:hAnsi="Times New Roman" w:cs="Times New Roman"/>
                <w:sz w:val="22"/>
                <w:szCs w:val="22"/>
              </w:rPr>
              <w:t>Simpozion județean</w:t>
            </w:r>
          </w:p>
        </w:tc>
        <w:tc>
          <w:tcPr>
            <w:tcW w:w="4036" w:type="dxa"/>
            <w:vAlign w:val="center"/>
          </w:tcPr>
          <w:p w14:paraId="561361D6" w14:textId="025E0B17"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 xml:space="preserve">Casa Corpului Didactic </w:t>
            </w:r>
            <w:proofErr w:type="gramStart"/>
            <w:r w:rsidRPr="00C24130">
              <w:rPr>
                <w:rFonts w:ascii="Times New Roman" w:hAnsi="Times New Roman" w:cs="Times New Roman"/>
                <w:sz w:val="22"/>
                <w:szCs w:val="22"/>
              </w:rPr>
              <w:t>Teleorman ,</w:t>
            </w:r>
            <w:proofErr w:type="gramEnd"/>
            <w:r w:rsidRPr="00C24130">
              <w:rPr>
                <w:rFonts w:ascii="Times New Roman" w:hAnsi="Times New Roman" w:cs="Times New Roman"/>
                <w:sz w:val="22"/>
                <w:szCs w:val="22"/>
              </w:rPr>
              <w:t xml:space="preserve"> </w:t>
            </w:r>
            <w:r w:rsidR="00B94340">
              <w:rPr>
                <w:rFonts w:ascii="Times New Roman" w:hAnsi="Times New Roman" w:cs="Times New Roman"/>
                <w:sz w:val="22"/>
                <w:szCs w:val="22"/>
              </w:rPr>
              <w:t xml:space="preserve">                </w:t>
            </w:r>
            <w:r w:rsidRPr="00C24130">
              <w:rPr>
                <w:rFonts w:ascii="Times New Roman" w:hAnsi="Times New Roman" w:cs="Times New Roman"/>
                <w:sz w:val="22"/>
                <w:szCs w:val="22"/>
              </w:rPr>
              <w:t>Inspectoratul Școlar Județean Teleorman</w:t>
            </w:r>
          </w:p>
          <w:p w14:paraId="409D365E" w14:textId="77777777" w:rsidR="00C24130" w:rsidRPr="00C24130" w:rsidRDefault="00C24130" w:rsidP="003A24C9">
            <w:pPr>
              <w:spacing w:after="0" w:line="240" w:lineRule="auto"/>
              <w:rPr>
                <w:rFonts w:ascii="Times New Roman" w:hAnsi="Times New Roman" w:cs="Times New Roman"/>
                <w:sz w:val="22"/>
                <w:szCs w:val="22"/>
              </w:rPr>
            </w:pPr>
            <w:r w:rsidRPr="00C24130">
              <w:rPr>
                <w:rFonts w:ascii="Times New Roman" w:hAnsi="Times New Roman" w:cs="Times New Roman"/>
                <w:sz w:val="22"/>
                <w:szCs w:val="22"/>
              </w:rPr>
              <w:t>Școala Gimnazială Nr.2 Videle</w:t>
            </w:r>
          </w:p>
          <w:p w14:paraId="6A3B9601" w14:textId="77777777"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sz w:val="22"/>
                <w:szCs w:val="22"/>
              </w:rPr>
              <w:t>Societatea de științe istorice</w:t>
            </w:r>
          </w:p>
        </w:tc>
      </w:tr>
      <w:tr w:rsidR="00C24130" w:rsidRPr="00C24130" w14:paraId="411EC67B" w14:textId="77777777" w:rsidTr="00B94340">
        <w:trPr>
          <w:jc w:val="center"/>
        </w:trPr>
        <w:tc>
          <w:tcPr>
            <w:tcW w:w="710" w:type="dxa"/>
          </w:tcPr>
          <w:p w14:paraId="2E9C13D2" w14:textId="77777777" w:rsidR="00C24130" w:rsidRPr="00C24130" w:rsidRDefault="00C24130" w:rsidP="003A24C9">
            <w:pPr>
              <w:spacing w:after="0" w:line="240" w:lineRule="auto"/>
              <w:rPr>
                <w:rFonts w:ascii="Times New Roman" w:hAnsi="Times New Roman" w:cs="Times New Roman"/>
                <w:b/>
                <w:sz w:val="22"/>
                <w:szCs w:val="22"/>
              </w:rPr>
            </w:pPr>
          </w:p>
        </w:tc>
        <w:tc>
          <w:tcPr>
            <w:tcW w:w="3256" w:type="dxa"/>
          </w:tcPr>
          <w:p w14:paraId="34B12F3D" w14:textId="77777777"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b/>
                <w:sz w:val="22"/>
                <w:szCs w:val="22"/>
              </w:rPr>
              <w:t xml:space="preserve">Total </w:t>
            </w:r>
            <w:proofErr w:type="gramStart"/>
            <w:r w:rsidRPr="00C24130">
              <w:rPr>
                <w:rFonts w:ascii="Times New Roman" w:hAnsi="Times New Roman" w:cs="Times New Roman"/>
                <w:b/>
                <w:sz w:val="22"/>
                <w:szCs w:val="22"/>
              </w:rPr>
              <w:t>activități :</w:t>
            </w:r>
            <w:proofErr w:type="gramEnd"/>
          </w:p>
        </w:tc>
        <w:tc>
          <w:tcPr>
            <w:tcW w:w="2059" w:type="dxa"/>
          </w:tcPr>
          <w:p w14:paraId="0C6E09BC" w14:textId="77777777" w:rsidR="00C24130" w:rsidRPr="00C24130" w:rsidRDefault="00C24130" w:rsidP="003A24C9">
            <w:pPr>
              <w:spacing w:after="0" w:line="240" w:lineRule="auto"/>
              <w:rPr>
                <w:rFonts w:ascii="Times New Roman" w:hAnsi="Times New Roman" w:cs="Times New Roman"/>
                <w:b/>
                <w:sz w:val="22"/>
                <w:szCs w:val="22"/>
              </w:rPr>
            </w:pPr>
            <w:r w:rsidRPr="00C24130">
              <w:rPr>
                <w:rFonts w:ascii="Times New Roman" w:hAnsi="Times New Roman" w:cs="Times New Roman"/>
                <w:b/>
                <w:sz w:val="22"/>
                <w:szCs w:val="22"/>
              </w:rPr>
              <w:t>5</w:t>
            </w:r>
          </w:p>
        </w:tc>
        <w:tc>
          <w:tcPr>
            <w:tcW w:w="4036" w:type="dxa"/>
          </w:tcPr>
          <w:p w14:paraId="74782B37" w14:textId="77777777" w:rsidR="00C24130" w:rsidRPr="00C24130" w:rsidRDefault="00C24130" w:rsidP="003A24C9">
            <w:pPr>
              <w:spacing w:after="0" w:line="240" w:lineRule="auto"/>
              <w:rPr>
                <w:rFonts w:ascii="Times New Roman" w:hAnsi="Times New Roman" w:cs="Times New Roman"/>
                <w:b/>
                <w:sz w:val="22"/>
                <w:szCs w:val="22"/>
              </w:rPr>
            </w:pPr>
          </w:p>
        </w:tc>
      </w:tr>
    </w:tbl>
    <w:p w14:paraId="086C20F5" w14:textId="77777777" w:rsidR="00C24130" w:rsidRDefault="00C24130" w:rsidP="00C24130">
      <w:pPr>
        <w:spacing w:line="276" w:lineRule="auto"/>
        <w:jc w:val="both"/>
        <w:rPr>
          <w:rFonts w:ascii="Times New Roman" w:hAnsi="Times New Roman" w:cs="Times New Roman"/>
          <w:b/>
          <w:sz w:val="24"/>
          <w:szCs w:val="24"/>
          <w:lang w:val="fr-FR"/>
        </w:rPr>
      </w:pPr>
    </w:p>
    <w:p w14:paraId="0FFEF274" w14:textId="77777777" w:rsidR="00C24130" w:rsidRPr="00C24130" w:rsidRDefault="00C24130" w:rsidP="00C24130">
      <w:pPr>
        <w:tabs>
          <w:tab w:val="left" w:pos="1539"/>
        </w:tabs>
        <w:spacing w:line="276" w:lineRule="auto"/>
        <w:jc w:val="both"/>
        <w:rPr>
          <w:rFonts w:ascii="Times New Roman" w:hAnsi="Times New Roman" w:cs="Times New Roman"/>
          <w:b/>
          <w:sz w:val="24"/>
          <w:szCs w:val="24"/>
        </w:rPr>
      </w:pPr>
      <w:r w:rsidRPr="00C24130">
        <w:rPr>
          <w:rFonts w:ascii="Times New Roman" w:hAnsi="Times New Roman" w:cs="Times New Roman"/>
          <w:b/>
          <w:sz w:val="24"/>
          <w:szCs w:val="24"/>
        </w:rPr>
        <w:t>Măsuri pentru ameliorarea activităţii specifice instituţiei (care urmează a fi incluse în planul managerial al instituţiei pentru anul şcolar 2021-2022)</w:t>
      </w:r>
    </w:p>
    <w:p w14:paraId="442E093D" w14:textId="77777777" w:rsidR="00C24130" w:rsidRPr="00C24130" w:rsidRDefault="00C24130" w:rsidP="00C24130">
      <w:pPr>
        <w:spacing w:line="276" w:lineRule="auto"/>
        <w:ind w:firstLine="720"/>
        <w:jc w:val="both"/>
        <w:rPr>
          <w:rFonts w:ascii="Times New Roman" w:hAnsi="Times New Roman" w:cs="Times New Roman"/>
          <w:sz w:val="24"/>
          <w:szCs w:val="24"/>
        </w:rPr>
      </w:pPr>
      <w:r w:rsidRPr="00C24130">
        <w:rPr>
          <w:rFonts w:ascii="Times New Roman" w:hAnsi="Times New Roman" w:cs="Times New Roman"/>
          <w:sz w:val="24"/>
          <w:szCs w:val="24"/>
        </w:rPr>
        <w:t xml:space="preserve"> În vederea obţinerii unei colaborări mai eficiente cu personalul didactic din reţea prioritar cu responsabilii cu formarea din unităţile şcolare, se va urmări:</w:t>
      </w:r>
    </w:p>
    <w:p w14:paraId="739ED09D" w14:textId="77777777" w:rsidR="00C24130" w:rsidRPr="00507E57" w:rsidRDefault="00C24130" w:rsidP="00F967C7">
      <w:pPr>
        <w:numPr>
          <w:ilvl w:val="0"/>
          <w:numId w:val="29"/>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formarea</w:t>
      </w:r>
      <w:proofErr w:type="gramEnd"/>
      <w:r w:rsidRPr="00507E57">
        <w:rPr>
          <w:rFonts w:ascii="Times New Roman" w:hAnsi="Times New Roman" w:cs="Times New Roman"/>
          <w:sz w:val="24"/>
          <w:szCs w:val="24"/>
          <w:lang w:val="fr-SN"/>
        </w:rPr>
        <w:t xml:space="preserve"> și dezvoltarea capacității de inovare și atragere de resurse;</w:t>
      </w:r>
    </w:p>
    <w:p w14:paraId="2EB6178A" w14:textId="37553C71" w:rsidR="00C24130" w:rsidRPr="00C24130" w:rsidRDefault="00C24130" w:rsidP="00F967C7">
      <w:pPr>
        <w:numPr>
          <w:ilvl w:val="0"/>
          <w:numId w:val="29"/>
        </w:numPr>
        <w:spacing w:after="0" w:line="276" w:lineRule="auto"/>
        <w:jc w:val="both"/>
        <w:rPr>
          <w:rFonts w:ascii="Times New Roman" w:hAnsi="Times New Roman" w:cs="Times New Roman"/>
          <w:sz w:val="24"/>
          <w:szCs w:val="24"/>
        </w:rPr>
      </w:pPr>
      <w:r w:rsidRPr="00C24130">
        <w:rPr>
          <w:rFonts w:ascii="Times New Roman" w:hAnsi="Times New Roman" w:cs="Times New Roman"/>
          <w:sz w:val="24"/>
          <w:szCs w:val="24"/>
        </w:rPr>
        <w:t xml:space="preserve">structurarea cursurilor de formare/ perfecţionare ţinând cont de dinamica procesului </w:t>
      </w:r>
      <w:r w:rsidR="00E94508">
        <w:rPr>
          <w:rFonts w:ascii="Times New Roman" w:hAnsi="Times New Roman" w:cs="Times New Roman"/>
          <w:sz w:val="24"/>
          <w:szCs w:val="24"/>
        </w:rPr>
        <w:t xml:space="preserve">      </w:t>
      </w:r>
      <w:r w:rsidRPr="00C24130">
        <w:rPr>
          <w:rFonts w:ascii="Times New Roman" w:hAnsi="Times New Roman" w:cs="Times New Roman"/>
          <w:sz w:val="24"/>
          <w:szCs w:val="24"/>
        </w:rPr>
        <w:t>instructiv-educativ şi de prevederile legislaţiei specifice;</w:t>
      </w:r>
    </w:p>
    <w:p w14:paraId="1AB1D064" w14:textId="77777777" w:rsidR="00C24130" w:rsidRPr="00507E57" w:rsidRDefault="00C24130" w:rsidP="00F967C7">
      <w:pPr>
        <w:pStyle w:val="Listparagraf"/>
        <w:numPr>
          <w:ilvl w:val="0"/>
          <w:numId w:val="29"/>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promovarea</w:t>
      </w:r>
      <w:proofErr w:type="gramEnd"/>
      <w:r w:rsidRPr="00507E57">
        <w:rPr>
          <w:rFonts w:ascii="Times New Roman" w:hAnsi="Times New Roman" w:cs="Times New Roman"/>
          <w:sz w:val="24"/>
          <w:szCs w:val="24"/>
          <w:lang w:val="fr-SN"/>
        </w:rPr>
        <w:t xml:space="preserve"> egalităţii de şanse şi de acces la formare continuă a tuturor cadrelor didactice din judeţ; </w:t>
      </w:r>
    </w:p>
    <w:p w14:paraId="32945C34" w14:textId="303468F8" w:rsidR="00C24130" w:rsidRPr="00507E57" w:rsidRDefault="00C24130" w:rsidP="00F967C7">
      <w:pPr>
        <w:pStyle w:val="Listparagraf"/>
        <w:numPr>
          <w:ilvl w:val="0"/>
          <w:numId w:val="29"/>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lastRenderedPageBreak/>
        <w:t>dezvoltarea</w:t>
      </w:r>
      <w:proofErr w:type="gramEnd"/>
      <w:r w:rsidRPr="00507E57">
        <w:rPr>
          <w:rFonts w:ascii="Times New Roman" w:hAnsi="Times New Roman" w:cs="Times New Roman"/>
          <w:sz w:val="24"/>
          <w:szCs w:val="24"/>
          <w:lang w:val="fr-SN"/>
        </w:rPr>
        <w:t xml:space="preserve"> resurselor informatice (platformă de învățare on-line) pentru a răspunde </w:t>
      </w:r>
      <w:r w:rsidR="00E94508"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 xml:space="preserve">nevoilor de formare ale cadrelor didactice și contextului actual de desfășurare a </w:t>
      </w:r>
      <w:r w:rsidR="00E94508" w:rsidRPr="00507E57">
        <w:rPr>
          <w:rFonts w:ascii="Times New Roman" w:hAnsi="Times New Roman" w:cs="Times New Roman"/>
          <w:sz w:val="24"/>
          <w:szCs w:val="24"/>
          <w:lang w:val="fr-SN"/>
        </w:rPr>
        <w:t xml:space="preserve">             </w:t>
      </w:r>
      <w:r w:rsidRPr="00507E57">
        <w:rPr>
          <w:rFonts w:ascii="Times New Roman" w:hAnsi="Times New Roman" w:cs="Times New Roman"/>
          <w:sz w:val="24"/>
          <w:szCs w:val="24"/>
          <w:lang w:val="fr-SN"/>
        </w:rPr>
        <w:t>procesului educativ;</w:t>
      </w:r>
    </w:p>
    <w:p w14:paraId="00A2027F" w14:textId="77777777" w:rsidR="00C24130" w:rsidRPr="00507E57" w:rsidRDefault="00C24130" w:rsidP="00F967C7">
      <w:pPr>
        <w:numPr>
          <w:ilvl w:val="0"/>
          <w:numId w:val="28"/>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accesarea</w:t>
      </w:r>
      <w:proofErr w:type="gramEnd"/>
      <w:r w:rsidRPr="00507E57">
        <w:rPr>
          <w:rFonts w:ascii="Times New Roman" w:hAnsi="Times New Roman" w:cs="Times New Roman"/>
          <w:sz w:val="24"/>
          <w:szCs w:val="24"/>
          <w:lang w:val="fr-SN"/>
        </w:rPr>
        <w:t xml:space="preserve"> de  fonduri europene prin proiecte;</w:t>
      </w:r>
    </w:p>
    <w:p w14:paraId="6246802D" w14:textId="77777777" w:rsidR="00C24130" w:rsidRPr="00507E57" w:rsidRDefault="00C24130" w:rsidP="00F967C7">
      <w:pPr>
        <w:numPr>
          <w:ilvl w:val="0"/>
          <w:numId w:val="28"/>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proiectarea</w:t>
      </w:r>
      <w:proofErr w:type="gramEnd"/>
      <w:r w:rsidRPr="00507E57">
        <w:rPr>
          <w:rFonts w:ascii="Times New Roman" w:hAnsi="Times New Roman" w:cs="Times New Roman"/>
          <w:sz w:val="24"/>
          <w:szCs w:val="24"/>
          <w:lang w:val="fr-SN"/>
        </w:rPr>
        <w:t xml:space="preserve"> demersului didactic racordat la cerințele unei instruiri centrate pe elev;</w:t>
      </w:r>
    </w:p>
    <w:p w14:paraId="45B02779" w14:textId="50C60E04" w:rsidR="00C24130" w:rsidRPr="00C24130" w:rsidRDefault="00C24130" w:rsidP="00F967C7">
      <w:pPr>
        <w:numPr>
          <w:ilvl w:val="0"/>
          <w:numId w:val="28"/>
        </w:numPr>
        <w:spacing w:after="0" w:line="276" w:lineRule="auto"/>
        <w:jc w:val="both"/>
        <w:rPr>
          <w:rFonts w:ascii="Times New Roman" w:hAnsi="Times New Roman" w:cs="Times New Roman"/>
          <w:sz w:val="24"/>
          <w:szCs w:val="24"/>
        </w:rPr>
      </w:pPr>
      <w:r w:rsidRPr="00C24130">
        <w:rPr>
          <w:rFonts w:ascii="Times New Roman" w:hAnsi="Times New Roman" w:cs="Times New Roman"/>
          <w:sz w:val="24"/>
          <w:szCs w:val="24"/>
        </w:rPr>
        <w:t xml:space="preserve">eficientizarea fluxului de comunicare cu personalul didactic și în mod prioritar cu </w:t>
      </w:r>
      <w:r w:rsidR="00E94508">
        <w:rPr>
          <w:rFonts w:ascii="Times New Roman" w:hAnsi="Times New Roman" w:cs="Times New Roman"/>
          <w:sz w:val="24"/>
          <w:szCs w:val="24"/>
        </w:rPr>
        <w:t xml:space="preserve">            </w:t>
      </w:r>
      <w:r w:rsidRPr="00C24130">
        <w:rPr>
          <w:rFonts w:ascii="Times New Roman" w:hAnsi="Times New Roman" w:cs="Times New Roman"/>
          <w:sz w:val="24"/>
          <w:szCs w:val="24"/>
        </w:rPr>
        <w:t>responsabilii cu formarea continuă din unitățile școlare;</w:t>
      </w:r>
    </w:p>
    <w:p w14:paraId="11E72C32" w14:textId="77777777" w:rsidR="00C24130" w:rsidRPr="00C24130" w:rsidRDefault="00C24130" w:rsidP="00F967C7">
      <w:pPr>
        <w:numPr>
          <w:ilvl w:val="0"/>
          <w:numId w:val="28"/>
        </w:numPr>
        <w:spacing w:after="0" w:line="276" w:lineRule="auto"/>
        <w:jc w:val="both"/>
        <w:rPr>
          <w:rFonts w:ascii="Times New Roman" w:hAnsi="Times New Roman" w:cs="Times New Roman"/>
          <w:sz w:val="24"/>
          <w:szCs w:val="24"/>
        </w:rPr>
      </w:pPr>
      <w:r w:rsidRPr="00C24130">
        <w:rPr>
          <w:rFonts w:ascii="Times New Roman" w:hAnsi="Times New Roman" w:cs="Times New Roman"/>
          <w:sz w:val="24"/>
          <w:szCs w:val="24"/>
        </w:rPr>
        <w:t>îmbunătățirea activităților de management și marketing educațional;</w:t>
      </w:r>
    </w:p>
    <w:p w14:paraId="6C972878" w14:textId="77777777" w:rsidR="00C24130" w:rsidRPr="00C24130" w:rsidRDefault="00C24130" w:rsidP="00F967C7">
      <w:pPr>
        <w:numPr>
          <w:ilvl w:val="0"/>
          <w:numId w:val="28"/>
        </w:numPr>
        <w:spacing w:after="0" w:line="276" w:lineRule="auto"/>
        <w:jc w:val="both"/>
        <w:rPr>
          <w:rFonts w:ascii="Times New Roman" w:hAnsi="Times New Roman" w:cs="Times New Roman"/>
          <w:sz w:val="24"/>
          <w:szCs w:val="24"/>
        </w:rPr>
      </w:pPr>
      <w:r w:rsidRPr="00C24130">
        <w:rPr>
          <w:rFonts w:ascii="Times New Roman" w:hAnsi="Times New Roman" w:cs="Times New Roman"/>
          <w:sz w:val="24"/>
          <w:szCs w:val="24"/>
        </w:rPr>
        <w:t>dezvoltarea parteneriatelor educaţionale şi diversificarea tematicii acestora;</w:t>
      </w:r>
    </w:p>
    <w:p w14:paraId="7DF8672C" w14:textId="77777777" w:rsidR="00C24130" w:rsidRPr="00507E57" w:rsidRDefault="00C24130" w:rsidP="00F967C7">
      <w:pPr>
        <w:numPr>
          <w:ilvl w:val="0"/>
          <w:numId w:val="28"/>
        </w:numPr>
        <w:spacing w:after="0" w:line="276" w:lineRule="auto"/>
        <w:jc w:val="both"/>
        <w:rPr>
          <w:rFonts w:ascii="Times New Roman" w:hAnsi="Times New Roman" w:cs="Times New Roman"/>
          <w:sz w:val="24"/>
          <w:szCs w:val="24"/>
          <w:lang w:val="fr-SN"/>
        </w:rPr>
      </w:pPr>
      <w:proofErr w:type="gramStart"/>
      <w:r w:rsidRPr="00507E57">
        <w:rPr>
          <w:rFonts w:ascii="Times New Roman" w:hAnsi="Times New Roman" w:cs="Times New Roman"/>
          <w:sz w:val="24"/>
          <w:szCs w:val="24"/>
          <w:lang w:val="fr-SN"/>
        </w:rPr>
        <w:t>sporirea</w:t>
      </w:r>
      <w:proofErr w:type="gramEnd"/>
      <w:r w:rsidRPr="00507E57">
        <w:rPr>
          <w:rFonts w:ascii="Times New Roman" w:hAnsi="Times New Roman" w:cs="Times New Roman"/>
          <w:sz w:val="24"/>
          <w:szCs w:val="24"/>
          <w:lang w:val="fr-SN"/>
        </w:rPr>
        <w:t xml:space="preserve"> gradului de exigenţă la evaluările care finalizează cursurile de formare;</w:t>
      </w:r>
    </w:p>
    <w:p w14:paraId="3D9AEC42" w14:textId="77777777" w:rsidR="00C24130" w:rsidRPr="00C24130" w:rsidRDefault="00C24130" w:rsidP="00F967C7">
      <w:pPr>
        <w:numPr>
          <w:ilvl w:val="0"/>
          <w:numId w:val="28"/>
        </w:numPr>
        <w:spacing w:after="0" w:line="276" w:lineRule="auto"/>
        <w:jc w:val="both"/>
        <w:rPr>
          <w:rFonts w:ascii="Times New Roman" w:hAnsi="Times New Roman" w:cs="Times New Roman"/>
          <w:sz w:val="24"/>
          <w:szCs w:val="24"/>
        </w:rPr>
      </w:pPr>
      <w:r w:rsidRPr="00C24130">
        <w:rPr>
          <w:rFonts w:ascii="Times New Roman" w:hAnsi="Times New Roman" w:cs="Times New Roman"/>
          <w:sz w:val="24"/>
          <w:szCs w:val="24"/>
        </w:rPr>
        <w:t>amplificarea legăturilor cu reprezentanții comunității locale.</w:t>
      </w:r>
    </w:p>
    <w:p w14:paraId="4DC50310" w14:textId="77777777" w:rsidR="009E77C6" w:rsidRPr="009B11CF" w:rsidRDefault="009E77C6" w:rsidP="009E77C6">
      <w:pPr>
        <w:spacing w:after="0" w:line="360" w:lineRule="auto"/>
        <w:rPr>
          <w:rFonts w:ascii="Times New Roman" w:eastAsia="Times New Roman" w:hAnsi="Times New Roman" w:cs="Times New Roman"/>
          <w:bCs/>
          <w:color w:val="FF0000"/>
          <w:sz w:val="24"/>
          <w:szCs w:val="24"/>
          <w:lang w:val="ro-RO" w:eastAsia="ro-RO"/>
        </w:rPr>
      </w:pPr>
    </w:p>
    <w:p w14:paraId="0420C9E8" w14:textId="5D0570E6" w:rsidR="004F45FA" w:rsidRPr="009C3CF5" w:rsidRDefault="00C41B39" w:rsidP="00C41B39">
      <w:pPr>
        <w:spacing w:after="0" w:line="360" w:lineRule="auto"/>
        <w:rPr>
          <w:rFonts w:ascii="Times New Roman" w:eastAsia="Times New Roman" w:hAnsi="Times New Roman" w:cs="Times New Roman"/>
          <w:b/>
          <w:bCs/>
          <w:sz w:val="24"/>
          <w:szCs w:val="24"/>
          <w:lang w:val="ro-RO" w:eastAsia="ro-RO"/>
        </w:rPr>
      </w:pPr>
      <w:bookmarkStart w:id="31" w:name="_Hlk54256927"/>
      <w:r w:rsidRPr="009C3CF5">
        <w:rPr>
          <w:rFonts w:ascii="Times New Roman" w:eastAsia="Times New Roman" w:hAnsi="Times New Roman" w:cs="Times New Roman"/>
          <w:b/>
          <w:bCs/>
          <w:sz w:val="24"/>
          <w:szCs w:val="24"/>
          <w:lang w:val="ro-RO" w:eastAsia="ro-RO"/>
        </w:rPr>
        <w:t>COMUNICARE INSTITUȚIONALĂ</w:t>
      </w:r>
    </w:p>
    <w:p w14:paraId="37794885" w14:textId="212F465F" w:rsidR="009C3CF5" w:rsidRPr="009C3CF5" w:rsidRDefault="009C3CF5" w:rsidP="009C3CF5">
      <w:pPr>
        <w:spacing w:after="200" w:line="276" w:lineRule="auto"/>
        <w:ind w:firstLine="708"/>
        <w:jc w:val="both"/>
        <w:rPr>
          <w:rFonts w:ascii="Times New Roman" w:eastAsia="Calibri" w:hAnsi="Times New Roman" w:cs="Times New Roman"/>
          <w:sz w:val="24"/>
          <w:szCs w:val="24"/>
          <w:lang w:val="ro-RO" w:bidi="ar-SA"/>
        </w:rPr>
      </w:pPr>
      <w:r w:rsidRPr="009C3CF5">
        <w:rPr>
          <w:rFonts w:ascii="Times New Roman" w:eastAsia="Calibri" w:hAnsi="Times New Roman" w:cs="Times New Roman"/>
          <w:sz w:val="24"/>
          <w:szCs w:val="24"/>
          <w:lang w:val="ro-RO" w:bidi="ar-SA"/>
        </w:rPr>
        <w:t xml:space="preserve">Comunicarea însoțește activitatea instituțiilor publice, contribuind la realizarea în bune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condiții a acesteia. Comunicarea publică a fost unul dintre obiectivele Inspectoratului Școlar </w:t>
      </w:r>
      <w:r w:rsidR="003467BA">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Județean și în anul școlar trecut. Astfel, s-a urmărit schimbul și împărtășirea de informații de utilitate publică dar și menținerea liantului social și interinstituțional, astfel încât toate informațiile să devină utile pentru toată lumea. Importanța comunicării de informații a devenit o prioritate pentru </w:t>
      </w:r>
      <w:r w:rsidR="00E94508">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Inspectoratul Școlar Județean, în anul școlar 2020-2021, un an școlar sub semnul restricțiilor și a schimbărilor accelerate. </w:t>
      </w:r>
    </w:p>
    <w:p w14:paraId="42DFF03B" w14:textId="77777777" w:rsidR="009C3CF5" w:rsidRPr="009C3CF5" w:rsidRDefault="009C3CF5" w:rsidP="009C3CF5">
      <w:pPr>
        <w:spacing w:after="200" w:line="276" w:lineRule="auto"/>
        <w:ind w:firstLine="708"/>
        <w:jc w:val="both"/>
        <w:rPr>
          <w:rFonts w:ascii="Times New Roman" w:eastAsia="Calibri" w:hAnsi="Times New Roman" w:cs="Times New Roman"/>
          <w:sz w:val="24"/>
          <w:szCs w:val="24"/>
          <w:lang w:val="ro-RO" w:bidi="ar-SA"/>
        </w:rPr>
      </w:pPr>
      <w:r w:rsidRPr="009C3CF5">
        <w:rPr>
          <w:rFonts w:ascii="Times New Roman" w:eastAsia="Calibri" w:hAnsi="Times New Roman" w:cs="Times New Roman"/>
          <w:sz w:val="24"/>
          <w:szCs w:val="24"/>
          <w:lang w:val="ro-RO" w:bidi="ar-SA"/>
        </w:rPr>
        <w:t xml:space="preserve">Pe de altă parte, Inspectoratul Şcolar Judeţean Teleorman îşi propune să vină el însuşi în sprijinul comunităţilor de profesori, părinţi şi elevi, asigurând dialogul real, constant şi eficient cu acestea prin intermediul activităților sau al proiectelor interinstituționale. În acest sens, Inspectoratul Şcolar Judeţean Teleorman a promovat toate proiectele și acțiunile derulate la nivelul județului.  </w:t>
      </w:r>
    </w:p>
    <w:p w14:paraId="240FE013" w14:textId="66D4A615" w:rsidR="009C3CF5" w:rsidRPr="009C3CF5" w:rsidRDefault="009C3CF5" w:rsidP="009C3CF5">
      <w:pPr>
        <w:spacing w:after="200" w:line="276" w:lineRule="auto"/>
        <w:jc w:val="both"/>
        <w:rPr>
          <w:rFonts w:ascii="Times New Roman" w:eastAsia="Calibri" w:hAnsi="Times New Roman" w:cs="Times New Roman"/>
          <w:sz w:val="24"/>
          <w:szCs w:val="24"/>
          <w:lang w:val="ro-RO" w:bidi="ar-SA"/>
        </w:rPr>
      </w:pPr>
      <w:r w:rsidRPr="009C3CF5">
        <w:rPr>
          <w:rFonts w:ascii="Times New Roman" w:eastAsia="Calibri" w:hAnsi="Times New Roman" w:cs="Times New Roman"/>
          <w:sz w:val="24"/>
          <w:szCs w:val="24"/>
          <w:lang w:val="ro-RO" w:bidi="ar-SA"/>
        </w:rPr>
        <w:tab/>
        <w:t xml:space="preserve">În anul școlar 2020-2021 Inspectoratul Școlar Județean Teleorman a menținut relații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benefice, cu rezultate semnificative, cu Inspectoratul Județean de Poliție, în special serviciul de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Siguranță Școlară, care funcționează de 2 ani, Inspectoratul Județean pentru Situații de Urgență,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Instituția Prefectului Județului Teleorman și Autoritatea Teritorială de Ordine Publică,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materializându-se în informări și comunicări pe teme de interes general. Inspectoratul Școlar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Județean Teleorman a continuat, de asemenea, în unele situații, să acționeze drept o instituție de legătură între conducerea școlilor din subordine și organismele administrației locale, acordând pentru fiecare caz în parte sprijinul necesar. Obiectivul acestei comunicări cu comunitatea locală a fost asigurarea accesului deschis spre informație și transmiterea eficientă a informațiilor. </w:t>
      </w:r>
    </w:p>
    <w:p w14:paraId="10140E2D" w14:textId="28770E54" w:rsidR="009C3CF5" w:rsidRPr="009C3CF5" w:rsidRDefault="009C3CF5" w:rsidP="009C3CF5">
      <w:pPr>
        <w:spacing w:after="200" w:line="276" w:lineRule="auto"/>
        <w:ind w:firstLine="708"/>
        <w:jc w:val="both"/>
        <w:rPr>
          <w:rFonts w:ascii="Times New Roman" w:eastAsia="Calibri" w:hAnsi="Times New Roman" w:cs="Times New Roman"/>
          <w:sz w:val="24"/>
          <w:szCs w:val="24"/>
          <w:lang w:val="ro-RO" w:bidi="ar-SA"/>
        </w:rPr>
      </w:pPr>
      <w:r w:rsidRPr="009C3CF5">
        <w:rPr>
          <w:rFonts w:ascii="Times New Roman" w:eastAsia="Calibri" w:hAnsi="Times New Roman" w:cs="Times New Roman"/>
          <w:sz w:val="24"/>
          <w:szCs w:val="24"/>
          <w:lang w:val="ro-RO" w:bidi="ar-SA"/>
        </w:rPr>
        <w:t xml:space="preserve">Comunicarea este deosebit de importantă în menținerea unui climat de încredere cu toți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partenerii. În acest sens, au fost recepționate și transmise informări privind situația violenței în </w:t>
      </w:r>
      <w:r>
        <w:rPr>
          <w:rFonts w:ascii="Times New Roman" w:eastAsia="Calibri" w:hAnsi="Times New Roman" w:cs="Times New Roman"/>
          <w:sz w:val="24"/>
          <w:szCs w:val="24"/>
          <w:lang w:val="ro-RO" w:bidi="ar-SA"/>
        </w:rPr>
        <w:t xml:space="preserve">      </w:t>
      </w:r>
      <w:r w:rsidRPr="009C3CF5">
        <w:rPr>
          <w:rFonts w:ascii="Times New Roman" w:eastAsia="Calibri" w:hAnsi="Times New Roman" w:cs="Times New Roman"/>
          <w:sz w:val="24"/>
          <w:szCs w:val="24"/>
          <w:lang w:val="ro-RO" w:bidi="ar-SA"/>
        </w:rPr>
        <w:t xml:space="preserve">unitățile școlare către Inspectoratul General de Poliție, precum și situații statistice privind activitățile ecologice la nivelul unităților de învățământ către Agenția Națională pentru Protecția Mediului. În contextul dezvoltării continue a relațiilor școală – comunitate, școala ar trebui să devină un centru de informare și dezvoltare comunitară. </w:t>
      </w:r>
    </w:p>
    <w:p w14:paraId="6C707C95" w14:textId="0C50E867" w:rsidR="009C3CF5" w:rsidRPr="009C3CF5" w:rsidRDefault="009C3CF5" w:rsidP="009C3CF5">
      <w:pPr>
        <w:spacing w:after="0" w:line="276" w:lineRule="auto"/>
        <w:ind w:firstLine="709"/>
        <w:jc w:val="both"/>
        <w:rPr>
          <w:rFonts w:ascii="Times New Roman" w:eastAsia="Times New Roman" w:hAnsi="Times New Roman" w:cs="Times New Roman"/>
          <w:sz w:val="24"/>
          <w:szCs w:val="24"/>
          <w:lang w:val="ro-RO" w:eastAsia="ro-RO" w:bidi="ar-SA"/>
        </w:rPr>
      </w:pPr>
      <w:r w:rsidRPr="009C3CF5">
        <w:rPr>
          <w:rFonts w:ascii="Times New Roman" w:eastAsia="Times New Roman" w:hAnsi="Times New Roman" w:cs="Times New Roman"/>
          <w:sz w:val="24"/>
          <w:szCs w:val="24"/>
          <w:lang w:val="ro-RO" w:eastAsia="ro-RO" w:bidi="ar-SA"/>
        </w:rPr>
        <w:lastRenderedPageBreak/>
        <w:t xml:space="preserve">În anul școlar 2020 – 2021, Inspectoratul Școlar Județean Teleorman s-a preocupat </w:t>
      </w:r>
      <w:r w:rsidR="003467BA">
        <w:rPr>
          <w:rFonts w:ascii="Times New Roman" w:eastAsia="Times New Roman" w:hAnsi="Times New Roman" w:cs="Times New Roman"/>
          <w:sz w:val="24"/>
          <w:szCs w:val="24"/>
          <w:lang w:val="ro-RO" w:eastAsia="ro-RO" w:bidi="ar-SA"/>
        </w:rPr>
        <w:t xml:space="preserve">              </w:t>
      </w:r>
      <w:r w:rsidRPr="009C3CF5">
        <w:rPr>
          <w:rFonts w:ascii="Times New Roman" w:eastAsia="Times New Roman" w:hAnsi="Times New Roman" w:cs="Times New Roman"/>
          <w:sz w:val="24"/>
          <w:szCs w:val="24"/>
          <w:lang w:val="ro-RO" w:eastAsia="ro-RO" w:bidi="ar-SA"/>
        </w:rPr>
        <w:t xml:space="preserve">permanent de asigurarea unei relații corecte și transparente cu mass-media locală și națională, de transmiterea și gestionarea eficientă a tuturor informațiilor de interes public în special cele referitoare la contextul epidemiologic și derularea activității educaționale în aceste condiții. </w:t>
      </w:r>
    </w:p>
    <w:p w14:paraId="32684EB9" w14:textId="3137F0A5" w:rsidR="009C3CF5" w:rsidRPr="009C3CF5" w:rsidRDefault="009C3CF5" w:rsidP="009C3CF5">
      <w:pPr>
        <w:spacing w:after="0" w:line="276" w:lineRule="auto"/>
        <w:ind w:firstLine="708"/>
        <w:jc w:val="both"/>
        <w:rPr>
          <w:rFonts w:ascii="Times New Roman" w:eastAsia="Times New Roman" w:hAnsi="Times New Roman" w:cs="Times New Roman"/>
          <w:sz w:val="24"/>
          <w:szCs w:val="24"/>
          <w:lang w:val="ro-RO" w:eastAsia="ro-RO" w:bidi="ar-SA"/>
        </w:rPr>
      </w:pPr>
      <w:r w:rsidRPr="009C3CF5">
        <w:rPr>
          <w:rFonts w:ascii="Times New Roman" w:eastAsia="Times New Roman" w:hAnsi="Times New Roman" w:cs="Times New Roman"/>
          <w:sz w:val="24"/>
          <w:szCs w:val="24"/>
          <w:lang w:val="ro-RO" w:eastAsia="ro-RO" w:bidi="ar-SA"/>
        </w:rPr>
        <w:t xml:space="preserve">Pornind de la premisa respectării adevărului, transparenței, promptitudinii și obiectivității, ca valori interinstituționale asumate și prin promovarea unor strategii interactive și proactive, ca repere ale unei comunicări eficiente, între Inspectoratul Școlar Județean Teleorman și mass-media s-a creat un climat de înțelegere și colaborare dovedit de: soluționarea solicitărilor reprezentanților </w:t>
      </w:r>
      <w:r>
        <w:rPr>
          <w:rFonts w:ascii="Times New Roman" w:eastAsia="Times New Roman" w:hAnsi="Times New Roman" w:cs="Times New Roman"/>
          <w:sz w:val="24"/>
          <w:szCs w:val="24"/>
          <w:lang w:val="ro-RO" w:eastAsia="ro-RO" w:bidi="ar-SA"/>
        </w:rPr>
        <w:t xml:space="preserve">            </w:t>
      </w:r>
      <w:r w:rsidRPr="009C3CF5">
        <w:rPr>
          <w:rFonts w:ascii="Times New Roman" w:eastAsia="Times New Roman" w:hAnsi="Times New Roman" w:cs="Times New Roman"/>
          <w:sz w:val="24"/>
          <w:szCs w:val="24"/>
          <w:lang w:val="ro-RO" w:eastAsia="ro-RO" w:bidi="ar-SA"/>
        </w:rPr>
        <w:t xml:space="preserve">mass-media atât despre activitatea ISJ Teleorman cât și despre activitatea unităților de învățământ; transmiterea informațiilor vizând subiecte de interes public în timp util și prin toate rețelele de </w:t>
      </w:r>
      <w:r>
        <w:rPr>
          <w:rFonts w:ascii="Times New Roman" w:eastAsia="Times New Roman" w:hAnsi="Times New Roman" w:cs="Times New Roman"/>
          <w:sz w:val="24"/>
          <w:szCs w:val="24"/>
          <w:lang w:val="ro-RO" w:eastAsia="ro-RO" w:bidi="ar-SA"/>
        </w:rPr>
        <w:t xml:space="preserve">         </w:t>
      </w:r>
      <w:r w:rsidRPr="009C3CF5">
        <w:rPr>
          <w:rFonts w:ascii="Times New Roman" w:eastAsia="Times New Roman" w:hAnsi="Times New Roman" w:cs="Times New Roman"/>
          <w:sz w:val="24"/>
          <w:szCs w:val="24"/>
          <w:lang w:val="ro-RO" w:eastAsia="ro-RO" w:bidi="ar-SA"/>
        </w:rPr>
        <w:t>comunicare (intensificându-se activitatea instituției pe pagina de Facebook) și, nu în ultimul rând, disponibilitatea și receptivitatea manifestate de inspectorul şcolar general şi de reprezentanţii I.Ş.J. Teleorman, prin participarea la interviuri sau reportaje desfășurate pe parcursul întregului an școlar.</w:t>
      </w:r>
    </w:p>
    <w:p w14:paraId="66A0ECF1" w14:textId="1FC88424" w:rsidR="009C3CF5" w:rsidRPr="009C3CF5" w:rsidRDefault="009C3CF5" w:rsidP="009C3CF5">
      <w:pPr>
        <w:spacing w:after="0" w:line="276" w:lineRule="auto"/>
        <w:ind w:firstLine="708"/>
        <w:jc w:val="both"/>
        <w:rPr>
          <w:rFonts w:ascii="Times New Roman" w:eastAsia="PMingLiU" w:hAnsi="Times New Roman" w:cs="Times New Roman"/>
          <w:sz w:val="24"/>
          <w:szCs w:val="24"/>
          <w:lang w:val="ro-RO" w:eastAsia="zh-TW" w:bidi="ar-SA"/>
        </w:rPr>
      </w:pPr>
      <w:r w:rsidRPr="009C3CF5">
        <w:rPr>
          <w:rFonts w:ascii="Times New Roman" w:eastAsia="Times New Roman" w:hAnsi="Times New Roman" w:cs="Times New Roman"/>
          <w:sz w:val="24"/>
          <w:szCs w:val="24"/>
          <w:lang w:val="ro-RO" w:eastAsia="ro-RO" w:bidi="ar-SA"/>
        </w:rPr>
        <w:t xml:space="preserve">Mediatizarea activității Inspectoratului Școlar Județean Teleorman şi a instituțiilor din </w:t>
      </w:r>
      <w:r>
        <w:rPr>
          <w:rFonts w:ascii="Times New Roman" w:eastAsia="Times New Roman" w:hAnsi="Times New Roman" w:cs="Times New Roman"/>
          <w:sz w:val="24"/>
          <w:szCs w:val="24"/>
          <w:lang w:val="ro-RO" w:eastAsia="ro-RO" w:bidi="ar-SA"/>
        </w:rPr>
        <w:t xml:space="preserve">         </w:t>
      </w:r>
      <w:r w:rsidRPr="009C3CF5">
        <w:rPr>
          <w:rFonts w:ascii="Times New Roman" w:eastAsia="Times New Roman" w:hAnsi="Times New Roman" w:cs="Times New Roman"/>
          <w:sz w:val="24"/>
          <w:szCs w:val="24"/>
          <w:lang w:val="ro-RO" w:eastAsia="ro-RO" w:bidi="ar-SA"/>
        </w:rPr>
        <w:t xml:space="preserve">subordine în comunitatea locală s-a realizat prin redactarea și transmiterea către mass-media  a 30 de comunicate de presă, prin acordarea de interviuri pentru reprezentanții posturilor locale de </w:t>
      </w:r>
      <w:r w:rsidR="003467BA">
        <w:rPr>
          <w:rFonts w:ascii="Times New Roman" w:eastAsia="Times New Roman" w:hAnsi="Times New Roman" w:cs="Times New Roman"/>
          <w:sz w:val="24"/>
          <w:szCs w:val="24"/>
          <w:lang w:val="ro-RO" w:eastAsia="ro-RO" w:bidi="ar-SA"/>
        </w:rPr>
        <w:t xml:space="preserve">           </w:t>
      </w:r>
      <w:r w:rsidRPr="009C3CF5">
        <w:rPr>
          <w:rFonts w:ascii="Times New Roman" w:eastAsia="Times New Roman" w:hAnsi="Times New Roman" w:cs="Times New Roman"/>
          <w:sz w:val="24"/>
          <w:szCs w:val="24"/>
          <w:lang w:val="ro-RO" w:eastAsia="ro-RO" w:bidi="ar-SA"/>
        </w:rPr>
        <w:t xml:space="preserve">televiziune și prin facilitarea unor reportaje tematice. </w:t>
      </w:r>
    </w:p>
    <w:p w14:paraId="46AEBC4E" w14:textId="16A65583" w:rsidR="009C3CF5" w:rsidRPr="009C3CF5" w:rsidRDefault="009C3CF5" w:rsidP="009C3CF5">
      <w:pPr>
        <w:spacing w:after="0" w:line="276" w:lineRule="auto"/>
        <w:ind w:firstLine="708"/>
        <w:jc w:val="both"/>
        <w:rPr>
          <w:rFonts w:ascii="Times New Roman" w:eastAsia="Times New Roman" w:hAnsi="Times New Roman" w:cs="Times New Roman"/>
          <w:i/>
          <w:sz w:val="24"/>
          <w:szCs w:val="24"/>
          <w:lang w:val="ro-RO" w:eastAsia="ro-RO" w:bidi="ar-SA"/>
        </w:rPr>
      </w:pPr>
      <w:r w:rsidRPr="009C3CF5">
        <w:rPr>
          <w:rFonts w:ascii="Times New Roman" w:eastAsia="Times New Roman" w:hAnsi="Times New Roman" w:cs="Times New Roman"/>
          <w:sz w:val="24"/>
          <w:szCs w:val="24"/>
          <w:lang w:val="ro-RO" w:eastAsia="ro-RO" w:bidi="ar-SA"/>
        </w:rPr>
        <w:t xml:space="preserve">Pe parcursul anului școlar 2020– 2021, Inspectoratul Școlar Județean Teleorman s-a bucurat de colaborarea constantă cu presa scrisă locală și națională prin ziarele: </w:t>
      </w:r>
      <w:r w:rsidRPr="009C3CF5">
        <w:rPr>
          <w:rFonts w:ascii="Times New Roman" w:eastAsia="Times New Roman" w:hAnsi="Times New Roman" w:cs="Times New Roman"/>
          <w:i/>
          <w:sz w:val="24"/>
          <w:szCs w:val="24"/>
          <w:lang w:val="ro-RO" w:eastAsia="ro-RO" w:bidi="ar-SA"/>
        </w:rPr>
        <w:t xml:space="preserve">Teleormanul, Informaţia de Teleorman, Gazeta de Teleorman, Mara, Agerpress, Adevărul, </w:t>
      </w:r>
      <w:r w:rsidRPr="009C3CF5">
        <w:rPr>
          <w:rFonts w:ascii="Times New Roman" w:eastAsia="Times New Roman" w:hAnsi="Times New Roman" w:cs="Times New Roman"/>
          <w:sz w:val="24"/>
          <w:szCs w:val="24"/>
          <w:lang w:val="ro-RO" w:eastAsia="ro-RO" w:bidi="ar-SA"/>
        </w:rPr>
        <w:t>respectiv prin</w:t>
      </w:r>
      <w:r w:rsidRPr="009C3CF5">
        <w:rPr>
          <w:rFonts w:ascii="Times New Roman" w:eastAsia="Times New Roman" w:hAnsi="Times New Roman" w:cs="Times New Roman"/>
          <w:i/>
          <w:sz w:val="24"/>
          <w:szCs w:val="24"/>
          <w:lang w:val="ro-RO" w:eastAsia="ro-RO" w:bidi="ar-SA"/>
        </w:rPr>
        <w:t xml:space="preserve"> </w:t>
      </w:r>
      <w:r w:rsidRPr="009C3CF5">
        <w:rPr>
          <w:rFonts w:ascii="Times New Roman" w:eastAsia="Times New Roman" w:hAnsi="Times New Roman" w:cs="Times New Roman"/>
          <w:sz w:val="24"/>
          <w:szCs w:val="24"/>
          <w:lang w:val="ro-RO" w:eastAsia="ro-RO" w:bidi="ar-SA"/>
        </w:rPr>
        <w:t xml:space="preserve">revista </w:t>
      </w:r>
      <w:r w:rsidRPr="009C3CF5">
        <w:rPr>
          <w:rFonts w:ascii="Times New Roman" w:eastAsia="Times New Roman" w:hAnsi="Times New Roman" w:cs="Times New Roman"/>
          <w:i/>
          <w:sz w:val="24"/>
          <w:szCs w:val="24"/>
          <w:lang w:val="ro-RO" w:eastAsia="ro-RO" w:bidi="ar-SA"/>
        </w:rPr>
        <w:t xml:space="preserve">Tribuna </w:t>
      </w:r>
      <w:r>
        <w:rPr>
          <w:rFonts w:ascii="Times New Roman" w:eastAsia="Times New Roman" w:hAnsi="Times New Roman" w:cs="Times New Roman"/>
          <w:i/>
          <w:sz w:val="24"/>
          <w:szCs w:val="24"/>
          <w:lang w:val="ro-RO" w:eastAsia="ro-RO" w:bidi="ar-SA"/>
        </w:rPr>
        <w:t xml:space="preserve">           </w:t>
      </w:r>
      <w:r w:rsidRPr="009C3CF5">
        <w:rPr>
          <w:rFonts w:ascii="Times New Roman" w:eastAsia="Times New Roman" w:hAnsi="Times New Roman" w:cs="Times New Roman"/>
          <w:i/>
          <w:sz w:val="24"/>
          <w:szCs w:val="24"/>
          <w:lang w:val="ro-RO" w:eastAsia="ro-RO" w:bidi="ar-SA"/>
        </w:rPr>
        <w:t xml:space="preserve">Învăţământului, </w:t>
      </w:r>
      <w:r w:rsidRPr="009C3CF5">
        <w:rPr>
          <w:rFonts w:ascii="Times New Roman" w:eastAsia="Times New Roman" w:hAnsi="Times New Roman" w:cs="Times New Roman"/>
          <w:sz w:val="24"/>
          <w:szCs w:val="24"/>
          <w:lang w:val="ro-RO" w:eastAsia="ro-RO" w:bidi="ar-SA"/>
        </w:rPr>
        <w:t xml:space="preserve">precum și cu următoarele posturi de radio și televiziune: </w:t>
      </w:r>
      <w:r w:rsidRPr="009C3CF5">
        <w:rPr>
          <w:rFonts w:ascii="Times New Roman" w:eastAsia="Times New Roman" w:hAnsi="Times New Roman" w:cs="Times New Roman"/>
          <w:i/>
          <w:sz w:val="24"/>
          <w:szCs w:val="24"/>
          <w:lang w:val="ro-RO" w:eastAsia="ro-RO" w:bidi="ar-SA"/>
        </w:rPr>
        <w:t xml:space="preserve">Radio Oltenia, Media Sud Teleorman. </w:t>
      </w:r>
    </w:p>
    <w:p w14:paraId="5617C03B" w14:textId="77777777" w:rsidR="004F4B97" w:rsidRPr="00507E57" w:rsidRDefault="004F4B97" w:rsidP="004F45FA">
      <w:pPr>
        <w:rPr>
          <w:rFonts w:ascii="Calibri" w:eastAsia="Times New Roman" w:hAnsi="Calibri" w:cs="Times New Roman"/>
          <w:color w:val="FF0000"/>
          <w:lang w:val="ro-RO"/>
        </w:rPr>
      </w:pPr>
    </w:p>
    <w:p w14:paraId="4BD24305" w14:textId="733A3BDC" w:rsidR="00C46908" w:rsidRPr="000D2E3E" w:rsidRDefault="00C41B39" w:rsidP="0005756A">
      <w:pPr>
        <w:spacing w:after="0" w:line="360" w:lineRule="auto"/>
        <w:ind w:left="720" w:hanging="578"/>
        <w:rPr>
          <w:rFonts w:ascii="Times New Roman" w:eastAsia="Times New Roman" w:hAnsi="Times New Roman" w:cs="Times New Roman"/>
          <w:b/>
          <w:bCs/>
          <w:sz w:val="24"/>
          <w:szCs w:val="24"/>
          <w:lang w:val="fr-FR" w:eastAsia="ro-RO"/>
        </w:rPr>
      </w:pPr>
      <w:r w:rsidRPr="000D2E3E">
        <w:rPr>
          <w:rFonts w:ascii="Times New Roman" w:eastAsia="Times New Roman" w:hAnsi="Times New Roman" w:cs="Times New Roman"/>
          <w:b/>
          <w:bCs/>
          <w:sz w:val="24"/>
          <w:szCs w:val="24"/>
          <w:lang w:val="fr-FR" w:eastAsia="ro-RO"/>
        </w:rPr>
        <w:t xml:space="preserve">SERVICIUL FINANCIAR-CONTABIL, TEHNIC, ADMINISTRATIV </w:t>
      </w:r>
    </w:p>
    <w:p w14:paraId="5C61F826" w14:textId="7C96565D" w:rsidR="005D50A3" w:rsidRPr="000D2E3E" w:rsidRDefault="005D50A3" w:rsidP="005D50A3">
      <w:pPr>
        <w:spacing w:after="0" w:line="360" w:lineRule="auto"/>
        <w:rPr>
          <w:rFonts w:ascii="Times New Roman" w:eastAsia="Times New Roman" w:hAnsi="Times New Roman" w:cs="Times New Roman"/>
          <w:b/>
          <w:sz w:val="24"/>
          <w:szCs w:val="24"/>
          <w:lang w:val="fr-FR" w:eastAsia="ro-RO"/>
        </w:rPr>
      </w:pPr>
      <w:r w:rsidRPr="000D2E3E">
        <w:rPr>
          <w:rFonts w:ascii="Times New Roman" w:eastAsia="Times New Roman" w:hAnsi="Times New Roman" w:cs="Times New Roman"/>
          <w:b/>
          <w:sz w:val="24"/>
          <w:szCs w:val="24"/>
          <w:lang w:val="fr-FR" w:eastAsia="ro-RO"/>
        </w:rPr>
        <w:t>Politici de finanţare</w:t>
      </w:r>
    </w:p>
    <w:p w14:paraId="3579A1C5" w14:textId="58718315" w:rsidR="0014353D" w:rsidRPr="000D2E3E" w:rsidRDefault="0014353D" w:rsidP="005D50A3">
      <w:pPr>
        <w:spacing w:after="0" w:line="276" w:lineRule="auto"/>
        <w:ind w:firstLine="709"/>
        <w:jc w:val="both"/>
        <w:rPr>
          <w:rFonts w:ascii="Times New Roman" w:eastAsia="Calibri" w:hAnsi="Times New Roman" w:cs="Times New Roman"/>
          <w:bCs/>
          <w:sz w:val="24"/>
          <w:szCs w:val="24"/>
          <w:lang w:val="ro-RO" w:bidi="ar-SA"/>
        </w:rPr>
      </w:pPr>
      <w:r w:rsidRPr="000D2E3E">
        <w:rPr>
          <w:rFonts w:ascii="Times New Roman" w:eastAsia="Calibri" w:hAnsi="Times New Roman" w:cs="Times New Roman"/>
          <w:sz w:val="24"/>
          <w:szCs w:val="24"/>
          <w:lang w:val="ro-RO" w:bidi="ar-SA"/>
        </w:rPr>
        <w:t>În anul şcolar 20</w:t>
      </w:r>
      <w:r w:rsidR="000D2E3E" w:rsidRPr="000D2E3E">
        <w:rPr>
          <w:rFonts w:ascii="Times New Roman" w:eastAsia="Calibri" w:hAnsi="Times New Roman" w:cs="Times New Roman"/>
          <w:sz w:val="24"/>
          <w:szCs w:val="24"/>
          <w:lang w:val="ro-RO" w:bidi="ar-SA"/>
        </w:rPr>
        <w:t>20</w:t>
      </w:r>
      <w:r w:rsidR="005B68F0">
        <w:rPr>
          <w:rFonts w:ascii="Times New Roman" w:eastAsia="Calibri" w:hAnsi="Times New Roman" w:cs="Times New Roman"/>
          <w:sz w:val="24"/>
          <w:szCs w:val="24"/>
          <w:lang w:val="ro-RO" w:bidi="ar-SA"/>
        </w:rPr>
        <w:t>-</w:t>
      </w:r>
      <w:r w:rsidRPr="000D2E3E">
        <w:rPr>
          <w:rFonts w:ascii="Times New Roman" w:eastAsia="Calibri" w:hAnsi="Times New Roman" w:cs="Times New Roman"/>
          <w:sz w:val="24"/>
          <w:szCs w:val="24"/>
          <w:lang w:val="ro-RO" w:bidi="ar-SA"/>
        </w:rPr>
        <w:t>20</w:t>
      </w:r>
      <w:r w:rsidR="004F4B97" w:rsidRPr="000D2E3E">
        <w:rPr>
          <w:rFonts w:ascii="Times New Roman" w:eastAsia="Calibri" w:hAnsi="Times New Roman" w:cs="Times New Roman"/>
          <w:sz w:val="24"/>
          <w:szCs w:val="24"/>
          <w:lang w:val="ro-RO" w:bidi="ar-SA"/>
        </w:rPr>
        <w:t>2</w:t>
      </w:r>
      <w:r w:rsidR="000D2E3E" w:rsidRPr="000D2E3E">
        <w:rPr>
          <w:rFonts w:ascii="Times New Roman" w:eastAsia="Calibri" w:hAnsi="Times New Roman" w:cs="Times New Roman"/>
          <w:sz w:val="24"/>
          <w:szCs w:val="24"/>
          <w:lang w:val="ro-RO" w:bidi="ar-SA"/>
        </w:rPr>
        <w:t>1</w:t>
      </w:r>
      <w:r w:rsidR="00295285" w:rsidRPr="000D2E3E">
        <w:rPr>
          <w:rFonts w:ascii="Times New Roman" w:eastAsia="Calibri" w:hAnsi="Times New Roman" w:cs="Times New Roman"/>
          <w:sz w:val="24"/>
          <w:szCs w:val="24"/>
          <w:lang w:val="ro-RO" w:bidi="ar-SA"/>
        </w:rPr>
        <w:t>,</w:t>
      </w:r>
      <w:r w:rsidRPr="000D2E3E">
        <w:rPr>
          <w:rFonts w:ascii="Times New Roman" w:eastAsia="Calibri" w:hAnsi="Times New Roman" w:cs="Times New Roman"/>
          <w:sz w:val="24"/>
          <w:szCs w:val="24"/>
          <w:lang w:val="ro-RO" w:bidi="ar-SA"/>
        </w:rPr>
        <w:t xml:space="preserve"> au beneficiat de </w:t>
      </w:r>
      <w:r w:rsidRPr="000D2E3E">
        <w:rPr>
          <w:rFonts w:ascii="Times New Roman" w:eastAsia="Calibri" w:hAnsi="Times New Roman" w:cs="Times New Roman"/>
          <w:bCs/>
          <w:sz w:val="24"/>
          <w:szCs w:val="24"/>
          <w:lang w:val="ro-RO" w:bidi="ar-SA"/>
        </w:rPr>
        <w:t xml:space="preserve">Programul naţional de protecţie socială </w:t>
      </w:r>
      <w:r w:rsidRPr="000D2E3E">
        <w:rPr>
          <w:rFonts w:ascii="Times New Roman" w:eastAsia="Calibri" w:hAnsi="Times New Roman" w:cs="Times New Roman"/>
          <w:b/>
          <w:bCs/>
          <w:i/>
          <w:sz w:val="24"/>
          <w:szCs w:val="24"/>
          <w:lang w:val="ro-RO" w:bidi="ar-SA"/>
        </w:rPr>
        <w:t>Bani de liceu</w:t>
      </w:r>
      <w:r w:rsidRPr="000D2E3E">
        <w:rPr>
          <w:rFonts w:ascii="Times New Roman" w:eastAsia="Calibri" w:hAnsi="Times New Roman" w:cs="Times New Roman"/>
          <w:bCs/>
          <w:sz w:val="24"/>
          <w:szCs w:val="24"/>
          <w:lang w:val="ro-RO" w:bidi="ar-SA"/>
        </w:rPr>
        <w:t xml:space="preserve"> un număr de </w:t>
      </w:r>
      <w:r w:rsidR="000D2E3E" w:rsidRPr="000D2E3E">
        <w:rPr>
          <w:rFonts w:ascii="Times New Roman" w:eastAsia="Calibri" w:hAnsi="Times New Roman" w:cs="Times New Roman"/>
          <w:bCs/>
          <w:sz w:val="24"/>
          <w:szCs w:val="24"/>
          <w:lang w:val="ro-RO" w:bidi="ar-SA"/>
        </w:rPr>
        <w:t xml:space="preserve">617 </w:t>
      </w:r>
      <w:r w:rsidRPr="000D2E3E">
        <w:rPr>
          <w:rFonts w:ascii="Times New Roman" w:eastAsia="Calibri" w:hAnsi="Times New Roman" w:cs="Times New Roman"/>
          <w:bCs/>
          <w:sz w:val="24"/>
          <w:szCs w:val="24"/>
          <w:lang w:val="ro-RO" w:bidi="ar-SA"/>
        </w:rPr>
        <w:t xml:space="preserve">elevi. </w:t>
      </w:r>
    </w:p>
    <w:p w14:paraId="3B3BE2A1" w14:textId="77777777" w:rsidR="00446E54" w:rsidRPr="000D2E3E" w:rsidRDefault="00446E54" w:rsidP="005D50A3">
      <w:pPr>
        <w:spacing w:after="0" w:line="276" w:lineRule="auto"/>
        <w:jc w:val="both"/>
        <w:rPr>
          <w:rFonts w:ascii="Times New Roman" w:eastAsia="Calibri" w:hAnsi="Times New Roman" w:cs="Times New Roman"/>
          <w:sz w:val="24"/>
          <w:szCs w:val="24"/>
          <w:lang w:val="ro-RO" w:bidi="ar-SA"/>
        </w:rPr>
      </w:pPr>
    </w:p>
    <w:p w14:paraId="33F180C1" w14:textId="4926C502" w:rsidR="0014353D" w:rsidRPr="000D2E3E" w:rsidRDefault="00C13BDB" w:rsidP="005D50A3">
      <w:pPr>
        <w:spacing w:after="0" w:line="276" w:lineRule="auto"/>
        <w:jc w:val="both"/>
        <w:rPr>
          <w:rFonts w:ascii="Times New Roman" w:eastAsia="Calibri" w:hAnsi="Times New Roman" w:cs="Times New Roman"/>
          <w:b/>
          <w:bCs/>
          <w:sz w:val="24"/>
          <w:szCs w:val="24"/>
          <w:lang w:val="ro-RO" w:bidi="ar-SA"/>
        </w:rPr>
      </w:pPr>
      <w:r w:rsidRPr="000D2E3E">
        <w:rPr>
          <w:rFonts w:ascii="Times New Roman" w:eastAsia="Calibri" w:hAnsi="Times New Roman" w:cs="Times New Roman"/>
          <w:b/>
          <w:bCs/>
          <w:sz w:val="24"/>
          <w:szCs w:val="24"/>
          <w:lang w:val="ro-RO" w:bidi="ar-SA"/>
        </w:rPr>
        <w:t>S</w:t>
      </w:r>
      <w:r w:rsidR="0014353D" w:rsidRPr="000D2E3E">
        <w:rPr>
          <w:rFonts w:ascii="Times New Roman" w:eastAsia="Calibri" w:hAnsi="Times New Roman" w:cs="Times New Roman"/>
          <w:b/>
          <w:bCs/>
          <w:sz w:val="24"/>
          <w:szCs w:val="24"/>
          <w:lang w:val="ro-RO" w:bidi="ar-SA"/>
        </w:rPr>
        <w:t>ituaţia beneficiarilor pachetelor de rechizite</w:t>
      </w:r>
    </w:p>
    <w:p w14:paraId="6F60C606" w14:textId="77777777" w:rsidR="00A02977" w:rsidRPr="000D2E3E" w:rsidRDefault="00A02977" w:rsidP="005D50A3">
      <w:pPr>
        <w:spacing w:after="0" w:line="276" w:lineRule="auto"/>
        <w:jc w:val="both"/>
        <w:rPr>
          <w:rFonts w:ascii="Times New Roman" w:eastAsia="Calibri" w:hAnsi="Times New Roman" w:cs="Times New Roman"/>
          <w:b/>
          <w:bCs/>
          <w:sz w:val="24"/>
          <w:szCs w:val="24"/>
          <w:lang w:val="ro-RO" w:bidi="ar-SA"/>
        </w:rPr>
      </w:pPr>
    </w:p>
    <w:p w14:paraId="52E5432E" w14:textId="2DAB5FA3" w:rsidR="0014353D" w:rsidRPr="000D2E3E" w:rsidRDefault="0014353D" w:rsidP="005D50A3">
      <w:pPr>
        <w:spacing w:after="200" w:line="276" w:lineRule="auto"/>
        <w:ind w:firstLine="709"/>
        <w:jc w:val="both"/>
        <w:rPr>
          <w:rFonts w:ascii="Times New Roman" w:eastAsia="Calibri" w:hAnsi="Times New Roman" w:cs="Times New Roman"/>
          <w:sz w:val="24"/>
          <w:szCs w:val="24"/>
          <w:lang w:val="ro-RO" w:bidi="ar-SA"/>
        </w:rPr>
      </w:pPr>
      <w:r w:rsidRPr="000D2E3E">
        <w:rPr>
          <w:rFonts w:ascii="Times New Roman" w:eastAsia="Calibri" w:hAnsi="Times New Roman" w:cs="Times New Roman"/>
          <w:sz w:val="24"/>
          <w:szCs w:val="24"/>
          <w:lang w:val="ro-RO" w:bidi="ar-SA"/>
        </w:rPr>
        <w:t xml:space="preserve">În anul şcolar </w:t>
      </w:r>
      <w:r w:rsidR="000D2E3E" w:rsidRPr="000D2E3E">
        <w:rPr>
          <w:rFonts w:ascii="Times New Roman" w:eastAsia="Calibri" w:hAnsi="Times New Roman" w:cs="Times New Roman"/>
          <w:sz w:val="24"/>
          <w:szCs w:val="24"/>
          <w:lang w:val="ro-RO" w:bidi="ar-SA"/>
        </w:rPr>
        <w:t>2020</w:t>
      </w:r>
      <w:r w:rsidR="005B68F0">
        <w:rPr>
          <w:rFonts w:ascii="Times New Roman" w:eastAsia="Calibri" w:hAnsi="Times New Roman" w:cs="Times New Roman"/>
          <w:sz w:val="24"/>
          <w:szCs w:val="24"/>
          <w:lang w:val="ro-RO" w:bidi="ar-SA"/>
        </w:rPr>
        <w:t>-</w:t>
      </w:r>
      <w:r w:rsidR="000D2E3E" w:rsidRPr="000D2E3E">
        <w:rPr>
          <w:rFonts w:ascii="Times New Roman" w:eastAsia="Calibri" w:hAnsi="Times New Roman" w:cs="Times New Roman"/>
          <w:sz w:val="24"/>
          <w:szCs w:val="24"/>
          <w:lang w:val="ro-RO" w:bidi="ar-SA"/>
        </w:rPr>
        <w:t>2021</w:t>
      </w:r>
      <w:r w:rsidRPr="000D2E3E">
        <w:rPr>
          <w:rFonts w:ascii="Times New Roman" w:eastAsia="Calibri" w:hAnsi="Times New Roman" w:cs="Times New Roman"/>
          <w:sz w:val="24"/>
          <w:szCs w:val="24"/>
          <w:lang w:val="ro-RO" w:bidi="ar-SA"/>
        </w:rPr>
        <w:t xml:space="preserve">, au beneficiat de pachete de rechizite şcolare un număr de </w:t>
      </w:r>
      <w:r w:rsidR="000D2E3E" w:rsidRPr="000D2E3E">
        <w:rPr>
          <w:rFonts w:ascii="Times New Roman" w:eastAsia="Calibri" w:hAnsi="Times New Roman" w:cs="Times New Roman"/>
          <w:sz w:val="24"/>
          <w:szCs w:val="24"/>
          <w:lang w:val="ro-RO" w:bidi="ar-SA"/>
        </w:rPr>
        <w:t>1889</w:t>
      </w:r>
      <w:r w:rsidR="00E94508">
        <w:rPr>
          <w:rFonts w:ascii="Times New Roman" w:eastAsia="Calibri" w:hAnsi="Times New Roman" w:cs="Times New Roman"/>
          <w:sz w:val="24"/>
          <w:szCs w:val="24"/>
          <w:lang w:val="ro-RO" w:bidi="ar-SA"/>
        </w:rPr>
        <w:t xml:space="preserve"> </w:t>
      </w:r>
      <w:r w:rsidRPr="000D2E3E">
        <w:rPr>
          <w:rFonts w:ascii="Times New Roman" w:eastAsia="Calibri" w:hAnsi="Times New Roman" w:cs="Times New Roman"/>
          <w:sz w:val="24"/>
          <w:szCs w:val="24"/>
          <w:lang w:val="ro-RO" w:bidi="ar-SA"/>
        </w:rPr>
        <w:t xml:space="preserve">elevi, după cum urmează: </w:t>
      </w:r>
    </w:p>
    <w:tbl>
      <w:tblPr>
        <w:tblpPr w:leftFromText="180" w:rightFromText="180" w:vertAnchor="text" w:horzAnchor="margin" w:tblpXSpec="center" w:tblpY="78"/>
        <w:tblW w:w="7601" w:type="dxa"/>
        <w:tblLayout w:type="fixed"/>
        <w:tblCellMar>
          <w:left w:w="30" w:type="dxa"/>
          <w:right w:w="30" w:type="dxa"/>
        </w:tblCellMar>
        <w:tblLook w:val="0000" w:firstRow="0" w:lastRow="0" w:firstColumn="0" w:lastColumn="0" w:noHBand="0" w:noVBand="0"/>
      </w:tblPr>
      <w:tblGrid>
        <w:gridCol w:w="2714"/>
        <w:gridCol w:w="1874"/>
        <w:gridCol w:w="3013"/>
      </w:tblGrid>
      <w:tr w:rsidR="000D2E3E" w:rsidRPr="000D2E3E" w14:paraId="355C4F80" w14:textId="77777777" w:rsidTr="00B24288">
        <w:trPr>
          <w:trHeight w:val="503"/>
        </w:trPr>
        <w:tc>
          <w:tcPr>
            <w:tcW w:w="7601" w:type="dxa"/>
            <w:gridSpan w:val="3"/>
            <w:tcBorders>
              <w:top w:val="single" w:sz="6" w:space="0" w:color="auto"/>
              <w:left w:val="single" w:sz="6" w:space="0" w:color="auto"/>
              <w:bottom w:val="single" w:sz="6" w:space="0" w:color="auto"/>
              <w:right w:val="single" w:sz="6" w:space="0" w:color="auto"/>
            </w:tcBorders>
            <w:vAlign w:val="center"/>
          </w:tcPr>
          <w:p w14:paraId="404F1819" w14:textId="3CB06E58" w:rsidR="0014353D" w:rsidRPr="000D2E3E" w:rsidRDefault="0014353D" w:rsidP="0014353D">
            <w:pPr>
              <w:autoSpaceDE w:val="0"/>
              <w:autoSpaceDN w:val="0"/>
              <w:adjustRightInd w:val="0"/>
              <w:spacing w:after="0" w:line="240" w:lineRule="auto"/>
              <w:jc w:val="center"/>
              <w:rPr>
                <w:rFonts w:ascii="Times New Roman" w:eastAsia="Times New Roman" w:hAnsi="Times New Roman" w:cs="Times New Roman"/>
                <w:b/>
                <w:bCs/>
                <w:sz w:val="22"/>
                <w:szCs w:val="22"/>
                <w:lang w:val="ro-RO" w:eastAsia="ro-RO" w:bidi="ar-SA"/>
              </w:rPr>
            </w:pPr>
            <w:r w:rsidRPr="000D2E3E">
              <w:rPr>
                <w:rFonts w:ascii="Times New Roman" w:eastAsia="Times New Roman" w:hAnsi="Times New Roman" w:cs="Times New Roman"/>
                <w:b/>
                <w:bCs/>
                <w:sz w:val="22"/>
                <w:szCs w:val="22"/>
                <w:lang w:val="ro-RO" w:eastAsia="ro-RO" w:bidi="ar-SA"/>
              </w:rPr>
              <w:t xml:space="preserve">Nr. total de beneficiari în anul școlar </w:t>
            </w:r>
            <w:r w:rsidR="000D2E3E" w:rsidRPr="000D2E3E">
              <w:rPr>
                <w:rFonts w:ascii="Times New Roman" w:eastAsia="Calibri" w:hAnsi="Times New Roman" w:cs="Times New Roman"/>
                <w:sz w:val="24"/>
                <w:szCs w:val="24"/>
                <w:lang w:val="ro-RO" w:bidi="ar-SA"/>
              </w:rPr>
              <w:t>2020 – 2021</w:t>
            </w:r>
          </w:p>
        </w:tc>
      </w:tr>
      <w:tr w:rsidR="000D2E3E" w:rsidRPr="000D2E3E" w14:paraId="0AD1575D" w14:textId="77777777" w:rsidTr="00B24288">
        <w:trPr>
          <w:trHeight w:val="617"/>
        </w:trPr>
        <w:tc>
          <w:tcPr>
            <w:tcW w:w="2714" w:type="dxa"/>
            <w:tcBorders>
              <w:top w:val="single" w:sz="6" w:space="0" w:color="auto"/>
              <w:left w:val="single" w:sz="6" w:space="0" w:color="auto"/>
              <w:bottom w:val="single" w:sz="6" w:space="0" w:color="auto"/>
              <w:right w:val="single" w:sz="6" w:space="0" w:color="auto"/>
            </w:tcBorders>
            <w:vAlign w:val="center"/>
          </w:tcPr>
          <w:p w14:paraId="3162A1DD" w14:textId="77777777" w:rsidR="0014353D" w:rsidRPr="000D2E3E" w:rsidRDefault="0014353D" w:rsidP="0014353D">
            <w:pPr>
              <w:autoSpaceDE w:val="0"/>
              <w:autoSpaceDN w:val="0"/>
              <w:adjustRightInd w:val="0"/>
              <w:spacing w:after="0" w:line="240" w:lineRule="auto"/>
              <w:jc w:val="center"/>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Clasa pregătitoare</w:t>
            </w:r>
          </w:p>
        </w:tc>
        <w:tc>
          <w:tcPr>
            <w:tcW w:w="1874" w:type="dxa"/>
            <w:tcBorders>
              <w:top w:val="single" w:sz="6" w:space="0" w:color="auto"/>
              <w:left w:val="single" w:sz="6" w:space="0" w:color="auto"/>
              <w:bottom w:val="single" w:sz="6" w:space="0" w:color="auto"/>
              <w:right w:val="single" w:sz="6" w:space="0" w:color="auto"/>
            </w:tcBorders>
            <w:vAlign w:val="center"/>
          </w:tcPr>
          <w:p w14:paraId="2FE87640" w14:textId="77777777" w:rsidR="0014353D" w:rsidRPr="000D2E3E" w:rsidRDefault="0014353D" w:rsidP="0014353D">
            <w:pPr>
              <w:autoSpaceDE w:val="0"/>
              <w:autoSpaceDN w:val="0"/>
              <w:adjustRightInd w:val="0"/>
              <w:spacing w:after="0" w:line="240" w:lineRule="auto"/>
              <w:jc w:val="center"/>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Clasele I-IV</w:t>
            </w:r>
          </w:p>
        </w:tc>
        <w:tc>
          <w:tcPr>
            <w:tcW w:w="3013" w:type="dxa"/>
            <w:tcBorders>
              <w:top w:val="single" w:sz="6" w:space="0" w:color="auto"/>
              <w:left w:val="single" w:sz="6" w:space="0" w:color="auto"/>
              <w:bottom w:val="single" w:sz="6" w:space="0" w:color="auto"/>
              <w:right w:val="single" w:sz="6" w:space="0" w:color="auto"/>
            </w:tcBorders>
            <w:vAlign w:val="center"/>
          </w:tcPr>
          <w:p w14:paraId="040D3C5C" w14:textId="77777777" w:rsidR="0014353D" w:rsidRPr="000D2E3E" w:rsidRDefault="0014353D" w:rsidP="0014353D">
            <w:pPr>
              <w:autoSpaceDE w:val="0"/>
              <w:autoSpaceDN w:val="0"/>
              <w:adjustRightInd w:val="0"/>
              <w:spacing w:after="0" w:line="240" w:lineRule="auto"/>
              <w:jc w:val="center"/>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Clasele V-VIII</w:t>
            </w:r>
          </w:p>
        </w:tc>
      </w:tr>
      <w:tr w:rsidR="000D2E3E" w:rsidRPr="000D2E3E" w14:paraId="4887BAB0" w14:textId="77777777" w:rsidTr="00A541CF">
        <w:trPr>
          <w:trHeight w:val="258"/>
        </w:trPr>
        <w:tc>
          <w:tcPr>
            <w:tcW w:w="2714" w:type="dxa"/>
            <w:tcBorders>
              <w:top w:val="single" w:sz="6" w:space="0" w:color="auto"/>
              <w:left w:val="single" w:sz="6" w:space="0" w:color="auto"/>
              <w:bottom w:val="single" w:sz="6" w:space="0" w:color="auto"/>
              <w:right w:val="single" w:sz="6" w:space="0" w:color="auto"/>
            </w:tcBorders>
          </w:tcPr>
          <w:p w14:paraId="1C113845" w14:textId="3F5B87EB" w:rsidR="0014353D" w:rsidRPr="000D2E3E" w:rsidRDefault="000D2E3E" w:rsidP="005D50A3">
            <w:pPr>
              <w:autoSpaceDE w:val="0"/>
              <w:autoSpaceDN w:val="0"/>
              <w:adjustRightInd w:val="0"/>
              <w:spacing w:after="0" w:line="240" w:lineRule="auto"/>
              <w:jc w:val="center"/>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273</w:t>
            </w:r>
          </w:p>
        </w:tc>
        <w:tc>
          <w:tcPr>
            <w:tcW w:w="1874" w:type="dxa"/>
            <w:tcBorders>
              <w:top w:val="single" w:sz="6" w:space="0" w:color="auto"/>
              <w:left w:val="single" w:sz="6" w:space="0" w:color="auto"/>
              <w:bottom w:val="single" w:sz="6" w:space="0" w:color="auto"/>
              <w:right w:val="single" w:sz="6" w:space="0" w:color="auto"/>
            </w:tcBorders>
          </w:tcPr>
          <w:p w14:paraId="5BA86C5B" w14:textId="0D9B1907" w:rsidR="0014353D" w:rsidRPr="000D2E3E" w:rsidRDefault="000D2E3E" w:rsidP="0014353D">
            <w:pPr>
              <w:autoSpaceDE w:val="0"/>
              <w:autoSpaceDN w:val="0"/>
              <w:adjustRightInd w:val="0"/>
              <w:spacing w:after="0" w:line="240" w:lineRule="auto"/>
              <w:jc w:val="center"/>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818</w:t>
            </w:r>
          </w:p>
        </w:tc>
        <w:tc>
          <w:tcPr>
            <w:tcW w:w="3013" w:type="dxa"/>
            <w:tcBorders>
              <w:top w:val="single" w:sz="6" w:space="0" w:color="auto"/>
              <w:left w:val="single" w:sz="6" w:space="0" w:color="auto"/>
              <w:bottom w:val="single" w:sz="6" w:space="0" w:color="auto"/>
              <w:right w:val="single" w:sz="6" w:space="0" w:color="auto"/>
            </w:tcBorders>
          </w:tcPr>
          <w:p w14:paraId="6751CF39" w14:textId="6F1BC7D4" w:rsidR="0014353D" w:rsidRPr="000D2E3E" w:rsidRDefault="000D2E3E" w:rsidP="0014353D">
            <w:pPr>
              <w:autoSpaceDE w:val="0"/>
              <w:autoSpaceDN w:val="0"/>
              <w:adjustRightInd w:val="0"/>
              <w:spacing w:after="0" w:line="240" w:lineRule="auto"/>
              <w:jc w:val="center"/>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798</w:t>
            </w:r>
          </w:p>
        </w:tc>
      </w:tr>
    </w:tbl>
    <w:p w14:paraId="1A11CAE1" w14:textId="77777777" w:rsidR="0014353D" w:rsidRPr="000D2E3E" w:rsidRDefault="0014353D" w:rsidP="0014353D">
      <w:pPr>
        <w:spacing w:after="200" w:line="360" w:lineRule="auto"/>
        <w:ind w:firstLine="709"/>
        <w:jc w:val="both"/>
        <w:rPr>
          <w:rFonts w:ascii="Times New Roman" w:eastAsia="Calibri" w:hAnsi="Times New Roman" w:cs="Times New Roman"/>
          <w:sz w:val="24"/>
          <w:szCs w:val="24"/>
          <w:lang w:val="ro-RO" w:bidi="ar-SA"/>
        </w:rPr>
      </w:pPr>
    </w:p>
    <w:p w14:paraId="37A0E484" w14:textId="77777777" w:rsidR="0014353D" w:rsidRPr="000D2E3E" w:rsidRDefault="0014353D" w:rsidP="0014353D">
      <w:pPr>
        <w:spacing w:after="0" w:line="360" w:lineRule="auto"/>
        <w:rPr>
          <w:rFonts w:ascii="Times New Roman" w:eastAsia="Times New Roman" w:hAnsi="Times New Roman" w:cs="Times New Roman"/>
          <w:bCs/>
          <w:sz w:val="24"/>
          <w:szCs w:val="24"/>
          <w:lang w:val="ro-RO" w:eastAsia="ro-RO"/>
        </w:rPr>
      </w:pPr>
    </w:p>
    <w:p w14:paraId="326B806F" w14:textId="77777777" w:rsidR="00524716" w:rsidRPr="000D2E3E" w:rsidRDefault="00524716" w:rsidP="00524716">
      <w:pPr>
        <w:spacing w:after="0" w:line="360" w:lineRule="auto"/>
        <w:rPr>
          <w:rFonts w:ascii="Times New Roman" w:eastAsia="Times New Roman" w:hAnsi="Times New Roman" w:cs="Times New Roman"/>
          <w:bCs/>
          <w:sz w:val="24"/>
          <w:szCs w:val="24"/>
          <w:lang w:val="fr-FR" w:eastAsia="ro-RO"/>
        </w:rPr>
      </w:pPr>
    </w:p>
    <w:p w14:paraId="612AEC0D" w14:textId="77777777" w:rsidR="00C13BDB" w:rsidRPr="000D2E3E" w:rsidRDefault="00C13BDB" w:rsidP="0014353D">
      <w:pPr>
        <w:spacing w:after="0" w:line="360" w:lineRule="auto"/>
        <w:ind w:left="720"/>
        <w:rPr>
          <w:rFonts w:ascii="Times New Roman" w:eastAsia="Times New Roman" w:hAnsi="Times New Roman" w:cs="Times New Roman"/>
          <w:bCs/>
          <w:sz w:val="24"/>
          <w:szCs w:val="24"/>
          <w:lang w:val="fr-FR" w:eastAsia="ro-RO"/>
        </w:rPr>
      </w:pPr>
    </w:p>
    <w:p w14:paraId="34F29D5C" w14:textId="48644BC2" w:rsidR="005D50A3" w:rsidRPr="000D2E3E" w:rsidRDefault="00C13BDB" w:rsidP="005D50A3">
      <w:pPr>
        <w:tabs>
          <w:tab w:val="left" w:pos="284"/>
          <w:tab w:val="left" w:pos="426"/>
        </w:tabs>
        <w:autoSpaceDE w:val="0"/>
        <w:autoSpaceDN w:val="0"/>
        <w:adjustRightInd w:val="0"/>
        <w:spacing w:after="0" w:line="276" w:lineRule="auto"/>
        <w:jc w:val="both"/>
        <w:rPr>
          <w:rFonts w:ascii="Times New Roman" w:eastAsia="Times New Roman" w:hAnsi="Times New Roman" w:cs="Times New Roman"/>
          <w:bCs/>
          <w:sz w:val="24"/>
          <w:szCs w:val="24"/>
          <w:lang w:val="ro-RO" w:eastAsia="ro-RO" w:bidi="ar-SA"/>
        </w:rPr>
      </w:pPr>
      <w:r w:rsidRPr="000D2E3E">
        <w:rPr>
          <w:rFonts w:ascii="Times New Roman" w:eastAsia="Times New Roman" w:hAnsi="Times New Roman" w:cs="Times New Roman"/>
          <w:b/>
          <w:sz w:val="24"/>
          <w:szCs w:val="24"/>
          <w:lang w:val="ro-RO" w:eastAsia="ro-RO" w:bidi="ar-SA"/>
        </w:rPr>
        <w:t>Situaţia fondurilor alocate/utilizate de la bugetul de stat pentru investiţii/dotări investiţionale</w:t>
      </w:r>
      <w:r w:rsidRPr="000D2E3E">
        <w:rPr>
          <w:rFonts w:ascii="Times New Roman" w:eastAsia="Times New Roman" w:hAnsi="Times New Roman" w:cs="Times New Roman"/>
          <w:bCs/>
          <w:sz w:val="24"/>
          <w:szCs w:val="24"/>
          <w:lang w:val="ro-RO" w:eastAsia="ro-RO" w:bidi="ar-SA"/>
        </w:rPr>
        <w:t xml:space="preserve">, în anul şcolar </w:t>
      </w:r>
      <w:r w:rsidR="000D2E3E" w:rsidRPr="000D2E3E">
        <w:rPr>
          <w:rFonts w:ascii="Times New Roman" w:eastAsia="Calibri" w:hAnsi="Times New Roman" w:cs="Times New Roman"/>
          <w:sz w:val="24"/>
          <w:szCs w:val="24"/>
          <w:lang w:val="ro-RO" w:bidi="ar-SA"/>
        </w:rPr>
        <w:t>2020 – 2021</w:t>
      </w:r>
      <w:r w:rsidRPr="000D2E3E">
        <w:rPr>
          <w:rFonts w:ascii="Times New Roman" w:eastAsia="Times New Roman" w:hAnsi="Times New Roman" w:cs="Times New Roman"/>
          <w:bCs/>
          <w:sz w:val="24"/>
          <w:szCs w:val="24"/>
          <w:lang w:val="ro-RO" w:eastAsia="ro-RO" w:bidi="ar-SA"/>
        </w:rPr>
        <w:t>, unităţilor de învăţământ preuniversitar din judeţul Teleorman</w:t>
      </w:r>
      <w:r w:rsidR="005D50A3" w:rsidRPr="000D2E3E">
        <w:rPr>
          <w:rFonts w:ascii="Times New Roman" w:eastAsia="Times New Roman" w:hAnsi="Times New Roman" w:cs="Times New Roman"/>
          <w:bCs/>
          <w:sz w:val="24"/>
          <w:szCs w:val="24"/>
          <w:lang w:val="ro-RO" w:eastAsia="ro-RO" w:bidi="ar-SA"/>
        </w:rPr>
        <w:t>:</w:t>
      </w:r>
    </w:p>
    <w:p w14:paraId="5A8B9CD3" w14:textId="137F6779" w:rsidR="00C13BDB" w:rsidRPr="000D2E3E" w:rsidRDefault="00C13BDB" w:rsidP="005D50A3">
      <w:pPr>
        <w:autoSpaceDE w:val="0"/>
        <w:autoSpaceDN w:val="0"/>
        <w:adjustRightInd w:val="0"/>
        <w:spacing w:after="0" w:line="276" w:lineRule="auto"/>
        <w:ind w:firstLine="709"/>
        <w:jc w:val="both"/>
        <w:rPr>
          <w:rFonts w:ascii="Times New Roman" w:eastAsia="Times New Roman" w:hAnsi="Times New Roman" w:cs="Times New Roman"/>
          <w:bCs/>
          <w:sz w:val="24"/>
          <w:szCs w:val="24"/>
          <w:lang w:val="ro-RO" w:eastAsia="ro-RO" w:bidi="ar-SA"/>
        </w:rPr>
      </w:pPr>
      <w:r w:rsidRPr="000D2E3E">
        <w:rPr>
          <w:rFonts w:ascii="Times New Roman" w:eastAsia="Times New Roman" w:hAnsi="Times New Roman" w:cs="Times New Roman"/>
          <w:bCs/>
          <w:sz w:val="24"/>
          <w:szCs w:val="24"/>
          <w:lang w:val="ro-RO" w:eastAsia="ro-RO" w:bidi="ar-SA"/>
        </w:rPr>
        <w:lastRenderedPageBreak/>
        <w:t>Bugetu</w:t>
      </w:r>
      <w:r w:rsidR="005D50A3" w:rsidRPr="000D2E3E">
        <w:rPr>
          <w:rFonts w:ascii="Times New Roman" w:eastAsia="Times New Roman" w:hAnsi="Times New Roman" w:cs="Times New Roman"/>
          <w:bCs/>
          <w:sz w:val="24"/>
          <w:szCs w:val="24"/>
          <w:lang w:val="ro-RO" w:eastAsia="ro-RO" w:bidi="ar-SA"/>
        </w:rPr>
        <w:t>l total al anului financiar 20</w:t>
      </w:r>
      <w:r w:rsidR="000D2E3E">
        <w:rPr>
          <w:rFonts w:ascii="Times New Roman" w:eastAsia="Times New Roman" w:hAnsi="Times New Roman" w:cs="Times New Roman"/>
          <w:bCs/>
          <w:sz w:val="24"/>
          <w:szCs w:val="24"/>
          <w:lang w:val="ro-RO" w:eastAsia="ro-RO" w:bidi="ar-SA"/>
        </w:rPr>
        <w:t>20</w:t>
      </w:r>
      <w:r w:rsidR="00BF0A9F" w:rsidRPr="000D2E3E">
        <w:rPr>
          <w:rFonts w:ascii="Times New Roman" w:eastAsia="Times New Roman" w:hAnsi="Times New Roman" w:cs="Times New Roman"/>
          <w:bCs/>
          <w:sz w:val="24"/>
          <w:szCs w:val="24"/>
          <w:lang w:val="ro-RO" w:eastAsia="ro-RO" w:bidi="ar-SA"/>
        </w:rPr>
        <w:t xml:space="preserve">, </w:t>
      </w:r>
      <w:r w:rsidRPr="000D2E3E">
        <w:rPr>
          <w:rFonts w:ascii="Times New Roman" w:eastAsia="Times New Roman" w:hAnsi="Times New Roman" w:cs="Times New Roman"/>
          <w:bCs/>
          <w:sz w:val="24"/>
          <w:szCs w:val="24"/>
          <w:lang w:val="ro-RO" w:eastAsia="ro-RO" w:bidi="ar-SA"/>
        </w:rPr>
        <w:t xml:space="preserve"> alocat pentru cheltuieli de capital (obiective de investiţii) la unităţile conexe Inspectoratului Şcolar Judeţean Teleorman (cluburi sportive şcolare), a fost de </w:t>
      </w:r>
      <w:r w:rsidR="005D50A3" w:rsidRPr="000D2E3E">
        <w:rPr>
          <w:rFonts w:ascii="Times New Roman" w:eastAsia="Times New Roman" w:hAnsi="Times New Roman" w:cs="Times New Roman"/>
          <w:bCs/>
          <w:sz w:val="24"/>
          <w:szCs w:val="24"/>
          <w:lang w:val="ro-RO" w:eastAsia="ro-RO" w:bidi="ar-SA"/>
        </w:rPr>
        <w:t>1</w:t>
      </w:r>
      <w:r w:rsidR="000D2E3E">
        <w:rPr>
          <w:rFonts w:ascii="Times New Roman" w:eastAsia="Times New Roman" w:hAnsi="Times New Roman" w:cs="Times New Roman"/>
          <w:bCs/>
          <w:sz w:val="24"/>
          <w:szCs w:val="24"/>
          <w:lang w:val="ro-RO" w:eastAsia="ro-RO" w:bidi="ar-SA"/>
        </w:rPr>
        <w:t>8</w:t>
      </w:r>
      <w:r w:rsidR="004F4B97" w:rsidRPr="000D2E3E">
        <w:rPr>
          <w:rFonts w:ascii="Times New Roman" w:eastAsia="Times New Roman" w:hAnsi="Times New Roman" w:cs="Times New Roman"/>
          <w:bCs/>
          <w:sz w:val="24"/>
          <w:szCs w:val="24"/>
          <w:lang w:val="ro-RO" w:eastAsia="ro-RO" w:bidi="ar-SA"/>
        </w:rPr>
        <w:t>0</w:t>
      </w:r>
      <w:r w:rsidRPr="000D2E3E">
        <w:rPr>
          <w:rFonts w:ascii="Times New Roman" w:eastAsia="Times New Roman" w:hAnsi="Times New Roman" w:cs="Times New Roman"/>
          <w:bCs/>
          <w:sz w:val="24"/>
          <w:szCs w:val="24"/>
          <w:lang w:val="ro-RO" w:eastAsia="ro-RO" w:bidi="ar-SA"/>
        </w:rPr>
        <w:t xml:space="preserve">.000 lei. </w:t>
      </w:r>
    </w:p>
    <w:p w14:paraId="390C32A7" w14:textId="3FD695F0" w:rsidR="00C13BDB" w:rsidRPr="000D2E3E" w:rsidRDefault="00C13BDB" w:rsidP="005D50A3">
      <w:pPr>
        <w:autoSpaceDE w:val="0"/>
        <w:autoSpaceDN w:val="0"/>
        <w:adjustRightInd w:val="0"/>
        <w:spacing w:after="0" w:line="276" w:lineRule="auto"/>
        <w:ind w:firstLine="709"/>
        <w:jc w:val="both"/>
        <w:rPr>
          <w:rFonts w:ascii="Times New Roman" w:eastAsia="Times New Roman" w:hAnsi="Times New Roman" w:cs="Times New Roman"/>
          <w:bCs/>
          <w:sz w:val="24"/>
          <w:szCs w:val="24"/>
          <w:lang w:val="ro-RO" w:eastAsia="ro-RO" w:bidi="ar-SA"/>
        </w:rPr>
      </w:pPr>
      <w:r w:rsidRPr="000D2E3E">
        <w:rPr>
          <w:rFonts w:ascii="Times New Roman" w:eastAsia="Times New Roman" w:hAnsi="Times New Roman" w:cs="Times New Roman"/>
          <w:sz w:val="24"/>
          <w:szCs w:val="24"/>
          <w:lang w:val="ro-RO" w:eastAsia="ro-RO" w:bidi="ar-SA"/>
        </w:rPr>
        <w:t xml:space="preserve">Prevederile bugetare de </w:t>
      </w:r>
      <w:r w:rsidR="005D50A3" w:rsidRPr="000D2E3E">
        <w:rPr>
          <w:rFonts w:ascii="Times New Roman" w:eastAsia="Times New Roman" w:hAnsi="Times New Roman" w:cs="Times New Roman"/>
          <w:sz w:val="24"/>
          <w:szCs w:val="24"/>
          <w:lang w:val="ro-RO" w:eastAsia="ro-RO" w:bidi="ar-SA"/>
        </w:rPr>
        <w:t>1</w:t>
      </w:r>
      <w:r w:rsidR="000D2E3E">
        <w:rPr>
          <w:rFonts w:ascii="Times New Roman" w:eastAsia="Times New Roman" w:hAnsi="Times New Roman" w:cs="Times New Roman"/>
          <w:sz w:val="24"/>
          <w:szCs w:val="24"/>
          <w:lang w:val="ro-RO" w:eastAsia="ro-RO" w:bidi="ar-SA"/>
        </w:rPr>
        <w:t>8</w:t>
      </w:r>
      <w:r w:rsidR="004F4B97" w:rsidRPr="000D2E3E">
        <w:rPr>
          <w:rFonts w:ascii="Times New Roman" w:eastAsia="Times New Roman" w:hAnsi="Times New Roman" w:cs="Times New Roman"/>
          <w:sz w:val="24"/>
          <w:szCs w:val="24"/>
          <w:lang w:val="ro-RO" w:eastAsia="ro-RO" w:bidi="ar-SA"/>
        </w:rPr>
        <w:t>0</w:t>
      </w:r>
      <w:r w:rsidR="005D50A3" w:rsidRPr="000D2E3E">
        <w:rPr>
          <w:rFonts w:ascii="Times New Roman" w:eastAsia="Times New Roman" w:hAnsi="Times New Roman" w:cs="Times New Roman"/>
          <w:sz w:val="24"/>
          <w:szCs w:val="24"/>
          <w:lang w:val="ro-RO" w:eastAsia="ro-RO" w:bidi="ar-SA"/>
        </w:rPr>
        <w:t>.000</w:t>
      </w:r>
      <w:r w:rsidRPr="000D2E3E">
        <w:rPr>
          <w:rFonts w:ascii="Times New Roman" w:eastAsia="Times New Roman" w:hAnsi="Times New Roman" w:cs="Times New Roman"/>
          <w:sz w:val="24"/>
          <w:szCs w:val="24"/>
          <w:lang w:val="ro-RO" w:eastAsia="ro-RO" w:bidi="ar-SA"/>
        </w:rPr>
        <w:t xml:space="preserve"> lei alocate pentru construire/dotare clădiri (cluburi sportive şcolare),</w:t>
      </w:r>
      <w:r w:rsidRPr="000D2E3E">
        <w:rPr>
          <w:rFonts w:ascii="Times New Roman" w:eastAsia="Times New Roman" w:hAnsi="Times New Roman" w:cs="Times New Roman"/>
          <w:i/>
          <w:sz w:val="24"/>
          <w:szCs w:val="24"/>
          <w:lang w:val="ro-RO" w:eastAsia="ro-RO" w:bidi="ar-SA"/>
        </w:rPr>
        <w:t xml:space="preserve"> </w:t>
      </w:r>
      <w:r w:rsidRPr="000D2E3E">
        <w:rPr>
          <w:rFonts w:ascii="Times New Roman" w:eastAsia="Times New Roman" w:hAnsi="Times New Roman" w:cs="Times New Roman"/>
          <w:sz w:val="24"/>
          <w:szCs w:val="24"/>
          <w:lang w:val="ro-RO" w:eastAsia="ro-RO" w:bidi="ar-SA"/>
        </w:rPr>
        <w:t xml:space="preserve">care se finanţează din bugetul Ministerului Educaţiei </w:t>
      </w:r>
      <w:r w:rsidR="00295285" w:rsidRPr="000D2E3E">
        <w:rPr>
          <w:rFonts w:ascii="Times New Roman" w:eastAsia="Times New Roman" w:hAnsi="Times New Roman" w:cs="Times New Roman"/>
          <w:sz w:val="24"/>
          <w:szCs w:val="24"/>
          <w:lang w:val="ro-RO" w:eastAsia="ro-RO" w:bidi="ar-SA"/>
        </w:rPr>
        <w:t>și Cercetării</w:t>
      </w:r>
      <w:r w:rsidR="00D6085C" w:rsidRPr="000D2E3E">
        <w:rPr>
          <w:rFonts w:ascii="Times New Roman" w:eastAsia="Times New Roman" w:hAnsi="Times New Roman" w:cs="Times New Roman"/>
          <w:sz w:val="24"/>
          <w:szCs w:val="24"/>
          <w:lang w:val="ro-RO" w:eastAsia="ro-RO" w:bidi="ar-SA"/>
        </w:rPr>
        <w:t xml:space="preserve"> prin respectivele unită</w:t>
      </w:r>
      <w:r w:rsidRPr="000D2E3E">
        <w:rPr>
          <w:rFonts w:ascii="Times New Roman" w:eastAsia="Times New Roman" w:hAnsi="Times New Roman" w:cs="Times New Roman"/>
          <w:sz w:val="24"/>
          <w:szCs w:val="24"/>
          <w:lang w:val="ro-RO" w:eastAsia="ro-RO" w:bidi="ar-SA"/>
        </w:rPr>
        <w:t>ţi de învãţãmânt cu personalitate juridică,  sunt repartizate după cum urmează</w:t>
      </w:r>
      <w:r w:rsidRPr="000D2E3E">
        <w:rPr>
          <w:rFonts w:ascii="Times New Roman" w:eastAsia="Times New Roman" w:hAnsi="Times New Roman" w:cs="Times New Roman"/>
          <w:bCs/>
          <w:sz w:val="24"/>
          <w:szCs w:val="24"/>
          <w:lang w:val="ro-RO" w:eastAsia="ro-RO" w:bidi="ar-SA"/>
        </w:rPr>
        <w:t>:</w:t>
      </w:r>
    </w:p>
    <w:p w14:paraId="24000F01" w14:textId="77777777" w:rsidR="005D50A3" w:rsidRPr="000D2E3E" w:rsidRDefault="005D50A3" w:rsidP="005D50A3">
      <w:pPr>
        <w:autoSpaceDE w:val="0"/>
        <w:autoSpaceDN w:val="0"/>
        <w:adjustRightInd w:val="0"/>
        <w:spacing w:after="0" w:line="276" w:lineRule="auto"/>
        <w:ind w:firstLine="709"/>
        <w:jc w:val="both"/>
        <w:rPr>
          <w:rFonts w:ascii="Times New Roman" w:eastAsia="Times New Roman" w:hAnsi="Times New Roman" w:cs="Times New Roman"/>
          <w:bCs/>
          <w:sz w:val="24"/>
          <w:szCs w:val="24"/>
          <w:lang w:val="ro-RO" w:eastAsia="ro-RO" w:bidi="ar-S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4228"/>
        <w:gridCol w:w="1712"/>
        <w:gridCol w:w="1800"/>
        <w:gridCol w:w="1170"/>
      </w:tblGrid>
      <w:tr w:rsidR="000D2E3E" w:rsidRPr="000D2E3E" w14:paraId="76FA92C0" w14:textId="77777777" w:rsidTr="004F4B97">
        <w:trPr>
          <w:jc w:val="center"/>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14C6724" w14:textId="77777777" w:rsidR="00C13BDB" w:rsidRPr="000D2E3E" w:rsidRDefault="00C13BDB" w:rsidP="00C13BDB">
            <w:pPr>
              <w:spacing w:after="0" w:line="240" w:lineRule="auto"/>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Nr.</w:t>
            </w:r>
          </w:p>
          <w:p w14:paraId="5B1D9862" w14:textId="77777777" w:rsidR="00C13BDB" w:rsidRPr="000D2E3E" w:rsidRDefault="00C13BDB" w:rsidP="00C13BDB">
            <w:pPr>
              <w:spacing w:after="0" w:line="240" w:lineRule="auto"/>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crt.</w:t>
            </w:r>
          </w:p>
        </w:tc>
        <w:tc>
          <w:tcPr>
            <w:tcW w:w="4228" w:type="dxa"/>
            <w:tcBorders>
              <w:top w:val="single" w:sz="4" w:space="0" w:color="auto"/>
              <w:left w:val="single" w:sz="4" w:space="0" w:color="auto"/>
              <w:bottom w:val="single" w:sz="4" w:space="0" w:color="auto"/>
              <w:right w:val="single" w:sz="4" w:space="0" w:color="auto"/>
            </w:tcBorders>
            <w:shd w:val="clear" w:color="auto" w:fill="auto"/>
            <w:vAlign w:val="center"/>
          </w:tcPr>
          <w:p w14:paraId="196BCC4F" w14:textId="77777777"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Denumirea obiectivului de investiţii</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789AAF8" w14:textId="3541D2FD"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Buget alocat  prin lista de invest</w:t>
            </w:r>
            <w:r w:rsidR="005D50A3" w:rsidRPr="000D2E3E">
              <w:rPr>
                <w:rFonts w:ascii="Times New Roman" w:eastAsia="Times New Roman" w:hAnsi="Times New Roman" w:cs="Times New Roman"/>
                <w:b/>
                <w:sz w:val="22"/>
                <w:szCs w:val="22"/>
                <w:lang w:val="ro-RO" w:eastAsia="ro-RO" w:bidi="ar-SA"/>
              </w:rPr>
              <w:t>iţii 201</w:t>
            </w:r>
            <w:r w:rsidR="004F4B97" w:rsidRPr="000D2E3E">
              <w:rPr>
                <w:rFonts w:ascii="Times New Roman" w:eastAsia="Times New Roman" w:hAnsi="Times New Roman" w:cs="Times New Roman"/>
                <w:b/>
                <w:sz w:val="22"/>
                <w:szCs w:val="22"/>
                <w:lang w:val="ro-RO" w:eastAsia="ro-RO" w:bidi="ar-SA"/>
              </w:rPr>
              <w:t>9</w:t>
            </w:r>
          </w:p>
          <w:p w14:paraId="5770D5BE" w14:textId="77777777"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(lei)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EC4B836" w14:textId="25F30B41"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B</w:t>
            </w:r>
            <w:r w:rsidR="005D50A3" w:rsidRPr="000D2E3E">
              <w:rPr>
                <w:rFonts w:ascii="Times New Roman" w:eastAsia="Times New Roman" w:hAnsi="Times New Roman" w:cs="Times New Roman"/>
                <w:b/>
                <w:sz w:val="22"/>
                <w:szCs w:val="22"/>
                <w:lang w:val="ro-RO" w:eastAsia="ro-RO" w:bidi="ar-SA"/>
              </w:rPr>
              <w:t>uget utilizat până la 31.12.201</w:t>
            </w:r>
            <w:r w:rsidR="00295285" w:rsidRPr="000D2E3E">
              <w:rPr>
                <w:rFonts w:ascii="Times New Roman" w:eastAsia="Times New Roman" w:hAnsi="Times New Roman" w:cs="Times New Roman"/>
                <w:b/>
                <w:sz w:val="22"/>
                <w:szCs w:val="22"/>
                <w:lang w:val="ro-RO" w:eastAsia="ro-RO" w:bidi="ar-SA"/>
              </w:rPr>
              <w:t>9</w:t>
            </w:r>
          </w:p>
          <w:p w14:paraId="7BDBAF74" w14:textId="77777777"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(lei)</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5E6EC0E" w14:textId="77777777"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eastAsia="ro-RO" w:bidi="ar-SA"/>
              </w:rPr>
              <w:t>Obs.</w:t>
            </w:r>
          </w:p>
        </w:tc>
      </w:tr>
      <w:tr w:rsidR="000D2E3E" w:rsidRPr="000D2E3E" w14:paraId="7E81E917" w14:textId="77777777" w:rsidTr="004F4B97">
        <w:trPr>
          <w:jc w:val="center"/>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05DCBC66" w14:textId="77777777" w:rsidR="00C13BDB" w:rsidRPr="000D2E3E" w:rsidRDefault="00C13BDB" w:rsidP="00C13BDB">
            <w:pPr>
              <w:spacing w:after="0" w:line="240" w:lineRule="auto"/>
              <w:jc w:val="both"/>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01.</w:t>
            </w:r>
          </w:p>
        </w:tc>
        <w:tc>
          <w:tcPr>
            <w:tcW w:w="4228" w:type="dxa"/>
            <w:tcBorders>
              <w:top w:val="single" w:sz="4" w:space="0" w:color="auto"/>
              <w:left w:val="single" w:sz="4" w:space="0" w:color="auto"/>
              <w:bottom w:val="single" w:sz="4" w:space="0" w:color="auto"/>
              <w:right w:val="single" w:sz="4" w:space="0" w:color="auto"/>
            </w:tcBorders>
            <w:shd w:val="clear" w:color="auto" w:fill="auto"/>
            <w:vAlign w:val="center"/>
          </w:tcPr>
          <w:p w14:paraId="00345738" w14:textId="77777777" w:rsidR="00C13BDB" w:rsidRPr="000D2E3E" w:rsidRDefault="00C13BDB" w:rsidP="00C13BDB">
            <w:pPr>
              <w:spacing w:after="0" w:line="240" w:lineRule="auto"/>
              <w:jc w:val="both"/>
              <w:rPr>
                <w:rFonts w:ascii="Times New Roman" w:eastAsia="Times New Roman" w:hAnsi="Times New Roman" w:cs="Times New Roman"/>
                <w:sz w:val="22"/>
                <w:szCs w:val="22"/>
                <w:lang w:val="ro-RO" w:bidi="ar-SA"/>
              </w:rPr>
            </w:pPr>
            <w:r w:rsidRPr="000D2E3E">
              <w:rPr>
                <w:rFonts w:ascii="Times New Roman" w:eastAsia="Times New Roman" w:hAnsi="Times New Roman" w:cs="Times New Roman"/>
                <w:sz w:val="22"/>
                <w:szCs w:val="22"/>
                <w:lang w:val="ro-RO" w:eastAsia="ro-RO" w:bidi="ar-SA"/>
              </w:rPr>
              <w:t>Sediu şi sală de sport la Clubul Sportiv Şcolar Roşiorii de Vede</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7302C1BA" w14:textId="48682341" w:rsidR="00C13BDB" w:rsidRPr="000D2E3E" w:rsidRDefault="000D2E3E" w:rsidP="00C13BDB">
            <w:pPr>
              <w:spacing w:after="0" w:line="240" w:lineRule="auto"/>
              <w:jc w:val="center"/>
              <w:rPr>
                <w:rFonts w:ascii="Times New Roman" w:eastAsia="Times New Roman" w:hAnsi="Times New Roman" w:cs="Times New Roman"/>
                <w:sz w:val="22"/>
                <w:szCs w:val="22"/>
                <w:lang w:val="ro-RO" w:bidi="ar-SA"/>
              </w:rPr>
            </w:pPr>
            <w:r w:rsidRPr="000D2E3E">
              <w:rPr>
                <w:rFonts w:ascii="Times New Roman" w:eastAsia="Times New Roman" w:hAnsi="Times New Roman" w:cs="Times New Roman"/>
                <w:sz w:val="22"/>
                <w:szCs w:val="22"/>
                <w:lang w:val="ro-RO" w:bidi="ar-SA"/>
              </w:rPr>
              <w:t>9</w:t>
            </w:r>
            <w:r w:rsidR="004F4B97" w:rsidRPr="000D2E3E">
              <w:rPr>
                <w:rFonts w:ascii="Times New Roman" w:eastAsia="Times New Roman" w:hAnsi="Times New Roman" w:cs="Times New Roman"/>
                <w:sz w:val="22"/>
                <w:szCs w:val="22"/>
                <w:lang w:val="ro-RO" w:bidi="ar-SA"/>
              </w:rPr>
              <w:t>0</w:t>
            </w:r>
            <w:r w:rsidR="005D50A3" w:rsidRPr="000D2E3E">
              <w:rPr>
                <w:rFonts w:ascii="Times New Roman" w:eastAsia="Times New Roman" w:hAnsi="Times New Roman" w:cs="Times New Roman"/>
                <w:sz w:val="22"/>
                <w:szCs w:val="22"/>
                <w:lang w:val="ro-RO" w:bidi="ar-SA"/>
              </w:rPr>
              <w:t>.000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BCEFA3A" w14:textId="032C33C7" w:rsidR="00C13BDB" w:rsidRPr="000D2E3E" w:rsidRDefault="000D2E3E" w:rsidP="00C13BDB">
            <w:pPr>
              <w:spacing w:after="0" w:line="240" w:lineRule="auto"/>
              <w:jc w:val="center"/>
              <w:rPr>
                <w:rFonts w:ascii="Times New Roman" w:eastAsia="Times New Roman" w:hAnsi="Times New Roman" w:cs="Times New Roman"/>
                <w:sz w:val="22"/>
                <w:szCs w:val="22"/>
                <w:lang w:val="ro-RO" w:bidi="ar-SA"/>
              </w:rPr>
            </w:pPr>
            <w:r w:rsidRPr="000D2E3E">
              <w:rPr>
                <w:rFonts w:ascii="Times New Roman" w:eastAsia="Times New Roman" w:hAnsi="Times New Roman" w:cs="Times New Roman"/>
                <w:sz w:val="22"/>
                <w:szCs w:val="22"/>
                <w:lang w:val="ro-RO" w:bidi="ar-SA"/>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E625C75" w14:textId="77777777" w:rsidR="00C13BDB" w:rsidRPr="000D2E3E" w:rsidRDefault="00C13BDB" w:rsidP="00C13BDB">
            <w:pPr>
              <w:spacing w:after="0" w:line="240" w:lineRule="auto"/>
              <w:jc w:val="center"/>
              <w:rPr>
                <w:rFonts w:ascii="Times New Roman" w:eastAsia="Times New Roman" w:hAnsi="Times New Roman" w:cs="Times New Roman"/>
                <w:sz w:val="22"/>
                <w:szCs w:val="22"/>
                <w:lang w:val="ro-RO" w:bidi="ar-SA"/>
              </w:rPr>
            </w:pPr>
            <w:r w:rsidRPr="000D2E3E">
              <w:rPr>
                <w:rFonts w:ascii="Times New Roman" w:eastAsia="Times New Roman" w:hAnsi="Times New Roman" w:cs="Times New Roman"/>
                <w:sz w:val="22"/>
                <w:szCs w:val="22"/>
                <w:lang w:val="ro-RO" w:bidi="ar-SA"/>
              </w:rPr>
              <w:t>-</w:t>
            </w:r>
          </w:p>
        </w:tc>
      </w:tr>
      <w:tr w:rsidR="000D2E3E" w:rsidRPr="000D2E3E" w14:paraId="29CFB1D7" w14:textId="77777777" w:rsidTr="004F4B97">
        <w:trPr>
          <w:jc w:val="center"/>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E2CFC14" w14:textId="34E9F3C9" w:rsidR="000D2E3E" w:rsidRPr="000D2E3E" w:rsidRDefault="000D2E3E" w:rsidP="00C13BDB">
            <w:pPr>
              <w:spacing w:after="0" w:line="240" w:lineRule="auto"/>
              <w:jc w:val="both"/>
              <w:rPr>
                <w:rFonts w:ascii="Times New Roman" w:eastAsia="Times New Roman" w:hAnsi="Times New Roman" w:cs="Times New Roman"/>
                <w:sz w:val="22"/>
                <w:szCs w:val="22"/>
                <w:lang w:val="ro-RO" w:eastAsia="ro-RO" w:bidi="ar-SA"/>
              </w:rPr>
            </w:pPr>
            <w:r>
              <w:rPr>
                <w:rFonts w:ascii="Times New Roman" w:eastAsia="Times New Roman" w:hAnsi="Times New Roman" w:cs="Times New Roman"/>
                <w:sz w:val="22"/>
                <w:szCs w:val="22"/>
                <w:lang w:val="ro-RO" w:eastAsia="ro-RO" w:bidi="ar-SA"/>
              </w:rPr>
              <w:t>02.</w:t>
            </w:r>
          </w:p>
        </w:tc>
        <w:tc>
          <w:tcPr>
            <w:tcW w:w="4228" w:type="dxa"/>
            <w:tcBorders>
              <w:top w:val="single" w:sz="4" w:space="0" w:color="auto"/>
              <w:left w:val="single" w:sz="4" w:space="0" w:color="auto"/>
              <w:bottom w:val="single" w:sz="4" w:space="0" w:color="auto"/>
              <w:right w:val="single" w:sz="4" w:space="0" w:color="auto"/>
            </w:tcBorders>
            <w:shd w:val="clear" w:color="auto" w:fill="auto"/>
            <w:vAlign w:val="center"/>
          </w:tcPr>
          <w:p w14:paraId="5ECF53A5" w14:textId="0E99D998" w:rsidR="000D2E3E" w:rsidRPr="000D2E3E" w:rsidRDefault="000D2E3E" w:rsidP="00C13BDB">
            <w:pPr>
              <w:spacing w:after="0" w:line="240" w:lineRule="auto"/>
              <w:jc w:val="both"/>
              <w:rPr>
                <w:rFonts w:ascii="Times New Roman" w:eastAsia="Times New Roman" w:hAnsi="Times New Roman" w:cs="Times New Roman"/>
                <w:sz w:val="22"/>
                <w:szCs w:val="22"/>
                <w:lang w:val="ro-RO" w:eastAsia="ro-RO" w:bidi="ar-SA"/>
              </w:rPr>
            </w:pPr>
            <w:r w:rsidRPr="000D2E3E">
              <w:rPr>
                <w:rFonts w:ascii="Times New Roman" w:eastAsia="Times New Roman" w:hAnsi="Times New Roman" w:cs="Times New Roman"/>
                <w:sz w:val="22"/>
                <w:szCs w:val="22"/>
                <w:lang w:val="ro-RO" w:eastAsia="ro-RO" w:bidi="ar-SA"/>
              </w:rPr>
              <w:t>Sediu şi sală de sport la Clubul Sportiv Şcolar Turnu Măgurele</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52C8CC9D" w14:textId="697A7506" w:rsidR="000D2E3E" w:rsidRPr="000D2E3E" w:rsidRDefault="000D2E3E" w:rsidP="00C13BDB">
            <w:pPr>
              <w:spacing w:after="0" w:line="240" w:lineRule="auto"/>
              <w:jc w:val="center"/>
              <w:rPr>
                <w:rFonts w:ascii="Times New Roman" w:eastAsia="Times New Roman" w:hAnsi="Times New Roman" w:cs="Times New Roman"/>
                <w:sz w:val="22"/>
                <w:szCs w:val="22"/>
                <w:lang w:val="ro-RO" w:bidi="ar-SA"/>
              </w:rPr>
            </w:pPr>
            <w:r w:rsidRPr="000D2E3E">
              <w:rPr>
                <w:rFonts w:ascii="Times New Roman" w:eastAsia="Times New Roman" w:hAnsi="Times New Roman" w:cs="Times New Roman"/>
                <w:sz w:val="22"/>
                <w:szCs w:val="22"/>
                <w:lang w:val="ro-RO" w:bidi="ar-SA"/>
              </w:rPr>
              <w:t>90.000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C5E7D8C" w14:textId="51CB1529" w:rsidR="000D2E3E" w:rsidRPr="000D2E3E" w:rsidRDefault="000D2E3E" w:rsidP="00C13BDB">
            <w:pPr>
              <w:spacing w:after="0" w:line="240" w:lineRule="auto"/>
              <w:jc w:val="center"/>
              <w:rPr>
                <w:rFonts w:ascii="Times New Roman" w:eastAsia="Times New Roman" w:hAnsi="Times New Roman" w:cs="Times New Roman"/>
                <w:sz w:val="22"/>
                <w:szCs w:val="22"/>
                <w:lang w:val="ro-RO" w:bidi="ar-SA"/>
              </w:rPr>
            </w:pPr>
            <w:r w:rsidRPr="000D2E3E">
              <w:rPr>
                <w:rFonts w:ascii="Times New Roman" w:eastAsia="Times New Roman" w:hAnsi="Times New Roman" w:cs="Times New Roman"/>
                <w:sz w:val="22"/>
                <w:szCs w:val="22"/>
                <w:lang w:val="ro-RO" w:bidi="ar-SA"/>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0034DE2" w14:textId="77777777" w:rsidR="000D2E3E" w:rsidRPr="000D2E3E" w:rsidRDefault="000D2E3E" w:rsidP="00C13BDB">
            <w:pPr>
              <w:spacing w:after="0" w:line="240" w:lineRule="auto"/>
              <w:jc w:val="center"/>
              <w:rPr>
                <w:rFonts w:ascii="Times New Roman" w:eastAsia="Times New Roman" w:hAnsi="Times New Roman" w:cs="Times New Roman"/>
                <w:sz w:val="22"/>
                <w:szCs w:val="22"/>
                <w:lang w:val="ro-RO" w:bidi="ar-SA"/>
              </w:rPr>
            </w:pPr>
          </w:p>
        </w:tc>
      </w:tr>
      <w:tr w:rsidR="000D2E3E" w:rsidRPr="000D2E3E" w14:paraId="11CF7AA9" w14:textId="77777777" w:rsidTr="00B24288">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E4B7D" w14:textId="77777777" w:rsidR="00C13BDB" w:rsidRPr="000D2E3E" w:rsidRDefault="00C13BDB"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bidi="ar-SA"/>
              </w:rPr>
              <w:t>TOTAL:</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6A42AE7C" w14:textId="15786F4F" w:rsidR="00C13BDB" w:rsidRPr="000D2E3E" w:rsidRDefault="005D50A3" w:rsidP="00C13BDB">
            <w:pPr>
              <w:spacing w:after="0" w:line="240" w:lineRule="auto"/>
              <w:jc w:val="center"/>
              <w:rPr>
                <w:rFonts w:ascii="Times New Roman" w:eastAsia="Times New Roman" w:hAnsi="Times New Roman" w:cs="Times New Roman"/>
                <w:b/>
                <w:sz w:val="22"/>
                <w:szCs w:val="22"/>
                <w:lang w:val="ro-RO" w:bidi="ar-SA"/>
              </w:rPr>
            </w:pPr>
            <w:r w:rsidRPr="000D2E3E">
              <w:rPr>
                <w:rFonts w:ascii="Times New Roman" w:eastAsia="Times New Roman" w:hAnsi="Times New Roman" w:cs="Times New Roman"/>
                <w:b/>
                <w:sz w:val="22"/>
                <w:szCs w:val="22"/>
                <w:lang w:val="ro-RO" w:bidi="ar-SA"/>
              </w:rPr>
              <w:t>1</w:t>
            </w:r>
            <w:r w:rsidR="000D2E3E" w:rsidRPr="000D2E3E">
              <w:rPr>
                <w:rFonts w:ascii="Times New Roman" w:eastAsia="Times New Roman" w:hAnsi="Times New Roman" w:cs="Times New Roman"/>
                <w:b/>
                <w:sz w:val="22"/>
                <w:szCs w:val="22"/>
                <w:lang w:val="ro-RO" w:bidi="ar-SA"/>
              </w:rPr>
              <w:t>8</w:t>
            </w:r>
            <w:r w:rsidR="00295285" w:rsidRPr="000D2E3E">
              <w:rPr>
                <w:rFonts w:ascii="Times New Roman" w:eastAsia="Times New Roman" w:hAnsi="Times New Roman" w:cs="Times New Roman"/>
                <w:b/>
                <w:sz w:val="22"/>
                <w:szCs w:val="22"/>
                <w:lang w:val="ro-RO" w:bidi="ar-SA"/>
              </w:rPr>
              <w:t>0.</w:t>
            </w:r>
            <w:r w:rsidR="00C13BDB" w:rsidRPr="000D2E3E">
              <w:rPr>
                <w:rFonts w:ascii="Times New Roman" w:eastAsia="Times New Roman" w:hAnsi="Times New Roman" w:cs="Times New Roman"/>
                <w:b/>
                <w:sz w:val="22"/>
                <w:szCs w:val="22"/>
                <w:lang w:val="ro-RO" w:bidi="ar-SA"/>
              </w:rPr>
              <w:t>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1B2CAE1B" w14:textId="312C344B" w:rsidR="00C13BDB" w:rsidRPr="000D2E3E" w:rsidRDefault="000D2E3E" w:rsidP="00C13BDB">
            <w:pPr>
              <w:spacing w:after="0" w:line="240" w:lineRule="auto"/>
              <w:jc w:val="center"/>
              <w:rPr>
                <w:rFonts w:ascii="Times New Roman" w:eastAsia="Times New Roman" w:hAnsi="Times New Roman" w:cs="Times New Roman"/>
                <w:b/>
                <w:bCs/>
                <w:sz w:val="22"/>
                <w:szCs w:val="22"/>
                <w:lang w:val="ro-RO" w:bidi="ar-SA"/>
              </w:rPr>
            </w:pPr>
            <w:r w:rsidRPr="000D2E3E">
              <w:rPr>
                <w:rFonts w:ascii="Times New Roman" w:eastAsia="Times New Roman" w:hAnsi="Times New Roman" w:cs="Times New Roman"/>
                <w:b/>
                <w:bCs/>
                <w:sz w:val="22"/>
                <w:szCs w:val="22"/>
                <w:lang w:val="ro-RO" w:bidi="ar-SA"/>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C1FFA3B" w14:textId="77777777" w:rsidR="00C13BDB" w:rsidRPr="000D2E3E" w:rsidRDefault="00C13BDB" w:rsidP="00C13BDB">
            <w:pPr>
              <w:spacing w:after="0" w:line="240" w:lineRule="auto"/>
              <w:jc w:val="center"/>
              <w:rPr>
                <w:rFonts w:ascii="Times New Roman" w:eastAsia="Times New Roman" w:hAnsi="Times New Roman" w:cs="Times New Roman"/>
                <w:sz w:val="22"/>
                <w:szCs w:val="22"/>
                <w:lang w:val="ro-RO" w:bidi="ar-SA"/>
              </w:rPr>
            </w:pPr>
          </w:p>
        </w:tc>
      </w:tr>
    </w:tbl>
    <w:p w14:paraId="5FA154F9" w14:textId="77777777" w:rsidR="00C13BDB" w:rsidRPr="009B11CF" w:rsidRDefault="00C13BDB" w:rsidP="0014353D">
      <w:pPr>
        <w:spacing w:after="0" w:line="360" w:lineRule="auto"/>
        <w:ind w:left="720"/>
        <w:rPr>
          <w:rFonts w:ascii="Times New Roman" w:eastAsia="Times New Roman" w:hAnsi="Times New Roman" w:cs="Times New Roman"/>
          <w:bCs/>
          <w:color w:val="FF0000"/>
          <w:sz w:val="24"/>
          <w:szCs w:val="24"/>
          <w:lang w:val="ro-RO" w:eastAsia="ro-RO"/>
        </w:rPr>
      </w:pPr>
    </w:p>
    <w:bookmarkEnd w:id="31"/>
    <w:p w14:paraId="0E3514E8" w14:textId="77777777" w:rsidR="003467BA" w:rsidRPr="00AA4FB3" w:rsidRDefault="003467BA" w:rsidP="00960D92">
      <w:pPr>
        <w:spacing w:after="0" w:line="360" w:lineRule="auto"/>
        <w:rPr>
          <w:rFonts w:ascii="Times New Roman" w:eastAsia="Times New Roman" w:hAnsi="Times New Roman" w:cs="Times New Roman"/>
          <w:bCs/>
          <w:sz w:val="24"/>
          <w:szCs w:val="24"/>
          <w:lang w:eastAsia="ro-RO"/>
        </w:rPr>
      </w:pPr>
    </w:p>
    <w:p w14:paraId="250740BF" w14:textId="06C672A2" w:rsidR="003F69DF" w:rsidRPr="00AA4FB3" w:rsidRDefault="00C46908" w:rsidP="0005756A">
      <w:pPr>
        <w:widowControl w:val="0"/>
        <w:tabs>
          <w:tab w:val="left" w:pos="709"/>
        </w:tabs>
        <w:spacing w:after="0" w:line="360" w:lineRule="auto"/>
        <w:jc w:val="center"/>
        <w:rPr>
          <w:rFonts w:ascii="Times New Roman" w:eastAsia="Times New Roman" w:hAnsi="Times New Roman" w:cs="Times New Roman"/>
          <w:b/>
          <w:bCs/>
          <w:sz w:val="24"/>
          <w:szCs w:val="24"/>
          <w:lang w:val="it-IT" w:eastAsia="ro-RO"/>
        </w:rPr>
      </w:pPr>
      <w:r w:rsidRPr="00AA4FB3">
        <w:rPr>
          <w:rFonts w:ascii="Times New Roman" w:eastAsia="Times New Roman" w:hAnsi="Times New Roman" w:cs="Times New Roman"/>
          <w:b/>
          <w:bCs/>
          <w:sz w:val="24"/>
          <w:szCs w:val="24"/>
          <w:lang w:val="it-IT" w:eastAsia="ro-RO"/>
        </w:rPr>
        <w:t>CAPITOLUL V</w:t>
      </w:r>
    </w:p>
    <w:p w14:paraId="0645004F" w14:textId="2DF6A473" w:rsidR="00C46908" w:rsidRPr="00AA4FB3" w:rsidRDefault="00C46908" w:rsidP="00AE05EC">
      <w:pPr>
        <w:spacing w:after="0" w:line="240" w:lineRule="auto"/>
        <w:jc w:val="center"/>
        <w:rPr>
          <w:rFonts w:ascii="Times New Roman" w:eastAsia="Times New Roman" w:hAnsi="Times New Roman" w:cs="Times New Roman"/>
          <w:b/>
          <w:sz w:val="24"/>
          <w:szCs w:val="24"/>
          <w:lang w:val="it-IT" w:eastAsia="ro-RO"/>
        </w:rPr>
      </w:pPr>
      <w:r w:rsidRPr="00AA4FB3">
        <w:rPr>
          <w:rFonts w:ascii="Times New Roman" w:eastAsia="Times New Roman" w:hAnsi="Times New Roman" w:cs="Times New Roman"/>
          <w:b/>
          <w:bCs/>
          <w:sz w:val="24"/>
          <w:szCs w:val="24"/>
          <w:lang w:val="it-IT" w:eastAsia="ro-RO"/>
        </w:rPr>
        <w:t xml:space="preserve">SITUAȚIA EDUCAȚIEI ȘI FORMĂRII PROFESIONALE DIN JUDEȚUL </w:t>
      </w:r>
      <w:r w:rsidR="00A77949" w:rsidRPr="00AA4FB3">
        <w:rPr>
          <w:rFonts w:ascii="Times New Roman" w:eastAsia="Times New Roman" w:hAnsi="Times New Roman" w:cs="Times New Roman"/>
          <w:b/>
          <w:bCs/>
          <w:sz w:val="24"/>
          <w:szCs w:val="24"/>
          <w:lang w:val="it-IT" w:eastAsia="ro-RO"/>
        </w:rPr>
        <w:t xml:space="preserve">TELEORMAN </w:t>
      </w:r>
      <w:r w:rsidRPr="00AA4FB3">
        <w:rPr>
          <w:rFonts w:ascii="Times New Roman" w:eastAsia="Times New Roman" w:hAnsi="Times New Roman" w:cs="Times New Roman"/>
          <w:b/>
          <w:bCs/>
          <w:sz w:val="24"/>
          <w:szCs w:val="24"/>
          <w:lang w:val="it-IT" w:eastAsia="ro-RO"/>
        </w:rPr>
        <w:t xml:space="preserve">DIN PERSPECTIVA INDICATORILOR EUROPENI </w:t>
      </w:r>
    </w:p>
    <w:p w14:paraId="42BEEEDE" w14:textId="77777777" w:rsidR="00F731DE" w:rsidRPr="00AA4FB3" w:rsidRDefault="00F731DE" w:rsidP="00F731DE">
      <w:pPr>
        <w:pStyle w:val="Listparagraf"/>
        <w:spacing w:before="200" w:after="0" w:line="360" w:lineRule="auto"/>
        <w:rPr>
          <w:rFonts w:ascii="Times New Roman" w:hAnsi="Times New Roman" w:cs="Times New Roman"/>
          <w:b/>
          <w:kern w:val="24"/>
          <w:sz w:val="24"/>
          <w:szCs w:val="24"/>
          <w:lang w:val="it-IT" w:eastAsia="ro-RO"/>
        </w:rPr>
      </w:pPr>
      <w:r w:rsidRPr="00AA4FB3">
        <w:rPr>
          <w:rFonts w:ascii="Times New Roman" w:hAnsi="Times New Roman" w:cs="Times New Roman"/>
          <w:b/>
          <w:kern w:val="24"/>
          <w:sz w:val="24"/>
          <w:szCs w:val="24"/>
          <w:lang w:val="it-IT" w:eastAsia="ro-RO"/>
        </w:rPr>
        <w:t>Rata de participare la învățământul preșcolar</w:t>
      </w:r>
    </w:p>
    <w:p w14:paraId="432CCE7F" w14:textId="3225E505" w:rsidR="00F731DE" w:rsidRPr="00AA4FB3" w:rsidRDefault="00F731DE" w:rsidP="00F731DE">
      <w:pPr>
        <w:spacing w:after="0" w:line="276" w:lineRule="auto"/>
        <w:ind w:firstLine="567"/>
        <w:jc w:val="both"/>
        <w:rPr>
          <w:rFonts w:ascii="Times New Roman" w:eastAsia="Times New Roman" w:hAnsi="Times New Roman" w:cs="Times New Roman"/>
          <w:bCs/>
          <w:sz w:val="24"/>
          <w:szCs w:val="24"/>
          <w:lang w:val="ro-RO" w:eastAsia="ro-RO" w:bidi="ar-SA"/>
        </w:rPr>
      </w:pPr>
      <w:r w:rsidRPr="00AA4FB3">
        <w:rPr>
          <w:rFonts w:ascii="Times New Roman" w:eastAsia="Times New Roman" w:hAnsi="Times New Roman" w:cs="Times New Roman"/>
          <w:bCs/>
          <w:sz w:val="24"/>
          <w:szCs w:val="24"/>
          <w:lang w:val="ro-RO" w:eastAsia="ro-RO" w:bidi="ar-SA"/>
        </w:rPr>
        <w:t xml:space="preserve">Participarea la educaţia preşcolară a copiilor cu vârsta cuprinsă între 3 ani și vârsta oficială de înscriere în învățământul obligatoriu este un indicator european care are </w:t>
      </w:r>
      <w:r w:rsidR="00EA3CD3" w:rsidRPr="00AA4FB3">
        <w:rPr>
          <w:rFonts w:ascii="Times New Roman" w:eastAsia="Times New Roman" w:hAnsi="Times New Roman" w:cs="Times New Roman"/>
          <w:bCs/>
          <w:sz w:val="24"/>
          <w:szCs w:val="24"/>
          <w:lang w:val="ro-RO" w:eastAsia="ro-RO" w:bidi="ar-SA"/>
        </w:rPr>
        <w:t xml:space="preserve">în strategia </w:t>
      </w:r>
      <w:r w:rsidR="00EA3CD3" w:rsidRPr="00AA4FB3">
        <w:rPr>
          <w:rFonts w:ascii="Times New Roman" w:eastAsia="Times New Roman" w:hAnsi="Times New Roman" w:cs="Times New Roman"/>
          <w:b/>
          <w:i/>
          <w:iCs/>
          <w:sz w:val="24"/>
          <w:szCs w:val="24"/>
          <w:lang w:val="ro-RO" w:eastAsia="ro-RO" w:bidi="ar-SA"/>
        </w:rPr>
        <w:t>Rom</w:t>
      </w:r>
      <w:r w:rsidR="00AA4FB3">
        <w:rPr>
          <w:rFonts w:ascii="Times New Roman" w:eastAsia="Times New Roman" w:hAnsi="Times New Roman" w:cs="Times New Roman"/>
          <w:b/>
          <w:i/>
          <w:iCs/>
          <w:sz w:val="24"/>
          <w:szCs w:val="24"/>
          <w:lang w:val="ro-RO" w:eastAsia="ro-RO" w:bidi="ar-SA"/>
        </w:rPr>
        <w:t>â</w:t>
      </w:r>
      <w:r w:rsidR="00EA3CD3" w:rsidRPr="00AA4FB3">
        <w:rPr>
          <w:rFonts w:ascii="Times New Roman" w:eastAsia="Times New Roman" w:hAnsi="Times New Roman" w:cs="Times New Roman"/>
          <w:b/>
          <w:i/>
          <w:iCs/>
          <w:sz w:val="24"/>
          <w:szCs w:val="24"/>
          <w:lang w:val="ro-RO" w:eastAsia="ro-RO" w:bidi="ar-SA"/>
        </w:rPr>
        <w:t>nia Educată</w:t>
      </w:r>
      <w:r w:rsidR="00EA3CD3" w:rsidRPr="00AA4FB3">
        <w:rPr>
          <w:rFonts w:ascii="Times New Roman" w:eastAsia="Times New Roman" w:hAnsi="Times New Roman" w:cs="Times New Roman"/>
          <w:bCs/>
          <w:sz w:val="24"/>
          <w:szCs w:val="24"/>
          <w:lang w:val="ro-RO" w:eastAsia="ro-RO" w:bidi="ar-SA"/>
        </w:rPr>
        <w:t xml:space="preserve">, </w:t>
      </w:r>
      <w:r w:rsidRPr="00AA4FB3">
        <w:rPr>
          <w:rFonts w:ascii="Times New Roman" w:eastAsia="Times New Roman" w:hAnsi="Times New Roman" w:cs="Times New Roman"/>
          <w:bCs/>
          <w:sz w:val="24"/>
          <w:szCs w:val="24"/>
          <w:lang w:val="ro-RO" w:eastAsia="ro-RO" w:bidi="ar-SA"/>
        </w:rPr>
        <w:t>ca țintă</w:t>
      </w:r>
      <w:r w:rsidR="00EA3CD3" w:rsidRPr="00AA4FB3">
        <w:rPr>
          <w:rFonts w:ascii="Times New Roman" w:eastAsia="Times New Roman" w:hAnsi="Times New Roman" w:cs="Times New Roman"/>
          <w:bCs/>
          <w:sz w:val="24"/>
          <w:szCs w:val="24"/>
          <w:lang w:val="ro-RO" w:eastAsia="ro-RO" w:bidi="ar-SA"/>
        </w:rPr>
        <w:t xml:space="preserve"> </w:t>
      </w:r>
      <w:r w:rsidRPr="00AA4FB3">
        <w:rPr>
          <w:rFonts w:ascii="Times New Roman" w:eastAsia="Times New Roman" w:hAnsi="Times New Roman" w:cs="Times New Roman"/>
          <w:bCs/>
          <w:sz w:val="24"/>
          <w:szCs w:val="24"/>
          <w:lang w:val="ro-RO" w:eastAsia="ro-RO" w:bidi="ar-SA"/>
        </w:rPr>
        <w:t>pentru anul 20</w:t>
      </w:r>
      <w:r w:rsidR="00EA3CD3" w:rsidRPr="00AA4FB3">
        <w:rPr>
          <w:rFonts w:ascii="Times New Roman" w:eastAsia="Times New Roman" w:hAnsi="Times New Roman" w:cs="Times New Roman"/>
          <w:bCs/>
          <w:sz w:val="24"/>
          <w:szCs w:val="24"/>
          <w:lang w:val="ro-RO" w:eastAsia="ro-RO" w:bidi="ar-SA"/>
        </w:rPr>
        <w:t>30</w:t>
      </w:r>
      <w:r w:rsidRPr="00AA4FB3">
        <w:rPr>
          <w:rFonts w:ascii="Times New Roman" w:eastAsia="Times New Roman" w:hAnsi="Times New Roman" w:cs="Times New Roman"/>
          <w:bCs/>
          <w:sz w:val="24"/>
          <w:szCs w:val="24"/>
          <w:lang w:val="ro-RO" w:eastAsia="ro-RO" w:bidi="ar-SA"/>
        </w:rPr>
        <w:t>, valoarea de 9</w:t>
      </w:r>
      <w:r w:rsidR="00EA3CD3" w:rsidRPr="00AA4FB3">
        <w:rPr>
          <w:rFonts w:ascii="Times New Roman" w:eastAsia="Times New Roman" w:hAnsi="Times New Roman" w:cs="Times New Roman"/>
          <w:bCs/>
          <w:sz w:val="24"/>
          <w:szCs w:val="24"/>
          <w:lang w:val="ro-RO" w:eastAsia="ro-RO" w:bidi="ar-SA"/>
        </w:rPr>
        <w:t xml:space="preserve">6 </w:t>
      </w:r>
      <w:r w:rsidRPr="00AA4FB3">
        <w:rPr>
          <w:rFonts w:ascii="Times New Roman" w:eastAsia="Times New Roman" w:hAnsi="Times New Roman" w:cs="Times New Roman"/>
          <w:bCs/>
          <w:sz w:val="24"/>
          <w:szCs w:val="24"/>
          <w:lang w:val="ro-RO" w:eastAsia="ro-RO" w:bidi="ar-SA"/>
        </w:rPr>
        <w:t xml:space="preserve">%. </w:t>
      </w:r>
    </w:p>
    <w:p w14:paraId="5DC681AF" w14:textId="77777777" w:rsidR="00960D92" w:rsidRPr="00AA4FB3" w:rsidRDefault="00F731DE" w:rsidP="00960D92">
      <w:pPr>
        <w:pStyle w:val="Listparagraf"/>
        <w:spacing w:before="200" w:after="0" w:line="360" w:lineRule="auto"/>
        <w:rPr>
          <w:rFonts w:ascii="Times New Roman" w:eastAsia="Times New Roman" w:hAnsi="Times New Roman" w:cs="Times New Roman"/>
          <w:b/>
          <w:kern w:val="24"/>
          <w:sz w:val="24"/>
          <w:szCs w:val="24"/>
          <w:lang w:val="it-IT" w:eastAsia="ro-RO"/>
        </w:rPr>
      </w:pPr>
      <w:r w:rsidRPr="00AA4FB3">
        <w:rPr>
          <w:rFonts w:ascii="Times New Roman" w:eastAsia="Times New Roman" w:hAnsi="Times New Roman" w:cs="Times New Roman"/>
          <w:bCs/>
          <w:sz w:val="24"/>
          <w:szCs w:val="24"/>
          <w:lang w:val="ro-RO" w:eastAsia="ro-RO" w:bidi="ar-SA"/>
        </w:rPr>
        <w:tab/>
      </w:r>
      <w:r w:rsidR="00960D92" w:rsidRPr="00AA4FB3">
        <w:rPr>
          <w:rFonts w:ascii="Times New Roman" w:eastAsia="Times New Roman" w:hAnsi="Times New Roman" w:cs="Times New Roman"/>
          <w:b/>
          <w:kern w:val="24"/>
          <w:sz w:val="24"/>
          <w:szCs w:val="24"/>
          <w:lang w:val="it-IT" w:eastAsia="ro-RO"/>
        </w:rPr>
        <w:t>Rata de participare la învățământul preșcolar</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25"/>
        <w:gridCol w:w="2423"/>
        <w:gridCol w:w="2211"/>
      </w:tblGrid>
      <w:tr w:rsidR="00960D92" w:rsidRPr="00960D92" w14:paraId="7224D704" w14:textId="77777777" w:rsidTr="005B1F5D">
        <w:trPr>
          <w:trHeight w:val="582"/>
          <w:jc w:val="center"/>
        </w:trPr>
        <w:tc>
          <w:tcPr>
            <w:tcW w:w="1825" w:type="dxa"/>
            <w:shd w:val="clear" w:color="auto" w:fill="auto"/>
            <w:tcMar>
              <w:top w:w="15" w:type="dxa"/>
              <w:left w:w="108" w:type="dxa"/>
              <w:bottom w:w="0" w:type="dxa"/>
              <w:right w:w="108" w:type="dxa"/>
            </w:tcMar>
            <w:vAlign w:val="center"/>
            <w:hideMark/>
          </w:tcPr>
          <w:p w14:paraId="2342779B"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An școlar</w:t>
            </w:r>
          </w:p>
        </w:tc>
        <w:tc>
          <w:tcPr>
            <w:tcW w:w="2423" w:type="dxa"/>
            <w:vAlign w:val="center"/>
          </w:tcPr>
          <w:p w14:paraId="47F344A8"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2019 - 2020</w:t>
            </w:r>
          </w:p>
        </w:tc>
        <w:tc>
          <w:tcPr>
            <w:tcW w:w="2211" w:type="dxa"/>
            <w:vAlign w:val="center"/>
          </w:tcPr>
          <w:p w14:paraId="5A9DC895"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2020 - 2021</w:t>
            </w:r>
          </w:p>
        </w:tc>
      </w:tr>
      <w:tr w:rsidR="00960D92" w:rsidRPr="00960D92" w14:paraId="7A498D54" w14:textId="77777777" w:rsidTr="005B1F5D">
        <w:trPr>
          <w:trHeight w:val="582"/>
          <w:jc w:val="center"/>
        </w:trPr>
        <w:tc>
          <w:tcPr>
            <w:tcW w:w="1825" w:type="dxa"/>
            <w:shd w:val="clear" w:color="auto" w:fill="auto"/>
            <w:tcMar>
              <w:top w:w="15" w:type="dxa"/>
              <w:left w:w="108" w:type="dxa"/>
              <w:bottom w:w="0" w:type="dxa"/>
              <w:right w:w="108" w:type="dxa"/>
            </w:tcMar>
            <w:vAlign w:val="center"/>
            <w:hideMark/>
          </w:tcPr>
          <w:p w14:paraId="0A599AF5" w14:textId="77777777" w:rsidR="00960D92" w:rsidRPr="00960D92" w:rsidRDefault="00960D92" w:rsidP="00960D92">
            <w:pPr>
              <w:spacing w:after="0" w:line="360" w:lineRule="auto"/>
              <w:jc w:val="center"/>
              <w:rPr>
                <w:rFonts w:ascii="Times New Roman" w:eastAsia="Times New Roman" w:hAnsi="Times New Roman" w:cs="Times New Roman"/>
                <w:b/>
                <w:sz w:val="24"/>
                <w:szCs w:val="24"/>
                <w:lang w:val="ro-RO" w:eastAsia="ro-RO" w:bidi="ar-SA"/>
              </w:rPr>
            </w:pPr>
            <w:r w:rsidRPr="00960D92">
              <w:rPr>
                <w:rFonts w:ascii="Times New Roman" w:eastAsia="Times New Roman" w:hAnsi="Times New Roman" w:cs="Times New Roman"/>
                <w:b/>
                <w:sz w:val="24"/>
                <w:szCs w:val="24"/>
                <w:lang w:val="ro-RO" w:eastAsia="ro-RO" w:bidi="ar-SA"/>
              </w:rPr>
              <w:t>Total</w:t>
            </w:r>
          </w:p>
        </w:tc>
        <w:tc>
          <w:tcPr>
            <w:tcW w:w="2423" w:type="dxa"/>
            <w:vAlign w:val="center"/>
          </w:tcPr>
          <w:p w14:paraId="2A9A6F10" w14:textId="77777777" w:rsidR="00960D92" w:rsidRPr="00960D92" w:rsidRDefault="00960D92" w:rsidP="00960D92">
            <w:pPr>
              <w:spacing w:after="0" w:line="276" w:lineRule="auto"/>
              <w:jc w:val="center"/>
              <w:rPr>
                <w:rFonts w:ascii="Times New Roman" w:eastAsia="Times New Roman" w:hAnsi="Times New Roman" w:cs="Times New Roman"/>
                <w:b/>
                <w:sz w:val="24"/>
                <w:szCs w:val="24"/>
                <w:lang w:val="ro-RO" w:eastAsia="ro-RO" w:bidi="ar-SA"/>
              </w:rPr>
            </w:pPr>
            <w:r w:rsidRPr="00960D92">
              <w:rPr>
                <w:rFonts w:ascii="Times New Roman" w:eastAsia="Times New Roman" w:hAnsi="Times New Roman" w:cs="Times New Roman"/>
                <w:b/>
                <w:sz w:val="24"/>
                <w:szCs w:val="24"/>
                <w:lang w:val="ro-RO" w:eastAsia="ro-RO" w:bidi="ar-SA"/>
              </w:rPr>
              <w:t>7275</w:t>
            </w:r>
          </w:p>
        </w:tc>
        <w:tc>
          <w:tcPr>
            <w:tcW w:w="2211" w:type="dxa"/>
            <w:shd w:val="clear" w:color="auto" w:fill="auto"/>
            <w:vAlign w:val="center"/>
          </w:tcPr>
          <w:p w14:paraId="01A38C49" w14:textId="77777777" w:rsidR="00960D92" w:rsidRPr="00960D92" w:rsidRDefault="00960D92" w:rsidP="00960D92">
            <w:pPr>
              <w:spacing w:after="0" w:line="276" w:lineRule="auto"/>
              <w:jc w:val="center"/>
              <w:rPr>
                <w:rFonts w:ascii="Times New Roman" w:eastAsia="Times New Roman" w:hAnsi="Times New Roman" w:cs="Times New Roman"/>
                <w:b/>
                <w:sz w:val="24"/>
                <w:szCs w:val="24"/>
                <w:lang w:val="ro-RO" w:eastAsia="ro-RO" w:bidi="ar-SA"/>
              </w:rPr>
            </w:pPr>
            <w:r w:rsidRPr="00960D92">
              <w:rPr>
                <w:rFonts w:ascii="Times New Roman" w:eastAsia="Times New Roman" w:hAnsi="Times New Roman" w:cs="Times New Roman"/>
                <w:b/>
                <w:sz w:val="24"/>
                <w:szCs w:val="24"/>
                <w:lang w:val="ro-RO" w:eastAsia="ro-RO" w:bidi="ar-SA"/>
              </w:rPr>
              <w:t>6932</w:t>
            </w:r>
          </w:p>
        </w:tc>
      </w:tr>
      <w:tr w:rsidR="00960D92" w:rsidRPr="00960D92" w14:paraId="1CF632AC" w14:textId="77777777" w:rsidTr="005B1F5D">
        <w:trPr>
          <w:trHeight w:val="582"/>
          <w:jc w:val="center"/>
        </w:trPr>
        <w:tc>
          <w:tcPr>
            <w:tcW w:w="1825" w:type="dxa"/>
            <w:shd w:val="clear" w:color="auto" w:fill="auto"/>
            <w:tcMar>
              <w:top w:w="15" w:type="dxa"/>
              <w:left w:w="108" w:type="dxa"/>
              <w:bottom w:w="0" w:type="dxa"/>
              <w:right w:w="108" w:type="dxa"/>
            </w:tcMar>
            <w:vAlign w:val="center"/>
            <w:hideMark/>
          </w:tcPr>
          <w:p w14:paraId="72BFD449" w14:textId="77777777" w:rsidR="00960D92" w:rsidRPr="00960D92" w:rsidRDefault="00960D92" w:rsidP="00960D92">
            <w:pPr>
              <w:spacing w:after="0" w:line="360"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Urban</w:t>
            </w:r>
          </w:p>
        </w:tc>
        <w:tc>
          <w:tcPr>
            <w:tcW w:w="2423" w:type="dxa"/>
            <w:vAlign w:val="center"/>
          </w:tcPr>
          <w:p w14:paraId="443FFB2A"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2802</w:t>
            </w:r>
          </w:p>
          <w:p w14:paraId="659363D4"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(38,52%)</w:t>
            </w:r>
          </w:p>
        </w:tc>
        <w:tc>
          <w:tcPr>
            <w:tcW w:w="2211" w:type="dxa"/>
            <w:shd w:val="clear" w:color="auto" w:fill="auto"/>
            <w:vAlign w:val="center"/>
          </w:tcPr>
          <w:p w14:paraId="6269B998"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2557</w:t>
            </w:r>
          </w:p>
          <w:p w14:paraId="0D01E68C"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(36,89%)</w:t>
            </w:r>
          </w:p>
        </w:tc>
      </w:tr>
      <w:tr w:rsidR="00960D92" w:rsidRPr="00960D92" w14:paraId="5A64629C" w14:textId="77777777" w:rsidTr="005B1F5D">
        <w:trPr>
          <w:trHeight w:val="582"/>
          <w:jc w:val="center"/>
        </w:trPr>
        <w:tc>
          <w:tcPr>
            <w:tcW w:w="1825" w:type="dxa"/>
            <w:shd w:val="clear" w:color="auto" w:fill="auto"/>
            <w:tcMar>
              <w:top w:w="15" w:type="dxa"/>
              <w:left w:w="108" w:type="dxa"/>
              <w:bottom w:w="0" w:type="dxa"/>
              <w:right w:w="108" w:type="dxa"/>
            </w:tcMar>
            <w:vAlign w:val="center"/>
            <w:hideMark/>
          </w:tcPr>
          <w:p w14:paraId="2C02B199" w14:textId="77777777" w:rsidR="00960D92" w:rsidRPr="00960D92" w:rsidRDefault="00960D92" w:rsidP="00960D92">
            <w:pPr>
              <w:spacing w:after="0" w:line="360"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Rural</w:t>
            </w:r>
          </w:p>
        </w:tc>
        <w:tc>
          <w:tcPr>
            <w:tcW w:w="2423" w:type="dxa"/>
            <w:vAlign w:val="center"/>
          </w:tcPr>
          <w:p w14:paraId="7E640E80"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4473</w:t>
            </w:r>
          </w:p>
          <w:p w14:paraId="5F8D2F1F"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(61,48%)</w:t>
            </w:r>
          </w:p>
        </w:tc>
        <w:tc>
          <w:tcPr>
            <w:tcW w:w="2211" w:type="dxa"/>
            <w:shd w:val="clear" w:color="auto" w:fill="auto"/>
            <w:vAlign w:val="center"/>
          </w:tcPr>
          <w:p w14:paraId="4655A462"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4375</w:t>
            </w:r>
          </w:p>
          <w:p w14:paraId="5E90218F"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(63,11%)</w:t>
            </w:r>
          </w:p>
        </w:tc>
      </w:tr>
      <w:tr w:rsidR="00960D92" w:rsidRPr="00960D92" w14:paraId="06B69D74" w14:textId="77777777" w:rsidTr="005B1F5D">
        <w:trPr>
          <w:trHeight w:val="582"/>
          <w:jc w:val="center"/>
        </w:trPr>
        <w:tc>
          <w:tcPr>
            <w:tcW w:w="1825" w:type="dxa"/>
            <w:shd w:val="clear" w:color="auto" w:fill="auto"/>
            <w:tcMar>
              <w:top w:w="15" w:type="dxa"/>
              <w:left w:w="108" w:type="dxa"/>
              <w:bottom w:w="0" w:type="dxa"/>
              <w:right w:w="108" w:type="dxa"/>
            </w:tcMar>
            <w:vAlign w:val="center"/>
            <w:hideMark/>
          </w:tcPr>
          <w:p w14:paraId="5827D795" w14:textId="77777777" w:rsidR="00960D92" w:rsidRPr="00960D92" w:rsidRDefault="00960D92" w:rsidP="00960D92">
            <w:pPr>
              <w:spacing w:after="0" w:line="360"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Feminin</w:t>
            </w:r>
          </w:p>
        </w:tc>
        <w:tc>
          <w:tcPr>
            <w:tcW w:w="2423" w:type="dxa"/>
            <w:vAlign w:val="center"/>
          </w:tcPr>
          <w:p w14:paraId="0B8651F6"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3214</w:t>
            </w:r>
          </w:p>
          <w:p w14:paraId="3B03143F"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(44,18%)</w:t>
            </w:r>
          </w:p>
        </w:tc>
        <w:tc>
          <w:tcPr>
            <w:tcW w:w="2211" w:type="dxa"/>
            <w:shd w:val="clear" w:color="auto" w:fill="auto"/>
            <w:vAlign w:val="center"/>
          </w:tcPr>
          <w:p w14:paraId="002C927A"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3183</w:t>
            </w:r>
          </w:p>
          <w:p w14:paraId="48FC00C7"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(45,92%)</w:t>
            </w:r>
          </w:p>
        </w:tc>
      </w:tr>
      <w:tr w:rsidR="00960D92" w:rsidRPr="00960D92" w14:paraId="55FE8754" w14:textId="77777777" w:rsidTr="005B1F5D">
        <w:trPr>
          <w:trHeight w:val="582"/>
          <w:jc w:val="center"/>
        </w:trPr>
        <w:tc>
          <w:tcPr>
            <w:tcW w:w="1825" w:type="dxa"/>
            <w:shd w:val="clear" w:color="auto" w:fill="auto"/>
            <w:tcMar>
              <w:top w:w="15" w:type="dxa"/>
              <w:left w:w="108" w:type="dxa"/>
              <w:bottom w:w="0" w:type="dxa"/>
              <w:right w:w="108" w:type="dxa"/>
            </w:tcMar>
            <w:vAlign w:val="center"/>
            <w:hideMark/>
          </w:tcPr>
          <w:p w14:paraId="26C30DC2" w14:textId="77777777" w:rsidR="00960D92" w:rsidRPr="00960D92" w:rsidRDefault="00960D92" w:rsidP="00960D92">
            <w:pPr>
              <w:spacing w:after="0" w:line="360"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Masculin</w:t>
            </w:r>
          </w:p>
        </w:tc>
        <w:tc>
          <w:tcPr>
            <w:tcW w:w="2423" w:type="dxa"/>
            <w:vAlign w:val="center"/>
          </w:tcPr>
          <w:p w14:paraId="23F3A22C"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4061</w:t>
            </w:r>
          </w:p>
          <w:p w14:paraId="54A12B87"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(54,82%)</w:t>
            </w:r>
          </w:p>
        </w:tc>
        <w:tc>
          <w:tcPr>
            <w:tcW w:w="2211" w:type="dxa"/>
            <w:shd w:val="clear" w:color="auto" w:fill="auto"/>
            <w:vAlign w:val="center"/>
          </w:tcPr>
          <w:p w14:paraId="460FC710"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3749</w:t>
            </w:r>
          </w:p>
          <w:p w14:paraId="665495AA" w14:textId="77777777" w:rsidR="00960D92" w:rsidRPr="00960D92" w:rsidRDefault="00960D92" w:rsidP="00960D92">
            <w:pPr>
              <w:spacing w:after="0" w:line="276" w:lineRule="auto"/>
              <w:jc w:val="center"/>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 xml:space="preserve"> (50,08%)</w:t>
            </w:r>
          </w:p>
        </w:tc>
      </w:tr>
    </w:tbl>
    <w:p w14:paraId="02999212" w14:textId="77777777" w:rsidR="00F731DE" w:rsidRPr="009B11CF" w:rsidRDefault="00F731DE" w:rsidP="00F731DE">
      <w:pPr>
        <w:spacing w:after="0" w:line="276" w:lineRule="auto"/>
        <w:jc w:val="both"/>
        <w:rPr>
          <w:rFonts w:ascii="Times New Roman" w:eastAsia="Times New Roman" w:hAnsi="Times New Roman" w:cs="Times New Roman"/>
          <w:bCs/>
          <w:color w:val="FF0000"/>
          <w:sz w:val="24"/>
          <w:szCs w:val="24"/>
          <w:lang w:eastAsia="ro-RO" w:bidi="ar-SA"/>
        </w:rPr>
      </w:pPr>
    </w:p>
    <w:p w14:paraId="076939CE" w14:textId="77777777" w:rsidR="00960D92" w:rsidRPr="00960D92" w:rsidRDefault="00960D92" w:rsidP="00960D92">
      <w:pPr>
        <w:spacing w:after="0" w:line="276" w:lineRule="auto"/>
        <w:ind w:firstLine="709"/>
        <w:jc w:val="both"/>
        <w:rPr>
          <w:rFonts w:ascii="Times New Roman" w:eastAsia="Times New Roman" w:hAnsi="Times New Roman" w:cs="Times New Roman"/>
          <w:bCs/>
          <w:sz w:val="24"/>
          <w:szCs w:val="24"/>
          <w:lang w:val="ro-RO" w:eastAsia="ro-RO" w:bidi="ar-SA"/>
        </w:rPr>
      </w:pPr>
      <w:r w:rsidRPr="00960D92">
        <w:rPr>
          <w:rFonts w:ascii="Times New Roman" w:eastAsia="Times New Roman" w:hAnsi="Times New Roman" w:cs="Times New Roman"/>
          <w:bCs/>
          <w:sz w:val="24"/>
          <w:szCs w:val="24"/>
          <w:lang w:val="ro-RO" w:eastAsia="ro-RO" w:bidi="ar-SA"/>
        </w:rPr>
        <w:t xml:space="preserve">În anul şcolar 2020 - 2021, rata brută de cuprindere a copiilor în vârstă de 3 - 6 ani în învățământul preșcolar a fost de 95,4%, valoare uşor mai crescută faţă de anul şcolar anterior. Cu toate </w:t>
      </w:r>
      <w:r w:rsidRPr="00960D92">
        <w:rPr>
          <w:rFonts w:ascii="Times New Roman" w:eastAsia="Times New Roman" w:hAnsi="Times New Roman" w:cs="Times New Roman"/>
          <w:bCs/>
          <w:sz w:val="24"/>
          <w:szCs w:val="24"/>
          <w:lang w:val="ro-RO" w:eastAsia="ro-RO" w:bidi="ar-SA"/>
        </w:rPr>
        <w:lastRenderedPageBreak/>
        <w:t>acestea, rata brută este cu aproape 2 %  mai mică decât cea înregistrată în anul școlar 2019 - 2020. Diferențele valorii indicatorului de gen sunt nesemnificative statistic, cu un ușor avantaj pentru băieți. Rata de cuprindere în învățământul preșcolar din mediul rural continuă să crească.</w:t>
      </w:r>
    </w:p>
    <w:p w14:paraId="5DBAD9B6" w14:textId="77777777" w:rsidR="00960D92" w:rsidRPr="00960D92" w:rsidRDefault="00960D92" w:rsidP="00960D92">
      <w:pPr>
        <w:spacing w:before="200" w:line="360" w:lineRule="auto"/>
        <w:ind w:firstLine="709"/>
        <w:rPr>
          <w:rFonts w:ascii="Times New Roman" w:eastAsia="Times New Roman" w:hAnsi="Times New Roman" w:cs="Times New Roman"/>
          <w:b/>
          <w:kern w:val="24"/>
          <w:sz w:val="24"/>
          <w:szCs w:val="24"/>
          <w:lang w:val="it-IT" w:eastAsia="ro-RO"/>
        </w:rPr>
      </w:pPr>
      <w:r w:rsidRPr="00960D92">
        <w:rPr>
          <w:rFonts w:ascii="Times New Roman" w:eastAsia="Times New Roman" w:hAnsi="Times New Roman" w:cs="Times New Roman"/>
          <w:b/>
          <w:kern w:val="24"/>
          <w:sz w:val="24"/>
          <w:szCs w:val="24"/>
          <w:lang w:val="it-IT" w:eastAsia="ro-RO"/>
        </w:rPr>
        <w:t>Rata de părăsire timpurie a sistemului de educație</w:t>
      </w:r>
    </w:p>
    <w:tbl>
      <w:tblPr>
        <w:tblW w:w="7220" w:type="dxa"/>
        <w:jc w:val="center"/>
        <w:tblLayout w:type="fixed"/>
        <w:tblLook w:val="04A0" w:firstRow="1" w:lastRow="0" w:firstColumn="1" w:lastColumn="0" w:noHBand="0" w:noVBand="1"/>
      </w:tblPr>
      <w:tblGrid>
        <w:gridCol w:w="2542"/>
        <w:gridCol w:w="1701"/>
        <w:gridCol w:w="1559"/>
        <w:gridCol w:w="1418"/>
      </w:tblGrid>
      <w:tr w:rsidR="00960D92" w:rsidRPr="00960D92" w14:paraId="6927D607" w14:textId="77777777" w:rsidTr="005B1F5D">
        <w:trPr>
          <w:trHeight w:val="852"/>
          <w:jc w:val="center"/>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0B14F6"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Nivel de învățământ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E2FCFBF"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Elevi înscriși</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B41BCF0"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Elevi cu risc de abandon școlar</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3FA01E7"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 xml:space="preserve">Procent </w:t>
            </w:r>
          </w:p>
        </w:tc>
      </w:tr>
      <w:tr w:rsidR="00960D92" w:rsidRPr="00960D92" w14:paraId="2420D605"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84AC5F3"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Preșcolar</w:t>
            </w:r>
          </w:p>
        </w:tc>
        <w:tc>
          <w:tcPr>
            <w:tcW w:w="1701" w:type="dxa"/>
            <w:tcBorders>
              <w:top w:val="nil"/>
              <w:left w:val="nil"/>
              <w:bottom w:val="single" w:sz="8" w:space="0" w:color="auto"/>
              <w:right w:val="single" w:sz="8" w:space="0" w:color="auto"/>
            </w:tcBorders>
            <w:shd w:val="clear" w:color="auto" w:fill="auto"/>
          </w:tcPr>
          <w:p w14:paraId="2798DB56"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6932</w:t>
            </w:r>
          </w:p>
        </w:tc>
        <w:tc>
          <w:tcPr>
            <w:tcW w:w="1559" w:type="dxa"/>
            <w:tcBorders>
              <w:top w:val="nil"/>
              <w:left w:val="nil"/>
              <w:bottom w:val="single" w:sz="8" w:space="0" w:color="auto"/>
              <w:right w:val="single" w:sz="8" w:space="0" w:color="auto"/>
            </w:tcBorders>
            <w:shd w:val="clear" w:color="auto" w:fill="auto"/>
            <w:hideMark/>
          </w:tcPr>
          <w:p w14:paraId="2E2346D6"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w:t>
            </w:r>
          </w:p>
        </w:tc>
        <w:tc>
          <w:tcPr>
            <w:tcW w:w="1418" w:type="dxa"/>
            <w:tcBorders>
              <w:top w:val="nil"/>
              <w:left w:val="nil"/>
              <w:bottom w:val="single" w:sz="8" w:space="0" w:color="auto"/>
              <w:right w:val="single" w:sz="8" w:space="0" w:color="auto"/>
            </w:tcBorders>
            <w:shd w:val="clear" w:color="auto" w:fill="auto"/>
            <w:vAlign w:val="center"/>
            <w:hideMark/>
          </w:tcPr>
          <w:p w14:paraId="1A615C5B"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w:t>
            </w:r>
          </w:p>
        </w:tc>
      </w:tr>
      <w:tr w:rsidR="00960D92" w:rsidRPr="00960D92" w14:paraId="68869D82"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ABF31D2"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Primar</w:t>
            </w:r>
          </w:p>
        </w:tc>
        <w:tc>
          <w:tcPr>
            <w:tcW w:w="1701" w:type="dxa"/>
            <w:tcBorders>
              <w:top w:val="nil"/>
              <w:left w:val="nil"/>
              <w:bottom w:val="single" w:sz="8" w:space="0" w:color="auto"/>
              <w:right w:val="single" w:sz="8" w:space="0" w:color="auto"/>
            </w:tcBorders>
            <w:shd w:val="clear" w:color="auto" w:fill="auto"/>
          </w:tcPr>
          <w:p w14:paraId="33E6FB04"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11623</w:t>
            </w:r>
          </w:p>
        </w:tc>
        <w:tc>
          <w:tcPr>
            <w:tcW w:w="1559" w:type="dxa"/>
            <w:tcBorders>
              <w:top w:val="nil"/>
              <w:left w:val="nil"/>
              <w:bottom w:val="single" w:sz="8" w:space="0" w:color="auto"/>
              <w:right w:val="single" w:sz="8" w:space="0" w:color="auto"/>
            </w:tcBorders>
            <w:shd w:val="clear" w:color="auto" w:fill="auto"/>
          </w:tcPr>
          <w:p w14:paraId="3F3884FF"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272</w:t>
            </w:r>
          </w:p>
        </w:tc>
        <w:tc>
          <w:tcPr>
            <w:tcW w:w="1418" w:type="dxa"/>
            <w:tcBorders>
              <w:top w:val="nil"/>
              <w:left w:val="nil"/>
              <w:bottom w:val="single" w:sz="8" w:space="0" w:color="auto"/>
              <w:right w:val="single" w:sz="8" w:space="0" w:color="auto"/>
            </w:tcBorders>
            <w:shd w:val="clear" w:color="auto" w:fill="auto"/>
            <w:vAlign w:val="center"/>
          </w:tcPr>
          <w:p w14:paraId="7652FB7B"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0,023%</w:t>
            </w:r>
          </w:p>
        </w:tc>
      </w:tr>
      <w:tr w:rsidR="00960D92" w:rsidRPr="00960D92" w14:paraId="147B345E"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F557FF0"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Gimnazial</w:t>
            </w:r>
          </w:p>
        </w:tc>
        <w:tc>
          <w:tcPr>
            <w:tcW w:w="1701" w:type="dxa"/>
            <w:tcBorders>
              <w:top w:val="nil"/>
              <w:left w:val="nil"/>
              <w:bottom w:val="single" w:sz="8" w:space="0" w:color="auto"/>
              <w:right w:val="single" w:sz="8" w:space="0" w:color="auto"/>
            </w:tcBorders>
            <w:shd w:val="clear" w:color="auto" w:fill="auto"/>
          </w:tcPr>
          <w:p w14:paraId="5E19C964"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10088</w:t>
            </w:r>
          </w:p>
        </w:tc>
        <w:tc>
          <w:tcPr>
            <w:tcW w:w="1559" w:type="dxa"/>
            <w:tcBorders>
              <w:top w:val="nil"/>
              <w:left w:val="nil"/>
              <w:bottom w:val="single" w:sz="8" w:space="0" w:color="auto"/>
              <w:right w:val="single" w:sz="8" w:space="0" w:color="auto"/>
            </w:tcBorders>
            <w:shd w:val="clear" w:color="auto" w:fill="auto"/>
          </w:tcPr>
          <w:p w14:paraId="1E4FEBCE"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216</w:t>
            </w:r>
          </w:p>
        </w:tc>
        <w:tc>
          <w:tcPr>
            <w:tcW w:w="1418" w:type="dxa"/>
            <w:tcBorders>
              <w:top w:val="nil"/>
              <w:left w:val="nil"/>
              <w:bottom w:val="single" w:sz="8" w:space="0" w:color="auto"/>
              <w:right w:val="single" w:sz="8" w:space="0" w:color="auto"/>
            </w:tcBorders>
            <w:shd w:val="clear" w:color="auto" w:fill="auto"/>
            <w:vAlign w:val="center"/>
          </w:tcPr>
          <w:p w14:paraId="7B15F594"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0,021%</w:t>
            </w:r>
          </w:p>
        </w:tc>
      </w:tr>
      <w:tr w:rsidR="00960D92" w:rsidRPr="00960D92" w14:paraId="11D8393C"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5594A887"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Liceal</w:t>
            </w:r>
          </w:p>
        </w:tc>
        <w:tc>
          <w:tcPr>
            <w:tcW w:w="1701" w:type="dxa"/>
            <w:tcBorders>
              <w:top w:val="nil"/>
              <w:left w:val="nil"/>
              <w:bottom w:val="single" w:sz="8" w:space="0" w:color="auto"/>
              <w:right w:val="single" w:sz="8" w:space="0" w:color="auto"/>
            </w:tcBorders>
            <w:shd w:val="clear" w:color="auto" w:fill="auto"/>
          </w:tcPr>
          <w:p w14:paraId="43122D97"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9162</w:t>
            </w:r>
          </w:p>
        </w:tc>
        <w:tc>
          <w:tcPr>
            <w:tcW w:w="1559" w:type="dxa"/>
            <w:tcBorders>
              <w:top w:val="nil"/>
              <w:left w:val="nil"/>
              <w:bottom w:val="single" w:sz="8" w:space="0" w:color="auto"/>
              <w:right w:val="single" w:sz="8" w:space="0" w:color="auto"/>
            </w:tcBorders>
            <w:shd w:val="clear" w:color="auto" w:fill="auto"/>
          </w:tcPr>
          <w:p w14:paraId="2B6BDEEF"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321</w:t>
            </w:r>
          </w:p>
        </w:tc>
        <w:tc>
          <w:tcPr>
            <w:tcW w:w="1418" w:type="dxa"/>
            <w:tcBorders>
              <w:top w:val="nil"/>
              <w:left w:val="nil"/>
              <w:bottom w:val="single" w:sz="8" w:space="0" w:color="auto"/>
              <w:right w:val="single" w:sz="8" w:space="0" w:color="auto"/>
            </w:tcBorders>
            <w:shd w:val="clear" w:color="auto" w:fill="auto"/>
            <w:vAlign w:val="center"/>
          </w:tcPr>
          <w:p w14:paraId="645451EF"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0,035%</w:t>
            </w:r>
          </w:p>
        </w:tc>
      </w:tr>
      <w:tr w:rsidR="00960D92" w:rsidRPr="00960D92" w14:paraId="064BCB7A"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F186C7E"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Profesional</w:t>
            </w:r>
          </w:p>
        </w:tc>
        <w:tc>
          <w:tcPr>
            <w:tcW w:w="1701" w:type="dxa"/>
            <w:tcBorders>
              <w:top w:val="nil"/>
              <w:left w:val="nil"/>
              <w:bottom w:val="single" w:sz="8" w:space="0" w:color="auto"/>
              <w:right w:val="single" w:sz="8" w:space="0" w:color="auto"/>
            </w:tcBorders>
            <w:shd w:val="clear" w:color="auto" w:fill="auto"/>
          </w:tcPr>
          <w:p w14:paraId="5706F25E"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1025</w:t>
            </w:r>
          </w:p>
        </w:tc>
        <w:tc>
          <w:tcPr>
            <w:tcW w:w="1559" w:type="dxa"/>
            <w:tcBorders>
              <w:top w:val="nil"/>
              <w:left w:val="nil"/>
              <w:bottom w:val="single" w:sz="8" w:space="0" w:color="auto"/>
              <w:right w:val="single" w:sz="8" w:space="0" w:color="auto"/>
            </w:tcBorders>
            <w:shd w:val="clear" w:color="auto" w:fill="auto"/>
          </w:tcPr>
          <w:p w14:paraId="408CDCC3"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49</w:t>
            </w:r>
          </w:p>
        </w:tc>
        <w:tc>
          <w:tcPr>
            <w:tcW w:w="1418" w:type="dxa"/>
            <w:tcBorders>
              <w:top w:val="nil"/>
              <w:left w:val="nil"/>
              <w:bottom w:val="single" w:sz="8" w:space="0" w:color="auto"/>
              <w:right w:val="single" w:sz="8" w:space="0" w:color="auto"/>
            </w:tcBorders>
            <w:shd w:val="clear" w:color="auto" w:fill="auto"/>
            <w:vAlign w:val="center"/>
          </w:tcPr>
          <w:p w14:paraId="76FDEBCB"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0,047%</w:t>
            </w:r>
          </w:p>
        </w:tc>
      </w:tr>
      <w:tr w:rsidR="00960D92" w:rsidRPr="00960D92" w14:paraId="06C8CF0E"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24C9BD32"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Postliceal</w:t>
            </w:r>
          </w:p>
        </w:tc>
        <w:tc>
          <w:tcPr>
            <w:tcW w:w="1701" w:type="dxa"/>
            <w:tcBorders>
              <w:top w:val="nil"/>
              <w:left w:val="nil"/>
              <w:bottom w:val="single" w:sz="8" w:space="0" w:color="auto"/>
              <w:right w:val="single" w:sz="8" w:space="0" w:color="auto"/>
            </w:tcBorders>
            <w:shd w:val="clear" w:color="auto" w:fill="auto"/>
          </w:tcPr>
          <w:p w14:paraId="6A6BF1A4"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765</w:t>
            </w:r>
          </w:p>
        </w:tc>
        <w:tc>
          <w:tcPr>
            <w:tcW w:w="1559" w:type="dxa"/>
            <w:tcBorders>
              <w:top w:val="nil"/>
              <w:left w:val="nil"/>
              <w:bottom w:val="single" w:sz="8" w:space="0" w:color="auto"/>
              <w:right w:val="single" w:sz="8" w:space="0" w:color="auto"/>
            </w:tcBorders>
            <w:shd w:val="clear" w:color="auto" w:fill="auto"/>
          </w:tcPr>
          <w:p w14:paraId="4A220F8C"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8</w:t>
            </w:r>
          </w:p>
        </w:tc>
        <w:tc>
          <w:tcPr>
            <w:tcW w:w="1418" w:type="dxa"/>
            <w:tcBorders>
              <w:top w:val="nil"/>
              <w:left w:val="nil"/>
              <w:bottom w:val="single" w:sz="8" w:space="0" w:color="auto"/>
              <w:right w:val="single" w:sz="8" w:space="0" w:color="auto"/>
            </w:tcBorders>
            <w:shd w:val="clear" w:color="auto" w:fill="auto"/>
            <w:vAlign w:val="center"/>
          </w:tcPr>
          <w:p w14:paraId="17BB4813"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0,010%</w:t>
            </w:r>
          </w:p>
        </w:tc>
      </w:tr>
      <w:tr w:rsidR="00960D92" w:rsidRPr="00960D92" w14:paraId="72C5397F"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60BC10DE" w14:textId="77777777" w:rsidR="00960D92" w:rsidRPr="00960D92" w:rsidRDefault="00960D92" w:rsidP="00960D92">
            <w:pPr>
              <w:spacing w:after="0" w:line="240" w:lineRule="auto"/>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A doua șansă</w:t>
            </w:r>
          </w:p>
        </w:tc>
        <w:tc>
          <w:tcPr>
            <w:tcW w:w="1701" w:type="dxa"/>
            <w:tcBorders>
              <w:top w:val="nil"/>
              <w:left w:val="nil"/>
              <w:bottom w:val="single" w:sz="8" w:space="0" w:color="auto"/>
              <w:right w:val="single" w:sz="8" w:space="0" w:color="auto"/>
            </w:tcBorders>
            <w:shd w:val="clear" w:color="auto" w:fill="auto"/>
          </w:tcPr>
          <w:p w14:paraId="29E00B1D"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537</w:t>
            </w:r>
          </w:p>
        </w:tc>
        <w:tc>
          <w:tcPr>
            <w:tcW w:w="1559" w:type="dxa"/>
            <w:tcBorders>
              <w:top w:val="nil"/>
              <w:left w:val="nil"/>
              <w:bottom w:val="single" w:sz="8" w:space="0" w:color="auto"/>
              <w:right w:val="single" w:sz="8" w:space="0" w:color="auto"/>
            </w:tcBorders>
            <w:shd w:val="clear" w:color="auto" w:fill="auto"/>
          </w:tcPr>
          <w:p w14:paraId="131711AF"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48</w:t>
            </w:r>
          </w:p>
        </w:tc>
        <w:tc>
          <w:tcPr>
            <w:tcW w:w="1418" w:type="dxa"/>
            <w:tcBorders>
              <w:top w:val="nil"/>
              <w:left w:val="nil"/>
              <w:bottom w:val="single" w:sz="8" w:space="0" w:color="auto"/>
              <w:right w:val="single" w:sz="8" w:space="0" w:color="auto"/>
            </w:tcBorders>
            <w:shd w:val="clear" w:color="auto" w:fill="auto"/>
            <w:vAlign w:val="center"/>
          </w:tcPr>
          <w:p w14:paraId="770E1840" w14:textId="77777777" w:rsidR="00960D92" w:rsidRPr="00960D92" w:rsidRDefault="00960D92" w:rsidP="00960D92">
            <w:pPr>
              <w:spacing w:after="0" w:line="240" w:lineRule="auto"/>
              <w:jc w:val="center"/>
              <w:rPr>
                <w:rFonts w:ascii="Times New Roman" w:eastAsia="Times New Roman" w:hAnsi="Times New Roman" w:cs="Times New Roman"/>
                <w:sz w:val="24"/>
                <w:szCs w:val="24"/>
                <w:lang w:val="ro-RO" w:eastAsia="ro-RO" w:bidi="ar-SA"/>
              </w:rPr>
            </w:pPr>
            <w:r w:rsidRPr="00960D92">
              <w:rPr>
                <w:rFonts w:ascii="Times New Roman" w:eastAsia="Times New Roman" w:hAnsi="Times New Roman" w:cs="Times New Roman"/>
                <w:sz w:val="24"/>
                <w:szCs w:val="24"/>
                <w:lang w:val="ro-RO" w:eastAsia="ro-RO" w:bidi="ar-SA"/>
              </w:rPr>
              <w:t>0,089%</w:t>
            </w:r>
          </w:p>
        </w:tc>
      </w:tr>
      <w:tr w:rsidR="00960D92" w:rsidRPr="00960D92" w14:paraId="2CC0DE7E" w14:textId="77777777" w:rsidTr="005B1F5D">
        <w:trPr>
          <w:trHeight w:val="330"/>
          <w:jc w:val="center"/>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33BACDC" w14:textId="77777777" w:rsidR="00960D92" w:rsidRPr="00960D92" w:rsidRDefault="00960D92" w:rsidP="00960D92">
            <w:pPr>
              <w:spacing w:after="0" w:line="240" w:lineRule="auto"/>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Total</w:t>
            </w:r>
          </w:p>
        </w:tc>
        <w:tc>
          <w:tcPr>
            <w:tcW w:w="1701" w:type="dxa"/>
            <w:tcBorders>
              <w:top w:val="nil"/>
              <w:left w:val="nil"/>
              <w:bottom w:val="single" w:sz="8" w:space="0" w:color="auto"/>
              <w:right w:val="single" w:sz="8" w:space="0" w:color="auto"/>
            </w:tcBorders>
            <w:shd w:val="clear" w:color="auto" w:fill="auto"/>
          </w:tcPr>
          <w:p w14:paraId="736320CD"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40132</w:t>
            </w:r>
          </w:p>
        </w:tc>
        <w:tc>
          <w:tcPr>
            <w:tcW w:w="1559" w:type="dxa"/>
            <w:tcBorders>
              <w:top w:val="nil"/>
              <w:left w:val="nil"/>
              <w:bottom w:val="single" w:sz="8" w:space="0" w:color="auto"/>
              <w:right w:val="single" w:sz="8" w:space="0" w:color="auto"/>
            </w:tcBorders>
            <w:shd w:val="clear" w:color="auto" w:fill="auto"/>
          </w:tcPr>
          <w:p w14:paraId="3CEE511C"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914</w:t>
            </w:r>
          </w:p>
        </w:tc>
        <w:tc>
          <w:tcPr>
            <w:tcW w:w="1418" w:type="dxa"/>
            <w:tcBorders>
              <w:top w:val="nil"/>
              <w:left w:val="nil"/>
              <w:bottom w:val="single" w:sz="8" w:space="0" w:color="auto"/>
              <w:right w:val="single" w:sz="8" w:space="0" w:color="auto"/>
            </w:tcBorders>
            <w:shd w:val="clear" w:color="auto" w:fill="auto"/>
            <w:vAlign w:val="center"/>
          </w:tcPr>
          <w:p w14:paraId="1DAA63BC" w14:textId="77777777" w:rsidR="00960D92" w:rsidRPr="00960D92" w:rsidRDefault="00960D92" w:rsidP="00960D92">
            <w:pPr>
              <w:spacing w:after="0" w:line="240" w:lineRule="auto"/>
              <w:jc w:val="center"/>
              <w:rPr>
                <w:rFonts w:ascii="Times New Roman" w:eastAsia="Times New Roman" w:hAnsi="Times New Roman" w:cs="Times New Roman"/>
                <w:b/>
                <w:bCs/>
                <w:sz w:val="24"/>
                <w:szCs w:val="24"/>
                <w:lang w:val="ro-RO" w:eastAsia="ro-RO" w:bidi="ar-SA"/>
              </w:rPr>
            </w:pPr>
            <w:r w:rsidRPr="00960D92">
              <w:rPr>
                <w:rFonts w:ascii="Times New Roman" w:eastAsia="Times New Roman" w:hAnsi="Times New Roman" w:cs="Times New Roman"/>
                <w:b/>
                <w:bCs/>
                <w:sz w:val="24"/>
                <w:szCs w:val="24"/>
                <w:lang w:val="ro-RO" w:eastAsia="ro-RO" w:bidi="ar-SA"/>
              </w:rPr>
              <w:t>0,022%</w:t>
            </w:r>
          </w:p>
        </w:tc>
      </w:tr>
    </w:tbl>
    <w:p w14:paraId="2E2D8E3E" w14:textId="77777777" w:rsidR="00960D92" w:rsidRPr="00960D92" w:rsidRDefault="00960D92" w:rsidP="00960D92">
      <w:pPr>
        <w:spacing w:before="200" w:after="0" w:line="276" w:lineRule="auto"/>
        <w:ind w:firstLine="709"/>
        <w:rPr>
          <w:rFonts w:ascii="Times New Roman" w:eastAsia="Times New Roman" w:hAnsi="Times New Roman" w:cs="Times New Roman"/>
          <w:kern w:val="24"/>
          <w:sz w:val="24"/>
          <w:szCs w:val="24"/>
          <w:lang w:val="it-IT" w:eastAsia="ro-RO"/>
        </w:rPr>
      </w:pPr>
      <w:r w:rsidRPr="00960D92">
        <w:rPr>
          <w:rFonts w:ascii="Times New Roman" w:eastAsia="Times New Roman" w:hAnsi="Times New Roman" w:cs="Times New Roman"/>
          <w:kern w:val="24"/>
          <w:sz w:val="24"/>
          <w:szCs w:val="24"/>
          <w:lang w:val="it-IT" w:eastAsia="ro-RO"/>
        </w:rPr>
        <w:t>La nivelul judeţului Teleorman au existat elevi cu risc de abandon şcolar însă aceştia au fost incluşi în învăţământul “A doua şansă”.</w:t>
      </w:r>
    </w:p>
    <w:p w14:paraId="24B6ADA0" w14:textId="77777777" w:rsidR="00960D92" w:rsidRPr="00507E57" w:rsidRDefault="00960D92" w:rsidP="00960D92">
      <w:pPr>
        <w:rPr>
          <w:rFonts w:ascii="Calibri" w:eastAsia="Times New Roman" w:hAnsi="Calibri" w:cs="Times New Roman"/>
          <w:lang w:val="fr-SN"/>
        </w:rPr>
      </w:pPr>
    </w:p>
    <w:p w14:paraId="05636D0C" w14:textId="5175F62D" w:rsidR="00F5050A" w:rsidRPr="00EA3CD3" w:rsidRDefault="00C41B39" w:rsidP="00CA40C1">
      <w:pPr>
        <w:pStyle w:val="Listparagraf"/>
        <w:spacing w:before="200" w:after="0" w:line="360" w:lineRule="auto"/>
        <w:ind w:hanging="436"/>
        <w:rPr>
          <w:rFonts w:ascii="Times New Roman" w:hAnsi="Times New Roman" w:cs="Times New Roman"/>
          <w:b/>
          <w:kern w:val="24"/>
          <w:sz w:val="24"/>
          <w:szCs w:val="24"/>
          <w:lang w:val="it-IT" w:eastAsia="ro-RO"/>
        </w:rPr>
      </w:pPr>
      <w:r w:rsidRPr="00EA3CD3">
        <w:rPr>
          <w:rFonts w:ascii="Times New Roman" w:hAnsi="Times New Roman" w:cs="Times New Roman"/>
          <w:b/>
          <w:kern w:val="24"/>
          <w:sz w:val="24"/>
          <w:szCs w:val="24"/>
          <w:lang w:val="it-IT" w:eastAsia="ro-RO"/>
        </w:rPr>
        <w:t>PARTICIPAREA ADULȚILOR LA ÎNVĂȚAREA PE PARCURSUL ÎNTREGII VIEȚI</w:t>
      </w:r>
    </w:p>
    <w:p w14:paraId="2FF70CC1" w14:textId="4768F141" w:rsidR="002E6DC4" w:rsidRPr="00EA3CD3" w:rsidRDefault="002E6DC4" w:rsidP="00FA000B">
      <w:pPr>
        <w:spacing w:after="0" w:line="276" w:lineRule="auto"/>
        <w:ind w:firstLine="709"/>
        <w:rPr>
          <w:rFonts w:ascii="Times New Roman" w:eastAsia="Times New Roman" w:hAnsi="Times New Roman" w:cs="Times New Roman"/>
          <w:kern w:val="24"/>
          <w:sz w:val="24"/>
          <w:szCs w:val="24"/>
          <w:lang w:val="ro-RO" w:eastAsia="ro-RO" w:bidi="ar-SA"/>
        </w:rPr>
      </w:pPr>
      <w:r w:rsidRPr="00EA3CD3">
        <w:rPr>
          <w:rFonts w:ascii="Times New Roman" w:eastAsia="Times New Roman" w:hAnsi="Times New Roman" w:cs="Times New Roman"/>
          <w:bCs/>
          <w:sz w:val="24"/>
          <w:szCs w:val="24"/>
          <w:lang w:val="ro-RO" w:eastAsia="ro-RO" w:bidi="ar-SA"/>
        </w:rPr>
        <w:t>Conform in</w:t>
      </w:r>
      <w:r w:rsidR="00F5050A" w:rsidRPr="00EA3CD3">
        <w:rPr>
          <w:rFonts w:ascii="Times New Roman" w:eastAsia="Times New Roman" w:hAnsi="Times New Roman" w:cs="Times New Roman"/>
          <w:bCs/>
          <w:sz w:val="24"/>
          <w:szCs w:val="24"/>
          <w:lang w:val="ro-RO" w:eastAsia="ro-RO" w:bidi="ar-SA"/>
        </w:rPr>
        <w:t>formațiilor din raportul C.C.D.</w:t>
      </w:r>
      <w:r w:rsidRPr="00EA3CD3">
        <w:rPr>
          <w:rFonts w:ascii="Times New Roman" w:eastAsia="Times New Roman" w:hAnsi="Times New Roman" w:cs="Times New Roman"/>
          <w:bCs/>
          <w:sz w:val="24"/>
          <w:szCs w:val="24"/>
          <w:lang w:val="ro-RO" w:eastAsia="ro-RO" w:bidi="ar-SA"/>
        </w:rPr>
        <w:t xml:space="preserve"> </w:t>
      </w:r>
      <w:r w:rsidR="00184A83" w:rsidRPr="00EA3CD3">
        <w:rPr>
          <w:rFonts w:ascii="Times New Roman" w:eastAsia="Times New Roman" w:hAnsi="Times New Roman" w:cs="Times New Roman"/>
          <w:bCs/>
          <w:sz w:val="24"/>
          <w:szCs w:val="24"/>
          <w:lang w:val="ro-RO" w:eastAsia="ro-RO" w:bidi="ar-SA"/>
        </w:rPr>
        <w:t xml:space="preserve">Teleorman </w:t>
      </w:r>
      <w:r w:rsidRPr="00EA3CD3">
        <w:rPr>
          <w:rFonts w:ascii="Times New Roman" w:eastAsia="Times New Roman" w:hAnsi="Times New Roman" w:cs="Times New Roman"/>
          <w:bCs/>
          <w:sz w:val="24"/>
          <w:szCs w:val="24"/>
          <w:lang w:val="ro-RO" w:eastAsia="ro-RO" w:bidi="ar-SA"/>
        </w:rPr>
        <w:t xml:space="preserve">situația privind </w:t>
      </w:r>
      <w:r w:rsidRPr="00EA3CD3">
        <w:rPr>
          <w:rFonts w:ascii="Times New Roman" w:eastAsia="Times New Roman" w:hAnsi="Times New Roman" w:cs="Times New Roman"/>
          <w:kern w:val="24"/>
          <w:sz w:val="24"/>
          <w:szCs w:val="24"/>
          <w:lang w:val="ro-RO" w:eastAsia="ro-RO" w:bidi="ar-SA"/>
        </w:rPr>
        <w:t>participarea adulților la învățarea pe tot parcursul vieții</w:t>
      </w:r>
      <w:r w:rsidR="00F5050A" w:rsidRPr="00EA3CD3">
        <w:rPr>
          <w:rFonts w:ascii="Times New Roman" w:eastAsia="Times New Roman" w:hAnsi="Times New Roman" w:cs="Times New Roman"/>
          <w:kern w:val="24"/>
          <w:sz w:val="24"/>
          <w:szCs w:val="24"/>
          <w:lang w:val="ro-RO" w:eastAsia="ro-RO" w:bidi="ar-SA"/>
        </w:rPr>
        <w:t>,</w:t>
      </w:r>
      <w:r w:rsidRPr="00EA3CD3">
        <w:rPr>
          <w:rFonts w:ascii="Times New Roman" w:eastAsia="Times New Roman" w:hAnsi="Times New Roman" w:cs="Times New Roman"/>
          <w:kern w:val="24"/>
          <w:sz w:val="24"/>
          <w:szCs w:val="24"/>
          <w:lang w:val="ro-RO" w:eastAsia="ro-RO" w:bidi="ar-SA"/>
        </w:rPr>
        <w:t xml:space="preserve"> la nivelul județul Teleorman, se prezintă astfel:</w:t>
      </w:r>
    </w:p>
    <w:p w14:paraId="6C41515F" w14:textId="77777777" w:rsidR="00D27780" w:rsidRPr="003A24C9" w:rsidRDefault="00D27780" w:rsidP="00D27780">
      <w:pPr>
        <w:spacing w:line="276" w:lineRule="auto"/>
        <w:jc w:val="both"/>
        <w:rPr>
          <w:rFonts w:ascii="Times New Roman" w:hAnsi="Times New Roman" w:cs="Times New Roman"/>
        </w:rPr>
      </w:pPr>
      <w:r w:rsidRPr="00C24130">
        <w:rPr>
          <w:rFonts w:ascii="Times New Roman" w:hAnsi="Times New Roman" w:cs="Times New Roman"/>
          <w:b/>
          <w:sz w:val="24"/>
          <w:szCs w:val="24"/>
          <w:lang w:val="fr-FR"/>
        </w:rPr>
        <w:t>Programe de formare cu furnizor Casa Corpului Didactic, acreditate de Ministerul Educației</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984"/>
        <w:gridCol w:w="984"/>
        <w:gridCol w:w="1851"/>
        <w:gridCol w:w="851"/>
        <w:gridCol w:w="1379"/>
      </w:tblGrid>
      <w:tr w:rsidR="00D27780" w:rsidRPr="00C24130" w14:paraId="221803F3" w14:textId="77777777" w:rsidTr="005B1F5D">
        <w:trPr>
          <w:trHeight w:val="581"/>
          <w:jc w:val="center"/>
        </w:trPr>
        <w:tc>
          <w:tcPr>
            <w:tcW w:w="3369" w:type="dxa"/>
            <w:shd w:val="clear" w:color="auto" w:fill="auto"/>
            <w:vAlign w:val="center"/>
          </w:tcPr>
          <w:p w14:paraId="20DBA97E"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Denumirea programului</w:t>
            </w:r>
          </w:p>
        </w:tc>
        <w:tc>
          <w:tcPr>
            <w:tcW w:w="1984" w:type="dxa"/>
            <w:shd w:val="clear" w:color="auto" w:fill="auto"/>
            <w:vAlign w:val="center"/>
          </w:tcPr>
          <w:p w14:paraId="2602038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Numarul deciziei de acreditare</w:t>
            </w:r>
          </w:p>
        </w:tc>
        <w:tc>
          <w:tcPr>
            <w:tcW w:w="984" w:type="dxa"/>
            <w:shd w:val="clear" w:color="auto" w:fill="auto"/>
            <w:vAlign w:val="center"/>
          </w:tcPr>
          <w:p w14:paraId="364EAAE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Nr. credite</w:t>
            </w:r>
          </w:p>
        </w:tc>
        <w:tc>
          <w:tcPr>
            <w:tcW w:w="1851" w:type="dxa"/>
            <w:shd w:val="clear" w:color="auto" w:fill="auto"/>
            <w:vAlign w:val="center"/>
          </w:tcPr>
          <w:p w14:paraId="02FE9392"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 xml:space="preserve">Nr. </w:t>
            </w:r>
          </w:p>
          <w:p w14:paraId="7B6FF7FD"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participanti</w:t>
            </w:r>
          </w:p>
        </w:tc>
        <w:tc>
          <w:tcPr>
            <w:tcW w:w="851" w:type="dxa"/>
            <w:shd w:val="clear" w:color="auto" w:fill="auto"/>
            <w:vAlign w:val="center"/>
          </w:tcPr>
          <w:p w14:paraId="1189AEB5"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total</w:t>
            </w:r>
          </w:p>
        </w:tc>
        <w:tc>
          <w:tcPr>
            <w:tcW w:w="1379" w:type="dxa"/>
            <w:shd w:val="clear" w:color="auto" w:fill="auto"/>
            <w:vAlign w:val="center"/>
          </w:tcPr>
          <w:p w14:paraId="6A0021A7"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credit/ cursant</w:t>
            </w:r>
          </w:p>
        </w:tc>
      </w:tr>
      <w:tr w:rsidR="00D27780" w:rsidRPr="00C24130" w14:paraId="7A6429CF" w14:textId="77777777" w:rsidTr="005B1F5D">
        <w:trPr>
          <w:trHeight w:val="280"/>
          <w:jc w:val="center"/>
        </w:trPr>
        <w:tc>
          <w:tcPr>
            <w:tcW w:w="3369" w:type="dxa"/>
            <w:vAlign w:val="center"/>
          </w:tcPr>
          <w:p w14:paraId="0E5C338F" w14:textId="77777777" w:rsidR="00D27780" w:rsidRPr="00C24130" w:rsidRDefault="00D27780" w:rsidP="005B1F5D">
            <w:pPr>
              <w:spacing w:after="0" w:line="240" w:lineRule="auto"/>
              <w:rPr>
                <w:rFonts w:ascii="Times New Roman" w:hAnsi="Times New Roman" w:cs="Times New Roman"/>
                <w:iCs/>
              </w:rPr>
            </w:pPr>
            <w:r w:rsidRPr="00C24130">
              <w:rPr>
                <w:rFonts w:ascii="Times New Roman" w:hAnsi="Times New Roman" w:cs="Times New Roman"/>
              </w:rPr>
              <w:t>CRED-Curriculum relevant, educație deschisă pentru toți. Formare nivel II-învățământ primar</w:t>
            </w:r>
          </w:p>
        </w:tc>
        <w:tc>
          <w:tcPr>
            <w:tcW w:w="1984" w:type="dxa"/>
            <w:vAlign w:val="center"/>
          </w:tcPr>
          <w:p w14:paraId="0232A3D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3997/</w:t>
            </w:r>
          </w:p>
          <w:p w14:paraId="6BC4D728" w14:textId="77777777" w:rsidR="00D27780" w:rsidRPr="00C24130" w:rsidRDefault="00D27780" w:rsidP="005B1F5D">
            <w:pPr>
              <w:spacing w:after="0" w:line="240" w:lineRule="auto"/>
              <w:jc w:val="center"/>
              <w:rPr>
                <w:rFonts w:ascii="Times New Roman" w:hAnsi="Times New Roman" w:cs="Times New Roman"/>
                <w:iCs/>
              </w:rPr>
            </w:pPr>
            <w:r w:rsidRPr="00C24130">
              <w:rPr>
                <w:rFonts w:ascii="Times New Roman" w:hAnsi="Times New Roman" w:cs="Times New Roman"/>
              </w:rPr>
              <w:t>14.05.2019</w:t>
            </w:r>
          </w:p>
        </w:tc>
        <w:tc>
          <w:tcPr>
            <w:tcW w:w="984" w:type="dxa"/>
            <w:vAlign w:val="center"/>
          </w:tcPr>
          <w:p w14:paraId="797F082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30</w:t>
            </w:r>
          </w:p>
        </w:tc>
        <w:tc>
          <w:tcPr>
            <w:tcW w:w="1851" w:type="dxa"/>
            <w:shd w:val="clear" w:color="auto" w:fill="auto"/>
            <w:vAlign w:val="center"/>
          </w:tcPr>
          <w:p w14:paraId="1967A871" w14:textId="77777777" w:rsidR="00D27780" w:rsidRPr="00C24130" w:rsidRDefault="00D27780" w:rsidP="005B1F5D">
            <w:pPr>
              <w:spacing w:after="0" w:line="240" w:lineRule="auto"/>
              <w:jc w:val="center"/>
              <w:rPr>
                <w:rFonts w:ascii="Times New Roman" w:hAnsi="Times New Roman" w:cs="Times New Roman"/>
              </w:rPr>
            </w:pPr>
          </w:p>
        </w:tc>
        <w:tc>
          <w:tcPr>
            <w:tcW w:w="851" w:type="dxa"/>
            <w:shd w:val="clear" w:color="auto" w:fill="auto"/>
            <w:vAlign w:val="center"/>
          </w:tcPr>
          <w:p w14:paraId="38B5B16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w:t>
            </w:r>
          </w:p>
        </w:tc>
        <w:tc>
          <w:tcPr>
            <w:tcW w:w="1379" w:type="dxa"/>
            <w:shd w:val="clear" w:color="auto" w:fill="auto"/>
            <w:vAlign w:val="center"/>
          </w:tcPr>
          <w:p w14:paraId="2D6442D1"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w:t>
            </w:r>
          </w:p>
        </w:tc>
      </w:tr>
      <w:tr w:rsidR="00D27780" w:rsidRPr="00C24130" w14:paraId="369F4116" w14:textId="77777777" w:rsidTr="005B1F5D">
        <w:trPr>
          <w:trHeight w:val="280"/>
          <w:jc w:val="center"/>
        </w:trPr>
        <w:tc>
          <w:tcPr>
            <w:tcW w:w="3369" w:type="dxa"/>
            <w:vAlign w:val="center"/>
          </w:tcPr>
          <w:p w14:paraId="6FA4DAE4" w14:textId="77777777" w:rsidR="00D27780" w:rsidRPr="00C24130" w:rsidRDefault="00D27780" w:rsidP="005B1F5D">
            <w:pPr>
              <w:spacing w:after="0" w:line="240" w:lineRule="auto"/>
              <w:rPr>
                <w:rFonts w:ascii="Times New Roman" w:hAnsi="Times New Roman" w:cs="Times New Roman"/>
                <w:iCs/>
              </w:rPr>
            </w:pPr>
            <w:r w:rsidRPr="00C24130">
              <w:rPr>
                <w:rFonts w:ascii="Times New Roman" w:hAnsi="Times New Roman" w:cs="Times New Roman"/>
              </w:rPr>
              <w:t>CRED-Curriculum relevant, educație deschisă pentru toți. Formare nivel II-învățământ gimnazial</w:t>
            </w:r>
          </w:p>
        </w:tc>
        <w:tc>
          <w:tcPr>
            <w:tcW w:w="1984" w:type="dxa"/>
            <w:vAlign w:val="center"/>
          </w:tcPr>
          <w:p w14:paraId="226E3DD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4737/</w:t>
            </w:r>
          </w:p>
          <w:p w14:paraId="7A480373" w14:textId="77777777" w:rsidR="00D27780" w:rsidRPr="00C24130" w:rsidRDefault="00D27780" w:rsidP="005B1F5D">
            <w:pPr>
              <w:spacing w:after="0" w:line="240" w:lineRule="auto"/>
              <w:jc w:val="center"/>
              <w:rPr>
                <w:rFonts w:ascii="Times New Roman" w:hAnsi="Times New Roman" w:cs="Times New Roman"/>
                <w:iCs/>
              </w:rPr>
            </w:pPr>
            <w:r w:rsidRPr="00C24130">
              <w:rPr>
                <w:rFonts w:ascii="Times New Roman" w:hAnsi="Times New Roman" w:cs="Times New Roman"/>
              </w:rPr>
              <w:t>09.08.2019</w:t>
            </w:r>
          </w:p>
        </w:tc>
        <w:tc>
          <w:tcPr>
            <w:tcW w:w="984" w:type="dxa"/>
            <w:vAlign w:val="center"/>
          </w:tcPr>
          <w:p w14:paraId="37B94D8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30</w:t>
            </w:r>
          </w:p>
        </w:tc>
        <w:tc>
          <w:tcPr>
            <w:tcW w:w="1851" w:type="dxa"/>
            <w:shd w:val="clear" w:color="auto" w:fill="auto"/>
            <w:vAlign w:val="center"/>
          </w:tcPr>
          <w:p w14:paraId="5ADF627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253</w:t>
            </w:r>
          </w:p>
        </w:tc>
        <w:tc>
          <w:tcPr>
            <w:tcW w:w="851" w:type="dxa"/>
            <w:shd w:val="clear" w:color="auto" w:fill="auto"/>
            <w:vAlign w:val="center"/>
          </w:tcPr>
          <w:p w14:paraId="46D090A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w:t>
            </w:r>
          </w:p>
        </w:tc>
        <w:tc>
          <w:tcPr>
            <w:tcW w:w="1379" w:type="dxa"/>
            <w:shd w:val="clear" w:color="auto" w:fill="auto"/>
            <w:vAlign w:val="center"/>
          </w:tcPr>
          <w:p w14:paraId="4A4AE77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w:t>
            </w:r>
          </w:p>
        </w:tc>
      </w:tr>
      <w:tr w:rsidR="00D27780" w:rsidRPr="00C24130" w14:paraId="40FB047B" w14:textId="77777777" w:rsidTr="005B1F5D">
        <w:trPr>
          <w:trHeight w:val="537"/>
          <w:jc w:val="center"/>
        </w:trPr>
        <w:tc>
          <w:tcPr>
            <w:tcW w:w="3369" w:type="dxa"/>
            <w:shd w:val="clear" w:color="auto" w:fill="auto"/>
            <w:vAlign w:val="center"/>
          </w:tcPr>
          <w:p w14:paraId="1690B5F2"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Total programe = 2</w:t>
            </w:r>
          </w:p>
        </w:tc>
        <w:tc>
          <w:tcPr>
            <w:tcW w:w="1984" w:type="dxa"/>
            <w:shd w:val="clear" w:color="auto" w:fill="auto"/>
            <w:vAlign w:val="center"/>
          </w:tcPr>
          <w:p w14:paraId="48A0CD4B" w14:textId="77777777" w:rsidR="00D27780" w:rsidRPr="00C24130" w:rsidRDefault="00D27780" w:rsidP="005B1F5D">
            <w:pPr>
              <w:spacing w:after="0" w:line="240" w:lineRule="auto"/>
              <w:jc w:val="center"/>
              <w:rPr>
                <w:rFonts w:ascii="Times New Roman" w:hAnsi="Times New Roman" w:cs="Times New Roman"/>
                <w:b/>
              </w:rPr>
            </w:pPr>
          </w:p>
        </w:tc>
        <w:tc>
          <w:tcPr>
            <w:tcW w:w="984" w:type="dxa"/>
            <w:shd w:val="clear" w:color="auto" w:fill="auto"/>
            <w:vAlign w:val="center"/>
          </w:tcPr>
          <w:p w14:paraId="5BF0A1EB" w14:textId="77777777" w:rsidR="00D27780" w:rsidRPr="00C24130" w:rsidRDefault="00D27780" w:rsidP="005B1F5D">
            <w:pPr>
              <w:spacing w:after="0" w:line="240" w:lineRule="auto"/>
              <w:jc w:val="center"/>
              <w:rPr>
                <w:rFonts w:ascii="Times New Roman" w:hAnsi="Times New Roman" w:cs="Times New Roman"/>
                <w:b/>
              </w:rPr>
            </w:pPr>
          </w:p>
        </w:tc>
        <w:tc>
          <w:tcPr>
            <w:tcW w:w="1851" w:type="dxa"/>
            <w:shd w:val="clear" w:color="auto" w:fill="auto"/>
            <w:vAlign w:val="center"/>
          </w:tcPr>
          <w:p w14:paraId="39808EE3"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 participanti =253</w:t>
            </w:r>
          </w:p>
        </w:tc>
        <w:tc>
          <w:tcPr>
            <w:tcW w:w="851" w:type="dxa"/>
            <w:shd w:val="clear" w:color="auto" w:fill="auto"/>
            <w:vAlign w:val="center"/>
          </w:tcPr>
          <w:p w14:paraId="13F65E21" w14:textId="77777777" w:rsidR="00D27780" w:rsidRPr="00C24130" w:rsidRDefault="00D27780" w:rsidP="005B1F5D">
            <w:pPr>
              <w:spacing w:after="0" w:line="240" w:lineRule="auto"/>
              <w:jc w:val="center"/>
              <w:rPr>
                <w:rFonts w:ascii="Times New Roman" w:hAnsi="Times New Roman" w:cs="Times New Roman"/>
                <w:b/>
              </w:rPr>
            </w:pPr>
          </w:p>
        </w:tc>
        <w:tc>
          <w:tcPr>
            <w:tcW w:w="1379" w:type="dxa"/>
            <w:shd w:val="clear" w:color="auto" w:fill="auto"/>
            <w:vAlign w:val="center"/>
          </w:tcPr>
          <w:p w14:paraId="6D85CC49" w14:textId="77777777" w:rsidR="00D27780" w:rsidRPr="00C24130" w:rsidRDefault="00D27780" w:rsidP="005B1F5D">
            <w:pPr>
              <w:spacing w:after="0" w:line="240" w:lineRule="auto"/>
              <w:jc w:val="center"/>
              <w:rPr>
                <w:rFonts w:ascii="Times New Roman" w:hAnsi="Times New Roman" w:cs="Times New Roman"/>
                <w:b/>
              </w:rPr>
            </w:pPr>
          </w:p>
        </w:tc>
      </w:tr>
    </w:tbl>
    <w:p w14:paraId="78E7B52D" w14:textId="77777777" w:rsidR="00D27780" w:rsidRPr="00C24130" w:rsidRDefault="00D27780" w:rsidP="00D27780">
      <w:pPr>
        <w:pStyle w:val="Frspaiere"/>
        <w:spacing w:line="276" w:lineRule="auto"/>
        <w:ind w:left="720"/>
        <w:jc w:val="both"/>
        <w:rPr>
          <w:rFonts w:ascii="Times New Roman" w:hAnsi="Times New Roman" w:cs="Times New Roman"/>
          <w:color w:val="FF0000"/>
          <w:sz w:val="24"/>
          <w:szCs w:val="24"/>
          <w:lang w:val="fr-FR"/>
        </w:rPr>
      </w:pPr>
    </w:p>
    <w:p w14:paraId="6C1E7F06" w14:textId="77777777" w:rsidR="00D27780" w:rsidRPr="00C24130" w:rsidRDefault="00D27780" w:rsidP="00D27780">
      <w:pPr>
        <w:pStyle w:val="Frspaiere"/>
        <w:spacing w:line="276" w:lineRule="auto"/>
        <w:jc w:val="both"/>
        <w:rPr>
          <w:rFonts w:ascii="Times New Roman" w:hAnsi="Times New Roman" w:cs="Times New Roman"/>
          <w:sz w:val="24"/>
          <w:szCs w:val="24"/>
          <w:lang w:val="fr-FR"/>
        </w:rPr>
      </w:pPr>
      <w:r w:rsidRPr="00C24130">
        <w:rPr>
          <w:rFonts w:ascii="Times New Roman" w:hAnsi="Times New Roman" w:cs="Times New Roman"/>
          <w:b/>
          <w:sz w:val="24"/>
          <w:szCs w:val="24"/>
          <w:lang w:val="fr-FR"/>
        </w:rPr>
        <w:t>Programe de formare ale altor instituții</w:t>
      </w:r>
      <w:r w:rsidRPr="00C24130">
        <w:rPr>
          <w:rFonts w:ascii="Times New Roman" w:hAnsi="Times New Roman" w:cs="Times New Roman"/>
          <w:sz w:val="24"/>
          <w:szCs w:val="24"/>
          <w:lang w:val="fr-FR"/>
        </w:rPr>
        <w:t>, acreditate de Ministerul Educației si derulate prin CCD</w:t>
      </w:r>
    </w:p>
    <w:tbl>
      <w:tblPr>
        <w:tblW w:w="10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4"/>
        <w:gridCol w:w="2293"/>
        <w:gridCol w:w="2126"/>
        <w:gridCol w:w="992"/>
        <w:gridCol w:w="1703"/>
        <w:gridCol w:w="896"/>
        <w:gridCol w:w="980"/>
      </w:tblGrid>
      <w:tr w:rsidR="00D27780" w:rsidRPr="00C24130" w14:paraId="753B417C" w14:textId="77777777" w:rsidTr="005B1F5D">
        <w:trPr>
          <w:trHeight w:val="693"/>
          <w:jc w:val="center"/>
        </w:trPr>
        <w:tc>
          <w:tcPr>
            <w:tcW w:w="1574" w:type="dxa"/>
            <w:shd w:val="clear" w:color="auto" w:fill="auto"/>
            <w:vAlign w:val="center"/>
          </w:tcPr>
          <w:p w14:paraId="68FBF6CC"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Furnizorul programului acreditat</w:t>
            </w:r>
          </w:p>
        </w:tc>
        <w:tc>
          <w:tcPr>
            <w:tcW w:w="2293" w:type="dxa"/>
            <w:shd w:val="clear" w:color="auto" w:fill="auto"/>
            <w:vAlign w:val="center"/>
          </w:tcPr>
          <w:p w14:paraId="2537E66C"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Denumirea programului</w:t>
            </w:r>
          </w:p>
        </w:tc>
        <w:tc>
          <w:tcPr>
            <w:tcW w:w="2126" w:type="dxa"/>
            <w:shd w:val="clear" w:color="auto" w:fill="auto"/>
            <w:vAlign w:val="center"/>
          </w:tcPr>
          <w:p w14:paraId="6C8F8FCE"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Numărul deciziei de acreditare</w:t>
            </w:r>
          </w:p>
        </w:tc>
        <w:tc>
          <w:tcPr>
            <w:tcW w:w="992" w:type="dxa"/>
            <w:shd w:val="clear" w:color="auto" w:fill="auto"/>
            <w:vAlign w:val="center"/>
          </w:tcPr>
          <w:p w14:paraId="5A8CB21E"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credite</w:t>
            </w:r>
          </w:p>
        </w:tc>
        <w:tc>
          <w:tcPr>
            <w:tcW w:w="1703" w:type="dxa"/>
            <w:shd w:val="clear" w:color="auto" w:fill="auto"/>
            <w:vAlign w:val="center"/>
          </w:tcPr>
          <w:p w14:paraId="629A1278"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 xml:space="preserve">Nr. </w:t>
            </w:r>
          </w:p>
          <w:p w14:paraId="4BC3832C"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participanţi</w:t>
            </w:r>
          </w:p>
        </w:tc>
        <w:tc>
          <w:tcPr>
            <w:tcW w:w="896" w:type="dxa"/>
            <w:shd w:val="clear" w:color="auto" w:fill="auto"/>
          </w:tcPr>
          <w:p w14:paraId="268C194F"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total</w:t>
            </w:r>
          </w:p>
        </w:tc>
        <w:tc>
          <w:tcPr>
            <w:tcW w:w="980" w:type="dxa"/>
            <w:shd w:val="clear" w:color="auto" w:fill="auto"/>
          </w:tcPr>
          <w:p w14:paraId="67B3BBDF"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credit/ cursant</w:t>
            </w:r>
          </w:p>
        </w:tc>
      </w:tr>
      <w:tr w:rsidR="00D27780" w:rsidRPr="00C24130" w14:paraId="29E2CA02" w14:textId="77777777" w:rsidTr="005B1F5D">
        <w:trPr>
          <w:trHeight w:val="415"/>
          <w:jc w:val="center"/>
        </w:trPr>
        <w:tc>
          <w:tcPr>
            <w:tcW w:w="1574" w:type="dxa"/>
            <w:shd w:val="clear" w:color="auto" w:fill="auto"/>
            <w:vAlign w:val="center"/>
          </w:tcPr>
          <w:p w14:paraId="7D4C2C54"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c>
          <w:tcPr>
            <w:tcW w:w="2293" w:type="dxa"/>
            <w:shd w:val="clear" w:color="auto" w:fill="auto"/>
            <w:vAlign w:val="center"/>
          </w:tcPr>
          <w:p w14:paraId="6E4D7D23"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c>
          <w:tcPr>
            <w:tcW w:w="2126" w:type="dxa"/>
            <w:shd w:val="clear" w:color="auto" w:fill="auto"/>
            <w:vAlign w:val="center"/>
          </w:tcPr>
          <w:p w14:paraId="2DC693D6"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c>
          <w:tcPr>
            <w:tcW w:w="992" w:type="dxa"/>
            <w:shd w:val="clear" w:color="auto" w:fill="auto"/>
            <w:vAlign w:val="center"/>
          </w:tcPr>
          <w:p w14:paraId="362256C7"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c>
          <w:tcPr>
            <w:tcW w:w="1703" w:type="dxa"/>
            <w:shd w:val="clear" w:color="auto" w:fill="auto"/>
            <w:vAlign w:val="center"/>
          </w:tcPr>
          <w:p w14:paraId="5E67E88F"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c>
          <w:tcPr>
            <w:tcW w:w="896" w:type="dxa"/>
            <w:shd w:val="clear" w:color="auto" w:fill="auto"/>
          </w:tcPr>
          <w:p w14:paraId="53518EBD"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c>
          <w:tcPr>
            <w:tcW w:w="980" w:type="dxa"/>
            <w:shd w:val="clear" w:color="auto" w:fill="auto"/>
          </w:tcPr>
          <w:p w14:paraId="7ADDCBDD"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w:t>
            </w:r>
          </w:p>
        </w:tc>
      </w:tr>
      <w:tr w:rsidR="00D27780" w:rsidRPr="00C24130" w14:paraId="71915756" w14:textId="77777777" w:rsidTr="005B1F5D">
        <w:trPr>
          <w:trHeight w:val="693"/>
          <w:jc w:val="center"/>
        </w:trPr>
        <w:tc>
          <w:tcPr>
            <w:tcW w:w="1574" w:type="dxa"/>
            <w:shd w:val="clear" w:color="auto" w:fill="auto"/>
            <w:vAlign w:val="center"/>
          </w:tcPr>
          <w:p w14:paraId="7C6C77C7" w14:textId="77777777" w:rsidR="00D27780" w:rsidRPr="00C24130" w:rsidRDefault="00D27780" w:rsidP="005B1F5D">
            <w:pPr>
              <w:spacing w:after="0" w:line="240" w:lineRule="auto"/>
              <w:jc w:val="center"/>
              <w:rPr>
                <w:rFonts w:ascii="Times New Roman" w:hAnsi="Times New Roman" w:cs="Times New Roman"/>
                <w:b/>
              </w:rPr>
            </w:pPr>
          </w:p>
        </w:tc>
        <w:tc>
          <w:tcPr>
            <w:tcW w:w="2293" w:type="dxa"/>
            <w:shd w:val="clear" w:color="auto" w:fill="auto"/>
            <w:vAlign w:val="center"/>
          </w:tcPr>
          <w:p w14:paraId="683C1151"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b/>
              </w:rPr>
              <w:t>Total programe = 0</w:t>
            </w:r>
          </w:p>
        </w:tc>
        <w:tc>
          <w:tcPr>
            <w:tcW w:w="2126" w:type="dxa"/>
            <w:shd w:val="clear" w:color="auto" w:fill="auto"/>
            <w:vAlign w:val="center"/>
          </w:tcPr>
          <w:p w14:paraId="63712C5C" w14:textId="77777777" w:rsidR="00D27780" w:rsidRPr="00C24130" w:rsidRDefault="00D27780" w:rsidP="005B1F5D">
            <w:pPr>
              <w:spacing w:after="0" w:line="240" w:lineRule="auto"/>
              <w:jc w:val="center"/>
              <w:rPr>
                <w:rFonts w:ascii="Times New Roman" w:hAnsi="Times New Roman" w:cs="Times New Roman"/>
                <w:b/>
              </w:rPr>
            </w:pPr>
          </w:p>
        </w:tc>
        <w:tc>
          <w:tcPr>
            <w:tcW w:w="992" w:type="dxa"/>
            <w:shd w:val="clear" w:color="auto" w:fill="auto"/>
            <w:vAlign w:val="center"/>
          </w:tcPr>
          <w:p w14:paraId="07BFC0C2" w14:textId="77777777" w:rsidR="00D27780" w:rsidRPr="00C24130" w:rsidRDefault="00D27780" w:rsidP="005B1F5D">
            <w:pPr>
              <w:spacing w:after="0" w:line="240" w:lineRule="auto"/>
              <w:jc w:val="center"/>
              <w:rPr>
                <w:rFonts w:ascii="Times New Roman" w:hAnsi="Times New Roman" w:cs="Times New Roman"/>
              </w:rPr>
            </w:pPr>
          </w:p>
        </w:tc>
        <w:tc>
          <w:tcPr>
            <w:tcW w:w="1703" w:type="dxa"/>
            <w:shd w:val="clear" w:color="auto" w:fill="auto"/>
            <w:vAlign w:val="center"/>
          </w:tcPr>
          <w:p w14:paraId="62528534"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Total participan</w:t>
            </w:r>
            <w:r>
              <w:rPr>
                <w:rFonts w:ascii="Times New Roman" w:hAnsi="Times New Roman" w:cs="Times New Roman"/>
                <w:b/>
              </w:rPr>
              <w:t>ț</w:t>
            </w:r>
            <w:r w:rsidRPr="00C24130">
              <w:rPr>
                <w:rFonts w:ascii="Times New Roman" w:hAnsi="Times New Roman" w:cs="Times New Roman"/>
                <w:b/>
              </w:rPr>
              <w:t>i =0</w:t>
            </w:r>
          </w:p>
        </w:tc>
        <w:tc>
          <w:tcPr>
            <w:tcW w:w="896" w:type="dxa"/>
            <w:shd w:val="clear" w:color="auto" w:fill="auto"/>
          </w:tcPr>
          <w:p w14:paraId="12CCF49C" w14:textId="77777777" w:rsidR="00D27780" w:rsidRPr="00C24130" w:rsidRDefault="00D27780" w:rsidP="005B1F5D">
            <w:pPr>
              <w:spacing w:after="0" w:line="240" w:lineRule="auto"/>
              <w:jc w:val="center"/>
              <w:rPr>
                <w:rFonts w:ascii="Times New Roman" w:hAnsi="Times New Roman" w:cs="Times New Roman"/>
                <w:b/>
              </w:rPr>
            </w:pPr>
          </w:p>
        </w:tc>
        <w:tc>
          <w:tcPr>
            <w:tcW w:w="980" w:type="dxa"/>
            <w:shd w:val="clear" w:color="auto" w:fill="auto"/>
          </w:tcPr>
          <w:p w14:paraId="5BD0BA8B" w14:textId="77777777" w:rsidR="00D27780" w:rsidRPr="00C24130" w:rsidRDefault="00D27780" w:rsidP="005B1F5D">
            <w:pPr>
              <w:spacing w:after="0" w:line="240" w:lineRule="auto"/>
              <w:jc w:val="center"/>
              <w:rPr>
                <w:rFonts w:ascii="Times New Roman" w:hAnsi="Times New Roman" w:cs="Times New Roman"/>
                <w:b/>
              </w:rPr>
            </w:pPr>
          </w:p>
        </w:tc>
      </w:tr>
    </w:tbl>
    <w:p w14:paraId="6FD06D35" w14:textId="77777777" w:rsidR="00D27780" w:rsidRDefault="00D27780" w:rsidP="00D27780">
      <w:pPr>
        <w:spacing w:after="0" w:line="276" w:lineRule="auto"/>
        <w:rPr>
          <w:rFonts w:ascii="Times New Roman" w:hAnsi="Times New Roman" w:cs="Times New Roman"/>
          <w:b/>
        </w:rPr>
      </w:pPr>
    </w:p>
    <w:p w14:paraId="29FA8AE8" w14:textId="1A866004" w:rsidR="00D27780" w:rsidRPr="003A24C9" w:rsidRDefault="00D27780" w:rsidP="00D27780">
      <w:pPr>
        <w:spacing w:after="0" w:line="276" w:lineRule="auto"/>
        <w:jc w:val="both"/>
        <w:rPr>
          <w:rFonts w:ascii="Times New Roman" w:hAnsi="Times New Roman" w:cs="Times New Roman"/>
          <w:i/>
          <w:sz w:val="24"/>
          <w:szCs w:val="24"/>
        </w:rPr>
      </w:pPr>
      <w:r w:rsidRPr="003A24C9">
        <w:rPr>
          <w:rFonts w:ascii="Times New Roman" w:hAnsi="Times New Roman" w:cs="Times New Roman"/>
          <w:b/>
          <w:sz w:val="24"/>
          <w:szCs w:val="24"/>
        </w:rPr>
        <w:t xml:space="preserve">Programe de formare continuă organizate prin Casa Corpului Didactic la solicitarea </w:t>
      </w:r>
      <w:r w:rsidR="00E94508">
        <w:rPr>
          <w:rFonts w:ascii="Times New Roman" w:hAnsi="Times New Roman" w:cs="Times New Roman"/>
          <w:b/>
          <w:sz w:val="24"/>
          <w:szCs w:val="24"/>
        </w:rPr>
        <w:t xml:space="preserve">                 </w:t>
      </w:r>
      <w:r w:rsidRPr="003A24C9">
        <w:rPr>
          <w:rFonts w:ascii="Times New Roman" w:hAnsi="Times New Roman" w:cs="Times New Roman"/>
          <w:b/>
          <w:sz w:val="24"/>
          <w:szCs w:val="24"/>
        </w:rPr>
        <w:t>d</w:t>
      </w:r>
      <w:r>
        <w:rPr>
          <w:rFonts w:ascii="Times New Roman" w:hAnsi="Times New Roman" w:cs="Times New Roman"/>
          <w:b/>
          <w:sz w:val="24"/>
          <w:szCs w:val="24"/>
        </w:rPr>
        <w:t>i</w:t>
      </w:r>
      <w:r w:rsidRPr="003A24C9">
        <w:rPr>
          <w:rFonts w:ascii="Times New Roman" w:hAnsi="Times New Roman" w:cs="Times New Roman"/>
          <w:b/>
          <w:sz w:val="24"/>
          <w:szCs w:val="24"/>
        </w:rPr>
        <w:t>recțiilor de specialitate din Ministerul Educației</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2948"/>
        <w:gridCol w:w="1162"/>
        <w:gridCol w:w="2268"/>
        <w:gridCol w:w="942"/>
        <w:gridCol w:w="767"/>
        <w:gridCol w:w="994"/>
      </w:tblGrid>
      <w:tr w:rsidR="00D27780" w:rsidRPr="00C24130" w14:paraId="77F64A62" w14:textId="77777777" w:rsidTr="005B1F5D">
        <w:trPr>
          <w:trHeight w:val="489"/>
          <w:jc w:val="center"/>
        </w:trPr>
        <w:tc>
          <w:tcPr>
            <w:tcW w:w="581" w:type="dxa"/>
            <w:shd w:val="clear" w:color="auto" w:fill="auto"/>
            <w:vAlign w:val="center"/>
          </w:tcPr>
          <w:p w14:paraId="0BAFBB7A"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crt.</w:t>
            </w:r>
          </w:p>
        </w:tc>
        <w:tc>
          <w:tcPr>
            <w:tcW w:w="2948" w:type="dxa"/>
            <w:shd w:val="clear" w:color="auto" w:fill="auto"/>
            <w:vAlign w:val="center"/>
          </w:tcPr>
          <w:p w14:paraId="6FB7FEF3"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Tema programului</w:t>
            </w:r>
          </w:p>
        </w:tc>
        <w:tc>
          <w:tcPr>
            <w:tcW w:w="1162" w:type="dxa"/>
            <w:shd w:val="clear" w:color="auto" w:fill="auto"/>
            <w:vAlign w:val="center"/>
          </w:tcPr>
          <w:p w14:paraId="00BCA2FF" w14:textId="77777777" w:rsidR="00D27780" w:rsidRPr="00507E57" w:rsidRDefault="00D27780" w:rsidP="005B1F5D">
            <w:pPr>
              <w:spacing w:after="0" w:line="240" w:lineRule="auto"/>
              <w:rPr>
                <w:rFonts w:ascii="Times New Roman" w:hAnsi="Times New Roman" w:cs="Times New Roman"/>
                <w:b/>
                <w:lang w:val="fr-SN"/>
              </w:rPr>
            </w:pPr>
            <w:r w:rsidRPr="00507E57">
              <w:rPr>
                <w:rFonts w:ascii="Times New Roman" w:hAnsi="Times New Roman" w:cs="Times New Roman"/>
                <w:b/>
                <w:lang w:val="fr-SN"/>
              </w:rPr>
              <w:t xml:space="preserve">Nr. </w:t>
            </w:r>
            <w:proofErr w:type="gramStart"/>
            <w:r w:rsidRPr="00507E57">
              <w:rPr>
                <w:rFonts w:ascii="Times New Roman" w:hAnsi="Times New Roman" w:cs="Times New Roman"/>
                <w:b/>
                <w:lang w:val="fr-SN"/>
              </w:rPr>
              <w:t>adresei  MEC</w:t>
            </w:r>
            <w:proofErr w:type="gramEnd"/>
            <w:r w:rsidRPr="00507E57">
              <w:rPr>
                <w:rFonts w:ascii="Times New Roman" w:hAnsi="Times New Roman" w:cs="Times New Roman"/>
                <w:b/>
                <w:lang w:val="fr-SN"/>
              </w:rPr>
              <w:t xml:space="preserve"> de solicitare</w:t>
            </w:r>
          </w:p>
        </w:tc>
        <w:tc>
          <w:tcPr>
            <w:tcW w:w="2268" w:type="dxa"/>
            <w:shd w:val="clear" w:color="auto" w:fill="auto"/>
            <w:vAlign w:val="center"/>
          </w:tcPr>
          <w:p w14:paraId="5FC5C7B5"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Grup tinta</w:t>
            </w:r>
          </w:p>
        </w:tc>
        <w:tc>
          <w:tcPr>
            <w:tcW w:w="942" w:type="dxa"/>
            <w:shd w:val="clear" w:color="auto" w:fill="auto"/>
            <w:vAlign w:val="center"/>
          </w:tcPr>
          <w:p w14:paraId="418B5800"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w:t>
            </w:r>
          </w:p>
          <w:p w14:paraId="19BBD6DD"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cursanti</w:t>
            </w:r>
          </w:p>
        </w:tc>
        <w:tc>
          <w:tcPr>
            <w:tcW w:w="767" w:type="dxa"/>
            <w:shd w:val="clear" w:color="auto" w:fill="auto"/>
            <w:vAlign w:val="center"/>
          </w:tcPr>
          <w:p w14:paraId="562E8E1D"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total</w:t>
            </w:r>
          </w:p>
        </w:tc>
        <w:tc>
          <w:tcPr>
            <w:tcW w:w="994" w:type="dxa"/>
            <w:shd w:val="clear" w:color="auto" w:fill="auto"/>
            <w:vAlign w:val="center"/>
          </w:tcPr>
          <w:p w14:paraId="530EC05B"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ora/ cursant</w:t>
            </w:r>
          </w:p>
        </w:tc>
      </w:tr>
      <w:tr w:rsidR="00D27780" w:rsidRPr="00C24130" w14:paraId="30D90A2A" w14:textId="77777777" w:rsidTr="005B1F5D">
        <w:trPr>
          <w:trHeight w:val="401"/>
          <w:jc w:val="center"/>
        </w:trPr>
        <w:tc>
          <w:tcPr>
            <w:tcW w:w="581" w:type="dxa"/>
            <w:shd w:val="clear" w:color="auto" w:fill="auto"/>
            <w:vAlign w:val="center"/>
          </w:tcPr>
          <w:p w14:paraId="3E907DF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w:t>
            </w:r>
          </w:p>
        </w:tc>
        <w:tc>
          <w:tcPr>
            <w:tcW w:w="2948" w:type="dxa"/>
            <w:vAlign w:val="center"/>
          </w:tcPr>
          <w:p w14:paraId="483C9FEE" w14:textId="3F44D384"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 xml:space="preserve">Dezvoltarea profesională din perspectiva examenului de </w:t>
            </w:r>
            <w:r w:rsidR="00E94508" w:rsidRPr="00507E57">
              <w:rPr>
                <w:rFonts w:ascii="Times New Roman" w:hAnsi="Times New Roman" w:cs="Times New Roman"/>
                <w:lang w:val="fr-SN"/>
              </w:rPr>
              <w:t xml:space="preserve">     </w:t>
            </w:r>
            <w:r w:rsidRPr="00507E57">
              <w:rPr>
                <w:rFonts w:ascii="Times New Roman" w:hAnsi="Times New Roman" w:cs="Times New Roman"/>
                <w:lang w:val="fr-SN"/>
              </w:rPr>
              <w:t>definitivat</w:t>
            </w:r>
          </w:p>
        </w:tc>
        <w:tc>
          <w:tcPr>
            <w:tcW w:w="1162" w:type="dxa"/>
            <w:vAlign w:val="center"/>
          </w:tcPr>
          <w:p w14:paraId="58D04055"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Nr.25065/</w:t>
            </w:r>
          </w:p>
          <w:p w14:paraId="4840D2A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08.02.2021</w:t>
            </w:r>
          </w:p>
        </w:tc>
        <w:tc>
          <w:tcPr>
            <w:tcW w:w="2268" w:type="dxa"/>
            <w:vAlign w:val="center"/>
          </w:tcPr>
          <w:p w14:paraId="79DEE97F"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Cadre didactice care participă la examenul de definitivare în învățământ</w:t>
            </w:r>
          </w:p>
        </w:tc>
        <w:tc>
          <w:tcPr>
            <w:tcW w:w="942" w:type="dxa"/>
            <w:shd w:val="clear" w:color="auto" w:fill="auto"/>
            <w:vAlign w:val="center"/>
          </w:tcPr>
          <w:p w14:paraId="77B0A53E" w14:textId="77777777" w:rsidR="00D27780" w:rsidRPr="00E94508" w:rsidRDefault="00D27780" w:rsidP="005B1F5D">
            <w:pPr>
              <w:pStyle w:val="NoSpacing1"/>
              <w:jc w:val="center"/>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30</w:t>
            </w:r>
          </w:p>
        </w:tc>
        <w:tc>
          <w:tcPr>
            <w:tcW w:w="767" w:type="dxa"/>
            <w:shd w:val="clear" w:color="auto" w:fill="auto"/>
            <w:vAlign w:val="center"/>
          </w:tcPr>
          <w:p w14:paraId="4EC04252"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3300</w:t>
            </w:r>
          </w:p>
        </w:tc>
        <w:tc>
          <w:tcPr>
            <w:tcW w:w="994" w:type="dxa"/>
            <w:shd w:val="clear" w:color="auto" w:fill="auto"/>
            <w:vAlign w:val="center"/>
          </w:tcPr>
          <w:p w14:paraId="40BD14F0"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58A7F04F" w14:textId="77777777" w:rsidTr="005B1F5D">
        <w:trPr>
          <w:trHeight w:val="401"/>
          <w:jc w:val="center"/>
        </w:trPr>
        <w:tc>
          <w:tcPr>
            <w:tcW w:w="581" w:type="dxa"/>
            <w:shd w:val="clear" w:color="auto" w:fill="auto"/>
            <w:vAlign w:val="center"/>
          </w:tcPr>
          <w:p w14:paraId="1167B1F8"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w:t>
            </w:r>
          </w:p>
        </w:tc>
        <w:tc>
          <w:tcPr>
            <w:tcW w:w="2948" w:type="dxa"/>
            <w:vAlign w:val="center"/>
          </w:tcPr>
          <w:p w14:paraId="52234039" w14:textId="77777777" w:rsidR="00D27780" w:rsidRPr="00507E57" w:rsidRDefault="00D27780" w:rsidP="00E94508">
            <w:pPr>
              <w:spacing w:after="0" w:line="240" w:lineRule="auto"/>
              <w:jc w:val="both"/>
              <w:rPr>
                <w:rFonts w:ascii="Times New Roman" w:hAnsi="Times New Roman" w:cs="Times New Roman"/>
                <w:lang w:val="fr-SN"/>
              </w:rPr>
            </w:pPr>
            <w:r w:rsidRPr="00507E57">
              <w:rPr>
                <w:rFonts w:ascii="Times New Roman" w:hAnsi="Times New Roman" w:cs="Times New Roman"/>
                <w:lang w:val="fr-SN"/>
              </w:rPr>
              <w:t xml:space="preserve">Program pentru pregătirea cadrelor didactice încadrate cu statut de suplinitor în vederea participării la susținerea concursului național </w:t>
            </w:r>
            <w:proofErr w:type="gramStart"/>
            <w:r w:rsidRPr="00507E57">
              <w:rPr>
                <w:rFonts w:ascii="Times New Roman" w:hAnsi="Times New Roman" w:cs="Times New Roman"/>
                <w:lang w:val="fr-SN"/>
              </w:rPr>
              <w:t>de  ocupare</w:t>
            </w:r>
            <w:proofErr w:type="gramEnd"/>
            <w:r w:rsidRPr="00507E57">
              <w:rPr>
                <w:rFonts w:ascii="Times New Roman" w:hAnsi="Times New Roman" w:cs="Times New Roman"/>
                <w:lang w:val="fr-SN"/>
              </w:rPr>
              <w:t xml:space="preserve"> a posturilor vacante</w:t>
            </w:r>
          </w:p>
        </w:tc>
        <w:tc>
          <w:tcPr>
            <w:tcW w:w="1162" w:type="dxa"/>
            <w:vAlign w:val="center"/>
          </w:tcPr>
          <w:p w14:paraId="2D63AF5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Nr.25065/</w:t>
            </w:r>
          </w:p>
          <w:p w14:paraId="644A4DE8"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08.02.2021</w:t>
            </w:r>
          </w:p>
        </w:tc>
        <w:tc>
          <w:tcPr>
            <w:tcW w:w="2268" w:type="dxa"/>
            <w:vAlign w:val="center"/>
          </w:tcPr>
          <w:p w14:paraId="119BAB0E" w14:textId="39BFF9A4"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 xml:space="preserve">Personal didactic </w:t>
            </w:r>
            <w:r w:rsidR="00E94508" w:rsidRPr="00507E57">
              <w:rPr>
                <w:rFonts w:ascii="Times New Roman" w:hAnsi="Times New Roman" w:cs="Times New Roman"/>
                <w:lang w:val="fr-SN"/>
              </w:rPr>
              <w:t xml:space="preserve">   </w:t>
            </w:r>
            <w:r w:rsidRPr="00507E57">
              <w:rPr>
                <w:rFonts w:ascii="Times New Roman" w:hAnsi="Times New Roman" w:cs="Times New Roman"/>
                <w:lang w:val="fr-SN"/>
              </w:rPr>
              <w:t>încadrat cu statut de suplinitor</w:t>
            </w:r>
          </w:p>
        </w:tc>
        <w:tc>
          <w:tcPr>
            <w:tcW w:w="942" w:type="dxa"/>
            <w:shd w:val="clear" w:color="auto" w:fill="auto"/>
            <w:vAlign w:val="center"/>
          </w:tcPr>
          <w:p w14:paraId="1BFDEF89" w14:textId="77777777" w:rsidR="00D27780" w:rsidRPr="00E94508" w:rsidRDefault="00D27780" w:rsidP="005B1F5D">
            <w:pPr>
              <w:pStyle w:val="NoSpacing1"/>
              <w:jc w:val="center"/>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33</w:t>
            </w:r>
          </w:p>
        </w:tc>
        <w:tc>
          <w:tcPr>
            <w:tcW w:w="767" w:type="dxa"/>
            <w:shd w:val="clear" w:color="auto" w:fill="auto"/>
            <w:vAlign w:val="center"/>
          </w:tcPr>
          <w:p w14:paraId="77DB1E21"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3630</w:t>
            </w:r>
          </w:p>
        </w:tc>
        <w:tc>
          <w:tcPr>
            <w:tcW w:w="994" w:type="dxa"/>
            <w:shd w:val="clear" w:color="auto" w:fill="auto"/>
            <w:vAlign w:val="center"/>
          </w:tcPr>
          <w:p w14:paraId="2C1FBD25"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1AE93013" w14:textId="77777777" w:rsidTr="005B1F5D">
        <w:trPr>
          <w:trHeight w:val="401"/>
          <w:jc w:val="center"/>
        </w:trPr>
        <w:tc>
          <w:tcPr>
            <w:tcW w:w="581" w:type="dxa"/>
            <w:shd w:val="clear" w:color="auto" w:fill="auto"/>
            <w:vAlign w:val="center"/>
          </w:tcPr>
          <w:p w14:paraId="3DBAE58F"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w:t>
            </w:r>
          </w:p>
        </w:tc>
        <w:tc>
          <w:tcPr>
            <w:tcW w:w="2948" w:type="dxa"/>
            <w:vAlign w:val="center"/>
          </w:tcPr>
          <w:p w14:paraId="46057724" w14:textId="2834BFC4" w:rsidR="00D27780" w:rsidRPr="00C24130" w:rsidRDefault="00D27780" w:rsidP="00E94508">
            <w:pPr>
              <w:spacing w:after="0" w:line="240" w:lineRule="auto"/>
              <w:jc w:val="both"/>
              <w:rPr>
                <w:rFonts w:ascii="Times New Roman" w:hAnsi="Times New Roman" w:cs="Times New Roman"/>
              </w:rPr>
            </w:pPr>
            <w:r w:rsidRPr="00C24130">
              <w:rPr>
                <w:rFonts w:ascii="Times New Roman" w:hAnsi="Times New Roman" w:cs="Times New Roman"/>
              </w:rPr>
              <w:t xml:space="preserve">Program de formare a cadrelor didactice care fac parte din comisiile județene de organizare si desfășurare a probelor </w:t>
            </w:r>
            <w:r w:rsidR="00E94508">
              <w:rPr>
                <w:rFonts w:ascii="Times New Roman" w:hAnsi="Times New Roman" w:cs="Times New Roman"/>
              </w:rPr>
              <w:t xml:space="preserve">    </w:t>
            </w:r>
            <w:r w:rsidRPr="00C24130">
              <w:rPr>
                <w:rFonts w:ascii="Times New Roman" w:hAnsi="Times New Roman" w:cs="Times New Roman"/>
              </w:rPr>
              <w:t xml:space="preserve">practice /orale în profilul </w:t>
            </w:r>
            <w:r w:rsidR="00E94508">
              <w:rPr>
                <w:rFonts w:ascii="Times New Roman" w:hAnsi="Times New Roman" w:cs="Times New Roman"/>
              </w:rPr>
              <w:t xml:space="preserve">     </w:t>
            </w:r>
            <w:r w:rsidRPr="00C24130">
              <w:rPr>
                <w:rFonts w:ascii="Times New Roman" w:hAnsi="Times New Roman" w:cs="Times New Roman"/>
              </w:rPr>
              <w:t xml:space="preserve">postului și </w:t>
            </w:r>
            <w:proofErr w:type="gramStart"/>
            <w:r w:rsidRPr="00C24130">
              <w:rPr>
                <w:rFonts w:ascii="Times New Roman" w:hAnsi="Times New Roman" w:cs="Times New Roman"/>
              </w:rPr>
              <w:t>a</w:t>
            </w:r>
            <w:proofErr w:type="gramEnd"/>
            <w:r w:rsidRPr="00C24130">
              <w:rPr>
                <w:rFonts w:ascii="Times New Roman" w:hAnsi="Times New Roman" w:cs="Times New Roman"/>
              </w:rPr>
              <w:t xml:space="preserve"> inspecțiilor </w:t>
            </w:r>
            <w:r w:rsidR="00E94508">
              <w:rPr>
                <w:rFonts w:ascii="Times New Roman" w:hAnsi="Times New Roman" w:cs="Times New Roman"/>
              </w:rPr>
              <w:t xml:space="preserve">       </w:t>
            </w:r>
            <w:r w:rsidRPr="00C24130">
              <w:rPr>
                <w:rFonts w:ascii="Times New Roman" w:hAnsi="Times New Roman" w:cs="Times New Roman"/>
              </w:rPr>
              <w:t>speciale la clasă</w:t>
            </w:r>
          </w:p>
        </w:tc>
        <w:tc>
          <w:tcPr>
            <w:tcW w:w="1162" w:type="dxa"/>
            <w:vAlign w:val="center"/>
          </w:tcPr>
          <w:p w14:paraId="5AB871E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Nr.25065/</w:t>
            </w:r>
          </w:p>
          <w:p w14:paraId="70F66BE1"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08.02.2021</w:t>
            </w:r>
          </w:p>
        </w:tc>
        <w:tc>
          <w:tcPr>
            <w:tcW w:w="2268" w:type="dxa"/>
            <w:vAlign w:val="center"/>
          </w:tcPr>
          <w:p w14:paraId="38958316"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Cadre didactice din gimnaziu și liceu</w:t>
            </w:r>
          </w:p>
        </w:tc>
        <w:tc>
          <w:tcPr>
            <w:tcW w:w="942" w:type="dxa"/>
            <w:shd w:val="clear" w:color="auto" w:fill="auto"/>
            <w:vAlign w:val="center"/>
          </w:tcPr>
          <w:p w14:paraId="5AD2AFA4" w14:textId="77777777" w:rsidR="00D27780" w:rsidRPr="00E94508" w:rsidRDefault="00D27780" w:rsidP="005B1F5D">
            <w:pPr>
              <w:pStyle w:val="NoSpacing1"/>
              <w:jc w:val="center"/>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28</w:t>
            </w:r>
          </w:p>
        </w:tc>
        <w:tc>
          <w:tcPr>
            <w:tcW w:w="767" w:type="dxa"/>
            <w:shd w:val="clear" w:color="auto" w:fill="auto"/>
            <w:vAlign w:val="center"/>
          </w:tcPr>
          <w:p w14:paraId="5FA91FCF"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3300</w:t>
            </w:r>
          </w:p>
        </w:tc>
        <w:tc>
          <w:tcPr>
            <w:tcW w:w="994" w:type="dxa"/>
            <w:shd w:val="clear" w:color="auto" w:fill="auto"/>
            <w:vAlign w:val="center"/>
          </w:tcPr>
          <w:p w14:paraId="7636445A"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3C5F2ACC" w14:textId="77777777" w:rsidTr="005B1F5D">
        <w:trPr>
          <w:trHeight w:val="401"/>
          <w:jc w:val="center"/>
        </w:trPr>
        <w:tc>
          <w:tcPr>
            <w:tcW w:w="581" w:type="dxa"/>
            <w:shd w:val="clear" w:color="auto" w:fill="auto"/>
            <w:vAlign w:val="center"/>
          </w:tcPr>
          <w:p w14:paraId="7EE61AA5"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4</w:t>
            </w:r>
          </w:p>
        </w:tc>
        <w:tc>
          <w:tcPr>
            <w:tcW w:w="2948" w:type="dxa"/>
            <w:vAlign w:val="center"/>
          </w:tcPr>
          <w:p w14:paraId="5C9932A9"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Formarea continuă pentru profesorii metodiști IȘJ</w:t>
            </w:r>
          </w:p>
        </w:tc>
        <w:tc>
          <w:tcPr>
            <w:tcW w:w="1162" w:type="dxa"/>
            <w:vAlign w:val="center"/>
          </w:tcPr>
          <w:p w14:paraId="7C396E0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Nr.25065/</w:t>
            </w:r>
          </w:p>
          <w:p w14:paraId="423E4327"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08.02.2021</w:t>
            </w:r>
          </w:p>
        </w:tc>
        <w:tc>
          <w:tcPr>
            <w:tcW w:w="2268" w:type="dxa"/>
            <w:vAlign w:val="center"/>
          </w:tcPr>
          <w:p w14:paraId="69A315E4"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Cadre didactice cu statut de metodiști la nivelul IȘJ</w:t>
            </w:r>
          </w:p>
        </w:tc>
        <w:tc>
          <w:tcPr>
            <w:tcW w:w="942" w:type="dxa"/>
            <w:shd w:val="clear" w:color="auto" w:fill="auto"/>
            <w:vAlign w:val="center"/>
          </w:tcPr>
          <w:p w14:paraId="308BCD28" w14:textId="77777777" w:rsidR="00D27780" w:rsidRPr="00E94508" w:rsidRDefault="00D27780" w:rsidP="005B1F5D">
            <w:pPr>
              <w:pStyle w:val="NoSpacing1"/>
              <w:jc w:val="center"/>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103</w:t>
            </w:r>
          </w:p>
        </w:tc>
        <w:tc>
          <w:tcPr>
            <w:tcW w:w="767" w:type="dxa"/>
            <w:shd w:val="clear" w:color="auto" w:fill="auto"/>
            <w:vAlign w:val="center"/>
          </w:tcPr>
          <w:p w14:paraId="7E4A3EA2"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11330</w:t>
            </w:r>
          </w:p>
        </w:tc>
        <w:tc>
          <w:tcPr>
            <w:tcW w:w="994" w:type="dxa"/>
            <w:shd w:val="clear" w:color="auto" w:fill="auto"/>
            <w:vAlign w:val="center"/>
          </w:tcPr>
          <w:p w14:paraId="0151DB85"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01A525A7" w14:textId="77777777" w:rsidTr="005B1F5D">
        <w:trPr>
          <w:trHeight w:val="401"/>
          <w:jc w:val="center"/>
        </w:trPr>
        <w:tc>
          <w:tcPr>
            <w:tcW w:w="581" w:type="dxa"/>
            <w:shd w:val="clear" w:color="auto" w:fill="auto"/>
            <w:vAlign w:val="center"/>
          </w:tcPr>
          <w:p w14:paraId="29F9B7C4"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5</w:t>
            </w:r>
          </w:p>
        </w:tc>
        <w:tc>
          <w:tcPr>
            <w:tcW w:w="2948" w:type="dxa"/>
            <w:vAlign w:val="center"/>
          </w:tcPr>
          <w:p w14:paraId="6C0BAF78" w14:textId="743DEEE8"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Utilizarea calculatorului în</w:t>
            </w:r>
            <w:r w:rsidR="00E94508">
              <w:rPr>
                <w:rFonts w:ascii="Times New Roman" w:hAnsi="Times New Roman" w:cs="Times New Roman"/>
              </w:rPr>
              <w:t xml:space="preserve">     </w:t>
            </w:r>
            <w:r w:rsidRPr="00C24130">
              <w:rPr>
                <w:rFonts w:ascii="Times New Roman" w:hAnsi="Times New Roman" w:cs="Times New Roman"/>
              </w:rPr>
              <w:t xml:space="preserve"> activitatea didactică</w:t>
            </w:r>
          </w:p>
        </w:tc>
        <w:tc>
          <w:tcPr>
            <w:tcW w:w="1162" w:type="dxa"/>
            <w:vAlign w:val="center"/>
          </w:tcPr>
          <w:p w14:paraId="1757838F"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Nr.25065/</w:t>
            </w:r>
          </w:p>
          <w:p w14:paraId="135ECD4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08.02.2021</w:t>
            </w:r>
          </w:p>
        </w:tc>
        <w:tc>
          <w:tcPr>
            <w:tcW w:w="2268" w:type="dxa"/>
            <w:vAlign w:val="center"/>
          </w:tcPr>
          <w:p w14:paraId="36F51B51"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Cadre didactice /directori /personal auxiliar din județul Teleorman</w:t>
            </w:r>
          </w:p>
        </w:tc>
        <w:tc>
          <w:tcPr>
            <w:tcW w:w="942" w:type="dxa"/>
            <w:shd w:val="clear" w:color="auto" w:fill="auto"/>
            <w:vAlign w:val="center"/>
          </w:tcPr>
          <w:p w14:paraId="7425D10F" w14:textId="77777777" w:rsidR="00D27780" w:rsidRPr="00E94508" w:rsidRDefault="00D27780" w:rsidP="005B1F5D">
            <w:pPr>
              <w:pStyle w:val="NoSpacing1"/>
              <w:jc w:val="center"/>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42</w:t>
            </w:r>
          </w:p>
        </w:tc>
        <w:tc>
          <w:tcPr>
            <w:tcW w:w="767" w:type="dxa"/>
            <w:shd w:val="clear" w:color="auto" w:fill="auto"/>
            <w:vAlign w:val="center"/>
          </w:tcPr>
          <w:p w14:paraId="69D21619"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4620</w:t>
            </w:r>
          </w:p>
        </w:tc>
        <w:tc>
          <w:tcPr>
            <w:tcW w:w="994" w:type="dxa"/>
            <w:shd w:val="clear" w:color="auto" w:fill="auto"/>
            <w:vAlign w:val="center"/>
          </w:tcPr>
          <w:p w14:paraId="3BA69B6B"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4,58</w:t>
            </w:r>
          </w:p>
        </w:tc>
      </w:tr>
      <w:tr w:rsidR="00D27780" w:rsidRPr="00C24130" w14:paraId="04C8E9A3" w14:textId="77777777" w:rsidTr="005B1F5D">
        <w:trPr>
          <w:trHeight w:val="401"/>
          <w:jc w:val="center"/>
        </w:trPr>
        <w:tc>
          <w:tcPr>
            <w:tcW w:w="581" w:type="dxa"/>
            <w:shd w:val="clear" w:color="auto" w:fill="auto"/>
            <w:vAlign w:val="center"/>
          </w:tcPr>
          <w:p w14:paraId="37A2199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6</w:t>
            </w:r>
          </w:p>
        </w:tc>
        <w:tc>
          <w:tcPr>
            <w:tcW w:w="2948" w:type="dxa"/>
            <w:vAlign w:val="center"/>
          </w:tcPr>
          <w:p w14:paraId="60BD5A60" w14:textId="2447E34E"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 xml:space="preserve">Alte modalități de predare-învățare - evaluare prin </w:t>
            </w:r>
            <w:r w:rsidR="00E94508">
              <w:rPr>
                <w:rFonts w:ascii="Times New Roman" w:hAnsi="Times New Roman" w:cs="Times New Roman"/>
              </w:rPr>
              <w:t xml:space="preserve">          </w:t>
            </w:r>
            <w:r w:rsidRPr="00C24130">
              <w:rPr>
                <w:rFonts w:ascii="Times New Roman" w:hAnsi="Times New Roman" w:cs="Times New Roman"/>
              </w:rPr>
              <w:t>folosirea instrumentelor WEB 2.0 în educație</w:t>
            </w:r>
          </w:p>
        </w:tc>
        <w:tc>
          <w:tcPr>
            <w:tcW w:w="1162" w:type="dxa"/>
            <w:vAlign w:val="center"/>
          </w:tcPr>
          <w:p w14:paraId="5B40FEF9"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Nr.25065/</w:t>
            </w:r>
          </w:p>
          <w:p w14:paraId="67827816"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08.02.2021</w:t>
            </w:r>
          </w:p>
        </w:tc>
        <w:tc>
          <w:tcPr>
            <w:tcW w:w="2268" w:type="dxa"/>
            <w:vAlign w:val="center"/>
          </w:tcPr>
          <w:p w14:paraId="1345D7D6" w14:textId="39728E39"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 xml:space="preserve">Formatorii Casei Corpului Didactic, Teleorman </w:t>
            </w:r>
            <w:r>
              <w:rPr>
                <w:rFonts w:ascii="Times New Roman" w:hAnsi="Times New Roman" w:cs="Times New Roman"/>
              </w:rPr>
              <w:t>ș</w:t>
            </w:r>
            <w:r w:rsidRPr="00C24130">
              <w:rPr>
                <w:rFonts w:ascii="Times New Roman" w:hAnsi="Times New Roman" w:cs="Times New Roman"/>
              </w:rPr>
              <w:t>i cadre</w:t>
            </w:r>
            <w:r w:rsidR="00E94508">
              <w:rPr>
                <w:rFonts w:ascii="Times New Roman" w:hAnsi="Times New Roman" w:cs="Times New Roman"/>
              </w:rPr>
              <w:t xml:space="preserve">         </w:t>
            </w:r>
            <w:r w:rsidRPr="00C24130">
              <w:rPr>
                <w:rFonts w:ascii="Times New Roman" w:hAnsi="Times New Roman" w:cs="Times New Roman"/>
              </w:rPr>
              <w:t xml:space="preserve"> didactice din gimnaziu </w:t>
            </w:r>
            <w:r>
              <w:rPr>
                <w:rFonts w:ascii="Times New Roman" w:hAnsi="Times New Roman" w:cs="Times New Roman"/>
              </w:rPr>
              <w:t>ș</w:t>
            </w:r>
            <w:r w:rsidRPr="00C24130">
              <w:rPr>
                <w:rFonts w:ascii="Times New Roman" w:hAnsi="Times New Roman" w:cs="Times New Roman"/>
              </w:rPr>
              <w:t>i liceu</w:t>
            </w:r>
          </w:p>
        </w:tc>
        <w:tc>
          <w:tcPr>
            <w:tcW w:w="942" w:type="dxa"/>
            <w:shd w:val="clear" w:color="auto" w:fill="auto"/>
            <w:vAlign w:val="center"/>
          </w:tcPr>
          <w:p w14:paraId="7975D92C" w14:textId="77777777" w:rsidR="00D27780" w:rsidRPr="00E94508" w:rsidRDefault="00D27780" w:rsidP="005B1F5D">
            <w:pPr>
              <w:pStyle w:val="NoSpacing1"/>
              <w:jc w:val="center"/>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27</w:t>
            </w:r>
          </w:p>
        </w:tc>
        <w:tc>
          <w:tcPr>
            <w:tcW w:w="767" w:type="dxa"/>
            <w:shd w:val="clear" w:color="auto" w:fill="auto"/>
            <w:vAlign w:val="center"/>
          </w:tcPr>
          <w:p w14:paraId="3919622C"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4050</w:t>
            </w:r>
          </w:p>
        </w:tc>
        <w:tc>
          <w:tcPr>
            <w:tcW w:w="994" w:type="dxa"/>
            <w:shd w:val="clear" w:color="auto" w:fill="auto"/>
            <w:vAlign w:val="center"/>
          </w:tcPr>
          <w:p w14:paraId="1DD80F1F" w14:textId="77777777" w:rsidR="00D27780" w:rsidRPr="00E94508" w:rsidRDefault="00D27780" w:rsidP="005B1F5D">
            <w:pPr>
              <w:pStyle w:val="NoSpacing1"/>
              <w:rPr>
                <w:rFonts w:ascii="Times New Roman" w:eastAsiaTheme="minorEastAsia" w:hAnsi="Times New Roman"/>
                <w:sz w:val="21"/>
                <w:szCs w:val="21"/>
                <w:lang w:bidi="en-US"/>
              </w:rPr>
            </w:pPr>
            <w:r w:rsidRPr="00E94508">
              <w:rPr>
                <w:rFonts w:ascii="Times New Roman" w:eastAsiaTheme="minorEastAsia" w:hAnsi="Times New Roman"/>
                <w:sz w:val="21"/>
                <w:szCs w:val="21"/>
                <w:lang w:bidi="en-US"/>
              </w:rPr>
              <w:t>4,17</w:t>
            </w:r>
          </w:p>
        </w:tc>
      </w:tr>
    </w:tbl>
    <w:p w14:paraId="2AB7CFBC" w14:textId="77777777" w:rsidR="00D27780" w:rsidRDefault="00D27780" w:rsidP="00D27780">
      <w:pPr>
        <w:spacing w:after="0" w:line="276" w:lineRule="auto"/>
        <w:rPr>
          <w:rFonts w:ascii="Times New Roman" w:hAnsi="Times New Roman" w:cs="Times New Roman"/>
          <w:color w:val="FF0000"/>
        </w:rPr>
      </w:pPr>
    </w:p>
    <w:p w14:paraId="68A917A4" w14:textId="447CBA1E" w:rsidR="00D27780" w:rsidRDefault="00D27780" w:rsidP="00D27780">
      <w:pPr>
        <w:spacing w:after="0" w:line="276" w:lineRule="auto"/>
        <w:rPr>
          <w:rFonts w:ascii="Times New Roman" w:hAnsi="Times New Roman" w:cs="Times New Roman"/>
          <w:color w:val="FF0000"/>
          <w:sz w:val="24"/>
          <w:szCs w:val="24"/>
        </w:rPr>
      </w:pPr>
    </w:p>
    <w:p w14:paraId="7FFCF8BF" w14:textId="77777777" w:rsidR="00E94508" w:rsidRPr="003A24C9" w:rsidRDefault="00E94508" w:rsidP="00D27780">
      <w:pPr>
        <w:spacing w:after="0" w:line="276" w:lineRule="auto"/>
        <w:rPr>
          <w:rFonts w:ascii="Times New Roman" w:hAnsi="Times New Roman" w:cs="Times New Roman"/>
          <w:color w:val="FF0000"/>
          <w:sz w:val="24"/>
          <w:szCs w:val="24"/>
        </w:rPr>
      </w:pPr>
    </w:p>
    <w:p w14:paraId="39FCDF32" w14:textId="77777777" w:rsidR="00D27780" w:rsidRPr="00507E57" w:rsidRDefault="00D27780" w:rsidP="00D27780">
      <w:pPr>
        <w:spacing w:after="0" w:line="276" w:lineRule="auto"/>
        <w:jc w:val="both"/>
        <w:rPr>
          <w:rFonts w:ascii="Times New Roman" w:hAnsi="Times New Roman" w:cs="Times New Roman"/>
          <w:sz w:val="24"/>
          <w:szCs w:val="24"/>
          <w:lang w:val="fr-SN"/>
        </w:rPr>
      </w:pPr>
      <w:r w:rsidRPr="00507E57">
        <w:rPr>
          <w:rFonts w:ascii="Times New Roman" w:hAnsi="Times New Roman" w:cs="Times New Roman"/>
          <w:b/>
          <w:sz w:val="24"/>
          <w:szCs w:val="24"/>
          <w:lang w:val="fr-SN"/>
        </w:rPr>
        <w:t>Programe de formare continua din oferta de programe a CCD</w:t>
      </w:r>
      <w:r w:rsidRPr="00507E57">
        <w:rPr>
          <w:rFonts w:ascii="Times New Roman" w:hAnsi="Times New Roman" w:cs="Times New Roman"/>
          <w:i/>
          <w:sz w:val="24"/>
          <w:szCs w:val="24"/>
          <w:lang w:val="fr-SN"/>
        </w:rPr>
        <w:t xml:space="preserve">, </w:t>
      </w:r>
      <w:r w:rsidRPr="00507E57">
        <w:rPr>
          <w:rFonts w:ascii="Times New Roman" w:hAnsi="Times New Roman" w:cs="Times New Roman"/>
          <w:b/>
          <w:bCs/>
          <w:sz w:val="24"/>
          <w:szCs w:val="24"/>
          <w:lang w:val="fr-SN"/>
        </w:rPr>
        <w:t>avizată de Ministerul Educației</w:t>
      </w:r>
    </w:p>
    <w:tbl>
      <w:tblPr>
        <w:tblW w:w="1005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5297"/>
        <w:gridCol w:w="926"/>
        <w:gridCol w:w="1251"/>
        <w:gridCol w:w="735"/>
        <w:gridCol w:w="1161"/>
      </w:tblGrid>
      <w:tr w:rsidR="00D27780" w:rsidRPr="00C24130" w14:paraId="18A2FBCF" w14:textId="77777777" w:rsidTr="005B1F5D">
        <w:trPr>
          <w:trHeight w:val="619"/>
          <w:tblHeader/>
        </w:trPr>
        <w:tc>
          <w:tcPr>
            <w:tcW w:w="681" w:type="dxa"/>
            <w:shd w:val="clear" w:color="auto" w:fill="auto"/>
            <w:vAlign w:val="center"/>
          </w:tcPr>
          <w:p w14:paraId="350B5B3B" w14:textId="77777777" w:rsidR="00D27780" w:rsidRPr="00C24130" w:rsidRDefault="00D27780" w:rsidP="005B1F5D">
            <w:pPr>
              <w:pStyle w:val="NoSpacing1"/>
              <w:jc w:val="center"/>
              <w:rPr>
                <w:rFonts w:ascii="Times New Roman" w:hAnsi="Times New Roman"/>
                <w:b/>
                <w:sz w:val="24"/>
                <w:szCs w:val="24"/>
                <w:lang w:val="ro-RO"/>
              </w:rPr>
            </w:pPr>
            <w:bookmarkStart w:id="32" w:name="OLE_LINK2"/>
            <w:r w:rsidRPr="00C24130">
              <w:rPr>
                <w:rFonts w:ascii="Times New Roman" w:hAnsi="Times New Roman"/>
                <w:b/>
                <w:sz w:val="24"/>
                <w:szCs w:val="24"/>
                <w:lang w:val="ro-RO"/>
              </w:rPr>
              <w:t>Nr. crt.</w:t>
            </w:r>
          </w:p>
        </w:tc>
        <w:tc>
          <w:tcPr>
            <w:tcW w:w="5297" w:type="dxa"/>
            <w:shd w:val="clear" w:color="auto" w:fill="auto"/>
            <w:vAlign w:val="center"/>
          </w:tcPr>
          <w:p w14:paraId="0FB7A6A7" w14:textId="77777777" w:rsidR="00D27780" w:rsidRPr="00C24130" w:rsidRDefault="00D27780" w:rsidP="005B1F5D">
            <w:pPr>
              <w:pStyle w:val="NoSpacing1"/>
              <w:jc w:val="center"/>
              <w:rPr>
                <w:rFonts w:ascii="Times New Roman" w:hAnsi="Times New Roman"/>
                <w:b/>
                <w:sz w:val="24"/>
                <w:szCs w:val="24"/>
                <w:lang w:val="ro-RO"/>
              </w:rPr>
            </w:pPr>
            <w:r w:rsidRPr="00C24130">
              <w:rPr>
                <w:rFonts w:ascii="Times New Roman" w:hAnsi="Times New Roman"/>
                <w:b/>
                <w:sz w:val="24"/>
                <w:szCs w:val="24"/>
                <w:lang w:val="ro-RO"/>
              </w:rPr>
              <w:t>Teme din categoria</w:t>
            </w:r>
          </w:p>
        </w:tc>
        <w:tc>
          <w:tcPr>
            <w:tcW w:w="926" w:type="dxa"/>
            <w:shd w:val="clear" w:color="auto" w:fill="auto"/>
            <w:vAlign w:val="center"/>
          </w:tcPr>
          <w:p w14:paraId="1380FB56" w14:textId="77777777" w:rsidR="00D27780" w:rsidRPr="00C24130" w:rsidRDefault="00D27780" w:rsidP="005B1F5D">
            <w:pPr>
              <w:pStyle w:val="NoSpacing1"/>
              <w:jc w:val="center"/>
              <w:rPr>
                <w:rFonts w:ascii="Times New Roman" w:hAnsi="Times New Roman"/>
                <w:b/>
                <w:sz w:val="24"/>
                <w:szCs w:val="24"/>
                <w:lang w:val="ro-RO"/>
              </w:rPr>
            </w:pPr>
            <w:r w:rsidRPr="00C24130">
              <w:rPr>
                <w:rFonts w:ascii="Times New Roman" w:hAnsi="Times New Roman"/>
                <w:b/>
                <w:sz w:val="24"/>
                <w:szCs w:val="24"/>
                <w:lang w:val="ro-RO"/>
              </w:rPr>
              <w:t>Durata</w:t>
            </w:r>
          </w:p>
        </w:tc>
        <w:tc>
          <w:tcPr>
            <w:tcW w:w="1251" w:type="dxa"/>
            <w:shd w:val="clear" w:color="auto" w:fill="auto"/>
            <w:vAlign w:val="center"/>
          </w:tcPr>
          <w:p w14:paraId="5636BB3A" w14:textId="77777777" w:rsidR="00D27780" w:rsidRPr="00C24130" w:rsidRDefault="00D27780" w:rsidP="005B1F5D">
            <w:pPr>
              <w:pStyle w:val="NoSpacing1"/>
              <w:jc w:val="center"/>
              <w:rPr>
                <w:rFonts w:ascii="Times New Roman" w:hAnsi="Times New Roman"/>
                <w:b/>
                <w:sz w:val="24"/>
                <w:szCs w:val="24"/>
                <w:lang w:val="ro-RO"/>
              </w:rPr>
            </w:pPr>
            <w:r w:rsidRPr="00C24130">
              <w:rPr>
                <w:rFonts w:ascii="Times New Roman" w:hAnsi="Times New Roman"/>
                <w:b/>
                <w:sz w:val="24"/>
                <w:szCs w:val="24"/>
                <w:lang w:val="ro-RO"/>
              </w:rPr>
              <w:t>Nr. cursanţi</w:t>
            </w:r>
          </w:p>
        </w:tc>
        <w:tc>
          <w:tcPr>
            <w:tcW w:w="735" w:type="dxa"/>
            <w:shd w:val="clear" w:color="auto" w:fill="auto"/>
            <w:vAlign w:val="center"/>
          </w:tcPr>
          <w:p w14:paraId="0CB987A0" w14:textId="77777777" w:rsidR="00D27780" w:rsidRPr="00C24130" w:rsidRDefault="00D27780" w:rsidP="005B1F5D">
            <w:pPr>
              <w:pStyle w:val="NoSpacing1"/>
              <w:jc w:val="center"/>
              <w:rPr>
                <w:rFonts w:ascii="Times New Roman" w:hAnsi="Times New Roman"/>
                <w:b/>
                <w:sz w:val="24"/>
                <w:szCs w:val="24"/>
                <w:lang w:val="ro-RO"/>
              </w:rPr>
            </w:pPr>
            <w:r w:rsidRPr="00C24130">
              <w:rPr>
                <w:rFonts w:ascii="Times New Roman" w:hAnsi="Times New Roman"/>
                <w:b/>
                <w:sz w:val="24"/>
                <w:szCs w:val="24"/>
                <w:lang w:val="ro-RO"/>
              </w:rPr>
              <w:t>Cost total **</w:t>
            </w:r>
          </w:p>
        </w:tc>
        <w:tc>
          <w:tcPr>
            <w:tcW w:w="1161" w:type="dxa"/>
            <w:shd w:val="clear" w:color="auto" w:fill="auto"/>
            <w:vAlign w:val="center"/>
          </w:tcPr>
          <w:p w14:paraId="4494B9A6" w14:textId="77777777" w:rsidR="00D27780" w:rsidRPr="00C24130" w:rsidRDefault="00D27780" w:rsidP="005B1F5D">
            <w:pPr>
              <w:pStyle w:val="NoSpacing1"/>
              <w:jc w:val="center"/>
              <w:rPr>
                <w:rFonts w:ascii="Times New Roman" w:hAnsi="Times New Roman"/>
                <w:b/>
                <w:sz w:val="24"/>
                <w:szCs w:val="24"/>
                <w:lang w:val="ro-RO"/>
              </w:rPr>
            </w:pPr>
            <w:r w:rsidRPr="00C24130">
              <w:rPr>
                <w:rFonts w:ascii="Times New Roman" w:hAnsi="Times New Roman"/>
                <w:b/>
                <w:sz w:val="24"/>
                <w:szCs w:val="24"/>
                <w:lang w:val="ro-RO"/>
              </w:rPr>
              <w:t>Cost ora/ cursant ***</w:t>
            </w:r>
          </w:p>
        </w:tc>
      </w:tr>
      <w:tr w:rsidR="00D27780" w:rsidRPr="00C24130" w14:paraId="33F35E72" w14:textId="77777777" w:rsidTr="005B1F5D">
        <w:trPr>
          <w:trHeight w:val="226"/>
        </w:trPr>
        <w:tc>
          <w:tcPr>
            <w:tcW w:w="681" w:type="dxa"/>
            <w:shd w:val="clear" w:color="auto" w:fill="auto"/>
            <w:vAlign w:val="center"/>
          </w:tcPr>
          <w:p w14:paraId="3FA2FA42"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w:t>
            </w:r>
          </w:p>
        </w:tc>
        <w:tc>
          <w:tcPr>
            <w:tcW w:w="5297" w:type="dxa"/>
            <w:vAlign w:val="center"/>
          </w:tcPr>
          <w:p w14:paraId="6A678972"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Dezvoltarea profesională din perspectiva examenului de definitivat</w:t>
            </w:r>
          </w:p>
        </w:tc>
        <w:tc>
          <w:tcPr>
            <w:tcW w:w="926" w:type="dxa"/>
            <w:vAlign w:val="center"/>
          </w:tcPr>
          <w:p w14:paraId="2110C198"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1ADF9C45"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30</w:t>
            </w:r>
          </w:p>
        </w:tc>
        <w:tc>
          <w:tcPr>
            <w:tcW w:w="735" w:type="dxa"/>
            <w:shd w:val="clear" w:color="auto" w:fill="auto"/>
            <w:vAlign w:val="center"/>
          </w:tcPr>
          <w:p w14:paraId="0F7AB173"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3300</w:t>
            </w:r>
          </w:p>
        </w:tc>
        <w:tc>
          <w:tcPr>
            <w:tcW w:w="1161" w:type="dxa"/>
            <w:shd w:val="clear" w:color="auto" w:fill="auto"/>
            <w:vAlign w:val="center"/>
          </w:tcPr>
          <w:p w14:paraId="70F64CF6"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44A3BE94" w14:textId="77777777" w:rsidTr="005B1F5D">
        <w:trPr>
          <w:trHeight w:val="453"/>
        </w:trPr>
        <w:tc>
          <w:tcPr>
            <w:tcW w:w="681" w:type="dxa"/>
            <w:shd w:val="clear" w:color="auto" w:fill="auto"/>
            <w:vAlign w:val="center"/>
          </w:tcPr>
          <w:p w14:paraId="1A7B169B"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w:t>
            </w:r>
          </w:p>
        </w:tc>
        <w:tc>
          <w:tcPr>
            <w:tcW w:w="5297" w:type="dxa"/>
            <w:vAlign w:val="center"/>
          </w:tcPr>
          <w:p w14:paraId="7F1EEDF4"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 xml:space="preserve">Program pentru pregătirea cadrelor didactice încadrate cu statut de suplinitor în vederea participării la susținerea concursului național </w:t>
            </w:r>
            <w:proofErr w:type="gramStart"/>
            <w:r w:rsidRPr="00507E57">
              <w:rPr>
                <w:rFonts w:ascii="Times New Roman" w:hAnsi="Times New Roman" w:cs="Times New Roman"/>
                <w:lang w:val="fr-SN"/>
              </w:rPr>
              <w:t>de  ocupare</w:t>
            </w:r>
            <w:proofErr w:type="gramEnd"/>
            <w:r w:rsidRPr="00507E57">
              <w:rPr>
                <w:rFonts w:ascii="Times New Roman" w:hAnsi="Times New Roman" w:cs="Times New Roman"/>
                <w:lang w:val="fr-SN"/>
              </w:rPr>
              <w:t xml:space="preserve"> a posturilor vacante</w:t>
            </w:r>
          </w:p>
        </w:tc>
        <w:tc>
          <w:tcPr>
            <w:tcW w:w="926" w:type="dxa"/>
            <w:vAlign w:val="center"/>
          </w:tcPr>
          <w:p w14:paraId="609BABF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4F201198"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33</w:t>
            </w:r>
          </w:p>
        </w:tc>
        <w:tc>
          <w:tcPr>
            <w:tcW w:w="735" w:type="dxa"/>
            <w:shd w:val="clear" w:color="auto" w:fill="auto"/>
            <w:vAlign w:val="center"/>
          </w:tcPr>
          <w:p w14:paraId="1C4FD448"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3630</w:t>
            </w:r>
          </w:p>
        </w:tc>
        <w:tc>
          <w:tcPr>
            <w:tcW w:w="1161" w:type="dxa"/>
            <w:shd w:val="clear" w:color="auto" w:fill="auto"/>
            <w:vAlign w:val="center"/>
          </w:tcPr>
          <w:p w14:paraId="3D8F7C63"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40972576" w14:textId="77777777" w:rsidTr="005B1F5D">
        <w:trPr>
          <w:trHeight w:val="680"/>
        </w:trPr>
        <w:tc>
          <w:tcPr>
            <w:tcW w:w="681" w:type="dxa"/>
            <w:shd w:val="clear" w:color="auto" w:fill="auto"/>
            <w:vAlign w:val="center"/>
          </w:tcPr>
          <w:p w14:paraId="58D2FAB9"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3</w:t>
            </w:r>
          </w:p>
        </w:tc>
        <w:tc>
          <w:tcPr>
            <w:tcW w:w="5297" w:type="dxa"/>
            <w:vAlign w:val="center"/>
          </w:tcPr>
          <w:p w14:paraId="30E96592" w14:textId="77777777" w:rsidR="00D27780" w:rsidRPr="00507E57" w:rsidRDefault="00D27780" w:rsidP="005B1F5D">
            <w:pPr>
              <w:spacing w:after="0" w:line="240" w:lineRule="auto"/>
              <w:rPr>
                <w:rFonts w:ascii="Times New Roman" w:hAnsi="Times New Roman" w:cs="Times New Roman"/>
                <w:lang w:val="ro-RO"/>
              </w:rPr>
            </w:pPr>
            <w:r w:rsidRPr="00507E57">
              <w:rPr>
                <w:rFonts w:ascii="Times New Roman" w:hAnsi="Times New Roman" w:cs="Times New Roman"/>
                <w:lang w:val="ro-RO"/>
              </w:rPr>
              <w:t>Program de formare a cadrelor didactice care fac parte din comisiile județene de organizare si desfășurare a probelor practice /orale în profilul postului și a inspecțiilor speciale la clasă</w:t>
            </w:r>
          </w:p>
        </w:tc>
        <w:tc>
          <w:tcPr>
            <w:tcW w:w="926" w:type="dxa"/>
            <w:vAlign w:val="center"/>
          </w:tcPr>
          <w:p w14:paraId="04EA6E21"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308FA488"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28</w:t>
            </w:r>
          </w:p>
        </w:tc>
        <w:tc>
          <w:tcPr>
            <w:tcW w:w="735" w:type="dxa"/>
            <w:shd w:val="clear" w:color="auto" w:fill="auto"/>
            <w:vAlign w:val="center"/>
          </w:tcPr>
          <w:p w14:paraId="11A7C642"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3080</w:t>
            </w:r>
          </w:p>
        </w:tc>
        <w:tc>
          <w:tcPr>
            <w:tcW w:w="1161" w:type="dxa"/>
            <w:shd w:val="clear" w:color="auto" w:fill="auto"/>
            <w:vAlign w:val="center"/>
          </w:tcPr>
          <w:p w14:paraId="6C6D8513"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72BF844E" w14:textId="77777777" w:rsidTr="005B1F5D">
        <w:trPr>
          <w:trHeight w:val="226"/>
        </w:trPr>
        <w:tc>
          <w:tcPr>
            <w:tcW w:w="681" w:type="dxa"/>
            <w:shd w:val="clear" w:color="auto" w:fill="auto"/>
            <w:vAlign w:val="center"/>
          </w:tcPr>
          <w:p w14:paraId="0184E79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lastRenderedPageBreak/>
              <w:t>4</w:t>
            </w:r>
          </w:p>
        </w:tc>
        <w:tc>
          <w:tcPr>
            <w:tcW w:w="5297" w:type="dxa"/>
            <w:vAlign w:val="center"/>
          </w:tcPr>
          <w:p w14:paraId="62B4C5B9"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Formarea continuă pentru profesorii metodiști IȘJ</w:t>
            </w:r>
          </w:p>
        </w:tc>
        <w:tc>
          <w:tcPr>
            <w:tcW w:w="926" w:type="dxa"/>
            <w:vAlign w:val="center"/>
          </w:tcPr>
          <w:p w14:paraId="4C12237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6EE6BE87"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103</w:t>
            </w:r>
          </w:p>
        </w:tc>
        <w:tc>
          <w:tcPr>
            <w:tcW w:w="735" w:type="dxa"/>
            <w:shd w:val="clear" w:color="auto" w:fill="auto"/>
            <w:vAlign w:val="center"/>
          </w:tcPr>
          <w:p w14:paraId="25283363"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11330</w:t>
            </w:r>
          </w:p>
        </w:tc>
        <w:tc>
          <w:tcPr>
            <w:tcW w:w="1161" w:type="dxa"/>
            <w:shd w:val="clear" w:color="auto" w:fill="auto"/>
            <w:vAlign w:val="center"/>
          </w:tcPr>
          <w:p w14:paraId="124817A3"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0CC1E2FE" w14:textId="77777777" w:rsidTr="005B1F5D">
        <w:trPr>
          <w:trHeight w:val="226"/>
        </w:trPr>
        <w:tc>
          <w:tcPr>
            <w:tcW w:w="681" w:type="dxa"/>
            <w:shd w:val="clear" w:color="auto" w:fill="FFFFFF"/>
            <w:vAlign w:val="center"/>
          </w:tcPr>
          <w:p w14:paraId="3843981A"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5</w:t>
            </w:r>
          </w:p>
        </w:tc>
        <w:tc>
          <w:tcPr>
            <w:tcW w:w="5297" w:type="dxa"/>
            <w:shd w:val="clear" w:color="auto" w:fill="FFFFFF"/>
            <w:vAlign w:val="center"/>
          </w:tcPr>
          <w:p w14:paraId="142EE95A"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Utilizarea calculatorului în activitatea didactică</w:t>
            </w:r>
          </w:p>
        </w:tc>
        <w:tc>
          <w:tcPr>
            <w:tcW w:w="926" w:type="dxa"/>
            <w:shd w:val="clear" w:color="auto" w:fill="FFFFFF"/>
            <w:vAlign w:val="center"/>
          </w:tcPr>
          <w:p w14:paraId="66BAD53E"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FFFFFF"/>
            <w:vAlign w:val="center"/>
          </w:tcPr>
          <w:p w14:paraId="2893AA87"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42</w:t>
            </w:r>
          </w:p>
        </w:tc>
        <w:tc>
          <w:tcPr>
            <w:tcW w:w="735" w:type="dxa"/>
            <w:shd w:val="clear" w:color="auto" w:fill="FFFFFF"/>
            <w:vAlign w:val="center"/>
          </w:tcPr>
          <w:p w14:paraId="4401D250"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4620</w:t>
            </w:r>
          </w:p>
        </w:tc>
        <w:tc>
          <w:tcPr>
            <w:tcW w:w="1161" w:type="dxa"/>
            <w:shd w:val="clear" w:color="auto" w:fill="FFFFFF"/>
            <w:vAlign w:val="center"/>
          </w:tcPr>
          <w:p w14:paraId="14EE15AA"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rPr>
              <w:t>4,58</w:t>
            </w:r>
          </w:p>
        </w:tc>
      </w:tr>
      <w:tr w:rsidR="00D27780" w:rsidRPr="00C24130" w14:paraId="2670B807" w14:textId="77777777" w:rsidTr="005B1F5D">
        <w:trPr>
          <w:trHeight w:val="453"/>
        </w:trPr>
        <w:tc>
          <w:tcPr>
            <w:tcW w:w="681" w:type="dxa"/>
            <w:shd w:val="clear" w:color="auto" w:fill="auto"/>
            <w:vAlign w:val="center"/>
          </w:tcPr>
          <w:p w14:paraId="052DE1A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6</w:t>
            </w:r>
          </w:p>
        </w:tc>
        <w:tc>
          <w:tcPr>
            <w:tcW w:w="5297" w:type="dxa"/>
            <w:vAlign w:val="center"/>
          </w:tcPr>
          <w:p w14:paraId="4C3659B2"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Alte modalități de predare-învățare - evaluare prin folosirea instrumentelor WEB 2.0 în educație</w:t>
            </w:r>
          </w:p>
        </w:tc>
        <w:tc>
          <w:tcPr>
            <w:tcW w:w="926" w:type="dxa"/>
            <w:vAlign w:val="center"/>
          </w:tcPr>
          <w:p w14:paraId="5C1BEAF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auto"/>
            <w:vAlign w:val="center"/>
          </w:tcPr>
          <w:p w14:paraId="3610DAE5"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27</w:t>
            </w:r>
          </w:p>
        </w:tc>
        <w:tc>
          <w:tcPr>
            <w:tcW w:w="735" w:type="dxa"/>
            <w:shd w:val="clear" w:color="auto" w:fill="auto"/>
            <w:vAlign w:val="center"/>
          </w:tcPr>
          <w:p w14:paraId="3FAA57A3"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4050</w:t>
            </w:r>
          </w:p>
        </w:tc>
        <w:tc>
          <w:tcPr>
            <w:tcW w:w="1161" w:type="dxa"/>
            <w:shd w:val="clear" w:color="auto" w:fill="auto"/>
            <w:vAlign w:val="center"/>
          </w:tcPr>
          <w:p w14:paraId="04F0D6E5"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4,17</w:t>
            </w:r>
          </w:p>
        </w:tc>
      </w:tr>
      <w:tr w:rsidR="00D27780" w:rsidRPr="00C24130" w14:paraId="6310FF5A" w14:textId="77777777" w:rsidTr="005B1F5D">
        <w:trPr>
          <w:trHeight w:val="226"/>
        </w:trPr>
        <w:tc>
          <w:tcPr>
            <w:tcW w:w="681" w:type="dxa"/>
            <w:shd w:val="clear" w:color="auto" w:fill="auto"/>
            <w:vAlign w:val="center"/>
          </w:tcPr>
          <w:p w14:paraId="4D50BE28"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7</w:t>
            </w:r>
          </w:p>
        </w:tc>
        <w:tc>
          <w:tcPr>
            <w:tcW w:w="5297" w:type="dxa"/>
            <w:vAlign w:val="center"/>
          </w:tcPr>
          <w:p w14:paraId="2D9BE7AA" w14:textId="77777777" w:rsidR="00D27780" w:rsidRPr="00C24130" w:rsidRDefault="00D27780" w:rsidP="005B1F5D">
            <w:pPr>
              <w:tabs>
                <w:tab w:val="left" w:pos="1539"/>
              </w:tabs>
              <w:spacing w:after="0" w:line="240" w:lineRule="auto"/>
              <w:rPr>
                <w:rFonts w:ascii="Times New Roman" w:hAnsi="Times New Roman" w:cs="Times New Roman"/>
                <w:shd w:val="clear" w:color="auto" w:fill="FFFFFF"/>
              </w:rPr>
            </w:pPr>
            <w:r w:rsidRPr="00C24130">
              <w:rPr>
                <w:rFonts w:ascii="Times New Roman" w:hAnsi="Times New Roman" w:cs="Times New Roman"/>
                <w:lang w:eastAsia="ar-SA"/>
              </w:rPr>
              <w:t>Educația și modalitățile ei de realizare</w:t>
            </w:r>
          </w:p>
        </w:tc>
        <w:tc>
          <w:tcPr>
            <w:tcW w:w="926" w:type="dxa"/>
            <w:vAlign w:val="center"/>
          </w:tcPr>
          <w:p w14:paraId="51132425"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665E92E7"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26</w:t>
            </w:r>
          </w:p>
        </w:tc>
        <w:tc>
          <w:tcPr>
            <w:tcW w:w="735" w:type="dxa"/>
            <w:shd w:val="clear" w:color="auto" w:fill="auto"/>
            <w:vAlign w:val="center"/>
          </w:tcPr>
          <w:p w14:paraId="5536A499"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2860</w:t>
            </w:r>
          </w:p>
        </w:tc>
        <w:tc>
          <w:tcPr>
            <w:tcW w:w="1161" w:type="dxa"/>
            <w:shd w:val="clear" w:color="auto" w:fill="auto"/>
            <w:vAlign w:val="center"/>
          </w:tcPr>
          <w:p w14:paraId="2C556503"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632799BE" w14:textId="77777777" w:rsidTr="005B1F5D">
        <w:trPr>
          <w:trHeight w:val="465"/>
        </w:trPr>
        <w:tc>
          <w:tcPr>
            <w:tcW w:w="681" w:type="dxa"/>
            <w:shd w:val="clear" w:color="auto" w:fill="auto"/>
            <w:vAlign w:val="center"/>
          </w:tcPr>
          <w:p w14:paraId="1E2102AE"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8</w:t>
            </w:r>
          </w:p>
        </w:tc>
        <w:tc>
          <w:tcPr>
            <w:tcW w:w="5297" w:type="dxa"/>
            <w:vAlign w:val="center"/>
          </w:tcPr>
          <w:p w14:paraId="73707EA9" w14:textId="77777777" w:rsidR="00D27780" w:rsidRPr="00C24130" w:rsidRDefault="00D27780" w:rsidP="005B1F5D">
            <w:pPr>
              <w:tabs>
                <w:tab w:val="left" w:pos="1539"/>
              </w:tabs>
              <w:spacing w:after="0" w:line="240" w:lineRule="auto"/>
              <w:rPr>
                <w:rFonts w:ascii="Times New Roman" w:hAnsi="Times New Roman" w:cs="Times New Roman"/>
                <w:shd w:val="clear" w:color="auto" w:fill="FFFFFF"/>
              </w:rPr>
            </w:pPr>
            <w:r w:rsidRPr="00C24130">
              <w:rPr>
                <w:rFonts w:ascii="Times New Roman" w:hAnsi="Times New Roman" w:cs="Times New Roman"/>
              </w:rPr>
              <w:t>Optimizarea stilurilor manageriale ale profesorilor și stimularea climatului clasei de elevi în contextul învățării online</w:t>
            </w:r>
          </w:p>
        </w:tc>
        <w:tc>
          <w:tcPr>
            <w:tcW w:w="926" w:type="dxa"/>
            <w:vAlign w:val="center"/>
          </w:tcPr>
          <w:p w14:paraId="3DB8151A"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5A0E5C1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25</w:t>
            </w:r>
          </w:p>
        </w:tc>
        <w:tc>
          <w:tcPr>
            <w:tcW w:w="735" w:type="dxa"/>
            <w:shd w:val="clear" w:color="auto" w:fill="auto"/>
            <w:vAlign w:val="center"/>
          </w:tcPr>
          <w:p w14:paraId="73EFA96E"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2750</w:t>
            </w:r>
          </w:p>
        </w:tc>
        <w:tc>
          <w:tcPr>
            <w:tcW w:w="1161" w:type="dxa"/>
            <w:shd w:val="clear" w:color="auto" w:fill="auto"/>
            <w:vAlign w:val="center"/>
          </w:tcPr>
          <w:p w14:paraId="4C43E150"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59430B4F" w14:textId="77777777" w:rsidTr="005B1F5D">
        <w:trPr>
          <w:trHeight w:val="226"/>
        </w:trPr>
        <w:tc>
          <w:tcPr>
            <w:tcW w:w="681" w:type="dxa"/>
            <w:shd w:val="clear" w:color="auto" w:fill="auto"/>
            <w:vAlign w:val="center"/>
          </w:tcPr>
          <w:p w14:paraId="01420C82"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9</w:t>
            </w:r>
          </w:p>
        </w:tc>
        <w:tc>
          <w:tcPr>
            <w:tcW w:w="5297" w:type="dxa"/>
            <w:vAlign w:val="center"/>
          </w:tcPr>
          <w:p w14:paraId="5DE67BB7" w14:textId="77777777" w:rsidR="00D27780" w:rsidRPr="00C24130" w:rsidRDefault="00D27780" w:rsidP="005B1F5D">
            <w:pPr>
              <w:tabs>
                <w:tab w:val="left" w:pos="1539"/>
              </w:tabs>
              <w:spacing w:after="0" w:line="240" w:lineRule="auto"/>
              <w:rPr>
                <w:rFonts w:ascii="Times New Roman" w:hAnsi="Times New Roman" w:cs="Times New Roman"/>
              </w:rPr>
            </w:pPr>
            <w:r w:rsidRPr="00C24130">
              <w:rPr>
                <w:rFonts w:ascii="Times New Roman" w:hAnsi="Times New Roman" w:cs="Times New Roman"/>
                <w:shd w:val="clear" w:color="auto" w:fill="FFFFFF"/>
              </w:rPr>
              <w:t>Integrarea și incluziunea școlară</w:t>
            </w:r>
          </w:p>
        </w:tc>
        <w:tc>
          <w:tcPr>
            <w:tcW w:w="926" w:type="dxa"/>
            <w:vAlign w:val="center"/>
          </w:tcPr>
          <w:p w14:paraId="6E2506E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1D87A989"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27</w:t>
            </w:r>
          </w:p>
        </w:tc>
        <w:tc>
          <w:tcPr>
            <w:tcW w:w="735" w:type="dxa"/>
            <w:shd w:val="clear" w:color="auto" w:fill="auto"/>
            <w:vAlign w:val="center"/>
          </w:tcPr>
          <w:p w14:paraId="787FB4EC"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2970</w:t>
            </w:r>
          </w:p>
        </w:tc>
        <w:tc>
          <w:tcPr>
            <w:tcW w:w="1161" w:type="dxa"/>
            <w:shd w:val="clear" w:color="auto" w:fill="auto"/>
            <w:vAlign w:val="center"/>
          </w:tcPr>
          <w:p w14:paraId="564CBEDD"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rPr>
              <w:t>4,58</w:t>
            </w:r>
          </w:p>
        </w:tc>
      </w:tr>
      <w:tr w:rsidR="00D27780" w:rsidRPr="00C24130" w14:paraId="2D8EF012" w14:textId="77777777" w:rsidTr="005B1F5D">
        <w:trPr>
          <w:trHeight w:val="226"/>
        </w:trPr>
        <w:tc>
          <w:tcPr>
            <w:tcW w:w="681" w:type="dxa"/>
            <w:shd w:val="clear" w:color="auto" w:fill="auto"/>
            <w:vAlign w:val="center"/>
          </w:tcPr>
          <w:p w14:paraId="7C15CC88"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10</w:t>
            </w:r>
          </w:p>
        </w:tc>
        <w:tc>
          <w:tcPr>
            <w:tcW w:w="5297" w:type="dxa"/>
            <w:vAlign w:val="center"/>
          </w:tcPr>
          <w:p w14:paraId="6B5480C1" w14:textId="77777777" w:rsidR="00D27780" w:rsidRPr="00C24130" w:rsidRDefault="00D27780" w:rsidP="005B1F5D">
            <w:pPr>
              <w:spacing w:after="0" w:line="240" w:lineRule="auto"/>
              <w:jc w:val="both"/>
              <w:rPr>
                <w:rFonts w:ascii="Times New Roman" w:hAnsi="Times New Roman" w:cs="Times New Roman"/>
              </w:rPr>
            </w:pPr>
            <w:r w:rsidRPr="00C24130">
              <w:rPr>
                <w:rFonts w:ascii="Times New Roman" w:hAnsi="Times New Roman" w:cs="Times New Roman"/>
                <w:shd w:val="clear" w:color="auto" w:fill="FFFFFF"/>
              </w:rPr>
              <w:t>Managementul strategiilor nonformale in educaţie</w:t>
            </w:r>
          </w:p>
        </w:tc>
        <w:tc>
          <w:tcPr>
            <w:tcW w:w="926" w:type="dxa"/>
            <w:vAlign w:val="center"/>
          </w:tcPr>
          <w:p w14:paraId="23DC55F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auto"/>
            <w:vAlign w:val="center"/>
          </w:tcPr>
          <w:p w14:paraId="56DB97B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26</w:t>
            </w:r>
          </w:p>
        </w:tc>
        <w:tc>
          <w:tcPr>
            <w:tcW w:w="735" w:type="dxa"/>
            <w:shd w:val="clear" w:color="auto" w:fill="auto"/>
            <w:vAlign w:val="center"/>
          </w:tcPr>
          <w:p w14:paraId="415801ED"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3900</w:t>
            </w:r>
          </w:p>
        </w:tc>
        <w:tc>
          <w:tcPr>
            <w:tcW w:w="1161" w:type="dxa"/>
            <w:shd w:val="clear" w:color="auto" w:fill="auto"/>
            <w:vAlign w:val="center"/>
          </w:tcPr>
          <w:p w14:paraId="684EAEA5"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67359E84" w14:textId="77777777" w:rsidTr="005B1F5D">
        <w:trPr>
          <w:trHeight w:val="226"/>
        </w:trPr>
        <w:tc>
          <w:tcPr>
            <w:tcW w:w="681" w:type="dxa"/>
            <w:shd w:val="clear" w:color="auto" w:fill="auto"/>
            <w:vAlign w:val="center"/>
          </w:tcPr>
          <w:p w14:paraId="5F9CAD3E"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11</w:t>
            </w:r>
          </w:p>
        </w:tc>
        <w:tc>
          <w:tcPr>
            <w:tcW w:w="5297" w:type="dxa"/>
            <w:vAlign w:val="center"/>
          </w:tcPr>
          <w:p w14:paraId="18AF0109" w14:textId="77777777" w:rsidR="00D27780" w:rsidRPr="00C24130" w:rsidRDefault="00D27780" w:rsidP="005B1F5D">
            <w:pPr>
              <w:autoSpaceDE w:val="0"/>
              <w:autoSpaceDN w:val="0"/>
              <w:adjustRightInd w:val="0"/>
              <w:spacing w:after="0" w:line="240" w:lineRule="auto"/>
              <w:rPr>
                <w:rFonts w:ascii="Times New Roman" w:hAnsi="Times New Roman" w:cs="Times New Roman"/>
                <w:bCs/>
              </w:rPr>
            </w:pPr>
            <w:proofErr w:type="gramStart"/>
            <w:r w:rsidRPr="00C24130">
              <w:rPr>
                <w:rFonts w:ascii="Times New Roman" w:hAnsi="Times New Roman" w:cs="Times New Roman"/>
                <w:shd w:val="clear" w:color="auto" w:fill="FFFFFF"/>
              </w:rPr>
              <w:t>Antreprenoriat  în</w:t>
            </w:r>
            <w:proofErr w:type="gramEnd"/>
            <w:r w:rsidRPr="00C24130">
              <w:rPr>
                <w:rFonts w:ascii="Times New Roman" w:hAnsi="Times New Roman" w:cs="Times New Roman"/>
                <w:shd w:val="clear" w:color="auto" w:fill="FFFFFF"/>
              </w:rPr>
              <w:t xml:space="preserve">  educație</w:t>
            </w:r>
          </w:p>
        </w:tc>
        <w:tc>
          <w:tcPr>
            <w:tcW w:w="926" w:type="dxa"/>
            <w:vAlign w:val="center"/>
          </w:tcPr>
          <w:p w14:paraId="0CC7842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auto"/>
            <w:vAlign w:val="center"/>
          </w:tcPr>
          <w:p w14:paraId="5D246889"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25</w:t>
            </w:r>
          </w:p>
        </w:tc>
        <w:tc>
          <w:tcPr>
            <w:tcW w:w="735" w:type="dxa"/>
            <w:shd w:val="clear" w:color="auto" w:fill="auto"/>
            <w:vAlign w:val="center"/>
          </w:tcPr>
          <w:p w14:paraId="58CB305A"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3750</w:t>
            </w:r>
          </w:p>
        </w:tc>
        <w:tc>
          <w:tcPr>
            <w:tcW w:w="1161" w:type="dxa"/>
            <w:shd w:val="clear" w:color="auto" w:fill="auto"/>
            <w:vAlign w:val="center"/>
          </w:tcPr>
          <w:p w14:paraId="060ACBB5"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000028A4" w14:textId="77777777" w:rsidTr="005B1F5D">
        <w:trPr>
          <w:trHeight w:val="453"/>
        </w:trPr>
        <w:tc>
          <w:tcPr>
            <w:tcW w:w="681" w:type="dxa"/>
            <w:shd w:val="clear" w:color="auto" w:fill="auto"/>
            <w:vAlign w:val="center"/>
          </w:tcPr>
          <w:p w14:paraId="0F0F1DE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12</w:t>
            </w:r>
          </w:p>
        </w:tc>
        <w:tc>
          <w:tcPr>
            <w:tcW w:w="5297" w:type="dxa"/>
            <w:vAlign w:val="center"/>
          </w:tcPr>
          <w:p w14:paraId="51FAC244"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E-learningul și abordarea creativă a curriculumului în învățământul preșcolar</w:t>
            </w:r>
          </w:p>
        </w:tc>
        <w:tc>
          <w:tcPr>
            <w:tcW w:w="926" w:type="dxa"/>
            <w:vAlign w:val="center"/>
          </w:tcPr>
          <w:p w14:paraId="1BFB900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auto"/>
            <w:vAlign w:val="center"/>
          </w:tcPr>
          <w:p w14:paraId="1CD06662"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25</w:t>
            </w:r>
          </w:p>
        </w:tc>
        <w:tc>
          <w:tcPr>
            <w:tcW w:w="735" w:type="dxa"/>
            <w:shd w:val="clear" w:color="auto" w:fill="auto"/>
            <w:vAlign w:val="center"/>
          </w:tcPr>
          <w:p w14:paraId="01F48649"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3750</w:t>
            </w:r>
          </w:p>
        </w:tc>
        <w:tc>
          <w:tcPr>
            <w:tcW w:w="1161" w:type="dxa"/>
            <w:shd w:val="clear" w:color="auto" w:fill="auto"/>
            <w:vAlign w:val="center"/>
          </w:tcPr>
          <w:p w14:paraId="1CD05957"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65F1B14B" w14:textId="77777777" w:rsidTr="005B1F5D">
        <w:trPr>
          <w:trHeight w:val="453"/>
        </w:trPr>
        <w:tc>
          <w:tcPr>
            <w:tcW w:w="681" w:type="dxa"/>
            <w:shd w:val="clear" w:color="auto" w:fill="auto"/>
            <w:vAlign w:val="center"/>
          </w:tcPr>
          <w:p w14:paraId="2123D161"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13</w:t>
            </w:r>
          </w:p>
        </w:tc>
        <w:tc>
          <w:tcPr>
            <w:tcW w:w="5297" w:type="dxa"/>
            <w:vAlign w:val="center"/>
          </w:tcPr>
          <w:p w14:paraId="762439BF" w14:textId="77777777" w:rsidR="00D27780" w:rsidRPr="00507E57" w:rsidRDefault="00D27780" w:rsidP="005B1F5D">
            <w:pPr>
              <w:spacing w:after="0" w:line="240" w:lineRule="auto"/>
              <w:jc w:val="both"/>
              <w:rPr>
                <w:rFonts w:ascii="Times New Roman" w:hAnsi="Times New Roman" w:cs="Times New Roman"/>
                <w:lang w:val="fr-SN"/>
              </w:rPr>
            </w:pPr>
            <w:r w:rsidRPr="00507E57">
              <w:rPr>
                <w:rFonts w:ascii="Times New Roman" w:hAnsi="Times New Roman" w:cs="Times New Roman"/>
                <w:lang w:val="fr-SN"/>
              </w:rPr>
              <w:t>Educație antreprenorială pentru planificarea carierei în învățământul preuniversitar</w:t>
            </w:r>
          </w:p>
        </w:tc>
        <w:tc>
          <w:tcPr>
            <w:tcW w:w="926" w:type="dxa"/>
            <w:vAlign w:val="center"/>
          </w:tcPr>
          <w:p w14:paraId="66C8554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2E7BD55D"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26</w:t>
            </w:r>
          </w:p>
        </w:tc>
        <w:tc>
          <w:tcPr>
            <w:tcW w:w="735" w:type="dxa"/>
            <w:shd w:val="clear" w:color="auto" w:fill="auto"/>
            <w:vAlign w:val="center"/>
          </w:tcPr>
          <w:p w14:paraId="5FB52B72"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2860</w:t>
            </w:r>
          </w:p>
        </w:tc>
        <w:tc>
          <w:tcPr>
            <w:tcW w:w="1161" w:type="dxa"/>
            <w:shd w:val="clear" w:color="auto" w:fill="auto"/>
            <w:vAlign w:val="center"/>
          </w:tcPr>
          <w:p w14:paraId="4450AC60"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7234EE07" w14:textId="77777777" w:rsidTr="005B1F5D">
        <w:trPr>
          <w:trHeight w:val="453"/>
        </w:trPr>
        <w:tc>
          <w:tcPr>
            <w:tcW w:w="681" w:type="dxa"/>
            <w:shd w:val="clear" w:color="auto" w:fill="FFFFFF"/>
            <w:vAlign w:val="center"/>
          </w:tcPr>
          <w:p w14:paraId="042B82F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14</w:t>
            </w:r>
          </w:p>
        </w:tc>
        <w:tc>
          <w:tcPr>
            <w:tcW w:w="5297" w:type="dxa"/>
            <w:shd w:val="clear" w:color="auto" w:fill="FFFFFF"/>
            <w:vAlign w:val="center"/>
          </w:tcPr>
          <w:p w14:paraId="144BBC62" w14:textId="77777777" w:rsidR="00D27780" w:rsidRPr="00C24130" w:rsidRDefault="00D27780" w:rsidP="005B1F5D">
            <w:pPr>
              <w:tabs>
                <w:tab w:val="left" w:pos="1539"/>
              </w:tabs>
              <w:spacing w:after="0" w:line="240" w:lineRule="auto"/>
              <w:rPr>
                <w:rFonts w:ascii="Times New Roman" w:hAnsi="Times New Roman" w:cs="Times New Roman"/>
              </w:rPr>
            </w:pPr>
            <w:r w:rsidRPr="00C24130">
              <w:rPr>
                <w:rFonts w:ascii="Times New Roman" w:hAnsi="Times New Roman" w:cs="Times New Roman"/>
              </w:rPr>
              <w:t>Aplicarea strategiilor didactice în cadrul activităților de învățare on-line</w:t>
            </w:r>
          </w:p>
        </w:tc>
        <w:tc>
          <w:tcPr>
            <w:tcW w:w="926" w:type="dxa"/>
            <w:shd w:val="clear" w:color="auto" w:fill="FFFFFF"/>
            <w:vAlign w:val="center"/>
          </w:tcPr>
          <w:p w14:paraId="3886CB1A"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FFFFFF"/>
            <w:vAlign w:val="center"/>
          </w:tcPr>
          <w:p w14:paraId="262A7392"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27</w:t>
            </w:r>
          </w:p>
        </w:tc>
        <w:tc>
          <w:tcPr>
            <w:tcW w:w="735" w:type="dxa"/>
            <w:shd w:val="clear" w:color="auto" w:fill="FFFFFF"/>
            <w:vAlign w:val="center"/>
          </w:tcPr>
          <w:p w14:paraId="45A07AAF"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2970</w:t>
            </w:r>
          </w:p>
        </w:tc>
        <w:tc>
          <w:tcPr>
            <w:tcW w:w="1161" w:type="dxa"/>
            <w:shd w:val="clear" w:color="auto" w:fill="FFFFFF"/>
            <w:vAlign w:val="center"/>
          </w:tcPr>
          <w:p w14:paraId="388F72D4"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01C76371" w14:textId="77777777" w:rsidTr="005B1F5D">
        <w:trPr>
          <w:trHeight w:val="453"/>
        </w:trPr>
        <w:tc>
          <w:tcPr>
            <w:tcW w:w="681" w:type="dxa"/>
            <w:shd w:val="clear" w:color="auto" w:fill="auto"/>
            <w:vAlign w:val="center"/>
          </w:tcPr>
          <w:p w14:paraId="739C7987"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15</w:t>
            </w:r>
          </w:p>
        </w:tc>
        <w:tc>
          <w:tcPr>
            <w:tcW w:w="5297" w:type="dxa"/>
            <w:vAlign w:val="center"/>
          </w:tcPr>
          <w:p w14:paraId="54EF1AF7" w14:textId="77777777" w:rsidR="00D27780" w:rsidRPr="00C24130" w:rsidRDefault="00D27780" w:rsidP="005B1F5D">
            <w:pPr>
              <w:tabs>
                <w:tab w:val="left" w:pos="1539"/>
              </w:tabs>
              <w:spacing w:after="0" w:line="240" w:lineRule="auto"/>
              <w:jc w:val="both"/>
              <w:rPr>
                <w:rFonts w:ascii="Times New Roman" w:hAnsi="Times New Roman" w:cs="Times New Roman"/>
                <w:caps/>
              </w:rPr>
            </w:pPr>
            <w:r w:rsidRPr="00C24130">
              <w:rPr>
                <w:rFonts w:ascii="Times New Roman" w:hAnsi="Times New Roman" w:cs="Times New Roman"/>
              </w:rPr>
              <w:t xml:space="preserve">Repere strategice fundamentale în elaborarea instrumentelor de evaluare la disciplina limba și literatura română  </w:t>
            </w:r>
          </w:p>
        </w:tc>
        <w:tc>
          <w:tcPr>
            <w:tcW w:w="926" w:type="dxa"/>
            <w:vAlign w:val="center"/>
          </w:tcPr>
          <w:p w14:paraId="73EA575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0026584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25</w:t>
            </w:r>
          </w:p>
        </w:tc>
        <w:tc>
          <w:tcPr>
            <w:tcW w:w="735" w:type="dxa"/>
            <w:shd w:val="clear" w:color="auto" w:fill="auto"/>
            <w:vAlign w:val="center"/>
          </w:tcPr>
          <w:p w14:paraId="5A14D549"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2750</w:t>
            </w:r>
          </w:p>
        </w:tc>
        <w:tc>
          <w:tcPr>
            <w:tcW w:w="1161" w:type="dxa"/>
            <w:shd w:val="clear" w:color="auto" w:fill="auto"/>
            <w:vAlign w:val="center"/>
          </w:tcPr>
          <w:p w14:paraId="6C472E48"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3A3E6312" w14:textId="77777777" w:rsidTr="005B1F5D">
        <w:trPr>
          <w:trHeight w:val="226"/>
        </w:trPr>
        <w:tc>
          <w:tcPr>
            <w:tcW w:w="681" w:type="dxa"/>
            <w:shd w:val="clear" w:color="auto" w:fill="FFFFFF"/>
            <w:vAlign w:val="center"/>
          </w:tcPr>
          <w:p w14:paraId="593E8D1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16</w:t>
            </w:r>
          </w:p>
        </w:tc>
        <w:tc>
          <w:tcPr>
            <w:tcW w:w="5297" w:type="dxa"/>
            <w:shd w:val="clear" w:color="auto" w:fill="FFFFFF"/>
            <w:vAlign w:val="center"/>
          </w:tcPr>
          <w:p w14:paraId="4FB7772F" w14:textId="77777777" w:rsidR="00D27780" w:rsidRPr="00C24130" w:rsidRDefault="00D27780" w:rsidP="005B1F5D">
            <w:pPr>
              <w:tabs>
                <w:tab w:val="left" w:pos="1539"/>
              </w:tabs>
              <w:spacing w:after="0" w:line="240" w:lineRule="auto"/>
              <w:jc w:val="both"/>
              <w:rPr>
                <w:rFonts w:ascii="Times New Roman" w:hAnsi="Times New Roman" w:cs="Times New Roman"/>
              </w:rPr>
            </w:pPr>
            <w:r w:rsidRPr="00C24130">
              <w:rPr>
                <w:rFonts w:ascii="Times New Roman" w:hAnsi="Times New Roman" w:cs="Times New Roman"/>
              </w:rPr>
              <w:t xml:space="preserve">Arhivarea documentelor în format tradițional </w:t>
            </w:r>
            <w:proofErr w:type="gramStart"/>
            <w:r w:rsidRPr="00C24130">
              <w:rPr>
                <w:rFonts w:ascii="Times New Roman" w:hAnsi="Times New Roman" w:cs="Times New Roman"/>
              </w:rPr>
              <w:t>și  electronic</w:t>
            </w:r>
            <w:proofErr w:type="gramEnd"/>
          </w:p>
        </w:tc>
        <w:tc>
          <w:tcPr>
            <w:tcW w:w="926" w:type="dxa"/>
            <w:shd w:val="clear" w:color="auto" w:fill="FFFFFF"/>
            <w:vAlign w:val="center"/>
          </w:tcPr>
          <w:p w14:paraId="4C64300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FFFFFF"/>
            <w:vAlign w:val="center"/>
          </w:tcPr>
          <w:p w14:paraId="3A9329E0"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20</w:t>
            </w:r>
          </w:p>
        </w:tc>
        <w:tc>
          <w:tcPr>
            <w:tcW w:w="735" w:type="dxa"/>
            <w:shd w:val="clear" w:color="auto" w:fill="FFFFFF"/>
            <w:vAlign w:val="center"/>
          </w:tcPr>
          <w:p w14:paraId="3ABA4C18"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3000</w:t>
            </w:r>
          </w:p>
        </w:tc>
        <w:tc>
          <w:tcPr>
            <w:tcW w:w="1161" w:type="dxa"/>
            <w:shd w:val="clear" w:color="auto" w:fill="FFFFFF"/>
            <w:vAlign w:val="center"/>
          </w:tcPr>
          <w:p w14:paraId="180606C5"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7DA90D50" w14:textId="77777777" w:rsidTr="005B1F5D">
        <w:trPr>
          <w:trHeight w:val="453"/>
        </w:trPr>
        <w:tc>
          <w:tcPr>
            <w:tcW w:w="681" w:type="dxa"/>
            <w:shd w:val="clear" w:color="auto" w:fill="FFFFFF"/>
            <w:vAlign w:val="center"/>
          </w:tcPr>
          <w:p w14:paraId="066B8987"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17</w:t>
            </w:r>
          </w:p>
        </w:tc>
        <w:tc>
          <w:tcPr>
            <w:tcW w:w="5297" w:type="dxa"/>
            <w:shd w:val="clear" w:color="auto" w:fill="FFFFFF"/>
            <w:vAlign w:val="center"/>
          </w:tcPr>
          <w:p w14:paraId="6687A74E"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Caracteristici ale comunicării manageriale în cadrul organizației școlare</w:t>
            </w:r>
          </w:p>
        </w:tc>
        <w:tc>
          <w:tcPr>
            <w:tcW w:w="926" w:type="dxa"/>
            <w:vAlign w:val="center"/>
          </w:tcPr>
          <w:p w14:paraId="7D2A3C11"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584F451F"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33</w:t>
            </w:r>
          </w:p>
        </w:tc>
        <w:tc>
          <w:tcPr>
            <w:tcW w:w="735" w:type="dxa"/>
            <w:shd w:val="clear" w:color="auto" w:fill="auto"/>
            <w:vAlign w:val="center"/>
          </w:tcPr>
          <w:p w14:paraId="741B944B"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3630</w:t>
            </w:r>
          </w:p>
        </w:tc>
        <w:tc>
          <w:tcPr>
            <w:tcW w:w="1161" w:type="dxa"/>
            <w:shd w:val="clear" w:color="auto" w:fill="auto"/>
            <w:vAlign w:val="center"/>
          </w:tcPr>
          <w:p w14:paraId="6114FFE0"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rPr>
              <w:t>4,58</w:t>
            </w:r>
          </w:p>
        </w:tc>
      </w:tr>
      <w:tr w:rsidR="00D27780" w:rsidRPr="00C24130" w14:paraId="4C7987DE" w14:textId="77777777" w:rsidTr="005B1F5D">
        <w:trPr>
          <w:trHeight w:val="465"/>
        </w:trPr>
        <w:tc>
          <w:tcPr>
            <w:tcW w:w="681" w:type="dxa"/>
            <w:shd w:val="clear" w:color="auto" w:fill="FFFFFF"/>
            <w:vAlign w:val="center"/>
          </w:tcPr>
          <w:p w14:paraId="5970A73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18</w:t>
            </w:r>
          </w:p>
        </w:tc>
        <w:tc>
          <w:tcPr>
            <w:tcW w:w="5297" w:type="dxa"/>
            <w:shd w:val="clear" w:color="auto" w:fill="FFFFFF"/>
            <w:vAlign w:val="center"/>
          </w:tcPr>
          <w:p w14:paraId="51CB5A85" w14:textId="77777777" w:rsidR="00D27780" w:rsidRPr="00C24130" w:rsidRDefault="00D27780" w:rsidP="005B1F5D">
            <w:pPr>
              <w:tabs>
                <w:tab w:val="left" w:pos="1539"/>
              </w:tabs>
              <w:spacing w:after="0" w:line="240" w:lineRule="auto"/>
              <w:rPr>
                <w:rFonts w:ascii="Times New Roman" w:hAnsi="Times New Roman" w:cs="Times New Roman"/>
              </w:rPr>
            </w:pPr>
            <w:r w:rsidRPr="00C24130">
              <w:rPr>
                <w:rFonts w:ascii="Times New Roman" w:hAnsi="Times New Roman" w:cs="Times New Roman"/>
              </w:rPr>
              <w:t>Predarea disciplinelor stem (științe, tehnologii și matematică) în mediul online</w:t>
            </w:r>
          </w:p>
        </w:tc>
        <w:tc>
          <w:tcPr>
            <w:tcW w:w="926" w:type="dxa"/>
            <w:shd w:val="clear" w:color="auto" w:fill="FFFFFF"/>
            <w:vAlign w:val="center"/>
          </w:tcPr>
          <w:p w14:paraId="015C77F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FFFFFF"/>
            <w:vAlign w:val="center"/>
          </w:tcPr>
          <w:p w14:paraId="5373C5F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20</w:t>
            </w:r>
          </w:p>
        </w:tc>
        <w:tc>
          <w:tcPr>
            <w:tcW w:w="735" w:type="dxa"/>
            <w:shd w:val="clear" w:color="auto" w:fill="FFFFFF"/>
            <w:vAlign w:val="center"/>
          </w:tcPr>
          <w:p w14:paraId="1B7DFF74"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3000</w:t>
            </w:r>
          </w:p>
        </w:tc>
        <w:tc>
          <w:tcPr>
            <w:tcW w:w="1161" w:type="dxa"/>
            <w:shd w:val="clear" w:color="auto" w:fill="FFFFFF"/>
            <w:vAlign w:val="center"/>
          </w:tcPr>
          <w:p w14:paraId="4BBDD3F7"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4,17</w:t>
            </w:r>
          </w:p>
        </w:tc>
      </w:tr>
      <w:tr w:rsidR="00D27780" w:rsidRPr="00C24130" w14:paraId="3823AB85" w14:textId="77777777" w:rsidTr="005B1F5D">
        <w:trPr>
          <w:trHeight w:val="680"/>
        </w:trPr>
        <w:tc>
          <w:tcPr>
            <w:tcW w:w="681" w:type="dxa"/>
            <w:shd w:val="clear" w:color="auto" w:fill="FFFFFF"/>
            <w:vAlign w:val="center"/>
          </w:tcPr>
          <w:p w14:paraId="6D5E2105"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19</w:t>
            </w:r>
          </w:p>
        </w:tc>
        <w:tc>
          <w:tcPr>
            <w:tcW w:w="5297" w:type="dxa"/>
            <w:shd w:val="clear" w:color="auto" w:fill="FFFFFF"/>
            <w:vAlign w:val="center"/>
          </w:tcPr>
          <w:p w14:paraId="4F25A0B2" w14:textId="77777777" w:rsidR="00D27780" w:rsidRPr="00C24130" w:rsidRDefault="00D27780" w:rsidP="005B1F5D">
            <w:pPr>
              <w:tabs>
                <w:tab w:val="left" w:pos="1539"/>
              </w:tabs>
              <w:spacing w:after="0" w:line="240" w:lineRule="auto"/>
              <w:rPr>
                <w:rFonts w:ascii="Times New Roman" w:hAnsi="Times New Roman" w:cs="Times New Roman"/>
              </w:rPr>
            </w:pPr>
            <w:r w:rsidRPr="00C24130">
              <w:rPr>
                <w:rFonts w:ascii="Times New Roman" w:hAnsi="Times New Roman" w:cs="Times New Roman"/>
              </w:rPr>
              <w:t>Dezvoltarea competențelor profesorilor de limbi moderne prin utilizarea noilor tehnologii în procesul de proiectare-predare-evaluare</w:t>
            </w:r>
          </w:p>
        </w:tc>
        <w:tc>
          <w:tcPr>
            <w:tcW w:w="926" w:type="dxa"/>
            <w:shd w:val="clear" w:color="auto" w:fill="FFFFFF"/>
            <w:vAlign w:val="center"/>
          </w:tcPr>
          <w:p w14:paraId="7192AB7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FFFFFF"/>
            <w:vAlign w:val="center"/>
          </w:tcPr>
          <w:p w14:paraId="22C82C0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33</w:t>
            </w:r>
          </w:p>
        </w:tc>
        <w:tc>
          <w:tcPr>
            <w:tcW w:w="735" w:type="dxa"/>
            <w:shd w:val="clear" w:color="auto" w:fill="FFFFFF"/>
            <w:vAlign w:val="center"/>
          </w:tcPr>
          <w:p w14:paraId="744CD1F1"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3630</w:t>
            </w:r>
          </w:p>
        </w:tc>
        <w:tc>
          <w:tcPr>
            <w:tcW w:w="1161" w:type="dxa"/>
            <w:shd w:val="clear" w:color="auto" w:fill="FFFFFF"/>
            <w:vAlign w:val="center"/>
          </w:tcPr>
          <w:p w14:paraId="421EF181"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5496F786" w14:textId="77777777" w:rsidTr="005B1F5D">
        <w:trPr>
          <w:trHeight w:val="375"/>
        </w:trPr>
        <w:tc>
          <w:tcPr>
            <w:tcW w:w="681" w:type="dxa"/>
            <w:shd w:val="clear" w:color="auto" w:fill="auto"/>
            <w:vAlign w:val="center"/>
          </w:tcPr>
          <w:p w14:paraId="4B77D5FF"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20</w:t>
            </w:r>
          </w:p>
        </w:tc>
        <w:tc>
          <w:tcPr>
            <w:tcW w:w="5297" w:type="dxa"/>
            <w:vAlign w:val="center"/>
          </w:tcPr>
          <w:p w14:paraId="4F5978D1" w14:textId="77777777" w:rsidR="00D27780" w:rsidRPr="00C24130" w:rsidRDefault="00D27780" w:rsidP="005B1F5D">
            <w:pPr>
              <w:tabs>
                <w:tab w:val="left" w:pos="1539"/>
              </w:tabs>
              <w:spacing w:after="0" w:line="240" w:lineRule="auto"/>
              <w:rPr>
                <w:rFonts w:ascii="Times New Roman" w:hAnsi="Times New Roman" w:cs="Times New Roman"/>
              </w:rPr>
            </w:pPr>
            <w:r w:rsidRPr="00C24130">
              <w:rPr>
                <w:rFonts w:ascii="Times New Roman" w:hAnsi="Times New Roman" w:cs="Times New Roman"/>
              </w:rPr>
              <w:t>Proiectarea didactică- abordare metodologică</w:t>
            </w:r>
          </w:p>
        </w:tc>
        <w:tc>
          <w:tcPr>
            <w:tcW w:w="926" w:type="dxa"/>
            <w:vAlign w:val="center"/>
          </w:tcPr>
          <w:p w14:paraId="367CDA5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51" w:type="dxa"/>
            <w:shd w:val="clear" w:color="auto" w:fill="auto"/>
            <w:vAlign w:val="center"/>
          </w:tcPr>
          <w:p w14:paraId="6ED040F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31</w:t>
            </w:r>
          </w:p>
        </w:tc>
        <w:tc>
          <w:tcPr>
            <w:tcW w:w="735" w:type="dxa"/>
            <w:shd w:val="clear" w:color="auto" w:fill="auto"/>
            <w:vAlign w:val="center"/>
          </w:tcPr>
          <w:p w14:paraId="465876DB"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3410</w:t>
            </w:r>
          </w:p>
        </w:tc>
        <w:tc>
          <w:tcPr>
            <w:tcW w:w="1161" w:type="dxa"/>
            <w:shd w:val="clear" w:color="auto" w:fill="auto"/>
            <w:vAlign w:val="center"/>
          </w:tcPr>
          <w:p w14:paraId="4AD47B9C"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70A622B7" w14:textId="77777777" w:rsidTr="005B1F5D">
        <w:trPr>
          <w:trHeight w:val="226"/>
        </w:trPr>
        <w:tc>
          <w:tcPr>
            <w:tcW w:w="681" w:type="dxa"/>
            <w:shd w:val="clear" w:color="auto" w:fill="FFFFFF"/>
            <w:vAlign w:val="center"/>
          </w:tcPr>
          <w:p w14:paraId="3EA2A01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21</w:t>
            </w:r>
          </w:p>
        </w:tc>
        <w:tc>
          <w:tcPr>
            <w:tcW w:w="5297" w:type="dxa"/>
            <w:shd w:val="clear" w:color="auto" w:fill="FFFFFF"/>
            <w:vAlign w:val="center"/>
          </w:tcPr>
          <w:p w14:paraId="7FE3F548" w14:textId="77777777" w:rsidR="00D27780" w:rsidRPr="00507E57" w:rsidRDefault="00D27780" w:rsidP="005B1F5D">
            <w:pPr>
              <w:tabs>
                <w:tab w:val="left" w:pos="1539"/>
              </w:tabs>
              <w:spacing w:after="0" w:line="240" w:lineRule="auto"/>
              <w:jc w:val="both"/>
              <w:rPr>
                <w:rFonts w:ascii="Times New Roman" w:hAnsi="Times New Roman" w:cs="Times New Roman"/>
                <w:lang w:val="fr-SN"/>
              </w:rPr>
            </w:pPr>
            <w:r w:rsidRPr="00507E57">
              <w:rPr>
                <w:rFonts w:ascii="Times New Roman" w:hAnsi="Times New Roman" w:cs="Times New Roman"/>
                <w:lang w:val="fr-SN"/>
              </w:rPr>
              <w:t>Învățământul românesc din perspectiva educației interculturale</w:t>
            </w:r>
          </w:p>
        </w:tc>
        <w:tc>
          <w:tcPr>
            <w:tcW w:w="926" w:type="dxa"/>
            <w:shd w:val="clear" w:color="auto" w:fill="FFFFFF"/>
            <w:vAlign w:val="center"/>
          </w:tcPr>
          <w:p w14:paraId="6745B91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FFFFFF"/>
            <w:vAlign w:val="center"/>
          </w:tcPr>
          <w:p w14:paraId="78D9F9B9"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20</w:t>
            </w:r>
          </w:p>
        </w:tc>
        <w:tc>
          <w:tcPr>
            <w:tcW w:w="735" w:type="dxa"/>
            <w:shd w:val="clear" w:color="auto" w:fill="FFFFFF"/>
            <w:vAlign w:val="center"/>
          </w:tcPr>
          <w:p w14:paraId="5D4E16A8"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3000</w:t>
            </w:r>
          </w:p>
        </w:tc>
        <w:tc>
          <w:tcPr>
            <w:tcW w:w="1161" w:type="dxa"/>
            <w:shd w:val="clear" w:color="auto" w:fill="FFFFFF"/>
            <w:vAlign w:val="center"/>
          </w:tcPr>
          <w:p w14:paraId="17C80CF7"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691031BD" w14:textId="77777777" w:rsidTr="005B1F5D">
        <w:trPr>
          <w:trHeight w:val="226"/>
        </w:trPr>
        <w:tc>
          <w:tcPr>
            <w:tcW w:w="681" w:type="dxa"/>
            <w:shd w:val="clear" w:color="auto" w:fill="FFFFFF"/>
            <w:vAlign w:val="center"/>
          </w:tcPr>
          <w:p w14:paraId="308EAF28"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22</w:t>
            </w:r>
          </w:p>
        </w:tc>
        <w:tc>
          <w:tcPr>
            <w:tcW w:w="5297" w:type="dxa"/>
            <w:shd w:val="clear" w:color="auto" w:fill="FFFFFF"/>
            <w:vAlign w:val="center"/>
          </w:tcPr>
          <w:p w14:paraId="6CE261ED" w14:textId="77777777" w:rsidR="00D27780" w:rsidRPr="00C24130" w:rsidRDefault="00D27780" w:rsidP="005B1F5D">
            <w:pPr>
              <w:tabs>
                <w:tab w:val="left" w:pos="1539"/>
              </w:tabs>
              <w:spacing w:after="0" w:line="240" w:lineRule="auto"/>
              <w:rPr>
                <w:rFonts w:ascii="Times New Roman" w:hAnsi="Times New Roman" w:cs="Times New Roman"/>
              </w:rPr>
            </w:pPr>
            <w:r w:rsidRPr="00C24130">
              <w:rPr>
                <w:rFonts w:ascii="Times New Roman" w:hAnsi="Times New Roman" w:cs="Times New Roman"/>
              </w:rPr>
              <w:t>Eficientizarea evaluării cu ajutorul tehnicilor digitale</w:t>
            </w:r>
          </w:p>
        </w:tc>
        <w:tc>
          <w:tcPr>
            <w:tcW w:w="926" w:type="dxa"/>
            <w:vAlign w:val="center"/>
          </w:tcPr>
          <w:p w14:paraId="43D3BD7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auto"/>
            <w:vAlign w:val="center"/>
          </w:tcPr>
          <w:p w14:paraId="2D18DF3E"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23</w:t>
            </w:r>
          </w:p>
        </w:tc>
        <w:tc>
          <w:tcPr>
            <w:tcW w:w="735" w:type="dxa"/>
            <w:shd w:val="clear" w:color="auto" w:fill="auto"/>
            <w:vAlign w:val="center"/>
          </w:tcPr>
          <w:p w14:paraId="2E3912E9"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3450</w:t>
            </w:r>
          </w:p>
        </w:tc>
        <w:tc>
          <w:tcPr>
            <w:tcW w:w="1161" w:type="dxa"/>
            <w:shd w:val="clear" w:color="auto" w:fill="auto"/>
            <w:vAlign w:val="center"/>
          </w:tcPr>
          <w:p w14:paraId="5E972FC3"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5DC2972B" w14:textId="77777777" w:rsidTr="005B1F5D">
        <w:trPr>
          <w:trHeight w:val="226"/>
        </w:trPr>
        <w:tc>
          <w:tcPr>
            <w:tcW w:w="681" w:type="dxa"/>
            <w:shd w:val="clear" w:color="auto" w:fill="FFFFFF"/>
            <w:vAlign w:val="center"/>
          </w:tcPr>
          <w:p w14:paraId="2D512110"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23</w:t>
            </w:r>
          </w:p>
        </w:tc>
        <w:tc>
          <w:tcPr>
            <w:tcW w:w="5297" w:type="dxa"/>
            <w:shd w:val="clear" w:color="auto" w:fill="FFFFFF"/>
            <w:vAlign w:val="center"/>
          </w:tcPr>
          <w:p w14:paraId="1C6E30E4" w14:textId="77777777" w:rsidR="00D27780" w:rsidRPr="00507E57" w:rsidRDefault="00D27780" w:rsidP="005B1F5D">
            <w:pPr>
              <w:tabs>
                <w:tab w:val="left" w:pos="1539"/>
              </w:tabs>
              <w:spacing w:after="0" w:line="240" w:lineRule="auto"/>
              <w:rPr>
                <w:rFonts w:ascii="Times New Roman" w:hAnsi="Times New Roman" w:cs="Times New Roman"/>
                <w:lang w:val="fr-SN"/>
              </w:rPr>
            </w:pPr>
            <w:r w:rsidRPr="00507E57">
              <w:rPr>
                <w:rFonts w:ascii="Times New Roman" w:hAnsi="Times New Roman" w:cs="Times New Roman"/>
                <w:lang w:val="fr-SN"/>
              </w:rPr>
              <w:t>Metode și tehnici interactive de predare și de învățare</w:t>
            </w:r>
          </w:p>
        </w:tc>
        <w:tc>
          <w:tcPr>
            <w:tcW w:w="926" w:type="dxa"/>
            <w:vAlign w:val="center"/>
          </w:tcPr>
          <w:p w14:paraId="4A5658A5"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auto"/>
            <w:vAlign w:val="center"/>
          </w:tcPr>
          <w:p w14:paraId="6D938629"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26</w:t>
            </w:r>
          </w:p>
        </w:tc>
        <w:tc>
          <w:tcPr>
            <w:tcW w:w="735" w:type="dxa"/>
            <w:shd w:val="clear" w:color="auto" w:fill="auto"/>
            <w:vAlign w:val="center"/>
          </w:tcPr>
          <w:p w14:paraId="4F8EB307"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3900</w:t>
            </w:r>
          </w:p>
        </w:tc>
        <w:tc>
          <w:tcPr>
            <w:tcW w:w="1161" w:type="dxa"/>
            <w:shd w:val="clear" w:color="auto" w:fill="auto"/>
            <w:vAlign w:val="center"/>
          </w:tcPr>
          <w:p w14:paraId="3076EF2E"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6EE84A34" w14:textId="77777777" w:rsidTr="005B1F5D">
        <w:trPr>
          <w:trHeight w:val="453"/>
        </w:trPr>
        <w:tc>
          <w:tcPr>
            <w:tcW w:w="681" w:type="dxa"/>
            <w:shd w:val="clear" w:color="auto" w:fill="FFFFFF"/>
            <w:vAlign w:val="center"/>
          </w:tcPr>
          <w:p w14:paraId="0D2E3633"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24</w:t>
            </w:r>
          </w:p>
        </w:tc>
        <w:tc>
          <w:tcPr>
            <w:tcW w:w="5297" w:type="dxa"/>
            <w:shd w:val="clear" w:color="auto" w:fill="FFFFFF"/>
            <w:vAlign w:val="center"/>
          </w:tcPr>
          <w:p w14:paraId="40E1F362" w14:textId="77777777" w:rsidR="00D27780" w:rsidRPr="00C24130" w:rsidRDefault="00D27780" w:rsidP="005B1F5D">
            <w:pPr>
              <w:tabs>
                <w:tab w:val="left" w:pos="1539"/>
              </w:tabs>
              <w:spacing w:after="0" w:line="240" w:lineRule="auto"/>
              <w:rPr>
                <w:rFonts w:ascii="Times New Roman" w:hAnsi="Times New Roman" w:cs="Times New Roman"/>
              </w:rPr>
            </w:pPr>
            <w:bookmarkStart w:id="33" w:name="_Hlk80637805"/>
            <w:r w:rsidRPr="00C24130">
              <w:rPr>
                <w:rFonts w:ascii="Times New Roman" w:hAnsi="Times New Roman" w:cs="Times New Roman"/>
              </w:rPr>
              <w:t>Scrierea și implementarea proiectelor educaționale naționale și cu finanțare europeană</w:t>
            </w:r>
            <w:bookmarkEnd w:id="33"/>
          </w:p>
        </w:tc>
        <w:tc>
          <w:tcPr>
            <w:tcW w:w="926" w:type="dxa"/>
            <w:shd w:val="clear" w:color="auto" w:fill="FFFFFF"/>
            <w:vAlign w:val="center"/>
          </w:tcPr>
          <w:p w14:paraId="3742BA9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36</w:t>
            </w:r>
          </w:p>
        </w:tc>
        <w:tc>
          <w:tcPr>
            <w:tcW w:w="1251" w:type="dxa"/>
            <w:shd w:val="clear" w:color="auto" w:fill="FFFFFF"/>
            <w:vAlign w:val="center"/>
          </w:tcPr>
          <w:p w14:paraId="15FBF67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27</w:t>
            </w:r>
          </w:p>
        </w:tc>
        <w:tc>
          <w:tcPr>
            <w:tcW w:w="735" w:type="dxa"/>
            <w:shd w:val="clear" w:color="auto" w:fill="FFFFFF"/>
            <w:vAlign w:val="center"/>
          </w:tcPr>
          <w:p w14:paraId="7E2BDA85"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4050</w:t>
            </w:r>
          </w:p>
        </w:tc>
        <w:tc>
          <w:tcPr>
            <w:tcW w:w="1161" w:type="dxa"/>
            <w:shd w:val="clear" w:color="auto" w:fill="FFFFFF"/>
            <w:vAlign w:val="center"/>
          </w:tcPr>
          <w:p w14:paraId="736B1A99"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4,17</w:t>
            </w:r>
          </w:p>
        </w:tc>
      </w:tr>
      <w:tr w:rsidR="00D27780" w:rsidRPr="00C24130" w14:paraId="0FE7892E" w14:textId="77777777" w:rsidTr="005B1F5D">
        <w:trPr>
          <w:trHeight w:val="751"/>
        </w:trPr>
        <w:tc>
          <w:tcPr>
            <w:tcW w:w="681" w:type="dxa"/>
            <w:vAlign w:val="center"/>
          </w:tcPr>
          <w:p w14:paraId="60739903" w14:textId="77777777" w:rsidR="00D27780" w:rsidRPr="00C24130" w:rsidRDefault="00D27780" w:rsidP="005B1F5D">
            <w:pPr>
              <w:pStyle w:val="NoSpacing1"/>
              <w:jc w:val="center"/>
              <w:rPr>
                <w:rFonts w:ascii="Times New Roman" w:hAnsi="Times New Roman"/>
                <w:color w:val="FF0000"/>
                <w:sz w:val="24"/>
                <w:szCs w:val="24"/>
                <w:lang w:val="ro-RO"/>
              </w:rPr>
            </w:pPr>
          </w:p>
        </w:tc>
        <w:tc>
          <w:tcPr>
            <w:tcW w:w="5297" w:type="dxa"/>
            <w:vAlign w:val="center"/>
          </w:tcPr>
          <w:p w14:paraId="4DC1E620" w14:textId="77777777" w:rsidR="00D27780" w:rsidRPr="00C24130" w:rsidRDefault="00D27780" w:rsidP="005B1F5D">
            <w:pPr>
              <w:tabs>
                <w:tab w:val="left" w:pos="2340"/>
              </w:tabs>
              <w:spacing w:after="0" w:line="240" w:lineRule="auto"/>
              <w:rPr>
                <w:rFonts w:ascii="Times New Roman" w:hAnsi="Times New Roman" w:cs="Times New Roman"/>
              </w:rPr>
            </w:pPr>
            <w:r w:rsidRPr="00C24130">
              <w:rPr>
                <w:rFonts w:ascii="Times New Roman" w:hAnsi="Times New Roman" w:cs="Times New Roman"/>
                <w:b/>
              </w:rPr>
              <w:t>Total programe =24</w:t>
            </w:r>
          </w:p>
        </w:tc>
        <w:tc>
          <w:tcPr>
            <w:tcW w:w="926" w:type="dxa"/>
            <w:vAlign w:val="center"/>
          </w:tcPr>
          <w:p w14:paraId="22A631E5" w14:textId="77777777" w:rsidR="00D27780" w:rsidRPr="00C24130" w:rsidRDefault="00D27780" w:rsidP="005B1F5D">
            <w:pPr>
              <w:spacing w:after="0" w:line="240" w:lineRule="auto"/>
              <w:jc w:val="center"/>
              <w:rPr>
                <w:rFonts w:ascii="Times New Roman" w:hAnsi="Times New Roman" w:cs="Times New Roman"/>
                <w:color w:val="FF0000"/>
              </w:rPr>
            </w:pPr>
          </w:p>
        </w:tc>
        <w:tc>
          <w:tcPr>
            <w:tcW w:w="1251" w:type="dxa"/>
            <w:vAlign w:val="center"/>
          </w:tcPr>
          <w:p w14:paraId="5CD4D09E"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b/>
                <w:sz w:val="24"/>
                <w:szCs w:val="24"/>
              </w:rPr>
              <w:t>Total participanţi = 728</w:t>
            </w:r>
          </w:p>
        </w:tc>
        <w:tc>
          <w:tcPr>
            <w:tcW w:w="735" w:type="dxa"/>
            <w:vAlign w:val="center"/>
          </w:tcPr>
          <w:p w14:paraId="6B54209A" w14:textId="77777777" w:rsidR="00D27780" w:rsidRPr="00C24130" w:rsidRDefault="00D27780" w:rsidP="005B1F5D">
            <w:pPr>
              <w:pStyle w:val="NoSpacing1"/>
              <w:rPr>
                <w:rFonts w:ascii="Times New Roman" w:hAnsi="Times New Roman"/>
                <w:color w:val="FF0000"/>
                <w:sz w:val="24"/>
                <w:szCs w:val="24"/>
                <w:lang w:val="ro-RO"/>
              </w:rPr>
            </w:pPr>
          </w:p>
        </w:tc>
        <w:tc>
          <w:tcPr>
            <w:tcW w:w="1161" w:type="dxa"/>
            <w:vAlign w:val="center"/>
          </w:tcPr>
          <w:p w14:paraId="1573A0AB" w14:textId="77777777" w:rsidR="00D27780" w:rsidRPr="00C24130" w:rsidRDefault="00D27780" w:rsidP="005B1F5D">
            <w:pPr>
              <w:pStyle w:val="NoSpacing1"/>
              <w:rPr>
                <w:rFonts w:ascii="Times New Roman" w:hAnsi="Times New Roman"/>
                <w:color w:val="FF0000"/>
                <w:sz w:val="24"/>
                <w:szCs w:val="24"/>
                <w:lang w:val="ro-RO"/>
              </w:rPr>
            </w:pPr>
          </w:p>
        </w:tc>
      </w:tr>
    </w:tbl>
    <w:bookmarkEnd w:id="32"/>
    <w:p w14:paraId="7E446583" w14:textId="77777777" w:rsidR="00D27780" w:rsidRPr="008360E8" w:rsidRDefault="00D27780" w:rsidP="00D27780">
      <w:pPr>
        <w:spacing w:after="0" w:line="276" w:lineRule="auto"/>
        <w:jc w:val="both"/>
        <w:rPr>
          <w:rFonts w:ascii="Times New Roman" w:hAnsi="Times New Roman" w:cs="Times New Roman"/>
          <w:sz w:val="24"/>
          <w:szCs w:val="24"/>
        </w:rPr>
      </w:pPr>
      <w:r w:rsidRPr="008360E8">
        <w:rPr>
          <w:rFonts w:ascii="Times New Roman" w:hAnsi="Times New Roman" w:cs="Times New Roman"/>
          <w:b/>
          <w:sz w:val="24"/>
          <w:szCs w:val="24"/>
        </w:rPr>
        <w:t xml:space="preserve">Programe pentru pregătirea debutanţilor </w:t>
      </w:r>
      <w:r w:rsidRPr="008360E8">
        <w:rPr>
          <w:rFonts w:ascii="Times New Roman" w:hAnsi="Times New Roman" w:cs="Times New Roman"/>
          <w:b/>
          <w:bCs/>
          <w:sz w:val="24"/>
          <w:szCs w:val="24"/>
        </w:rPr>
        <w:t>în vederea susţinerii examenului naţional de definitivare în învăţământ:</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682"/>
        <w:gridCol w:w="2282"/>
        <w:gridCol w:w="1152"/>
        <w:gridCol w:w="1329"/>
        <w:gridCol w:w="755"/>
        <w:gridCol w:w="1179"/>
      </w:tblGrid>
      <w:tr w:rsidR="00D27780" w:rsidRPr="00C24130" w14:paraId="588FA635" w14:textId="77777777" w:rsidTr="005B1F5D">
        <w:trPr>
          <w:trHeight w:val="290"/>
          <w:jc w:val="center"/>
        </w:trPr>
        <w:tc>
          <w:tcPr>
            <w:tcW w:w="589" w:type="dxa"/>
            <w:shd w:val="clear" w:color="auto" w:fill="auto"/>
            <w:vAlign w:val="center"/>
          </w:tcPr>
          <w:p w14:paraId="20F73FFD"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Nr. crt.</w:t>
            </w:r>
          </w:p>
        </w:tc>
        <w:tc>
          <w:tcPr>
            <w:tcW w:w="2682" w:type="dxa"/>
            <w:shd w:val="clear" w:color="auto" w:fill="auto"/>
            <w:vAlign w:val="center"/>
          </w:tcPr>
          <w:p w14:paraId="485E87E1"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Tema programului</w:t>
            </w:r>
          </w:p>
        </w:tc>
        <w:tc>
          <w:tcPr>
            <w:tcW w:w="2282" w:type="dxa"/>
            <w:shd w:val="clear" w:color="auto" w:fill="auto"/>
            <w:vAlign w:val="center"/>
          </w:tcPr>
          <w:p w14:paraId="6D8F9AB4"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Grup ţintă</w:t>
            </w:r>
          </w:p>
        </w:tc>
        <w:tc>
          <w:tcPr>
            <w:tcW w:w="1152" w:type="dxa"/>
            <w:shd w:val="clear" w:color="auto" w:fill="auto"/>
            <w:vAlign w:val="center"/>
          </w:tcPr>
          <w:p w14:paraId="392ECEAC"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Durata</w:t>
            </w:r>
          </w:p>
        </w:tc>
        <w:tc>
          <w:tcPr>
            <w:tcW w:w="1329" w:type="dxa"/>
            <w:shd w:val="clear" w:color="auto" w:fill="auto"/>
            <w:vAlign w:val="center"/>
          </w:tcPr>
          <w:p w14:paraId="53BB69E2"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Nr. cursanţi</w:t>
            </w:r>
          </w:p>
        </w:tc>
        <w:tc>
          <w:tcPr>
            <w:tcW w:w="755" w:type="dxa"/>
            <w:shd w:val="clear" w:color="auto" w:fill="auto"/>
            <w:vAlign w:val="center"/>
          </w:tcPr>
          <w:p w14:paraId="57D9F54B"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Cost total</w:t>
            </w:r>
          </w:p>
        </w:tc>
        <w:tc>
          <w:tcPr>
            <w:tcW w:w="1179" w:type="dxa"/>
            <w:shd w:val="clear" w:color="auto" w:fill="auto"/>
            <w:vAlign w:val="center"/>
          </w:tcPr>
          <w:p w14:paraId="5FA41131"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Cost ora/</w:t>
            </w:r>
          </w:p>
          <w:p w14:paraId="34346190"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cursant</w:t>
            </w:r>
          </w:p>
        </w:tc>
      </w:tr>
      <w:tr w:rsidR="00D27780" w:rsidRPr="00C24130" w14:paraId="57AE9FE7" w14:textId="77777777" w:rsidTr="005B1F5D">
        <w:trPr>
          <w:trHeight w:val="290"/>
          <w:jc w:val="center"/>
        </w:trPr>
        <w:tc>
          <w:tcPr>
            <w:tcW w:w="589" w:type="dxa"/>
            <w:shd w:val="clear" w:color="auto" w:fill="auto"/>
            <w:vAlign w:val="center"/>
          </w:tcPr>
          <w:p w14:paraId="19E81161"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1</w:t>
            </w:r>
          </w:p>
        </w:tc>
        <w:tc>
          <w:tcPr>
            <w:tcW w:w="2682" w:type="dxa"/>
            <w:shd w:val="clear" w:color="auto" w:fill="auto"/>
            <w:vAlign w:val="center"/>
          </w:tcPr>
          <w:p w14:paraId="76EF6CB5" w14:textId="77777777" w:rsidR="00D27780" w:rsidRPr="00507E57" w:rsidRDefault="00D27780" w:rsidP="005B1F5D">
            <w:pPr>
              <w:tabs>
                <w:tab w:val="left" w:pos="1539"/>
              </w:tabs>
              <w:spacing w:after="0" w:line="240" w:lineRule="auto"/>
              <w:rPr>
                <w:rFonts w:ascii="Times New Roman" w:hAnsi="Times New Roman" w:cs="Times New Roman"/>
                <w:shd w:val="clear" w:color="auto" w:fill="FFFFFF"/>
                <w:lang w:val="fr-SN"/>
              </w:rPr>
            </w:pPr>
            <w:r w:rsidRPr="00507E57">
              <w:rPr>
                <w:rFonts w:ascii="Times New Roman" w:hAnsi="Times New Roman" w:cs="Times New Roman"/>
                <w:lang w:val="fr-SN"/>
              </w:rPr>
              <w:t>Dezvoltarea profesională din perspectiva examenului de definitivat</w:t>
            </w:r>
          </w:p>
        </w:tc>
        <w:tc>
          <w:tcPr>
            <w:tcW w:w="2282" w:type="dxa"/>
            <w:shd w:val="clear" w:color="auto" w:fill="auto"/>
            <w:vAlign w:val="center"/>
          </w:tcPr>
          <w:p w14:paraId="5A2A5DFA" w14:textId="77777777" w:rsidR="00D27780" w:rsidRPr="00C24130" w:rsidRDefault="00D27780" w:rsidP="005B1F5D">
            <w:pPr>
              <w:spacing w:after="0" w:line="240" w:lineRule="auto"/>
              <w:jc w:val="center"/>
              <w:rPr>
                <w:rFonts w:ascii="Times New Roman" w:hAnsi="Times New Roman" w:cs="Times New Roman"/>
                <w:lang w:val="fr-FR"/>
              </w:rPr>
            </w:pPr>
            <w:r w:rsidRPr="00507E57">
              <w:rPr>
                <w:rFonts w:ascii="Times New Roman" w:hAnsi="Times New Roman" w:cs="Times New Roman"/>
                <w:lang w:val="fr-SN"/>
              </w:rPr>
              <w:t>Cadre didactice care participă la examenul de definitivare în învățământ</w:t>
            </w:r>
          </w:p>
        </w:tc>
        <w:tc>
          <w:tcPr>
            <w:tcW w:w="1152" w:type="dxa"/>
            <w:shd w:val="clear" w:color="auto" w:fill="auto"/>
            <w:vAlign w:val="center"/>
          </w:tcPr>
          <w:p w14:paraId="2664345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329" w:type="dxa"/>
            <w:shd w:val="clear" w:color="auto" w:fill="auto"/>
            <w:vAlign w:val="center"/>
          </w:tcPr>
          <w:p w14:paraId="6D388C06"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30</w:t>
            </w:r>
          </w:p>
        </w:tc>
        <w:tc>
          <w:tcPr>
            <w:tcW w:w="755" w:type="dxa"/>
            <w:shd w:val="clear" w:color="auto" w:fill="auto"/>
            <w:vAlign w:val="center"/>
          </w:tcPr>
          <w:p w14:paraId="2D60B8A5"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3300</w:t>
            </w:r>
          </w:p>
        </w:tc>
        <w:tc>
          <w:tcPr>
            <w:tcW w:w="1179" w:type="dxa"/>
            <w:shd w:val="clear" w:color="auto" w:fill="auto"/>
            <w:vAlign w:val="center"/>
          </w:tcPr>
          <w:p w14:paraId="72984C28"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0C6F7C15" w14:textId="77777777" w:rsidTr="005B1F5D">
        <w:trPr>
          <w:trHeight w:val="306"/>
          <w:jc w:val="center"/>
        </w:trPr>
        <w:tc>
          <w:tcPr>
            <w:tcW w:w="589" w:type="dxa"/>
            <w:shd w:val="clear" w:color="auto" w:fill="auto"/>
            <w:vAlign w:val="center"/>
          </w:tcPr>
          <w:p w14:paraId="6139470B" w14:textId="77777777" w:rsidR="00D27780" w:rsidRPr="00C24130" w:rsidRDefault="00D27780" w:rsidP="005B1F5D">
            <w:pPr>
              <w:spacing w:after="0" w:line="240" w:lineRule="auto"/>
              <w:rPr>
                <w:rFonts w:ascii="Times New Roman" w:hAnsi="Times New Roman" w:cs="Times New Roman"/>
                <w:i/>
              </w:rPr>
            </w:pPr>
          </w:p>
        </w:tc>
        <w:tc>
          <w:tcPr>
            <w:tcW w:w="2682" w:type="dxa"/>
            <w:shd w:val="clear" w:color="auto" w:fill="auto"/>
            <w:vAlign w:val="center"/>
          </w:tcPr>
          <w:p w14:paraId="6D6760F0"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 programe = 1</w:t>
            </w:r>
          </w:p>
        </w:tc>
        <w:tc>
          <w:tcPr>
            <w:tcW w:w="2282" w:type="dxa"/>
            <w:shd w:val="clear" w:color="auto" w:fill="auto"/>
            <w:vAlign w:val="center"/>
          </w:tcPr>
          <w:p w14:paraId="31FEBF44" w14:textId="77777777" w:rsidR="00D27780" w:rsidRPr="00C24130" w:rsidRDefault="00D27780" w:rsidP="005B1F5D">
            <w:pPr>
              <w:spacing w:after="0" w:line="240" w:lineRule="auto"/>
              <w:rPr>
                <w:rFonts w:ascii="Times New Roman" w:hAnsi="Times New Roman" w:cs="Times New Roman"/>
                <w:i/>
              </w:rPr>
            </w:pPr>
          </w:p>
        </w:tc>
        <w:tc>
          <w:tcPr>
            <w:tcW w:w="1152" w:type="dxa"/>
            <w:shd w:val="clear" w:color="auto" w:fill="auto"/>
            <w:vAlign w:val="center"/>
          </w:tcPr>
          <w:p w14:paraId="14FC52B9" w14:textId="77777777" w:rsidR="00D27780" w:rsidRPr="00C24130" w:rsidRDefault="00D27780" w:rsidP="005B1F5D">
            <w:pPr>
              <w:spacing w:after="0" w:line="240" w:lineRule="auto"/>
              <w:rPr>
                <w:rFonts w:ascii="Times New Roman" w:hAnsi="Times New Roman" w:cs="Times New Roman"/>
                <w:i/>
              </w:rPr>
            </w:pPr>
          </w:p>
        </w:tc>
        <w:tc>
          <w:tcPr>
            <w:tcW w:w="1329" w:type="dxa"/>
            <w:shd w:val="clear" w:color="auto" w:fill="auto"/>
            <w:vAlign w:val="center"/>
          </w:tcPr>
          <w:p w14:paraId="2EFE2D78"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Total participanţi = 30</w:t>
            </w:r>
          </w:p>
        </w:tc>
        <w:tc>
          <w:tcPr>
            <w:tcW w:w="755" w:type="dxa"/>
            <w:shd w:val="clear" w:color="auto" w:fill="auto"/>
            <w:vAlign w:val="center"/>
          </w:tcPr>
          <w:p w14:paraId="68231927" w14:textId="77777777" w:rsidR="00D27780" w:rsidRPr="00C24130" w:rsidRDefault="00D27780" w:rsidP="005B1F5D">
            <w:pPr>
              <w:spacing w:after="0" w:line="240" w:lineRule="auto"/>
              <w:rPr>
                <w:rFonts w:ascii="Times New Roman" w:hAnsi="Times New Roman" w:cs="Times New Roman"/>
                <w:i/>
              </w:rPr>
            </w:pPr>
          </w:p>
        </w:tc>
        <w:tc>
          <w:tcPr>
            <w:tcW w:w="1179" w:type="dxa"/>
            <w:shd w:val="clear" w:color="auto" w:fill="auto"/>
            <w:vAlign w:val="center"/>
          </w:tcPr>
          <w:p w14:paraId="2588CEBA" w14:textId="77777777" w:rsidR="00D27780" w:rsidRPr="00C24130" w:rsidRDefault="00D27780" w:rsidP="005B1F5D">
            <w:pPr>
              <w:spacing w:after="0" w:line="240" w:lineRule="auto"/>
              <w:rPr>
                <w:rFonts w:ascii="Times New Roman" w:hAnsi="Times New Roman" w:cs="Times New Roman"/>
                <w:i/>
              </w:rPr>
            </w:pPr>
          </w:p>
        </w:tc>
      </w:tr>
    </w:tbl>
    <w:p w14:paraId="2BF7E22F" w14:textId="77777777" w:rsidR="00D27780" w:rsidRPr="00C24130" w:rsidRDefault="00D27780" w:rsidP="00D27780">
      <w:pPr>
        <w:spacing w:line="276" w:lineRule="auto"/>
        <w:ind w:left="798"/>
        <w:rPr>
          <w:rFonts w:ascii="Times New Roman" w:hAnsi="Times New Roman" w:cs="Times New Roman"/>
          <w:b/>
          <w:i/>
          <w:color w:val="FF0000"/>
        </w:rPr>
      </w:pPr>
    </w:p>
    <w:p w14:paraId="5FACF386" w14:textId="77777777" w:rsidR="00D27780" w:rsidRPr="00507E57" w:rsidRDefault="00D27780" w:rsidP="00D27780">
      <w:pPr>
        <w:spacing w:after="0" w:line="276" w:lineRule="auto"/>
        <w:jc w:val="both"/>
        <w:rPr>
          <w:rFonts w:ascii="Times New Roman" w:hAnsi="Times New Roman" w:cs="Times New Roman"/>
          <w:b/>
          <w:sz w:val="24"/>
          <w:szCs w:val="24"/>
          <w:lang w:val="fr-SN"/>
        </w:rPr>
      </w:pPr>
      <w:r w:rsidRPr="00507E57">
        <w:rPr>
          <w:rFonts w:ascii="Times New Roman" w:hAnsi="Times New Roman" w:cs="Times New Roman"/>
          <w:b/>
          <w:sz w:val="24"/>
          <w:szCs w:val="24"/>
          <w:lang w:val="fr-SN"/>
        </w:rPr>
        <w:t xml:space="preserve">Programe pentru pregătirea cadrelor didactice încadrate cu statut de suplinitor în vederea participării la susţinerea concursului naţional de ocupare a posturilor </w:t>
      </w:r>
      <w:proofErr w:type="gramStart"/>
      <w:r w:rsidRPr="00507E57">
        <w:rPr>
          <w:rFonts w:ascii="Times New Roman" w:hAnsi="Times New Roman" w:cs="Times New Roman"/>
          <w:b/>
          <w:sz w:val="24"/>
          <w:szCs w:val="24"/>
          <w:lang w:val="fr-SN"/>
        </w:rPr>
        <w:t>vacante:</w:t>
      </w:r>
      <w:proofErr w:type="gramEnd"/>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286"/>
        <w:gridCol w:w="1629"/>
        <w:gridCol w:w="1360"/>
        <w:gridCol w:w="1278"/>
        <w:gridCol w:w="696"/>
        <w:gridCol w:w="1023"/>
      </w:tblGrid>
      <w:tr w:rsidR="00D27780" w:rsidRPr="00C24130" w14:paraId="169F2C0B" w14:textId="77777777" w:rsidTr="005B1F5D">
        <w:trPr>
          <w:trHeight w:val="291"/>
          <w:jc w:val="center"/>
        </w:trPr>
        <w:tc>
          <w:tcPr>
            <w:tcW w:w="556" w:type="dxa"/>
            <w:shd w:val="clear" w:color="auto" w:fill="auto"/>
            <w:vAlign w:val="center"/>
          </w:tcPr>
          <w:p w14:paraId="09073C57"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Nr. crt.</w:t>
            </w:r>
          </w:p>
        </w:tc>
        <w:tc>
          <w:tcPr>
            <w:tcW w:w="3286" w:type="dxa"/>
            <w:shd w:val="clear" w:color="auto" w:fill="auto"/>
            <w:vAlign w:val="center"/>
          </w:tcPr>
          <w:p w14:paraId="75A29537"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Tema programului</w:t>
            </w:r>
          </w:p>
        </w:tc>
        <w:tc>
          <w:tcPr>
            <w:tcW w:w="1629" w:type="dxa"/>
            <w:shd w:val="clear" w:color="auto" w:fill="auto"/>
            <w:vAlign w:val="center"/>
          </w:tcPr>
          <w:p w14:paraId="79436759"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Grup ţintă</w:t>
            </w:r>
          </w:p>
        </w:tc>
        <w:tc>
          <w:tcPr>
            <w:tcW w:w="1360" w:type="dxa"/>
            <w:shd w:val="clear" w:color="auto" w:fill="auto"/>
            <w:vAlign w:val="center"/>
          </w:tcPr>
          <w:p w14:paraId="29E0B1A7"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Durata programului</w:t>
            </w:r>
          </w:p>
        </w:tc>
        <w:tc>
          <w:tcPr>
            <w:tcW w:w="1278" w:type="dxa"/>
            <w:shd w:val="clear" w:color="auto" w:fill="auto"/>
            <w:vAlign w:val="center"/>
          </w:tcPr>
          <w:p w14:paraId="2C0C11EF"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Nr. cursanţi</w:t>
            </w:r>
          </w:p>
        </w:tc>
        <w:tc>
          <w:tcPr>
            <w:tcW w:w="696" w:type="dxa"/>
            <w:shd w:val="clear" w:color="auto" w:fill="auto"/>
            <w:vAlign w:val="center"/>
          </w:tcPr>
          <w:p w14:paraId="6618D57D"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Cost total</w:t>
            </w:r>
          </w:p>
        </w:tc>
        <w:tc>
          <w:tcPr>
            <w:tcW w:w="1023" w:type="dxa"/>
            <w:shd w:val="clear" w:color="auto" w:fill="auto"/>
            <w:vAlign w:val="center"/>
          </w:tcPr>
          <w:p w14:paraId="61C30A2E"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Cost ora/</w:t>
            </w:r>
          </w:p>
          <w:p w14:paraId="126A6486"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cursant</w:t>
            </w:r>
          </w:p>
        </w:tc>
      </w:tr>
      <w:tr w:rsidR="00D27780" w:rsidRPr="00C24130" w14:paraId="6D603384" w14:textId="77777777" w:rsidTr="005B1F5D">
        <w:trPr>
          <w:trHeight w:val="291"/>
          <w:jc w:val="center"/>
        </w:trPr>
        <w:tc>
          <w:tcPr>
            <w:tcW w:w="556" w:type="dxa"/>
            <w:shd w:val="clear" w:color="auto" w:fill="auto"/>
            <w:vAlign w:val="center"/>
          </w:tcPr>
          <w:p w14:paraId="736960C8"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1</w:t>
            </w:r>
          </w:p>
        </w:tc>
        <w:tc>
          <w:tcPr>
            <w:tcW w:w="3286" w:type="dxa"/>
            <w:shd w:val="clear" w:color="auto" w:fill="auto"/>
            <w:vAlign w:val="center"/>
          </w:tcPr>
          <w:p w14:paraId="2CB2E11A" w14:textId="77777777" w:rsidR="00D27780" w:rsidRPr="00507E57" w:rsidRDefault="00D27780" w:rsidP="005B1F5D">
            <w:pPr>
              <w:tabs>
                <w:tab w:val="left" w:pos="1539"/>
              </w:tabs>
              <w:spacing w:after="0" w:line="240" w:lineRule="auto"/>
              <w:rPr>
                <w:rFonts w:ascii="Times New Roman" w:hAnsi="Times New Roman" w:cs="Times New Roman"/>
                <w:shd w:val="clear" w:color="auto" w:fill="FFFFFF"/>
                <w:lang w:val="fr-SN"/>
              </w:rPr>
            </w:pPr>
            <w:r w:rsidRPr="00507E57">
              <w:rPr>
                <w:rFonts w:ascii="Times New Roman" w:hAnsi="Times New Roman" w:cs="Times New Roman"/>
                <w:lang w:val="fr-SN"/>
              </w:rPr>
              <w:t xml:space="preserve">Program pentru pregătirea cadrelor didactice încadrate cu statut de suplinitor în vederea participării la susținerea concursului național </w:t>
            </w:r>
            <w:proofErr w:type="gramStart"/>
            <w:r w:rsidRPr="00507E57">
              <w:rPr>
                <w:rFonts w:ascii="Times New Roman" w:hAnsi="Times New Roman" w:cs="Times New Roman"/>
                <w:lang w:val="fr-SN"/>
              </w:rPr>
              <w:t>de  ocupare</w:t>
            </w:r>
            <w:proofErr w:type="gramEnd"/>
            <w:r w:rsidRPr="00507E57">
              <w:rPr>
                <w:rFonts w:ascii="Times New Roman" w:hAnsi="Times New Roman" w:cs="Times New Roman"/>
                <w:lang w:val="fr-SN"/>
              </w:rPr>
              <w:t xml:space="preserve"> a posturilor vacante</w:t>
            </w:r>
          </w:p>
        </w:tc>
        <w:tc>
          <w:tcPr>
            <w:tcW w:w="1629" w:type="dxa"/>
            <w:shd w:val="clear" w:color="auto" w:fill="auto"/>
            <w:vAlign w:val="center"/>
          </w:tcPr>
          <w:p w14:paraId="65727371" w14:textId="77777777" w:rsidR="00D27780" w:rsidRPr="00C24130" w:rsidRDefault="00D27780" w:rsidP="005B1F5D">
            <w:pPr>
              <w:spacing w:after="0" w:line="240" w:lineRule="auto"/>
              <w:jc w:val="center"/>
              <w:rPr>
                <w:rFonts w:ascii="Times New Roman" w:hAnsi="Times New Roman" w:cs="Times New Roman"/>
                <w:lang w:val="fr-FR"/>
              </w:rPr>
            </w:pPr>
            <w:r w:rsidRPr="00507E57">
              <w:rPr>
                <w:rFonts w:ascii="Times New Roman" w:hAnsi="Times New Roman" w:cs="Times New Roman"/>
                <w:lang w:val="fr-SN"/>
              </w:rPr>
              <w:t>Personal didactic încadrat cu statut de suplinitor</w:t>
            </w:r>
          </w:p>
        </w:tc>
        <w:tc>
          <w:tcPr>
            <w:tcW w:w="1360" w:type="dxa"/>
            <w:shd w:val="clear" w:color="auto" w:fill="auto"/>
            <w:vAlign w:val="center"/>
          </w:tcPr>
          <w:p w14:paraId="72C39D7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24</w:t>
            </w:r>
          </w:p>
        </w:tc>
        <w:tc>
          <w:tcPr>
            <w:tcW w:w="1278" w:type="dxa"/>
            <w:shd w:val="clear" w:color="auto" w:fill="auto"/>
            <w:vAlign w:val="center"/>
          </w:tcPr>
          <w:p w14:paraId="557C3817"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33</w:t>
            </w:r>
          </w:p>
        </w:tc>
        <w:tc>
          <w:tcPr>
            <w:tcW w:w="696" w:type="dxa"/>
            <w:shd w:val="clear" w:color="auto" w:fill="auto"/>
            <w:vAlign w:val="center"/>
          </w:tcPr>
          <w:p w14:paraId="1980B92D"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3630</w:t>
            </w:r>
          </w:p>
        </w:tc>
        <w:tc>
          <w:tcPr>
            <w:tcW w:w="1023" w:type="dxa"/>
            <w:shd w:val="clear" w:color="auto" w:fill="auto"/>
            <w:vAlign w:val="center"/>
          </w:tcPr>
          <w:p w14:paraId="7A4CBF9F"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503FE024" w14:textId="77777777" w:rsidTr="005B1F5D">
        <w:trPr>
          <w:trHeight w:val="291"/>
          <w:jc w:val="center"/>
        </w:trPr>
        <w:tc>
          <w:tcPr>
            <w:tcW w:w="556" w:type="dxa"/>
            <w:shd w:val="clear" w:color="auto" w:fill="auto"/>
            <w:vAlign w:val="center"/>
          </w:tcPr>
          <w:p w14:paraId="1EA5396E" w14:textId="77777777" w:rsidR="00D27780" w:rsidRPr="00C24130" w:rsidRDefault="00D27780" w:rsidP="005B1F5D">
            <w:pPr>
              <w:spacing w:after="0" w:line="240" w:lineRule="auto"/>
              <w:rPr>
                <w:rFonts w:ascii="Times New Roman" w:hAnsi="Times New Roman" w:cs="Times New Roman"/>
              </w:rPr>
            </w:pPr>
          </w:p>
        </w:tc>
        <w:tc>
          <w:tcPr>
            <w:tcW w:w="3286" w:type="dxa"/>
            <w:shd w:val="clear" w:color="auto" w:fill="auto"/>
            <w:vAlign w:val="center"/>
          </w:tcPr>
          <w:p w14:paraId="4398E8C8"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b/>
              </w:rPr>
              <w:t>Total programe = 1</w:t>
            </w:r>
          </w:p>
        </w:tc>
        <w:tc>
          <w:tcPr>
            <w:tcW w:w="1629" w:type="dxa"/>
            <w:shd w:val="clear" w:color="auto" w:fill="auto"/>
            <w:vAlign w:val="center"/>
          </w:tcPr>
          <w:p w14:paraId="5C2726DB" w14:textId="77777777" w:rsidR="00D27780" w:rsidRPr="00C24130" w:rsidRDefault="00D27780" w:rsidP="005B1F5D">
            <w:pPr>
              <w:spacing w:after="0" w:line="240" w:lineRule="auto"/>
              <w:jc w:val="center"/>
              <w:rPr>
                <w:rFonts w:ascii="Times New Roman" w:hAnsi="Times New Roman" w:cs="Times New Roman"/>
              </w:rPr>
            </w:pPr>
          </w:p>
        </w:tc>
        <w:tc>
          <w:tcPr>
            <w:tcW w:w="1360" w:type="dxa"/>
            <w:shd w:val="clear" w:color="auto" w:fill="auto"/>
            <w:vAlign w:val="center"/>
          </w:tcPr>
          <w:p w14:paraId="650A9678" w14:textId="77777777" w:rsidR="00D27780" w:rsidRPr="00C24130" w:rsidRDefault="00D27780" w:rsidP="005B1F5D">
            <w:pPr>
              <w:spacing w:after="0" w:line="240" w:lineRule="auto"/>
              <w:jc w:val="center"/>
              <w:rPr>
                <w:rFonts w:ascii="Times New Roman" w:hAnsi="Times New Roman" w:cs="Times New Roman"/>
              </w:rPr>
            </w:pPr>
          </w:p>
        </w:tc>
        <w:tc>
          <w:tcPr>
            <w:tcW w:w="1278" w:type="dxa"/>
            <w:shd w:val="clear" w:color="auto" w:fill="auto"/>
            <w:vAlign w:val="center"/>
          </w:tcPr>
          <w:p w14:paraId="623B5D8C"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Total participanţi = 33</w:t>
            </w:r>
          </w:p>
        </w:tc>
        <w:tc>
          <w:tcPr>
            <w:tcW w:w="696" w:type="dxa"/>
            <w:shd w:val="clear" w:color="auto" w:fill="auto"/>
            <w:vAlign w:val="center"/>
          </w:tcPr>
          <w:p w14:paraId="1A80A98A" w14:textId="77777777" w:rsidR="00D27780" w:rsidRPr="00C24130" w:rsidRDefault="00D27780" w:rsidP="005B1F5D">
            <w:pPr>
              <w:spacing w:after="0" w:line="240" w:lineRule="auto"/>
              <w:rPr>
                <w:rFonts w:ascii="Times New Roman" w:hAnsi="Times New Roman" w:cs="Times New Roman"/>
                <w:i/>
              </w:rPr>
            </w:pPr>
          </w:p>
        </w:tc>
        <w:tc>
          <w:tcPr>
            <w:tcW w:w="1023" w:type="dxa"/>
            <w:shd w:val="clear" w:color="auto" w:fill="auto"/>
            <w:vAlign w:val="center"/>
          </w:tcPr>
          <w:p w14:paraId="54F4D944" w14:textId="77777777" w:rsidR="00D27780" w:rsidRPr="00C24130" w:rsidRDefault="00D27780" w:rsidP="005B1F5D">
            <w:pPr>
              <w:spacing w:after="0" w:line="240" w:lineRule="auto"/>
              <w:rPr>
                <w:rFonts w:ascii="Times New Roman" w:hAnsi="Times New Roman" w:cs="Times New Roman"/>
                <w:i/>
              </w:rPr>
            </w:pPr>
          </w:p>
        </w:tc>
      </w:tr>
    </w:tbl>
    <w:p w14:paraId="3D86A822" w14:textId="77777777" w:rsidR="00D27780" w:rsidRPr="00C24130" w:rsidRDefault="00D27780" w:rsidP="00D27780">
      <w:pPr>
        <w:spacing w:line="276" w:lineRule="auto"/>
        <w:ind w:firstLine="708"/>
        <w:jc w:val="both"/>
        <w:rPr>
          <w:rFonts w:ascii="Times New Roman" w:hAnsi="Times New Roman" w:cs="Times New Roman"/>
          <w:b/>
          <w:color w:val="FF0000"/>
        </w:rPr>
      </w:pPr>
    </w:p>
    <w:p w14:paraId="71ECFF22" w14:textId="77777777" w:rsidR="00D27780" w:rsidRDefault="00D27780" w:rsidP="00D27780">
      <w:pPr>
        <w:spacing w:after="0" w:line="276" w:lineRule="auto"/>
        <w:jc w:val="both"/>
        <w:rPr>
          <w:rFonts w:ascii="Times New Roman" w:hAnsi="Times New Roman" w:cs="Times New Roman"/>
          <w:b/>
          <w:bCs/>
          <w:sz w:val="24"/>
          <w:szCs w:val="24"/>
        </w:rPr>
      </w:pPr>
      <w:r w:rsidRPr="003A24C9">
        <w:rPr>
          <w:rFonts w:ascii="Times New Roman" w:hAnsi="Times New Roman" w:cs="Times New Roman"/>
          <w:b/>
          <w:sz w:val="24"/>
          <w:szCs w:val="24"/>
        </w:rPr>
        <w:t xml:space="preserve">Activităţi de formare a cadrelor didactice </w:t>
      </w:r>
      <w:r w:rsidRPr="003A24C9">
        <w:rPr>
          <w:rFonts w:ascii="Times New Roman" w:hAnsi="Times New Roman" w:cs="Times New Roman"/>
          <w:b/>
          <w:bCs/>
          <w:sz w:val="24"/>
          <w:szCs w:val="24"/>
        </w:rPr>
        <w:t>din unităţile de învăţământ preuniversitar din judeţ în vederea dezvoltării competenţelor de evaluare a lucrărilor scrise din cadrul examenelor naţionale și a concursului naţional de ocupare a posturilor vacante</w:t>
      </w:r>
    </w:p>
    <w:p w14:paraId="2C04B2F0" w14:textId="77777777" w:rsidR="00D27780" w:rsidRPr="003A24C9" w:rsidRDefault="00D27780" w:rsidP="00D27780">
      <w:pPr>
        <w:spacing w:after="0" w:line="276"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2741"/>
        <w:gridCol w:w="1692"/>
        <w:gridCol w:w="1360"/>
        <w:gridCol w:w="1278"/>
        <w:gridCol w:w="706"/>
        <w:gridCol w:w="1153"/>
      </w:tblGrid>
      <w:tr w:rsidR="00D27780" w:rsidRPr="00C24130" w14:paraId="37A75E57" w14:textId="77777777" w:rsidTr="005B1F5D">
        <w:trPr>
          <w:trHeight w:val="291"/>
          <w:jc w:val="center"/>
        </w:trPr>
        <w:tc>
          <w:tcPr>
            <w:tcW w:w="622" w:type="dxa"/>
            <w:shd w:val="clear" w:color="auto" w:fill="auto"/>
            <w:vAlign w:val="center"/>
          </w:tcPr>
          <w:p w14:paraId="4B517721"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Nr. crt.</w:t>
            </w:r>
          </w:p>
        </w:tc>
        <w:tc>
          <w:tcPr>
            <w:tcW w:w="2741" w:type="dxa"/>
            <w:shd w:val="clear" w:color="auto" w:fill="auto"/>
            <w:vAlign w:val="center"/>
          </w:tcPr>
          <w:p w14:paraId="0F5413F1"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Tema programului</w:t>
            </w:r>
          </w:p>
        </w:tc>
        <w:tc>
          <w:tcPr>
            <w:tcW w:w="1692" w:type="dxa"/>
            <w:shd w:val="clear" w:color="auto" w:fill="auto"/>
            <w:vAlign w:val="center"/>
          </w:tcPr>
          <w:p w14:paraId="278DCE0F"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Grup ţintă</w:t>
            </w:r>
          </w:p>
        </w:tc>
        <w:tc>
          <w:tcPr>
            <w:tcW w:w="1360" w:type="dxa"/>
            <w:shd w:val="clear" w:color="auto" w:fill="auto"/>
            <w:vAlign w:val="center"/>
          </w:tcPr>
          <w:p w14:paraId="0626D032"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Durata programului</w:t>
            </w:r>
          </w:p>
        </w:tc>
        <w:tc>
          <w:tcPr>
            <w:tcW w:w="1278" w:type="dxa"/>
            <w:shd w:val="clear" w:color="auto" w:fill="auto"/>
            <w:vAlign w:val="center"/>
          </w:tcPr>
          <w:p w14:paraId="1A0DD13A"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cursanţi</w:t>
            </w:r>
          </w:p>
        </w:tc>
        <w:tc>
          <w:tcPr>
            <w:tcW w:w="706" w:type="dxa"/>
            <w:shd w:val="clear" w:color="auto" w:fill="auto"/>
            <w:vAlign w:val="center"/>
          </w:tcPr>
          <w:p w14:paraId="1F20675A"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total</w:t>
            </w:r>
          </w:p>
        </w:tc>
        <w:tc>
          <w:tcPr>
            <w:tcW w:w="1153" w:type="dxa"/>
            <w:shd w:val="clear" w:color="auto" w:fill="auto"/>
            <w:vAlign w:val="center"/>
          </w:tcPr>
          <w:p w14:paraId="3929B3E6"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ora/</w:t>
            </w:r>
          </w:p>
          <w:p w14:paraId="0FE74DFB"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cursant</w:t>
            </w:r>
          </w:p>
        </w:tc>
      </w:tr>
      <w:tr w:rsidR="00D27780" w:rsidRPr="00C24130" w14:paraId="6B4F6FE8" w14:textId="77777777" w:rsidTr="005B1F5D">
        <w:trPr>
          <w:trHeight w:val="291"/>
          <w:jc w:val="center"/>
        </w:trPr>
        <w:tc>
          <w:tcPr>
            <w:tcW w:w="622" w:type="dxa"/>
            <w:shd w:val="clear" w:color="auto" w:fill="auto"/>
            <w:vAlign w:val="center"/>
          </w:tcPr>
          <w:p w14:paraId="2ADB0660"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1</w:t>
            </w:r>
          </w:p>
        </w:tc>
        <w:tc>
          <w:tcPr>
            <w:tcW w:w="2741" w:type="dxa"/>
            <w:shd w:val="clear" w:color="auto" w:fill="auto"/>
            <w:vAlign w:val="center"/>
          </w:tcPr>
          <w:p w14:paraId="2F905164" w14:textId="77777777" w:rsidR="00D27780" w:rsidRPr="00C24130" w:rsidRDefault="00D27780" w:rsidP="005B1F5D">
            <w:pPr>
              <w:tabs>
                <w:tab w:val="left" w:pos="1539"/>
              </w:tabs>
              <w:spacing w:after="0" w:line="240" w:lineRule="auto"/>
              <w:rPr>
                <w:rFonts w:ascii="Times New Roman" w:hAnsi="Times New Roman" w:cs="Times New Roman"/>
                <w:shd w:val="clear" w:color="auto" w:fill="FFFFFF"/>
              </w:rPr>
            </w:pPr>
            <w:r w:rsidRPr="00C24130">
              <w:rPr>
                <w:rFonts w:ascii="Times New Roman" w:hAnsi="Times New Roman" w:cs="Times New Roman"/>
              </w:rPr>
              <w:t xml:space="preserve">Program de formare a cadrelor didactice care fac parte din comisiile județene de organizare si desfășurare a probelor practice /orale în profilul postului și </w:t>
            </w:r>
            <w:proofErr w:type="gramStart"/>
            <w:r w:rsidRPr="00C24130">
              <w:rPr>
                <w:rFonts w:ascii="Times New Roman" w:hAnsi="Times New Roman" w:cs="Times New Roman"/>
              </w:rPr>
              <w:t>a</w:t>
            </w:r>
            <w:proofErr w:type="gramEnd"/>
            <w:r w:rsidRPr="00C24130">
              <w:rPr>
                <w:rFonts w:ascii="Times New Roman" w:hAnsi="Times New Roman" w:cs="Times New Roman"/>
              </w:rPr>
              <w:t xml:space="preserve"> inspecțiilor speciale la clasă</w:t>
            </w:r>
          </w:p>
        </w:tc>
        <w:tc>
          <w:tcPr>
            <w:tcW w:w="1692" w:type="dxa"/>
            <w:shd w:val="clear" w:color="auto" w:fill="auto"/>
            <w:vAlign w:val="center"/>
          </w:tcPr>
          <w:p w14:paraId="4E8F2BDD" w14:textId="77777777" w:rsidR="00D27780" w:rsidRPr="00C24130" w:rsidRDefault="00D27780" w:rsidP="005B1F5D">
            <w:pPr>
              <w:spacing w:after="0" w:line="240" w:lineRule="auto"/>
              <w:jc w:val="center"/>
              <w:rPr>
                <w:rFonts w:ascii="Times New Roman" w:hAnsi="Times New Roman" w:cs="Times New Roman"/>
                <w:lang w:val="fr-FR"/>
              </w:rPr>
            </w:pPr>
            <w:r w:rsidRPr="00C24130">
              <w:rPr>
                <w:rFonts w:ascii="Times New Roman" w:eastAsia="Segoe UI" w:hAnsi="Times New Roman" w:cs="Times New Roman"/>
                <w:bCs/>
                <w:lang w:val="fr-FR" w:eastAsia="ar-SA"/>
              </w:rPr>
              <w:t>Cadre didactice din gimnaziu si liceu</w:t>
            </w:r>
          </w:p>
        </w:tc>
        <w:tc>
          <w:tcPr>
            <w:tcW w:w="1360" w:type="dxa"/>
            <w:shd w:val="clear" w:color="auto" w:fill="auto"/>
            <w:vAlign w:val="center"/>
          </w:tcPr>
          <w:p w14:paraId="6592A283"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24</w:t>
            </w:r>
          </w:p>
        </w:tc>
        <w:tc>
          <w:tcPr>
            <w:tcW w:w="1278" w:type="dxa"/>
            <w:shd w:val="clear" w:color="auto" w:fill="auto"/>
            <w:vAlign w:val="center"/>
          </w:tcPr>
          <w:p w14:paraId="457164A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30</w:t>
            </w:r>
          </w:p>
        </w:tc>
        <w:tc>
          <w:tcPr>
            <w:tcW w:w="706" w:type="dxa"/>
            <w:shd w:val="clear" w:color="auto" w:fill="auto"/>
            <w:vAlign w:val="center"/>
          </w:tcPr>
          <w:p w14:paraId="2A2EB462" w14:textId="77777777" w:rsidR="00D27780" w:rsidRPr="00C24130" w:rsidRDefault="00D27780" w:rsidP="005B1F5D">
            <w:pPr>
              <w:pStyle w:val="NoSpacing1"/>
              <w:rPr>
                <w:rFonts w:ascii="Times New Roman" w:hAnsi="Times New Roman"/>
                <w:sz w:val="24"/>
                <w:szCs w:val="24"/>
                <w:lang w:val="ro-RO"/>
              </w:rPr>
            </w:pPr>
            <w:r w:rsidRPr="00C24130">
              <w:rPr>
                <w:rFonts w:ascii="Times New Roman" w:hAnsi="Times New Roman"/>
                <w:sz w:val="24"/>
                <w:szCs w:val="24"/>
                <w:lang w:val="ro-RO"/>
              </w:rPr>
              <w:t>3300</w:t>
            </w:r>
          </w:p>
        </w:tc>
        <w:tc>
          <w:tcPr>
            <w:tcW w:w="1153" w:type="dxa"/>
            <w:shd w:val="clear" w:color="auto" w:fill="auto"/>
            <w:vAlign w:val="center"/>
          </w:tcPr>
          <w:p w14:paraId="5CCACE0B"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4,58</w:t>
            </w:r>
          </w:p>
        </w:tc>
      </w:tr>
      <w:tr w:rsidR="00D27780" w:rsidRPr="00C24130" w14:paraId="313431F7" w14:textId="77777777" w:rsidTr="005B1F5D">
        <w:trPr>
          <w:trHeight w:val="790"/>
          <w:jc w:val="center"/>
        </w:trPr>
        <w:tc>
          <w:tcPr>
            <w:tcW w:w="622" w:type="dxa"/>
            <w:shd w:val="clear" w:color="auto" w:fill="auto"/>
            <w:vAlign w:val="center"/>
          </w:tcPr>
          <w:p w14:paraId="61851768" w14:textId="77777777" w:rsidR="00D27780" w:rsidRPr="00C24130" w:rsidRDefault="00D27780" w:rsidP="005B1F5D">
            <w:pPr>
              <w:spacing w:after="0" w:line="240" w:lineRule="auto"/>
              <w:rPr>
                <w:rFonts w:ascii="Times New Roman" w:hAnsi="Times New Roman" w:cs="Times New Roman"/>
                <w:i/>
              </w:rPr>
            </w:pPr>
          </w:p>
        </w:tc>
        <w:tc>
          <w:tcPr>
            <w:tcW w:w="2741" w:type="dxa"/>
            <w:shd w:val="clear" w:color="auto" w:fill="auto"/>
            <w:vAlign w:val="center"/>
          </w:tcPr>
          <w:p w14:paraId="49DFE1FF"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 programe =1</w:t>
            </w:r>
          </w:p>
        </w:tc>
        <w:tc>
          <w:tcPr>
            <w:tcW w:w="1692" w:type="dxa"/>
            <w:shd w:val="clear" w:color="auto" w:fill="auto"/>
            <w:vAlign w:val="center"/>
          </w:tcPr>
          <w:p w14:paraId="2CEDDF16" w14:textId="77777777" w:rsidR="00D27780" w:rsidRPr="00C24130" w:rsidRDefault="00D27780" w:rsidP="005B1F5D">
            <w:pPr>
              <w:spacing w:after="0" w:line="240" w:lineRule="auto"/>
              <w:rPr>
                <w:rFonts w:ascii="Times New Roman" w:hAnsi="Times New Roman" w:cs="Times New Roman"/>
                <w:b/>
              </w:rPr>
            </w:pPr>
          </w:p>
        </w:tc>
        <w:tc>
          <w:tcPr>
            <w:tcW w:w="1360" w:type="dxa"/>
            <w:shd w:val="clear" w:color="auto" w:fill="auto"/>
            <w:vAlign w:val="center"/>
          </w:tcPr>
          <w:p w14:paraId="3C94149A" w14:textId="77777777" w:rsidR="00D27780" w:rsidRPr="00C24130" w:rsidRDefault="00D27780" w:rsidP="005B1F5D">
            <w:pPr>
              <w:spacing w:after="0" w:line="240" w:lineRule="auto"/>
              <w:rPr>
                <w:rFonts w:ascii="Times New Roman" w:hAnsi="Times New Roman" w:cs="Times New Roman"/>
                <w:b/>
              </w:rPr>
            </w:pPr>
          </w:p>
        </w:tc>
        <w:tc>
          <w:tcPr>
            <w:tcW w:w="1278" w:type="dxa"/>
            <w:shd w:val="clear" w:color="auto" w:fill="auto"/>
            <w:vAlign w:val="center"/>
          </w:tcPr>
          <w:p w14:paraId="17E727F9"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 participanţi = 30</w:t>
            </w:r>
          </w:p>
        </w:tc>
        <w:tc>
          <w:tcPr>
            <w:tcW w:w="706" w:type="dxa"/>
            <w:shd w:val="clear" w:color="auto" w:fill="auto"/>
            <w:vAlign w:val="center"/>
          </w:tcPr>
          <w:p w14:paraId="19F52EA3" w14:textId="77777777" w:rsidR="00D27780" w:rsidRPr="00C24130" w:rsidRDefault="00D27780" w:rsidP="005B1F5D">
            <w:pPr>
              <w:spacing w:after="0" w:line="240" w:lineRule="auto"/>
              <w:rPr>
                <w:rFonts w:ascii="Times New Roman" w:hAnsi="Times New Roman" w:cs="Times New Roman"/>
                <w:i/>
              </w:rPr>
            </w:pPr>
          </w:p>
        </w:tc>
        <w:tc>
          <w:tcPr>
            <w:tcW w:w="1153" w:type="dxa"/>
            <w:shd w:val="clear" w:color="auto" w:fill="auto"/>
            <w:vAlign w:val="center"/>
          </w:tcPr>
          <w:p w14:paraId="6E0AD903" w14:textId="77777777" w:rsidR="00D27780" w:rsidRPr="00C24130" w:rsidRDefault="00D27780" w:rsidP="005B1F5D">
            <w:pPr>
              <w:spacing w:after="0" w:line="240" w:lineRule="auto"/>
              <w:rPr>
                <w:rFonts w:ascii="Times New Roman" w:hAnsi="Times New Roman" w:cs="Times New Roman"/>
                <w:i/>
              </w:rPr>
            </w:pPr>
          </w:p>
        </w:tc>
      </w:tr>
    </w:tbl>
    <w:p w14:paraId="3A6D9D88" w14:textId="77777777" w:rsidR="00D27780" w:rsidRPr="003A24C9" w:rsidRDefault="00D27780" w:rsidP="00D27780">
      <w:pPr>
        <w:spacing w:line="276" w:lineRule="auto"/>
        <w:ind w:left="1158"/>
        <w:rPr>
          <w:rFonts w:ascii="Times New Roman" w:hAnsi="Times New Roman" w:cs="Times New Roman"/>
          <w:i/>
          <w:color w:val="FF0000"/>
          <w:sz w:val="24"/>
          <w:szCs w:val="24"/>
          <w:lang w:val="fr-FR"/>
        </w:rPr>
      </w:pPr>
    </w:p>
    <w:p w14:paraId="1A414B37" w14:textId="77777777" w:rsidR="00D27780" w:rsidRPr="003A24C9" w:rsidRDefault="00D27780" w:rsidP="00D27780">
      <w:pPr>
        <w:spacing w:after="0" w:line="276" w:lineRule="auto"/>
        <w:rPr>
          <w:rFonts w:ascii="Times New Roman" w:hAnsi="Times New Roman" w:cs="Times New Roman"/>
          <w:b/>
          <w:sz w:val="24"/>
          <w:szCs w:val="24"/>
          <w:lang w:val="fr-FR"/>
        </w:rPr>
      </w:pPr>
      <w:r w:rsidRPr="00507E57">
        <w:rPr>
          <w:rFonts w:ascii="Times New Roman" w:hAnsi="Times New Roman" w:cs="Times New Roman"/>
          <w:b/>
          <w:sz w:val="24"/>
          <w:szCs w:val="24"/>
          <w:lang w:val="fr-SN"/>
        </w:rPr>
        <w:t>Activităţi de instruire/formare a directorilor din unităţile de învăţământ preuniversitar din judeţ</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393"/>
        <w:gridCol w:w="2126"/>
        <w:gridCol w:w="992"/>
        <w:gridCol w:w="1418"/>
        <w:gridCol w:w="850"/>
        <w:gridCol w:w="1418"/>
      </w:tblGrid>
      <w:tr w:rsidR="00D27780" w:rsidRPr="00C24130" w14:paraId="6C5057A6" w14:textId="77777777" w:rsidTr="005B1F5D">
        <w:trPr>
          <w:trHeight w:val="291"/>
          <w:jc w:val="center"/>
        </w:trPr>
        <w:tc>
          <w:tcPr>
            <w:tcW w:w="569" w:type="dxa"/>
            <w:shd w:val="clear" w:color="auto" w:fill="auto"/>
            <w:vAlign w:val="center"/>
          </w:tcPr>
          <w:p w14:paraId="55EF4A88"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crt.</w:t>
            </w:r>
          </w:p>
        </w:tc>
        <w:tc>
          <w:tcPr>
            <w:tcW w:w="2393" w:type="dxa"/>
            <w:shd w:val="clear" w:color="auto" w:fill="auto"/>
            <w:vAlign w:val="center"/>
          </w:tcPr>
          <w:p w14:paraId="580B1D2B" w14:textId="77777777" w:rsidR="00D27780" w:rsidRPr="00507E57" w:rsidRDefault="00D27780" w:rsidP="005B1F5D">
            <w:pPr>
              <w:spacing w:after="0" w:line="240" w:lineRule="auto"/>
              <w:rPr>
                <w:rFonts w:ascii="Times New Roman" w:hAnsi="Times New Roman" w:cs="Times New Roman"/>
                <w:b/>
                <w:lang w:val="fr-SN"/>
              </w:rPr>
            </w:pPr>
            <w:r w:rsidRPr="00507E57">
              <w:rPr>
                <w:rFonts w:ascii="Times New Roman" w:hAnsi="Times New Roman" w:cs="Times New Roman"/>
                <w:b/>
                <w:lang w:val="fr-SN"/>
              </w:rPr>
              <w:t xml:space="preserve">Tema activităţii </w:t>
            </w:r>
            <w:proofErr w:type="gramStart"/>
            <w:r w:rsidRPr="00507E57">
              <w:rPr>
                <w:rFonts w:ascii="Times New Roman" w:hAnsi="Times New Roman" w:cs="Times New Roman"/>
                <w:b/>
                <w:lang w:val="fr-SN"/>
              </w:rPr>
              <w:t>de instruire</w:t>
            </w:r>
            <w:proofErr w:type="gramEnd"/>
            <w:r w:rsidRPr="00507E57">
              <w:rPr>
                <w:rFonts w:ascii="Times New Roman" w:hAnsi="Times New Roman" w:cs="Times New Roman"/>
                <w:b/>
                <w:lang w:val="fr-SN"/>
              </w:rPr>
              <w:t>/ formare</w:t>
            </w:r>
          </w:p>
        </w:tc>
        <w:tc>
          <w:tcPr>
            <w:tcW w:w="2126" w:type="dxa"/>
            <w:shd w:val="clear" w:color="auto" w:fill="auto"/>
            <w:vAlign w:val="center"/>
          </w:tcPr>
          <w:p w14:paraId="3D6AEBB0"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Locul desfăşurării activităţii</w:t>
            </w:r>
          </w:p>
        </w:tc>
        <w:tc>
          <w:tcPr>
            <w:tcW w:w="992" w:type="dxa"/>
            <w:shd w:val="clear" w:color="auto" w:fill="auto"/>
            <w:vAlign w:val="center"/>
          </w:tcPr>
          <w:p w14:paraId="49E09C73"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 xml:space="preserve">Durata </w:t>
            </w:r>
          </w:p>
        </w:tc>
        <w:tc>
          <w:tcPr>
            <w:tcW w:w="1418" w:type="dxa"/>
            <w:shd w:val="clear" w:color="auto" w:fill="auto"/>
            <w:vAlign w:val="center"/>
          </w:tcPr>
          <w:p w14:paraId="48DEB5A1"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participanţi</w:t>
            </w:r>
          </w:p>
        </w:tc>
        <w:tc>
          <w:tcPr>
            <w:tcW w:w="850" w:type="dxa"/>
            <w:shd w:val="clear" w:color="auto" w:fill="auto"/>
            <w:vAlign w:val="center"/>
          </w:tcPr>
          <w:p w14:paraId="22EAB0C4"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Cost total</w:t>
            </w:r>
          </w:p>
        </w:tc>
        <w:tc>
          <w:tcPr>
            <w:tcW w:w="1418" w:type="dxa"/>
            <w:shd w:val="clear" w:color="auto" w:fill="auto"/>
            <w:vAlign w:val="center"/>
          </w:tcPr>
          <w:p w14:paraId="208C096D"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Cost ora/</w:t>
            </w:r>
          </w:p>
          <w:p w14:paraId="3752533F"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participant</w:t>
            </w:r>
          </w:p>
        </w:tc>
      </w:tr>
      <w:tr w:rsidR="00D27780" w:rsidRPr="00C24130" w14:paraId="54225911" w14:textId="77777777" w:rsidTr="005B1F5D">
        <w:trPr>
          <w:trHeight w:val="291"/>
          <w:jc w:val="center"/>
        </w:trPr>
        <w:tc>
          <w:tcPr>
            <w:tcW w:w="569" w:type="dxa"/>
            <w:shd w:val="clear" w:color="auto" w:fill="auto"/>
            <w:vAlign w:val="center"/>
          </w:tcPr>
          <w:p w14:paraId="613F6B3F"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w:t>
            </w:r>
          </w:p>
        </w:tc>
        <w:tc>
          <w:tcPr>
            <w:tcW w:w="2393" w:type="dxa"/>
            <w:shd w:val="clear" w:color="auto" w:fill="auto"/>
            <w:vAlign w:val="center"/>
          </w:tcPr>
          <w:p w14:paraId="5902381C" w14:textId="77777777" w:rsidR="00D27780" w:rsidRPr="00507E57" w:rsidRDefault="00D27780" w:rsidP="005B1F5D">
            <w:pPr>
              <w:spacing w:after="0" w:line="240" w:lineRule="auto"/>
              <w:rPr>
                <w:rFonts w:ascii="Times New Roman" w:hAnsi="Times New Roman" w:cs="Times New Roman"/>
                <w:lang w:val="fr-SN"/>
              </w:rPr>
            </w:pPr>
            <w:r w:rsidRPr="00507E57">
              <w:rPr>
                <w:rFonts w:ascii="Times New Roman" w:hAnsi="Times New Roman" w:cs="Times New Roman"/>
                <w:lang w:val="fr-SN"/>
              </w:rPr>
              <w:t>Școala în pandemie-provocare și incertitudine</w:t>
            </w:r>
          </w:p>
        </w:tc>
        <w:tc>
          <w:tcPr>
            <w:tcW w:w="2126" w:type="dxa"/>
            <w:shd w:val="clear" w:color="auto" w:fill="auto"/>
            <w:vAlign w:val="center"/>
          </w:tcPr>
          <w:p w14:paraId="452F7D69" w14:textId="77777777" w:rsidR="00D27780" w:rsidRPr="00C24130" w:rsidRDefault="00D27780" w:rsidP="005B1F5D">
            <w:pPr>
              <w:spacing w:after="0" w:line="240" w:lineRule="auto"/>
              <w:jc w:val="center"/>
              <w:rPr>
                <w:rFonts w:ascii="Times New Roman" w:hAnsi="Times New Roman" w:cs="Times New Roman"/>
                <w:bCs/>
              </w:rPr>
            </w:pPr>
            <w:r w:rsidRPr="00C24130">
              <w:rPr>
                <w:rFonts w:ascii="Times New Roman" w:hAnsi="Times New Roman" w:cs="Times New Roman"/>
                <w:bCs/>
              </w:rPr>
              <w:t>On-line</w:t>
            </w:r>
          </w:p>
        </w:tc>
        <w:tc>
          <w:tcPr>
            <w:tcW w:w="992" w:type="dxa"/>
            <w:shd w:val="clear" w:color="auto" w:fill="auto"/>
            <w:vAlign w:val="center"/>
          </w:tcPr>
          <w:p w14:paraId="49EB0CE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 ore</w:t>
            </w:r>
          </w:p>
        </w:tc>
        <w:tc>
          <w:tcPr>
            <w:tcW w:w="1418" w:type="dxa"/>
            <w:shd w:val="clear" w:color="auto" w:fill="auto"/>
            <w:vAlign w:val="center"/>
          </w:tcPr>
          <w:p w14:paraId="595B832A"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108</w:t>
            </w:r>
          </w:p>
        </w:tc>
        <w:tc>
          <w:tcPr>
            <w:tcW w:w="850" w:type="dxa"/>
            <w:shd w:val="clear" w:color="auto" w:fill="auto"/>
            <w:vAlign w:val="center"/>
          </w:tcPr>
          <w:p w14:paraId="26C3BC66" w14:textId="77777777" w:rsidR="00D27780" w:rsidRPr="00C24130" w:rsidRDefault="00D27780" w:rsidP="005B1F5D">
            <w:pPr>
              <w:spacing w:after="0" w:line="240" w:lineRule="auto"/>
              <w:jc w:val="center"/>
              <w:rPr>
                <w:rFonts w:ascii="Times New Roman" w:hAnsi="Times New Roman" w:cs="Times New Roman"/>
                <w:i/>
              </w:rPr>
            </w:pPr>
            <w:r w:rsidRPr="00C24130">
              <w:rPr>
                <w:rFonts w:ascii="Times New Roman" w:hAnsi="Times New Roman" w:cs="Times New Roman"/>
                <w:i/>
              </w:rPr>
              <w:t>-</w:t>
            </w:r>
          </w:p>
        </w:tc>
        <w:tc>
          <w:tcPr>
            <w:tcW w:w="1418" w:type="dxa"/>
            <w:shd w:val="clear" w:color="auto" w:fill="auto"/>
            <w:vAlign w:val="center"/>
          </w:tcPr>
          <w:p w14:paraId="3E1F5C3D" w14:textId="77777777" w:rsidR="00D27780" w:rsidRPr="00C24130" w:rsidRDefault="00D27780" w:rsidP="005B1F5D">
            <w:pPr>
              <w:spacing w:after="0" w:line="240" w:lineRule="auto"/>
              <w:jc w:val="center"/>
              <w:rPr>
                <w:rFonts w:ascii="Times New Roman" w:hAnsi="Times New Roman" w:cs="Times New Roman"/>
                <w:i/>
              </w:rPr>
            </w:pPr>
            <w:r w:rsidRPr="00C24130">
              <w:rPr>
                <w:rFonts w:ascii="Times New Roman" w:hAnsi="Times New Roman" w:cs="Times New Roman"/>
                <w:i/>
              </w:rPr>
              <w:t>-</w:t>
            </w:r>
          </w:p>
        </w:tc>
      </w:tr>
      <w:tr w:rsidR="00D27780" w:rsidRPr="00C24130" w14:paraId="391C901E" w14:textId="77777777" w:rsidTr="005B1F5D">
        <w:trPr>
          <w:trHeight w:val="291"/>
          <w:jc w:val="center"/>
        </w:trPr>
        <w:tc>
          <w:tcPr>
            <w:tcW w:w="569" w:type="dxa"/>
            <w:shd w:val="clear" w:color="auto" w:fill="auto"/>
            <w:vAlign w:val="center"/>
          </w:tcPr>
          <w:p w14:paraId="44BFB0E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w:t>
            </w:r>
          </w:p>
        </w:tc>
        <w:tc>
          <w:tcPr>
            <w:tcW w:w="2393" w:type="dxa"/>
            <w:shd w:val="clear" w:color="auto" w:fill="auto"/>
            <w:vAlign w:val="center"/>
          </w:tcPr>
          <w:p w14:paraId="08F24B96"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Impactul activităților on-line asupra dezvoltării instituționale</w:t>
            </w:r>
          </w:p>
        </w:tc>
        <w:tc>
          <w:tcPr>
            <w:tcW w:w="2126" w:type="dxa"/>
            <w:shd w:val="clear" w:color="auto" w:fill="auto"/>
            <w:vAlign w:val="center"/>
          </w:tcPr>
          <w:p w14:paraId="524A7FC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Cs/>
              </w:rPr>
              <w:t>On-line</w:t>
            </w:r>
          </w:p>
        </w:tc>
        <w:tc>
          <w:tcPr>
            <w:tcW w:w="992" w:type="dxa"/>
            <w:shd w:val="clear" w:color="auto" w:fill="auto"/>
            <w:vAlign w:val="center"/>
          </w:tcPr>
          <w:p w14:paraId="0F14B74F"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 ore</w:t>
            </w:r>
          </w:p>
        </w:tc>
        <w:tc>
          <w:tcPr>
            <w:tcW w:w="1418" w:type="dxa"/>
            <w:shd w:val="clear" w:color="auto" w:fill="auto"/>
            <w:vAlign w:val="center"/>
          </w:tcPr>
          <w:p w14:paraId="28C90627"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116</w:t>
            </w:r>
          </w:p>
        </w:tc>
        <w:tc>
          <w:tcPr>
            <w:tcW w:w="850" w:type="dxa"/>
            <w:shd w:val="clear" w:color="auto" w:fill="auto"/>
            <w:vAlign w:val="center"/>
          </w:tcPr>
          <w:p w14:paraId="42FDBF57" w14:textId="77777777" w:rsidR="00D27780" w:rsidRPr="00C24130" w:rsidRDefault="00D27780" w:rsidP="005B1F5D">
            <w:pPr>
              <w:spacing w:after="0" w:line="240" w:lineRule="auto"/>
              <w:jc w:val="center"/>
              <w:rPr>
                <w:rFonts w:ascii="Times New Roman" w:hAnsi="Times New Roman" w:cs="Times New Roman"/>
                <w:i/>
              </w:rPr>
            </w:pPr>
            <w:r w:rsidRPr="00C24130">
              <w:rPr>
                <w:rFonts w:ascii="Times New Roman" w:hAnsi="Times New Roman" w:cs="Times New Roman"/>
                <w:i/>
              </w:rPr>
              <w:t>-</w:t>
            </w:r>
          </w:p>
        </w:tc>
        <w:tc>
          <w:tcPr>
            <w:tcW w:w="1418" w:type="dxa"/>
            <w:shd w:val="clear" w:color="auto" w:fill="auto"/>
            <w:vAlign w:val="center"/>
          </w:tcPr>
          <w:p w14:paraId="1BA236C9" w14:textId="77777777" w:rsidR="00D27780" w:rsidRPr="00C24130" w:rsidRDefault="00D27780" w:rsidP="005B1F5D">
            <w:pPr>
              <w:spacing w:after="0" w:line="240" w:lineRule="auto"/>
              <w:jc w:val="center"/>
              <w:rPr>
                <w:rFonts w:ascii="Times New Roman" w:hAnsi="Times New Roman" w:cs="Times New Roman"/>
                <w:i/>
              </w:rPr>
            </w:pPr>
            <w:r w:rsidRPr="00C24130">
              <w:rPr>
                <w:rFonts w:ascii="Times New Roman" w:hAnsi="Times New Roman" w:cs="Times New Roman"/>
                <w:i/>
              </w:rPr>
              <w:t>-</w:t>
            </w:r>
          </w:p>
        </w:tc>
      </w:tr>
      <w:tr w:rsidR="00D27780" w:rsidRPr="00C24130" w14:paraId="0BD4BB50" w14:textId="77777777" w:rsidTr="005B1F5D">
        <w:trPr>
          <w:trHeight w:val="291"/>
          <w:jc w:val="center"/>
        </w:trPr>
        <w:tc>
          <w:tcPr>
            <w:tcW w:w="569" w:type="dxa"/>
            <w:shd w:val="clear" w:color="auto" w:fill="auto"/>
            <w:vAlign w:val="center"/>
          </w:tcPr>
          <w:p w14:paraId="17D1933C" w14:textId="77777777" w:rsidR="00D27780" w:rsidRPr="00C24130" w:rsidRDefault="00D27780" w:rsidP="005B1F5D">
            <w:pPr>
              <w:spacing w:after="0" w:line="240" w:lineRule="auto"/>
              <w:jc w:val="center"/>
              <w:rPr>
                <w:rFonts w:ascii="Times New Roman" w:hAnsi="Times New Roman" w:cs="Times New Roman"/>
                <w:i/>
              </w:rPr>
            </w:pPr>
          </w:p>
        </w:tc>
        <w:tc>
          <w:tcPr>
            <w:tcW w:w="2393" w:type="dxa"/>
            <w:shd w:val="clear" w:color="auto" w:fill="auto"/>
            <w:vAlign w:val="center"/>
          </w:tcPr>
          <w:p w14:paraId="5E0A3172"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 programe = 2</w:t>
            </w:r>
          </w:p>
        </w:tc>
        <w:tc>
          <w:tcPr>
            <w:tcW w:w="2126" w:type="dxa"/>
            <w:shd w:val="clear" w:color="auto" w:fill="auto"/>
            <w:vAlign w:val="center"/>
          </w:tcPr>
          <w:p w14:paraId="4817DBA6" w14:textId="77777777" w:rsidR="00D27780" w:rsidRPr="00C24130" w:rsidRDefault="00D27780" w:rsidP="005B1F5D">
            <w:pPr>
              <w:spacing w:after="0" w:line="240" w:lineRule="auto"/>
              <w:rPr>
                <w:rFonts w:ascii="Times New Roman" w:hAnsi="Times New Roman" w:cs="Times New Roman"/>
                <w:b/>
                <w:i/>
              </w:rPr>
            </w:pPr>
          </w:p>
        </w:tc>
        <w:tc>
          <w:tcPr>
            <w:tcW w:w="992" w:type="dxa"/>
            <w:shd w:val="clear" w:color="auto" w:fill="auto"/>
            <w:vAlign w:val="center"/>
          </w:tcPr>
          <w:p w14:paraId="56524519" w14:textId="77777777" w:rsidR="00D27780" w:rsidRPr="00C24130" w:rsidRDefault="00D27780" w:rsidP="005B1F5D">
            <w:pPr>
              <w:spacing w:after="0" w:line="240" w:lineRule="auto"/>
              <w:rPr>
                <w:rFonts w:ascii="Times New Roman" w:hAnsi="Times New Roman" w:cs="Times New Roman"/>
                <w:b/>
                <w:i/>
              </w:rPr>
            </w:pPr>
          </w:p>
        </w:tc>
        <w:tc>
          <w:tcPr>
            <w:tcW w:w="1418" w:type="dxa"/>
            <w:shd w:val="clear" w:color="auto" w:fill="auto"/>
            <w:vAlign w:val="center"/>
          </w:tcPr>
          <w:p w14:paraId="2D31A919"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 xml:space="preserve">Total participanţi </w:t>
            </w:r>
          </w:p>
          <w:p w14:paraId="6530F5D4"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 224</w:t>
            </w:r>
          </w:p>
        </w:tc>
        <w:tc>
          <w:tcPr>
            <w:tcW w:w="850" w:type="dxa"/>
            <w:shd w:val="clear" w:color="auto" w:fill="auto"/>
            <w:vAlign w:val="center"/>
          </w:tcPr>
          <w:p w14:paraId="2253A660" w14:textId="77777777" w:rsidR="00D27780" w:rsidRPr="00C24130" w:rsidRDefault="00D27780" w:rsidP="005B1F5D">
            <w:pPr>
              <w:spacing w:after="0" w:line="240" w:lineRule="auto"/>
              <w:rPr>
                <w:rFonts w:ascii="Times New Roman" w:hAnsi="Times New Roman" w:cs="Times New Roman"/>
                <w:i/>
              </w:rPr>
            </w:pPr>
          </w:p>
        </w:tc>
        <w:tc>
          <w:tcPr>
            <w:tcW w:w="1418" w:type="dxa"/>
            <w:shd w:val="clear" w:color="auto" w:fill="auto"/>
            <w:vAlign w:val="center"/>
          </w:tcPr>
          <w:p w14:paraId="7E227AFA" w14:textId="77777777" w:rsidR="00D27780" w:rsidRPr="00C24130" w:rsidRDefault="00D27780" w:rsidP="005B1F5D">
            <w:pPr>
              <w:spacing w:after="0" w:line="240" w:lineRule="auto"/>
              <w:rPr>
                <w:rFonts w:ascii="Times New Roman" w:hAnsi="Times New Roman" w:cs="Times New Roman"/>
                <w:i/>
              </w:rPr>
            </w:pPr>
          </w:p>
        </w:tc>
      </w:tr>
    </w:tbl>
    <w:p w14:paraId="7B22B484" w14:textId="77777777" w:rsidR="00D27780" w:rsidRPr="00C24130" w:rsidRDefault="00D27780" w:rsidP="00D27780">
      <w:pPr>
        <w:spacing w:line="276" w:lineRule="auto"/>
        <w:ind w:left="1158"/>
        <w:jc w:val="both"/>
        <w:rPr>
          <w:rFonts w:ascii="Times New Roman" w:hAnsi="Times New Roman" w:cs="Times New Roman"/>
          <w:i/>
          <w:color w:val="FF0000"/>
          <w:lang w:val="fr-FR"/>
        </w:rPr>
      </w:pPr>
    </w:p>
    <w:p w14:paraId="7D741E97" w14:textId="77777777" w:rsidR="00D27780" w:rsidRPr="003A24C9" w:rsidRDefault="00D27780" w:rsidP="00D27780">
      <w:pPr>
        <w:spacing w:after="0" w:line="276" w:lineRule="auto"/>
        <w:jc w:val="both"/>
        <w:rPr>
          <w:rFonts w:ascii="Times New Roman" w:hAnsi="Times New Roman" w:cs="Times New Roman"/>
          <w:b/>
          <w:sz w:val="24"/>
          <w:szCs w:val="24"/>
          <w:lang w:val="fr-FR"/>
        </w:rPr>
      </w:pPr>
      <w:r w:rsidRPr="003A24C9">
        <w:rPr>
          <w:rFonts w:ascii="Times New Roman" w:hAnsi="Times New Roman" w:cs="Times New Roman"/>
          <w:b/>
          <w:sz w:val="24"/>
          <w:szCs w:val="24"/>
          <w:lang w:val="fr-FR"/>
        </w:rPr>
        <w:lastRenderedPageBreak/>
        <w:t>Ac</w:t>
      </w:r>
      <w:r w:rsidRPr="00507E57">
        <w:rPr>
          <w:rFonts w:ascii="Times New Roman" w:hAnsi="Times New Roman" w:cs="Times New Roman"/>
          <w:b/>
          <w:sz w:val="24"/>
          <w:szCs w:val="24"/>
          <w:lang w:val="fr-SN"/>
        </w:rPr>
        <w:t xml:space="preserve">tivităţi de instruire/formare a cadrelor didactice care au, la nivelul unităților de învățământ preuniversitar din județ, atribuții privind formarea continuă şi dezvoltarea profesională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1979"/>
        <w:gridCol w:w="2382"/>
        <w:gridCol w:w="1102"/>
        <w:gridCol w:w="1374"/>
        <w:gridCol w:w="796"/>
        <w:gridCol w:w="1231"/>
      </w:tblGrid>
      <w:tr w:rsidR="00D27780" w:rsidRPr="00C24130" w14:paraId="723E4AD4" w14:textId="77777777" w:rsidTr="005B1F5D">
        <w:trPr>
          <w:trHeight w:val="291"/>
          <w:jc w:val="center"/>
        </w:trPr>
        <w:tc>
          <w:tcPr>
            <w:tcW w:w="688" w:type="dxa"/>
            <w:shd w:val="clear" w:color="auto" w:fill="auto"/>
            <w:vAlign w:val="center"/>
          </w:tcPr>
          <w:p w14:paraId="6AC683C2"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crt.</w:t>
            </w:r>
          </w:p>
        </w:tc>
        <w:tc>
          <w:tcPr>
            <w:tcW w:w="1979" w:type="dxa"/>
            <w:shd w:val="clear" w:color="auto" w:fill="auto"/>
            <w:vAlign w:val="center"/>
          </w:tcPr>
          <w:p w14:paraId="5CB9A1E3" w14:textId="77777777" w:rsidR="00D27780" w:rsidRPr="00507E57" w:rsidRDefault="00D27780" w:rsidP="005B1F5D">
            <w:pPr>
              <w:spacing w:after="0" w:line="240" w:lineRule="auto"/>
              <w:jc w:val="center"/>
              <w:rPr>
                <w:rFonts w:ascii="Times New Roman" w:hAnsi="Times New Roman" w:cs="Times New Roman"/>
                <w:b/>
                <w:lang w:val="fr-SN"/>
              </w:rPr>
            </w:pPr>
            <w:r w:rsidRPr="00507E57">
              <w:rPr>
                <w:rFonts w:ascii="Times New Roman" w:hAnsi="Times New Roman" w:cs="Times New Roman"/>
                <w:b/>
                <w:lang w:val="fr-SN"/>
              </w:rPr>
              <w:t xml:space="preserve">Tema activităţii </w:t>
            </w:r>
            <w:proofErr w:type="gramStart"/>
            <w:r w:rsidRPr="00507E57">
              <w:rPr>
                <w:rFonts w:ascii="Times New Roman" w:hAnsi="Times New Roman" w:cs="Times New Roman"/>
                <w:b/>
                <w:lang w:val="fr-SN"/>
              </w:rPr>
              <w:t>de instruire</w:t>
            </w:r>
            <w:proofErr w:type="gramEnd"/>
            <w:r w:rsidRPr="00507E57">
              <w:rPr>
                <w:rFonts w:ascii="Times New Roman" w:hAnsi="Times New Roman" w:cs="Times New Roman"/>
                <w:b/>
                <w:lang w:val="fr-SN"/>
              </w:rPr>
              <w:t>/ formare</w:t>
            </w:r>
          </w:p>
        </w:tc>
        <w:tc>
          <w:tcPr>
            <w:tcW w:w="2382" w:type="dxa"/>
            <w:shd w:val="clear" w:color="auto" w:fill="auto"/>
            <w:vAlign w:val="center"/>
          </w:tcPr>
          <w:p w14:paraId="58845768" w14:textId="77777777" w:rsidR="00D27780" w:rsidRPr="00507E57" w:rsidRDefault="00D27780" w:rsidP="005B1F5D">
            <w:pPr>
              <w:spacing w:after="0" w:line="240" w:lineRule="auto"/>
              <w:jc w:val="center"/>
              <w:rPr>
                <w:rFonts w:ascii="Times New Roman" w:hAnsi="Times New Roman" w:cs="Times New Roman"/>
                <w:b/>
                <w:lang w:val="fr-SN"/>
              </w:rPr>
            </w:pPr>
            <w:r w:rsidRPr="00507E57">
              <w:rPr>
                <w:rFonts w:ascii="Times New Roman" w:hAnsi="Times New Roman" w:cs="Times New Roman"/>
                <w:b/>
                <w:lang w:val="fr-SN"/>
              </w:rPr>
              <w:t>Locul desfăşurării activităţii/modul de desfășurare, fizic/online</w:t>
            </w:r>
          </w:p>
        </w:tc>
        <w:tc>
          <w:tcPr>
            <w:tcW w:w="1102" w:type="dxa"/>
            <w:shd w:val="clear" w:color="auto" w:fill="auto"/>
            <w:vAlign w:val="center"/>
          </w:tcPr>
          <w:p w14:paraId="681A17BB"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Durata</w:t>
            </w:r>
          </w:p>
        </w:tc>
        <w:tc>
          <w:tcPr>
            <w:tcW w:w="1374" w:type="dxa"/>
            <w:shd w:val="clear" w:color="auto" w:fill="auto"/>
            <w:vAlign w:val="center"/>
          </w:tcPr>
          <w:p w14:paraId="4C0D50CD"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participanţi</w:t>
            </w:r>
          </w:p>
        </w:tc>
        <w:tc>
          <w:tcPr>
            <w:tcW w:w="796" w:type="dxa"/>
            <w:shd w:val="clear" w:color="auto" w:fill="auto"/>
            <w:vAlign w:val="center"/>
          </w:tcPr>
          <w:p w14:paraId="35E1A995"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total</w:t>
            </w:r>
          </w:p>
        </w:tc>
        <w:tc>
          <w:tcPr>
            <w:tcW w:w="1231" w:type="dxa"/>
            <w:shd w:val="clear" w:color="auto" w:fill="auto"/>
            <w:vAlign w:val="center"/>
          </w:tcPr>
          <w:p w14:paraId="2D337C31"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ora/</w:t>
            </w:r>
          </w:p>
          <w:p w14:paraId="2B302D15"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participant</w:t>
            </w:r>
          </w:p>
        </w:tc>
      </w:tr>
      <w:tr w:rsidR="00D27780" w:rsidRPr="00C24130" w14:paraId="5CDE98E4" w14:textId="77777777" w:rsidTr="005B1F5D">
        <w:trPr>
          <w:trHeight w:val="291"/>
          <w:jc w:val="center"/>
        </w:trPr>
        <w:tc>
          <w:tcPr>
            <w:tcW w:w="688" w:type="dxa"/>
            <w:shd w:val="clear" w:color="auto" w:fill="auto"/>
            <w:vAlign w:val="center"/>
          </w:tcPr>
          <w:p w14:paraId="5AC99CC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w:t>
            </w:r>
          </w:p>
        </w:tc>
        <w:tc>
          <w:tcPr>
            <w:tcW w:w="1979" w:type="dxa"/>
            <w:shd w:val="clear" w:color="auto" w:fill="auto"/>
            <w:vAlign w:val="center"/>
          </w:tcPr>
          <w:p w14:paraId="039152FF"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Metodologia privind echivalarea creditelor profesionale transferabile</w:t>
            </w:r>
          </w:p>
        </w:tc>
        <w:tc>
          <w:tcPr>
            <w:tcW w:w="2382" w:type="dxa"/>
            <w:shd w:val="clear" w:color="auto" w:fill="auto"/>
            <w:vAlign w:val="center"/>
          </w:tcPr>
          <w:p w14:paraId="7929B10A"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Cs/>
              </w:rPr>
              <w:t>On-line</w:t>
            </w:r>
          </w:p>
        </w:tc>
        <w:tc>
          <w:tcPr>
            <w:tcW w:w="1102" w:type="dxa"/>
            <w:shd w:val="clear" w:color="auto" w:fill="auto"/>
            <w:vAlign w:val="center"/>
          </w:tcPr>
          <w:p w14:paraId="4F79B38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 ore</w:t>
            </w:r>
          </w:p>
        </w:tc>
        <w:tc>
          <w:tcPr>
            <w:tcW w:w="1374" w:type="dxa"/>
            <w:shd w:val="clear" w:color="auto" w:fill="auto"/>
            <w:vAlign w:val="center"/>
          </w:tcPr>
          <w:p w14:paraId="0AE86B34"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62</w:t>
            </w:r>
          </w:p>
        </w:tc>
        <w:tc>
          <w:tcPr>
            <w:tcW w:w="796" w:type="dxa"/>
            <w:shd w:val="clear" w:color="auto" w:fill="auto"/>
            <w:vAlign w:val="center"/>
          </w:tcPr>
          <w:p w14:paraId="11656FBA"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w:t>
            </w:r>
          </w:p>
        </w:tc>
        <w:tc>
          <w:tcPr>
            <w:tcW w:w="1231" w:type="dxa"/>
            <w:shd w:val="clear" w:color="auto" w:fill="auto"/>
            <w:vAlign w:val="center"/>
          </w:tcPr>
          <w:p w14:paraId="7B7BF122"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lang w:val="ro-RO"/>
              </w:rPr>
              <w:t>-</w:t>
            </w:r>
          </w:p>
        </w:tc>
      </w:tr>
      <w:tr w:rsidR="00D27780" w:rsidRPr="00C24130" w14:paraId="6130C2A2" w14:textId="77777777" w:rsidTr="005B1F5D">
        <w:trPr>
          <w:trHeight w:val="291"/>
          <w:jc w:val="center"/>
        </w:trPr>
        <w:tc>
          <w:tcPr>
            <w:tcW w:w="688" w:type="dxa"/>
            <w:shd w:val="clear" w:color="auto" w:fill="auto"/>
            <w:vAlign w:val="center"/>
          </w:tcPr>
          <w:p w14:paraId="629C4043" w14:textId="77777777" w:rsidR="00D27780" w:rsidRPr="00C24130" w:rsidRDefault="00D27780" w:rsidP="005B1F5D">
            <w:pPr>
              <w:spacing w:after="0" w:line="240" w:lineRule="auto"/>
              <w:jc w:val="center"/>
              <w:rPr>
                <w:rFonts w:ascii="Times New Roman" w:hAnsi="Times New Roman" w:cs="Times New Roman"/>
              </w:rPr>
            </w:pPr>
          </w:p>
        </w:tc>
        <w:tc>
          <w:tcPr>
            <w:tcW w:w="1979" w:type="dxa"/>
            <w:shd w:val="clear" w:color="auto" w:fill="auto"/>
            <w:vAlign w:val="center"/>
          </w:tcPr>
          <w:p w14:paraId="1F5A379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Total programe</w:t>
            </w:r>
          </w:p>
        </w:tc>
        <w:tc>
          <w:tcPr>
            <w:tcW w:w="2382" w:type="dxa"/>
            <w:shd w:val="clear" w:color="auto" w:fill="auto"/>
            <w:vAlign w:val="center"/>
          </w:tcPr>
          <w:p w14:paraId="631348E3" w14:textId="77777777" w:rsidR="00D27780" w:rsidRPr="00C24130" w:rsidRDefault="00D27780" w:rsidP="005B1F5D">
            <w:pPr>
              <w:spacing w:after="0" w:line="240" w:lineRule="auto"/>
              <w:jc w:val="center"/>
              <w:rPr>
                <w:rFonts w:ascii="Times New Roman" w:hAnsi="Times New Roman" w:cs="Times New Roman"/>
              </w:rPr>
            </w:pPr>
          </w:p>
        </w:tc>
        <w:tc>
          <w:tcPr>
            <w:tcW w:w="1102" w:type="dxa"/>
            <w:shd w:val="clear" w:color="auto" w:fill="auto"/>
            <w:vAlign w:val="center"/>
          </w:tcPr>
          <w:p w14:paraId="75E00CAB" w14:textId="77777777" w:rsidR="00D27780" w:rsidRPr="00C24130" w:rsidRDefault="00D27780" w:rsidP="005B1F5D">
            <w:pPr>
              <w:spacing w:after="0" w:line="240" w:lineRule="auto"/>
              <w:jc w:val="center"/>
              <w:rPr>
                <w:rFonts w:ascii="Times New Roman" w:hAnsi="Times New Roman" w:cs="Times New Roman"/>
              </w:rPr>
            </w:pPr>
          </w:p>
        </w:tc>
        <w:tc>
          <w:tcPr>
            <w:tcW w:w="1374" w:type="dxa"/>
            <w:shd w:val="clear" w:color="auto" w:fill="auto"/>
            <w:vAlign w:val="center"/>
          </w:tcPr>
          <w:p w14:paraId="2F530504"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 xml:space="preserve">Total </w:t>
            </w:r>
            <w:proofErr w:type="gramStart"/>
            <w:r w:rsidRPr="00C24130">
              <w:rPr>
                <w:rFonts w:ascii="Times New Roman" w:hAnsi="Times New Roman" w:cs="Times New Roman"/>
                <w:b/>
              </w:rPr>
              <w:t>participanţi  =</w:t>
            </w:r>
            <w:proofErr w:type="gramEnd"/>
            <w:r w:rsidRPr="00C24130">
              <w:rPr>
                <w:rFonts w:ascii="Times New Roman" w:hAnsi="Times New Roman" w:cs="Times New Roman"/>
                <w:b/>
              </w:rPr>
              <w:t xml:space="preserve"> 62</w:t>
            </w:r>
          </w:p>
        </w:tc>
        <w:tc>
          <w:tcPr>
            <w:tcW w:w="796" w:type="dxa"/>
            <w:shd w:val="clear" w:color="auto" w:fill="auto"/>
            <w:vAlign w:val="center"/>
          </w:tcPr>
          <w:p w14:paraId="1EF43EE6" w14:textId="77777777" w:rsidR="00D27780" w:rsidRPr="00C24130" w:rsidRDefault="00D27780" w:rsidP="005B1F5D">
            <w:pPr>
              <w:pStyle w:val="NoSpacing1"/>
              <w:jc w:val="center"/>
              <w:rPr>
                <w:rFonts w:ascii="Times New Roman" w:hAnsi="Times New Roman"/>
                <w:sz w:val="24"/>
                <w:szCs w:val="24"/>
                <w:lang w:val="ro-RO"/>
              </w:rPr>
            </w:pPr>
          </w:p>
        </w:tc>
        <w:tc>
          <w:tcPr>
            <w:tcW w:w="1231" w:type="dxa"/>
            <w:shd w:val="clear" w:color="auto" w:fill="auto"/>
            <w:vAlign w:val="center"/>
          </w:tcPr>
          <w:p w14:paraId="1B1DCC3B" w14:textId="77777777" w:rsidR="00D27780" w:rsidRPr="00C24130" w:rsidRDefault="00D27780" w:rsidP="005B1F5D">
            <w:pPr>
              <w:pStyle w:val="NoSpacing1"/>
              <w:jc w:val="center"/>
              <w:rPr>
                <w:rFonts w:ascii="Times New Roman" w:hAnsi="Times New Roman"/>
                <w:sz w:val="24"/>
                <w:szCs w:val="24"/>
                <w:lang w:val="ro-RO"/>
              </w:rPr>
            </w:pPr>
          </w:p>
        </w:tc>
      </w:tr>
    </w:tbl>
    <w:p w14:paraId="26A79A78" w14:textId="77777777" w:rsidR="00D27780" w:rsidRPr="00C24130" w:rsidRDefault="00D27780" w:rsidP="00D27780">
      <w:pPr>
        <w:spacing w:line="276" w:lineRule="auto"/>
        <w:ind w:left="1158"/>
        <w:rPr>
          <w:rFonts w:ascii="Times New Roman" w:hAnsi="Times New Roman" w:cs="Times New Roman"/>
          <w:i/>
          <w:color w:val="FF0000"/>
        </w:rPr>
      </w:pPr>
    </w:p>
    <w:p w14:paraId="06DDAA5D" w14:textId="77777777" w:rsidR="00D27780" w:rsidRPr="003A24C9" w:rsidRDefault="00D27780" w:rsidP="00D27780">
      <w:pPr>
        <w:spacing w:after="0" w:line="276" w:lineRule="auto"/>
        <w:rPr>
          <w:rFonts w:ascii="Times New Roman" w:hAnsi="Times New Roman" w:cs="Times New Roman"/>
          <w:b/>
          <w:color w:val="FF0000"/>
          <w:sz w:val="24"/>
          <w:szCs w:val="24"/>
        </w:rPr>
      </w:pPr>
      <w:r w:rsidRPr="003A24C9">
        <w:rPr>
          <w:rFonts w:ascii="Times New Roman" w:hAnsi="Times New Roman" w:cs="Times New Roman"/>
          <w:b/>
          <w:sz w:val="24"/>
          <w:szCs w:val="24"/>
        </w:rPr>
        <w:t>Programe / Activităţi desfăşurate în mediul rural:</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2268"/>
        <w:gridCol w:w="2126"/>
        <w:gridCol w:w="2092"/>
        <w:gridCol w:w="796"/>
        <w:gridCol w:w="1205"/>
      </w:tblGrid>
      <w:tr w:rsidR="00D27780" w:rsidRPr="00C24130" w14:paraId="0E09833F" w14:textId="77777777" w:rsidTr="005B1F5D">
        <w:trPr>
          <w:trHeight w:val="482"/>
          <w:jc w:val="center"/>
        </w:trPr>
        <w:tc>
          <w:tcPr>
            <w:tcW w:w="1404" w:type="dxa"/>
            <w:shd w:val="clear" w:color="auto" w:fill="auto"/>
            <w:vAlign w:val="center"/>
          </w:tcPr>
          <w:p w14:paraId="00DD712E"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Localitatea</w:t>
            </w:r>
          </w:p>
        </w:tc>
        <w:tc>
          <w:tcPr>
            <w:tcW w:w="2268" w:type="dxa"/>
            <w:shd w:val="clear" w:color="auto" w:fill="auto"/>
            <w:vAlign w:val="center"/>
          </w:tcPr>
          <w:p w14:paraId="4A4B9873"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Titlul programului</w:t>
            </w:r>
          </w:p>
        </w:tc>
        <w:tc>
          <w:tcPr>
            <w:tcW w:w="2126" w:type="dxa"/>
            <w:shd w:val="clear" w:color="auto" w:fill="auto"/>
            <w:vAlign w:val="center"/>
          </w:tcPr>
          <w:p w14:paraId="51244A18"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Durata cursului</w:t>
            </w:r>
          </w:p>
        </w:tc>
        <w:tc>
          <w:tcPr>
            <w:tcW w:w="2092" w:type="dxa"/>
            <w:shd w:val="clear" w:color="auto" w:fill="auto"/>
            <w:vAlign w:val="center"/>
          </w:tcPr>
          <w:p w14:paraId="783B699C"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Nr. participanti</w:t>
            </w:r>
          </w:p>
        </w:tc>
        <w:tc>
          <w:tcPr>
            <w:tcW w:w="796" w:type="dxa"/>
            <w:shd w:val="clear" w:color="auto" w:fill="auto"/>
          </w:tcPr>
          <w:p w14:paraId="1A4F7F48"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total</w:t>
            </w:r>
          </w:p>
        </w:tc>
        <w:tc>
          <w:tcPr>
            <w:tcW w:w="1205" w:type="dxa"/>
            <w:shd w:val="clear" w:color="auto" w:fill="auto"/>
          </w:tcPr>
          <w:p w14:paraId="76D2BF80"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Cost ora/ cursant</w:t>
            </w:r>
          </w:p>
        </w:tc>
      </w:tr>
      <w:tr w:rsidR="00D27780" w:rsidRPr="00C24130" w14:paraId="2EBF35A6" w14:textId="77777777" w:rsidTr="005B1F5D">
        <w:trPr>
          <w:trHeight w:val="983"/>
          <w:jc w:val="center"/>
        </w:trPr>
        <w:tc>
          <w:tcPr>
            <w:tcW w:w="1404" w:type="dxa"/>
            <w:shd w:val="clear" w:color="auto" w:fill="auto"/>
            <w:vAlign w:val="center"/>
          </w:tcPr>
          <w:p w14:paraId="1DFCB12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w:t>
            </w:r>
          </w:p>
        </w:tc>
        <w:tc>
          <w:tcPr>
            <w:tcW w:w="2268" w:type="dxa"/>
            <w:shd w:val="clear" w:color="auto" w:fill="auto"/>
            <w:vAlign w:val="center"/>
          </w:tcPr>
          <w:p w14:paraId="0225C20D" w14:textId="77777777" w:rsidR="00D27780" w:rsidRPr="00C24130" w:rsidRDefault="00D27780" w:rsidP="005B1F5D">
            <w:pPr>
              <w:spacing w:after="0" w:line="240" w:lineRule="auto"/>
              <w:jc w:val="center"/>
              <w:rPr>
                <w:rFonts w:ascii="Times New Roman" w:hAnsi="Times New Roman" w:cs="Times New Roman"/>
                <w:color w:val="FF0000"/>
              </w:rPr>
            </w:pPr>
            <w:r w:rsidRPr="00C24130">
              <w:rPr>
                <w:rFonts w:ascii="Times New Roman" w:eastAsia="Calibri" w:hAnsi="Times New Roman" w:cs="Times New Roman"/>
              </w:rPr>
              <w:t xml:space="preserve">Proiect Educațional </w:t>
            </w:r>
            <w:proofErr w:type="gramStart"/>
            <w:r w:rsidRPr="00C24130">
              <w:rPr>
                <w:rFonts w:ascii="Times New Roman" w:eastAsia="Calibri" w:hAnsi="Times New Roman" w:cs="Times New Roman"/>
              </w:rPr>
              <w:t>Județean ,,Gândește</w:t>
            </w:r>
            <w:proofErr w:type="gramEnd"/>
            <w:r w:rsidRPr="00C24130">
              <w:rPr>
                <w:rFonts w:ascii="Times New Roman" w:eastAsia="Calibri" w:hAnsi="Times New Roman" w:cs="Times New Roman"/>
              </w:rPr>
              <w:t xml:space="preserve"> verde gândește curat”</w:t>
            </w:r>
          </w:p>
        </w:tc>
        <w:tc>
          <w:tcPr>
            <w:tcW w:w="2126" w:type="dxa"/>
            <w:shd w:val="clear" w:color="auto" w:fill="auto"/>
            <w:vAlign w:val="center"/>
          </w:tcPr>
          <w:p w14:paraId="7D9210C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4 ore</w:t>
            </w:r>
          </w:p>
        </w:tc>
        <w:tc>
          <w:tcPr>
            <w:tcW w:w="2092" w:type="dxa"/>
            <w:shd w:val="clear" w:color="auto" w:fill="auto"/>
            <w:vAlign w:val="center"/>
          </w:tcPr>
          <w:p w14:paraId="6799F0D7" w14:textId="77777777" w:rsidR="00D27780" w:rsidRPr="00C24130" w:rsidRDefault="00D27780" w:rsidP="005B1F5D">
            <w:pPr>
              <w:spacing w:after="0" w:line="240" w:lineRule="auto"/>
              <w:jc w:val="center"/>
              <w:rPr>
                <w:rFonts w:ascii="Times New Roman" w:hAnsi="Times New Roman" w:cs="Times New Roman"/>
                <w:color w:val="FF0000"/>
              </w:rPr>
            </w:pPr>
            <w:r w:rsidRPr="00C24130">
              <w:rPr>
                <w:rFonts w:ascii="Times New Roman" w:hAnsi="Times New Roman" w:cs="Times New Roman"/>
              </w:rPr>
              <w:t>65</w:t>
            </w:r>
          </w:p>
        </w:tc>
        <w:tc>
          <w:tcPr>
            <w:tcW w:w="796" w:type="dxa"/>
            <w:shd w:val="clear" w:color="auto" w:fill="auto"/>
            <w:vAlign w:val="center"/>
          </w:tcPr>
          <w:p w14:paraId="17B95D85" w14:textId="77777777" w:rsidR="00D27780" w:rsidRPr="00C24130" w:rsidRDefault="00D27780" w:rsidP="005B1F5D">
            <w:pPr>
              <w:pStyle w:val="NoSpacing1"/>
              <w:jc w:val="center"/>
              <w:rPr>
                <w:rFonts w:ascii="Times New Roman" w:hAnsi="Times New Roman"/>
                <w:color w:val="FF0000"/>
                <w:sz w:val="24"/>
                <w:szCs w:val="24"/>
                <w:lang w:val="ro-RO"/>
              </w:rPr>
            </w:pPr>
            <w:r w:rsidRPr="00C24130">
              <w:rPr>
                <w:rFonts w:ascii="Times New Roman" w:hAnsi="Times New Roman"/>
                <w:color w:val="FF0000"/>
                <w:sz w:val="24"/>
                <w:szCs w:val="24"/>
                <w:lang w:val="ro-RO"/>
              </w:rPr>
              <w:t>-</w:t>
            </w:r>
          </w:p>
        </w:tc>
        <w:tc>
          <w:tcPr>
            <w:tcW w:w="1205" w:type="dxa"/>
            <w:shd w:val="clear" w:color="auto" w:fill="auto"/>
            <w:vAlign w:val="center"/>
          </w:tcPr>
          <w:p w14:paraId="3D4582FF" w14:textId="77777777" w:rsidR="00D27780" w:rsidRPr="00C24130" w:rsidRDefault="00D27780" w:rsidP="005B1F5D">
            <w:pPr>
              <w:pStyle w:val="NoSpacing1"/>
              <w:jc w:val="center"/>
              <w:rPr>
                <w:rFonts w:ascii="Times New Roman" w:hAnsi="Times New Roman"/>
                <w:color w:val="FF0000"/>
                <w:sz w:val="24"/>
                <w:szCs w:val="24"/>
                <w:lang w:val="ro-RO"/>
              </w:rPr>
            </w:pPr>
            <w:r w:rsidRPr="00C24130">
              <w:rPr>
                <w:rFonts w:ascii="Times New Roman" w:hAnsi="Times New Roman"/>
                <w:color w:val="FF0000"/>
                <w:sz w:val="24"/>
                <w:szCs w:val="24"/>
              </w:rPr>
              <w:t>-</w:t>
            </w:r>
          </w:p>
        </w:tc>
      </w:tr>
      <w:tr w:rsidR="00D27780" w:rsidRPr="00C24130" w14:paraId="05844E5E" w14:textId="77777777" w:rsidTr="005B1F5D">
        <w:trPr>
          <w:trHeight w:val="234"/>
          <w:jc w:val="center"/>
        </w:trPr>
        <w:tc>
          <w:tcPr>
            <w:tcW w:w="1404" w:type="dxa"/>
            <w:shd w:val="clear" w:color="auto" w:fill="auto"/>
            <w:vAlign w:val="center"/>
          </w:tcPr>
          <w:p w14:paraId="7879DFF1" w14:textId="77777777" w:rsidR="00D27780" w:rsidRPr="00C24130" w:rsidRDefault="00D27780" w:rsidP="005B1F5D">
            <w:pPr>
              <w:spacing w:after="0" w:line="240" w:lineRule="auto"/>
              <w:jc w:val="center"/>
              <w:rPr>
                <w:rFonts w:ascii="Times New Roman" w:hAnsi="Times New Roman" w:cs="Times New Roman"/>
              </w:rPr>
            </w:pPr>
          </w:p>
        </w:tc>
        <w:tc>
          <w:tcPr>
            <w:tcW w:w="2268" w:type="dxa"/>
            <w:shd w:val="clear" w:color="auto" w:fill="auto"/>
            <w:vAlign w:val="center"/>
          </w:tcPr>
          <w:p w14:paraId="76911B0E"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Total programe</w:t>
            </w:r>
          </w:p>
        </w:tc>
        <w:tc>
          <w:tcPr>
            <w:tcW w:w="2126" w:type="dxa"/>
            <w:shd w:val="clear" w:color="auto" w:fill="auto"/>
            <w:vAlign w:val="center"/>
          </w:tcPr>
          <w:p w14:paraId="37C7E7B1" w14:textId="77777777" w:rsidR="00D27780" w:rsidRPr="00C24130" w:rsidRDefault="00D27780" w:rsidP="005B1F5D">
            <w:pPr>
              <w:spacing w:after="0" w:line="240" w:lineRule="auto"/>
              <w:jc w:val="center"/>
              <w:rPr>
                <w:rFonts w:ascii="Times New Roman" w:hAnsi="Times New Roman" w:cs="Times New Roman"/>
              </w:rPr>
            </w:pPr>
          </w:p>
        </w:tc>
        <w:tc>
          <w:tcPr>
            <w:tcW w:w="2092" w:type="dxa"/>
            <w:shd w:val="clear" w:color="auto" w:fill="auto"/>
            <w:vAlign w:val="center"/>
          </w:tcPr>
          <w:p w14:paraId="0B1031A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b/>
              </w:rPr>
              <w:t>Total participanţi=65</w:t>
            </w:r>
          </w:p>
        </w:tc>
        <w:tc>
          <w:tcPr>
            <w:tcW w:w="796" w:type="dxa"/>
            <w:shd w:val="clear" w:color="auto" w:fill="auto"/>
            <w:vAlign w:val="center"/>
          </w:tcPr>
          <w:p w14:paraId="074E21B9" w14:textId="77777777" w:rsidR="00D27780" w:rsidRPr="00C24130" w:rsidRDefault="00D27780" w:rsidP="005B1F5D">
            <w:pPr>
              <w:pStyle w:val="NoSpacing1"/>
              <w:rPr>
                <w:rFonts w:ascii="Times New Roman" w:hAnsi="Times New Roman"/>
                <w:sz w:val="24"/>
                <w:szCs w:val="24"/>
                <w:lang w:val="ro-RO"/>
              </w:rPr>
            </w:pPr>
          </w:p>
        </w:tc>
        <w:tc>
          <w:tcPr>
            <w:tcW w:w="1205" w:type="dxa"/>
            <w:shd w:val="clear" w:color="auto" w:fill="auto"/>
            <w:vAlign w:val="center"/>
          </w:tcPr>
          <w:p w14:paraId="5B707D50" w14:textId="77777777" w:rsidR="00D27780" w:rsidRPr="00C24130" w:rsidRDefault="00D27780" w:rsidP="005B1F5D">
            <w:pPr>
              <w:pStyle w:val="NoSpacing1"/>
              <w:rPr>
                <w:rFonts w:ascii="Times New Roman" w:hAnsi="Times New Roman"/>
                <w:sz w:val="24"/>
                <w:szCs w:val="24"/>
                <w:lang w:val="ro-RO"/>
              </w:rPr>
            </w:pPr>
          </w:p>
        </w:tc>
      </w:tr>
    </w:tbl>
    <w:p w14:paraId="3FBF19A1" w14:textId="77777777" w:rsidR="00D27780" w:rsidRPr="00C24130" w:rsidRDefault="00D27780" w:rsidP="00D27780">
      <w:pPr>
        <w:spacing w:line="276" w:lineRule="auto"/>
        <w:ind w:left="1158"/>
        <w:jc w:val="both"/>
        <w:rPr>
          <w:rFonts w:ascii="Times New Roman" w:hAnsi="Times New Roman" w:cs="Times New Roman"/>
          <w:i/>
          <w:color w:val="FF0000"/>
        </w:rPr>
      </w:pPr>
    </w:p>
    <w:p w14:paraId="21471925" w14:textId="77777777" w:rsidR="00D27780" w:rsidRPr="003A24C9" w:rsidRDefault="00D27780" w:rsidP="00D27780">
      <w:pPr>
        <w:spacing w:after="0" w:line="276" w:lineRule="auto"/>
        <w:jc w:val="both"/>
        <w:rPr>
          <w:rFonts w:ascii="Times New Roman" w:hAnsi="Times New Roman" w:cs="Times New Roman"/>
          <w:b/>
          <w:sz w:val="24"/>
          <w:szCs w:val="24"/>
        </w:rPr>
      </w:pPr>
      <w:r w:rsidRPr="003A24C9">
        <w:rPr>
          <w:rFonts w:ascii="Times New Roman" w:hAnsi="Times New Roman" w:cs="Times New Roman"/>
          <w:b/>
          <w:sz w:val="24"/>
          <w:szCs w:val="24"/>
        </w:rPr>
        <w:t xml:space="preserve">Programe/Activităţi destinate educaţiei adulţilor (părinţi, tineri, romi din zone defavorizate </w:t>
      </w:r>
      <w:r>
        <w:rPr>
          <w:rFonts w:ascii="Times New Roman" w:hAnsi="Times New Roman" w:cs="Times New Roman"/>
          <w:b/>
          <w:sz w:val="24"/>
          <w:szCs w:val="24"/>
        </w:rPr>
        <w:t>ș</w:t>
      </w:r>
      <w:r w:rsidRPr="003A24C9">
        <w:rPr>
          <w:rFonts w:ascii="Times New Roman" w:hAnsi="Times New Roman" w:cs="Times New Roman"/>
          <w:b/>
          <w:sz w:val="24"/>
          <w:szCs w:val="24"/>
        </w:rPr>
        <w:t>i altor grupuri-ţintă din afara sistemului de învăţământ preuniversitar):</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2119"/>
        <w:gridCol w:w="1683"/>
        <w:gridCol w:w="1764"/>
        <w:gridCol w:w="1329"/>
        <w:gridCol w:w="790"/>
        <w:gridCol w:w="1089"/>
      </w:tblGrid>
      <w:tr w:rsidR="00D27780" w:rsidRPr="00C24130" w14:paraId="26909C40" w14:textId="77777777" w:rsidTr="005B1F5D">
        <w:trPr>
          <w:trHeight w:val="562"/>
          <w:tblHeader/>
          <w:jc w:val="center"/>
        </w:trPr>
        <w:tc>
          <w:tcPr>
            <w:tcW w:w="1363" w:type="dxa"/>
            <w:shd w:val="clear" w:color="auto" w:fill="auto"/>
            <w:vAlign w:val="center"/>
          </w:tcPr>
          <w:p w14:paraId="3F9C6A3F"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Localitatea</w:t>
            </w:r>
          </w:p>
        </w:tc>
        <w:tc>
          <w:tcPr>
            <w:tcW w:w="2119" w:type="dxa"/>
            <w:shd w:val="clear" w:color="auto" w:fill="auto"/>
            <w:vAlign w:val="center"/>
          </w:tcPr>
          <w:p w14:paraId="6EA4C980" w14:textId="77777777" w:rsidR="00D27780" w:rsidRPr="00C24130" w:rsidRDefault="00D27780" w:rsidP="005B1F5D">
            <w:pPr>
              <w:spacing w:line="240" w:lineRule="auto"/>
              <w:jc w:val="center"/>
              <w:rPr>
                <w:rFonts w:ascii="Times New Roman" w:hAnsi="Times New Roman" w:cs="Times New Roman"/>
                <w:b/>
              </w:rPr>
            </w:pPr>
            <w:proofErr w:type="gramStart"/>
            <w:r w:rsidRPr="00C24130">
              <w:rPr>
                <w:rFonts w:ascii="Times New Roman" w:hAnsi="Times New Roman" w:cs="Times New Roman"/>
                <w:b/>
              </w:rPr>
              <w:t>Titlul  programului</w:t>
            </w:r>
            <w:proofErr w:type="gramEnd"/>
          </w:p>
        </w:tc>
        <w:tc>
          <w:tcPr>
            <w:tcW w:w="1683" w:type="dxa"/>
            <w:shd w:val="clear" w:color="auto" w:fill="auto"/>
            <w:vAlign w:val="center"/>
          </w:tcPr>
          <w:p w14:paraId="42D332CE"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Grupul ţintă</w:t>
            </w:r>
          </w:p>
        </w:tc>
        <w:tc>
          <w:tcPr>
            <w:tcW w:w="1764" w:type="dxa"/>
            <w:shd w:val="clear" w:color="auto" w:fill="auto"/>
            <w:vAlign w:val="center"/>
          </w:tcPr>
          <w:p w14:paraId="3B50D3B1"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 xml:space="preserve">Durata cursului  </w:t>
            </w:r>
          </w:p>
          <w:p w14:paraId="26D5F263"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(nr. ore)</w:t>
            </w:r>
          </w:p>
        </w:tc>
        <w:tc>
          <w:tcPr>
            <w:tcW w:w="1329" w:type="dxa"/>
            <w:shd w:val="clear" w:color="auto" w:fill="auto"/>
            <w:vAlign w:val="center"/>
          </w:tcPr>
          <w:p w14:paraId="78C08592"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Nr.</w:t>
            </w:r>
          </w:p>
          <w:p w14:paraId="0CD1286E"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participanţi</w:t>
            </w:r>
          </w:p>
        </w:tc>
        <w:tc>
          <w:tcPr>
            <w:tcW w:w="790" w:type="dxa"/>
            <w:shd w:val="clear" w:color="auto" w:fill="auto"/>
          </w:tcPr>
          <w:p w14:paraId="4F08B723"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Cost total</w:t>
            </w:r>
          </w:p>
        </w:tc>
        <w:tc>
          <w:tcPr>
            <w:tcW w:w="1089" w:type="dxa"/>
            <w:shd w:val="clear" w:color="auto" w:fill="auto"/>
          </w:tcPr>
          <w:p w14:paraId="1C6695E1" w14:textId="77777777" w:rsidR="00D27780" w:rsidRPr="00C24130" w:rsidRDefault="00D27780" w:rsidP="005B1F5D">
            <w:pPr>
              <w:spacing w:line="240" w:lineRule="auto"/>
              <w:jc w:val="center"/>
              <w:rPr>
                <w:rFonts w:ascii="Times New Roman" w:hAnsi="Times New Roman" w:cs="Times New Roman"/>
                <w:b/>
              </w:rPr>
            </w:pPr>
            <w:r w:rsidRPr="00C24130">
              <w:rPr>
                <w:rFonts w:ascii="Times New Roman" w:hAnsi="Times New Roman" w:cs="Times New Roman"/>
                <w:b/>
              </w:rPr>
              <w:t>Cost ora/ cursant</w:t>
            </w:r>
          </w:p>
        </w:tc>
      </w:tr>
      <w:tr w:rsidR="00D27780" w:rsidRPr="00C24130" w14:paraId="6E54DAF4" w14:textId="77777777" w:rsidTr="005B1F5D">
        <w:trPr>
          <w:trHeight w:val="274"/>
          <w:jc w:val="center"/>
        </w:trPr>
        <w:tc>
          <w:tcPr>
            <w:tcW w:w="1363" w:type="dxa"/>
            <w:shd w:val="clear" w:color="auto" w:fill="auto"/>
            <w:vAlign w:val="center"/>
          </w:tcPr>
          <w:p w14:paraId="14C70FFB" w14:textId="77777777" w:rsidR="00D27780" w:rsidRPr="00C24130" w:rsidRDefault="00D27780" w:rsidP="005B1F5D">
            <w:pPr>
              <w:spacing w:line="240" w:lineRule="auto"/>
              <w:jc w:val="center"/>
              <w:rPr>
                <w:rFonts w:ascii="Times New Roman" w:hAnsi="Times New Roman" w:cs="Times New Roman"/>
              </w:rPr>
            </w:pPr>
            <w:r w:rsidRPr="00C24130">
              <w:rPr>
                <w:rFonts w:ascii="Times New Roman" w:hAnsi="Times New Roman" w:cs="Times New Roman"/>
              </w:rPr>
              <w:t>-</w:t>
            </w:r>
          </w:p>
        </w:tc>
        <w:tc>
          <w:tcPr>
            <w:tcW w:w="2119" w:type="dxa"/>
            <w:shd w:val="clear" w:color="auto" w:fill="auto"/>
          </w:tcPr>
          <w:p w14:paraId="33BCC3A9" w14:textId="77777777" w:rsidR="00D27780" w:rsidRPr="00C24130" w:rsidRDefault="00D27780" w:rsidP="005B1F5D">
            <w:pPr>
              <w:tabs>
                <w:tab w:val="left" w:pos="1539"/>
              </w:tabs>
              <w:spacing w:line="240" w:lineRule="auto"/>
              <w:jc w:val="center"/>
              <w:rPr>
                <w:rFonts w:ascii="Times New Roman" w:hAnsi="Times New Roman" w:cs="Times New Roman"/>
              </w:rPr>
            </w:pPr>
            <w:r w:rsidRPr="00C24130">
              <w:rPr>
                <w:rFonts w:ascii="Times New Roman" w:hAnsi="Times New Roman" w:cs="Times New Roman"/>
              </w:rPr>
              <w:t>-</w:t>
            </w:r>
          </w:p>
        </w:tc>
        <w:tc>
          <w:tcPr>
            <w:tcW w:w="1683" w:type="dxa"/>
            <w:shd w:val="clear" w:color="auto" w:fill="auto"/>
          </w:tcPr>
          <w:p w14:paraId="6BAAFC10" w14:textId="77777777" w:rsidR="00D27780" w:rsidRPr="00C24130" w:rsidRDefault="00D27780" w:rsidP="005B1F5D">
            <w:pPr>
              <w:spacing w:line="240" w:lineRule="auto"/>
              <w:jc w:val="center"/>
              <w:rPr>
                <w:rFonts w:ascii="Times New Roman" w:hAnsi="Times New Roman" w:cs="Times New Roman"/>
              </w:rPr>
            </w:pPr>
            <w:r w:rsidRPr="00C24130">
              <w:rPr>
                <w:rFonts w:ascii="Times New Roman" w:hAnsi="Times New Roman" w:cs="Times New Roman"/>
              </w:rPr>
              <w:t>-</w:t>
            </w:r>
          </w:p>
        </w:tc>
        <w:tc>
          <w:tcPr>
            <w:tcW w:w="1764" w:type="dxa"/>
            <w:shd w:val="clear" w:color="auto" w:fill="auto"/>
          </w:tcPr>
          <w:p w14:paraId="1994F191"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rPr>
              <w:t>-</w:t>
            </w:r>
          </w:p>
        </w:tc>
        <w:tc>
          <w:tcPr>
            <w:tcW w:w="1329" w:type="dxa"/>
            <w:shd w:val="clear" w:color="auto" w:fill="auto"/>
          </w:tcPr>
          <w:p w14:paraId="020415FB"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rPr>
              <w:t>-</w:t>
            </w:r>
          </w:p>
        </w:tc>
        <w:tc>
          <w:tcPr>
            <w:tcW w:w="790" w:type="dxa"/>
            <w:shd w:val="clear" w:color="auto" w:fill="auto"/>
          </w:tcPr>
          <w:p w14:paraId="71CBEA8A"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rPr>
              <w:t>-</w:t>
            </w:r>
          </w:p>
        </w:tc>
        <w:tc>
          <w:tcPr>
            <w:tcW w:w="1089" w:type="dxa"/>
            <w:shd w:val="clear" w:color="auto" w:fill="auto"/>
          </w:tcPr>
          <w:p w14:paraId="36F19E5B" w14:textId="77777777" w:rsidR="00D27780" w:rsidRPr="00C24130" w:rsidRDefault="00D27780" w:rsidP="005B1F5D">
            <w:pPr>
              <w:pStyle w:val="NoSpacing1"/>
              <w:jc w:val="center"/>
              <w:rPr>
                <w:rFonts w:ascii="Times New Roman" w:hAnsi="Times New Roman"/>
                <w:sz w:val="24"/>
                <w:szCs w:val="24"/>
                <w:lang w:val="ro-RO"/>
              </w:rPr>
            </w:pPr>
            <w:r w:rsidRPr="00C24130">
              <w:rPr>
                <w:rFonts w:ascii="Times New Roman" w:hAnsi="Times New Roman"/>
                <w:sz w:val="24"/>
                <w:szCs w:val="24"/>
              </w:rPr>
              <w:t>-</w:t>
            </w:r>
          </w:p>
        </w:tc>
      </w:tr>
    </w:tbl>
    <w:p w14:paraId="4860B0EF" w14:textId="77777777" w:rsidR="00D27780" w:rsidRDefault="00D27780" w:rsidP="00D27780">
      <w:pPr>
        <w:spacing w:line="276" w:lineRule="auto"/>
        <w:rPr>
          <w:rFonts w:ascii="Times New Roman" w:hAnsi="Times New Roman" w:cs="Times New Roman"/>
          <w:b/>
        </w:rPr>
      </w:pPr>
    </w:p>
    <w:p w14:paraId="4070A90D" w14:textId="77777777" w:rsidR="00D27780" w:rsidRPr="003A24C9" w:rsidRDefault="00D27780" w:rsidP="00D27780">
      <w:pPr>
        <w:spacing w:line="276" w:lineRule="auto"/>
        <w:rPr>
          <w:rFonts w:ascii="Times New Roman" w:hAnsi="Times New Roman" w:cs="Times New Roman"/>
          <w:sz w:val="24"/>
          <w:szCs w:val="24"/>
        </w:rPr>
      </w:pPr>
      <w:r w:rsidRPr="003A24C9">
        <w:rPr>
          <w:rFonts w:ascii="Times New Roman" w:hAnsi="Times New Roman" w:cs="Times New Roman"/>
          <w:b/>
          <w:sz w:val="24"/>
          <w:szCs w:val="24"/>
        </w:rPr>
        <w:t>Situa</w:t>
      </w:r>
      <w:r>
        <w:rPr>
          <w:rFonts w:ascii="Times New Roman" w:hAnsi="Times New Roman" w:cs="Times New Roman"/>
          <w:b/>
          <w:sz w:val="24"/>
          <w:szCs w:val="24"/>
        </w:rPr>
        <w:t>ț</w:t>
      </w:r>
      <w:r w:rsidRPr="003A24C9">
        <w:rPr>
          <w:rFonts w:ascii="Times New Roman" w:hAnsi="Times New Roman" w:cs="Times New Roman"/>
          <w:b/>
          <w:sz w:val="24"/>
          <w:szCs w:val="24"/>
        </w:rPr>
        <w:t>ii statistice privind beneficiarii programelor de formare și mediul lor de provenienţă</w:t>
      </w:r>
      <w:r w:rsidRPr="003A24C9">
        <w:rPr>
          <w:rFonts w:ascii="Times New Roman" w:hAnsi="Times New Roman" w:cs="Times New Roman"/>
          <w:sz w:val="24"/>
          <w:szCs w:val="24"/>
        </w:rPr>
        <w:t>:</w:t>
      </w:r>
    </w:p>
    <w:p w14:paraId="3D122499" w14:textId="77777777" w:rsidR="00D27780" w:rsidRPr="00C24130" w:rsidRDefault="00D27780" w:rsidP="00D27780">
      <w:pPr>
        <w:spacing w:line="276" w:lineRule="auto"/>
        <w:rPr>
          <w:rFonts w:ascii="Times New Roman" w:hAnsi="Times New Roman" w:cs="Times New Roman"/>
        </w:rPr>
      </w:pPr>
      <w:r w:rsidRPr="00C24130">
        <w:rPr>
          <w:rFonts w:ascii="Times New Roman" w:hAnsi="Times New Roman" w:cs="Times New Roman"/>
        </w:rPr>
        <w:t>a)</w:t>
      </w:r>
    </w:p>
    <w:tbl>
      <w:tblPr>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2593"/>
        <w:gridCol w:w="1985"/>
        <w:gridCol w:w="2531"/>
      </w:tblGrid>
      <w:tr w:rsidR="00D27780" w:rsidRPr="00507E57" w14:paraId="16614060" w14:textId="77777777" w:rsidTr="005B1F5D">
        <w:trPr>
          <w:trHeight w:val="264"/>
          <w:jc w:val="center"/>
        </w:trPr>
        <w:tc>
          <w:tcPr>
            <w:tcW w:w="3344" w:type="dxa"/>
            <w:shd w:val="clear" w:color="auto" w:fill="auto"/>
            <w:vAlign w:val="center"/>
          </w:tcPr>
          <w:p w14:paraId="7C12E95B"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Categoria de personal</w:t>
            </w:r>
          </w:p>
        </w:tc>
        <w:tc>
          <w:tcPr>
            <w:tcW w:w="2593" w:type="dxa"/>
            <w:shd w:val="clear" w:color="auto" w:fill="auto"/>
            <w:vAlign w:val="center"/>
          </w:tcPr>
          <w:p w14:paraId="7C8F37D9" w14:textId="77777777" w:rsidR="00D27780" w:rsidRPr="00507E57" w:rsidRDefault="00D27780" w:rsidP="005B1F5D">
            <w:pPr>
              <w:spacing w:after="0" w:line="240" w:lineRule="auto"/>
              <w:jc w:val="center"/>
              <w:rPr>
                <w:rFonts w:ascii="Times New Roman" w:hAnsi="Times New Roman" w:cs="Times New Roman"/>
                <w:b/>
                <w:lang w:val="fr-SN"/>
              </w:rPr>
            </w:pPr>
            <w:r w:rsidRPr="00507E57">
              <w:rPr>
                <w:rFonts w:ascii="Times New Roman" w:hAnsi="Times New Roman" w:cs="Times New Roman"/>
                <w:b/>
                <w:lang w:val="fr-SN"/>
              </w:rPr>
              <w:t xml:space="preserve">Nr. </w:t>
            </w:r>
            <w:proofErr w:type="gramStart"/>
            <w:r w:rsidRPr="00507E57">
              <w:rPr>
                <w:rFonts w:ascii="Times New Roman" w:hAnsi="Times New Roman" w:cs="Times New Roman"/>
                <w:b/>
                <w:lang w:val="fr-SN"/>
              </w:rPr>
              <w:t>posturi</w:t>
            </w:r>
            <w:proofErr w:type="gramEnd"/>
            <w:r w:rsidRPr="00507E57">
              <w:rPr>
                <w:rFonts w:ascii="Times New Roman" w:hAnsi="Times New Roman" w:cs="Times New Roman"/>
                <w:b/>
                <w:lang w:val="fr-SN"/>
              </w:rPr>
              <w:t xml:space="preserve"> - cf. machetei transmise de IŞJ </w:t>
            </w:r>
          </w:p>
        </w:tc>
        <w:tc>
          <w:tcPr>
            <w:tcW w:w="1985" w:type="dxa"/>
            <w:shd w:val="clear" w:color="auto" w:fill="auto"/>
            <w:vAlign w:val="center"/>
          </w:tcPr>
          <w:p w14:paraId="1D5E8056"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 xml:space="preserve">Nr. personal existent în judeţ </w:t>
            </w:r>
          </w:p>
        </w:tc>
        <w:tc>
          <w:tcPr>
            <w:tcW w:w="2531" w:type="dxa"/>
            <w:shd w:val="clear" w:color="auto" w:fill="auto"/>
          </w:tcPr>
          <w:p w14:paraId="4D6E2A80" w14:textId="77777777" w:rsidR="00D27780" w:rsidRPr="00507E57" w:rsidRDefault="00D27780" w:rsidP="005B1F5D">
            <w:pPr>
              <w:spacing w:after="0" w:line="240" w:lineRule="auto"/>
              <w:jc w:val="center"/>
              <w:rPr>
                <w:rFonts w:ascii="Times New Roman" w:hAnsi="Times New Roman" w:cs="Times New Roman"/>
                <w:b/>
                <w:lang w:val="fr-SN"/>
              </w:rPr>
            </w:pPr>
            <w:r w:rsidRPr="00507E57">
              <w:rPr>
                <w:rFonts w:ascii="Times New Roman" w:hAnsi="Times New Roman" w:cs="Times New Roman"/>
                <w:b/>
                <w:lang w:val="fr-SN"/>
              </w:rPr>
              <w:t xml:space="preserve">Nr. </w:t>
            </w:r>
            <w:proofErr w:type="gramStart"/>
            <w:r w:rsidRPr="00507E57">
              <w:rPr>
                <w:rFonts w:ascii="Times New Roman" w:hAnsi="Times New Roman" w:cs="Times New Roman"/>
                <w:b/>
                <w:lang w:val="fr-SN"/>
              </w:rPr>
              <w:t>personal</w:t>
            </w:r>
            <w:proofErr w:type="gramEnd"/>
            <w:r w:rsidRPr="00507E57">
              <w:rPr>
                <w:rFonts w:ascii="Times New Roman" w:hAnsi="Times New Roman" w:cs="Times New Roman"/>
                <w:b/>
                <w:lang w:val="fr-SN"/>
              </w:rPr>
              <w:t xml:space="preserve"> participant la acţiuni de formare desfăşurate în anul şcolar 2020-2021</w:t>
            </w:r>
          </w:p>
        </w:tc>
      </w:tr>
      <w:tr w:rsidR="00D27780" w:rsidRPr="00C24130" w14:paraId="0906E925" w14:textId="77777777" w:rsidTr="005B1F5D">
        <w:trPr>
          <w:trHeight w:val="264"/>
          <w:jc w:val="center"/>
        </w:trPr>
        <w:tc>
          <w:tcPr>
            <w:tcW w:w="3344" w:type="dxa"/>
            <w:shd w:val="clear" w:color="auto" w:fill="auto"/>
            <w:vAlign w:val="center"/>
          </w:tcPr>
          <w:p w14:paraId="2BEF6E7B"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Personal didactic:</w:t>
            </w:r>
          </w:p>
        </w:tc>
        <w:tc>
          <w:tcPr>
            <w:tcW w:w="2593" w:type="dxa"/>
            <w:shd w:val="clear" w:color="auto" w:fill="auto"/>
            <w:vAlign w:val="center"/>
          </w:tcPr>
          <w:p w14:paraId="1B6E22BA"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3011</w:t>
            </w:r>
          </w:p>
        </w:tc>
        <w:tc>
          <w:tcPr>
            <w:tcW w:w="1985" w:type="dxa"/>
            <w:shd w:val="clear" w:color="auto" w:fill="auto"/>
            <w:vAlign w:val="center"/>
          </w:tcPr>
          <w:p w14:paraId="6B36FC54"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3670</w:t>
            </w:r>
          </w:p>
        </w:tc>
        <w:tc>
          <w:tcPr>
            <w:tcW w:w="2531" w:type="dxa"/>
            <w:shd w:val="clear" w:color="auto" w:fill="auto"/>
          </w:tcPr>
          <w:p w14:paraId="377B1CA6" w14:textId="77777777" w:rsidR="00D27780" w:rsidRPr="00C24130" w:rsidRDefault="00D27780" w:rsidP="005B1F5D">
            <w:pPr>
              <w:spacing w:after="0" w:line="240" w:lineRule="auto"/>
              <w:jc w:val="center"/>
              <w:rPr>
                <w:rFonts w:ascii="Times New Roman" w:hAnsi="Times New Roman" w:cs="Times New Roman"/>
                <w:b/>
                <w:color w:val="FF0000"/>
              </w:rPr>
            </w:pPr>
          </w:p>
        </w:tc>
      </w:tr>
      <w:tr w:rsidR="00D27780" w:rsidRPr="00C24130" w14:paraId="6BE2A584" w14:textId="77777777" w:rsidTr="005B1F5D">
        <w:trPr>
          <w:trHeight w:val="264"/>
          <w:jc w:val="center"/>
        </w:trPr>
        <w:tc>
          <w:tcPr>
            <w:tcW w:w="3344" w:type="dxa"/>
            <w:shd w:val="clear" w:color="auto" w:fill="auto"/>
            <w:vAlign w:val="center"/>
          </w:tcPr>
          <w:p w14:paraId="692AE5F0"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 educatoare</w:t>
            </w:r>
          </w:p>
        </w:tc>
        <w:tc>
          <w:tcPr>
            <w:tcW w:w="2593" w:type="dxa"/>
            <w:shd w:val="clear" w:color="auto" w:fill="auto"/>
            <w:vAlign w:val="center"/>
          </w:tcPr>
          <w:p w14:paraId="2DC41C8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430</w:t>
            </w:r>
          </w:p>
        </w:tc>
        <w:tc>
          <w:tcPr>
            <w:tcW w:w="1985" w:type="dxa"/>
            <w:shd w:val="clear" w:color="auto" w:fill="auto"/>
            <w:vAlign w:val="center"/>
          </w:tcPr>
          <w:p w14:paraId="57882A6F"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430</w:t>
            </w:r>
          </w:p>
        </w:tc>
        <w:tc>
          <w:tcPr>
            <w:tcW w:w="2531" w:type="dxa"/>
            <w:shd w:val="clear" w:color="auto" w:fill="auto"/>
          </w:tcPr>
          <w:p w14:paraId="1DD0BCA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152</w:t>
            </w:r>
          </w:p>
        </w:tc>
      </w:tr>
      <w:tr w:rsidR="00D27780" w:rsidRPr="00C24130" w14:paraId="47805139" w14:textId="77777777" w:rsidTr="005B1F5D">
        <w:trPr>
          <w:trHeight w:val="359"/>
          <w:jc w:val="center"/>
        </w:trPr>
        <w:tc>
          <w:tcPr>
            <w:tcW w:w="3344" w:type="dxa"/>
            <w:shd w:val="clear" w:color="auto" w:fill="auto"/>
            <w:vAlign w:val="center"/>
          </w:tcPr>
          <w:p w14:paraId="70F49809"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 xml:space="preserve">- învăţători/institutori </w:t>
            </w:r>
          </w:p>
        </w:tc>
        <w:tc>
          <w:tcPr>
            <w:tcW w:w="2593" w:type="dxa"/>
            <w:shd w:val="clear" w:color="auto" w:fill="auto"/>
            <w:vAlign w:val="center"/>
          </w:tcPr>
          <w:p w14:paraId="72797E7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598</w:t>
            </w:r>
          </w:p>
        </w:tc>
        <w:tc>
          <w:tcPr>
            <w:tcW w:w="1985" w:type="dxa"/>
            <w:shd w:val="clear" w:color="auto" w:fill="auto"/>
            <w:vAlign w:val="center"/>
          </w:tcPr>
          <w:p w14:paraId="39F4818E"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598</w:t>
            </w:r>
          </w:p>
        </w:tc>
        <w:tc>
          <w:tcPr>
            <w:tcW w:w="2531" w:type="dxa"/>
            <w:shd w:val="clear" w:color="auto" w:fill="auto"/>
          </w:tcPr>
          <w:p w14:paraId="741AE998"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103</w:t>
            </w:r>
          </w:p>
        </w:tc>
      </w:tr>
      <w:tr w:rsidR="00D27780" w:rsidRPr="00C24130" w14:paraId="5349A5D2" w14:textId="77777777" w:rsidTr="005B1F5D">
        <w:trPr>
          <w:trHeight w:val="279"/>
          <w:jc w:val="center"/>
        </w:trPr>
        <w:tc>
          <w:tcPr>
            <w:tcW w:w="3344" w:type="dxa"/>
            <w:shd w:val="clear" w:color="auto" w:fill="auto"/>
            <w:vAlign w:val="center"/>
          </w:tcPr>
          <w:p w14:paraId="20B8CBDB"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 profesori</w:t>
            </w:r>
          </w:p>
        </w:tc>
        <w:tc>
          <w:tcPr>
            <w:tcW w:w="2593" w:type="dxa"/>
            <w:shd w:val="clear" w:color="auto" w:fill="auto"/>
            <w:vAlign w:val="center"/>
          </w:tcPr>
          <w:p w14:paraId="6C71435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1741</w:t>
            </w:r>
          </w:p>
        </w:tc>
        <w:tc>
          <w:tcPr>
            <w:tcW w:w="1985" w:type="dxa"/>
            <w:shd w:val="clear" w:color="auto" w:fill="auto"/>
            <w:vAlign w:val="center"/>
          </w:tcPr>
          <w:p w14:paraId="5032001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2396</w:t>
            </w:r>
          </w:p>
        </w:tc>
        <w:tc>
          <w:tcPr>
            <w:tcW w:w="2531" w:type="dxa"/>
            <w:shd w:val="clear" w:color="auto" w:fill="auto"/>
          </w:tcPr>
          <w:p w14:paraId="293AE400"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354</w:t>
            </w:r>
          </w:p>
        </w:tc>
      </w:tr>
      <w:tr w:rsidR="00D27780" w:rsidRPr="00C24130" w14:paraId="10A2B1EF" w14:textId="77777777" w:rsidTr="005B1F5D">
        <w:trPr>
          <w:trHeight w:val="279"/>
          <w:jc w:val="center"/>
        </w:trPr>
        <w:tc>
          <w:tcPr>
            <w:tcW w:w="3344" w:type="dxa"/>
            <w:shd w:val="clear" w:color="auto" w:fill="auto"/>
            <w:vAlign w:val="center"/>
          </w:tcPr>
          <w:p w14:paraId="4B6B509D"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 maiştri instructori</w:t>
            </w:r>
          </w:p>
        </w:tc>
        <w:tc>
          <w:tcPr>
            <w:tcW w:w="2593" w:type="dxa"/>
            <w:shd w:val="clear" w:color="auto" w:fill="auto"/>
            <w:vAlign w:val="center"/>
          </w:tcPr>
          <w:p w14:paraId="6F008361"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61</w:t>
            </w:r>
          </w:p>
        </w:tc>
        <w:tc>
          <w:tcPr>
            <w:tcW w:w="1985" w:type="dxa"/>
            <w:shd w:val="clear" w:color="auto" w:fill="auto"/>
            <w:vAlign w:val="center"/>
          </w:tcPr>
          <w:p w14:paraId="01BD131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65</w:t>
            </w:r>
          </w:p>
        </w:tc>
        <w:tc>
          <w:tcPr>
            <w:tcW w:w="2531" w:type="dxa"/>
            <w:shd w:val="clear" w:color="auto" w:fill="auto"/>
          </w:tcPr>
          <w:p w14:paraId="4D92B7D1"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w:t>
            </w:r>
          </w:p>
        </w:tc>
      </w:tr>
      <w:tr w:rsidR="00D27780" w:rsidRPr="00C24130" w14:paraId="6A077FCC" w14:textId="77777777" w:rsidTr="005B1F5D">
        <w:trPr>
          <w:trHeight w:val="279"/>
          <w:jc w:val="center"/>
        </w:trPr>
        <w:tc>
          <w:tcPr>
            <w:tcW w:w="3344" w:type="dxa"/>
            <w:shd w:val="clear" w:color="auto" w:fill="auto"/>
            <w:vAlign w:val="center"/>
          </w:tcPr>
          <w:p w14:paraId="4C90E29C"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rPr>
              <w:t xml:space="preserve">- personal didactic cu funcţii de conducere, de îndrumare </w:t>
            </w:r>
            <w:proofErr w:type="gramStart"/>
            <w:r w:rsidRPr="00C24130">
              <w:rPr>
                <w:rFonts w:ascii="Times New Roman" w:hAnsi="Times New Roman" w:cs="Times New Roman"/>
              </w:rPr>
              <w:t>şi  de</w:t>
            </w:r>
            <w:proofErr w:type="gramEnd"/>
            <w:r w:rsidRPr="00C24130">
              <w:rPr>
                <w:rFonts w:ascii="Times New Roman" w:hAnsi="Times New Roman" w:cs="Times New Roman"/>
              </w:rPr>
              <w:t xml:space="preserve"> control</w:t>
            </w:r>
          </w:p>
        </w:tc>
        <w:tc>
          <w:tcPr>
            <w:tcW w:w="2593" w:type="dxa"/>
            <w:shd w:val="clear" w:color="auto" w:fill="auto"/>
            <w:vAlign w:val="center"/>
          </w:tcPr>
          <w:p w14:paraId="6D524AC5"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181</w:t>
            </w:r>
          </w:p>
        </w:tc>
        <w:tc>
          <w:tcPr>
            <w:tcW w:w="1985" w:type="dxa"/>
            <w:shd w:val="clear" w:color="auto" w:fill="auto"/>
            <w:vAlign w:val="center"/>
          </w:tcPr>
          <w:p w14:paraId="090B4814"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181</w:t>
            </w:r>
          </w:p>
        </w:tc>
        <w:tc>
          <w:tcPr>
            <w:tcW w:w="2531" w:type="dxa"/>
            <w:shd w:val="clear" w:color="auto" w:fill="auto"/>
            <w:vAlign w:val="center"/>
          </w:tcPr>
          <w:p w14:paraId="10D8D8F2"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100</w:t>
            </w:r>
          </w:p>
        </w:tc>
      </w:tr>
      <w:tr w:rsidR="00D27780" w:rsidRPr="00C24130" w14:paraId="0581A0F8" w14:textId="77777777" w:rsidTr="005B1F5D">
        <w:trPr>
          <w:trHeight w:val="279"/>
          <w:jc w:val="center"/>
        </w:trPr>
        <w:tc>
          <w:tcPr>
            <w:tcW w:w="3344" w:type="dxa"/>
            <w:shd w:val="clear" w:color="auto" w:fill="auto"/>
            <w:vAlign w:val="center"/>
          </w:tcPr>
          <w:p w14:paraId="3CBEA4AE"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Personal didactic auxiliar</w:t>
            </w:r>
          </w:p>
        </w:tc>
        <w:tc>
          <w:tcPr>
            <w:tcW w:w="2593" w:type="dxa"/>
            <w:shd w:val="clear" w:color="auto" w:fill="auto"/>
            <w:vAlign w:val="center"/>
          </w:tcPr>
          <w:p w14:paraId="78C06C71"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366</w:t>
            </w:r>
          </w:p>
        </w:tc>
        <w:tc>
          <w:tcPr>
            <w:tcW w:w="1985" w:type="dxa"/>
            <w:shd w:val="clear" w:color="auto" w:fill="auto"/>
            <w:vAlign w:val="center"/>
          </w:tcPr>
          <w:p w14:paraId="090D24F6"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360</w:t>
            </w:r>
          </w:p>
        </w:tc>
        <w:tc>
          <w:tcPr>
            <w:tcW w:w="2531" w:type="dxa"/>
            <w:shd w:val="clear" w:color="auto" w:fill="auto"/>
          </w:tcPr>
          <w:p w14:paraId="584FB939"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19</w:t>
            </w:r>
          </w:p>
        </w:tc>
      </w:tr>
      <w:tr w:rsidR="00D27780" w:rsidRPr="00C24130" w14:paraId="0BCDCB5B" w14:textId="77777777" w:rsidTr="005B1F5D">
        <w:trPr>
          <w:trHeight w:val="279"/>
          <w:jc w:val="center"/>
        </w:trPr>
        <w:tc>
          <w:tcPr>
            <w:tcW w:w="3344" w:type="dxa"/>
            <w:shd w:val="clear" w:color="auto" w:fill="auto"/>
            <w:vAlign w:val="center"/>
          </w:tcPr>
          <w:p w14:paraId="5908F4BA"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Personal nedidactic</w:t>
            </w:r>
          </w:p>
        </w:tc>
        <w:tc>
          <w:tcPr>
            <w:tcW w:w="2593" w:type="dxa"/>
            <w:shd w:val="clear" w:color="auto" w:fill="auto"/>
            <w:vAlign w:val="center"/>
          </w:tcPr>
          <w:p w14:paraId="47A16AF9"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726</w:t>
            </w:r>
          </w:p>
        </w:tc>
        <w:tc>
          <w:tcPr>
            <w:tcW w:w="1985" w:type="dxa"/>
            <w:shd w:val="clear" w:color="auto" w:fill="auto"/>
            <w:vAlign w:val="center"/>
          </w:tcPr>
          <w:p w14:paraId="16919F69"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724</w:t>
            </w:r>
          </w:p>
        </w:tc>
        <w:tc>
          <w:tcPr>
            <w:tcW w:w="2531" w:type="dxa"/>
            <w:shd w:val="clear" w:color="auto" w:fill="auto"/>
          </w:tcPr>
          <w:p w14:paraId="6B9D478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w:t>
            </w:r>
          </w:p>
        </w:tc>
      </w:tr>
      <w:tr w:rsidR="00D27780" w:rsidRPr="00C24130" w14:paraId="12276C63" w14:textId="77777777" w:rsidTr="005B1F5D">
        <w:trPr>
          <w:trHeight w:val="279"/>
          <w:jc w:val="center"/>
        </w:trPr>
        <w:tc>
          <w:tcPr>
            <w:tcW w:w="3344" w:type="dxa"/>
            <w:shd w:val="clear" w:color="auto" w:fill="auto"/>
            <w:vAlign w:val="center"/>
          </w:tcPr>
          <w:p w14:paraId="70FF1648"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w:t>
            </w:r>
          </w:p>
        </w:tc>
        <w:tc>
          <w:tcPr>
            <w:tcW w:w="2593" w:type="dxa"/>
            <w:shd w:val="clear" w:color="auto" w:fill="auto"/>
            <w:vAlign w:val="center"/>
          </w:tcPr>
          <w:p w14:paraId="0506B927"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4103</w:t>
            </w:r>
          </w:p>
        </w:tc>
        <w:tc>
          <w:tcPr>
            <w:tcW w:w="1985" w:type="dxa"/>
            <w:shd w:val="clear" w:color="auto" w:fill="auto"/>
            <w:vAlign w:val="center"/>
          </w:tcPr>
          <w:p w14:paraId="6DF9BD58"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4754</w:t>
            </w:r>
          </w:p>
        </w:tc>
        <w:tc>
          <w:tcPr>
            <w:tcW w:w="2531" w:type="dxa"/>
            <w:shd w:val="clear" w:color="auto" w:fill="auto"/>
          </w:tcPr>
          <w:p w14:paraId="20E1D14E"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728</w:t>
            </w:r>
          </w:p>
        </w:tc>
      </w:tr>
    </w:tbl>
    <w:p w14:paraId="0D75DDA5" w14:textId="77777777" w:rsidR="00D27780" w:rsidRPr="00C24130" w:rsidRDefault="00D27780" w:rsidP="00D27780">
      <w:pPr>
        <w:spacing w:line="276" w:lineRule="auto"/>
        <w:rPr>
          <w:rFonts w:ascii="Times New Roman" w:hAnsi="Times New Roman" w:cs="Times New Roman"/>
        </w:rPr>
      </w:pPr>
    </w:p>
    <w:p w14:paraId="7DC4C7F2" w14:textId="77777777" w:rsidR="00D27780" w:rsidRPr="00C24130" w:rsidRDefault="00D27780" w:rsidP="00D27780">
      <w:pPr>
        <w:spacing w:line="276" w:lineRule="auto"/>
        <w:rPr>
          <w:rFonts w:ascii="Times New Roman" w:hAnsi="Times New Roman" w:cs="Times New Roman"/>
        </w:rPr>
      </w:pPr>
      <w:r w:rsidRPr="00C24130">
        <w:rPr>
          <w:rFonts w:ascii="Times New Roman" w:hAnsi="Times New Roman" w:cs="Times New Roman"/>
        </w:rPr>
        <w:lastRenderedPageBreak/>
        <w:t>b)</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404"/>
        <w:gridCol w:w="3404"/>
      </w:tblGrid>
      <w:tr w:rsidR="00D27780" w:rsidRPr="00C24130" w14:paraId="0D3730DE" w14:textId="77777777" w:rsidTr="005B1F5D">
        <w:trPr>
          <w:trHeight w:val="279"/>
          <w:jc w:val="center"/>
        </w:trPr>
        <w:tc>
          <w:tcPr>
            <w:tcW w:w="3403" w:type="dxa"/>
            <w:shd w:val="clear" w:color="auto" w:fill="auto"/>
            <w:vAlign w:val="center"/>
          </w:tcPr>
          <w:p w14:paraId="01379A49"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Mediul</w:t>
            </w:r>
          </w:p>
        </w:tc>
        <w:tc>
          <w:tcPr>
            <w:tcW w:w="3404" w:type="dxa"/>
            <w:shd w:val="clear" w:color="auto" w:fill="auto"/>
            <w:vAlign w:val="center"/>
          </w:tcPr>
          <w:p w14:paraId="4D26904D"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 programe derulate (online)</w:t>
            </w:r>
          </w:p>
        </w:tc>
        <w:tc>
          <w:tcPr>
            <w:tcW w:w="3404" w:type="dxa"/>
            <w:shd w:val="clear" w:color="auto" w:fill="auto"/>
            <w:vAlign w:val="center"/>
          </w:tcPr>
          <w:p w14:paraId="5B7AB323"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Nr. participanţi</w:t>
            </w:r>
          </w:p>
        </w:tc>
      </w:tr>
      <w:tr w:rsidR="00D27780" w:rsidRPr="00C24130" w14:paraId="1BE989DE" w14:textId="77777777" w:rsidTr="005B1F5D">
        <w:trPr>
          <w:trHeight w:val="279"/>
          <w:jc w:val="center"/>
        </w:trPr>
        <w:tc>
          <w:tcPr>
            <w:tcW w:w="3403" w:type="dxa"/>
            <w:shd w:val="clear" w:color="auto" w:fill="auto"/>
            <w:vAlign w:val="center"/>
          </w:tcPr>
          <w:p w14:paraId="195A5E63"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a) urban</w:t>
            </w:r>
          </w:p>
        </w:tc>
        <w:tc>
          <w:tcPr>
            <w:tcW w:w="3404" w:type="dxa"/>
            <w:shd w:val="clear" w:color="auto" w:fill="auto"/>
            <w:vAlign w:val="center"/>
          </w:tcPr>
          <w:p w14:paraId="3AE3B61C"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w:t>
            </w:r>
          </w:p>
        </w:tc>
        <w:tc>
          <w:tcPr>
            <w:tcW w:w="3404" w:type="dxa"/>
            <w:shd w:val="clear" w:color="auto" w:fill="auto"/>
            <w:vAlign w:val="center"/>
          </w:tcPr>
          <w:p w14:paraId="4CCE2836"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404</w:t>
            </w:r>
          </w:p>
        </w:tc>
      </w:tr>
      <w:tr w:rsidR="00D27780" w:rsidRPr="00C24130" w14:paraId="6686C806" w14:textId="77777777" w:rsidTr="005B1F5D">
        <w:trPr>
          <w:trHeight w:val="279"/>
          <w:jc w:val="center"/>
        </w:trPr>
        <w:tc>
          <w:tcPr>
            <w:tcW w:w="3403" w:type="dxa"/>
            <w:shd w:val="clear" w:color="auto" w:fill="auto"/>
            <w:vAlign w:val="center"/>
          </w:tcPr>
          <w:p w14:paraId="695AD2DA" w14:textId="77777777" w:rsidR="00D27780" w:rsidRPr="00C24130" w:rsidRDefault="00D27780" w:rsidP="005B1F5D">
            <w:pPr>
              <w:spacing w:after="0" w:line="240" w:lineRule="auto"/>
              <w:rPr>
                <w:rFonts w:ascii="Times New Roman" w:hAnsi="Times New Roman" w:cs="Times New Roman"/>
              </w:rPr>
            </w:pPr>
            <w:r w:rsidRPr="00C24130">
              <w:rPr>
                <w:rFonts w:ascii="Times New Roman" w:hAnsi="Times New Roman" w:cs="Times New Roman"/>
              </w:rPr>
              <w:t>b) rural</w:t>
            </w:r>
          </w:p>
        </w:tc>
        <w:tc>
          <w:tcPr>
            <w:tcW w:w="3404" w:type="dxa"/>
            <w:shd w:val="clear" w:color="auto" w:fill="auto"/>
            <w:vAlign w:val="center"/>
          </w:tcPr>
          <w:p w14:paraId="5C57E0CA"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0</w:t>
            </w:r>
          </w:p>
        </w:tc>
        <w:tc>
          <w:tcPr>
            <w:tcW w:w="3404" w:type="dxa"/>
            <w:shd w:val="clear" w:color="auto" w:fill="auto"/>
            <w:vAlign w:val="center"/>
          </w:tcPr>
          <w:p w14:paraId="32579F4B" w14:textId="77777777" w:rsidR="00D27780" w:rsidRPr="00C24130" w:rsidRDefault="00D27780" w:rsidP="005B1F5D">
            <w:pPr>
              <w:spacing w:after="0" w:line="240" w:lineRule="auto"/>
              <w:jc w:val="center"/>
              <w:rPr>
                <w:rFonts w:ascii="Times New Roman" w:hAnsi="Times New Roman" w:cs="Times New Roman"/>
              </w:rPr>
            </w:pPr>
            <w:r w:rsidRPr="00C24130">
              <w:rPr>
                <w:rFonts w:ascii="Times New Roman" w:hAnsi="Times New Roman" w:cs="Times New Roman"/>
              </w:rPr>
              <w:t>324</w:t>
            </w:r>
          </w:p>
        </w:tc>
      </w:tr>
      <w:tr w:rsidR="00D27780" w:rsidRPr="00C24130" w14:paraId="368074BB" w14:textId="77777777" w:rsidTr="005B1F5D">
        <w:trPr>
          <w:trHeight w:val="295"/>
          <w:jc w:val="center"/>
        </w:trPr>
        <w:tc>
          <w:tcPr>
            <w:tcW w:w="3403" w:type="dxa"/>
            <w:shd w:val="clear" w:color="auto" w:fill="auto"/>
            <w:vAlign w:val="center"/>
          </w:tcPr>
          <w:p w14:paraId="5BB48ED5" w14:textId="77777777" w:rsidR="00D27780" w:rsidRPr="00C24130" w:rsidRDefault="00D27780" w:rsidP="005B1F5D">
            <w:pPr>
              <w:spacing w:after="0" w:line="240" w:lineRule="auto"/>
              <w:rPr>
                <w:rFonts w:ascii="Times New Roman" w:hAnsi="Times New Roman" w:cs="Times New Roman"/>
                <w:b/>
              </w:rPr>
            </w:pPr>
            <w:r w:rsidRPr="00C24130">
              <w:rPr>
                <w:rFonts w:ascii="Times New Roman" w:hAnsi="Times New Roman" w:cs="Times New Roman"/>
                <w:b/>
              </w:rPr>
              <w:t>Total</w:t>
            </w:r>
          </w:p>
        </w:tc>
        <w:tc>
          <w:tcPr>
            <w:tcW w:w="3404" w:type="dxa"/>
            <w:shd w:val="clear" w:color="auto" w:fill="auto"/>
            <w:vAlign w:val="center"/>
          </w:tcPr>
          <w:p w14:paraId="38D85680"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0</w:t>
            </w:r>
          </w:p>
        </w:tc>
        <w:tc>
          <w:tcPr>
            <w:tcW w:w="3404" w:type="dxa"/>
            <w:shd w:val="clear" w:color="auto" w:fill="auto"/>
            <w:vAlign w:val="center"/>
          </w:tcPr>
          <w:p w14:paraId="5E7B2D29" w14:textId="77777777" w:rsidR="00D27780" w:rsidRPr="00C24130" w:rsidRDefault="00D27780" w:rsidP="005B1F5D">
            <w:pPr>
              <w:spacing w:after="0" w:line="240" w:lineRule="auto"/>
              <w:jc w:val="center"/>
              <w:rPr>
                <w:rFonts w:ascii="Times New Roman" w:hAnsi="Times New Roman" w:cs="Times New Roman"/>
                <w:b/>
              </w:rPr>
            </w:pPr>
            <w:r w:rsidRPr="00C24130">
              <w:rPr>
                <w:rFonts w:ascii="Times New Roman" w:hAnsi="Times New Roman" w:cs="Times New Roman"/>
                <w:b/>
              </w:rPr>
              <w:t>728</w:t>
            </w:r>
          </w:p>
        </w:tc>
      </w:tr>
    </w:tbl>
    <w:p w14:paraId="1450696C" w14:textId="3809187E" w:rsidR="00A9224B" w:rsidRPr="009B11CF" w:rsidRDefault="00A9224B" w:rsidP="00D27780">
      <w:pPr>
        <w:spacing w:after="0" w:line="240" w:lineRule="auto"/>
        <w:jc w:val="both"/>
        <w:rPr>
          <w:rFonts w:ascii="Times New Roman" w:eastAsia="Times New Roman" w:hAnsi="Times New Roman" w:cs="Times New Roman"/>
          <w:b/>
          <w:color w:val="FF0000"/>
          <w:sz w:val="16"/>
          <w:szCs w:val="16"/>
          <w:lang w:val="ro-RO" w:eastAsia="ro-RO" w:bidi="ar-SA"/>
        </w:rPr>
      </w:pPr>
    </w:p>
    <w:sectPr w:rsidR="00A9224B" w:rsidRPr="009B11CF" w:rsidSect="00E20782">
      <w:pgSz w:w="11906" w:h="16838"/>
      <w:pgMar w:top="1418" w:right="92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85C8C" w14:textId="77777777" w:rsidR="00047D7A" w:rsidRDefault="00047D7A" w:rsidP="00550924">
      <w:pPr>
        <w:spacing w:after="0" w:line="240" w:lineRule="auto"/>
      </w:pPr>
      <w:r>
        <w:separator/>
      </w:r>
    </w:p>
  </w:endnote>
  <w:endnote w:type="continuationSeparator" w:id="0">
    <w:p w14:paraId="2A1E3DD9" w14:textId="77777777" w:rsidR="00047D7A" w:rsidRDefault="00047D7A" w:rsidP="0055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0"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7" w:usb1="00000000" w:usb2="00000000" w:usb3="00000000" w:csb0="00000003" w:csb1="00000000"/>
  </w:font>
  <w:font w:name="Droid Sans">
    <w:altName w:val="MS Gothic"/>
    <w:charset w:val="80"/>
    <w:family w:val="auto"/>
    <w:pitch w:val="variable"/>
  </w:font>
  <w:font w:name="Lohit Hindi">
    <w:altName w:val="MS Gothic"/>
    <w:charset w:val="80"/>
    <w:family w:val="auto"/>
    <w:pitch w:val="variable"/>
  </w:font>
  <w:font w:name="Droid Sans Fallback">
    <w:charset w:val="01"/>
    <w:family w:val="auto"/>
    <w:pitch w:val="variable"/>
  </w:font>
  <w:font w:name="Blackadder ITC">
    <w:panose1 w:val="04020505051007020D02"/>
    <w:charset w:val="00"/>
    <w:family w:val="decorative"/>
    <w:pitch w:val="variable"/>
    <w:sig w:usb0="0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9C944" w14:textId="77777777" w:rsidR="0085173E" w:rsidRDefault="0085173E">
    <w:pPr>
      <w:pStyle w:val="Subsol"/>
    </w:pPr>
    <w:r w:rsidRPr="006077B1">
      <w:rPr>
        <w:rFonts w:asciiTheme="majorHAnsi" w:eastAsiaTheme="majorEastAsia" w:hAnsiTheme="majorHAnsi" w:cstheme="majorBidi"/>
        <w:noProof/>
        <w:color w:val="808080" w:themeColor="background1" w:themeShade="80"/>
        <w:sz w:val="26"/>
        <w:szCs w:val="26"/>
        <w:lang w:val="en-US" w:bidi="en-US"/>
      </w:rPr>
      <mc:AlternateContent>
        <mc:Choice Requires="wpg">
          <w:drawing>
            <wp:anchor distT="0" distB="0" distL="0" distR="0" simplePos="0" relativeHeight="251660288" behindDoc="0" locked="0" layoutInCell="1" allowOverlap="1" wp14:anchorId="11BE9506" wp14:editId="5767B436">
              <wp:simplePos x="0" y="0"/>
              <wp:positionH relativeFrom="margin">
                <wp:align>right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5943600" cy="320040"/>
              <wp:effectExtent l="0" t="0" r="0" b="3810"/>
              <wp:wrapSquare wrapText="bothSides"/>
              <wp:docPr id="453" name="Gr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454" name="Dreptunghi 454"/>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Casetă text 455"/>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884D4" w14:textId="1A92EEAB" w:rsidR="0085173E" w:rsidRDefault="0085173E">
                            <w:pPr>
                              <w:jc w:val="right"/>
                              <w:rPr>
                                <w:color w:val="7F7F7F" w:themeColor="text1" w:themeTint="80"/>
                              </w:rPr>
                            </w:pPr>
                          </w:p>
                          <w:p w14:paraId="075C951B" w14:textId="77777777" w:rsidR="0085173E" w:rsidRDefault="0085173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1BE9506" id="Grup 37" o:spid="_x0000_s1040"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">
              <v:rect id="Dreptunghi 454" o:spid="_x0000_s104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" fillcolor="black [3213]" stroked="f" strokeweight="2pt"/>
              <v:shapetype id="_x0000_t202" coordsize="21600,21600" o:spt="202" path="m,l,21600r21600,l21600,xe">
                <v:stroke joinstyle="miter"/>
                <v:path gradientshapeok="t" o:connecttype="rect"/>
              </v:shapetype>
              <v:shape id="Casetă text 455" o:spid="_x0000_s104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" filled="f" stroked="f" strokeweight=".5pt">
                <v:textbox inset=",,,0">
                  <w:txbxContent>
                    <w:p w14:paraId="638884D4" w14:textId="1A92EEAB" w:rsidR="0085173E" w:rsidRDefault="0085173E">
                      <w:pPr>
                        <w:jc w:val="right"/>
                        <w:rPr>
                          <w:color w:val="7F7F7F" w:themeColor="text1" w:themeTint="80"/>
                        </w:rPr>
                      </w:pPr>
                    </w:p>
                    <w:p w14:paraId="075C951B" w14:textId="77777777" w:rsidR="0085173E" w:rsidRDefault="0085173E">
                      <w:pPr>
                        <w:jc w:val="right"/>
                        <w:rPr>
                          <w:color w:val="808080" w:themeColor="background1" w:themeShade="80"/>
                        </w:rPr>
                      </w:pPr>
                    </w:p>
                  </w:txbxContent>
                </v:textbox>
              </v:shape>
              <w10:wrap type="square" anchorx="margin" anchory="margin"/>
            </v:group>
          </w:pict>
        </mc:Fallback>
      </mc:AlternateContent>
    </w:r>
    <w:r w:rsidRPr="006077B1">
      <w:rPr>
        <w:rFonts w:asciiTheme="majorHAnsi" w:eastAsiaTheme="majorEastAsia" w:hAnsiTheme="majorHAnsi" w:cstheme="majorBidi"/>
        <w:noProof/>
        <w:color w:val="365F91" w:themeColor="accent1" w:themeShade="BF"/>
        <w:sz w:val="26"/>
        <w:szCs w:val="26"/>
        <w:lang w:val="en-US" w:bidi="en-US"/>
      </w:rPr>
      <mc:AlternateContent>
        <mc:Choice Requires="wps">
          <w:drawing>
            <wp:anchor distT="0" distB="0" distL="0" distR="0" simplePos="0" relativeHeight="251659264" behindDoc="0" locked="0" layoutInCell="1" allowOverlap="1" wp14:anchorId="40795BD3" wp14:editId="0AC49030">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456" name="Dreptunghi 45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4F28B" w14:textId="77777777" w:rsidR="0085173E" w:rsidRPr="006077B1" w:rsidRDefault="0085173E">
                          <w:pPr>
                            <w:jc w:val="right"/>
                            <w:rPr>
                              <w:color w:val="FFFFFF" w:themeColor="background1"/>
                              <w:sz w:val="20"/>
                              <w:szCs w:val="20"/>
                            </w:rPr>
                          </w:pPr>
                          <w:r w:rsidRPr="006077B1">
                            <w:rPr>
                              <w:color w:val="FFFFFF" w:themeColor="background1"/>
                              <w:sz w:val="20"/>
                              <w:szCs w:val="20"/>
                            </w:rPr>
                            <w:fldChar w:fldCharType="begin"/>
                          </w:r>
                          <w:r w:rsidRPr="006077B1">
                            <w:rPr>
                              <w:color w:val="FFFFFF" w:themeColor="background1"/>
                              <w:sz w:val="20"/>
                              <w:szCs w:val="20"/>
                            </w:rPr>
                            <w:instrText>PAGE   \* MERGEFORMAT</w:instrText>
                          </w:r>
                          <w:r w:rsidRPr="006077B1">
                            <w:rPr>
                              <w:color w:val="FFFFFF" w:themeColor="background1"/>
                              <w:sz w:val="20"/>
                              <w:szCs w:val="20"/>
                            </w:rPr>
                            <w:fldChar w:fldCharType="separate"/>
                          </w:r>
                          <w:r w:rsidRPr="006077B1">
                            <w:rPr>
                              <w:color w:val="FFFFFF" w:themeColor="background1"/>
                              <w:sz w:val="20"/>
                              <w:szCs w:val="20"/>
                              <w:lang w:val="ro-RO"/>
                            </w:rPr>
                            <w:t>2</w:t>
                          </w:r>
                          <w:r w:rsidRPr="006077B1">
                            <w:rPr>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5BD3" id="Dreptunghi 456" o:spid="_x0000_s1043"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" fillcolor="black [3213]" stroked="f" strokeweight="3pt">
              <v:textbox>
                <w:txbxContent>
                  <w:p w14:paraId="3A94F28B" w14:textId="77777777" w:rsidR="0085173E" w:rsidRPr="006077B1" w:rsidRDefault="0085173E">
                    <w:pPr>
                      <w:jc w:val="right"/>
                      <w:rPr>
                        <w:color w:val="FFFFFF" w:themeColor="background1"/>
                        <w:sz w:val="20"/>
                        <w:szCs w:val="20"/>
                      </w:rPr>
                    </w:pPr>
                    <w:r w:rsidRPr="006077B1">
                      <w:rPr>
                        <w:color w:val="FFFFFF" w:themeColor="background1"/>
                        <w:sz w:val="20"/>
                        <w:szCs w:val="20"/>
                      </w:rPr>
                      <w:fldChar w:fldCharType="begin"/>
                    </w:r>
                    <w:r w:rsidRPr="006077B1">
                      <w:rPr>
                        <w:color w:val="FFFFFF" w:themeColor="background1"/>
                        <w:sz w:val="20"/>
                        <w:szCs w:val="20"/>
                      </w:rPr>
                      <w:instrText>PAGE   \* MERGEFORMAT</w:instrText>
                    </w:r>
                    <w:r w:rsidRPr="006077B1">
                      <w:rPr>
                        <w:color w:val="FFFFFF" w:themeColor="background1"/>
                        <w:sz w:val="20"/>
                        <w:szCs w:val="20"/>
                      </w:rPr>
                      <w:fldChar w:fldCharType="separate"/>
                    </w:r>
                    <w:r w:rsidRPr="006077B1">
                      <w:rPr>
                        <w:color w:val="FFFFFF" w:themeColor="background1"/>
                        <w:sz w:val="20"/>
                        <w:szCs w:val="20"/>
                        <w:lang w:val="ro-RO"/>
                      </w:rPr>
                      <w:t>2</w:t>
                    </w:r>
                    <w:r w:rsidRPr="006077B1">
                      <w:rPr>
                        <w:color w:val="FFFFFF" w:themeColor="background1"/>
                        <w:sz w:val="20"/>
                        <w:szCs w:val="20"/>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1E957" w14:textId="77777777" w:rsidR="00047D7A" w:rsidRDefault="00047D7A" w:rsidP="00550924">
      <w:pPr>
        <w:spacing w:after="0" w:line="240" w:lineRule="auto"/>
      </w:pPr>
      <w:r>
        <w:separator/>
      </w:r>
    </w:p>
  </w:footnote>
  <w:footnote w:type="continuationSeparator" w:id="0">
    <w:p w14:paraId="1F6AA85E" w14:textId="77777777" w:rsidR="00047D7A" w:rsidRDefault="00047D7A" w:rsidP="00550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A1C3" w14:textId="53F811DC" w:rsidR="0085173E" w:rsidRPr="00D252B5" w:rsidRDefault="0085173E" w:rsidP="00C80B58">
    <w:pPr>
      <w:pStyle w:val="Antet"/>
      <w:tabs>
        <w:tab w:val="clear" w:pos="4536"/>
        <w:tab w:val="clear" w:pos="9072"/>
        <w:tab w:val="left" w:pos="12285"/>
      </w:tabs>
    </w:pPr>
    <w:r>
      <w:rPr>
        <w:noProof/>
      </w:rPr>
      <w:drawing>
        <wp:inline distT="0" distB="0" distL="0" distR="0" wp14:anchorId="6ED20640" wp14:editId="521B7D7E">
          <wp:extent cx="6120130" cy="592390"/>
          <wp:effectExtent l="0" t="0" r="635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92390"/>
                  </a:xfrm>
                  <a:prstGeom prst="rect">
                    <a:avLst/>
                  </a:prstGeom>
                  <a:noFill/>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711D" w14:textId="77777777" w:rsidR="0085173E" w:rsidRDefault="0085173E">
    <w:pPr>
      <w:pStyle w:val="Antet"/>
    </w:pPr>
    <w:r w:rsidRPr="00550924">
      <w:rPr>
        <w:noProof/>
        <w:lang w:eastAsia="ro-RO"/>
      </w:rPr>
      <w:drawing>
        <wp:inline distT="0" distB="0" distL="0" distR="0" wp14:anchorId="79133CD4" wp14:editId="721181A1">
          <wp:extent cx="6209665" cy="598997"/>
          <wp:effectExtent l="0" t="0" r="63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ISJ_2019_iulie_Portret.png"/>
                  <pic:cNvPicPr/>
                </pic:nvPicPr>
                <pic:blipFill>
                  <a:blip r:embed="rId1">
                    <a:extLst>
                      <a:ext uri="{28A0092B-C50C-407E-A947-70E740481C1C}">
                        <a14:useLocalDpi xmlns:a14="http://schemas.microsoft.com/office/drawing/2010/main" val="0"/>
                      </a:ext>
                    </a:extLst>
                  </a:blip>
                  <a:stretch>
                    <a:fillRect/>
                  </a:stretch>
                </pic:blipFill>
                <pic:spPr>
                  <a:xfrm>
                    <a:off x="0" y="0"/>
                    <a:ext cx="6209665" cy="5989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8F5F4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1.5pt;height:11.5pt" o:bullet="t">
        <v:imagedata r:id="rId1" o:title="mso12C"/>
      </v:shape>
    </w:pict>
  </w:numPicBullet>
  <w:numPicBullet w:numPicBulletId="1">
    <w:pict>
      <v:shape id="_x0000_i1255" type="#_x0000_t75" style="width:11.5pt;height:11.5pt" o:bullet="t">
        <v:imagedata r:id="rId2" o:title="BD14866_"/>
      </v:shape>
    </w:pict>
  </w:numPicBullet>
  <w:abstractNum w:abstractNumId="0" w15:restartNumberingAfterBreak="0">
    <w:nsid w:val="01136A37"/>
    <w:multiLevelType w:val="multilevel"/>
    <w:tmpl w:val="1D46785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D7F5E"/>
    <w:multiLevelType w:val="hybridMultilevel"/>
    <w:tmpl w:val="042675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02551DE5"/>
    <w:multiLevelType w:val="multilevel"/>
    <w:tmpl w:val="2E46B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4784A"/>
    <w:multiLevelType w:val="hybridMultilevel"/>
    <w:tmpl w:val="E398EA12"/>
    <w:lvl w:ilvl="0" w:tplc="04090005">
      <w:start w:val="1"/>
      <w:numFmt w:val="bullet"/>
      <w:lvlText w:val=""/>
      <w:lvlJc w:val="left"/>
      <w:pPr>
        <w:ind w:left="753" w:hanging="360"/>
      </w:pPr>
      <w:rPr>
        <w:rFonts w:ascii="Wingdings" w:hAnsi="Wingdings" w:hint="default"/>
      </w:rPr>
    </w:lvl>
    <w:lvl w:ilvl="1" w:tplc="532E632A">
      <w:start w:val="430"/>
      <w:numFmt w:val="bullet"/>
      <w:lvlText w:val="-"/>
      <w:lvlJc w:val="left"/>
      <w:pPr>
        <w:ind w:left="1473" w:hanging="360"/>
      </w:pPr>
      <w:rPr>
        <w:rFonts w:ascii="Calibri" w:eastAsia="Calibri" w:hAnsi="Calibri" w:cs="Times New Roman"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 w15:restartNumberingAfterBreak="0">
    <w:nsid w:val="089F791A"/>
    <w:multiLevelType w:val="hybridMultilevel"/>
    <w:tmpl w:val="53961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730FA"/>
    <w:multiLevelType w:val="hybridMultilevel"/>
    <w:tmpl w:val="16003FD4"/>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6" w15:restartNumberingAfterBreak="0">
    <w:nsid w:val="0A087F38"/>
    <w:multiLevelType w:val="hybridMultilevel"/>
    <w:tmpl w:val="FCA27C6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ACC6319"/>
    <w:multiLevelType w:val="hybridMultilevel"/>
    <w:tmpl w:val="145A356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D7737FE"/>
    <w:multiLevelType w:val="hybridMultilevel"/>
    <w:tmpl w:val="87C2888C"/>
    <w:lvl w:ilvl="0" w:tplc="0204C330">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0E977BBA"/>
    <w:multiLevelType w:val="hybridMultilevel"/>
    <w:tmpl w:val="BCBE635A"/>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C37279"/>
    <w:multiLevelType w:val="hybridMultilevel"/>
    <w:tmpl w:val="EBE08AB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00C50A8"/>
    <w:multiLevelType w:val="hybridMultilevel"/>
    <w:tmpl w:val="2B2C88EE"/>
    <w:lvl w:ilvl="0" w:tplc="04090005">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2" w15:restartNumberingAfterBreak="0">
    <w:nsid w:val="11D2531F"/>
    <w:multiLevelType w:val="hybridMultilevel"/>
    <w:tmpl w:val="1A8EFE96"/>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12382E5E"/>
    <w:multiLevelType w:val="hybridMultilevel"/>
    <w:tmpl w:val="6D98E38C"/>
    <w:lvl w:ilvl="0" w:tplc="9B96707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807EBE"/>
    <w:multiLevelType w:val="hybridMultilevel"/>
    <w:tmpl w:val="427E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153E0D"/>
    <w:multiLevelType w:val="hybridMultilevel"/>
    <w:tmpl w:val="6B8EB682"/>
    <w:lvl w:ilvl="0" w:tplc="2F508DEC">
      <w:start w:val="1"/>
      <w:numFmt w:val="bullet"/>
      <w:lvlText w:val=""/>
      <w:lvlPicBulletId w:val="1"/>
      <w:lvlJc w:val="left"/>
      <w:pPr>
        <w:ind w:left="1146" w:hanging="360"/>
      </w:pPr>
      <w:rPr>
        <w:rFonts w:ascii="Symbol" w:hAnsi="Symbol" w:hint="default"/>
        <w:color w:val="auto"/>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136414AA"/>
    <w:multiLevelType w:val="hybridMultilevel"/>
    <w:tmpl w:val="D36C5CD0"/>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4901084"/>
    <w:multiLevelType w:val="hybridMultilevel"/>
    <w:tmpl w:val="E9CE2740"/>
    <w:lvl w:ilvl="0" w:tplc="0418000B">
      <w:start w:val="1"/>
      <w:numFmt w:val="bullet"/>
      <w:lvlText w:val=""/>
      <w:lvlJc w:val="left"/>
      <w:pPr>
        <w:ind w:left="644"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8" w15:restartNumberingAfterBreak="0">
    <w:nsid w:val="156333B8"/>
    <w:multiLevelType w:val="hybridMultilevel"/>
    <w:tmpl w:val="BF687F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58C589E"/>
    <w:multiLevelType w:val="hybridMultilevel"/>
    <w:tmpl w:val="31D29FD4"/>
    <w:lvl w:ilvl="0" w:tplc="0418000B">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20" w15:restartNumberingAfterBreak="0">
    <w:nsid w:val="164E64CF"/>
    <w:multiLevelType w:val="hybridMultilevel"/>
    <w:tmpl w:val="6CDC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1E7CEB"/>
    <w:multiLevelType w:val="hybridMultilevel"/>
    <w:tmpl w:val="18D032AC"/>
    <w:lvl w:ilvl="0" w:tplc="6592045C">
      <w:start w:val="1"/>
      <w:numFmt w:val="bullet"/>
      <w:lvlText w:val="•"/>
      <w:lvlJc w:val="left"/>
      <w:pPr>
        <w:tabs>
          <w:tab w:val="num" w:pos="720"/>
        </w:tabs>
        <w:ind w:left="720" w:hanging="360"/>
      </w:pPr>
      <w:rPr>
        <w:rFonts w:ascii="Arial" w:hAnsi="Arial" w:hint="default"/>
      </w:rPr>
    </w:lvl>
    <w:lvl w:ilvl="1" w:tplc="92E4C5DA" w:tentative="1">
      <w:start w:val="1"/>
      <w:numFmt w:val="bullet"/>
      <w:lvlText w:val="•"/>
      <w:lvlJc w:val="left"/>
      <w:pPr>
        <w:tabs>
          <w:tab w:val="num" w:pos="1440"/>
        </w:tabs>
        <w:ind w:left="1440" w:hanging="360"/>
      </w:pPr>
      <w:rPr>
        <w:rFonts w:ascii="Arial" w:hAnsi="Arial" w:hint="default"/>
      </w:rPr>
    </w:lvl>
    <w:lvl w:ilvl="2" w:tplc="EAD48BA2" w:tentative="1">
      <w:start w:val="1"/>
      <w:numFmt w:val="bullet"/>
      <w:lvlText w:val="•"/>
      <w:lvlJc w:val="left"/>
      <w:pPr>
        <w:tabs>
          <w:tab w:val="num" w:pos="2160"/>
        </w:tabs>
        <w:ind w:left="2160" w:hanging="360"/>
      </w:pPr>
      <w:rPr>
        <w:rFonts w:ascii="Arial" w:hAnsi="Arial" w:hint="default"/>
      </w:rPr>
    </w:lvl>
    <w:lvl w:ilvl="3" w:tplc="48C07C5A" w:tentative="1">
      <w:start w:val="1"/>
      <w:numFmt w:val="bullet"/>
      <w:lvlText w:val="•"/>
      <w:lvlJc w:val="left"/>
      <w:pPr>
        <w:tabs>
          <w:tab w:val="num" w:pos="2880"/>
        </w:tabs>
        <w:ind w:left="2880" w:hanging="360"/>
      </w:pPr>
      <w:rPr>
        <w:rFonts w:ascii="Arial" w:hAnsi="Arial" w:hint="default"/>
      </w:rPr>
    </w:lvl>
    <w:lvl w:ilvl="4" w:tplc="124406B0" w:tentative="1">
      <w:start w:val="1"/>
      <w:numFmt w:val="bullet"/>
      <w:lvlText w:val="•"/>
      <w:lvlJc w:val="left"/>
      <w:pPr>
        <w:tabs>
          <w:tab w:val="num" w:pos="3600"/>
        </w:tabs>
        <w:ind w:left="3600" w:hanging="360"/>
      </w:pPr>
      <w:rPr>
        <w:rFonts w:ascii="Arial" w:hAnsi="Arial" w:hint="default"/>
      </w:rPr>
    </w:lvl>
    <w:lvl w:ilvl="5" w:tplc="DDDCBB9C" w:tentative="1">
      <w:start w:val="1"/>
      <w:numFmt w:val="bullet"/>
      <w:lvlText w:val="•"/>
      <w:lvlJc w:val="left"/>
      <w:pPr>
        <w:tabs>
          <w:tab w:val="num" w:pos="4320"/>
        </w:tabs>
        <w:ind w:left="4320" w:hanging="360"/>
      </w:pPr>
      <w:rPr>
        <w:rFonts w:ascii="Arial" w:hAnsi="Arial" w:hint="default"/>
      </w:rPr>
    </w:lvl>
    <w:lvl w:ilvl="6" w:tplc="DE68D05E" w:tentative="1">
      <w:start w:val="1"/>
      <w:numFmt w:val="bullet"/>
      <w:lvlText w:val="•"/>
      <w:lvlJc w:val="left"/>
      <w:pPr>
        <w:tabs>
          <w:tab w:val="num" w:pos="5040"/>
        </w:tabs>
        <w:ind w:left="5040" w:hanging="360"/>
      </w:pPr>
      <w:rPr>
        <w:rFonts w:ascii="Arial" w:hAnsi="Arial" w:hint="default"/>
      </w:rPr>
    </w:lvl>
    <w:lvl w:ilvl="7" w:tplc="2E605E98" w:tentative="1">
      <w:start w:val="1"/>
      <w:numFmt w:val="bullet"/>
      <w:lvlText w:val="•"/>
      <w:lvlJc w:val="left"/>
      <w:pPr>
        <w:tabs>
          <w:tab w:val="num" w:pos="5760"/>
        </w:tabs>
        <w:ind w:left="5760" w:hanging="360"/>
      </w:pPr>
      <w:rPr>
        <w:rFonts w:ascii="Arial" w:hAnsi="Arial" w:hint="default"/>
      </w:rPr>
    </w:lvl>
    <w:lvl w:ilvl="8" w:tplc="779CFE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BD5656B"/>
    <w:multiLevelType w:val="hybridMultilevel"/>
    <w:tmpl w:val="595EE3F4"/>
    <w:lvl w:ilvl="0" w:tplc="0418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A47B62"/>
    <w:multiLevelType w:val="hybridMultilevel"/>
    <w:tmpl w:val="1FE0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9097A"/>
    <w:multiLevelType w:val="hybridMultilevel"/>
    <w:tmpl w:val="59B635E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D796E69"/>
    <w:multiLevelType w:val="hybridMultilevel"/>
    <w:tmpl w:val="170CB100"/>
    <w:lvl w:ilvl="0" w:tplc="7B5E6BC8">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4266F1"/>
    <w:multiLevelType w:val="hybridMultilevel"/>
    <w:tmpl w:val="B69C2820"/>
    <w:lvl w:ilvl="0" w:tplc="6BD8C8D8">
      <w:numFmt w:val="bullet"/>
      <w:lvlText w:val="-"/>
      <w:lvlJc w:val="left"/>
      <w:pPr>
        <w:ind w:left="720" w:hanging="360"/>
      </w:pPr>
      <w:rPr>
        <w:rFonts w:ascii="Times New Roman" w:eastAsia="Wingdings-Regular"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7" w15:restartNumberingAfterBreak="0">
    <w:nsid w:val="236D3299"/>
    <w:multiLevelType w:val="hybridMultilevel"/>
    <w:tmpl w:val="C5529626"/>
    <w:lvl w:ilvl="0" w:tplc="0809000F">
      <w:start w:val="1"/>
      <w:numFmt w:val="decimal"/>
      <w:lvlText w:val="%1."/>
      <w:lvlJc w:val="left"/>
      <w:pPr>
        <w:ind w:left="777" w:hanging="360"/>
      </w:pPr>
    </w:lvl>
    <w:lvl w:ilvl="1" w:tplc="08090019">
      <w:start w:val="1"/>
      <w:numFmt w:val="lowerLetter"/>
      <w:lvlText w:val="%2."/>
      <w:lvlJc w:val="left"/>
      <w:pPr>
        <w:ind w:left="1497" w:hanging="360"/>
      </w:pPr>
    </w:lvl>
    <w:lvl w:ilvl="2" w:tplc="0809001B">
      <w:start w:val="1"/>
      <w:numFmt w:val="lowerRoman"/>
      <w:lvlText w:val="%3."/>
      <w:lvlJc w:val="right"/>
      <w:pPr>
        <w:ind w:left="2217" w:hanging="180"/>
      </w:pPr>
    </w:lvl>
    <w:lvl w:ilvl="3" w:tplc="0809000F">
      <w:start w:val="1"/>
      <w:numFmt w:val="decimal"/>
      <w:lvlText w:val="%4."/>
      <w:lvlJc w:val="left"/>
      <w:pPr>
        <w:ind w:left="2937" w:hanging="360"/>
      </w:pPr>
    </w:lvl>
    <w:lvl w:ilvl="4" w:tplc="08090019">
      <w:start w:val="1"/>
      <w:numFmt w:val="lowerLetter"/>
      <w:lvlText w:val="%5."/>
      <w:lvlJc w:val="left"/>
      <w:pPr>
        <w:ind w:left="3657" w:hanging="360"/>
      </w:pPr>
    </w:lvl>
    <w:lvl w:ilvl="5" w:tplc="0809001B">
      <w:start w:val="1"/>
      <w:numFmt w:val="lowerRoman"/>
      <w:lvlText w:val="%6."/>
      <w:lvlJc w:val="right"/>
      <w:pPr>
        <w:ind w:left="4377" w:hanging="180"/>
      </w:pPr>
    </w:lvl>
    <w:lvl w:ilvl="6" w:tplc="0809000F">
      <w:start w:val="1"/>
      <w:numFmt w:val="decimal"/>
      <w:lvlText w:val="%7."/>
      <w:lvlJc w:val="left"/>
      <w:pPr>
        <w:ind w:left="5097" w:hanging="360"/>
      </w:pPr>
    </w:lvl>
    <w:lvl w:ilvl="7" w:tplc="08090019">
      <w:start w:val="1"/>
      <w:numFmt w:val="lowerLetter"/>
      <w:lvlText w:val="%8."/>
      <w:lvlJc w:val="left"/>
      <w:pPr>
        <w:ind w:left="5817" w:hanging="360"/>
      </w:pPr>
    </w:lvl>
    <w:lvl w:ilvl="8" w:tplc="0809001B">
      <w:start w:val="1"/>
      <w:numFmt w:val="lowerRoman"/>
      <w:lvlText w:val="%9."/>
      <w:lvlJc w:val="right"/>
      <w:pPr>
        <w:ind w:left="6537" w:hanging="180"/>
      </w:pPr>
    </w:lvl>
  </w:abstractNum>
  <w:abstractNum w:abstractNumId="28" w15:restartNumberingAfterBreak="0">
    <w:nsid w:val="265D6EFC"/>
    <w:multiLevelType w:val="hybridMultilevel"/>
    <w:tmpl w:val="1FE0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7A33CC"/>
    <w:multiLevelType w:val="hybridMultilevel"/>
    <w:tmpl w:val="BFCEEE10"/>
    <w:lvl w:ilvl="0" w:tplc="04180007">
      <w:start w:val="1"/>
      <w:numFmt w:val="bullet"/>
      <w:lvlText w:val=""/>
      <w:lvlPicBulletId w:val="0"/>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7855D73"/>
    <w:multiLevelType w:val="hybridMultilevel"/>
    <w:tmpl w:val="4906C590"/>
    <w:lvl w:ilvl="0" w:tplc="A3544E3E">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2ACB6982"/>
    <w:multiLevelType w:val="hybridMultilevel"/>
    <w:tmpl w:val="F1DC4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BF59DA"/>
    <w:multiLevelType w:val="hybridMultilevel"/>
    <w:tmpl w:val="18782C0C"/>
    <w:lvl w:ilvl="0" w:tplc="63760FDE">
      <w:numFmt w:val="bullet"/>
      <w:lvlText w:val="-"/>
      <w:lvlJc w:val="left"/>
      <w:pPr>
        <w:ind w:left="1211" w:hanging="360"/>
      </w:pPr>
      <w:rPr>
        <w:rFonts w:ascii="Arial" w:eastAsia="Times New Roman" w:hAnsi="Arial" w:cs="Arial"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33" w15:restartNumberingAfterBreak="0">
    <w:nsid w:val="30BC4CB0"/>
    <w:multiLevelType w:val="hybridMultilevel"/>
    <w:tmpl w:val="9A38CC58"/>
    <w:lvl w:ilvl="0" w:tplc="CA00F476">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4" w15:restartNumberingAfterBreak="0">
    <w:nsid w:val="31472DB7"/>
    <w:multiLevelType w:val="hybridMultilevel"/>
    <w:tmpl w:val="1956698A"/>
    <w:lvl w:ilvl="0" w:tplc="04180007">
      <w:start w:val="1"/>
      <w:numFmt w:val="bullet"/>
      <w:lvlText w:val=""/>
      <w:lvlPicBulletId w:val="0"/>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1553B8C"/>
    <w:multiLevelType w:val="hybridMultilevel"/>
    <w:tmpl w:val="4D62F806"/>
    <w:lvl w:ilvl="0" w:tplc="81D0AB6E">
      <w:numFmt w:val="bullet"/>
      <w:lvlText w:val=""/>
      <w:lvlJc w:val="left"/>
      <w:pPr>
        <w:ind w:left="392" w:hanging="120"/>
      </w:pPr>
      <w:rPr>
        <w:rFonts w:ascii="Symbol" w:eastAsia="Symbol" w:hAnsi="Symbol" w:cs="Symbol" w:hint="default"/>
        <w:spacing w:val="9"/>
        <w:w w:val="100"/>
        <w:sz w:val="22"/>
        <w:szCs w:val="22"/>
        <w:lang w:val="ro-RO" w:eastAsia="en-US" w:bidi="ar-SA"/>
      </w:rPr>
    </w:lvl>
    <w:lvl w:ilvl="1" w:tplc="4538E09C">
      <w:numFmt w:val="bullet"/>
      <w:lvlText w:val="•"/>
      <w:lvlJc w:val="left"/>
      <w:pPr>
        <w:ind w:left="1462" w:hanging="120"/>
      </w:pPr>
      <w:rPr>
        <w:rFonts w:hint="default"/>
        <w:lang w:val="ro-RO" w:eastAsia="en-US" w:bidi="ar-SA"/>
      </w:rPr>
    </w:lvl>
    <w:lvl w:ilvl="2" w:tplc="3F283170">
      <w:numFmt w:val="bullet"/>
      <w:lvlText w:val="•"/>
      <w:lvlJc w:val="left"/>
      <w:pPr>
        <w:ind w:left="2524" w:hanging="120"/>
      </w:pPr>
      <w:rPr>
        <w:rFonts w:hint="default"/>
        <w:lang w:val="ro-RO" w:eastAsia="en-US" w:bidi="ar-SA"/>
      </w:rPr>
    </w:lvl>
    <w:lvl w:ilvl="3" w:tplc="1D2A22E4">
      <w:numFmt w:val="bullet"/>
      <w:lvlText w:val="•"/>
      <w:lvlJc w:val="left"/>
      <w:pPr>
        <w:ind w:left="3586" w:hanging="120"/>
      </w:pPr>
      <w:rPr>
        <w:rFonts w:hint="default"/>
        <w:lang w:val="ro-RO" w:eastAsia="en-US" w:bidi="ar-SA"/>
      </w:rPr>
    </w:lvl>
    <w:lvl w:ilvl="4" w:tplc="CBB67D32">
      <w:numFmt w:val="bullet"/>
      <w:lvlText w:val="•"/>
      <w:lvlJc w:val="left"/>
      <w:pPr>
        <w:ind w:left="4648" w:hanging="120"/>
      </w:pPr>
      <w:rPr>
        <w:rFonts w:hint="default"/>
        <w:lang w:val="ro-RO" w:eastAsia="en-US" w:bidi="ar-SA"/>
      </w:rPr>
    </w:lvl>
    <w:lvl w:ilvl="5" w:tplc="48AA065C">
      <w:numFmt w:val="bullet"/>
      <w:lvlText w:val="•"/>
      <w:lvlJc w:val="left"/>
      <w:pPr>
        <w:ind w:left="5710" w:hanging="120"/>
      </w:pPr>
      <w:rPr>
        <w:rFonts w:hint="default"/>
        <w:lang w:val="ro-RO" w:eastAsia="en-US" w:bidi="ar-SA"/>
      </w:rPr>
    </w:lvl>
    <w:lvl w:ilvl="6" w:tplc="439AD9F8">
      <w:numFmt w:val="bullet"/>
      <w:lvlText w:val="•"/>
      <w:lvlJc w:val="left"/>
      <w:pPr>
        <w:ind w:left="6772" w:hanging="120"/>
      </w:pPr>
      <w:rPr>
        <w:rFonts w:hint="default"/>
        <w:lang w:val="ro-RO" w:eastAsia="en-US" w:bidi="ar-SA"/>
      </w:rPr>
    </w:lvl>
    <w:lvl w:ilvl="7" w:tplc="85545ADA">
      <w:numFmt w:val="bullet"/>
      <w:lvlText w:val="•"/>
      <w:lvlJc w:val="left"/>
      <w:pPr>
        <w:ind w:left="7834" w:hanging="120"/>
      </w:pPr>
      <w:rPr>
        <w:rFonts w:hint="default"/>
        <w:lang w:val="ro-RO" w:eastAsia="en-US" w:bidi="ar-SA"/>
      </w:rPr>
    </w:lvl>
    <w:lvl w:ilvl="8" w:tplc="B5F2732C">
      <w:numFmt w:val="bullet"/>
      <w:lvlText w:val="•"/>
      <w:lvlJc w:val="left"/>
      <w:pPr>
        <w:ind w:left="8896" w:hanging="120"/>
      </w:pPr>
      <w:rPr>
        <w:rFonts w:hint="default"/>
        <w:lang w:val="ro-RO" w:eastAsia="en-US" w:bidi="ar-SA"/>
      </w:rPr>
    </w:lvl>
  </w:abstractNum>
  <w:abstractNum w:abstractNumId="36" w15:restartNumberingAfterBreak="0">
    <w:nsid w:val="326D48B3"/>
    <w:multiLevelType w:val="hybridMultilevel"/>
    <w:tmpl w:val="65106F5A"/>
    <w:lvl w:ilvl="0" w:tplc="04180001">
      <w:start w:val="1"/>
      <w:numFmt w:val="bullet"/>
      <w:lvlText w:val=""/>
      <w:lvlJc w:val="left"/>
      <w:pPr>
        <w:tabs>
          <w:tab w:val="num" w:pos="786"/>
        </w:tabs>
        <w:ind w:left="786" w:hanging="360"/>
      </w:pPr>
      <w:rPr>
        <w:rFonts w:ascii="Symbol" w:hAnsi="Symbol" w:hint="default"/>
      </w:rPr>
    </w:lvl>
    <w:lvl w:ilvl="1" w:tplc="04180003" w:tentative="1">
      <w:start w:val="1"/>
      <w:numFmt w:val="bullet"/>
      <w:lvlText w:val="o"/>
      <w:lvlJc w:val="left"/>
      <w:pPr>
        <w:tabs>
          <w:tab w:val="num" w:pos="1953"/>
        </w:tabs>
        <w:ind w:left="1953" w:hanging="360"/>
      </w:pPr>
      <w:rPr>
        <w:rFonts w:ascii="Courier New" w:hAnsi="Courier New" w:cs="Courier New" w:hint="default"/>
      </w:rPr>
    </w:lvl>
    <w:lvl w:ilvl="2" w:tplc="04180005" w:tentative="1">
      <w:start w:val="1"/>
      <w:numFmt w:val="bullet"/>
      <w:lvlText w:val=""/>
      <w:lvlJc w:val="left"/>
      <w:pPr>
        <w:tabs>
          <w:tab w:val="num" w:pos="2673"/>
        </w:tabs>
        <w:ind w:left="2673" w:hanging="360"/>
      </w:pPr>
      <w:rPr>
        <w:rFonts w:ascii="Wingdings" w:hAnsi="Wingdings" w:hint="default"/>
      </w:rPr>
    </w:lvl>
    <w:lvl w:ilvl="3" w:tplc="04180001" w:tentative="1">
      <w:start w:val="1"/>
      <w:numFmt w:val="bullet"/>
      <w:lvlText w:val=""/>
      <w:lvlJc w:val="left"/>
      <w:pPr>
        <w:tabs>
          <w:tab w:val="num" w:pos="3393"/>
        </w:tabs>
        <w:ind w:left="3393" w:hanging="360"/>
      </w:pPr>
      <w:rPr>
        <w:rFonts w:ascii="Symbol" w:hAnsi="Symbol" w:hint="default"/>
      </w:rPr>
    </w:lvl>
    <w:lvl w:ilvl="4" w:tplc="04180003" w:tentative="1">
      <w:start w:val="1"/>
      <w:numFmt w:val="bullet"/>
      <w:lvlText w:val="o"/>
      <w:lvlJc w:val="left"/>
      <w:pPr>
        <w:tabs>
          <w:tab w:val="num" w:pos="4113"/>
        </w:tabs>
        <w:ind w:left="4113" w:hanging="360"/>
      </w:pPr>
      <w:rPr>
        <w:rFonts w:ascii="Courier New" w:hAnsi="Courier New" w:cs="Courier New" w:hint="default"/>
      </w:rPr>
    </w:lvl>
    <w:lvl w:ilvl="5" w:tplc="04180005" w:tentative="1">
      <w:start w:val="1"/>
      <w:numFmt w:val="bullet"/>
      <w:lvlText w:val=""/>
      <w:lvlJc w:val="left"/>
      <w:pPr>
        <w:tabs>
          <w:tab w:val="num" w:pos="4833"/>
        </w:tabs>
        <w:ind w:left="4833" w:hanging="360"/>
      </w:pPr>
      <w:rPr>
        <w:rFonts w:ascii="Wingdings" w:hAnsi="Wingdings" w:hint="default"/>
      </w:rPr>
    </w:lvl>
    <w:lvl w:ilvl="6" w:tplc="04180001" w:tentative="1">
      <w:start w:val="1"/>
      <w:numFmt w:val="bullet"/>
      <w:lvlText w:val=""/>
      <w:lvlJc w:val="left"/>
      <w:pPr>
        <w:tabs>
          <w:tab w:val="num" w:pos="5553"/>
        </w:tabs>
        <w:ind w:left="5553" w:hanging="360"/>
      </w:pPr>
      <w:rPr>
        <w:rFonts w:ascii="Symbol" w:hAnsi="Symbol" w:hint="default"/>
      </w:rPr>
    </w:lvl>
    <w:lvl w:ilvl="7" w:tplc="04180003" w:tentative="1">
      <w:start w:val="1"/>
      <w:numFmt w:val="bullet"/>
      <w:lvlText w:val="o"/>
      <w:lvlJc w:val="left"/>
      <w:pPr>
        <w:tabs>
          <w:tab w:val="num" w:pos="6273"/>
        </w:tabs>
        <w:ind w:left="6273" w:hanging="360"/>
      </w:pPr>
      <w:rPr>
        <w:rFonts w:ascii="Courier New" w:hAnsi="Courier New" w:cs="Courier New" w:hint="default"/>
      </w:rPr>
    </w:lvl>
    <w:lvl w:ilvl="8" w:tplc="04180005" w:tentative="1">
      <w:start w:val="1"/>
      <w:numFmt w:val="bullet"/>
      <w:lvlText w:val=""/>
      <w:lvlJc w:val="left"/>
      <w:pPr>
        <w:tabs>
          <w:tab w:val="num" w:pos="6993"/>
        </w:tabs>
        <w:ind w:left="6993" w:hanging="360"/>
      </w:pPr>
      <w:rPr>
        <w:rFonts w:ascii="Wingdings" w:hAnsi="Wingdings" w:hint="default"/>
      </w:rPr>
    </w:lvl>
  </w:abstractNum>
  <w:abstractNum w:abstractNumId="37" w15:restartNumberingAfterBreak="0">
    <w:nsid w:val="32A10A16"/>
    <w:multiLevelType w:val="hybridMultilevel"/>
    <w:tmpl w:val="3B2C7C18"/>
    <w:lvl w:ilvl="0" w:tplc="0AA83A9A">
      <w:start w:val="1"/>
      <w:numFmt w:val="lowerLetter"/>
      <w:lvlText w:val="%1)"/>
      <w:lvlJc w:val="left"/>
      <w:pPr>
        <w:ind w:left="1420" w:hanging="247"/>
      </w:pPr>
      <w:rPr>
        <w:rFonts w:ascii="Times New Roman" w:eastAsia="Times New Roman" w:hAnsi="Times New Roman" w:hint="default"/>
        <w:w w:val="99"/>
        <w:sz w:val="24"/>
        <w:szCs w:val="24"/>
      </w:rPr>
    </w:lvl>
    <w:lvl w:ilvl="1" w:tplc="9B96707A">
      <w:start w:val="1"/>
      <w:numFmt w:val="bullet"/>
      <w:lvlText w:val="•"/>
      <w:lvlJc w:val="left"/>
      <w:pPr>
        <w:ind w:left="2326" w:hanging="247"/>
      </w:pPr>
      <w:rPr>
        <w:rFonts w:hint="default"/>
      </w:rPr>
    </w:lvl>
    <w:lvl w:ilvl="2" w:tplc="88D4D042">
      <w:start w:val="1"/>
      <w:numFmt w:val="bullet"/>
      <w:lvlText w:val="•"/>
      <w:lvlJc w:val="left"/>
      <w:pPr>
        <w:ind w:left="3232" w:hanging="247"/>
      </w:pPr>
      <w:rPr>
        <w:rFonts w:hint="default"/>
      </w:rPr>
    </w:lvl>
    <w:lvl w:ilvl="3" w:tplc="0EF2C4E2">
      <w:start w:val="1"/>
      <w:numFmt w:val="bullet"/>
      <w:lvlText w:val="•"/>
      <w:lvlJc w:val="left"/>
      <w:pPr>
        <w:ind w:left="4139" w:hanging="247"/>
      </w:pPr>
      <w:rPr>
        <w:rFonts w:hint="default"/>
      </w:rPr>
    </w:lvl>
    <w:lvl w:ilvl="4" w:tplc="A606B28A">
      <w:start w:val="1"/>
      <w:numFmt w:val="bullet"/>
      <w:lvlText w:val="•"/>
      <w:lvlJc w:val="left"/>
      <w:pPr>
        <w:ind w:left="5045" w:hanging="247"/>
      </w:pPr>
      <w:rPr>
        <w:rFonts w:hint="default"/>
      </w:rPr>
    </w:lvl>
    <w:lvl w:ilvl="5" w:tplc="F872D608">
      <w:start w:val="1"/>
      <w:numFmt w:val="bullet"/>
      <w:lvlText w:val="•"/>
      <w:lvlJc w:val="left"/>
      <w:pPr>
        <w:ind w:left="5952" w:hanging="247"/>
      </w:pPr>
      <w:rPr>
        <w:rFonts w:hint="default"/>
      </w:rPr>
    </w:lvl>
    <w:lvl w:ilvl="6" w:tplc="ADAC0ADC">
      <w:start w:val="1"/>
      <w:numFmt w:val="bullet"/>
      <w:lvlText w:val="•"/>
      <w:lvlJc w:val="left"/>
      <w:pPr>
        <w:ind w:left="6858" w:hanging="247"/>
      </w:pPr>
      <w:rPr>
        <w:rFonts w:hint="default"/>
      </w:rPr>
    </w:lvl>
    <w:lvl w:ilvl="7" w:tplc="04743BE8">
      <w:start w:val="1"/>
      <w:numFmt w:val="bullet"/>
      <w:lvlText w:val="•"/>
      <w:lvlJc w:val="left"/>
      <w:pPr>
        <w:ind w:left="7765" w:hanging="247"/>
      </w:pPr>
      <w:rPr>
        <w:rFonts w:hint="default"/>
      </w:rPr>
    </w:lvl>
    <w:lvl w:ilvl="8" w:tplc="A3C2F2D0">
      <w:start w:val="1"/>
      <w:numFmt w:val="bullet"/>
      <w:lvlText w:val="•"/>
      <w:lvlJc w:val="left"/>
      <w:pPr>
        <w:ind w:left="8671" w:hanging="247"/>
      </w:pPr>
      <w:rPr>
        <w:rFonts w:hint="default"/>
      </w:rPr>
    </w:lvl>
  </w:abstractNum>
  <w:abstractNum w:abstractNumId="38" w15:restartNumberingAfterBreak="0">
    <w:nsid w:val="33B67FD3"/>
    <w:multiLevelType w:val="hybridMultilevel"/>
    <w:tmpl w:val="D8D29D3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A73A60"/>
    <w:multiLevelType w:val="hybridMultilevel"/>
    <w:tmpl w:val="7A64CA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35F536AB"/>
    <w:multiLevelType w:val="hybridMultilevel"/>
    <w:tmpl w:val="0C3253A6"/>
    <w:lvl w:ilvl="0" w:tplc="617A225C">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39814775"/>
    <w:multiLevelType w:val="hybridMultilevel"/>
    <w:tmpl w:val="21BA5350"/>
    <w:lvl w:ilvl="0" w:tplc="AFD63E98">
      <w:numFmt w:val="bullet"/>
      <w:lvlText w:val="-"/>
      <w:lvlJc w:val="left"/>
      <w:pPr>
        <w:ind w:left="392" w:hanging="140"/>
      </w:pPr>
      <w:rPr>
        <w:rFonts w:ascii="Times New Roman" w:eastAsia="Times New Roman" w:hAnsi="Times New Roman" w:cs="Times New Roman" w:hint="default"/>
        <w:w w:val="99"/>
        <w:sz w:val="24"/>
        <w:szCs w:val="24"/>
        <w:lang w:val="ro-RO" w:eastAsia="en-US" w:bidi="ar-SA"/>
      </w:rPr>
    </w:lvl>
    <w:lvl w:ilvl="1" w:tplc="E19EFF1C">
      <w:start w:val="1"/>
      <w:numFmt w:val="decimal"/>
      <w:lvlText w:val="%2."/>
      <w:lvlJc w:val="left"/>
      <w:pPr>
        <w:ind w:left="1808" w:hanging="708"/>
      </w:pPr>
      <w:rPr>
        <w:rFonts w:ascii="Times New Roman" w:eastAsia="Times New Roman" w:hAnsi="Times New Roman" w:cs="Times New Roman" w:hint="default"/>
        <w:b/>
        <w:bCs/>
        <w:w w:val="100"/>
        <w:sz w:val="24"/>
        <w:szCs w:val="24"/>
        <w:lang w:val="ro-RO" w:eastAsia="en-US" w:bidi="ar-SA"/>
      </w:rPr>
    </w:lvl>
    <w:lvl w:ilvl="2" w:tplc="85B61E32">
      <w:numFmt w:val="bullet"/>
      <w:lvlText w:val="•"/>
      <w:lvlJc w:val="left"/>
      <w:pPr>
        <w:ind w:left="2824" w:hanging="708"/>
      </w:pPr>
      <w:rPr>
        <w:rFonts w:hint="default"/>
        <w:lang w:val="ro-RO" w:eastAsia="en-US" w:bidi="ar-SA"/>
      </w:rPr>
    </w:lvl>
    <w:lvl w:ilvl="3" w:tplc="C0143454">
      <w:numFmt w:val="bullet"/>
      <w:lvlText w:val="•"/>
      <w:lvlJc w:val="left"/>
      <w:pPr>
        <w:ind w:left="3848" w:hanging="708"/>
      </w:pPr>
      <w:rPr>
        <w:rFonts w:hint="default"/>
        <w:lang w:val="ro-RO" w:eastAsia="en-US" w:bidi="ar-SA"/>
      </w:rPr>
    </w:lvl>
    <w:lvl w:ilvl="4" w:tplc="FDA43F5C">
      <w:numFmt w:val="bullet"/>
      <w:lvlText w:val="•"/>
      <w:lvlJc w:val="left"/>
      <w:pPr>
        <w:ind w:left="4873" w:hanging="708"/>
      </w:pPr>
      <w:rPr>
        <w:rFonts w:hint="default"/>
        <w:lang w:val="ro-RO" w:eastAsia="en-US" w:bidi="ar-SA"/>
      </w:rPr>
    </w:lvl>
    <w:lvl w:ilvl="5" w:tplc="414A3572">
      <w:numFmt w:val="bullet"/>
      <w:lvlText w:val="•"/>
      <w:lvlJc w:val="left"/>
      <w:pPr>
        <w:ind w:left="5897" w:hanging="708"/>
      </w:pPr>
      <w:rPr>
        <w:rFonts w:hint="default"/>
        <w:lang w:val="ro-RO" w:eastAsia="en-US" w:bidi="ar-SA"/>
      </w:rPr>
    </w:lvl>
    <w:lvl w:ilvl="6" w:tplc="B9F0A1C0">
      <w:numFmt w:val="bullet"/>
      <w:lvlText w:val="•"/>
      <w:lvlJc w:val="left"/>
      <w:pPr>
        <w:ind w:left="6922" w:hanging="708"/>
      </w:pPr>
      <w:rPr>
        <w:rFonts w:hint="default"/>
        <w:lang w:val="ro-RO" w:eastAsia="en-US" w:bidi="ar-SA"/>
      </w:rPr>
    </w:lvl>
    <w:lvl w:ilvl="7" w:tplc="C572299A">
      <w:numFmt w:val="bullet"/>
      <w:lvlText w:val="•"/>
      <w:lvlJc w:val="left"/>
      <w:pPr>
        <w:ind w:left="7946" w:hanging="708"/>
      </w:pPr>
      <w:rPr>
        <w:rFonts w:hint="default"/>
        <w:lang w:val="ro-RO" w:eastAsia="en-US" w:bidi="ar-SA"/>
      </w:rPr>
    </w:lvl>
    <w:lvl w:ilvl="8" w:tplc="66542EE2">
      <w:numFmt w:val="bullet"/>
      <w:lvlText w:val="•"/>
      <w:lvlJc w:val="left"/>
      <w:pPr>
        <w:ind w:left="8971" w:hanging="708"/>
      </w:pPr>
      <w:rPr>
        <w:rFonts w:hint="default"/>
        <w:lang w:val="ro-RO" w:eastAsia="en-US" w:bidi="ar-SA"/>
      </w:rPr>
    </w:lvl>
  </w:abstractNum>
  <w:abstractNum w:abstractNumId="42" w15:restartNumberingAfterBreak="0">
    <w:nsid w:val="3A366F76"/>
    <w:multiLevelType w:val="hybridMultilevel"/>
    <w:tmpl w:val="C6A67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362CD2"/>
    <w:multiLevelType w:val="hybridMultilevel"/>
    <w:tmpl w:val="4A46BE68"/>
    <w:lvl w:ilvl="0" w:tplc="0809000F">
      <w:start w:val="1"/>
      <w:numFmt w:val="decimal"/>
      <w:lvlText w:val="%1."/>
      <w:lvlJc w:val="left"/>
      <w:pPr>
        <w:ind w:left="718" w:hanging="360"/>
      </w:pPr>
    </w:lvl>
    <w:lvl w:ilvl="1" w:tplc="08090019">
      <w:start w:val="1"/>
      <w:numFmt w:val="lowerLetter"/>
      <w:lvlText w:val="%2."/>
      <w:lvlJc w:val="left"/>
      <w:pPr>
        <w:ind w:left="1438" w:hanging="360"/>
      </w:pPr>
    </w:lvl>
    <w:lvl w:ilvl="2" w:tplc="0809001B">
      <w:start w:val="1"/>
      <w:numFmt w:val="lowerRoman"/>
      <w:lvlText w:val="%3."/>
      <w:lvlJc w:val="right"/>
      <w:pPr>
        <w:ind w:left="2158" w:hanging="180"/>
      </w:pPr>
    </w:lvl>
    <w:lvl w:ilvl="3" w:tplc="0809000F">
      <w:start w:val="1"/>
      <w:numFmt w:val="decimal"/>
      <w:lvlText w:val="%4."/>
      <w:lvlJc w:val="left"/>
      <w:pPr>
        <w:ind w:left="2878" w:hanging="360"/>
      </w:pPr>
    </w:lvl>
    <w:lvl w:ilvl="4" w:tplc="08090019">
      <w:start w:val="1"/>
      <w:numFmt w:val="lowerLetter"/>
      <w:lvlText w:val="%5."/>
      <w:lvlJc w:val="left"/>
      <w:pPr>
        <w:ind w:left="3598" w:hanging="360"/>
      </w:pPr>
    </w:lvl>
    <w:lvl w:ilvl="5" w:tplc="0809001B">
      <w:start w:val="1"/>
      <w:numFmt w:val="lowerRoman"/>
      <w:lvlText w:val="%6."/>
      <w:lvlJc w:val="right"/>
      <w:pPr>
        <w:ind w:left="4318" w:hanging="180"/>
      </w:pPr>
    </w:lvl>
    <w:lvl w:ilvl="6" w:tplc="0809000F">
      <w:start w:val="1"/>
      <w:numFmt w:val="decimal"/>
      <w:lvlText w:val="%7."/>
      <w:lvlJc w:val="left"/>
      <w:pPr>
        <w:ind w:left="5038" w:hanging="360"/>
      </w:pPr>
    </w:lvl>
    <w:lvl w:ilvl="7" w:tplc="08090019">
      <w:start w:val="1"/>
      <w:numFmt w:val="lowerLetter"/>
      <w:lvlText w:val="%8."/>
      <w:lvlJc w:val="left"/>
      <w:pPr>
        <w:ind w:left="5758" w:hanging="360"/>
      </w:pPr>
    </w:lvl>
    <w:lvl w:ilvl="8" w:tplc="0809001B">
      <w:start w:val="1"/>
      <w:numFmt w:val="lowerRoman"/>
      <w:lvlText w:val="%9."/>
      <w:lvlJc w:val="right"/>
      <w:pPr>
        <w:ind w:left="6478" w:hanging="180"/>
      </w:pPr>
    </w:lvl>
  </w:abstractNum>
  <w:abstractNum w:abstractNumId="44" w15:restartNumberingAfterBreak="0">
    <w:nsid w:val="3F5432BB"/>
    <w:multiLevelType w:val="hybridMultilevel"/>
    <w:tmpl w:val="C3D08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B8472B"/>
    <w:multiLevelType w:val="hybridMultilevel"/>
    <w:tmpl w:val="E612E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F80A7C"/>
    <w:multiLevelType w:val="hybridMultilevel"/>
    <w:tmpl w:val="C1E4F7FE"/>
    <w:lvl w:ilvl="0" w:tplc="0809000F">
      <w:start w:val="1"/>
      <w:numFmt w:val="decimal"/>
      <w:lvlText w:val="%1."/>
      <w:lvlJc w:val="left"/>
      <w:pPr>
        <w:ind w:left="718" w:hanging="360"/>
      </w:pPr>
    </w:lvl>
    <w:lvl w:ilvl="1" w:tplc="08090019">
      <w:start w:val="1"/>
      <w:numFmt w:val="lowerLetter"/>
      <w:lvlText w:val="%2."/>
      <w:lvlJc w:val="left"/>
      <w:pPr>
        <w:ind w:left="1438" w:hanging="360"/>
      </w:pPr>
    </w:lvl>
    <w:lvl w:ilvl="2" w:tplc="0809001B">
      <w:start w:val="1"/>
      <w:numFmt w:val="lowerRoman"/>
      <w:lvlText w:val="%3."/>
      <w:lvlJc w:val="right"/>
      <w:pPr>
        <w:ind w:left="2158" w:hanging="180"/>
      </w:pPr>
    </w:lvl>
    <w:lvl w:ilvl="3" w:tplc="0809000F">
      <w:start w:val="1"/>
      <w:numFmt w:val="decimal"/>
      <w:lvlText w:val="%4."/>
      <w:lvlJc w:val="left"/>
      <w:pPr>
        <w:ind w:left="2878" w:hanging="360"/>
      </w:pPr>
    </w:lvl>
    <w:lvl w:ilvl="4" w:tplc="08090019">
      <w:start w:val="1"/>
      <w:numFmt w:val="lowerLetter"/>
      <w:lvlText w:val="%5."/>
      <w:lvlJc w:val="left"/>
      <w:pPr>
        <w:ind w:left="3598" w:hanging="360"/>
      </w:pPr>
    </w:lvl>
    <w:lvl w:ilvl="5" w:tplc="0809001B">
      <w:start w:val="1"/>
      <w:numFmt w:val="lowerRoman"/>
      <w:lvlText w:val="%6."/>
      <w:lvlJc w:val="right"/>
      <w:pPr>
        <w:ind w:left="4318" w:hanging="180"/>
      </w:pPr>
    </w:lvl>
    <w:lvl w:ilvl="6" w:tplc="0809000F">
      <w:start w:val="1"/>
      <w:numFmt w:val="decimal"/>
      <w:lvlText w:val="%7."/>
      <w:lvlJc w:val="left"/>
      <w:pPr>
        <w:ind w:left="5038" w:hanging="360"/>
      </w:pPr>
    </w:lvl>
    <w:lvl w:ilvl="7" w:tplc="08090019">
      <w:start w:val="1"/>
      <w:numFmt w:val="lowerLetter"/>
      <w:lvlText w:val="%8."/>
      <w:lvlJc w:val="left"/>
      <w:pPr>
        <w:ind w:left="5758" w:hanging="360"/>
      </w:pPr>
    </w:lvl>
    <w:lvl w:ilvl="8" w:tplc="0809001B">
      <w:start w:val="1"/>
      <w:numFmt w:val="lowerRoman"/>
      <w:lvlText w:val="%9."/>
      <w:lvlJc w:val="right"/>
      <w:pPr>
        <w:ind w:left="6478" w:hanging="180"/>
      </w:pPr>
    </w:lvl>
  </w:abstractNum>
  <w:abstractNum w:abstractNumId="47" w15:restartNumberingAfterBreak="0">
    <w:nsid w:val="446D4533"/>
    <w:multiLevelType w:val="hybridMultilevel"/>
    <w:tmpl w:val="DDF0C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890D2A"/>
    <w:multiLevelType w:val="hybridMultilevel"/>
    <w:tmpl w:val="7424F7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9" w15:restartNumberingAfterBreak="0">
    <w:nsid w:val="45482F08"/>
    <w:multiLevelType w:val="hybridMultilevel"/>
    <w:tmpl w:val="FF82E7E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296521"/>
    <w:multiLevelType w:val="hybridMultilevel"/>
    <w:tmpl w:val="D3422BC6"/>
    <w:lvl w:ilvl="0" w:tplc="0809000F">
      <w:start w:val="1"/>
      <w:numFmt w:val="decimal"/>
      <w:lvlText w:val="%1."/>
      <w:lvlJc w:val="left"/>
      <w:pPr>
        <w:ind w:left="718" w:hanging="360"/>
      </w:pPr>
    </w:lvl>
    <w:lvl w:ilvl="1" w:tplc="08090019">
      <w:start w:val="1"/>
      <w:numFmt w:val="lowerLetter"/>
      <w:lvlText w:val="%2."/>
      <w:lvlJc w:val="left"/>
      <w:pPr>
        <w:ind w:left="1438" w:hanging="360"/>
      </w:pPr>
    </w:lvl>
    <w:lvl w:ilvl="2" w:tplc="0809001B">
      <w:start w:val="1"/>
      <w:numFmt w:val="lowerRoman"/>
      <w:lvlText w:val="%3."/>
      <w:lvlJc w:val="right"/>
      <w:pPr>
        <w:ind w:left="2158" w:hanging="180"/>
      </w:pPr>
    </w:lvl>
    <w:lvl w:ilvl="3" w:tplc="0809000F">
      <w:start w:val="1"/>
      <w:numFmt w:val="decimal"/>
      <w:lvlText w:val="%4."/>
      <w:lvlJc w:val="left"/>
      <w:pPr>
        <w:ind w:left="2878" w:hanging="360"/>
      </w:pPr>
    </w:lvl>
    <w:lvl w:ilvl="4" w:tplc="08090019">
      <w:start w:val="1"/>
      <w:numFmt w:val="lowerLetter"/>
      <w:lvlText w:val="%5."/>
      <w:lvlJc w:val="left"/>
      <w:pPr>
        <w:ind w:left="3598" w:hanging="360"/>
      </w:pPr>
    </w:lvl>
    <w:lvl w:ilvl="5" w:tplc="0809001B">
      <w:start w:val="1"/>
      <w:numFmt w:val="lowerRoman"/>
      <w:lvlText w:val="%6."/>
      <w:lvlJc w:val="right"/>
      <w:pPr>
        <w:ind w:left="4318" w:hanging="180"/>
      </w:pPr>
    </w:lvl>
    <w:lvl w:ilvl="6" w:tplc="0809000F">
      <w:start w:val="1"/>
      <w:numFmt w:val="decimal"/>
      <w:lvlText w:val="%7."/>
      <w:lvlJc w:val="left"/>
      <w:pPr>
        <w:ind w:left="5038" w:hanging="360"/>
      </w:pPr>
    </w:lvl>
    <w:lvl w:ilvl="7" w:tplc="08090019">
      <w:start w:val="1"/>
      <w:numFmt w:val="lowerLetter"/>
      <w:lvlText w:val="%8."/>
      <w:lvlJc w:val="left"/>
      <w:pPr>
        <w:ind w:left="5758" w:hanging="360"/>
      </w:pPr>
    </w:lvl>
    <w:lvl w:ilvl="8" w:tplc="0809001B">
      <w:start w:val="1"/>
      <w:numFmt w:val="lowerRoman"/>
      <w:lvlText w:val="%9."/>
      <w:lvlJc w:val="right"/>
      <w:pPr>
        <w:ind w:left="6478" w:hanging="180"/>
      </w:pPr>
    </w:lvl>
  </w:abstractNum>
  <w:abstractNum w:abstractNumId="51" w15:restartNumberingAfterBreak="0">
    <w:nsid w:val="46EB68FA"/>
    <w:multiLevelType w:val="hybridMultilevel"/>
    <w:tmpl w:val="DAB6334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15:restartNumberingAfterBreak="0">
    <w:nsid w:val="47B4145E"/>
    <w:multiLevelType w:val="hybridMultilevel"/>
    <w:tmpl w:val="34E0C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2A27FE"/>
    <w:multiLevelType w:val="hybridMultilevel"/>
    <w:tmpl w:val="09D45AC6"/>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2540" w:hanging="360"/>
      </w:pPr>
      <w:rPr>
        <w:rFonts w:ascii="Courier New" w:hAnsi="Courier New" w:cs="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cs="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cs="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54" w15:restartNumberingAfterBreak="0">
    <w:nsid w:val="48BC14AC"/>
    <w:multiLevelType w:val="hybridMultilevel"/>
    <w:tmpl w:val="75E08322"/>
    <w:lvl w:ilvl="0" w:tplc="0809000F">
      <w:start w:val="1"/>
      <w:numFmt w:val="decimal"/>
      <w:lvlText w:val="%1."/>
      <w:lvlJc w:val="left"/>
      <w:pPr>
        <w:ind w:left="718" w:hanging="360"/>
      </w:pPr>
    </w:lvl>
    <w:lvl w:ilvl="1" w:tplc="08090019">
      <w:start w:val="1"/>
      <w:numFmt w:val="lowerLetter"/>
      <w:lvlText w:val="%2."/>
      <w:lvlJc w:val="left"/>
      <w:pPr>
        <w:ind w:left="1438" w:hanging="360"/>
      </w:pPr>
    </w:lvl>
    <w:lvl w:ilvl="2" w:tplc="0809001B">
      <w:start w:val="1"/>
      <w:numFmt w:val="lowerRoman"/>
      <w:lvlText w:val="%3."/>
      <w:lvlJc w:val="right"/>
      <w:pPr>
        <w:ind w:left="2158" w:hanging="180"/>
      </w:pPr>
    </w:lvl>
    <w:lvl w:ilvl="3" w:tplc="0809000F">
      <w:start w:val="1"/>
      <w:numFmt w:val="decimal"/>
      <w:lvlText w:val="%4."/>
      <w:lvlJc w:val="left"/>
      <w:pPr>
        <w:ind w:left="2878" w:hanging="360"/>
      </w:pPr>
    </w:lvl>
    <w:lvl w:ilvl="4" w:tplc="08090019">
      <w:start w:val="1"/>
      <w:numFmt w:val="lowerLetter"/>
      <w:lvlText w:val="%5."/>
      <w:lvlJc w:val="left"/>
      <w:pPr>
        <w:ind w:left="3598" w:hanging="360"/>
      </w:pPr>
    </w:lvl>
    <w:lvl w:ilvl="5" w:tplc="0809001B">
      <w:start w:val="1"/>
      <w:numFmt w:val="lowerRoman"/>
      <w:lvlText w:val="%6."/>
      <w:lvlJc w:val="right"/>
      <w:pPr>
        <w:ind w:left="4318" w:hanging="180"/>
      </w:pPr>
    </w:lvl>
    <w:lvl w:ilvl="6" w:tplc="0809000F">
      <w:start w:val="1"/>
      <w:numFmt w:val="decimal"/>
      <w:lvlText w:val="%7."/>
      <w:lvlJc w:val="left"/>
      <w:pPr>
        <w:ind w:left="5038" w:hanging="360"/>
      </w:pPr>
    </w:lvl>
    <w:lvl w:ilvl="7" w:tplc="08090019">
      <w:start w:val="1"/>
      <w:numFmt w:val="lowerLetter"/>
      <w:lvlText w:val="%8."/>
      <w:lvlJc w:val="left"/>
      <w:pPr>
        <w:ind w:left="5758" w:hanging="360"/>
      </w:pPr>
    </w:lvl>
    <w:lvl w:ilvl="8" w:tplc="0809001B">
      <w:start w:val="1"/>
      <w:numFmt w:val="lowerRoman"/>
      <w:lvlText w:val="%9."/>
      <w:lvlJc w:val="right"/>
      <w:pPr>
        <w:ind w:left="6478" w:hanging="180"/>
      </w:pPr>
    </w:lvl>
  </w:abstractNum>
  <w:abstractNum w:abstractNumId="55" w15:restartNumberingAfterBreak="0">
    <w:nsid w:val="4EB06DEE"/>
    <w:multiLevelType w:val="hybridMultilevel"/>
    <w:tmpl w:val="4798FA28"/>
    <w:lvl w:ilvl="0" w:tplc="0418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9E2EB6"/>
    <w:multiLevelType w:val="hybridMultilevel"/>
    <w:tmpl w:val="BF687F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15:restartNumberingAfterBreak="0">
    <w:nsid w:val="4FC16FDA"/>
    <w:multiLevelType w:val="hybridMultilevel"/>
    <w:tmpl w:val="A49A14FE"/>
    <w:lvl w:ilvl="0" w:tplc="04090001">
      <w:start w:val="1"/>
      <w:numFmt w:val="bullet"/>
      <w:lvlText w:val=""/>
      <w:lvlJc w:val="left"/>
      <w:pPr>
        <w:ind w:left="1140" w:hanging="360"/>
      </w:pPr>
      <w:rPr>
        <w:rFonts w:ascii="Symbol" w:hAnsi="Symbol" w:hint="default"/>
      </w:rPr>
    </w:lvl>
    <w:lvl w:ilvl="1" w:tplc="04180003">
      <w:start w:val="1"/>
      <w:numFmt w:val="bullet"/>
      <w:lvlText w:val="o"/>
      <w:lvlJc w:val="left"/>
      <w:pPr>
        <w:ind w:left="1860" w:hanging="360"/>
      </w:pPr>
      <w:rPr>
        <w:rFonts w:ascii="Courier New" w:hAnsi="Courier New" w:cs="Courier New" w:hint="default"/>
      </w:rPr>
    </w:lvl>
    <w:lvl w:ilvl="2" w:tplc="04180005">
      <w:start w:val="1"/>
      <w:numFmt w:val="bullet"/>
      <w:lvlText w:val=""/>
      <w:lvlJc w:val="left"/>
      <w:pPr>
        <w:ind w:left="2580" w:hanging="360"/>
      </w:pPr>
      <w:rPr>
        <w:rFonts w:ascii="Wingdings" w:hAnsi="Wingdings" w:hint="default"/>
      </w:rPr>
    </w:lvl>
    <w:lvl w:ilvl="3" w:tplc="04180001">
      <w:start w:val="1"/>
      <w:numFmt w:val="bullet"/>
      <w:lvlText w:val=""/>
      <w:lvlJc w:val="left"/>
      <w:pPr>
        <w:ind w:left="3300" w:hanging="360"/>
      </w:pPr>
      <w:rPr>
        <w:rFonts w:ascii="Symbol" w:hAnsi="Symbol" w:hint="default"/>
      </w:rPr>
    </w:lvl>
    <w:lvl w:ilvl="4" w:tplc="04180003">
      <w:start w:val="1"/>
      <w:numFmt w:val="bullet"/>
      <w:lvlText w:val="o"/>
      <w:lvlJc w:val="left"/>
      <w:pPr>
        <w:ind w:left="4020" w:hanging="360"/>
      </w:pPr>
      <w:rPr>
        <w:rFonts w:ascii="Courier New" w:hAnsi="Courier New" w:cs="Courier New" w:hint="default"/>
      </w:rPr>
    </w:lvl>
    <w:lvl w:ilvl="5" w:tplc="04180005">
      <w:start w:val="1"/>
      <w:numFmt w:val="bullet"/>
      <w:lvlText w:val=""/>
      <w:lvlJc w:val="left"/>
      <w:pPr>
        <w:ind w:left="4740" w:hanging="360"/>
      </w:pPr>
      <w:rPr>
        <w:rFonts w:ascii="Wingdings" w:hAnsi="Wingdings" w:hint="default"/>
      </w:rPr>
    </w:lvl>
    <w:lvl w:ilvl="6" w:tplc="04180001">
      <w:start w:val="1"/>
      <w:numFmt w:val="bullet"/>
      <w:lvlText w:val=""/>
      <w:lvlJc w:val="left"/>
      <w:pPr>
        <w:ind w:left="5460" w:hanging="360"/>
      </w:pPr>
      <w:rPr>
        <w:rFonts w:ascii="Symbol" w:hAnsi="Symbol" w:hint="default"/>
      </w:rPr>
    </w:lvl>
    <w:lvl w:ilvl="7" w:tplc="04180003">
      <w:start w:val="1"/>
      <w:numFmt w:val="bullet"/>
      <w:lvlText w:val="o"/>
      <w:lvlJc w:val="left"/>
      <w:pPr>
        <w:ind w:left="6180" w:hanging="360"/>
      </w:pPr>
      <w:rPr>
        <w:rFonts w:ascii="Courier New" w:hAnsi="Courier New" w:cs="Courier New" w:hint="default"/>
      </w:rPr>
    </w:lvl>
    <w:lvl w:ilvl="8" w:tplc="04180005">
      <w:start w:val="1"/>
      <w:numFmt w:val="bullet"/>
      <w:lvlText w:val=""/>
      <w:lvlJc w:val="left"/>
      <w:pPr>
        <w:ind w:left="6900" w:hanging="360"/>
      </w:pPr>
      <w:rPr>
        <w:rFonts w:ascii="Wingdings" w:hAnsi="Wingdings" w:hint="default"/>
      </w:rPr>
    </w:lvl>
  </w:abstractNum>
  <w:abstractNum w:abstractNumId="58" w15:restartNumberingAfterBreak="0">
    <w:nsid w:val="5014563B"/>
    <w:multiLevelType w:val="hybridMultilevel"/>
    <w:tmpl w:val="A1C23D50"/>
    <w:lvl w:ilvl="0" w:tplc="0418000B">
      <w:start w:val="1"/>
      <w:numFmt w:val="bullet"/>
      <w:lvlText w:val=""/>
      <w:lvlJc w:val="left"/>
      <w:pPr>
        <w:tabs>
          <w:tab w:val="num" w:pos="1101"/>
        </w:tabs>
        <w:ind w:left="1101" w:hanging="360"/>
      </w:pPr>
      <w:rPr>
        <w:rFonts w:ascii="Wingdings" w:hAnsi="Wingdings"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0853C43"/>
    <w:multiLevelType w:val="hybridMultilevel"/>
    <w:tmpl w:val="0B040EA4"/>
    <w:lvl w:ilvl="0" w:tplc="F0766E3A">
      <w:numFmt w:val="bullet"/>
      <w:lvlText w:val="-"/>
      <w:lvlJc w:val="left"/>
      <w:pPr>
        <w:ind w:left="720" w:hanging="360"/>
      </w:pPr>
      <w:rPr>
        <w:rFonts w:ascii="Tahoma" w:eastAsia="Times New Roman" w:hAnsi="Tahoma" w:cs="Tahoma"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0" w15:restartNumberingAfterBreak="0">
    <w:nsid w:val="512A7E75"/>
    <w:multiLevelType w:val="hybridMultilevel"/>
    <w:tmpl w:val="612C409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52832304"/>
    <w:multiLevelType w:val="hybridMultilevel"/>
    <w:tmpl w:val="2CB2F62E"/>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2" w15:restartNumberingAfterBreak="0">
    <w:nsid w:val="53437800"/>
    <w:multiLevelType w:val="hybridMultilevel"/>
    <w:tmpl w:val="15BE7884"/>
    <w:lvl w:ilvl="0" w:tplc="D27ECB34">
      <w:start w:val="1"/>
      <w:numFmt w:val="upperLetter"/>
      <w:lvlText w:val="%1."/>
      <w:lvlJc w:val="left"/>
      <w:pPr>
        <w:tabs>
          <w:tab w:val="num" w:pos="648"/>
        </w:tabs>
        <w:ind w:left="216" w:firstLine="216"/>
      </w:pPr>
      <w:rPr>
        <w:b/>
        <w:sz w:val="24"/>
        <w:szCs w:val="24"/>
      </w:rPr>
    </w:lvl>
    <w:lvl w:ilvl="1" w:tplc="C86A0F5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588D6C95"/>
    <w:multiLevelType w:val="hybridMultilevel"/>
    <w:tmpl w:val="C84A5C8E"/>
    <w:lvl w:ilvl="0" w:tplc="06101326">
      <w:start w:val="1"/>
      <w:numFmt w:val="upperRoman"/>
      <w:lvlText w:val="%1."/>
      <w:lvlJc w:val="left"/>
      <w:pPr>
        <w:ind w:left="72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597B13E0"/>
    <w:multiLevelType w:val="hybridMultilevel"/>
    <w:tmpl w:val="582C0E0C"/>
    <w:lvl w:ilvl="0" w:tplc="54BAD260">
      <w:numFmt w:val="bullet"/>
      <w:lvlText w:val=""/>
      <w:lvlJc w:val="left"/>
      <w:pPr>
        <w:ind w:left="1453" w:hanging="360"/>
      </w:pPr>
      <w:rPr>
        <w:rFonts w:ascii="Symbol" w:eastAsia="Symbol" w:hAnsi="Symbol" w:cs="Symbol" w:hint="default"/>
        <w:w w:val="100"/>
        <w:sz w:val="22"/>
        <w:szCs w:val="22"/>
        <w:lang w:val="en-US" w:eastAsia="en-US" w:bidi="en-US"/>
      </w:rPr>
    </w:lvl>
    <w:lvl w:ilvl="1" w:tplc="69F2D2FE">
      <w:numFmt w:val="bullet"/>
      <w:lvlText w:val="•"/>
      <w:lvlJc w:val="left"/>
      <w:pPr>
        <w:ind w:left="2440" w:hanging="360"/>
      </w:pPr>
      <w:rPr>
        <w:rFonts w:hint="default"/>
        <w:lang w:val="en-US" w:eastAsia="en-US" w:bidi="en-US"/>
      </w:rPr>
    </w:lvl>
    <w:lvl w:ilvl="2" w:tplc="0ED69EC2">
      <w:numFmt w:val="bullet"/>
      <w:lvlText w:val="•"/>
      <w:lvlJc w:val="left"/>
      <w:pPr>
        <w:ind w:left="3421" w:hanging="360"/>
      </w:pPr>
      <w:rPr>
        <w:rFonts w:hint="default"/>
        <w:lang w:val="en-US" w:eastAsia="en-US" w:bidi="en-US"/>
      </w:rPr>
    </w:lvl>
    <w:lvl w:ilvl="3" w:tplc="E58811E4">
      <w:numFmt w:val="bullet"/>
      <w:lvlText w:val="•"/>
      <w:lvlJc w:val="left"/>
      <w:pPr>
        <w:ind w:left="4401" w:hanging="360"/>
      </w:pPr>
      <w:rPr>
        <w:rFonts w:hint="default"/>
        <w:lang w:val="en-US" w:eastAsia="en-US" w:bidi="en-US"/>
      </w:rPr>
    </w:lvl>
    <w:lvl w:ilvl="4" w:tplc="A5C88D4A">
      <w:numFmt w:val="bullet"/>
      <w:lvlText w:val="•"/>
      <w:lvlJc w:val="left"/>
      <w:pPr>
        <w:ind w:left="5382" w:hanging="360"/>
      </w:pPr>
      <w:rPr>
        <w:rFonts w:hint="default"/>
        <w:lang w:val="en-US" w:eastAsia="en-US" w:bidi="en-US"/>
      </w:rPr>
    </w:lvl>
    <w:lvl w:ilvl="5" w:tplc="E0E66CA6">
      <w:numFmt w:val="bullet"/>
      <w:lvlText w:val="•"/>
      <w:lvlJc w:val="left"/>
      <w:pPr>
        <w:ind w:left="6363" w:hanging="360"/>
      </w:pPr>
      <w:rPr>
        <w:rFonts w:hint="default"/>
        <w:lang w:val="en-US" w:eastAsia="en-US" w:bidi="en-US"/>
      </w:rPr>
    </w:lvl>
    <w:lvl w:ilvl="6" w:tplc="B78CEC0E">
      <w:numFmt w:val="bullet"/>
      <w:lvlText w:val="•"/>
      <w:lvlJc w:val="left"/>
      <w:pPr>
        <w:ind w:left="7343" w:hanging="360"/>
      </w:pPr>
      <w:rPr>
        <w:rFonts w:hint="default"/>
        <w:lang w:val="en-US" w:eastAsia="en-US" w:bidi="en-US"/>
      </w:rPr>
    </w:lvl>
    <w:lvl w:ilvl="7" w:tplc="7952AA30">
      <w:numFmt w:val="bullet"/>
      <w:lvlText w:val="•"/>
      <w:lvlJc w:val="left"/>
      <w:pPr>
        <w:ind w:left="8324" w:hanging="360"/>
      </w:pPr>
      <w:rPr>
        <w:rFonts w:hint="default"/>
        <w:lang w:val="en-US" w:eastAsia="en-US" w:bidi="en-US"/>
      </w:rPr>
    </w:lvl>
    <w:lvl w:ilvl="8" w:tplc="678A8716">
      <w:numFmt w:val="bullet"/>
      <w:lvlText w:val="•"/>
      <w:lvlJc w:val="left"/>
      <w:pPr>
        <w:ind w:left="9305" w:hanging="360"/>
      </w:pPr>
      <w:rPr>
        <w:rFonts w:hint="default"/>
        <w:lang w:val="en-US" w:eastAsia="en-US" w:bidi="en-US"/>
      </w:rPr>
    </w:lvl>
  </w:abstractNum>
  <w:abstractNum w:abstractNumId="65" w15:restartNumberingAfterBreak="0">
    <w:nsid w:val="59DE5CCC"/>
    <w:multiLevelType w:val="hybridMultilevel"/>
    <w:tmpl w:val="A414398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6" w15:restartNumberingAfterBreak="0">
    <w:nsid w:val="5AE963D4"/>
    <w:multiLevelType w:val="hybridMultilevel"/>
    <w:tmpl w:val="C476830A"/>
    <w:lvl w:ilvl="0" w:tplc="04180019">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7" w15:restartNumberingAfterBreak="0">
    <w:nsid w:val="5B7444E6"/>
    <w:multiLevelType w:val="hybridMultilevel"/>
    <w:tmpl w:val="56B00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54205A"/>
    <w:multiLevelType w:val="hybridMultilevel"/>
    <w:tmpl w:val="8F0C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A8759D"/>
    <w:multiLevelType w:val="hybridMultilevel"/>
    <w:tmpl w:val="E562626A"/>
    <w:lvl w:ilvl="0" w:tplc="DD42E24C">
      <w:start w:val="1"/>
      <w:numFmt w:val="bullet"/>
      <w:lvlText w:val=""/>
      <w:lvlJc w:val="left"/>
      <w:pPr>
        <w:ind w:left="2148" w:hanging="360"/>
      </w:pPr>
      <w:rPr>
        <w:rFonts w:ascii="Symbol" w:hAnsi="Symbol" w:hint="default"/>
        <w:color w:val="auto"/>
      </w:rPr>
    </w:lvl>
    <w:lvl w:ilvl="1" w:tplc="04180003">
      <w:start w:val="1"/>
      <w:numFmt w:val="bullet"/>
      <w:lvlText w:val="o"/>
      <w:lvlJc w:val="left"/>
      <w:pPr>
        <w:ind w:left="2868" w:hanging="360"/>
      </w:pPr>
      <w:rPr>
        <w:rFonts w:ascii="Courier New" w:hAnsi="Courier New" w:cs="Courier New" w:hint="default"/>
      </w:rPr>
    </w:lvl>
    <w:lvl w:ilvl="2" w:tplc="04180005">
      <w:start w:val="1"/>
      <w:numFmt w:val="bullet"/>
      <w:lvlText w:val=""/>
      <w:lvlJc w:val="left"/>
      <w:pPr>
        <w:ind w:left="3588" w:hanging="360"/>
      </w:pPr>
      <w:rPr>
        <w:rFonts w:ascii="Wingdings" w:hAnsi="Wingdings" w:hint="default"/>
      </w:rPr>
    </w:lvl>
    <w:lvl w:ilvl="3" w:tplc="04180001">
      <w:start w:val="1"/>
      <w:numFmt w:val="bullet"/>
      <w:lvlText w:val=""/>
      <w:lvlJc w:val="left"/>
      <w:pPr>
        <w:ind w:left="4308" w:hanging="360"/>
      </w:pPr>
      <w:rPr>
        <w:rFonts w:ascii="Symbol" w:hAnsi="Symbol" w:hint="default"/>
      </w:rPr>
    </w:lvl>
    <w:lvl w:ilvl="4" w:tplc="04180003">
      <w:start w:val="1"/>
      <w:numFmt w:val="bullet"/>
      <w:lvlText w:val="o"/>
      <w:lvlJc w:val="left"/>
      <w:pPr>
        <w:ind w:left="5028" w:hanging="360"/>
      </w:pPr>
      <w:rPr>
        <w:rFonts w:ascii="Courier New" w:hAnsi="Courier New" w:cs="Courier New" w:hint="default"/>
      </w:rPr>
    </w:lvl>
    <w:lvl w:ilvl="5" w:tplc="04180005">
      <w:start w:val="1"/>
      <w:numFmt w:val="bullet"/>
      <w:lvlText w:val=""/>
      <w:lvlJc w:val="left"/>
      <w:pPr>
        <w:ind w:left="5748" w:hanging="360"/>
      </w:pPr>
      <w:rPr>
        <w:rFonts w:ascii="Wingdings" w:hAnsi="Wingdings" w:hint="default"/>
      </w:rPr>
    </w:lvl>
    <w:lvl w:ilvl="6" w:tplc="04180001">
      <w:start w:val="1"/>
      <w:numFmt w:val="bullet"/>
      <w:lvlText w:val=""/>
      <w:lvlJc w:val="left"/>
      <w:pPr>
        <w:ind w:left="6468" w:hanging="360"/>
      </w:pPr>
      <w:rPr>
        <w:rFonts w:ascii="Symbol" w:hAnsi="Symbol" w:hint="default"/>
      </w:rPr>
    </w:lvl>
    <w:lvl w:ilvl="7" w:tplc="04180003">
      <w:start w:val="1"/>
      <w:numFmt w:val="bullet"/>
      <w:lvlText w:val="o"/>
      <w:lvlJc w:val="left"/>
      <w:pPr>
        <w:ind w:left="7188" w:hanging="360"/>
      </w:pPr>
      <w:rPr>
        <w:rFonts w:ascii="Courier New" w:hAnsi="Courier New" w:cs="Courier New" w:hint="default"/>
      </w:rPr>
    </w:lvl>
    <w:lvl w:ilvl="8" w:tplc="04180005">
      <w:start w:val="1"/>
      <w:numFmt w:val="bullet"/>
      <w:lvlText w:val=""/>
      <w:lvlJc w:val="left"/>
      <w:pPr>
        <w:ind w:left="7908" w:hanging="360"/>
      </w:pPr>
      <w:rPr>
        <w:rFonts w:ascii="Wingdings" w:hAnsi="Wingdings" w:hint="default"/>
      </w:rPr>
    </w:lvl>
  </w:abstractNum>
  <w:abstractNum w:abstractNumId="70" w15:restartNumberingAfterBreak="0">
    <w:nsid w:val="619A24DD"/>
    <w:multiLevelType w:val="hybridMultilevel"/>
    <w:tmpl w:val="BF687F5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15:restartNumberingAfterBreak="0">
    <w:nsid w:val="625A5F66"/>
    <w:multiLevelType w:val="multilevel"/>
    <w:tmpl w:val="2A84594E"/>
    <w:lvl w:ilvl="0">
      <w:start w:val="1"/>
      <w:numFmt w:val="bullet"/>
      <w:lvlText w:val=""/>
      <w:lvlJc w:val="left"/>
      <w:pPr>
        <w:tabs>
          <w:tab w:val="num" w:pos="7590"/>
        </w:tabs>
        <w:ind w:left="7590" w:hanging="360"/>
      </w:pPr>
      <w:rPr>
        <w:rFonts w:ascii="Wingdings" w:hAnsi="Wingdings" w:hint="default"/>
      </w:rPr>
    </w:lvl>
    <w:lvl w:ilvl="1" w:tentative="1">
      <w:start w:val="1"/>
      <w:numFmt w:val="bullet"/>
      <w:lvlText w:val="o"/>
      <w:lvlJc w:val="left"/>
      <w:pPr>
        <w:tabs>
          <w:tab w:val="num" w:pos="8310"/>
        </w:tabs>
        <w:ind w:left="8310" w:hanging="360"/>
      </w:pPr>
      <w:rPr>
        <w:rFonts w:ascii="Courier New" w:hAnsi="Courier New" w:hint="default"/>
      </w:rPr>
    </w:lvl>
    <w:lvl w:ilvl="2" w:tentative="1">
      <w:start w:val="1"/>
      <w:numFmt w:val="bullet"/>
      <w:lvlText w:val=""/>
      <w:lvlJc w:val="left"/>
      <w:pPr>
        <w:tabs>
          <w:tab w:val="num" w:pos="9030"/>
        </w:tabs>
        <w:ind w:left="9030" w:hanging="360"/>
      </w:pPr>
      <w:rPr>
        <w:rFonts w:ascii="Wingdings" w:hAnsi="Wingdings" w:hint="default"/>
      </w:rPr>
    </w:lvl>
    <w:lvl w:ilvl="3" w:tentative="1">
      <w:start w:val="1"/>
      <w:numFmt w:val="bullet"/>
      <w:lvlText w:val=""/>
      <w:lvlJc w:val="left"/>
      <w:pPr>
        <w:tabs>
          <w:tab w:val="num" w:pos="9750"/>
        </w:tabs>
        <w:ind w:left="9750" w:hanging="360"/>
      </w:pPr>
      <w:rPr>
        <w:rFonts w:ascii="Symbol" w:hAnsi="Symbol" w:hint="default"/>
      </w:rPr>
    </w:lvl>
    <w:lvl w:ilvl="4" w:tentative="1">
      <w:start w:val="1"/>
      <w:numFmt w:val="bullet"/>
      <w:lvlText w:val="o"/>
      <w:lvlJc w:val="left"/>
      <w:pPr>
        <w:tabs>
          <w:tab w:val="num" w:pos="10470"/>
        </w:tabs>
        <w:ind w:left="10470" w:hanging="360"/>
      </w:pPr>
      <w:rPr>
        <w:rFonts w:ascii="Courier New" w:hAnsi="Courier New" w:hint="default"/>
      </w:rPr>
    </w:lvl>
    <w:lvl w:ilvl="5" w:tentative="1">
      <w:start w:val="1"/>
      <w:numFmt w:val="bullet"/>
      <w:lvlText w:val=""/>
      <w:lvlJc w:val="left"/>
      <w:pPr>
        <w:tabs>
          <w:tab w:val="num" w:pos="11190"/>
        </w:tabs>
        <w:ind w:left="11190" w:hanging="360"/>
      </w:pPr>
      <w:rPr>
        <w:rFonts w:ascii="Wingdings" w:hAnsi="Wingdings" w:hint="default"/>
      </w:rPr>
    </w:lvl>
    <w:lvl w:ilvl="6" w:tentative="1">
      <w:start w:val="1"/>
      <w:numFmt w:val="bullet"/>
      <w:lvlText w:val=""/>
      <w:lvlJc w:val="left"/>
      <w:pPr>
        <w:tabs>
          <w:tab w:val="num" w:pos="11910"/>
        </w:tabs>
        <w:ind w:left="11910" w:hanging="360"/>
      </w:pPr>
      <w:rPr>
        <w:rFonts w:ascii="Symbol" w:hAnsi="Symbol" w:hint="default"/>
      </w:rPr>
    </w:lvl>
    <w:lvl w:ilvl="7" w:tentative="1">
      <w:start w:val="1"/>
      <w:numFmt w:val="bullet"/>
      <w:lvlText w:val="o"/>
      <w:lvlJc w:val="left"/>
      <w:pPr>
        <w:tabs>
          <w:tab w:val="num" w:pos="12630"/>
        </w:tabs>
        <w:ind w:left="12630" w:hanging="360"/>
      </w:pPr>
      <w:rPr>
        <w:rFonts w:ascii="Courier New" w:hAnsi="Courier New" w:hint="default"/>
      </w:rPr>
    </w:lvl>
    <w:lvl w:ilvl="8" w:tentative="1">
      <w:start w:val="1"/>
      <w:numFmt w:val="bullet"/>
      <w:lvlText w:val=""/>
      <w:lvlJc w:val="left"/>
      <w:pPr>
        <w:tabs>
          <w:tab w:val="num" w:pos="13350"/>
        </w:tabs>
        <w:ind w:left="13350" w:hanging="360"/>
      </w:pPr>
      <w:rPr>
        <w:rFonts w:ascii="Wingdings" w:hAnsi="Wingdings" w:hint="default"/>
      </w:rPr>
    </w:lvl>
  </w:abstractNum>
  <w:abstractNum w:abstractNumId="72" w15:restartNumberingAfterBreak="0">
    <w:nsid w:val="6356222A"/>
    <w:multiLevelType w:val="hybridMultilevel"/>
    <w:tmpl w:val="DE7610A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66470778"/>
    <w:multiLevelType w:val="hybridMultilevel"/>
    <w:tmpl w:val="640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AD3D9F"/>
    <w:multiLevelType w:val="hybridMultilevel"/>
    <w:tmpl w:val="665691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364FFB"/>
    <w:multiLevelType w:val="hybridMultilevel"/>
    <w:tmpl w:val="6A768F6A"/>
    <w:lvl w:ilvl="0" w:tplc="04180007">
      <w:start w:val="1"/>
      <w:numFmt w:val="bullet"/>
      <w:lvlText w:val=""/>
      <w:lvlPicBulletId w:val="0"/>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7B26F0C"/>
    <w:multiLevelType w:val="hybridMultilevel"/>
    <w:tmpl w:val="6A2ECA2E"/>
    <w:lvl w:ilvl="0" w:tplc="0409000B">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7" w15:restartNumberingAfterBreak="0">
    <w:nsid w:val="696E6B38"/>
    <w:multiLevelType w:val="hybridMultilevel"/>
    <w:tmpl w:val="C214FB26"/>
    <w:lvl w:ilvl="0" w:tplc="1196E97E">
      <w:numFmt w:val="bullet"/>
      <w:lvlText w:val="-"/>
      <w:lvlJc w:val="left"/>
      <w:pPr>
        <w:tabs>
          <w:tab w:val="num" w:pos="1590"/>
        </w:tabs>
        <w:ind w:left="1590" w:hanging="870"/>
      </w:pPr>
      <w:rPr>
        <w:rFonts w:ascii="Times New Roman" w:eastAsia="Times New Roman" w:hAnsi="Times New Roman" w:cs="Times New Roman" w:hint="default"/>
      </w:rPr>
    </w:lvl>
    <w:lvl w:ilvl="1" w:tplc="04090001">
      <w:start w:val="1"/>
      <w:numFmt w:val="bullet"/>
      <w:lvlText w:val=""/>
      <w:lvlJc w:val="left"/>
      <w:pPr>
        <w:tabs>
          <w:tab w:val="num" w:pos="1260"/>
        </w:tabs>
        <w:ind w:left="1260" w:hanging="360"/>
      </w:pPr>
      <w:rPr>
        <w:rFonts w:ascii="Symbol" w:hAnsi="Symbol" w:hint="default"/>
      </w:rPr>
    </w:lvl>
    <w:lvl w:ilvl="2" w:tplc="7F0A1B26">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6A2E4317"/>
    <w:multiLevelType w:val="hybridMultilevel"/>
    <w:tmpl w:val="373C8B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15:restartNumberingAfterBreak="0">
    <w:nsid w:val="6B084F70"/>
    <w:multiLevelType w:val="hybridMultilevel"/>
    <w:tmpl w:val="8424CCC4"/>
    <w:lvl w:ilvl="0" w:tplc="0418000B">
      <w:start w:val="1"/>
      <w:numFmt w:val="bullet"/>
      <w:lvlText w:val=""/>
      <w:lvlJc w:val="left"/>
      <w:pPr>
        <w:tabs>
          <w:tab w:val="num" w:pos="1080"/>
        </w:tabs>
        <w:ind w:left="1080" w:hanging="360"/>
      </w:pPr>
      <w:rPr>
        <w:rFonts w:ascii="Wingdings" w:hAnsi="Wingdings"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6B197E00"/>
    <w:multiLevelType w:val="hybridMultilevel"/>
    <w:tmpl w:val="87C0601C"/>
    <w:lvl w:ilvl="0" w:tplc="7B5E6BC8">
      <w:start w:val="1"/>
      <w:numFmt w:val="bullet"/>
      <w:lvlText w:val="-"/>
      <w:lvlJc w:val="left"/>
      <w:pPr>
        <w:tabs>
          <w:tab w:val="num" w:pos="435"/>
        </w:tabs>
        <w:ind w:left="435"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81" w15:restartNumberingAfterBreak="0">
    <w:nsid w:val="6BE5117D"/>
    <w:multiLevelType w:val="hybridMultilevel"/>
    <w:tmpl w:val="3496C57C"/>
    <w:lvl w:ilvl="0" w:tplc="04090007">
      <w:start w:val="1"/>
      <w:numFmt w:val="bullet"/>
      <w:lvlText w:val=""/>
      <w:lvlPicBulletId w:val="0"/>
      <w:lvlJc w:val="left"/>
      <w:pPr>
        <w:tabs>
          <w:tab w:val="num" w:pos="1130"/>
        </w:tabs>
        <w:ind w:left="1130" w:hanging="360"/>
      </w:pPr>
      <w:rPr>
        <w:rFonts w:ascii="Symbol" w:hAnsi="Symbol" w:hint="default"/>
      </w:rPr>
    </w:lvl>
    <w:lvl w:ilvl="1" w:tplc="04090003" w:tentative="1">
      <w:start w:val="1"/>
      <w:numFmt w:val="bullet"/>
      <w:lvlText w:val="o"/>
      <w:lvlJc w:val="left"/>
      <w:pPr>
        <w:tabs>
          <w:tab w:val="num" w:pos="1850"/>
        </w:tabs>
        <w:ind w:left="1850" w:hanging="360"/>
      </w:pPr>
      <w:rPr>
        <w:rFonts w:ascii="Courier New" w:hAnsi="Courier New" w:cs="Courier New" w:hint="default"/>
      </w:rPr>
    </w:lvl>
    <w:lvl w:ilvl="2" w:tplc="04090005" w:tentative="1">
      <w:start w:val="1"/>
      <w:numFmt w:val="bullet"/>
      <w:lvlText w:val=""/>
      <w:lvlJc w:val="left"/>
      <w:pPr>
        <w:tabs>
          <w:tab w:val="num" w:pos="2570"/>
        </w:tabs>
        <w:ind w:left="2570" w:hanging="360"/>
      </w:pPr>
      <w:rPr>
        <w:rFonts w:ascii="Wingdings" w:hAnsi="Wingdings" w:hint="default"/>
      </w:rPr>
    </w:lvl>
    <w:lvl w:ilvl="3" w:tplc="04090001" w:tentative="1">
      <w:start w:val="1"/>
      <w:numFmt w:val="bullet"/>
      <w:lvlText w:val=""/>
      <w:lvlJc w:val="left"/>
      <w:pPr>
        <w:tabs>
          <w:tab w:val="num" w:pos="3290"/>
        </w:tabs>
        <w:ind w:left="3290" w:hanging="360"/>
      </w:pPr>
      <w:rPr>
        <w:rFonts w:ascii="Symbol" w:hAnsi="Symbol" w:hint="default"/>
      </w:rPr>
    </w:lvl>
    <w:lvl w:ilvl="4" w:tplc="04090003" w:tentative="1">
      <w:start w:val="1"/>
      <w:numFmt w:val="bullet"/>
      <w:lvlText w:val="o"/>
      <w:lvlJc w:val="left"/>
      <w:pPr>
        <w:tabs>
          <w:tab w:val="num" w:pos="4010"/>
        </w:tabs>
        <w:ind w:left="4010" w:hanging="360"/>
      </w:pPr>
      <w:rPr>
        <w:rFonts w:ascii="Courier New" w:hAnsi="Courier New" w:cs="Courier New" w:hint="default"/>
      </w:rPr>
    </w:lvl>
    <w:lvl w:ilvl="5" w:tplc="04090005" w:tentative="1">
      <w:start w:val="1"/>
      <w:numFmt w:val="bullet"/>
      <w:lvlText w:val=""/>
      <w:lvlJc w:val="left"/>
      <w:pPr>
        <w:tabs>
          <w:tab w:val="num" w:pos="4730"/>
        </w:tabs>
        <w:ind w:left="4730" w:hanging="360"/>
      </w:pPr>
      <w:rPr>
        <w:rFonts w:ascii="Wingdings" w:hAnsi="Wingdings" w:hint="default"/>
      </w:rPr>
    </w:lvl>
    <w:lvl w:ilvl="6" w:tplc="04090001" w:tentative="1">
      <w:start w:val="1"/>
      <w:numFmt w:val="bullet"/>
      <w:lvlText w:val=""/>
      <w:lvlJc w:val="left"/>
      <w:pPr>
        <w:tabs>
          <w:tab w:val="num" w:pos="5450"/>
        </w:tabs>
        <w:ind w:left="5450" w:hanging="360"/>
      </w:pPr>
      <w:rPr>
        <w:rFonts w:ascii="Symbol" w:hAnsi="Symbol" w:hint="default"/>
      </w:rPr>
    </w:lvl>
    <w:lvl w:ilvl="7" w:tplc="04090003" w:tentative="1">
      <w:start w:val="1"/>
      <w:numFmt w:val="bullet"/>
      <w:lvlText w:val="o"/>
      <w:lvlJc w:val="left"/>
      <w:pPr>
        <w:tabs>
          <w:tab w:val="num" w:pos="6170"/>
        </w:tabs>
        <w:ind w:left="6170" w:hanging="360"/>
      </w:pPr>
      <w:rPr>
        <w:rFonts w:ascii="Courier New" w:hAnsi="Courier New" w:cs="Courier New" w:hint="default"/>
      </w:rPr>
    </w:lvl>
    <w:lvl w:ilvl="8" w:tplc="04090005" w:tentative="1">
      <w:start w:val="1"/>
      <w:numFmt w:val="bullet"/>
      <w:lvlText w:val=""/>
      <w:lvlJc w:val="left"/>
      <w:pPr>
        <w:tabs>
          <w:tab w:val="num" w:pos="6890"/>
        </w:tabs>
        <w:ind w:left="6890" w:hanging="360"/>
      </w:pPr>
      <w:rPr>
        <w:rFonts w:ascii="Wingdings" w:hAnsi="Wingdings" w:hint="default"/>
      </w:rPr>
    </w:lvl>
  </w:abstractNum>
  <w:abstractNum w:abstractNumId="82" w15:restartNumberingAfterBreak="0">
    <w:nsid w:val="6CCA5384"/>
    <w:multiLevelType w:val="hybridMultilevel"/>
    <w:tmpl w:val="032C217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298" w:hanging="360"/>
      </w:pPr>
      <w:rPr>
        <w:rFonts w:ascii="Courier New" w:hAnsi="Courier New" w:cs="Courier New" w:hint="default"/>
      </w:rPr>
    </w:lvl>
    <w:lvl w:ilvl="2" w:tplc="04090005">
      <w:start w:val="1"/>
      <w:numFmt w:val="bullet"/>
      <w:lvlText w:val=""/>
      <w:lvlJc w:val="left"/>
      <w:pPr>
        <w:ind w:left="2018" w:hanging="360"/>
      </w:pPr>
      <w:rPr>
        <w:rFonts w:ascii="Wingdings" w:hAnsi="Wingdings" w:hint="default"/>
      </w:rPr>
    </w:lvl>
    <w:lvl w:ilvl="3" w:tplc="04090001">
      <w:start w:val="1"/>
      <w:numFmt w:val="bullet"/>
      <w:lvlText w:val=""/>
      <w:lvlJc w:val="left"/>
      <w:pPr>
        <w:ind w:left="2738" w:hanging="360"/>
      </w:pPr>
      <w:rPr>
        <w:rFonts w:ascii="Symbol" w:hAnsi="Symbol" w:hint="default"/>
      </w:rPr>
    </w:lvl>
    <w:lvl w:ilvl="4" w:tplc="04090003">
      <w:start w:val="1"/>
      <w:numFmt w:val="bullet"/>
      <w:lvlText w:val="o"/>
      <w:lvlJc w:val="left"/>
      <w:pPr>
        <w:ind w:left="3458" w:hanging="360"/>
      </w:pPr>
      <w:rPr>
        <w:rFonts w:ascii="Courier New" w:hAnsi="Courier New" w:cs="Courier New" w:hint="default"/>
      </w:rPr>
    </w:lvl>
    <w:lvl w:ilvl="5" w:tplc="04090005">
      <w:start w:val="1"/>
      <w:numFmt w:val="bullet"/>
      <w:lvlText w:val=""/>
      <w:lvlJc w:val="left"/>
      <w:pPr>
        <w:ind w:left="4178" w:hanging="360"/>
      </w:pPr>
      <w:rPr>
        <w:rFonts w:ascii="Wingdings" w:hAnsi="Wingdings" w:hint="default"/>
      </w:rPr>
    </w:lvl>
    <w:lvl w:ilvl="6" w:tplc="04090001">
      <w:start w:val="1"/>
      <w:numFmt w:val="bullet"/>
      <w:lvlText w:val=""/>
      <w:lvlJc w:val="left"/>
      <w:pPr>
        <w:ind w:left="4898" w:hanging="360"/>
      </w:pPr>
      <w:rPr>
        <w:rFonts w:ascii="Symbol" w:hAnsi="Symbol" w:hint="default"/>
      </w:rPr>
    </w:lvl>
    <w:lvl w:ilvl="7" w:tplc="04090003">
      <w:start w:val="1"/>
      <w:numFmt w:val="bullet"/>
      <w:lvlText w:val="o"/>
      <w:lvlJc w:val="left"/>
      <w:pPr>
        <w:ind w:left="5618" w:hanging="360"/>
      </w:pPr>
      <w:rPr>
        <w:rFonts w:ascii="Courier New" w:hAnsi="Courier New" w:cs="Courier New" w:hint="default"/>
      </w:rPr>
    </w:lvl>
    <w:lvl w:ilvl="8" w:tplc="04090005">
      <w:start w:val="1"/>
      <w:numFmt w:val="bullet"/>
      <w:lvlText w:val=""/>
      <w:lvlJc w:val="left"/>
      <w:pPr>
        <w:ind w:left="6338" w:hanging="360"/>
      </w:pPr>
      <w:rPr>
        <w:rFonts w:ascii="Wingdings" w:hAnsi="Wingdings" w:hint="default"/>
      </w:rPr>
    </w:lvl>
  </w:abstractNum>
  <w:abstractNum w:abstractNumId="83" w15:restartNumberingAfterBreak="0">
    <w:nsid w:val="6EA174E0"/>
    <w:multiLevelType w:val="hybridMultilevel"/>
    <w:tmpl w:val="16003FD4"/>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4" w15:restartNumberingAfterBreak="0">
    <w:nsid w:val="6EA44709"/>
    <w:multiLevelType w:val="hybridMultilevel"/>
    <w:tmpl w:val="EEC0D0A8"/>
    <w:lvl w:ilvl="0" w:tplc="67EC26EE">
      <w:start w:val="1"/>
      <w:numFmt w:val="lowerLetter"/>
      <w:lvlText w:val="%1."/>
      <w:lvlJc w:val="left"/>
      <w:pPr>
        <w:ind w:left="1020" w:hanging="360"/>
      </w:pPr>
      <w:rPr>
        <w:rFonts w:hint="default"/>
      </w:rPr>
    </w:lvl>
    <w:lvl w:ilvl="1" w:tplc="04180019" w:tentative="1">
      <w:start w:val="1"/>
      <w:numFmt w:val="lowerLetter"/>
      <w:lvlText w:val="%2."/>
      <w:lvlJc w:val="left"/>
      <w:pPr>
        <w:ind w:left="1740" w:hanging="360"/>
      </w:pPr>
    </w:lvl>
    <w:lvl w:ilvl="2" w:tplc="0418001B" w:tentative="1">
      <w:start w:val="1"/>
      <w:numFmt w:val="lowerRoman"/>
      <w:lvlText w:val="%3."/>
      <w:lvlJc w:val="right"/>
      <w:pPr>
        <w:ind w:left="2460" w:hanging="180"/>
      </w:pPr>
    </w:lvl>
    <w:lvl w:ilvl="3" w:tplc="0418000F" w:tentative="1">
      <w:start w:val="1"/>
      <w:numFmt w:val="decimal"/>
      <w:lvlText w:val="%4."/>
      <w:lvlJc w:val="left"/>
      <w:pPr>
        <w:ind w:left="3180" w:hanging="360"/>
      </w:pPr>
    </w:lvl>
    <w:lvl w:ilvl="4" w:tplc="04180019" w:tentative="1">
      <w:start w:val="1"/>
      <w:numFmt w:val="lowerLetter"/>
      <w:lvlText w:val="%5."/>
      <w:lvlJc w:val="left"/>
      <w:pPr>
        <w:ind w:left="3900" w:hanging="360"/>
      </w:pPr>
    </w:lvl>
    <w:lvl w:ilvl="5" w:tplc="0418001B" w:tentative="1">
      <w:start w:val="1"/>
      <w:numFmt w:val="lowerRoman"/>
      <w:lvlText w:val="%6."/>
      <w:lvlJc w:val="right"/>
      <w:pPr>
        <w:ind w:left="4620" w:hanging="180"/>
      </w:pPr>
    </w:lvl>
    <w:lvl w:ilvl="6" w:tplc="0418000F" w:tentative="1">
      <w:start w:val="1"/>
      <w:numFmt w:val="decimal"/>
      <w:lvlText w:val="%7."/>
      <w:lvlJc w:val="left"/>
      <w:pPr>
        <w:ind w:left="5340" w:hanging="360"/>
      </w:pPr>
    </w:lvl>
    <w:lvl w:ilvl="7" w:tplc="04180019" w:tentative="1">
      <w:start w:val="1"/>
      <w:numFmt w:val="lowerLetter"/>
      <w:lvlText w:val="%8."/>
      <w:lvlJc w:val="left"/>
      <w:pPr>
        <w:ind w:left="6060" w:hanging="360"/>
      </w:pPr>
    </w:lvl>
    <w:lvl w:ilvl="8" w:tplc="0418001B" w:tentative="1">
      <w:start w:val="1"/>
      <w:numFmt w:val="lowerRoman"/>
      <w:lvlText w:val="%9."/>
      <w:lvlJc w:val="right"/>
      <w:pPr>
        <w:ind w:left="6780" w:hanging="180"/>
      </w:pPr>
    </w:lvl>
  </w:abstractNum>
  <w:abstractNum w:abstractNumId="85" w15:restartNumberingAfterBreak="0">
    <w:nsid w:val="70E30882"/>
    <w:multiLevelType w:val="hybridMultilevel"/>
    <w:tmpl w:val="DE80659C"/>
    <w:lvl w:ilvl="0" w:tplc="ADBA2E00">
      <w:start w:val="1"/>
      <w:numFmt w:val="decimal"/>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710651A0"/>
    <w:multiLevelType w:val="hybridMultilevel"/>
    <w:tmpl w:val="EBBAE932"/>
    <w:lvl w:ilvl="0" w:tplc="004E2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2834D75"/>
    <w:multiLevelType w:val="hybridMultilevel"/>
    <w:tmpl w:val="E716F3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73107A8E"/>
    <w:multiLevelType w:val="hybridMultilevel"/>
    <w:tmpl w:val="F656E6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547627"/>
    <w:multiLevelType w:val="hybridMultilevel"/>
    <w:tmpl w:val="FD1E1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75A92F68"/>
    <w:multiLevelType w:val="hybridMultilevel"/>
    <w:tmpl w:val="CE8079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EC58FF"/>
    <w:multiLevelType w:val="hybridMultilevel"/>
    <w:tmpl w:val="AA24B9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79B32032"/>
    <w:multiLevelType w:val="hybridMultilevel"/>
    <w:tmpl w:val="22964D8C"/>
    <w:lvl w:ilvl="0" w:tplc="04180007">
      <w:start w:val="1"/>
      <w:numFmt w:val="bullet"/>
      <w:lvlText w:val=""/>
      <w:lvlPicBulletId w:val="0"/>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7A1D6F7D"/>
    <w:multiLevelType w:val="hybridMultilevel"/>
    <w:tmpl w:val="9E18A590"/>
    <w:lvl w:ilvl="0" w:tplc="07222208">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0130C4"/>
    <w:multiLevelType w:val="hybridMultilevel"/>
    <w:tmpl w:val="FA808534"/>
    <w:lvl w:ilvl="0" w:tplc="0418000F">
      <w:start w:val="2"/>
      <w:numFmt w:val="decimal"/>
      <w:lvlText w:val="%1."/>
      <w:lvlJc w:val="left"/>
      <w:pPr>
        <w:tabs>
          <w:tab w:val="num" w:pos="360"/>
        </w:tabs>
        <w:ind w:left="360" w:hanging="360"/>
      </w:pPr>
    </w:lvl>
    <w:lvl w:ilvl="1" w:tplc="04180019">
      <w:start w:val="1"/>
      <w:numFmt w:val="decimal"/>
      <w:lvlText w:val="%2."/>
      <w:lvlJc w:val="left"/>
      <w:pPr>
        <w:tabs>
          <w:tab w:val="num" w:pos="1080"/>
        </w:tabs>
        <w:ind w:left="1080" w:hanging="360"/>
      </w:pPr>
    </w:lvl>
    <w:lvl w:ilvl="2" w:tplc="0418001B">
      <w:start w:val="1"/>
      <w:numFmt w:val="decimal"/>
      <w:lvlText w:val="%3."/>
      <w:lvlJc w:val="left"/>
      <w:pPr>
        <w:tabs>
          <w:tab w:val="num" w:pos="1800"/>
        </w:tabs>
        <w:ind w:left="1800" w:hanging="360"/>
      </w:pPr>
    </w:lvl>
    <w:lvl w:ilvl="3" w:tplc="0418000F">
      <w:start w:val="1"/>
      <w:numFmt w:val="decimal"/>
      <w:lvlText w:val="%4."/>
      <w:lvlJc w:val="left"/>
      <w:pPr>
        <w:tabs>
          <w:tab w:val="num" w:pos="2520"/>
        </w:tabs>
        <w:ind w:left="2520" w:hanging="360"/>
      </w:pPr>
    </w:lvl>
    <w:lvl w:ilvl="4" w:tplc="04180019">
      <w:start w:val="1"/>
      <w:numFmt w:val="decimal"/>
      <w:lvlText w:val="%5."/>
      <w:lvlJc w:val="left"/>
      <w:pPr>
        <w:tabs>
          <w:tab w:val="num" w:pos="3240"/>
        </w:tabs>
        <w:ind w:left="3240" w:hanging="360"/>
      </w:pPr>
    </w:lvl>
    <w:lvl w:ilvl="5" w:tplc="0418001B">
      <w:start w:val="1"/>
      <w:numFmt w:val="decimal"/>
      <w:lvlText w:val="%6."/>
      <w:lvlJc w:val="left"/>
      <w:pPr>
        <w:tabs>
          <w:tab w:val="num" w:pos="3960"/>
        </w:tabs>
        <w:ind w:left="3960" w:hanging="360"/>
      </w:pPr>
    </w:lvl>
    <w:lvl w:ilvl="6" w:tplc="0418000F">
      <w:start w:val="1"/>
      <w:numFmt w:val="decimal"/>
      <w:lvlText w:val="%7."/>
      <w:lvlJc w:val="left"/>
      <w:pPr>
        <w:tabs>
          <w:tab w:val="num" w:pos="4680"/>
        </w:tabs>
        <w:ind w:left="4680" w:hanging="360"/>
      </w:pPr>
    </w:lvl>
    <w:lvl w:ilvl="7" w:tplc="04180019">
      <w:start w:val="1"/>
      <w:numFmt w:val="decimal"/>
      <w:lvlText w:val="%8."/>
      <w:lvlJc w:val="left"/>
      <w:pPr>
        <w:tabs>
          <w:tab w:val="num" w:pos="5400"/>
        </w:tabs>
        <w:ind w:left="5400" w:hanging="360"/>
      </w:pPr>
    </w:lvl>
    <w:lvl w:ilvl="8" w:tplc="0418001B">
      <w:start w:val="1"/>
      <w:numFmt w:val="decimal"/>
      <w:lvlText w:val="%9."/>
      <w:lvlJc w:val="left"/>
      <w:pPr>
        <w:tabs>
          <w:tab w:val="num" w:pos="6120"/>
        </w:tabs>
        <w:ind w:left="6120" w:hanging="360"/>
      </w:pPr>
    </w:lvl>
  </w:abstractNum>
  <w:abstractNum w:abstractNumId="95" w15:restartNumberingAfterBreak="0">
    <w:nsid w:val="7BFC3535"/>
    <w:multiLevelType w:val="hybridMultilevel"/>
    <w:tmpl w:val="1ECCE65C"/>
    <w:lvl w:ilvl="0" w:tplc="098EF740">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96" w15:restartNumberingAfterBreak="0">
    <w:nsid w:val="7FC31E6C"/>
    <w:multiLevelType w:val="hybridMultilevel"/>
    <w:tmpl w:val="7654E810"/>
    <w:lvl w:ilvl="0" w:tplc="0409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6"/>
  </w:num>
  <w:num w:numId="4">
    <w:abstractNumId w:val="51"/>
  </w:num>
  <w:num w:numId="5">
    <w:abstractNumId w:val="72"/>
  </w:num>
  <w:num w:numId="6">
    <w:abstractNumId w:val="88"/>
  </w:num>
  <w:num w:numId="7">
    <w:abstractNumId w:val="3"/>
  </w:num>
  <w:num w:numId="8">
    <w:abstractNumId w:val="10"/>
  </w:num>
  <w:num w:numId="9">
    <w:abstractNumId w:val="59"/>
  </w:num>
  <w:num w:numId="10">
    <w:abstractNumId w:val="85"/>
  </w:num>
  <w:num w:numId="11">
    <w:abstractNumId w:val="80"/>
  </w:num>
  <w:num w:numId="12">
    <w:abstractNumId w:val="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2"/>
    <w:lvlOverride w:ilvl="0"/>
    <w:lvlOverride w:ilvl="1">
      <w:startOverride w:val="1"/>
    </w:lvlOverride>
    <w:lvlOverride w:ilvl="2"/>
    <w:lvlOverride w:ilvl="3"/>
    <w:lvlOverride w:ilvl="4"/>
    <w:lvlOverride w:ilvl="5"/>
    <w:lvlOverride w:ilvl="6"/>
    <w:lvlOverride w:ilvl="7"/>
    <w:lvlOverride w:ilvl="8"/>
  </w:num>
  <w:num w:numId="17">
    <w:abstractNumId w:val="37"/>
  </w:num>
  <w:num w:numId="18">
    <w:abstractNumId w:val="60"/>
  </w:num>
  <w:num w:numId="19">
    <w:abstractNumId w:val="64"/>
  </w:num>
  <w:num w:numId="20">
    <w:abstractNumId w:val="66"/>
  </w:num>
  <w:num w:numId="21">
    <w:abstractNumId w:val="32"/>
  </w:num>
  <w:num w:numId="22">
    <w:abstractNumId w:val="63"/>
  </w:num>
  <w:num w:numId="23">
    <w:abstractNumId w:val="18"/>
  </w:num>
  <w:num w:numId="24">
    <w:abstractNumId w:val="56"/>
  </w:num>
  <w:num w:numId="25">
    <w:abstractNumId w:val="26"/>
  </w:num>
  <w:num w:numId="26">
    <w:abstractNumId w:val="84"/>
  </w:num>
  <w:num w:numId="27">
    <w:abstractNumId w:val="19"/>
  </w:num>
  <w:num w:numId="28">
    <w:abstractNumId w:val="79"/>
  </w:num>
  <w:num w:numId="29">
    <w:abstractNumId w:val="58"/>
  </w:num>
  <w:num w:numId="30">
    <w:abstractNumId w:val="29"/>
  </w:num>
  <w:num w:numId="31">
    <w:abstractNumId w:val="57"/>
  </w:num>
  <w:num w:numId="32">
    <w:abstractNumId w:val="92"/>
  </w:num>
  <w:num w:numId="33">
    <w:abstractNumId w:val="34"/>
  </w:num>
  <w:num w:numId="34">
    <w:abstractNumId w:val="75"/>
  </w:num>
  <w:num w:numId="35">
    <w:abstractNumId w:val="17"/>
  </w:num>
  <w:num w:numId="36">
    <w:abstractNumId w:val="47"/>
  </w:num>
  <w:num w:numId="37">
    <w:abstractNumId w:val="4"/>
  </w:num>
  <w:num w:numId="38">
    <w:abstractNumId w:val="96"/>
  </w:num>
  <w:num w:numId="39">
    <w:abstractNumId w:val="16"/>
  </w:num>
  <w:num w:numId="40">
    <w:abstractNumId w:val="81"/>
  </w:num>
  <w:num w:numId="41">
    <w:abstractNumId w:val="12"/>
  </w:num>
  <w:num w:numId="42">
    <w:abstractNumId w:val="49"/>
  </w:num>
  <w:num w:numId="43">
    <w:abstractNumId w:val="87"/>
  </w:num>
  <w:num w:numId="44">
    <w:abstractNumId w:val="1"/>
  </w:num>
  <w:num w:numId="45">
    <w:abstractNumId w:val="9"/>
  </w:num>
  <w:num w:numId="46">
    <w:abstractNumId w:val="30"/>
  </w:num>
  <w:num w:numId="47">
    <w:abstractNumId w:val="5"/>
  </w:num>
  <w:num w:numId="48">
    <w:abstractNumId w:val="40"/>
  </w:num>
  <w:num w:numId="49">
    <w:abstractNumId w:val="13"/>
  </w:num>
  <w:num w:numId="50">
    <w:abstractNumId w:val="15"/>
  </w:num>
  <w:num w:numId="51">
    <w:abstractNumId w:val="93"/>
  </w:num>
  <w:num w:numId="52">
    <w:abstractNumId w:val="38"/>
  </w:num>
  <w:num w:numId="53">
    <w:abstractNumId w:val="11"/>
  </w:num>
  <w:num w:numId="54">
    <w:abstractNumId w:val="52"/>
  </w:num>
  <w:num w:numId="55">
    <w:abstractNumId w:val="90"/>
  </w:num>
  <w:num w:numId="56">
    <w:abstractNumId w:val="88"/>
  </w:num>
  <w:num w:numId="57">
    <w:abstractNumId w:val="3"/>
  </w:num>
  <w:num w:numId="58">
    <w:abstractNumId w:val="44"/>
  </w:num>
  <w:num w:numId="59">
    <w:abstractNumId w:val="53"/>
  </w:num>
  <w:num w:numId="60">
    <w:abstractNumId w:val="35"/>
  </w:num>
  <w:num w:numId="61">
    <w:abstractNumId w:val="41"/>
  </w:num>
  <w:num w:numId="62">
    <w:abstractNumId w:val="7"/>
  </w:num>
  <w:num w:numId="63">
    <w:abstractNumId w:val="31"/>
  </w:num>
  <w:num w:numId="64">
    <w:abstractNumId w:val="68"/>
  </w:num>
  <w:num w:numId="65">
    <w:abstractNumId w:val="14"/>
  </w:num>
  <w:num w:numId="66">
    <w:abstractNumId w:val="73"/>
  </w:num>
  <w:num w:numId="67">
    <w:abstractNumId w:val="65"/>
  </w:num>
  <w:num w:numId="68">
    <w:abstractNumId w:val="70"/>
  </w:num>
  <w:num w:numId="69">
    <w:abstractNumId w:val="91"/>
  </w:num>
  <w:num w:numId="70">
    <w:abstractNumId w:val="71"/>
  </w:num>
  <w:num w:numId="71">
    <w:abstractNumId w:val="45"/>
  </w:num>
  <w:num w:numId="72">
    <w:abstractNumId w:val="82"/>
  </w:num>
  <w:num w:numId="73">
    <w:abstractNumId w:val="0"/>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num>
  <w:num w:numId="80">
    <w:abstractNumId w:val="78"/>
  </w:num>
  <w:num w:numId="81">
    <w:abstractNumId w:val="20"/>
  </w:num>
  <w:num w:numId="82">
    <w:abstractNumId w:val="89"/>
  </w:num>
  <w:num w:numId="83">
    <w:abstractNumId w:val="86"/>
  </w:num>
  <w:num w:numId="84">
    <w:abstractNumId w:val="28"/>
  </w:num>
  <w:num w:numId="85">
    <w:abstractNumId w:val="39"/>
  </w:num>
  <w:num w:numId="86">
    <w:abstractNumId w:val="22"/>
  </w:num>
  <w:num w:numId="87">
    <w:abstractNumId w:val="74"/>
  </w:num>
  <w:num w:numId="88">
    <w:abstractNumId w:val="76"/>
  </w:num>
  <w:num w:numId="89">
    <w:abstractNumId w:val="55"/>
  </w:num>
  <w:num w:numId="90">
    <w:abstractNumId w:val="23"/>
  </w:num>
  <w:num w:numId="91">
    <w:abstractNumId w:val="25"/>
  </w:num>
  <w:num w:numId="92">
    <w:abstractNumId w:val="77"/>
  </w:num>
  <w:num w:numId="93">
    <w:abstractNumId w:val="8"/>
  </w:num>
  <w:num w:numId="94">
    <w:abstractNumId w:val="69"/>
  </w:num>
  <w:num w:numId="95">
    <w:abstractNumId w:val="33"/>
  </w:num>
  <w:num w:numId="96">
    <w:abstractNumId w:val="48"/>
  </w:num>
  <w:num w:numId="97">
    <w:abstractNumId w:val="95"/>
  </w:num>
  <w:num w:numId="98">
    <w:abstractNumId w:val="42"/>
  </w:num>
  <w:num w:numId="99">
    <w:abstractNumId w:val="6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grammar="clean"/>
  <w:defaultTabStop w:val="709"/>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8F"/>
    <w:rsid w:val="00000BD9"/>
    <w:rsid w:val="00002DC4"/>
    <w:rsid w:val="000053F0"/>
    <w:rsid w:val="00005C63"/>
    <w:rsid w:val="0000757E"/>
    <w:rsid w:val="0001043C"/>
    <w:rsid w:val="00012F5E"/>
    <w:rsid w:val="00012FE9"/>
    <w:rsid w:val="00013A6E"/>
    <w:rsid w:val="0001473C"/>
    <w:rsid w:val="00014FEF"/>
    <w:rsid w:val="000156F5"/>
    <w:rsid w:val="00015878"/>
    <w:rsid w:val="00017AB7"/>
    <w:rsid w:val="000210EB"/>
    <w:rsid w:val="000217DE"/>
    <w:rsid w:val="00022BD7"/>
    <w:rsid w:val="0002394D"/>
    <w:rsid w:val="0002420E"/>
    <w:rsid w:val="000254C4"/>
    <w:rsid w:val="000270D5"/>
    <w:rsid w:val="00030970"/>
    <w:rsid w:val="0003184A"/>
    <w:rsid w:val="000331D3"/>
    <w:rsid w:val="00035CCC"/>
    <w:rsid w:val="00036280"/>
    <w:rsid w:val="000376E1"/>
    <w:rsid w:val="00040117"/>
    <w:rsid w:val="00046CAE"/>
    <w:rsid w:val="00047D7A"/>
    <w:rsid w:val="000512C4"/>
    <w:rsid w:val="00051C9D"/>
    <w:rsid w:val="00053887"/>
    <w:rsid w:val="00053FF3"/>
    <w:rsid w:val="00055027"/>
    <w:rsid w:val="0005695A"/>
    <w:rsid w:val="00057154"/>
    <w:rsid w:val="00057376"/>
    <w:rsid w:val="0005756A"/>
    <w:rsid w:val="00062F42"/>
    <w:rsid w:val="00064306"/>
    <w:rsid w:val="00065C17"/>
    <w:rsid w:val="0006635B"/>
    <w:rsid w:val="0006702F"/>
    <w:rsid w:val="00073552"/>
    <w:rsid w:val="00074F4F"/>
    <w:rsid w:val="000750AC"/>
    <w:rsid w:val="00076B60"/>
    <w:rsid w:val="00082F6B"/>
    <w:rsid w:val="00083A8C"/>
    <w:rsid w:val="0008403F"/>
    <w:rsid w:val="000844D7"/>
    <w:rsid w:val="00084A1F"/>
    <w:rsid w:val="00084DF7"/>
    <w:rsid w:val="00085162"/>
    <w:rsid w:val="000857B3"/>
    <w:rsid w:val="00092DBC"/>
    <w:rsid w:val="00093BB2"/>
    <w:rsid w:val="00094032"/>
    <w:rsid w:val="00094E32"/>
    <w:rsid w:val="00095929"/>
    <w:rsid w:val="00097D6E"/>
    <w:rsid w:val="000A1B22"/>
    <w:rsid w:val="000A2197"/>
    <w:rsid w:val="000A2316"/>
    <w:rsid w:val="000A33F4"/>
    <w:rsid w:val="000A5B46"/>
    <w:rsid w:val="000A5FDE"/>
    <w:rsid w:val="000A60E3"/>
    <w:rsid w:val="000A60F7"/>
    <w:rsid w:val="000B0CE6"/>
    <w:rsid w:val="000B17DD"/>
    <w:rsid w:val="000B4A94"/>
    <w:rsid w:val="000B4A9C"/>
    <w:rsid w:val="000B520C"/>
    <w:rsid w:val="000B52A2"/>
    <w:rsid w:val="000B6004"/>
    <w:rsid w:val="000B63B6"/>
    <w:rsid w:val="000B689A"/>
    <w:rsid w:val="000B77E1"/>
    <w:rsid w:val="000C2555"/>
    <w:rsid w:val="000C3281"/>
    <w:rsid w:val="000C3A1D"/>
    <w:rsid w:val="000C481E"/>
    <w:rsid w:val="000C72BF"/>
    <w:rsid w:val="000D09F1"/>
    <w:rsid w:val="000D0B6A"/>
    <w:rsid w:val="000D2D14"/>
    <w:rsid w:val="000D2E3E"/>
    <w:rsid w:val="000D494A"/>
    <w:rsid w:val="000D5992"/>
    <w:rsid w:val="000D6588"/>
    <w:rsid w:val="000D6CE8"/>
    <w:rsid w:val="000D71B2"/>
    <w:rsid w:val="000E0B30"/>
    <w:rsid w:val="000E10D5"/>
    <w:rsid w:val="000E1B01"/>
    <w:rsid w:val="000E304F"/>
    <w:rsid w:val="000E4FB9"/>
    <w:rsid w:val="000F0888"/>
    <w:rsid w:val="000F0BD1"/>
    <w:rsid w:val="000F5762"/>
    <w:rsid w:val="000F590C"/>
    <w:rsid w:val="000F717F"/>
    <w:rsid w:val="001003EE"/>
    <w:rsid w:val="0010386B"/>
    <w:rsid w:val="00104571"/>
    <w:rsid w:val="00107829"/>
    <w:rsid w:val="00110A21"/>
    <w:rsid w:val="001121DA"/>
    <w:rsid w:val="00114903"/>
    <w:rsid w:val="0011667F"/>
    <w:rsid w:val="00116919"/>
    <w:rsid w:val="001171E4"/>
    <w:rsid w:val="00117E5A"/>
    <w:rsid w:val="00121027"/>
    <w:rsid w:val="001254C3"/>
    <w:rsid w:val="00127841"/>
    <w:rsid w:val="0013370E"/>
    <w:rsid w:val="00133EC4"/>
    <w:rsid w:val="00135884"/>
    <w:rsid w:val="001359B9"/>
    <w:rsid w:val="00135CFD"/>
    <w:rsid w:val="00136D36"/>
    <w:rsid w:val="0014353D"/>
    <w:rsid w:val="0014358A"/>
    <w:rsid w:val="001442F4"/>
    <w:rsid w:val="00146F8B"/>
    <w:rsid w:val="00151D7F"/>
    <w:rsid w:val="00154067"/>
    <w:rsid w:val="001552D7"/>
    <w:rsid w:val="0015569E"/>
    <w:rsid w:val="00155A21"/>
    <w:rsid w:val="001563B8"/>
    <w:rsid w:val="00162B5F"/>
    <w:rsid w:val="001640E0"/>
    <w:rsid w:val="001646A5"/>
    <w:rsid w:val="001652E4"/>
    <w:rsid w:val="00166699"/>
    <w:rsid w:val="001673AF"/>
    <w:rsid w:val="001677ED"/>
    <w:rsid w:val="00170796"/>
    <w:rsid w:val="00172457"/>
    <w:rsid w:val="001738C5"/>
    <w:rsid w:val="00175F75"/>
    <w:rsid w:val="00177285"/>
    <w:rsid w:val="001775BF"/>
    <w:rsid w:val="001835B7"/>
    <w:rsid w:val="00184A83"/>
    <w:rsid w:val="001859B0"/>
    <w:rsid w:val="00185AF1"/>
    <w:rsid w:val="00185B74"/>
    <w:rsid w:val="0018628D"/>
    <w:rsid w:val="00197749"/>
    <w:rsid w:val="001A1713"/>
    <w:rsid w:val="001A18BF"/>
    <w:rsid w:val="001A2044"/>
    <w:rsid w:val="001A257D"/>
    <w:rsid w:val="001A2A06"/>
    <w:rsid w:val="001A3126"/>
    <w:rsid w:val="001A33EE"/>
    <w:rsid w:val="001A3B75"/>
    <w:rsid w:val="001A4027"/>
    <w:rsid w:val="001B56EF"/>
    <w:rsid w:val="001C05EF"/>
    <w:rsid w:val="001C0A20"/>
    <w:rsid w:val="001C2341"/>
    <w:rsid w:val="001C3EBC"/>
    <w:rsid w:val="001C6FB3"/>
    <w:rsid w:val="001E70CA"/>
    <w:rsid w:val="001E7B7C"/>
    <w:rsid w:val="001F025D"/>
    <w:rsid w:val="001F0E8D"/>
    <w:rsid w:val="001F2EFD"/>
    <w:rsid w:val="001F30A1"/>
    <w:rsid w:val="001F45AA"/>
    <w:rsid w:val="0020120E"/>
    <w:rsid w:val="00202F06"/>
    <w:rsid w:val="00204C25"/>
    <w:rsid w:val="00205959"/>
    <w:rsid w:val="00205CF4"/>
    <w:rsid w:val="002065AD"/>
    <w:rsid w:val="00207052"/>
    <w:rsid w:val="002073B0"/>
    <w:rsid w:val="002144A8"/>
    <w:rsid w:val="0021617E"/>
    <w:rsid w:val="002223D9"/>
    <w:rsid w:val="0022465D"/>
    <w:rsid w:val="00224BF8"/>
    <w:rsid w:val="00227B52"/>
    <w:rsid w:val="002326CC"/>
    <w:rsid w:val="00233435"/>
    <w:rsid w:val="00237068"/>
    <w:rsid w:val="00242296"/>
    <w:rsid w:val="00244A25"/>
    <w:rsid w:val="00246B55"/>
    <w:rsid w:val="00247861"/>
    <w:rsid w:val="00253DCE"/>
    <w:rsid w:val="00254068"/>
    <w:rsid w:val="0025487A"/>
    <w:rsid w:val="00255C43"/>
    <w:rsid w:val="00257296"/>
    <w:rsid w:val="00257E18"/>
    <w:rsid w:val="00261209"/>
    <w:rsid w:val="00261E74"/>
    <w:rsid w:val="0026428B"/>
    <w:rsid w:val="00266786"/>
    <w:rsid w:val="00266B5E"/>
    <w:rsid w:val="00266F81"/>
    <w:rsid w:val="002674E9"/>
    <w:rsid w:val="002678B9"/>
    <w:rsid w:val="00270D91"/>
    <w:rsid w:val="00270F3C"/>
    <w:rsid w:val="0027226A"/>
    <w:rsid w:val="00273089"/>
    <w:rsid w:val="00276733"/>
    <w:rsid w:val="00276B86"/>
    <w:rsid w:val="002779FB"/>
    <w:rsid w:val="00281686"/>
    <w:rsid w:val="0028214C"/>
    <w:rsid w:val="00283E5E"/>
    <w:rsid w:val="002864F8"/>
    <w:rsid w:val="00287870"/>
    <w:rsid w:val="00293C35"/>
    <w:rsid w:val="00295285"/>
    <w:rsid w:val="002978DF"/>
    <w:rsid w:val="002A2FCE"/>
    <w:rsid w:val="002A32A8"/>
    <w:rsid w:val="002A4B90"/>
    <w:rsid w:val="002A6888"/>
    <w:rsid w:val="002A6AD6"/>
    <w:rsid w:val="002A6B2C"/>
    <w:rsid w:val="002A72D3"/>
    <w:rsid w:val="002B4834"/>
    <w:rsid w:val="002B6FE5"/>
    <w:rsid w:val="002C100E"/>
    <w:rsid w:val="002C2645"/>
    <w:rsid w:val="002C38F7"/>
    <w:rsid w:val="002C3A1B"/>
    <w:rsid w:val="002C4387"/>
    <w:rsid w:val="002C578A"/>
    <w:rsid w:val="002C6FA3"/>
    <w:rsid w:val="002D05C7"/>
    <w:rsid w:val="002D0E7E"/>
    <w:rsid w:val="002D325C"/>
    <w:rsid w:val="002D7259"/>
    <w:rsid w:val="002D7D62"/>
    <w:rsid w:val="002E143C"/>
    <w:rsid w:val="002E2EDB"/>
    <w:rsid w:val="002E34EF"/>
    <w:rsid w:val="002E4EF3"/>
    <w:rsid w:val="002E5520"/>
    <w:rsid w:val="002E6BF0"/>
    <w:rsid w:val="002E6D32"/>
    <w:rsid w:val="002E6DC4"/>
    <w:rsid w:val="002F3726"/>
    <w:rsid w:val="002F3827"/>
    <w:rsid w:val="002F65F0"/>
    <w:rsid w:val="002F662C"/>
    <w:rsid w:val="00300C0B"/>
    <w:rsid w:val="003023D1"/>
    <w:rsid w:val="00303633"/>
    <w:rsid w:val="00304231"/>
    <w:rsid w:val="00305092"/>
    <w:rsid w:val="003078A9"/>
    <w:rsid w:val="003116AE"/>
    <w:rsid w:val="00311D09"/>
    <w:rsid w:val="00317743"/>
    <w:rsid w:val="00317A61"/>
    <w:rsid w:val="00317FD0"/>
    <w:rsid w:val="00322ACA"/>
    <w:rsid w:val="00324882"/>
    <w:rsid w:val="003259CC"/>
    <w:rsid w:val="003276A0"/>
    <w:rsid w:val="00331D51"/>
    <w:rsid w:val="00335289"/>
    <w:rsid w:val="00340DCC"/>
    <w:rsid w:val="003418CF"/>
    <w:rsid w:val="0034351A"/>
    <w:rsid w:val="00344111"/>
    <w:rsid w:val="00344277"/>
    <w:rsid w:val="0034647C"/>
    <w:rsid w:val="00346518"/>
    <w:rsid w:val="003466CE"/>
    <w:rsid w:val="003467BA"/>
    <w:rsid w:val="00346CE0"/>
    <w:rsid w:val="0034726B"/>
    <w:rsid w:val="003501F3"/>
    <w:rsid w:val="00350E6E"/>
    <w:rsid w:val="00352968"/>
    <w:rsid w:val="00352A70"/>
    <w:rsid w:val="00354424"/>
    <w:rsid w:val="00355F67"/>
    <w:rsid w:val="00356CFA"/>
    <w:rsid w:val="00356D8D"/>
    <w:rsid w:val="00356E79"/>
    <w:rsid w:val="003576D5"/>
    <w:rsid w:val="003608CE"/>
    <w:rsid w:val="00360E27"/>
    <w:rsid w:val="0036136A"/>
    <w:rsid w:val="003614B0"/>
    <w:rsid w:val="00363295"/>
    <w:rsid w:val="003635DD"/>
    <w:rsid w:val="0036380C"/>
    <w:rsid w:val="00363CCC"/>
    <w:rsid w:val="003642B6"/>
    <w:rsid w:val="00365EE5"/>
    <w:rsid w:val="0036614F"/>
    <w:rsid w:val="0036635F"/>
    <w:rsid w:val="00367E0B"/>
    <w:rsid w:val="00370247"/>
    <w:rsid w:val="00372A45"/>
    <w:rsid w:val="0037532C"/>
    <w:rsid w:val="00377E12"/>
    <w:rsid w:val="003830C9"/>
    <w:rsid w:val="00384FF7"/>
    <w:rsid w:val="00385EDD"/>
    <w:rsid w:val="00390B81"/>
    <w:rsid w:val="00393418"/>
    <w:rsid w:val="003960C5"/>
    <w:rsid w:val="003964F9"/>
    <w:rsid w:val="003A09FE"/>
    <w:rsid w:val="003A1B4B"/>
    <w:rsid w:val="003A24C9"/>
    <w:rsid w:val="003A3E08"/>
    <w:rsid w:val="003A5CC6"/>
    <w:rsid w:val="003A79A7"/>
    <w:rsid w:val="003A7C5C"/>
    <w:rsid w:val="003B1573"/>
    <w:rsid w:val="003B32DA"/>
    <w:rsid w:val="003B460E"/>
    <w:rsid w:val="003B54A2"/>
    <w:rsid w:val="003B5FAB"/>
    <w:rsid w:val="003B6516"/>
    <w:rsid w:val="003B6875"/>
    <w:rsid w:val="003C10B8"/>
    <w:rsid w:val="003C1983"/>
    <w:rsid w:val="003C22F3"/>
    <w:rsid w:val="003C2CFB"/>
    <w:rsid w:val="003C35F3"/>
    <w:rsid w:val="003C4AE0"/>
    <w:rsid w:val="003C58B8"/>
    <w:rsid w:val="003C5E36"/>
    <w:rsid w:val="003C744E"/>
    <w:rsid w:val="003C7C04"/>
    <w:rsid w:val="003D0A7E"/>
    <w:rsid w:val="003D25D7"/>
    <w:rsid w:val="003D3DAC"/>
    <w:rsid w:val="003D6191"/>
    <w:rsid w:val="003D6DC0"/>
    <w:rsid w:val="003E0A70"/>
    <w:rsid w:val="003E1B10"/>
    <w:rsid w:val="003E2709"/>
    <w:rsid w:val="003E31A6"/>
    <w:rsid w:val="003E3BCA"/>
    <w:rsid w:val="003F0666"/>
    <w:rsid w:val="003F0681"/>
    <w:rsid w:val="003F0D94"/>
    <w:rsid w:val="003F3C55"/>
    <w:rsid w:val="003F5F61"/>
    <w:rsid w:val="003F6204"/>
    <w:rsid w:val="003F69DF"/>
    <w:rsid w:val="003F7AD0"/>
    <w:rsid w:val="00400D22"/>
    <w:rsid w:val="00401442"/>
    <w:rsid w:val="00401C5D"/>
    <w:rsid w:val="00402B4B"/>
    <w:rsid w:val="00403EF8"/>
    <w:rsid w:val="004041E6"/>
    <w:rsid w:val="00407FBD"/>
    <w:rsid w:val="00411A67"/>
    <w:rsid w:val="00411BE2"/>
    <w:rsid w:val="00412151"/>
    <w:rsid w:val="00415653"/>
    <w:rsid w:val="004160BF"/>
    <w:rsid w:val="00417EE7"/>
    <w:rsid w:val="00420DB4"/>
    <w:rsid w:val="00421957"/>
    <w:rsid w:val="00422EC4"/>
    <w:rsid w:val="00425307"/>
    <w:rsid w:val="00425D16"/>
    <w:rsid w:val="004309B1"/>
    <w:rsid w:val="0043149D"/>
    <w:rsid w:val="00434637"/>
    <w:rsid w:val="00440395"/>
    <w:rsid w:val="0044256B"/>
    <w:rsid w:val="00444C46"/>
    <w:rsid w:val="00446813"/>
    <w:rsid w:val="00446E54"/>
    <w:rsid w:val="0044718F"/>
    <w:rsid w:val="00447F5A"/>
    <w:rsid w:val="00450FC1"/>
    <w:rsid w:val="00451402"/>
    <w:rsid w:val="00457671"/>
    <w:rsid w:val="00457E00"/>
    <w:rsid w:val="0046066D"/>
    <w:rsid w:val="00464D01"/>
    <w:rsid w:val="00465FBF"/>
    <w:rsid w:val="00467225"/>
    <w:rsid w:val="00471C9E"/>
    <w:rsid w:val="00472594"/>
    <w:rsid w:val="00473C06"/>
    <w:rsid w:val="004742A2"/>
    <w:rsid w:val="004742E7"/>
    <w:rsid w:val="00475B4F"/>
    <w:rsid w:val="0047699B"/>
    <w:rsid w:val="00476A4F"/>
    <w:rsid w:val="0047716F"/>
    <w:rsid w:val="00482D6C"/>
    <w:rsid w:val="00483DEB"/>
    <w:rsid w:val="00484289"/>
    <w:rsid w:val="004843B4"/>
    <w:rsid w:val="004846CC"/>
    <w:rsid w:val="00484B5F"/>
    <w:rsid w:val="004855AB"/>
    <w:rsid w:val="004857EB"/>
    <w:rsid w:val="0048585D"/>
    <w:rsid w:val="0048619A"/>
    <w:rsid w:val="00486912"/>
    <w:rsid w:val="00487A5A"/>
    <w:rsid w:val="00490ACC"/>
    <w:rsid w:val="004912D7"/>
    <w:rsid w:val="0049454F"/>
    <w:rsid w:val="00495812"/>
    <w:rsid w:val="004A0134"/>
    <w:rsid w:val="004A051B"/>
    <w:rsid w:val="004A3DD7"/>
    <w:rsid w:val="004A7388"/>
    <w:rsid w:val="004A7724"/>
    <w:rsid w:val="004B191E"/>
    <w:rsid w:val="004B60C5"/>
    <w:rsid w:val="004C0704"/>
    <w:rsid w:val="004C61B8"/>
    <w:rsid w:val="004C6EFC"/>
    <w:rsid w:val="004C742C"/>
    <w:rsid w:val="004C7C14"/>
    <w:rsid w:val="004D299D"/>
    <w:rsid w:val="004D4D69"/>
    <w:rsid w:val="004D5BCE"/>
    <w:rsid w:val="004E0BC6"/>
    <w:rsid w:val="004E190D"/>
    <w:rsid w:val="004E265E"/>
    <w:rsid w:val="004E5BD7"/>
    <w:rsid w:val="004E5F22"/>
    <w:rsid w:val="004F0BC5"/>
    <w:rsid w:val="004F1B67"/>
    <w:rsid w:val="004F223A"/>
    <w:rsid w:val="004F4294"/>
    <w:rsid w:val="004F45FA"/>
    <w:rsid w:val="004F4B97"/>
    <w:rsid w:val="004F7CBE"/>
    <w:rsid w:val="00504509"/>
    <w:rsid w:val="00506220"/>
    <w:rsid w:val="0050767B"/>
    <w:rsid w:val="00507E57"/>
    <w:rsid w:val="00510F6B"/>
    <w:rsid w:val="0051287D"/>
    <w:rsid w:val="00513AF0"/>
    <w:rsid w:val="0051647D"/>
    <w:rsid w:val="0051680A"/>
    <w:rsid w:val="0052051C"/>
    <w:rsid w:val="005218E5"/>
    <w:rsid w:val="00524716"/>
    <w:rsid w:val="00525401"/>
    <w:rsid w:val="00531535"/>
    <w:rsid w:val="005337C2"/>
    <w:rsid w:val="00533D8F"/>
    <w:rsid w:val="00536767"/>
    <w:rsid w:val="00536BD1"/>
    <w:rsid w:val="00540747"/>
    <w:rsid w:val="00541089"/>
    <w:rsid w:val="00544D40"/>
    <w:rsid w:val="0054518E"/>
    <w:rsid w:val="005453A6"/>
    <w:rsid w:val="00550924"/>
    <w:rsid w:val="00552DEF"/>
    <w:rsid w:val="00554195"/>
    <w:rsid w:val="0055544E"/>
    <w:rsid w:val="005555C5"/>
    <w:rsid w:val="00557B09"/>
    <w:rsid w:val="0056268A"/>
    <w:rsid w:val="005655BE"/>
    <w:rsid w:val="005668BD"/>
    <w:rsid w:val="005677F9"/>
    <w:rsid w:val="00567C9D"/>
    <w:rsid w:val="0057219B"/>
    <w:rsid w:val="005727DF"/>
    <w:rsid w:val="00572A75"/>
    <w:rsid w:val="00572E26"/>
    <w:rsid w:val="00576E0F"/>
    <w:rsid w:val="00581C7E"/>
    <w:rsid w:val="00582BF0"/>
    <w:rsid w:val="00583B4A"/>
    <w:rsid w:val="00583ED0"/>
    <w:rsid w:val="0058666A"/>
    <w:rsid w:val="00587E69"/>
    <w:rsid w:val="00590285"/>
    <w:rsid w:val="00592F4E"/>
    <w:rsid w:val="00592FF4"/>
    <w:rsid w:val="005939D6"/>
    <w:rsid w:val="005965C0"/>
    <w:rsid w:val="005A00E7"/>
    <w:rsid w:val="005A2EC7"/>
    <w:rsid w:val="005A2EC9"/>
    <w:rsid w:val="005A322C"/>
    <w:rsid w:val="005A32ED"/>
    <w:rsid w:val="005A3D72"/>
    <w:rsid w:val="005A4925"/>
    <w:rsid w:val="005A7D1D"/>
    <w:rsid w:val="005B0423"/>
    <w:rsid w:val="005B1273"/>
    <w:rsid w:val="005B1F5D"/>
    <w:rsid w:val="005B3A0B"/>
    <w:rsid w:val="005B52AC"/>
    <w:rsid w:val="005B68F0"/>
    <w:rsid w:val="005C1173"/>
    <w:rsid w:val="005C18D4"/>
    <w:rsid w:val="005C37CB"/>
    <w:rsid w:val="005C3A85"/>
    <w:rsid w:val="005C3D90"/>
    <w:rsid w:val="005C76AD"/>
    <w:rsid w:val="005C7D83"/>
    <w:rsid w:val="005D21A4"/>
    <w:rsid w:val="005D3096"/>
    <w:rsid w:val="005D3420"/>
    <w:rsid w:val="005D50A3"/>
    <w:rsid w:val="005D59AA"/>
    <w:rsid w:val="005D5C67"/>
    <w:rsid w:val="005D73DF"/>
    <w:rsid w:val="005D7B47"/>
    <w:rsid w:val="005E00E6"/>
    <w:rsid w:val="005E0DD9"/>
    <w:rsid w:val="005E17C5"/>
    <w:rsid w:val="005E180A"/>
    <w:rsid w:val="005E3762"/>
    <w:rsid w:val="005E48B2"/>
    <w:rsid w:val="005E5E0F"/>
    <w:rsid w:val="005E646F"/>
    <w:rsid w:val="005E79BD"/>
    <w:rsid w:val="005E79E8"/>
    <w:rsid w:val="005E7FDB"/>
    <w:rsid w:val="005F0847"/>
    <w:rsid w:val="005F0C62"/>
    <w:rsid w:val="005F12B7"/>
    <w:rsid w:val="005F19A8"/>
    <w:rsid w:val="005F1A28"/>
    <w:rsid w:val="005F246A"/>
    <w:rsid w:val="005F2AA4"/>
    <w:rsid w:val="005F5B7E"/>
    <w:rsid w:val="005F7683"/>
    <w:rsid w:val="005F7FF9"/>
    <w:rsid w:val="00601E11"/>
    <w:rsid w:val="00602281"/>
    <w:rsid w:val="00604CC1"/>
    <w:rsid w:val="00606B59"/>
    <w:rsid w:val="0060750A"/>
    <w:rsid w:val="006077B1"/>
    <w:rsid w:val="00607DE2"/>
    <w:rsid w:val="00610F5D"/>
    <w:rsid w:val="0061209F"/>
    <w:rsid w:val="00612EAC"/>
    <w:rsid w:val="00613700"/>
    <w:rsid w:val="00614DE7"/>
    <w:rsid w:val="00615330"/>
    <w:rsid w:val="00617859"/>
    <w:rsid w:val="00622B24"/>
    <w:rsid w:val="0062376D"/>
    <w:rsid w:val="00623A83"/>
    <w:rsid w:val="006267EB"/>
    <w:rsid w:val="006335AA"/>
    <w:rsid w:val="0063478E"/>
    <w:rsid w:val="00634D2D"/>
    <w:rsid w:val="006402C2"/>
    <w:rsid w:val="00643049"/>
    <w:rsid w:val="00645528"/>
    <w:rsid w:val="00646F68"/>
    <w:rsid w:val="006519D7"/>
    <w:rsid w:val="00651CDD"/>
    <w:rsid w:val="00651DAE"/>
    <w:rsid w:val="00651E79"/>
    <w:rsid w:val="0065265A"/>
    <w:rsid w:val="006539C3"/>
    <w:rsid w:val="00653A07"/>
    <w:rsid w:val="00655636"/>
    <w:rsid w:val="0066169D"/>
    <w:rsid w:val="00661C3F"/>
    <w:rsid w:val="006636C5"/>
    <w:rsid w:val="00663E46"/>
    <w:rsid w:val="00664EA6"/>
    <w:rsid w:val="0066797A"/>
    <w:rsid w:val="006717C5"/>
    <w:rsid w:val="006728D3"/>
    <w:rsid w:val="0067302F"/>
    <w:rsid w:val="00674CEE"/>
    <w:rsid w:val="00681E73"/>
    <w:rsid w:val="0068455D"/>
    <w:rsid w:val="00686F13"/>
    <w:rsid w:val="00687CF7"/>
    <w:rsid w:val="00690BDB"/>
    <w:rsid w:val="0069173C"/>
    <w:rsid w:val="00691E92"/>
    <w:rsid w:val="00692C6A"/>
    <w:rsid w:val="00693B52"/>
    <w:rsid w:val="00693B97"/>
    <w:rsid w:val="00694145"/>
    <w:rsid w:val="006956FE"/>
    <w:rsid w:val="0069667F"/>
    <w:rsid w:val="00696BB1"/>
    <w:rsid w:val="006A3C6C"/>
    <w:rsid w:val="006A48EA"/>
    <w:rsid w:val="006A7807"/>
    <w:rsid w:val="006B0AC0"/>
    <w:rsid w:val="006B1E7A"/>
    <w:rsid w:val="006B24E3"/>
    <w:rsid w:val="006B272D"/>
    <w:rsid w:val="006B3073"/>
    <w:rsid w:val="006B3518"/>
    <w:rsid w:val="006B392B"/>
    <w:rsid w:val="006B4245"/>
    <w:rsid w:val="006B4FE5"/>
    <w:rsid w:val="006C0463"/>
    <w:rsid w:val="006C1A9C"/>
    <w:rsid w:val="006C237D"/>
    <w:rsid w:val="006C2765"/>
    <w:rsid w:val="006C46EB"/>
    <w:rsid w:val="006C4800"/>
    <w:rsid w:val="006C4923"/>
    <w:rsid w:val="006C4F03"/>
    <w:rsid w:val="006C5D91"/>
    <w:rsid w:val="006D219A"/>
    <w:rsid w:val="006D3069"/>
    <w:rsid w:val="006D53BA"/>
    <w:rsid w:val="006E0597"/>
    <w:rsid w:val="006E3A82"/>
    <w:rsid w:val="006E4DB9"/>
    <w:rsid w:val="006E53A4"/>
    <w:rsid w:val="006E595E"/>
    <w:rsid w:val="006E59FC"/>
    <w:rsid w:val="006E78B4"/>
    <w:rsid w:val="006E7F7A"/>
    <w:rsid w:val="006F0D34"/>
    <w:rsid w:val="006F3A67"/>
    <w:rsid w:val="006F417E"/>
    <w:rsid w:val="006F60F1"/>
    <w:rsid w:val="006F682A"/>
    <w:rsid w:val="007033C5"/>
    <w:rsid w:val="00704C36"/>
    <w:rsid w:val="007058D7"/>
    <w:rsid w:val="007058DA"/>
    <w:rsid w:val="00707090"/>
    <w:rsid w:val="00711063"/>
    <w:rsid w:val="00713202"/>
    <w:rsid w:val="00713805"/>
    <w:rsid w:val="00716101"/>
    <w:rsid w:val="007175FB"/>
    <w:rsid w:val="007204F3"/>
    <w:rsid w:val="00721594"/>
    <w:rsid w:val="00724332"/>
    <w:rsid w:val="0072460F"/>
    <w:rsid w:val="0072532B"/>
    <w:rsid w:val="00725521"/>
    <w:rsid w:val="007265FA"/>
    <w:rsid w:val="00727775"/>
    <w:rsid w:val="00731CD8"/>
    <w:rsid w:val="00732499"/>
    <w:rsid w:val="0073328F"/>
    <w:rsid w:val="00734670"/>
    <w:rsid w:val="00744CE7"/>
    <w:rsid w:val="0074572F"/>
    <w:rsid w:val="007468CF"/>
    <w:rsid w:val="00746951"/>
    <w:rsid w:val="007472CC"/>
    <w:rsid w:val="00751BDC"/>
    <w:rsid w:val="00753256"/>
    <w:rsid w:val="0075343D"/>
    <w:rsid w:val="00755A52"/>
    <w:rsid w:val="00756DC9"/>
    <w:rsid w:val="007570EA"/>
    <w:rsid w:val="00760AC7"/>
    <w:rsid w:val="007617AA"/>
    <w:rsid w:val="00764A57"/>
    <w:rsid w:val="0076552F"/>
    <w:rsid w:val="0076577C"/>
    <w:rsid w:val="00765E5C"/>
    <w:rsid w:val="00766377"/>
    <w:rsid w:val="00766851"/>
    <w:rsid w:val="00772EB6"/>
    <w:rsid w:val="00775651"/>
    <w:rsid w:val="007772EB"/>
    <w:rsid w:val="0077782B"/>
    <w:rsid w:val="00780730"/>
    <w:rsid w:val="007843FA"/>
    <w:rsid w:val="00785398"/>
    <w:rsid w:val="00786D40"/>
    <w:rsid w:val="00793075"/>
    <w:rsid w:val="007936F4"/>
    <w:rsid w:val="00794081"/>
    <w:rsid w:val="00795C95"/>
    <w:rsid w:val="00795EBA"/>
    <w:rsid w:val="00796A96"/>
    <w:rsid w:val="0079702A"/>
    <w:rsid w:val="007977B4"/>
    <w:rsid w:val="007A4D53"/>
    <w:rsid w:val="007A56C8"/>
    <w:rsid w:val="007A65D2"/>
    <w:rsid w:val="007A7B8F"/>
    <w:rsid w:val="007B1D20"/>
    <w:rsid w:val="007B3899"/>
    <w:rsid w:val="007B40FB"/>
    <w:rsid w:val="007B6886"/>
    <w:rsid w:val="007B7236"/>
    <w:rsid w:val="007B7D83"/>
    <w:rsid w:val="007C1B08"/>
    <w:rsid w:val="007D1B68"/>
    <w:rsid w:val="007D20A5"/>
    <w:rsid w:val="007D2317"/>
    <w:rsid w:val="007D35A7"/>
    <w:rsid w:val="007D41F8"/>
    <w:rsid w:val="007D4AB2"/>
    <w:rsid w:val="007D7358"/>
    <w:rsid w:val="007E3FAD"/>
    <w:rsid w:val="007E3FBD"/>
    <w:rsid w:val="007E5FD7"/>
    <w:rsid w:val="007E6556"/>
    <w:rsid w:val="007E6FAF"/>
    <w:rsid w:val="007F25B1"/>
    <w:rsid w:val="007F50FF"/>
    <w:rsid w:val="007F5195"/>
    <w:rsid w:val="007F6211"/>
    <w:rsid w:val="007F65A4"/>
    <w:rsid w:val="007F6BCF"/>
    <w:rsid w:val="007F7185"/>
    <w:rsid w:val="007F7F6A"/>
    <w:rsid w:val="008002AE"/>
    <w:rsid w:val="0080118A"/>
    <w:rsid w:val="00802605"/>
    <w:rsid w:val="008049A0"/>
    <w:rsid w:val="00805B5B"/>
    <w:rsid w:val="00806E51"/>
    <w:rsid w:val="00810545"/>
    <w:rsid w:val="00810AF2"/>
    <w:rsid w:val="00813813"/>
    <w:rsid w:val="00814769"/>
    <w:rsid w:val="00814EBC"/>
    <w:rsid w:val="00815606"/>
    <w:rsid w:val="00816C17"/>
    <w:rsid w:val="0081710B"/>
    <w:rsid w:val="008175F7"/>
    <w:rsid w:val="00817779"/>
    <w:rsid w:val="0082017F"/>
    <w:rsid w:val="0082310D"/>
    <w:rsid w:val="00823553"/>
    <w:rsid w:val="00823C51"/>
    <w:rsid w:val="00824075"/>
    <w:rsid w:val="008252C4"/>
    <w:rsid w:val="008254CD"/>
    <w:rsid w:val="00827F5B"/>
    <w:rsid w:val="00830877"/>
    <w:rsid w:val="00831162"/>
    <w:rsid w:val="00832CFF"/>
    <w:rsid w:val="00835039"/>
    <w:rsid w:val="0083571F"/>
    <w:rsid w:val="00835ADA"/>
    <w:rsid w:val="008360E8"/>
    <w:rsid w:val="00837DBC"/>
    <w:rsid w:val="00840C96"/>
    <w:rsid w:val="00840D79"/>
    <w:rsid w:val="00842929"/>
    <w:rsid w:val="008473E0"/>
    <w:rsid w:val="00850A8B"/>
    <w:rsid w:val="0085173E"/>
    <w:rsid w:val="00852773"/>
    <w:rsid w:val="008547F3"/>
    <w:rsid w:val="008554E9"/>
    <w:rsid w:val="0085649F"/>
    <w:rsid w:val="00857E68"/>
    <w:rsid w:val="00860FFF"/>
    <w:rsid w:val="00863635"/>
    <w:rsid w:val="00865403"/>
    <w:rsid w:val="008679BE"/>
    <w:rsid w:val="008712F2"/>
    <w:rsid w:val="00871EA4"/>
    <w:rsid w:val="0087315F"/>
    <w:rsid w:val="008743D7"/>
    <w:rsid w:val="00874921"/>
    <w:rsid w:val="00874D39"/>
    <w:rsid w:val="00875EB2"/>
    <w:rsid w:val="008762CF"/>
    <w:rsid w:val="00880D82"/>
    <w:rsid w:val="00881A18"/>
    <w:rsid w:val="00881DA3"/>
    <w:rsid w:val="008865E3"/>
    <w:rsid w:val="00890795"/>
    <w:rsid w:val="00890AE7"/>
    <w:rsid w:val="008930CB"/>
    <w:rsid w:val="00893233"/>
    <w:rsid w:val="008937AE"/>
    <w:rsid w:val="008937AF"/>
    <w:rsid w:val="008946B4"/>
    <w:rsid w:val="0089496B"/>
    <w:rsid w:val="008A05C7"/>
    <w:rsid w:val="008A068D"/>
    <w:rsid w:val="008A4125"/>
    <w:rsid w:val="008A4F0A"/>
    <w:rsid w:val="008A517B"/>
    <w:rsid w:val="008A6ED1"/>
    <w:rsid w:val="008B16CB"/>
    <w:rsid w:val="008B2D63"/>
    <w:rsid w:val="008B3916"/>
    <w:rsid w:val="008B4B22"/>
    <w:rsid w:val="008B5F1A"/>
    <w:rsid w:val="008B6EE9"/>
    <w:rsid w:val="008C0B24"/>
    <w:rsid w:val="008C1BE7"/>
    <w:rsid w:val="008C24FA"/>
    <w:rsid w:val="008C2657"/>
    <w:rsid w:val="008C2B0D"/>
    <w:rsid w:val="008C47D6"/>
    <w:rsid w:val="008C4883"/>
    <w:rsid w:val="008C507D"/>
    <w:rsid w:val="008C601C"/>
    <w:rsid w:val="008C703A"/>
    <w:rsid w:val="008D0208"/>
    <w:rsid w:val="008D0DE2"/>
    <w:rsid w:val="008D3649"/>
    <w:rsid w:val="008D3C40"/>
    <w:rsid w:val="008D47D7"/>
    <w:rsid w:val="008D4AD7"/>
    <w:rsid w:val="008D5C2F"/>
    <w:rsid w:val="008D6DCE"/>
    <w:rsid w:val="008D7D60"/>
    <w:rsid w:val="008E351A"/>
    <w:rsid w:val="008E59EF"/>
    <w:rsid w:val="008E66A3"/>
    <w:rsid w:val="008E66EE"/>
    <w:rsid w:val="008E7356"/>
    <w:rsid w:val="008F0549"/>
    <w:rsid w:val="008F21F6"/>
    <w:rsid w:val="008F24C8"/>
    <w:rsid w:val="008F3B57"/>
    <w:rsid w:val="008F3D60"/>
    <w:rsid w:val="008F4C91"/>
    <w:rsid w:val="008F4DFD"/>
    <w:rsid w:val="008F54F3"/>
    <w:rsid w:val="008F6297"/>
    <w:rsid w:val="008F62BF"/>
    <w:rsid w:val="008F6DB4"/>
    <w:rsid w:val="008F6E74"/>
    <w:rsid w:val="00905BF3"/>
    <w:rsid w:val="0091101A"/>
    <w:rsid w:val="00912E83"/>
    <w:rsid w:val="009139FD"/>
    <w:rsid w:val="0091496D"/>
    <w:rsid w:val="00915245"/>
    <w:rsid w:val="0091739D"/>
    <w:rsid w:val="00921774"/>
    <w:rsid w:val="009246A9"/>
    <w:rsid w:val="00926BA2"/>
    <w:rsid w:val="00926D93"/>
    <w:rsid w:val="009270FC"/>
    <w:rsid w:val="00930480"/>
    <w:rsid w:val="00932E69"/>
    <w:rsid w:val="00934729"/>
    <w:rsid w:val="00935D45"/>
    <w:rsid w:val="00935E77"/>
    <w:rsid w:val="00936178"/>
    <w:rsid w:val="0093672D"/>
    <w:rsid w:val="00937396"/>
    <w:rsid w:val="00940367"/>
    <w:rsid w:val="0094270F"/>
    <w:rsid w:val="0094374E"/>
    <w:rsid w:val="0094517E"/>
    <w:rsid w:val="00947103"/>
    <w:rsid w:val="009548EE"/>
    <w:rsid w:val="00954DBE"/>
    <w:rsid w:val="009571D9"/>
    <w:rsid w:val="00960D92"/>
    <w:rsid w:val="00962436"/>
    <w:rsid w:val="0096254D"/>
    <w:rsid w:val="00966319"/>
    <w:rsid w:val="00966EB6"/>
    <w:rsid w:val="0097197D"/>
    <w:rsid w:val="00972DA7"/>
    <w:rsid w:val="009808C1"/>
    <w:rsid w:val="009809EC"/>
    <w:rsid w:val="00983868"/>
    <w:rsid w:val="009839F8"/>
    <w:rsid w:val="00983A16"/>
    <w:rsid w:val="00986369"/>
    <w:rsid w:val="00987A85"/>
    <w:rsid w:val="009906A8"/>
    <w:rsid w:val="0099212D"/>
    <w:rsid w:val="00992347"/>
    <w:rsid w:val="009941FC"/>
    <w:rsid w:val="009943CC"/>
    <w:rsid w:val="009967DD"/>
    <w:rsid w:val="009A10E5"/>
    <w:rsid w:val="009A2061"/>
    <w:rsid w:val="009A27B6"/>
    <w:rsid w:val="009A3596"/>
    <w:rsid w:val="009A41E5"/>
    <w:rsid w:val="009A4F77"/>
    <w:rsid w:val="009A518C"/>
    <w:rsid w:val="009A5EDD"/>
    <w:rsid w:val="009A65E4"/>
    <w:rsid w:val="009A6BC1"/>
    <w:rsid w:val="009A6F33"/>
    <w:rsid w:val="009B00EC"/>
    <w:rsid w:val="009B0663"/>
    <w:rsid w:val="009B11CF"/>
    <w:rsid w:val="009B210D"/>
    <w:rsid w:val="009B3132"/>
    <w:rsid w:val="009B3351"/>
    <w:rsid w:val="009B346F"/>
    <w:rsid w:val="009B5D10"/>
    <w:rsid w:val="009C0CC4"/>
    <w:rsid w:val="009C3CF5"/>
    <w:rsid w:val="009C3DAF"/>
    <w:rsid w:val="009C694A"/>
    <w:rsid w:val="009C729F"/>
    <w:rsid w:val="009C7F1F"/>
    <w:rsid w:val="009D2354"/>
    <w:rsid w:val="009D2C9A"/>
    <w:rsid w:val="009D34AC"/>
    <w:rsid w:val="009D3CA2"/>
    <w:rsid w:val="009D62D6"/>
    <w:rsid w:val="009D6F66"/>
    <w:rsid w:val="009D7C23"/>
    <w:rsid w:val="009E77C6"/>
    <w:rsid w:val="009E798B"/>
    <w:rsid w:val="009E7E54"/>
    <w:rsid w:val="009F0AD5"/>
    <w:rsid w:val="009F2C15"/>
    <w:rsid w:val="009F41C4"/>
    <w:rsid w:val="009F437F"/>
    <w:rsid w:val="009F6C75"/>
    <w:rsid w:val="00A02977"/>
    <w:rsid w:val="00A02986"/>
    <w:rsid w:val="00A033CE"/>
    <w:rsid w:val="00A06889"/>
    <w:rsid w:val="00A0744B"/>
    <w:rsid w:val="00A07F34"/>
    <w:rsid w:val="00A128E3"/>
    <w:rsid w:val="00A129A6"/>
    <w:rsid w:val="00A133D6"/>
    <w:rsid w:val="00A16A5C"/>
    <w:rsid w:val="00A177B7"/>
    <w:rsid w:val="00A2019E"/>
    <w:rsid w:val="00A209EB"/>
    <w:rsid w:val="00A23A10"/>
    <w:rsid w:val="00A258FD"/>
    <w:rsid w:val="00A25EE6"/>
    <w:rsid w:val="00A27020"/>
    <w:rsid w:val="00A27654"/>
    <w:rsid w:val="00A3004D"/>
    <w:rsid w:val="00A303D4"/>
    <w:rsid w:val="00A354D3"/>
    <w:rsid w:val="00A35F4A"/>
    <w:rsid w:val="00A37C7D"/>
    <w:rsid w:val="00A41EC9"/>
    <w:rsid w:val="00A426FD"/>
    <w:rsid w:val="00A4575B"/>
    <w:rsid w:val="00A47F28"/>
    <w:rsid w:val="00A51407"/>
    <w:rsid w:val="00A52726"/>
    <w:rsid w:val="00A52AAA"/>
    <w:rsid w:val="00A52BDA"/>
    <w:rsid w:val="00A540D9"/>
    <w:rsid w:val="00A541CF"/>
    <w:rsid w:val="00A55AF5"/>
    <w:rsid w:val="00A57D82"/>
    <w:rsid w:val="00A7161A"/>
    <w:rsid w:val="00A7196C"/>
    <w:rsid w:val="00A73F8D"/>
    <w:rsid w:val="00A75531"/>
    <w:rsid w:val="00A76EF0"/>
    <w:rsid w:val="00A77949"/>
    <w:rsid w:val="00A82858"/>
    <w:rsid w:val="00A82BAC"/>
    <w:rsid w:val="00A861F9"/>
    <w:rsid w:val="00A87557"/>
    <w:rsid w:val="00A87E9C"/>
    <w:rsid w:val="00A917A3"/>
    <w:rsid w:val="00A9224B"/>
    <w:rsid w:val="00A933B8"/>
    <w:rsid w:val="00A93E47"/>
    <w:rsid w:val="00A93F22"/>
    <w:rsid w:val="00A945A7"/>
    <w:rsid w:val="00A94654"/>
    <w:rsid w:val="00A94D81"/>
    <w:rsid w:val="00A956C8"/>
    <w:rsid w:val="00A97162"/>
    <w:rsid w:val="00A97766"/>
    <w:rsid w:val="00AA147A"/>
    <w:rsid w:val="00AA2006"/>
    <w:rsid w:val="00AA2FA0"/>
    <w:rsid w:val="00AA4FB3"/>
    <w:rsid w:val="00AB1160"/>
    <w:rsid w:val="00AB1D20"/>
    <w:rsid w:val="00AB31BA"/>
    <w:rsid w:val="00AB3A36"/>
    <w:rsid w:val="00AB4559"/>
    <w:rsid w:val="00AB4B5E"/>
    <w:rsid w:val="00AB6CE7"/>
    <w:rsid w:val="00AC02DA"/>
    <w:rsid w:val="00AC0FE4"/>
    <w:rsid w:val="00AC52DD"/>
    <w:rsid w:val="00AC56AC"/>
    <w:rsid w:val="00AC56AF"/>
    <w:rsid w:val="00AC6A25"/>
    <w:rsid w:val="00AC7C53"/>
    <w:rsid w:val="00AD12CB"/>
    <w:rsid w:val="00AD12E9"/>
    <w:rsid w:val="00AD1B27"/>
    <w:rsid w:val="00AD2993"/>
    <w:rsid w:val="00AD4000"/>
    <w:rsid w:val="00AD5048"/>
    <w:rsid w:val="00AD560B"/>
    <w:rsid w:val="00AD56D8"/>
    <w:rsid w:val="00AD5B46"/>
    <w:rsid w:val="00AD5D69"/>
    <w:rsid w:val="00AD6779"/>
    <w:rsid w:val="00AD6B10"/>
    <w:rsid w:val="00AE0282"/>
    <w:rsid w:val="00AE05EC"/>
    <w:rsid w:val="00AE2220"/>
    <w:rsid w:val="00AE27C3"/>
    <w:rsid w:val="00AE2D80"/>
    <w:rsid w:val="00AE31EB"/>
    <w:rsid w:val="00AE418B"/>
    <w:rsid w:val="00AE4724"/>
    <w:rsid w:val="00AE50BE"/>
    <w:rsid w:val="00AE54FA"/>
    <w:rsid w:val="00AE5D6E"/>
    <w:rsid w:val="00AE6651"/>
    <w:rsid w:val="00AE7131"/>
    <w:rsid w:val="00AE7AAE"/>
    <w:rsid w:val="00AF0D05"/>
    <w:rsid w:val="00AF128E"/>
    <w:rsid w:val="00AF1FFB"/>
    <w:rsid w:val="00AF2A9C"/>
    <w:rsid w:val="00AF3881"/>
    <w:rsid w:val="00AF485F"/>
    <w:rsid w:val="00AF627E"/>
    <w:rsid w:val="00B001E0"/>
    <w:rsid w:val="00B01771"/>
    <w:rsid w:val="00B02B1F"/>
    <w:rsid w:val="00B11436"/>
    <w:rsid w:val="00B12B1B"/>
    <w:rsid w:val="00B13691"/>
    <w:rsid w:val="00B143CD"/>
    <w:rsid w:val="00B1561E"/>
    <w:rsid w:val="00B156BF"/>
    <w:rsid w:val="00B159EB"/>
    <w:rsid w:val="00B15FA1"/>
    <w:rsid w:val="00B1600C"/>
    <w:rsid w:val="00B16654"/>
    <w:rsid w:val="00B20FC5"/>
    <w:rsid w:val="00B21083"/>
    <w:rsid w:val="00B221FD"/>
    <w:rsid w:val="00B22717"/>
    <w:rsid w:val="00B23D85"/>
    <w:rsid w:val="00B24288"/>
    <w:rsid w:val="00B245F6"/>
    <w:rsid w:val="00B2587A"/>
    <w:rsid w:val="00B25FA3"/>
    <w:rsid w:val="00B26845"/>
    <w:rsid w:val="00B26D08"/>
    <w:rsid w:val="00B2764A"/>
    <w:rsid w:val="00B31F58"/>
    <w:rsid w:val="00B33502"/>
    <w:rsid w:val="00B343AC"/>
    <w:rsid w:val="00B35699"/>
    <w:rsid w:val="00B40504"/>
    <w:rsid w:val="00B40CDE"/>
    <w:rsid w:val="00B40F25"/>
    <w:rsid w:val="00B41160"/>
    <w:rsid w:val="00B4121E"/>
    <w:rsid w:val="00B436DC"/>
    <w:rsid w:val="00B43EAA"/>
    <w:rsid w:val="00B448D3"/>
    <w:rsid w:val="00B46164"/>
    <w:rsid w:val="00B47248"/>
    <w:rsid w:val="00B47EC9"/>
    <w:rsid w:val="00B50680"/>
    <w:rsid w:val="00B50774"/>
    <w:rsid w:val="00B51022"/>
    <w:rsid w:val="00B528C7"/>
    <w:rsid w:val="00B542FF"/>
    <w:rsid w:val="00B546CA"/>
    <w:rsid w:val="00B57C45"/>
    <w:rsid w:val="00B6217C"/>
    <w:rsid w:val="00B62F9E"/>
    <w:rsid w:val="00B6376A"/>
    <w:rsid w:val="00B6537E"/>
    <w:rsid w:val="00B65F80"/>
    <w:rsid w:val="00B666E2"/>
    <w:rsid w:val="00B732C5"/>
    <w:rsid w:val="00B73491"/>
    <w:rsid w:val="00B73BCA"/>
    <w:rsid w:val="00B742B4"/>
    <w:rsid w:val="00B74B30"/>
    <w:rsid w:val="00B751ED"/>
    <w:rsid w:val="00B75899"/>
    <w:rsid w:val="00B77096"/>
    <w:rsid w:val="00B779A0"/>
    <w:rsid w:val="00B80102"/>
    <w:rsid w:val="00B8011B"/>
    <w:rsid w:val="00B8108E"/>
    <w:rsid w:val="00B8495C"/>
    <w:rsid w:val="00B85CC8"/>
    <w:rsid w:val="00B90CC6"/>
    <w:rsid w:val="00B90FAC"/>
    <w:rsid w:val="00B91985"/>
    <w:rsid w:val="00B93450"/>
    <w:rsid w:val="00B94340"/>
    <w:rsid w:val="00B96107"/>
    <w:rsid w:val="00B9695E"/>
    <w:rsid w:val="00BA0BCC"/>
    <w:rsid w:val="00BA0E21"/>
    <w:rsid w:val="00BA5347"/>
    <w:rsid w:val="00BA5809"/>
    <w:rsid w:val="00BA6BC8"/>
    <w:rsid w:val="00BA6E41"/>
    <w:rsid w:val="00BA7F99"/>
    <w:rsid w:val="00BB238E"/>
    <w:rsid w:val="00BB2AED"/>
    <w:rsid w:val="00BB3468"/>
    <w:rsid w:val="00BB4498"/>
    <w:rsid w:val="00BB5C95"/>
    <w:rsid w:val="00BB5CDF"/>
    <w:rsid w:val="00BB5EEE"/>
    <w:rsid w:val="00BB5F03"/>
    <w:rsid w:val="00BB6808"/>
    <w:rsid w:val="00BC0470"/>
    <w:rsid w:val="00BC272E"/>
    <w:rsid w:val="00BC3443"/>
    <w:rsid w:val="00BC5342"/>
    <w:rsid w:val="00BC5F24"/>
    <w:rsid w:val="00BC5FC1"/>
    <w:rsid w:val="00BC6F5E"/>
    <w:rsid w:val="00BC708D"/>
    <w:rsid w:val="00BC7531"/>
    <w:rsid w:val="00BD1996"/>
    <w:rsid w:val="00BD3E06"/>
    <w:rsid w:val="00BD704F"/>
    <w:rsid w:val="00BD74D8"/>
    <w:rsid w:val="00BD7901"/>
    <w:rsid w:val="00BE0631"/>
    <w:rsid w:val="00BE18C6"/>
    <w:rsid w:val="00BE2F4B"/>
    <w:rsid w:val="00BE462D"/>
    <w:rsid w:val="00BE4E93"/>
    <w:rsid w:val="00BE4FBF"/>
    <w:rsid w:val="00BE65E7"/>
    <w:rsid w:val="00BE68B7"/>
    <w:rsid w:val="00BE6A74"/>
    <w:rsid w:val="00BE6BA1"/>
    <w:rsid w:val="00BF0A9F"/>
    <w:rsid w:val="00BF0E1B"/>
    <w:rsid w:val="00BF1908"/>
    <w:rsid w:val="00BF3E62"/>
    <w:rsid w:val="00BF794A"/>
    <w:rsid w:val="00C026AB"/>
    <w:rsid w:val="00C05BE0"/>
    <w:rsid w:val="00C06C47"/>
    <w:rsid w:val="00C0779B"/>
    <w:rsid w:val="00C10437"/>
    <w:rsid w:val="00C10781"/>
    <w:rsid w:val="00C1162E"/>
    <w:rsid w:val="00C13BDB"/>
    <w:rsid w:val="00C14506"/>
    <w:rsid w:val="00C14A6C"/>
    <w:rsid w:val="00C17D4F"/>
    <w:rsid w:val="00C234FD"/>
    <w:rsid w:val="00C24130"/>
    <w:rsid w:val="00C24150"/>
    <w:rsid w:val="00C24E17"/>
    <w:rsid w:val="00C27EE3"/>
    <w:rsid w:val="00C30380"/>
    <w:rsid w:val="00C30DE5"/>
    <w:rsid w:val="00C3561B"/>
    <w:rsid w:val="00C40CE4"/>
    <w:rsid w:val="00C41B39"/>
    <w:rsid w:val="00C431D7"/>
    <w:rsid w:val="00C43E42"/>
    <w:rsid w:val="00C44A46"/>
    <w:rsid w:val="00C4572C"/>
    <w:rsid w:val="00C46908"/>
    <w:rsid w:val="00C46B98"/>
    <w:rsid w:val="00C46E61"/>
    <w:rsid w:val="00C471BB"/>
    <w:rsid w:val="00C5028F"/>
    <w:rsid w:val="00C53929"/>
    <w:rsid w:val="00C53EA5"/>
    <w:rsid w:val="00C5475E"/>
    <w:rsid w:val="00C63815"/>
    <w:rsid w:val="00C65ABE"/>
    <w:rsid w:val="00C6665A"/>
    <w:rsid w:val="00C67898"/>
    <w:rsid w:val="00C67A96"/>
    <w:rsid w:val="00C713A9"/>
    <w:rsid w:val="00C74306"/>
    <w:rsid w:val="00C75E70"/>
    <w:rsid w:val="00C80B58"/>
    <w:rsid w:val="00C810C8"/>
    <w:rsid w:val="00C83AE0"/>
    <w:rsid w:val="00C83FAE"/>
    <w:rsid w:val="00C840AD"/>
    <w:rsid w:val="00C861BA"/>
    <w:rsid w:val="00C86954"/>
    <w:rsid w:val="00C87870"/>
    <w:rsid w:val="00C906AC"/>
    <w:rsid w:val="00C92C1F"/>
    <w:rsid w:val="00C948CB"/>
    <w:rsid w:val="00C94F45"/>
    <w:rsid w:val="00C95130"/>
    <w:rsid w:val="00C96B6D"/>
    <w:rsid w:val="00C97F82"/>
    <w:rsid w:val="00CA034C"/>
    <w:rsid w:val="00CA165D"/>
    <w:rsid w:val="00CA27F1"/>
    <w:rsid w:val="00CA40C1"/>
    <w:rsid w:val="00CA641B"/>
    <w:rsid w:val="00CA6A7D"/>
    <w:rsid w:val="00CA6EE3"/>
    <w:rsid w:val="00CB0867"/>
    <w:rsid w:val="00CB4B4D"/>
    <w:rsid w:val="00CB6330"/>
    <w:rsid w:val="00CB7600"/>
    <w:rsid w:val="00CB7FE1"/>
    <w:rsid w:val="00CC120D"/>
    <w:rsid w:val="00CC3AE0"/>
    <w:rsid w:val="00CC5987"/>
    <w:rsid w:val="00CD0551"/>
    <w:rsid w:val="00CD5086"/>
    <w:rsid w:val="00CD509E"/>
    <w:rsid w:val="00CD5FC9"/>
    <w:rsid w:val="00CD682E"/>
    <w:rsid w:val="00CD736B"/>
    <w:rsid w:val="00CD7D18"/>
    <w:rsid w:val="00CE127D"/>
    <w:rsid w:val="00CE5254"/>
    <w:rsid w:val="00CE5331"/>
    <w:rsid w:val="00CF030C"/>
    <w:rsid w:val="00CF0F73"/>
    <w:rsid w:val="00CF1B32"/>
    <w:rsid w:val="00CF59DE"/>
    <w:rsid w:val="00CF6642"/>
    <w:rsid w:val="00CF6A54"/>
    <w:rsid w:val="00CF6B5C"/>
    <w:rsid w:val="00CF7304"/>
    <w:rsid w:val="00CF7FEE"/>
    <w:rsid w:val="00D00C43"/>
    <w:rsid w:val="00D026F2"/>
    <w:rsid w:val="00D029AF"/>
    <w:rsid w:val="00D05236"/>
    <w:rsid w:val="00D05B48"/>
    <w:rsid w:val="00D06539"/>
    <w:rsid w:val="00D10CE0"/>
    <w:rsid w:val="00D12537"/>
    <w:rsid w:val="00D137C7"/>
    <w:rsid w:val="00D17459"/>
    <w:rsid w:val="00D20AC5"/>
    <w:rsid w:val="00D21FEF"/>
    <w:rsid w:val="00D2297D"/>
    <w:rsid w:val="00D240B2"/>
    <w:rsid w:val="00D24A4E"/>
    <w:rsid w:val="00D2519E"/>
    <w:rsid w:val="00D2697C"/>
    <w:rsid w:val="00D27780"/>
    <w:rsid w:val="00D31D33"/>
    <w:rsid w:val="00D40605"/>
    <w:rsid w:val="00D417B0"/>
    <w:rsid w:val="00D431F5"/>
    <w:rsid w:val="00D440F8"/>
    <w:rsid w:val="00D44136"/>
    <w:rsid w:val="00D44E4D"/>
    <w:rsid w:val="00D45303"/>
    <w:rsid w:val="00D47141"/>
    <w:rsid w:val="00D51998"/>
    <w:rsid w:val="00D51BE7"/>
    <w:rsid w:val="00D52B37"/>
    <w:rsid w:val="00D53A70"/>
    <w:rsid w:val="00D553C8"/>
    <w:rsid w:val="00D55AD3"/>
    <w:rsid w:val="00D55B7E"/>
    <w:rsid w:val="00D57240"/>
    <w:rsid w:val="00D57A8E"/>
    <w:rsid w:val="00D6085C"/>
    <w:rsid w:val="00D60A3A"/>
    <w:rsid w:val="00D64E2E"/>
    <w:rsid w:val="00D661D0"/>
    <w:rsid w:val="00D66CAD"/>
    <w:rsid w:val="00D70980"/>
    <w:rsid w:val="00D7120E"/>
    <w:rsid w:val="00D71728"/>
    <w:rsid w:val="00D71E00"/>
    <w:rsid w:val="00D73996"/>
    <w:rsid w:val="00D75791"/>
    <w:rsid w:val="00D77DAB"/>
    <w:rsid w:val="00D813B7"/>
    <w:rsid w:val="00D825B1"/>
    <w:rsid w:val="00D8517D"/>
    <w:rsid w:val="00D8575C"/>
    <w:rsid w:val="00D906CD"/>
    <w:rsid w:val="00D9166F"/>
    <w:rsid w:val="00D91A99"/>
    <w:rsid w:val="00D93FF2"/>
    <w:rsid w:val="00D952AB"/>
    <w:rsid w:val="00D95DCC"/>
    <w:rsid w:val="00D964C2"/>
    <w:rsid w:val="00DA05E8"/>
    <w:rsid w:val="00DA0857"/>
    <w:rsid w:val="00DA1358"/>
    <w:rsid w:val="00DA2389"/>
    <w:rsid w:val="00DA2885"/>
    <w:rsid w:val="00DA28B7"/>
    <w:rsid w:val="00DA2C9A"/>
    <w:rsid w:val="00DA4166"/>
    <w:rsid w:val="00DA4AE1"/>
    <w:rsid w:val="00DA730C"/>
    <w:rsid w:val="00DB1197"/>
    <w:rsid w:val="00DB1F50"/>
    <w:rsid w:val="00DB3844"/>
    <w:rsid w:val="00DB43C4"/>
    <w:rsid w:val="00DB554F"/>
    <w:rsid w:val="00DB62D2"/>
    <w:rsid w:val="00DC1147"/>
    <w:rsid w:val="00DC2179"/>
    <w:rsid w:val="00DC3E76"/>
    <w:rsid w:val="00DC48D8"/>
    <w:rsid w:val="00DC6216"/>
    <w:rsid w:val="00DC677B"/>
    <w:rsid w:val="00DC7C23"/>
    <w:rsid w:val="00DD0163"/>
    <w:rsid w:val="00DD14FB"/>
    <w:rsid w:val="00DD3D5F"/>
    <w:rsid w:val="00DD3E66"/>
    <w:rsid w:val="00DD776B"/>
    <w:rsid w:val="00DE35F1"/>
    <w:rsid w:val="00DF3344"/>
    <w:rsid w:val="00DF3A80"/>
    <w:rsid w:val="00DF3F4B"/>
    <w:rsid w:val="00DF49CC"/>
    <w:rsid w:val="00DF4B39"/>
    <w:rsid w:val="00DF63E8"/>
    <w:rsid w:val="00DF6FC1"/>
    <w:rsid w:val="00DF724A"/>
    <w:rsid w:val="00DF7F7F"/>
    <w:rsid w:val="00E001A5"/>
    <w:rsid w:val="00E006A4"/>
    <w:rsid w:val="00E008AE"/>
    <w:rsid w:val="00E02180"/>
    <w:rsid w:val="00E04828"/>
    <w:rsid w:val="00E05A02"/>
    <w:rsid w:val="00E060F7"/>
    <w:rsid w:val="00E0774F"/>
    <w:rsid w:val="00E121B9"/>
    <w:rsid w:val="00E12F33"/>
    <w:rsid w:val="00E131D5"/>
    <w:rsid w:val="00E1487F"/>
    <w:rsid w:val="00E152A2"/>
    <w:rsid w:val="00E205BB"/>
    <w:rsid w:val="00E20782"/>
    <w:rsid w:val="00E21EDA"/>
    <w:rsid w:val="00E24E63"/>
    <w:rsid w:val="00E27F03"/>
    <w:rsid w:val="00E3005A"/>
    <w:rsid w:val="00E309D6"/>
    <w:rsid w:val="00E30FFB"/>
    <w:rsid w:val="00E326AB"/>
    <w:rsid w:val="00E33D2E"/>
    <w:rsid w:val="00E40DB7"/>
    <w:rsid w:val="00E41AD9"/>
    <w:rsid w:val="00E422B3"/>
    <w:rsid w:val="00E42ACB"/>
    <w:rsid w:val="00E477AE"/>
    <w:rsid w:val="00E504E4"/>
    <w:rsid w:val="00E544B1"/>
    <w:rsid w:val="00E54DA8"/>
    <w:rsid w:val="00E55763"/>
    <w:rsid w:val="00E56DAE"/>
    <w:rsid w:val="00E572B3"/>
    <w:rsid w:val="00E57600"/>
    <w:rsid w:val="00E60A82"/>
    <w:rsid w:val="00E616E1"/>
    <w:rsid w:val="00E636A6"/>
    <w:rsid w:val="00E63E33"/>
    <w:rsid w:val="00E64306"/>
    <w:rsid w:val="00E64B5E"/>
    <w:rsid w:val="00E65A34"/>
    <w:rsid w:val="00E662A4"/>
    <w:rsid w:val="00E70CF7"/>
    <w:rsid w:val="00E71989"/>
    <w:rsid w:val="00E75BEB"/>
    <w:rsid w:val="00E76577"/>
    <w:rsid w:val="00E80FA0"/>
    <w:rsid w:val="00E81A7C"/>
    <w:rsid w:val="00E81BDB"/>
    <w:rsid w:val="00E84EA6"/>
    <w:rsid w:val="00E85F28"/>
    <w:rsid w:val="00E860E3"/>
    <w:rsid w:val="00E864C6"/>
    <w:rsid w:val="00E879D7"/>
    <w:rsid w:val="00E941E7"/>
    <w:rsid w:val="00E94508"/>
    <w:rsid w:val="00E96532"/>
    <w:rsid w:val="00EA00CD"/>
    <w:rsid w:val="00EA1003"/>
    <w:rsid w:val="00EA1215"/>
    <w:rsid w:val="00EA14CE"/>
    <w:rsid w:val="00EA2316"/>
    <w:rsid w:val="00EA2A03"/>
    <w:rsid w:val="00EA3CD3"/>
    <w:rsid w:val="00EA3D04"/>
    <w:rsid w:val="00EA450B"/>
    <w:rsid w:val="00EA7972"/>
    <w:rsid w:val="00EB487A"/>
    <w:rsid w:val="00EB578B"/>
    <w:rsid w:val="00EB7E0E"/>
    <w:rsid w:val="00EC1AC5"/>
    <w:rsid w:val="00EC2235"/>
    <w:rsid w:val="00EC303D"/>
    <w:rsid w:val="00EC4348"/>
    <w:rsid w:val="00EC4D30"/>
    <w:rsid w:val="00EC5007"/>
    <w:rsid w:val="00EC5DF6"/>
    <w:rsid w:val="00EC6383"/>
    <w:rsid w:val="00EC7CAA"/>
    <w:rsid w:val="00ED0B49"/>
    <w:rsid w:val="00ED238E"/>
    <w:rsid w:val="00ED2C9B"/>
    <w:rsid w:val="00ED43C2"/>
    <w:rsid w:val="00ED5E60"/>
    <w:rsid w:val="00ED69A2"/>
    <w:rsid w:val="00ED7303"/>
    <w:rsid w:val="00ED7535"/>
    <w:rsid w:val="00EE0CB7"/>
    <w:rsid w:val="00EE28D2"/>
    <w:rsid w:val="00EE2B0E"/>
    <w:rsid w:val="00EF01D2"/>
    <w:rsid w:val="00EF2761"/>
    <w:rsid w:val="00EF420A"/>
    <w:rsid w:val="00EF4B6F"/>
    <w:rsid w:val="00F0158F"/>
    <w:rsid w:val="00F03658"/>
    <w:rsid w:val="00F05415"/>
    <w:rsid w:val="00F05941"/>
    <w:rsid w:val="00F06EA0"/>
    <w:rsid w:val="00F071A4"/>
    <w:rsid w:val="00F102F7"/>
    <w:rsid w:val="00F1198E"/>
    <w:rsid w:val="00F120A6"/>
    <w:rsid w:val="00F12703"/>
    <w:rsid w:val="00F142BF"/>
    <w:rsid w:val="00F1601C"/>
    <w:rsid w:val="00F17219"/>
    <w:rsid w:val="00F203BF"/>
    <w:rsid w:val="00F216EB"/>
    <w:rsid w:val="00F2494B"/>
    <w:rsid w:val="00F24AB0"/>
    <w:rsid w:val="00F277CD"/>
    <w:rsid w:val="00F316DB"/>
    <w:rsid w:val="00F3318C"/>
    <w:rsid w:val="00F33294"/>
    <w:rsid w:val="00F36126"/>
    <w:rsid w:val="00F41471"/>
    <w:rsid w:val="00F42D34"/>
    <w:rsid w:val="00F455DC"/>
    <w:rsid w:val="00F45BDC"/>
    <w:rsid w:val="00F45C6F"/>
    <w:rsid w:val="00F5050A"/>
    <w:rsid w:val="00F51C79"/>
    <w:rsid w:val="00F5303C"/>
    <w:rsid w:val="00F53FE1"/>
    <w:rsid w:val="00F54418"/>
    <w:rsid w:val="00F5720E"/>
    <w:rsid w:val="00F60BAC"/>
    <w:rsid w:val="00F61587"/>
    <w:rsid w:val="00F61ACA"/>
    <w:rsid w:val="00F6202B"/>
    <w:rsid w:val="00F67B2B"/>
    <w:rsid w:val="00F67EC8"/>
    <w:rsid w:val="00F71768"/>
    <w:rsid w:val="00F731DE"/>
    <w:rsid w:val="00F760DC"/>
    <w:rsid w:val="00F77C8A"/>
    <w:rsid w:val="00F8310F"/>
    <w:rsid w:val="00F848CD"/>
    <w:rsid w:val="00F85E7F"/>
    <w:rsid w:val="00F87448"/>
    <w:rsid w:val="00F87486"/>
    <w:rsid w:val="00F87B51"/>
    <w:rsid w:val="00F902FB"/>
    <w:rsid w:val="00F9044B"/>
    <w:rsid w:val="00F90E2A"/>
    <w:rsid w:val="00F9194D"/>
    <w:rsid w:val="00F91E3A"/>
    <w:rsid w:val="00F929B9"/>
    <w:rsid w:val="00F93F1B"/>
    <w:rsid w:val="00F94D7B"/>
    <w:rsid w:val="00F9622D"/>
    <w:rsid w:val="00F967C7"/>
    <w:rsid w:val="00F97374"/>
    <w:rsid w:val="00F97D12"/>
    <w:rsid w:val="00FA000B"/>
    <w:rsid w:val="00FA0B66"/>
    <w:rsid w:val="00FA3451"/>
    <w:rsid w:val="00FA4F1E"/>
    <w:rsid w:val="00FA5970"/>
    <w:rsid w:val="00FA5D11"/>
    <w:rsid w:val="00FB1694"/>
    <w:rsid w:val="00FB1902"/>
    <w:rsid w:val="00FB30AD"/>
    <w:rsid w:val="00FB3233"/>
    <w:rsid w:val="00FC0CFD"/>
    <w:rsid w:val="00FC0E46"/>
    <w:rsid w:val="00FC28A8"/>
    <w:rsid w:val="00FC28C1"/>
    <w:rsid w:val="00FC5E39"/>
    <w:rsid w:val="00FD3AEA"/>
    <w:rsid w:val="00FD4E90"/>
    <w:rsid w:val="00FD5F8A"/>
    <w:rsid w:val="00FD5FA3"/>
    <w:rsid w:val="00FD7F0C"/>
    <w:rsid w:val="00FE11B3"/>
    <w:rsid w:val="00FE2A4F"/>
    <w:rsid w:val="00FE5441"/>
    <w:rsid w:val="00FE5B0D"/>
    <w:rsid w:val="00FE68F0"/>
    <w:rsid w:val="00FF2E07"/>
    <w:rsid w:val="00FF31A2"/>
    <w:rsid w:val="00FF4985"/>
    <w:rsid w:val="00FF7AE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D9B2F"/>
  <w15:docId w15:val="{3561A237-2DB7-4E95-BB05-032DE8B5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en-US"/>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027"/>
  </w:style>
  <w:style w:type="paragraph" w:styleId="Titlu1">
    <w:name w:val="heading 1"/>
    <w:basedOn w:val="Normal"/>
    <w:next w:val="Normal"/>
    <w:link w:val="Titlu1Caracter"/>
    <w:uiPriority w:val="9"/>
    <w:qFormat/>
    <w:rsid w:val="001A4027"/>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itlu2">
    <w:name w:val="heading 2"/>
    <w:basedOn w:val="Normal"/>
    <w:next w:val="Normal"/>
    <w:link w:val="Titlu2Caracter"/>
    <w:uiPriority w:val="9"/>
    <w:unhideWhenUsed/>
    <w:qFormat/>
    <w:rsid w:val="001A402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lu3">
    <w:name w:val="heading 3"/>
    <w:basedOn w:val="Normal"/>
    <w:next w:val="Normal"/>
    <w:link w:val="Titlu3Caracter"/>
    <w:uiPriority w:val="9"/>
    <w:unhideWhenUsed/>
    <w:qFormat/>
    <w:rsid w:val="001A4027"/>
    <w:pPr>
      <w:keepNext/>
      <w:keepLines/>
      <w:spacing w:before="160" w:after="0" w:line="240" w:lineRule="auto"/>
      <w:outlineLvl w:val="2"/>
    </w:pPr>
    <w:rPr>
      <w:rFonts w:asciiTheme="majorHAnsi" w:eastAsiaTheme="majorEastAsia" w:hAnsiTheme="majorHAnsi" w:cstheme="majorBidi"/>
      <w:sz w:val="32"/>
      <w:szCs w:val="32"/>
    </w:rPr>
  </w:style>
  <w:style w:type="paragraph" w:styleId="Titlu4">
    <w:name w:val="heading 4"/>
    <w:basedOn w:val="Normal"/>
    <w:next w:val="Normal"/>
    <w:link w:val="Titlu4Caracter"/>
    <w:uiPriority w:val="9"/>
    <w:unhideWhenUsed/>
    <w:qFormat/>
    <w:rsid w:val="001A4027"/>
    <w:pPr>
      <w:keepNext/>
      <w:keepLines/>
      <w:spacing w:before="80" w:after="0"/>
      <w:outlineLvl w:val="3"/>
    </w:pPr>
    <w:rPr>
      <w:rFonts w:asciiTheme="majorHAnsi" w:eastAsiaTheme="majorEastAsia" w:hAnsiTheme="majorHAnsi" w:cstheme="majorBidi"/>
      <w:i/>
      <w:iCs/>
      <w:sz w:val="30"/>
      <w:szCs w:val="30"/>
    </w:rPr>
  </w:style>
  <w:style w:type="paragraph" w:styleId="Titlu5">
    <w:name w:val="heading 5"/>
    <w:basedOn w:val="Normal"/>
    <w:next w:val="Normal"/>
    <w:link w:val="Titlu5Caracter"/>
    <w:uiPriority w:val="9"/>
    <w:unhideWhenUsed/>
    <w:qFormat/>
    <w:rsid w:val="001A4027"/>
    <w:pPr>
      <w:keepNext/>
      <w:keepLines/>
      <w:spacing w:before="40" w:after="0"/>
      <w:outlineLvl w:val="4"/>
    </w:pPr>
    <w:rPr>
      <w:rFonts w:asciiTheme="majorHAnsi" w:eastAsiaTheme="majorEastAsia" w:hAnsiTheme="majorHAnsi" w:cstheme="majorBidi"/>
      <w:sz w:val="28"/>
      <w:szCs w:val="28"/>
    </w:rPr>
  </w:style>
  <w:style w:type="paragraph" w:styleId="Titlu6">
    <w:name w:val="heading 6"/>
    <w:basedOn w:val="Normal"/>
    <w:next w:val="Normal"/>
    <w:link w:val="Titlu6Caracter"/>
    <w:uiPriority w:val="9"/>
    <w:unhideWhenUsed/>
    <w:qFormat/>
    <w:rsid w:val="001A4027"/>
    <w:pPr>
      <w:keepNext/>
      <w:keepLines/>
      <w:spacing w:before="40" w:after="0"/>
      <w:outlineLvl w:val="5"/>
    </w:pPr>
    <w:rPr>
      <w:rFonts w:asciiTheme="majorHAnsi" w:eastAsiaTheme="majorEastAsia" w:hAnsiTheme="majorHAnsi" w:cstheme="majorBidi"/>
      <w:i/>
      <w:iCs/>
      <w:sz w:val="26"/>
      <w:szCs w:val="26"/>
    </w:rPr>
  </w:style>
  <w:style w:type="paragraph" w:styleId="Titlu7">
    <w:name w:val="heading 7"/>
    <w:basedOn w:val="Normal"/>
    <w:next w:val="Normal"/>
    <w:link w:val="Titlu7Caracter"/>
    <w:uiPriority w:val="9"/>
    <w:unhideWhenUsed/>
    <w:qFormat/>
    <w:rsid w:val="001A4027"/>
    <w:pPr>
      <w:keepNext/>
      <w:keepLines/>
      <w:spacing w:before="40" w:after="0"/>
      <w:outlineLvl w:val="6"/>
    </w:pPr>
    <w:rPr>
      <w:rFonts w:asciiTheme="majorHAnsi" w:eastAsiaTheme="majorEastAsia" w:hAnsiTheme="majorHAnsi" w:cstheme="majorBidi"/>
      <w:sz w:val="24"/>
      <w:szCs w:val="24"/>
    </w:rPr>
  </w:style>
  <w:style w:type="paragraph" w:styleId="Titlu8">
    <w:name w:val="heading 8"/>
    <w:basedOn w:val="Normal"/>
    <w:next w:val="Normal"/>
    <w:link w:val="Titlu8Caracter"/>
    <w:uiPriority w:val="9"/>
    <w:semiHidden/>
    <w:unhideWhenUsed/>
    <w:qFormat/>
    <w:rsid w:val="001A4027"/>
    <w:pPr>
      <w:keepNext/>
      <w:keepLines/>
      <w:spacing w:before="40" w:after="0"/>
      <w:outlineLvl w:val="7"/>
    </w:pPr>
    <w:rPr>
      <w:rFonts w:asciiTheme="majorHAnsi" w:eastAsiaTheme="majorEastAsia" w:hAnsiTheme="majorHAnsi" w:cstheme="majorBidi"/>
      <w:i/>
      <w:iCs/>
      <w:sz w:val="22"/>
      <w:szCs w:val="22"/>
    </w:rPr>
  </w:style>
  <w:style w:type="paragraph" w:styleId="Titlu9">
    <w:name w:val="heading 9"/>
    <w:basedOn w:val="Normal"/>
    <w:next w:val="Normal"/>
    <w:link w:val="Titlu9Caracter"/>
    <w:uiPriority w:val="9"/>
    <w:semiHidden/>
    <w:unhideWhenUsed/>
    <w:qFormat/>
    <w:rsid w:val="001A4027"/>
    <w:pPr>
      <w:keepNext/>
      <w:keepLines/>
      <w:spacing w:before="40" w:after="0"/>
      <w:outlineLvl w:val="8"/>
    </w:pPr>
    <w:rPr>
      <w:b/>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1A4027"/>
    <w:pPr>
      <w:spacing w:after="0" w:line="240" w:lineRule="auto"/>
    </w:pPr>
  </w:style>
  <w:style w:type="character" w:customStyle="1" w:styleId="FrspaiereCaracter">
    <w:name w:val="Fără spațiere Caracter"/>
    <w:basedOn w:val="Fontdeparagrafimplicit"/>
    <w:link w:val="Frspaiere"/>
    <w:uiPriority w:val="1"/>
    <w:rsid w:val="007A7B8F"/>
  </w:style>
  <w:style w:type="paragraph" w:customStyle="1" w:styleId="Frspaiere1">
    <w:name w:val="Fără spațiere1"/>
    <w:rsid w:val="007A7B8F"/>
    <w:pPr>
      <w:spacing w:after="0" w:line="240" w:lineRule="auto"/>
    </w:pPr>
    <w:rPr>
      <w:rFonts w:ascii="Calibri" w:eastAsia="Times New Roman" w:hAnsi="Calibri" w:cs="Times New Roman"/>
    </w:rPr>
  </w:style>
  <w:style w:type="paragraph" w:styleId="Listparagraf">
    <w:name w:val="List Paragraph"/>
    <w:basedOn w:val="Normal"/>
    <w:uiPriority w:val="34"/>
    <w:qFormat/>
    <w:rsid w:val="007A7B8F"/>
    <w:pPr>
      <w:ind w:left="720"/>
      <w:contextualSpacing/>
    </w:pPr>
  </w:style>
  <w:style w:type="paragraph" w:styleId="TextnBalon">
    <w:name w:val="Balloon Text"/>
    <w:basedOn w:val="Normal"/>
    <w:link w:val="TextnBalonCaracter"/>
    <w:uiPriority w:val="99"/>
    <w:unhideWhenUsed/>
    <w:rsid w:val="007A7B8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7A7B8F"/>
    <w:rPr>
      <w:rFonts w:ascii="Tahoma" w:hAnsi="Tahoma" w:cs="Tahoma"/>
      <w:sz w:val="16"/>
      <w:szCs w:val="16"/>
    </w:rPr>
  </w:style>
  <w:style w:type="character" w:customStyle="1" w:styleId="Titlu1Caracter">
    <w:name w:val="Titlu 1 Caracter"/>
    <w:basedOn w:val="Fontdeparagrafimplicit"/>
    <w:link w:val="Titlu1"/>
    <w:uiPriority w:val="9"/>
    <w:rsid w:val="001A4027"/>
    <w:rPr>
      <w:rFonts w:asciiTheme="majorHAnsi" w:eastAsiaTheme="majorEastAsia" w:hAnsiTheme="majorHAnsi" w:cstheme="majorBidi"/>
      <w:color w:val="365F91" w:themeColor="accent1" w:themeShade="BF"/>
      <w:sz w:val="40"/>
      <w:szCs w:val="40"/>
    </w:rPr>
  </w:style>
  <w:style w:type="character" w:customStyle="1" w:styleId="Titlu2Caracter">
    <w:name w:val="Titlu 2 Caracter"/>
    <w:basedOn w:val="Fontdeparagrafimplicit"/>
    <w:link w:val="Titlu2"/>
    <w:uiPriority w:val="9"/>
    <w:rsid w:val="001A4027"/>
    <w:rPr>
      <w:rFonts w:asciiTheme="majorHAnsi" w:eastAsiaTheme="majorEastAsia" w:hAnsiTheme="majorHAnsi" w:cstheme="majorBidi"/>
      <w:sz w:val="32"/>
      <w:szCs w:val="32"/>
    </w:rPr>
  </w:style>
  <w:style w:type="character" w:customStyle="1" w:styleId="Titlu3Caracter">
    <w:name w:val="Titlu 3 Caracter"/>
    <w:basedOn w:val="Fontdeparagrafimplicit"/>
    <w:link w:val="Titlu3"/>
    <w:uiPriority w:val="9"/>
    <w:rsid w:val="001A4027"/>
    <w:rPr>
      <w:rFonts w:asciiTheme="majorHAnsi" w:eastAsiaTheme="majorEastAsia" w:hAnsiTheme="majorHAnsi" w:cstheme="majorBidi"/>
      <w:sz w:val="32"/>
      <w:szCs w:val="32"/>
    </w:rPr>
  </w:style>
  <w:style w:type="character" w:customStyle="1" w:styleId="Titlu4Caracter">
    <w:name w:val="Titlu 4 Caracter"/>
    <w:basedOn w:val="Fontdeparagrafimplicit"/>
    <w:link w:val="Titlu4"/>
    <w:uiPriority w:val="9"/>
    <w:rsid w:val="001A4027"/>
    <w:rPr>
      <w:rFonts w:asciiTheme="majorHAnsi" w:eastAsiaTheme="majorEastAsia" w:hAnsiTheme="majorHAnsi" w:cstheme="majorBidi"/>
      <w:i/>
      <w:iCs/>
      <w:sz w:val="30"/>
      <w:szCs w:val="30"/>
    </w:rPr>
  </w:style>
  <w:style w:type="character" w:customStyle="1" w:styleId="Titlu5Caracter">
    <w:name w:val="Titlu 5 Caracter"/>
    <w:basedOn w:val="Fontdeparagrafimplicit"/>
    <w:link w:val="Titlu5"/>
    <w:uiPriority w:val="9"/>
    <w:rsid w:val="001A4027"/>
    <w:rPr>
      <w:rFonts w:asciiTheme="majorHAnsi" w:eastAsiaTheme="majorEastAsia" w:hAnsiTheme="majorHAnsi" w:cstheme="majorBidi"/>
      <w:sz w:val="28"/>
      <w:szCs w:val="28"/>
    </w:rPr>
  </w:style>
  <w:style w:type="character" w:customStyle="1" w:styleId="Titlu6Caracter">
    <w:name w:val="Titlu 6 Caracter"/>
    <w:basedOn w:val="Fontdeparagrafimplicit"/>
    <w:link w:val="Titlu6"/>
    <w:uiPriority w:val="9"/>
    <w:rsid w:val="001A4027"/>
    <w:rPr>
      <w:rFonts w:asciiTheme="majorHAnsi" w:eastAsiaTheme="majorEastAsia" w:hAnsiTheme="majorHAnsi" w:cstheme="majorBidi"/>
      <w:i/>
      <w:iCs/>
      <w:sz w:val="26"/>
      <w:szCs w:val="26"/>
    </w:rPr>
  </w:style>
  <w:style w:type="character" w:customStyle="1" w:styleId="Titlu7Caracter">
    <w:name w:val="Titlu 7 Caracter"/>
    <w:basedOn w:val="Fontdeparagrafimplicit"/>
    <w:link w:val="Titlu7"/>
    <w:uiPriority w:val="9"/>
    <w:rsid w:val="001A4027"/>
    <w:rPr>
      <w:rFonts w:asciiTheme="majorHAnsi" w:eastAsiaTheme="majorEastAsia" w:hAnsiTheme="majorHAnsi" w:cstheme="majorBidi"/>
      <w:sz w:val="24"/>
      <w:szCs w:val="24"/>
    </w:rPr>
  </w:style>
  <w:style w:type="character" w:customStyle="1" w:styleId="Titlu8Caracter">
    <w:name w:val="Titlu 8 Caracter"/>
    <w:basedOn w:val="Fontdeparagrafimplicit"/>
    <w:link w:val="Titlu8"/>
    <w:uiPriority w:val="9"/>
    <w:semiHidden/>
    <w:rsid w:val="001A4027"/>
    <w:rPr>
      <w:rFonts w:asciiTheme="majorHAnsi" w:eastAsiaTheme="majorEastAsia" w:hAnsiTheme="majorHAnsi" w:cstheme="majorBidi"/>
      <w:i/>
      <w:iCs/>
      <w:sz w:val="22"/>
      <w:szCs w:val="22"/>
    </w:rPr>
  </w:style>
  <w:style w:type="character" w:customStyle="1" w:styleId="Titlu9Caracter">
    <w:name w:val="Titlu 9 Caracter"/>
    <w:basedOn w:val="Fontdeparagrafimplicit"/>
    <w:link w:val="Titlu9"/>
    <w:uiPriority w:val="9"/>
    <w:semiHidden/>
    <w:rsid w:val="001A4027"/>
    <w:rPr>
      <w:b/>
      <w:bCs/>
      <w:i/>
      <w:iCs/>
    </w:rPr>
  </w:style>
  <w:style w:type="paragraph" w:styleId="Legend">
    <w:name w:val="caption"/>
    <w:basedOn w:val="Normal"/>
    <w:next w:val="Normal"/>
    <w:uiPriority w:val="35"/>
    <w:unhideWhenUsed/>
    <w:qFormat/>
    <w:rsid w:val="001A4027"/>
    <w:pPr>
      <w:spacing w:line="240" w:lineRule="auto"/>
    </w:pPr>
    <w:rPr>
      <w:b/>
      <w:bCs/>
      <w:color w:val="404040" w:themeColor="text1" w:themeTint="BF"/>
      <w:sz w:val="16"/>
      <w:szCs w:val="16"/>
    </w:rPr>
  </w:style>
  <w:style w:type="paragraph" w:styleId="Titlu">
    <w:name w:val="Title"/>
    <w:basedOn w:val="Normal"/>
    <w:next w:val="Normal"/>
    <w:link w:val="TitluCaracter"/>
    <w:uiPriority w:val="10"/>
    <w:qFormat/>
    <w:rsid w:val="001A4027"/>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uCaracter">
    <w:name w:val="Titlu Caracter"/>
    <w:basedOn w:val="Fontdeparagrafimplicit"/>
    <w:link w:val="Titlu"/>
    <w:uiPriority w:val="10"/>
    <w:rsid w:val="001A4027"/>
    <w:rPr>
      <w:rFonts w:asciiTheme="majorHAnsi" w:eastAsiaTheme="majorEastAsia" w:hAnsiTheme="majorHAnsi" w:cstheme="majorBidi"/>
      <w:caps/>
      <w:color w:val="1F497D" w:themeColor="text2"/>
      <w:spacing w:val="30"/>
      <w:sz w:val="72"/>
      <w:szCs w:val="72"/>
    </w:rPr>
  </w:style>
  <w:style w:type="paragraph" w:styleId="Subtitlu">
    <w:name w:val="Subtitle"/>
    <w:basedOn w:val="Normal"/>
    <w:next w:val="Normal"/>
    <w:link w:val="SubtitluCaracter"/>
    <w:uiPriority w:val="11"/>
    <w:qFormat/>
    <w:rsid w:val="001A4027"/>
    <w:pPr>
      <w:numPr>
        <w:ilvl w:val="1"/>
      </w:numPr>
      <w:jc w:val="center"/>
    </w:pPr>
    <w:rPr>
      <w:color w:val="1F497D" w:themeColor="text2"/>
      <w:sz w:val="28"/>
      <w:szCs w:val="28"/>
    </w:rPr>
  </w:style>
  <w:style w:type="character" w:customStyle="1" w:styleId="SubtitluCaracter">
    <w:name w:val="Subtitlu Caracter"/>
    <w:basedOn w:val="Fontdeparagrafimplicit"/>
    <w:link w:val="Subtitlu"/>
    <w:uiPriority w:val="11"/>
    <w:rsid w:val="001A4027"/>
    <w:rPr>
      <w:color w:val="1F497D" w:themeColor="text2"/>
      <w:sz w:val="28"/>
      <w:szCs w:val="28"/>
    </w:rPr>
  </w:style>
  <w:style w:type="character" w:styleId="Robust">
    <w:name w:val="Strong"/>
    <w:basedOn w:val="Fontdeparagrafimplicit"/>
    <w:uiPriority w:val="22"/>
    <w:qFormat/>
    <w:rsid w:val="001A4027"/>
    <w:rPr>
      <w:b/>
      <w:bCs/>
    </w:rPr>
  </w:style>
  <w:style w:type="character" w:styleId="Accentuat">
    <w:name w:val="Emphasis"/>
    <w:basedOn w:val="Fontdeparagrafimplicit"/>
    <w:uiPriority w:val="20"/>
    <w:qFormat/>
    <w:rsid w:val="001A4027"/>
    <w:rPr>
      <w:i/>
      <w:iCs/>
      <w:color w:val="000000" w:themeColor="text1"/>
    </w:rPr>
  </w:style>
  <w:style w:type="paragraph" w:styleId="Citat">
    <w:name w:val="Quote"/>
    <w:basedOn w:val="Normal"/>
    <w:next w:val="Normal"/>
    <w:link w:val="CitatCaracter"/>
    <w:uiPriority w:val="29"/>
    <w:qFormat/>
    <w:rsid w:val="001A4027"/>
    <w:pPr>
      <w:spacing w:before="160"/>
      <w:ind w:left="720" w:right="720"/>
      <w:jc w:val="center"/>
    </w:pPr>
    <w:rPr>
      <w:i/>
      <w:iCs/>
      <w:color w:val="76923C" w:themeColor="accent3" w:themeShade="BF"/>
      <w:sz w:val="24"/>
      <w:szCs w:val="24"/>
    </w:rPr>
  </w:style>
  <w:style w:type="character" w:customStyle="1" w:styleId="CitatCaracter">
    <w:name w:val="Citat Caracter"/>
    <w:basedOn w:val="Fontdeparagrafimplicit"/>
    <w:link w:val="Citat"/>
    <w:uiPriority w:val="29"/>
    <w:rsid w:val="001A4027"/>
    <w:rPr>
      <w:i/>
      <w:iCs/>
      <w:color w:val="76923C" w:themeColor="accent3" w:themeShade="BF"/>
      <w:sz w:val="24"/>
      <w:szCs w:val="24"/>
    </w:rPr>
  </w:style>
  <w:style w:type="paragraph" w:styleId="Citatintens">
    <w:name w:val="Intense Quote"/>
    <w:basedOn w:val="Normal"/>
    <w:next w:val="Normal"/>
    <w:link w:val="CitatintensCaracter"/>
    <w:uiPriority w:val="30"/>
    <w:qFormat/>
    <w:rsid w:val="001A4027"/>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tintensCaracter">
    <w:name w:val="Citat intens Caracter"/>
    <w:basedOn w:val="Fontdeparagrafimplicit"/>
    <w:link w:val="Citatintens"/>
    <w:uiPriority w:val="30"/>
    <w:rsid w:val="001A4027"/>
    <w:rPr>
      <w:rFonts w:asciiTheme="majorHAnsi" w:eastAsiaTheme="majorEastAsia" w:hAnsiTheme="majorHAnsi" w:cstheme="majorBidi"/>
      <w:caps/>
      <w:color w:val="365F91" w:themeColor="accent1" w:themeShade="BF"/>
      <w:sz w:val="28"/>
      <w:szCs w:val="28"/>
    </w:rPr>
  </w:style>
  <w:style w:type="character" w:styleId="Accentuaresubtil">
    <w:name w:val="Subtle Emphasis"/>
    <w:basedOn w:val="Fontdeparagrafimplicit"/>
    <w:uiPriority w:val="19"/>
    <w:qFormat/>
    <w:rsid w:val="001A4027"/>
    <w:rPr>
      <w:i/>
      <w:iCs/>
      <w:color w:val="595959" w:themeColor="text1" w:themeTint="A6"/>
    </w:rPr>
  </w:style>
  <w:style w:type="character" w:styleId="Accentuareintens">
    <w:name w:val="Intense Emphasis"/>
    <w:basedOn w:val="Fontdeparagrafimplicit"/>
    <w:uiPriority w:val="21"/>
    <w:qFormat/>
    <w:rsid w:val="001A4027"/>
    <w:rPr>
      <w:b/>
      <w:bCs/>
      <w:i/>
      <w:iCs/>
      <w:color w:val="auto"/>
    </w:rPr>
  </w:style>
  <w:style w:type="character" w:styleId="Referiresubtil">
    <w:name w:val="Subtle Reference"/>
    <w:basedOn w:val="Fontdeparagrafimplicit"/>
    <w:uiPriority w:val="31"/>
    <w:qFormat/>
    <w:rsid w:val="001A4027"/>
    <w:rPr>
      <w:caps w:val="0"/>
      <w:smallCaps/>
      <w:color w:val="404040" w:themeColor="text1" w:themeTint="BF"/>
      <w:spacing w:val="0"/>
      <w:u w:val="single" w:color="7F7F7F" w:themeColor="text1" w:themeTint="80"/>
    </w:rPr>
  </w:style>
  <w:style w:type="character" w:styleId="Referireintens">
    <w:name w:val="Intense Reference"/>
    <w:basedOn w:val="Fontdeparagrafimplicit"/>
    <w:uiPriority w:val="32"/>
    <w:qFormat/>
    <w:rsid w:val="001A4027"/>
    <w:rPr>
      <w:b/>
      <w:bCs/>
      <w:caps w:val="0"/>
      <w:smallCaps/>
      <w:color w:val="auto"/>
      <w:spacing w:val="0"/>
      <w:u w:val="single"/>
    </w:rPr>
  </w:style>
  <w:style w:type="character" w:styleId="Titlulcrii">
    <w:name w:val="Book Title"/>
    <w:basedOn w:val="Fontdeparagrafimplicit"/>
    <w:uiPriority w:val="33"/>
    <w:qFormat/>
    <w:rsid w:val="001A4027"/>
    <w:rPr>
      <w:b/>
      <w:bCs/>
      <w:caps w:val="0"/>
      <w:smallCaps/>
      <w:spacing w:val="0"/>
    </w:rPr>
  </w:style>
  <w:style w:type="paragraph" w:styleId="Titlucuprins">
    <w:name w:val="TOC Heading"/>
    <w:basedOn w:val="Titlu1"/>
    <w:next w:val="Normal"/>
    <w:uiPriority w:val="39"/>
    <w:semiHidden/>
    <w:unhideWhenUsed/>
    <w:qFormat/>
    <w:rsid w:val="001A4027"/>
    <w:pPr>
      <w:outlineLvl w:val="9"/>
    </w:pPr>
  </w:style>
  <w:style w:type="paragraph" w:styleId="Antet">
    <w:name w:val="header"/>
    <w:basedOn w:val="Normal"/>
    <w:link w:val="AntetCaracter"/>
    <w:uiPriority w:val="99"/>
    <w:unhideWhenUsed/>
    <w:rsid w:val="00550924"/>
    <w:pPr>
      <w:tabs>
        <w:tab w:val="center" w:pos="4536"/>
        <w:tab w:val="right" w:pos="9072"/>
      </w:tabs>
      <w:spacing w:after="0" w:line="240" w:lineRule="auto"/>
    </w:pPr>
    <w:rPr>
      <w:rFonts w:eastAsiaTheme="minorHAnsi"/>
      <w:sz w:val="22"/>
      <w:szCs w:val="22"/>
      <w:lang w:val="ro-RO" w:bidi="ar-SA"/>
    </w:rPr>
  </w:style>
  <w:style w:type="character" w:customStyle="1" w:styleId="AntetCaracter">
    <w:name w:val="Antet Caracter"/>
    <w:basedOn w:val="Fontdeparagrafimplicit"/>
    <w:link w:val="Antet"/>
    <w:uiPriority w:val="99"/>
    <w:rsid w:val="00550924"/>
    <w:rPr>
      <w:rFonts w:eastAsiaTheme="minorHAnsi"/>
      <w:sz w:val="22"/>
      <w:szCs w:val="22"/>
      <w:lang w:val="ro-RO" w:bidi="ar-SA"/>
    </w:rPr>
  </w:style>
  <w:style w:type="paragraph" w:styleId="Subsol">
    <w:name w:val="footer"/>
    <w:basedOn w:val="Normal"/>
    <w:link w:val="SubsolCaracter"/>
    <w:uiPriority w:val="99"/>
    <w:unhideWhenUsed/>
    <w:rsid w:val="00550924"/>
    <w:pPr>
      <w:tabs>
        <w:tab w:val="center" w:pos="4536"/>
        <w:tab w:val="right" w:pos="9072"/>
      </w:tabs>
      <w:spacing w:after="0" w:line="240" w:lineRule="auto"/>
    </w:pPr>
    <w:rPr>
      <w:rFonts w:eastAsiaTheme="minorHAnsi"/>
      <w:sz w:val="22"/>
      <w:szCs w:val="22"/>
      <w:lang w:val="ro-RO" w:bidi="ar-SA"/>
    </w:rPr>
  </w:style>
  <w:style w:type="character" w:customStyle="1" w:styleId="SubsolCaracter">
    <w:name w:val="Subsol Caracter"/>
    <w:basedOn w:val="Fontdeparagrafimplicit"/>
    <w:link w:val="Subsol"/>
    <w:uiPriority w:val="99"/>
    <w:rsid w:val="00550924"/>
    <w:rPr>
      <w:rFonts w:eastAsiaTheme="minorHAnsi"/>
      <w:sz w:val="22"/>
      <w:szCs w:val="22"/>
      <w:lang w:val="ro-RO" w:bidi="ar-SA"/>
    </w:rPr>
  </w:style>
  <w:style w:type="paragraph" w:customStyle="1" w:styleId="Default">
    <w:name w:val="Default"/>
    <w:link w:val="DefaultChar"/>
    <w:rsid w:val="00935D45"/>
    <w:pPr>
      <w:autoSpaceDE w:val="0"/>
      <w:autoSpaceDN w:val="0"/>
      <w:adjustRightInd w:val="0"/>
      <w:spacing w:after="0" w:line="240" w:lineRule="auto"/>
    </w:pPr>
    <w:rPr>
      <w:rFonts w:ascii="Calibri" w:hAnsi="Calibri" w:cs="Calibri"/>
      <w:color w:val="000000"/>
      <w:sz w:val="24"/>
      <w:szCs w:val="24"/>
      <w:lang w:val="ro-RO" w:eastAsia="ro-RO" w:bidi="ar-SA"/>
    </w:rPr>
  </w:style>
  <w:style w:type="table" w:styleId="Tabelgril">
    <w:name w:val="Table Grid"/>
    <w:basedOn w:val="TabelNormal"/>
    <w:uiPriority w:val="59"/>
    <w:rsid w:val="00EE2B0E"/>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
    <w:name w:val="Grilă Tabel1"/>
    <w:basedOn w:val="TabelNormal"/>
    <w:uiPriority w:val="59"/>
    <w:rsid w:val="00814769"/>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tlitera">
    <w:name w:val="st_tlitera"/>
    <w:rsid w:val="00EA450B"/>
  </w:style>
  <w:style w:type="numbering" w:customStyle="1" w:styleId="FrListare1">
    <w:name w:val="Fără Listare1"/>
    <w:next w:val="FrListare"/>
    <w:uiPriority w:val="99"/>
    <w:semiHidden/>
    <w:unhideWhenUsed/>
    <w:rsid w:val="00B62F9E"/>
  </w:style>
  <w:style w:type="table" w:customStyle="1" w:styleId="GrilTabel16">
    <w:name w:val="Grilă Tabel16"/>
    <w:basedOn w:val="TabelNormal"/>
    <w:next w:val="Tabelgril"/>
    <w:uiPriority w:val="59"/>
    <w:rsid w:val="00B62F9E"/>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
    <w:name w:val="Grilă Tabel2"/>
    <w:basedOn w:val="TabelNormal"/>
    <w:next w:val="Tabelgril"/>
    <w:uiPriority w:val="39"/>
    <w:rsid w:val="00B62F9E"/>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304426329gmail-msolistparagraph">
    <w:name w:val="yiv5304426329gmail-msolistparagraph"/>
    <w:basedOn w:val="Normal"/>
    <w:rsid w:val="00B62F9E"/>
    <w:pPr>
      <w:spacing w:before="100" w:beforeAutospacing="1" w:after="100" w:afterAutospacing="1" w:line="240" w:lineRule="auto"/>
    </w:pPr>
    <w:rPr>
      <w:rFonts w:ascii="Times New Roman" w:eastAsia="Times New Roman" w:hAnsi="Times New Roman" w:cs="Times New Roman"/>
      <w:sz w:val="24"/>
      <w:szCs w:val="24"/>
      <w:lang w:val="ro-RO" w:eastAsia="ro-RO" w:bidi="ar-SA"/>
    </w:rPr>
  </w:style>
  <w:style w:type="table" w:customStyle="1" w:styleId="GrilTabel3">
    <w:name w:val="Grilă Tabel3"/>
    <w:basedOn w:val="TabelNormal"/>
    <w:next w:val="Tabelgril"/>
    <w:uiPriority w:val="59"/>
    <w:rsid w:val="00AF627E"/>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61">
    <w:name w:val="Grilă Tabel161"/>
    <w:basedOn w:val="TabelNormal"/>
    <w:next w:val="Tabelgril"/>
    <w:uiPriority w:val="59"/>
    <w:rsid w:val="00BE18C6"/>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elNormal"/>
    <w:next w:val="Tabelgril"/>
    <w:uiPriority w:val="59"/>
    <w:rsid w:val="00F94D7B"/>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F0C62"/>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F0C62"/>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F0C62"/>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51E79"/>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708D"/>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708D"/>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C708D"/>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C708D"/>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BC708D"/>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C708D"/>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numbering" w:customStyle="1" w:styleId="FrListare2">
    <w:name w:val="Fără Listare2"/>
    <w:next w:val="FrListare"/>
    <w:uiPriority w:val="99"/>
    <w:semiHidden/>
    <w:unhideWhenUsed/>
    <w:rsid w:val="00036280"/>
  </w:style>
  <w:style w:type="table" w:customStyle="1" w:styleId="Tabelgril1">
    <w:name w:val="Tabel grilă1"/>
    <w:basedOn w:val="TabelNormal"/>
    <w:next w:val="Tabelgril"/>
    <w:uiPriority w:val="3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FrListare"/>
    <w:uiPriority w:val="99"/>
    <w:semiHidden/>
    <w:unhideWhenUsed/>
    <w:rsid w:val="00036280"/>
  </w:style>
  <w:style w:type="paragraph" w:styleId="Corptext">
    <w:name w:val="Body Text"/>
    <w:basedOn w:val="Normal"/>
    <w:link w:val="CorptextCaracter"/>
    <w:uiPriority w:val="99"/>
    <w:rsid w:val="00036280"/>
    <w:pPr>
      <w:spacing w:after="0" w:line="240" w:lineRule="auto"/>
      <w:jc w:val="both"/>
    </w:pPr>
    <w:rPr>
      <w:rFonts w:ascii="Times New Roman" w:eastAsia="Times New Roman" w:hAnsi="Times New Roman" w:cs="Times New Roman"/>
      <w:sz w:val="24"/>
      <w:lang w:val="ro-RO" w:bidi="ar-SA"/>
    </w:rPr>
  </w:style>
  <w:style w:type="character" w:customStyle="1" w:styleId="CorptextCaracter">
    <w:name w:val="Corp text Caracter"/>
    <w:basedOn w:val="Fontdeparagrafimplicit"/>
    <w:link w:val="Corptext"/>
    <w:uiPriority w:val="99"/>
    <w:rsid w:val="00036280"/>
    <w:rPr>
      <w:rFonts w:ascii="Times New Roman" w:eastAsia="Times New Roman" w:hAnsi="Times New Roman" w:cs="Times New Roman"/>
      <w:sz w:val="24"/>
      <w:lang w:val="ro-RO" w:bidi="ar-SA"/>
    </w:rPr>
  </w:style>
  <w:style w:type="paragraph" w:styleId="Textbloc">
    <w:name w:val="Block Text"/>
    <w:basedOn w:val="Normal"/>
    <w:rsid w:val="00036280"/>
    <w:pPr>
      <w:spacing w:after="0" w:line="360" w:lineRule="auto"/>
      <w:ind w:left="748" w:right="561"/>
      <w:jc w:val="both"/>
    </w:pPr>
    <w:rPr>
      <w:rFonts w:ascii="Times New Roman" w:eastAsia="Times New Roman" w:hAnsi="Times New Roman" w:cs="Times New Roman"/>
      <w:noProof/>
      <w:sz w:val="28"/>
      <w:szCs w:val="28"/>
      <w:lang w:val="ro-RO" w:bidi="ar-SA"/>
    </w:rPr>
  </w:style>
  <w:style w:type="paragraph" w:styleId="Indentcorptext2">
    <w:name w:val="Body Text Indent 2"/>
    <w:basedOn w:val="Normal"/>
    <w:link w:val="Indentcorptext2Caracter"/>
    <w:uiPriority w:val="99"/>
    <w:unhideWhenUsed/>
    <w:rsid w:val="00036280"/>
    <w:pPr>
      <w:spacing w:after="120" w:line="480" w:lineRule="auto"/>
      <w:ind w:left="360"/>
    </w:pPr>
    <w:rPr>
      <w:rFonts w:ascii="Calibri" w:eastAsia="Calibri" w:hAnsi="Calibri" w:cs="Times New Roman"/>
      <w:sz w:val="22"/>
      <w:szCs w:val="22"/>
      <w:lang w:bidi="ar-SA"/>
    </w:rPr>
  </w:style>
  <w:style w:type="character" w:customStyle="1" w:styleId="Indentcorptext2Caracter">
    <w:name w:val="Indent corp text 2 Caracter"/>
    <w:basedOn w:val="Fontdeparagrafimplicit"/>
    <w:link w:val="Indentcorptext2"/>
    <w:uiPriority w:val="99"/>
    <w:rsid w:val="00036280"/>
    <w:rPr>
      <w:rFonts w:ascii="Calibri" w:eastAsia="Calibri" w:hAnsi="Calibri" w:cs="Times New Roman"/>
      <w:sz w:val="22"/>
      <w:szCs w:val="22"/>
      <w:lang w:bidi="ar-SA"/>
    </w:rPr>
  </w:style>
  <w:style w:type="table" w:customStyle="1" w:styleId="GrilTabel11">
    <w:name w:val="Grilă Tabel1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3628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rt-author">
    <w:name w:val="art-author"/>
    <w:basedOn w:val="Fontdeparagrafimplicit"/>
    <w:rsid w:val="00036280"/>
  </w:style>
  <w:style w:type="character" w:customStyle="1" w:styleId="viewed">
    <w:name w:val="viewed"/>
    <w:basedOn w:val="Fontdeparagrafimplicit"/>
    <w:rsid w:val="00036280"/>
  </w:style>
  <w:style w:type="character" w:styleId="Referincomentariu">
    <w:name w:val="annotation reference"/>
    <w:uiPriority w:val="99"/>
    <w:semiHidden/>
    <w:unhideWhenUsed/>
    <w:rsid w:val="00036280"/>
    <w:rPr>
      <w:sz w:val="16"/>
      <w:szCs w:val="16"/>
    </w:rPr>
  </w:style>
  <w:style w:type="paragraph" w:styleId="Textcomentariu">
    <w:name w:val="annotation text"/>
    <w:basedOn w:val="Normal"/>
    <w:link w:val="TextcomentariuCaracter"/>
    <w:uiPriority w:val="99"/>
    <w:unhideWhenUsed/>
    <w:rsid w:val="00036280"/>
    <w:pPr>
      <w:spacing w:after="200" w:line="276" w:lineRule="auto"/>
    </w:pPr>
    <w:rPr>
      <w:rFonts w:ascii="Calibri" w:eastAsia="Calibri" w:hAnsi="Calibri" w:cs="Times New Roman"/>
      <w:lang w:bidi="ar-SA"/>
    </w:rPr>
  </w:style>
  <w:style w:type="character" w:customStyle="1" w:styleId="TextcomentariuCaracter">
    <w:name w:val="Text comentariu Caracter"/>
    <w:basedOn w:val="Fontdeparagrafimplicit"/>
    <w:link w:val="Textcomentariu"/>
    <w:uiPriority w:val="99"/>
    <w:rsid w:val="00036280"/>
    <w:rPr>
      <w:rFonts w:ascii="Calibri" w:eastAsia="Calibri" w:hAnsi="Calibri" w:cs="Times New Roman"/>
      <w:lang w:bidi="ar-SA"/>
    </w:rPr>
  </w:style>
  <w:style w:type="paragraph" w:styleId="SubiectComentariu">
    <w:name w:val="annotation subject"/>
    <w:basedOn w:val="Textcomentariu"/>
    <w:next w:val="Textcomentariu"/>
    <w:link w:val="SubiectComentariuCaracter"/>
    <w:uiPriority w:val="99"/>
    <w:semiHidden/>
    <w:unhideWhenUsed/>
    <w:rsid w:val="00036280"/>
    <w:rPr>
      <w:b/>
      <w:bCs/>
    </w:rPr>
  </w:style>
  <w:style w:type="character" w:customStyle="1" w:styleId="SubiectComentariuCaracter">
    <w:name w:val="Subiect Comentariu Caracter"/>
    <w:basedOn w:val="TextcomentariuCaracter"/>
    <w:link w:val="SubiectComentariu"/>
    <w:uiPriority w:val="99"/>
    <w:semiHidden/>
    <w:rsid w:val="00036280"/>
    <w:rPr>
      <w:rFonts w:ascii="Calibri" w:eastAsia="Calibri" w:hAnsi="Calibri" w:cs="Times New Roman"/>
      <w:b/>
      <w:bCs/>
      <w:lang w:bidi="ar-SA"/>
    </w:rPr>
  </w:style>
  <w:style w:type="character" w:customStyle="1" w:styleId="FooterChar">
    <w:name w:val="Footer Char"/>
    <w:uiPriority w:val="99"/>
    <w:rsid w:val="00036280"/>
    <w:rPr>
      <w:sz w:val="24"/>
      <w:szCs w:val="24"/>
      <w:lang w:val="ro-RO"/>
    </w:rPr>
  </w:style>
  <w:style w:type="paragraph" w:styleId="Plandocument">
    <w:name w:val="Document Map"/>
    <w:basedOn w:val="Normal"/>
    <w:link w:val="PlandocumentCaracter"/>
    <w:uiPriority w:val="99"/>
    <w:rsid w:val="00036280"/>
    <w:pPr>
      <w:shd w:val="clear" w:color="auto" w:fill="000080"/>
      <w:spacing w:after="200" w:line="276" w:lineRule="auto"/>
    </w:pPr>
    <w:rPr>
      <w:rFonts w:ascii="Tahoma" w:eastAsia="Calibri" w:hAnsi="Tahoma" w:cs="Tahoma"/>
      <w:sz w:val="22"/>
      <w:szCs w:val="22"/>
      <w:lang w:bidi="ar-SA"/>
    </w:rPr>
  </w:style>
  <w:style w:type="character" w:customStyle="1" w:styleId="PlandocumentCaracter">
    <w:name w:val="Plan document Caracter"/>
    <w:basedOn w:val="Fontdeparagrafimplicit"/>
    <w:link w:val="Plandocument"/>
    <w:uiPriority w:val="99"/>
    <w:rsid w:val="00036280"/>
    <w:rPr>
      <w:rFonts w:ascii="Tahoma" w:eastAsia="Calibri" w:hAnsi="Tahoma" w:cs="Tahoma"/>
      <w:sz w:val="22"/>
      <w:szCs w:val="22"/>
      <w:shd w:val="clear" w:color="auto" w:fill="000080"/>
      <w:lang w:bidi="ar-SA"/>
    </w:rPr>
  </w:style>
  <w:style w:type="table" w:customStyle="1" w:styleId="GrilTabel21">
    <w:name w:val="Grilă Tabel21"/>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1">
    <w:name w:val="Grilă Tabel31"/>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1">
    <w:name w:val="Grilă Tabel41"/>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elNormal"/>
    <w:next w:val="Tabelgril"/>
    <w:uiPriority w:val="59"/>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rsid w:val="00036280"/>
  </w:style>
  <w:style w:type="character" w:styleId="Hyperlink">
    <w:name w:val="Hyperlink"/>
    <w:uiPriority w:val="99"/>
    <w:rsid w:val="00036280"/>
    <w:rPr>
      <w:color w:val="0000FF"/>
      <w:u w:val="single"/>
    </w:rPr>
  </w:style>
  <w:style w:type="character" w:styleId="HyperlinkParcurs">
    <w:name w:val="FollowedHyperlink"/>
    <w:uiPriority w:val="99"/>
    <w:unhideWhenUsed/>
    <w:rsid w:val="00036280"/>
    <w:rPr>
      <w:color w:val="800080"/>
      <w:u w:val="single"/>
    </w:rPr>
  </w:style>
  <w:style w:type="numbering" w:customStyle="1" w:styleId="FrListare21">
    <w:name w:val="Fără Listare21"/>
    <w:next w:val="FrListare"/>
    <w:semiHidden/>
    <w:unhideWhenUsed/>
    <w:rsid w:val="00036280"/>
  </w:style>
  <w:style w:type="table" w:customStyle="1" w:styleId="GrilTabel6">
    <w:name w:val="Grilă Tabel6"/>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spaiere2">
    <w:name w:val="Fără spațiere2"/>
    <w:rsid w:val="00036280"/>
    <w:pPr>
      <w:spacing w:after="0" w:line="240" w:lineRule="auto"/>
    </w:pPr>
    <w:rPr>
      <w:rFonts w:ascii="Calibri" w:eastAsia="Calibri" w:hAnsi="Calibri" w:cs="Times New Roman"/>
      <w:sz w:val="22"/>
      <w:szCs w:val="22"/>
      <w:lang w:bidi="ar-SA"/>
    </w:rPr>
  </w:style>
  <w:style w:type="numbering" w:customStyle="1" w:styleId="FrListare3">
    <w:name w:val="Fără Listare3"/>
    <w:next w:val="FrListare"/>
    <w:semiHidden/>
    <w:rsid w:val="00036280"/>
  </w:style>
  <w:style w:type="table" w:customStyle="1" w:styleId="GrilTabel7">
    <w:name w:val="Grilă Tabel7"/>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ontdeparagrafimplicit"/>
    <w:rsid w:val="00036280"/>
  </w:style>
  <w:style w:type="table" w:customStyle="1" w:styleId="GrilTabel8">
    <w:name w:val="Grilă Tabel8"/>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9">
    <w:name w:val="Grilă Tabel9"/>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0">
    <w:name w:val="Grilă Tabel10"/>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
    <w:name w:val="Grilă Tabel111"/>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2">
    <w:name w:val="Grilă Tabel12"/>
    <w:basedOn w:val="TabelNormal"/>
    <w:next w:val="Tabelgril"/>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3">
    <w:name w:val="Grilă Tabel13"/>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4">
    <w:name w:val="Grilă Tabel14"/>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5">
    <w:name w:val="Grilă Tabel15"/>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2">
    <w:name w:val="Body Text 2"/>
    <w:basedOn w:val="Normal"/>
    <w:link w:val="Corptext2Caracter"/>
    <w:unhideWhenUsed/>
    <w:rsid w:val="00036280"/>
    <w:pPr>
      <w:spacing w:after="120" w:line="480" w:lineRule="auto"/>
    </w:pPr>
    <w:rPr>
      <w:rFonts w:eastAsia="Calibri"/>
      <w:sz w:val="22"/>
      <w:szCs w:val="22"/>
      <w:lang w:val="ro-RO" w:bidi="ar-SA"/>
    </w:rPr>
  </w:style>
  <w:style w:type="character" w:customStyle="1" w:styleId="Corptext2Caracter">
    <w:name w:val="Corp text 2 Caracter"/>
    <w:basedOn w:val="Fontdeparagrafimplicit"/>
    <w:link w:val="Corptext2"/>
    <w:rsid w:val="00036280"/>
    <w:rPr>
      <w:rFonts w:eastAsia="Calibri"/>
      <w:sz w:val="22"/>
      <w:szCs w:val="22"/>
      <w:lang w:val="ro-RO" w:bidi="ar-SA"/>
    </w:rPr>
  </w:style>
  <w:style w:type="table" w:customStyle="1" w:styleId="GrilTabel162">
    <w:name w:val="Grilă Tabel162"/>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4">
    <w:name w:val="Fără Listare4"/>
    <w:next w:val="FrListare"/>
    <w:semiHidden/>
    <w:rsid w:val="00036280"/>
  </w:style>
  <w:style w:type="table" w:customStyle="1" w:styleId="GrilTabel17">
    <w:name w:val="Grilă Tabel17"/>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qFormat/>
    <w:rsid w:val="00036280"/>
    <w:pPr>
      <w:spacing w:after="0" w:line="240" w:lineRule="auto"/>
    </w:pPr>
    <w:rPr>
      <w:rFonts w:ascii="Calibri" w:eastAsia="Calibri" w:hAnsi="Calibri" w:cs="Times New Roman"/>
      <w:sz w:val="22"/>
      <w:szCs w:val="22"/>
      <w:lang w:bidi="ar-SA"/>
    </w:rPr>
  </w:style>
  <w:style w:type="numbering" w:customStyle="1" w:styleId="FrListare5">
    <w:name w:val="Fără Listare5"/>
    <w:next w:val="FrListare"/>
    <w:uiPriority w:val="99"/>
    <w:semiHidden/>
    <w:unhideWhenUsed/>
    <w:rsid w:val="00036280"/>
  </w:style>
  <w:style w:type="paragraph" w:customStyle="1" w:styleId="CM49">
    <w:name w:val="CM49"/>
    <w:basedOn w:val="Default"/>
    <w:next w:val="Default"/>
    <w:uiPriority w:val="99"/>
    <w:rsid w:val="00036280"/>
    <w:pPr>
      <w:widowControl w:val="0"/>
      <w:spacing w:after="243"/>
    </w:pPr>
    <w:rPr>
      <w:rFonts w:ascii="Arial MT" w:eastAsia="Times New Roman" w:hAnsi="Arial MT" w:cs="Times New Roman"/>
      <w:color w:val="auto"/>
    </w:rPr>
  </w:style>
  <w:style w:type="paragraph" w:customStyle="1" w:styleId="CM21">
    <w:name w:val="CM21"/>
    <w:basedOn w:val="Default"/>
    <w:next w:val="Default"/>
    <w:uiPriority w:val="99"/>
    <w:rsid w:val="00036280"/>
    <w:pPr>
      <w:widowControl w:val="0"/>
      <w:spacing w:line="223" w:lineRule="atLeast"/>
    </w:pPr>
    <w:rPr>
      <w:rFonts w:ascii="Arial MT" w:eastAsia="Times New Roman" w:hAnsi="Arial MT" w:cs="Times New Roman"/>
      <w:color w:val="auto"/>
    </w:rPr>
  </w:style>
  <w:style w:type="table" w:customStyle="1" w:styleId="GrilTabel18">
    <w:name w:val="Grilă Tabel18"/>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9">
    <w:name w:val="Grilă Tabel19"/>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21">
    <w:name w:val="Grilă Tabel12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3">
    <w:name w:val="Body Text Indent 3"/>
    <w:basedOn w:val="Normal"/>
    <w:link w:val="Indentcorptext3Caracter"/>
    <w:unhideWhenUsed/>
    <w:rsid w:val="00036280"/>
    <w:pPr>
      <w:spacing w:after="120" w:line="276" w:lineRule="auto"/>
      <w:ind w:left="283"/>
    </w:pPr>
    <w:rPr>
      <w:rFonts w:eastAsia="Calibri"/>
      <w:sz w:val="16"/>
      <w:szCs w:val="16"/>
      <w:lang w:val="ro-RO" w:bidi="ar-SA"/>
    </w:rPr>
  </w:style>
  <w:style w:type="character" w:customStyle="1" w:styleId="Indentcorptext3Caracter">
    <w:name w:val="Indent corp text 3 Caracter"/>
    <w:basedOn w:val="Fontdeparagrafimplicit"/>
    <w:link w:val="Indentcorptext3"/>
    <w:rsid w:val="00036280"/>
    <w:rPr>
      <w:rFonts w:eastAsia="Calibri"/>
      <w:sz w:val="16"/>
      <w:szCs w:val="16"/>
      <w:lang w:val="ro-RO" w:bidi="ar-SA"/>
    </w:rPr>
  </w:style>
  <w:style w:type="numbering" w:customStyle="1" w:styleId="FrListare6">
    <w:name w:val="Fără Listare6"/>
    <w:next w:val="FrListare"/>
    <w:uiPriority w:val="99"/>
    <w:semiHidden/>
    <w:unhideWhenUsed/>
    <w:rsid w:val="00036280"/>
  </w:style>
  <w:style w:type="table" w:customStyle="1" w:styleId="GrilTabel20">
    <w:name w:val="Grilă Tabel20"/>
    <w:basedOn w:val="TabelNormal"/>
    <w:next w:val="Tabelgril"/>
    <w:uiPriority w:val="59"/>
    <w:rsid w:val="00036280"/>
    <w:pPr>
      <w:spacing w:after="0" w:line="240" w:lineRule="auto"/>
    </w:pPr>
    <w:rPr>
      <w:rFonts w:ascii="Times New Roman" w:eastAsia="Times New Roman" w:hAnsi="Times New Roman"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036280"/>
    <w:pPr>
      <w:widowControl w:val="0"/>
      <w:suppressLineNumbers/>
      <w:suppressAutoHyphens/>
      <w:spacing w:after="0" w:line="240" w:lineRule="auto"/>
    </w:pPr>
    <w:rPr>
      <w:rFonts w:ascii="Times New Roman" w:eastAsia="Droid Sans" w:hAnsi="Times New Roman" w:cs="Lohit Hindi"/>
      <w:kern w:val="1"/>
      <w:sz w:val="24"/>
      <w:szCs w:val="24"/>
      <w:lang w:eastAsia="zh-CN" w:bidi="hi-IN"/>
    </w:rPr>
  </w:style>
  <w:style w:type="character" w:customStyle="1" w:styleId="apple-converted-space">
    <w:name w:val="apple-converted-space"/>
    <w:rsid w:val="00036280"/>
  </w:style>
  <w:style w:type="character" w:customStyle="1" w:styleId="DefaultChar">
    <w:name w:val="Default Char"/>
    <w:link w:val="Default"/>
    <w:rsid w:val="00036280"/>
    <w:rPr>
      <w:rFonts w:ascii="Calibri" w:hAnsi="Calibri" w:cs="Calibri"/>
      <w:color w:val="000000"/>
      <w:sz w:val="24"/>
      <w:szCs w:val="24"/>
      <w:lang w:val="ro-RO" w:eastAsia="ro-RO" w:bidi="ar-SA"/>
    </w:rPr>
  </w:style>
  <w:style w:type="table" w:customStyle="1" w:styleId="TableGrid1">
    <w:name w:val="Table Grid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7">
    <w:name w:val="Fără Listare7"/>
    <w:next w:val="FrListare"/>
    <w:uiPriority w:val="99"/>
    <w:semiHidden/>
    <w:unhideWhenUsed/>
    <w:rsid w:val="00036280"/>
  </w:style>
  <w:style w:type="table" w:customStyle="1" w:styleId="GrilTabel211">
    <w:name w:val="Grilă Tabel211"/>
    <w:basedOn w:val="TabelNormal"/>
    <w:next w:val="Tabelgril"/>
    <w:uiPriority w:val="59"/>
    <w:rsid w:val="00036280"/>
    <w:pPr>
      <w:spacing w:after="0" w:line="240" w:lineRule="auto"/>
    </w:pPr>
    <w:rPr>
      <w:rFonts w:ascii="Calibri" w:eastAsia="Calibri" w:hAnsi="Calibri"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 1"/>
    <w:basedOn w:val="Normal"/>
    <w:rsid w:val="00036280"/>
    <w:pPr>
      <w:widowControl w:val="0"/>
      <w:spacing w:after="0" w:line="240" w:lineRule="auto"/>
      <w:ind w:left="720"/>
    </w:pPr>
    <w:rPr>
      <w:rFonts w:ascii="Times New Roman" w:eastAsia="Times New Roman" w:hAnsi="Times New Roman" w:cs="Times New Roman"/>
      <w:noProof/>
      <w:color w:val="000000"/>
      <w:lang w:bidi="ar-SA"/>
    </w:rPr>
  </w:style>
  <w:style w:type="table" w:customStyle="1" w:styleId="GrilTabel22">
    <w:name w:val="Grilă Tabel22"/>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8">
    <w:name w:val="Fără Listare8"/>
    <w:next w:val="FrListare"/>
    <w:semiHidden/>
    <w:rsid w:val="00036280"/>
  </w:style>
  <w:style w:type="table" w:customStyle="1" w:styleId="GrilTabel23">
    <w:name w:val="Grilă Tabel23"/>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4">
    <w:name w:val="Grilă Tabel24"/>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9">
    <w:name w:val="Fără Listare9"/>
    <w:next w:val="FrListare"/>
    <w:uiPriority w:val="99"/>
    <w:semiHidden/>
    <w:unhideWhenUsed/>
    <w:rsid w:val="00036280"/>
  </w:style>
  <w:style w:type="paragraph" w:customStyle="1" w:styleId="Box">
    <w:name w:val="Box"/>
    <w:basedOn w:val="Normal"/>
    <w:rsid w:val="00036280"/>
    <w:pPr>
      <w:spacing w:after="0" w:line="280" w:lineRule="exact"/>
    </w:pPr>
    <w:rPr>
      <w:rFonts w:ascii="Arial" w:eastAsia="Calibri" w:hAnsi="Arial" w:cs="Arial"/>
      <w:color w:val="323232"/>
      <w:lang w:bidi="ar-SA"/>
    </w:rPr>
  </w:style>
  <w:style w:type="table" w:customStyle="1" w:styleId="GrilTabel110">
    <w:name w:val="Grilă Tabel110"/>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1">
    <w:name w:val="Grilă Tabel111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22">
    <w:name w:val="Grilă Tabel122"/>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31">
    <w:name w:val="Grilă Tabel13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41">
    <w:name w:val="Grilă Tabel14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
    <w:name w:val="Fără Listare111"/>
    <w:next w:val="FrListare"/>
    <w:uiPriority w:val="99"/>
    <w:semiHidden/>
    <w:unhideWhenUsed/>
    <w:rsid w:val="00036280"/>
  </w:style>
  <w:style w:type="table" w:customStyle="1" w:styleId="GrilTabel25">
    <w:name w:val="Grilă Tabel25"/>
    <w:basedOn w:val="TabelNormal"/>
    <w:next w:val="Tabelgril"/>
    <w:uiPriority w:val="59"/>
    <w:rsid w:val="00036280"/>
    <w:pPr>
      <w:spacing w:after="0" w:line="240" w:lineRule="auto"/>
    </w:pPr>
    <w:rPr>
      <w:rFonts w:ascii="Calibri" w:eastAsia="Calibri" w:hAnsi="Calibri"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2111">
    <w:name w:val="Grilă Tabel211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11">
    <w:name w:val="Grilă Tabel311"/>
    <w:basedOn w:val="TabelNormal"/>
    <w:next w:val="Tabelgril"/>
    <w:uiPriority w:val="59"/>
    <w:rsid w:val="00036280"/>
    <w:pPr>
      <w:spacing w:after="0" w:line="240" w:lineRule="auto"/>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11">
    <w:name w:val="Fără Listare211"/>
    <w:next w:val="FrListare"/>
    <w:semiHidden/>
    <w:rsid w:val="00036280"/>
  </w:style>
  <w:style w:type="paragraph" w:styleId="Indentcorptext">
    <w:name w:val="Body Text Indent"/>
    <w:basedOn w:val="Normal"/>
    <w:link w:val="IndentcorptextCaracter"/>
    <w:uiPriority w:val="99"/>
    <w:rsid w:val="00036280"/>
    <w:pPr>
      <w:spacing w:after="120" w:line="240" w:lineRule="auto"/>
      <w:ind w:left="360"/>
    </w:pPr>
    <w:rPr>
      <w:rFonts w:ascii="Times New Roman" w:eastAsia="Times New Roman" w:hAnsi="Times New Roman" w:cs="Times New Roman"/>
      <w:sz w:val="24"/>
      <w:szCs w:val="24"/>
      <w:lang w:bidi="ar-SA"/>
    </w:rPr>
  </w:style>
  <w:style w:type="character" w:customStyle="1" w:styleId="IndentcorptextCaracter">
    <w:name w:val="Indent corp text Caracter"/>
    <w:basedOn w:val="Fontdeparagrafimplicit"/>
    <w:link w:val="Indentcorptext"/>
    <w:uiPriority w:val="99"/>
    <w:rsid w:val="00036280"/>
    <w:rPr>
      <w:rFonts w:ascii="Times New Roman" w:eastAsia="Times New Roman" w:hAnsi="Times New Roman" w:cs="Times New Roman"/>
      <w:sz w:val="24"/>
      <w:szCs w:val="24"/>
      <w:lang w:bidi="ar-SA"/>
    </w:rPr>
  </w:style>
  <w:style w:type="paragraph" w:styleId="Corptext3">
    <w:name w:val="Body Text 3"/>
    <w:basedOn w:val="Normal"/>
    <w:link w:val="Corptext3Caracter"/>
    <w:rsid w:val="00036280"/>
    <w:pPr>
      <w:spacing w:after="120" w:line="240" w:lineRule="auto"/>
    </w:pPr>
    <w:rPr>
      <w:rFonts w:ascii="Times New Roman" w:eastAsia="Times New Roman" w:hAnsi="Times New Roman" w:cs="Times New Roman"/>
      <w:sz w:val="16"/>
      <w:szCs w:val="16"/>
      <w:lang w:bidi="ar-SA"/>
    </w:rPr>
  </w:style>
  <w:style w:type="character" w:customStyle="1" w:styleId="Corptext3Caracter">
    <w:name w:val="Corp text 3 Caracter"/>
    <w:basedOn w:val="Fontdeparagrafimplicit"/>
    <w:link w:val="Corptext3"/>
    <w:rsid w:val="00036280"/>
    <w:rPr>
      <w:rFonts w:ascii="Times New Roman" w:eastAsia="Times New Roman" w:hAnsi="Times New Roman" w:cs="Times New Roman"/>
      <w:sz w:val="16"/>
      <w:szCs w:val="16"/>
      <w:lang w:bidi="ar-SA"/>
    </w:rPr>
  </w:style>
  <w:style w:type="table" w:customStyle="1" w:styleId="GrilTabel411">
    <w:name w:val="Grilă Tabel41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talineat">
    <w:name w:val="st_talineat"/>
    <w:rsid w:val="00036280"/>
  </w:style>
  <w:style w:type="character" w:customStyle="1" w:styleId="stlitera">
    <w:name w:val="st_litera"/>
    <w:rsid w:val="00036280"/>
  </w:style>
  <w:style w:type="character" w:customStyle="1" w:styleId="sttpunct">
    <w:name w:val="st_tpunct"/>
    <w:rsid w:val="00036280"/>
  </w:style>
  <w:style w:type="table" w:customStyle="1" w:styleId="GrilTabel51">
    <w:name w:val="Grilă Tabel51"/>
    <w:basedOn w:val="TabelNormal"/>
    <w:next w:val="Tabelgril"/>
    <w:uiPriority w:val="59"/>
    <w:rsid w:val="00036280"/>
    <w:pPr>
      <w:spacing w:after="0" w:line="240" w:lineRule="auto"/>
    </w:pPr>
    <w:rPr>
      <w:rFonts w:ascii="Calibri" w:eastAsia="Calibri"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61">
    <w:name w:val="Grilă Tabel61"/>
    <w:basedOn w:val="TabelNormal"/>
    <w:next w:val="Tabelgril"/>
    <w:uiPriority w:val="59"/>
    <w:rsid w:val="00036280"/>
    <w:pPr>
      <w:spacing w:after="0" w:line="240" w:lineRule="auto"/>
    </w:pPr>
    <w:rPr>
      <w:rFonts w:ascii="Calibri" w:eastAsia="Calibri"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71">
    <w:name w:val="Grilă Tabel7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1">
    <w:name w:val="Grilă Tabel8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91">
    <w:name w:val="Grilă Tabel9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01">
    <w:name w:val="Grilă Tabel10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51">
    <w:name w:val="Grilă Tabel15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611">
    <w:name w:val="Grilă Tabel161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71">
    <w:name w:val="Grilă Tabel17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81">
    <w:name w:val="Grilă Tabel18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91">
    <w:name w:val="Grilă Tabel19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01">
    <w:name w:val="Grilă Tabel20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21">
    <w:name w:val="Grilă Tabel22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31">
    <w:name w:val="Grilă Tabel23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41">
    <w:name w:val="Grilă Tabel241"/>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31">
    <w:name w:val="Fără Listare31"/>
    <w:next w:val="FrListare"/>
    <w:semiHidden/>
    <w:unhideWhenUsed/>
    <w:rsid w:val="00036280"/>
  </w:style>
  <w:style w:type="table" w:customStyle="1" w:styleId="GrilTabel251">
    <w:name w:val="Grilă Tabel25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41">
    <w:name w:val="Fără Listare41"/>
    <w:next w:val="FrListare"/>
    <w:semiHidden/>
    <w:unhideWhenUsed/>
    <w:rsid w:val="00036280"/>
  </w:style>
  <w:style w:type="table" w:customStyle="1" w:styleId="GrilTabel26">
    <w:name w:val="Grilă Tabel26"/>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stile 1,Footnote,Footnote1,Footnote2,Footnote3,Footnote4,Footnote5,Footnote6,Footnote7,Footnote8,Footnote9,Footnote10,Footnote11,Footnote21,Footnote31,Footnote41,Footnote51,Footnote61,Footnote71,Footnote81,Footnote91,fn,single space"/>
    <w:basedOn w:val="Normal"/>
    <w:link w:val="TextnotdesubsolCaracter"/>
    <w:uiPriority w:val="99"/>
    <w:unhideWhenUsed/>
    <w:rsid w:val="00036280"/>
    <w:pPr>
      <w:spacing w:after="0" w:line="240" w:lineRule="auto"/>
    </w:pPr>
    <w:rPr>
      <w:rFonts w:ascii="Times New Roman" w:eastAsia="Times New Roman" w:hAnsi="Times New Roman" w:cs="Times New Roman"/>
      <w:lang w:val="fr-FR" w:eastAsia="fr-FR" w:bidi="ar-SA"/>
    </w:rPr>
  </w:style>
  <w:style w:type="character" w:customStyle="1" w:styleId="TextnotdesubsolCaracter">
    <w:name w:val="Text notă de subsol Caracter"/>
    <w:aliases w:val="stile 1 Caracter,Footnote Caracter,Footnote1 Caracter,Footnote2 Caracter,Footnote3 Caracter,Footnote4 Caracter,Footnote5 Caracter,Footnote6 Caracter,Footnote7 Caracter,Footnote8 Caracter,Footnote9 Caracter,fn Caracter"/>
    <w:basedOn w:val="Fontdeparagrafimplicit"/>
    <w:link w:val="Textnotdesubsol"/>
    <w:uiPriority w:val="99"/>
    <w:rsid w:val="00036280"/>
    <w:rPr>
      <w:rFonts w:ascii="Times New Roman" w:eastAsia="Times New Roman" w:hAnsi="Times New Roman" w:cs="Times New Roman"/>
      <w:lang w:val="fr-FR" w:eastAsia="fr-FR" w:bidi="ar-SA"/>
    </w:rPr>
  </w:style>
  <w:style w:type="character" w:styleId="Referinnotdesubsol">
    <w:name w:val="footnote reference"/>
    <w:aliases w:val=" BVI fnr,BVI fnr,ftref,16 Point,Superscript 6 Point,Footnote Reference Number,Footnote Reference_LVL6,Footnote Reference_LVL61,Footnote Reference_LVL62,Footnote Reference_LVL63,Footnote Reference_LVL64,Знак сноски-FN,fr,SUPERS"/>
    <w:link w:val="BVIfnrChar1Char"/>
    <w:unhideWhenUsed/>
    <w:qFormat/>
    <w:rsid w:val="00036280"/>
    <w:rPr>
      <w:vertAlign w:val="superscript"/>
    </w:rPr>
  </w:style>
  <w:style w:type="table" w:customStyle="1" w:styleId="GrilTabel27">
    <w:name w:val="Grilă Tabel27"/>
    <w:basedOn w:val="TabelNormal"/>
    <w:next w:val="Tabelgril"/>
    <w:uiPriority w:val="3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28">
    <w:name w:val="Grilă Tabel28"/>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51">
    <w:name w:val="Fără Listare51"/>
    <w:next w:val="FrListare"/>
    <w:uiPriority w:val="99"/>
    <w:semiHidden/>
    <w:unhideWhenUsed/>
    <w:rsid w:val="00036280"/>
  </w:style>
  <w:style w:type="table" w:customStyle="1" w:styleId="GrilTabel29">
    <w:name w:val="Grilă Tabel29"/>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0">
    <w:name w:val="Grilă Tabel30"/>
    <w:basedOn w:val="TabelNormal"/>
    <w:next w:val="Tabelgril"/>
    <w:uiPriority w:val="59"/>
    <w:rsid w:val="00036280"/>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0">
    <w:name w:val="Fără Listare10"/>
    <w:next w:val="FrListare"/>
    <w:uiPriority w:val="99"/>
    <w:semiHidden/>
    <w:unhideWhenUsed/>
    <w:rsid w:val="00036280"/>
  </w:style>
  <w:style w:type="table" w:customStyle="1" w:styleId="GrilTabel32">
    <w:name w:val="Grilă Tabel32"/>
    <w:basedOn w:val="TabelNormal"/>
    <w:next w:val="Tabelgril"/>
    <w:uiPriority w:val="59"/>
    <w:rsid w:val="00036280"/>
    <w:pPr>
      <w:spacing w:after="0" w:line="240" w:lineRule="auto"/>
    </w:pPr>
    <w:rPr>
      <w:rFonts w:ascii="Calibri" w:eastAsia="Calibri" w:hAnsi="Calibri"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12">
    <w:name w:val="Grilă Tabel112"/>
    <w:basedOn w:val="TabelNormal"/>
    <w:uiPriority w:val="59"/>
    <w:rsid w:val="00036280"/>
    <w:pPr>
      <w:spacing w:after="0" w:line="240" w:lineRule="auto"/>
    </w:pPr>
    <w:rPr>
      <w:rFonts w:ascii="Times New Roman" w:eastAsia="Calibri" w:hAnsi="Times New Roman" w:cs="Times New Roman"/>
      <w:sz w:val="24"/>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2">
    <w:name w:val="Fără Listare12"/>
    <w:next w:val="FrListare"/>
    <w:uiPriority w:val="99"/>
    <w:semiHidden/>
    <w:unhideWhenUsed/>
    <w:rsid w:val="00036280"/>
  </w:style>
  <w:style w:type="table" w:customStyle="1" w:styleId="GrilTabel33">
    <w:name w:val="Grilă Tabel33"/>
    <w:basedOn w:val="TabelNormal"/>
    <w:next w:val="Tabelgril"/>
    <w:uiPriority w:val="59"/>
    <w:rsid w:val="00036280"/>
    <w:pPr>
      <w:spacing w:after="0" w:line="240" w:lineRule="auto"/>
    </w:pPr>
    <w:rPr>
      <w:rFonts w:ascii="Calibri" w:eastAsia="Calibri" w:hAnsi="Calibri"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ead-subject">
    <w:name w:val="thread-subject"/>
    <w:rsid w:val="00036280"/>
  </w:style>
  <w:style w:type="character" w:customStyle="1" w:styleId="l5def1">
    <w:name w:val="l5def1"/>
    <w:rsid w:val="00036280"/>
    <w:rPr>
      <w:rFonts w:ascii="Arial" w:hAnsi="Arial" w:cs="Arial" w:hint="default"/>
      <w:color w:val="000000"/>
      <w:sz w:val="26"/>
      <w:szCs w:val="26"/>
    </w:rPr>
  </w:style>
  <w:style w:type="table" w:customStyle="1" w:styleId="GrilTabel210">
    <w:name w:val="Grilă Tabel210"/>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3">
    <w:name w:val="Fără Listare13"/>
    <w:next w:val="FrListare"/>
    <w:semiHidden/>
    <w:rsid w:val="00036280"/>
  </w:style>
  <w:style w:type="table" w:customStyle="1" w:styleId="GrilTabel113">
    <w:name w:val="Grilă Tabel113"/>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01">
    <w:name w:val="Grilă Tabel110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21">
    <w:name w:val="Grilă Tabel1121"/>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4">
    <w:name w:val="Grilă Tabel114"/>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5">
    <w:name w:val="Grilă Tabel115"/>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81">
    <w:name w:val="Titlu 81"/>
    <w:basedOn w:val="Normal"/>
    <w:next w:val="Normal"/>
    <w:uiPriority w:val="9"/>
    <w:unhideWhenUsed/>
    <w:rsid w:val="00036280"/>
    <w:pPr>
      <w:keepNext/>
      <w:keepLines/>
      <w:spacing w:before="200" w:after="0" w:line="276" w:lineRule="auto"/>
      <w:outlineLvl w:val="7"/>
    </w:pPr>
    <w:rPr>
      <w:rFonts w:ascii="Times New Roman" w:eastAsia="Times New Roman" w:hAnsi="Times New Roman" w:cs="Times New Roman"/>
      <w:color w:val="4472C4"/>
      <w:lang w:val="ro-RO" w:bidi="ar-SA"/>
    </w:rPr>
  </w:style>
  <w:style w:type="numbering" w:customStyle="1" w:styleId="FrListare14">
    <w:name w:val="Fără Listare14"/>
    <w:next w:val="FrListare"/>
    <w:uiPriority w:val="99"/>
    <w:semiHidden/>
    <w:unhideWhenUsed/>
    <w:rsid w:val="00036280"/>
  </w:style>
  <w:style w:type="table" w:customStyle="1" w:styleId="Tabellist3-Accentuare31">
    <w:name w:val="Tabel listă 3 - Accentuare 31"/>
    <w:basedOn w:val="TabelNormal"/>
    <w:uiPriority w:val="48"/>
    <w:rsid w:val="00036280"/>
    <w:pPr>
      <w:spacing w:after="0" w:line="240" w:lineRule="auto"/>
    </w:pPr>
    <w:rPr>
      <w:rFonts w:eastAsia="Calibri"/>
      <w:sz w:val="22"/>
      <w:szCs w:val="22"/>
      <w:lang w:val="ro-RO" w:bidi="ar-SA"/>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gril2">
    <w:name w:val="Tabel grilă2"/>
    <w:basedOn w:val="TabelNormal"/>
    <w:next w:val="Tabelgril"/>
    <w:rsid w:val="00036280"/>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Balon1">
    <w:name w:val="Text în Balon1"/>
    <w:basedOn w:val="Normal"/>
    <w:rsid w:val="00036280"/>
    <w:pPr>
      <w:widowControl w:val="0"/>
      <w:suppressAutoHyphens/>
      <w:spacing w:after="0" w:line="240" w:lineRule="auto"/>
    </w:pPr>
    <w:rPr>
      <w:rFonts w:ascii="Tahoma" w:eastAsia="Droid Sans Fallback" w:hAnsi="Tahoma" w:cs="Tahoma"/>
      <w:kern w:val="1"/>
      <w:sz w:val="16"/>
      <w:szCs w:val="16"/>
      <w:lang w:val="en-GB" w:eastAsia="en-GB" w:bidi="hi-IN"/>
    </w:rPr>
  </w:style>
  <w:style w:type="paragraph" w:customStyle="1" w:styleId="Listparagraf1">
    <w:name w:val="Listă paragraf1"/>
    <w:basedOn w:val="Normal"/>
    <w:rsid w:val="00036280"/>
    <w:pPr>
      <w:widowControl w:val="0"/>
      <w:suppressAutoHyphens/>
      <w:spacing w:after="200" w:line="276" w:lineRule="auto"/>
      <w:ind w:left="720"/>
      <w:contextualSpacing/>
    </w:pPr>
    <w:rPr>
      <w:rFonts w:ascii="Calibri" w:eastAsia="Droid Sans Fallback" w:hAnsi="Calibri" w:cs="Calibri"/>
      <w:kern w:val="1"/>
      <w:sz w:val="22"/>
      <w:szCs w:val="22"/>
      <w:lang w:val="en-GB" w:eastAsia="en-GB" w:bidi="hi-IN"/>
    </w:rPr>
  </w:style>
  <w:style w:type="character" w:customStyle="1" w:styleId="Titlu8Caracter1">
    <w:name w:val="Titlu 8 Caracter1"/>
    <w:basedOn w:val="Fontdeparagrafimplicit"/>
    <w:uiPriority w:val="9"/>
    <w:semiHidden/>
    <w:rsid w:val="00036280"/>
    <w:rPr>
      <w:rFonts w:ascii="Cambria" w:eastAsia="Times New Roman" w:hAnsi="Cambria" w:cs="Times New Roman"/>
      <w:color w:val="272727"/>
      <w:sz w:val="21"/>
      <w:szCs w:val="21"/>
    </w:rPr>
  </w:style>
  <w:style w:type="table" w:customStyle="1" w:styleId="TableNormal8">
    <w:name w:val="Table Normal8"/>
    <w:uiPriority w:val="2"/>
    <w:semiHidden/>
    <w:unhideWhenUsed/>
    <w:qFormat/>
    <w:rsid w:val="00036280"/>
    <w:pPr>
      <w:widowControl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6280"/>
    <w:pPr>
      <w:widowControl w:val="0"/>
      <w:spacing w:after="0" w:line="240" w:lineRule="auto"/>
    </w:pPr>
    <w:rPr>
      <w:rFonts w:eastAsia="Calibri"/>
      <w:sz w:val="22"/>
      <w:szCs w:val="22"/>
      <w:lang w:bidi="ar-SA"/>
    </w:rPr>
  </w:style>
  <w:style w:type="paragraph" w:customStyle="1" w:styleId="CM1">
    <w:name w:val="CM1"/>
    <w:basedOn w:val="Default"/>
    <w:next w:val="Default"/>
    <w:rsid w:val="00036280"/>
    <w:pPr>
      <w:widowControl w:val="0"/>
      <w:spacing w:line="266" w:lineRule="atLeast"/>
    </w:pPr>
    <w:rPr>
      <w:rFonts w:ascii="Arial" w:eastAsia="Times New Roman" w:hAnsi="Arial" w:cs="Times New Roman"/>
      <w:color w:val="auto"/>
      <w:lang w:val="en-US" w:eastAsia="en-US"/>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Referinnotdesubsol"/>
    <w:rsid w:val="00036280"/>
    <w:pPr>
      <w:spacing w:line="240" w:lineRule="exact"/>
    </w:pPr>
    <w:rPr>
      <w:vertAlign w:val="superscript"/>
    </w:rPr>
  </w:style>
  <w:style w:type="table" w:customStyle="1" w:styleId="Tabelgril3">
    <w:name w:val="Tabel grilă3"/>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elNormal"/>
    <w:next w:val="Tabelgril"/>
    <w:uiPriority w:val="59"/>
    <w:rsid w:val="00036280"/>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36280"/>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36280"/>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036280"/>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GrilTabel116">
    <w:name w:val="Grilă Tabel116"/>
    <w:basedOn w:val="TabelNormal"/>
    <w:next w:val="Tabelgril"/>
    <w:rsid w:val="0037532C"/>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5">
    <w:name w:val="Fără Listare15"/>
    <w:next w:val="FrListare"/>
    <w:uiPriority w:val="99"/>
    <w:semiHidden/>
    <w:unhideWhenUsed/>
    <w:rsid w:val="0037532C"/>
  </w:style>
  <w:style w:type="table" w:customStyle="1" w:styleId="GrilTabel117">
    <w:name w:val="Grilă Tabel117"/>
    <w:basedOn w:val="TabelNormal"/>
    <w:next w:val="Tabelgril"/>
    <w:rsid w:val="0037532C"/>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23">
    <w:name w:val="Grilă Tabel123"/>
    <w:basedOn w:val="TabelNormal"/>
    <w:next w:val="Tabelgril"/>
    <w:rsid w:val="0037532C"/>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8">
    <w:name w:val="Grilă Tabel118"/>
    <w:basedOn w:val="TabelNormal"/>
    <w:next w:val="Tabelgril"/>
    <w:rsid w:val="0037532C"/>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9">
    <w:name w:val="Grilă Tabel119"/>
    <w:basedOn w:val="TabelNormal"/>
    <w:next w:val="Tabelgril"/>
    <w:rsid w:val="00AF2A9C"/>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0">
    <w:name w:val="Grilă Tabel1110"/>
    <w:basedOn w:val="TabelNormal"/>
    <w:next w:val="Tabelgril"/>
    <w:rsid w:val="00457671"/>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2">
    <w:name w:val="Grilă Tabel1112"/>
    <w:basedOn w:val="TabelNormal"/>
    <w:next w:val="Tabelgril"/>
    <w:rsid w:val="00457671"/>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3">
    <w:name w:val="Grilă Tabel1113"/>
    <w:basedOn w:val="TabelNormal"/>
    <w:next w:val="Tabelgril"/>
    <w:rsid w:val="00457671"/>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4">
    <w:name w:val="Grilă Tabel1114"/>
    <w:basedOn w:val="TabelNormal"/>
    <w:next w:val="Tabelgril"/>
    <w:rsid w:val="00457671"/>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5">
    <w:name w:val="Grilă Tabel1115"/>
    <w:basedOn w:val="TabelNormal"/>
    <w:next w:val="Tabelgril"/>
    <w:rsid w:val="00457671"/>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6">
    <w:name w:val="Grilă Tabel1116"/>
    <w:basedOn w:val="TabelNormal"/>
    <w:next w:val="Tabelgril"/>
    <w:rsid w:val="00C713A9"/>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7">
    <w:name w:val="Grilă Tabel1117"/>
    <w:basedOn w:val="TabelNormal"/>
    <w:next w:val="Tabelgril"/>
    <w:rsid w:val="00C713A9"/>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8">
    <w:name w:val="Grilă Tabel1118"/>
    <w:basedOn w:val="TabelNormal"/>
    <w:next w:val="Tabelgril"/>
    <w:rsid w:val="00C713A9"/>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19">
    <w:name w:val="Grilă Tabel1119"/>
    <w:basedOn w:val="TabelNormal"/>
    <w:next w:val="Tabelgril"/>
    <w:rsid w:val="008F24C8"/>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4">
    <w:name w:val="Grilă Tabel34"/>
    <w:basedOn w:val="TabelNormal"/>
    <w:next w:val="Tabelgril"/>
    <w:uiPriority w:val="59"/>
    <w:rsid w:val="004E190D"/>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5">
    <w:name w:val="Grilă Tabel35"/>
    <w:basedOn w:val="TabelNormal"/>
    <w:next w:val="Tabelgril"/>
    <w:uiPriority w:val="59"/>
    <w:rsid w:val="004E190D"/>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6">
    <w:name w:val="Grilă Tabel36"/>
    <w:basedOn w:val="TabelNormal"/>
    <w:next w:val="Tabelgril"/>
    <w:uiPriority w:val="59"/>
    <w:rsid w:val="0026428B"/>
    <w:pPr>
      <w:spacing w:after="0" w:line="240" w:lineRule="auto"/>
    </w:pPr>
    <w:rPr>
      <w:rFonts w:eastAsia="Calibr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7">
    <w:name w:val="Grilă Tabel37"/>
    <w:basedOn w:val="TabelNormal"/>
    <w:next w:val="Tabelgril"/>
    <w:uiPriority w:val="39"/>
    <w:rsid w:val="00390B81"/>
    <w:pPr>
      <w:spacing w:after="0" w:line="240" w:lineRule="auto"/>
    </w:pPr>
    <w:rPr>
      <w:rFonts w:ascii="Calibri" w:eastAsia="Calibri" w:hAnsi="Calibri" w:cs="Times New Roman"/>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6">
    <w:name w:val="Fără Listare16"/>
    <w:next w:val="FrListare"/>
    <w:uiPriority w:val="99"/>
    <w:semiHidden/>
    <w:unhideWhenUsed/>
    <w:rsid w:val="00062F42"/>
  </w:style>
  <w:style w:type="table" w:customStyle="1" w:styleId="Tabelgril5">
    <w:name w:val="Tabel grilă5"/>
    <w:basedOn w:val="TabelNormal"/>
    <w:next w:val="Tabelgril"/>
    <w:uiPriority w:val="59"/>
    <w:rsid w:val="00062F42"/>
    <w:pPr>
      <w:spacing w:after="0" w:line="240" w:lineRule="auto"/>
    </w:pPr>
    <w:rPr>
      <w:rFonts w:ascii="Calibri" w:eastAsia="Calibri" w:hAnsi="Calibri"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20">
    <w:name w:val="Grilă Tabel120"/>
    <w:basedOn w:val="TabelNormal"/>
    <w:next w:val="Tabelgril"/>
    <w:rsid w:val="00062F42"/>
    <w:pPr>
      <w:spacing w:after="0" w:line="240" w:lineRule="auto"/>
    </w:pPr>
    <w:rPr>
      <w:rFonts w:ascii="Times New Roman" w:eastAsia="Calibri" w:hAnsi="Times New Roman"/>
      <w:sz w:val="24"/>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7">
    <w:name w:val="Fără Listare17"/>
    <w:next w:val="FrListare"/>
    <w:uiPriority w:val="99"/>
    <w:semiHidden/>
    <w:unhideWhenUsed/>
    <w:rsid w:val="00651CDD"/>
  </w:style>
  <w:style w:type="table" w:customStyle="1" w:styleId="Tabelgril6">
    <w:name w:val="Tabel grilă6"/>
    <w:basedOn w:val="TabelNormal"/>
    <w:next w:val="Tabelgril"/>
    <w:uiPriority w:val="59"/>
    <w:rsid w:val="00651CDD"/>
    <w:pPr>
      <w:spacing w:after="0" w:line="240" w:lineRule="auto"/>
    </w:pPr>
    <w:rPr>
      <w:rFonts w:ascii="Calibri" w:eastAsia="Calibri" w:hAnsi="Calibri" w:cs="Times New Roman"/>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24">
    <w:name w:val="Grilă Tabel124"/>
    <w:basedOn w:val="TabelNormal"/>
    <w:next w:val="Tabelgril"/>
    <w:uiPriority w:val="59"/>
    <w:rsid w:val="00651CDD"/>
    <w:pPr>
      <w:spacing w:after="0" w:line="240" w:lineRule="auto"/>
    </w:pPr>
    <w:rPr>
      <w:rFonts w:ascii="Times New Roman" w:eastAsia="Calibri" w:hAnsi="Times New Roman"/>
      <w:sz w:val="24"/>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8">
    <w:name w:val="Fără Listare18"/>
    <w:next w:val="FrListare"/>
    <w:semiHidden/>
    <w:rsid w:val="00EC4D30"/>
  </w:style>
  <w:style w:type="paragraph" w:customStyle="1" w:styleId="Application2">
    <w:name w:val="Application2"/>
    <w:basedOn w:val="Normal"/>
    <w:link w:val="Application2Caracter"/>
    <w:autoRedefine/>
    <w:rsid w:val="00EC4D30"/>
    <w:pPr>
      <w:widowControl w:val="0"/>
      <w:tabs>
        <w:tab w:val="num" w:pos="0"/>
      </w:tabs>
      <w:suppressAutoHyphens/>
      <w:spacing w:after="0" w:line="360" w:lineRule="auto"/>
      <w:jc w:val="both"/>
    </w:pPr>
    <w:rPr>
      <w:rFonts w:ascii="Times New Roman" w:eastAsia="Times New Roman" w:hAnsi="Times New Roman" w:cs="Times New Roman"/>
      <w:spacing w:val="-2"/>
      <w:sz w:val="24"/>
      <w:szCs w:val="24"/>
      <w:lang w:val="es-CL" w:bidi="ar-SA"/>
    </w:rPr>
  </w:style>
  <w:style w:type="character" w:customStyle="1" w:styleId="Application2Caracter">
    <w:name w:val="Application2 Caracter"/>
    <w:link w:val="Application2"/>
    <w:rsid w:val="00EC4D30"/>
    <w:rPr>
      <w:rFonts w:ascii="Times New Roman" w:eastAsia="Times New Roman" w:hAnsi="Times New Roman" w:cs="Times New Roman"/>
      <w:spacing w:val="-2"/>
      <w:sz w:val="24"/>
      <w:szCs w:val="24"/>
      <w:lang w:val="es-CL" w:bidi="ar-SA"/>
    </w:rPr>
  </w:style>
  <w:style w:type="character" w:customStyle="1" w:styleId="ln2tarticol">
    <w:name w:val="ln2tarticol"/>
    <w:basedOn w:val="Fontdeparagrafimplicit"/>
    <w:rsid w:val="00EC4D30"/>
  </w:style>
  <w:style w:type="character" w:customStyle="1" w:styleId="email">
    <w:name w:val="email"/>
    <w:basedOn w:val="Fontdeparagrafimplicit"/>
    <w:rsid w:val="00EC4D30"/>
  </w:style>
  <w:style w:type="paragraph" w:styleId="Textsimplu">
    <w:name w:val="Plain Text"/>
    <w:basedOn w:val="Normal"/>
    <w:link w:val="TextsimpluCaracter"/>
    <w:rsid w:val="00EC4D30"/>
    <w:pPr>
      <w:spacing w:after="0" w:line="240" w:lineRule="auto"/>
    </w:pPr>
    <w:rPr>
      <w:rFonts w:ascii="Courier New" w:eastAsia="Times New Roman" w:hAnsi="Courier New" w:cs="Times New Roman"/>
      <w:lang w:val="x-none" w:eastAsia="x-none" w:bidi="ar-SA"/>
    </w:rPr>
  </w:style>
  <w:style w:type="character" w:customStyle="1" w:styleId="TextsimpluCaracter">
    <w:name w:val="Text simplu Caracter"/>
    <w:basedOn w:val="Fontdeparagrafimplicit"/>
    <w:link w:val="Textsimplu"/>
    <w:rsid w:val="00EC4D30"/>
    <w:rPr>
      <w:rFonts w:ascii="Courier New" w:eastAsia="Times New Roman" w:hAnsi="Courier New" w:cs="Times New Roman"/>
      <w:lang w:val="x-none" w:eastAsia="x-none" w:bidi="ar-SA"/>
    </w:rPr>
  </w:style>
  <w:style w:type="character" w:customStyle="1" w:styleId="yiv4489358799">
    <w:name w:val="yiv4489358799"/>
    <w:basedOn w:val="Fontdeparagrafimplicit"/>
    <w:rsid w:val="00EC4D30"/>
  </w:style>
  <w:style w:type="character" w:customStyle="1" w:styleId="pg-4ff3">
    <w:name w:val="pg-4ff3"/>
    <w:rsid w:val="00EC4D30"/>
  </w:style>
  <w:style w:type="character" w:customStyle="1" w:styleId="pg-4ff1">
    <w:name w:val="pg-4ff1"/>
    <w:rsid w:val="00EC4D30"/>
  </w:style>
  <w:style w:type="paragraph" w:customStyle="1" w:styleId="CaracterCaracter1">
    <w:name w:val="Caracter Caracter1"/>
    <w:basedOn w:val="Normal"/>
    <w:rsid w:val="00EC4D30"/>
    <w:pPr>
      <w:spacing w:after="0" w:line="240" w:lineRule="auto"/>
    </w:pPr>
    <w:rPr>
      <w:rFonts w:ascii="Times New Roman" w:eastAsia="Times New Roman" w:hAnsi="Times New Roman" w:cs="Times New Roman"/>
      <w:sz w:val="24"/>
      <w:szCs w:val="24"/>
      <w:lang w:val="pl-PL" w:eastAsia="pl-PL" w:bidi="ar-SA"/>
    </w:rPr>
  </w:style>
  <w:style w:type="paragraph" w:customStyle="1" w:styleId="Style5">
    <w:name w:val="Style5"/>
    <w:basedOn w:val="Normal"/>
    <w:uiPriority w:val="99"/>
    <w:rsid w:val="00EC4D30"/>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ro-RO" w:eastAsia="ro-RO" w:bidi="ar-SA"/>
    </w:rPr>
  </w:style>
  <w:style w:type="character" w:customStyle="1" w:styleId="FontStyle17">
    <w:name w:val="Font Style17"/>
    <w:uiPriority w:val="99"/>
    <w:rsid w:val="00EC4D30"/>
    <w:rPr>
      <w:rFonts w:ascii="Times New Roman" w:hAnsi="Times New Roman" w:cs="Times New Roman"/>
      <w:b/>
      <w:bCs/>
      <w:color w:val="000000"/>
      <w:sz w:val="20"/>
      <w:szCs w:val="20"/>
    </w:rPr>
  </w:style>
  <w:style w:type="table" w:customStyle="1" w:styleId="Tabelgril7">
    <w:name w:val="Tabel grilă7"/>
    <w:basedOn w:val="TabelNormal"/>
    <w:next w:val="Tabelgril"/>
    <w:rsid w:val="00C3561B"/>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8">
    <w:name w:val="Tabel grilă8"/>
    <w:basedOn w:val="TabelNormal"/>
    <w:next w:val="Tabelgril"/>
    <w:rsid w:val="00135884"/>
    <w:pPr>
      <w:spacing w:after="0" w:line="240" w:lineRule="auto"/>
    </w:pPr>
    <w:rPr>
      <w:rFonts w:ascii="Times New Roman" w:eastAsia="Times New Roman" w:hAnsi="Times New Roman"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
    <w:name w:val="Fără Listare19"/>
    <w:next w:val="FrListare"/>
    <w:semiHidden/>
    <w:rsid w:val="00A9224B"/>
  </w:style>
  <w:style w:type="table" w:customStyle="1" w:styleId="GrilTabel38">
    <w:name w:val="Grilă Tabel38"/>
    <w:basedOn w:val="TabelNormal"/>
    <w:next w:val="Tabelgril"/>
    <w:uiPriority w:val="59"/>
    <w:rsid w:val="00B732C5"/>
    <w:pPr>
      <w:spacing w:after="0" w:line="240" w:lineRule="auto"/>
    </w:pPr>
    <w:rPr>
      <w:rFonts w:eastAsiaTheme="minorHAnsi"/>
      <w:sz w:val="22"/>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0">
    <w:name w:val="Fără Listare20"/>
    <w:next w:val="FrListare"/>
    <w:uiPriority w:val="99"/>
    <w:semiHidden/>
    <w:unhideWhenUsed/>
    <w:rsid w:val="00FA4F1E"/>
  </w:style>
  <w:style w:type="table" w:customStyle="1" w:styleId="Tabelgril9">
    <w:name w:val="Tabel grilă9"/>
    <w:basedOn w:val="TabelNormal"/>
    <w:next w:val="Tabelgril"/>
    <w:uiPriority w:val="59"/>
    <w:rsid w:val="00FA4F1E"/>
    <w:pPr>
      <w:spacing w:after="0" w:line="240" w:lineRule="auto"/>
    </w:pPr>
    <w:rPr>
      <w:rFonts w:ascii="Calibri" w:eastAsia="Calibri" w:hAnsi="Calibri"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2">
    <w:name w:val="Fără Listare22"/>
    <w:next w:val="FrListare"/>
    <w:uiPriority w:val="99"/>
    <w:semiHidden/>
    <w:unhideWhenUsed/>
    <w:rsid w:val="000156F5"/>
  </w:style>
  <w:style w:type="table" w:customStyle="1" w:styleId="Tabelgril10">
    <w:name w:val="Tabel grilă10"/>
    <w:basedOn w:val="TabelNormal"/>
    <w:next w:val="Tabelgril"/>
    <w:uiPriority w:val="59"/>
    <w:rsid w:val="000156F5"/>
    <w:pPr>
      <w:spacing w:after="0" w:line="240" w:lineRule="auto"/>
    </w:pPr>
    <w:rPr>
      <w:rFonts w:ascii="Calibri" w:eastAsia="Calibri" w:hAnsi="Calibri" w:cs="Times New Roman"/>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elNormal"/>
    <w:next w:val="Tabelgril"/>
    <w:uiPriority w:val="39"/>
    <w:rsid w:val="007E3FBD"/>
    <w:pPr>
      <w:spacing w:after="0" w:line="240" w:lineRule="auto"/>
    </w:pPr>
    <w:rPr>
      <w:rFonts w:ascii="Times New Roman" w:eastAsia="Times New Roman" w:hAnsi="Times New Roman" w:cs="Times New Roman"/>
      <w:sz w:val="20"/>
      <w:szCs w:val="20"/>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7E3FBD"/>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E3FBD"/>
    <w:pPr>
      <w:widowControl w:val="0"/>
      <w:autoSpaceDE w:val="0"/>
      <w:autoSpaceDN w:val="0"/>
      <w:spacing w:after="0" w:line="240" w:lineRule="auto"/>
    </w:pPr>
    <w:rPr>
      <w:rFonts w:eastAsia="Calibri"/>
      <w:sz w:val="22"/>
      <w:szCs w:val="22"/>
      <w:lang w:bidi="ar-SA"/>
    </w:rPr>
    <w:tblPr>
      <w:tblInd w:w="0" w:type="dxa"/>
      <w:tblCellMar>
        <w:top w:w="0" w:type="dxa"/>
        <w:left w:w="0" w:type="dxa"/>
        <w:bottom w:w="0" w:type="dxa"/>
        <w:right w:w="0" w:type="dxa"/>
      </w:tblCellMar>
    </w:tblPr>
  </w:style>
  <w:style w:type="table" w:customStyle="1" w:styleId="Tabelgril13">
    <w:name w:val="Tabel grilă13"/>
    <w:basedOn w:val="TabelNormal"/>
    <w:next w:val="Tabelgril"/>
    <w:rsid w:val="00ED69A2"/>
    <w:pPr>
      <w:spacing w:after="0" w:line="240" w:lineRule="auto"/>
    </w:pPr>
    <w:rPr>
      <w:rFonts w:ascii="Times New Roman" w:eastAsia="Times New Roman" w:hAnsi="Times New Roman" w:cs="Times New Roman"/>
      <w:sz w:val="20"/>
      <w:szCs w:val="20"/>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3">
    <w:name w:val="Fără Listare23"/>
    <w:next w:val="FrListare"/>
    <w:uiPriority w:val="99"/>
    <w:semiHidden/>
    <w:unhideWhenUsed/>
    <w:rsid w:val="008D7D60"/>
  </w:style>
  <w:style w:type="table" w:customStyle="1" w:styleId="Tabelgril14">
    <w:name w:val="Tabel grilă14"/>
    <w:basedOn w:val="TabelNormal"/>
    <w:next w:val="Tabelgril"/>
    <w:uiPriority w:val="59"/>
    <w:rsid w:val="008D7D60"/>
    <w:pPr>
      <w:spacing w:after="0" w:line="240" w:lineRule="auto"/>
    </w:pPr>
    <w:rPr>
      <w:rFonts w:ascii="Calibri" w:eastAsia="Calibri" w:hAnsi="Calibri" w:cs="Times New Roman"/>
      <w:sz w:val="20"/>
      <w:szCs w:val="20"/>
      <w:lang w:val="ro-RO" w:eastAsia="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4">
    <w:name w:val="Fără Listare24"/>
    <w:next w:val="FrListare"/>
    <w:uiPriority w:val="99"/>
    <w:semiHidden/>
    <w:unhideWhenUsed/>
    <w:rsid w:val="00805B5B"/>
  </w:style>
  <w:style w:type="table" w:customStyle="1" w:styleId="Tabelgril15">
    <w:name w:val="Tabel grilă15"/>
    <w:basedOn w:val="TabelNormal"/>
    <w:next w:val="Tabelgril"/>
    <w:uiPriority w:val="59"/>
    <w:rsid w:val="00805B5B"/>
    <w:pPr>
      <w:spacing w:after="0" w:line="240" w:lineRule="auto"/>
    </w:pPr>
    <w:rPr>
      <w:rFonts w:ascii="Calibri" w:eastAsia="Calibri" w:hAnsi="Calibri" w:cs="Times New Roman"/>
      <w:sz w:val="20"/>
      <w:szCs w:val="20"/>
      <w:lang w:val="ro-RO" w:eastAsia="ro-RO"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Tabel125">
    <w:name w:val="Grilă Tabel125"/>
    <w:basedOn w:val="TabelNormal"/>
    <w:next w:val="Tabelgril"/>
    <w:uiPriority w:val="59"/>
    <w:rsid w:val="00805B5B"/>
    <w:pPr>
      <w:spacing w:after="0" w:line="240" w:lineRule="auto"/>
    </w:pPr>
    <w:rPr>
      <w:rFonts w:ascii="Times New Roman" w:eastAsia="Calibri" w:hAnsi="Times New Roman"/>
      <w:sz w:val="24"/>
      <w:szCs w:val="22"/>
      <w:lang w:val="ro-R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elNormal"/>
    <w:next w:val="Tabelgril"/>
    <w:uiPriority w:val="39"/>
    <w:rsid w:val="006539C3"/>
    <w:pPr>
      <w:spacing w:after="0" w:line="240" w:lineRule="auto"/>
    </w:pPr>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41993">
      <w:bodyDiv w:val="1"/>
      <w:marLeft w:val="0"/>
      <w:marRight w:val="0"/>
      <w:marTop w:val="0"/>
      <w:marBottom w:val="0"/>
      <w:divBdr>
        <w:top w:val="none" w:sz="0" w:space="0" w:color="auto"/>
        <w:left w:val="none" w:sz="0" w:space="0" w:color="auto"/>
        <w:bottom w:val="none" w:sz="0" w:space="0" w:color="auto"/>
        <w:right w:val="none" w:sz="0" w:space="0" w:color="auto"/>
      </w:divBdr>
    </w:div>
    <w:div w:id="124467204">
      <w:bodyDiv w:val="1"/>
      <w:marLeft w:val="0"/>
      <w:marRight w:val="0"/>
      <w:marTop w:val="0"/>
      <w:marBottom w:val="0"/>
      <w:divBdr>
        <w:top w:val="none" w:sz="0" w:space="0" w:color="auto"/>
        <w:left w:val="none" w:sz="0" w:space="0" w:color="auto"/>
        <w:bottom w:val="none" w:sz="0" w:space="0" w:color="auto"/>
        <w:right w:val="none" w:sz="0" w:space="0" w:color="auto"/>
      </w:divBdr>
    </w:div>
    <w:div w:id="214853513">
      <w:bodyDiv w:val="1"/>
      <w:marLeft w:val="0"/>
      <w:marRight w:val="0"/>
      <w:marTop w:val="0"/>
      <w:marBottom w:val="0"/>
      <w:divBdr>
        <w:top w:val="none" w:sz="0" w:space="0" w:color="auto"/>
        <w:left w:val="none" w:sz="0" w:space="0" w:color="auto"/>
        <w:bottom w:val="none" w:sz="0" w:space="0" w:color="auto"/>
        <w:right w:val="none" w:sz="0" w:space="0" w:color="auto"/>
      </w:divBdr>
    </w:div>
    <w:div w:id="337584591">
      <w:bodyDiv w:val="1"/>
      <w:marLeft w:val="0"/>
      <w:marRight w:val="0"/>
      <w:marTop w:val="0"/>
      <w:marBottom w:val="0"/>
      <w:divBdr>
        <w:top w:val="none" w:sz="0" w:space="0" w:color="auto"/>
        <w:left w:val="none" w:sz="0" w:space="0" w:color="auto"/>
        <w:bottom w:val="none" w:sz="0" w:space="0" w:color="auto"/>
        <w:right w:val="none" w:sz="0" w:space="0" w:color="auto"/>
      </w:divBdr>
    </w:div>
    <w:div w:id="354501490">
      <w:bodyDiv w:val="1"/>
      <w:marLeft w:val="0"/>
      <w:marRight w:val="0"/>
      <w:marTop w:val="0"/>
      <w:marBottom w:val="0"/>
      <w:divBdr>
        <w:top w:val="none" w:sz="0" w:space="0" w:color="auto"/>
        <w:left w:val="none" w:sz="0" w:space="0" w:color="auto"/>
        <w:bottom w:val="none" w:sz="0" w:space="0" w:color="auto"/>
        <w:right w:val="none" w:sz="0" w:space="0" w:color="auto"/>
      </w:divBdr>
    </w:div>
    <w:div w:id="494497137">
      <w:bodyDiv w:val="1"/>
      <w:marLeft w:val="0"/>
      <w:marRight w:val="0"/>
      <w:marTop w:val="0"/>
      <w:marBottom w:val="0"/>
      <w:divBdr>
        <w:top w:val="none" w:sz="0" w:space="0" w:color="auto"/>
        <w:left w:val="none" w:sz="0" w:space="0" w:color="auto"/>
        <w:bottom w:val="none" w:sz="0" w:space="0" w:color="auto"/>
        <w:right w:val="none" w:sz="0" w:space="0" w:color="auto"/>
      </w:divBdr>
    </w:div>
    <w:div w:id="501820453">
      <w:bodyDiv w:val="1"/>
      <w:marLeft w:val="0"/>
      <w:marRight w:val="0"/>
      <w:marTop w:val="0"/>
      <w:marBottom w:val="0"/>
      <w:divBdr>
        <w:top w:val="none" w:sz="0" w:space="0" w:color="auto"/>
        <w:left w:val="none" w:sz="0" w:space="0" w:color="auto"/>
        <w:bottom w:val="none" w:sz="0" w:space="0" w:color="auto"/>
        <w:right w:val="none" w:sz="0" w:space="0" w:color="auto"/>
      </w:divBdr>
    </w:div>
    <w:div w:id="629438663">
      <w:bodyDiv w:val="1"/>
      <w:marLeft w:val="0"/>
      <w:marRight w:val="0"/>
      <w:marTop w:val="0"/>
      <w:marBottom w:val="0"/>
      <w:divBdr>
        <w:top w:val="none" w:sz="0" w:space="0" w:color="auto"/>
        <w:left w:val="none" w:sz="0" w:space="0" w:color="auto"/>
        <w:bottom w:val="none" w:sz="0" w:space="0" w:color="auto"/>
        <w:right w:val="none" w:sz="0" w:space="0" w:color="auto"/>
      </w:divBdr>
    </w:div>
    <w:div w:id="642781221">
      <w:bodyDiv w:val="1"/>
      <w:marLeft w:val="0"/>
      <w:marRight w:val="0"/>
      <w:marTop w:val="0"/>
      <w:marBottom w:val="0"/>
      <w:divBdr>
        <w:top w:val="none" w:sz="0" w:space="0" w:color="auto"/>
        <w:left w:val="none" w:sz="0" w:space="0" w:color="auto"/>
        <w:bottom w:val="none" w:sz="0" w:space="0" w:color="auto"/>
        <w:right w:val="none" w:sz="0" w:space="0" w:color="auto"/>
      </w:divBdr>
    </w:div>
    <w:div w:id="744649325">
      <w:bodyDiv w:val="1"/>
      <w:marLeft w:val="0"/>
      <w:marRight w:val="0"/>
      <w:marTop w:val="0"/>
      <w:marBottom w:val="0"/>
      <w:divBdr>
        <w:top w:val="none" w:sz="0" w:space="0" w:color="auto"/>
        <w:left w:val="none" w:sz="0" w:space="0" w:color="auto"/>
        <w:bottom w:val="none" w:sz="0" w:space="0" w:color="auto"/>
        <w:right w:val="none" w:sz="0" w:space="0" w:color="auto"/>
      </w:divBdr>
    </w:div>
    <w:div w:id="871114159">
      <w:bodyDiv w:val="1"/>
      <w:marLeft w:val="0"/>
      <w:marRight w:val="0"/>
      <w:marTop w:val="0"/>
      <w:marBottom w:val="0"/>
      <w:divBdr>
        <w:top w:val="none" w:sz="0" w:space="0" w:color="auto"/>
        <w:left w:val="none" w:sz="0" w:space="0" w:color="auto"/>
        <w:bottom w:val="none" w:sz="0" w:space="0" w:color="auto"/>
        <w:right w:val="none" w:sz="0" w:space="0" w:color="auto"/>
      </w:divBdr>
    </w:div>
    <w:div w:id="881601913">
      <w:bodyDiv w:val="1"/>
      <w:marLeft w:val="0"/>
      <w:marRight w:val="0"/>
      <w:marTop w:val="0"/>
      <w:marBottom w:val="0"/>
      <w:divBdr>
        <w:top w:val="none" w:sz="0" w:space="0" w:color="auto"/>
        <w:left w:val="none" w:sz="0" w:space="0" w:color="auto"/>
        <w:bottom w:val="none" w:sz="0" w:space="0" w:color="auto"/>
        <w:right w:val="none" w:sz="0" w:space="0" w:color="auto"/>
      </w:divBdr>
    </w:div>
    <w:div w:id="973482708">
      <w:bodyDiv w:val="1"/>
      <w:marLeft w:val="0"/>
      <w:marRight w:val="0"/>
      <w:marTop w:val="0"/>
      <w:marBottom w:val="0"/>
      <w:divBdr>
        <w:top w:val="none" w:sz="0" w:space="0" w:color="auto"/>
        <w:left w:val="none" w:sz="0" w:space="0" w:color="auto"/>
        <w:bottom w:val="none" w:sz="0" w:space="0" w:color="auto"/>
        <w:right w:val="none" w:sz="0" w:space="0" w:color="auto"/>
      </w:divBdr>
    </w:div>
    <w:div w:id="985626129">
      <w:bodyDiv w:val="1"/>
      <w:marLeft w:val="0"/>
      <w:marRight w:val="0"/>
      <w:marTop w:val="0"/>
      <w:marBottom w:val="0"/>
      <w:divBdr>
        <w:top w:val="none" w:sz="0" w:space="0" w:color="auto"/>
        <w:left w:val="none" w:sz="0" w:space="0" w:color="auto"/>
        <w:bottom w:val="none" w:sz="0" w:space="0" w:color="auto"/>
        <w:right w:val="none" w:sz="0" w:space="0" w:color="auto"/>
      </w:divBdr>
    </w:div>
    <w:div w:id="1026176756">
      <w:bodyDiv w:val="1"/>
      <w:marLeft w:val="0"/>
      <w:marRight w:val="0"/>
      <w:marTop w:val="0"/>
      <w:marBottom w:val="0"/>
      <w:divBdr>
        <w:top w:val="none" w:sz="0" w:space="0" w:color="auto"/>
        <w:left w:val="none" w:sz="0" w:space="0" w:color="auto"/>
        <w:bottom w:val="none" w:sz="0" w:space="0" w:color="auto"/>
        <w:right w:val="none" w:sz="0" w:space="0" w:color="auto"/>
      </w:divBdr>
    </w:div>
    <w:div w:id="1095249569">
      <w:bodyDiv w:val="1"/>
      <w:marLeft w:val="0"/>
      <w:marRight w:val="0"/>
      <w:marTop w:val="0"/>
      <w:marBottom w:val="0"/>
      <w:divBdr>
        <w:top w:val="none" w:sz="0" w:space="0" w:color="auto"/>
        <w:left w:val="none" w:sz="0" w:space="0" w:color="auto"/>
        <w:bottom w:val="none" w:sz="0" w:space="0" w:color="auto"/>
        <w:right w:val="none" w:sz="0" w:space="0" w:color="auto"/>
      </w:divBdr>
    </w:div>
    <w:div w:id="1201430802">
      <w:bodyDiv w:val="1"/>
      <w:marLeft w:val="0"/>
      <w:marRight w:val="0"/>
      <w:marTop w:val="0"/>
      <w:marBottom w:val="0"/>
      <w:divBdr>
        <w:top w:val="none" w:sz="0" w:space="0" w:color="auto"/>
        <w:left w:val="none" w:sz="0" w:space="0" w:color="auto"/>
        <w:bottom w:val="none" w:sz="0" w:space="0" w:color="auto"/>
        <w:right w:val="none" w:sz="0" w:space="0" w:color="auto"/>
      </w:divBdr>
    </w:div>
    <w:div w:id="1279292972">
      <w:bodyDiv w:val="1"/>
      <w:marLeft w:val="0"/>
      <w:marRight w:val="0"/>
      <w:marTop w:val="0"/>
      <w:marBottom w:val="0"/>
      <w:divBdr>
        <w:top w:val="none" w:sz="0" w:space="0" w:color="auto"/>
        <w:left w:val="none" w:sz="0" w:space="0" w:color="auto"/>
        <w:bottom w:val="none" w:sz="0" w:space="0" w:color="auto"/>
        <w:right w:val="none" w:sz="0" w:space="0" w:color="auto"/>
      </w:divBdr>
    </w:div>
    <w:div w:id="1334793243">
      <w:bodyDiv w:val="1"/>
      <w:marLeft w:val="0"/>
      <w:marRight w:val="0"/>
      <w:marTop w:val="0"/>
      <w:marBottom w:val="0"/>
      <w:divBdr>
        <w:top w:val="none" w:sz="0" w:space="0" w:color="auto"/>
        <w:left w:val="none" w:sz="0" w:space="0" w:color="auto"/>
        <w:bottom w:val="none" w:sz="0" w:space="0" w:color="auto"/>
        <w:right w:val="none" w:sz="0" w:space="0" w:color="auto"/>
      </w:divBdr>
    </w:div>
    <w:div w:id="1395621712">
      <w:bodyDiv w:val="1"/>
      <w:marLeft w:val="0"/>
      <w:marRight w:val="0"/>
      <w:marTop w:val="0"/>
      <w:marBottom w:val="0"/>
      <w:divBdr>
        <w:top w:val="none" w:sz="0" w:space="0" w:color="auto"/>
        <w:left w:val="none" w:sz="0" w:space="0" w:color="auto"/>
        <w:bottom w:val="none" w:sz="0" w:space="0" w:color="auto"/>
        <w:right w:val="none" w:sz="0" w:space="0" w:color="auto"/>
      </w:divBdr>
    </w:div>
    <w:div w:id="1398169113">
      <w:bodyDiv w:val="1"/>
      <w:marLeft w:val="0"/>
      <w:marRight w:val="0"/>
      <w:marTop w:val="0"/>
      <w:marBottom w:val="0"/>
      <w:divBdr>
        <w:top w:val="none" w:sz="0" w:space="0" w:color="auto"/>
        <w:left w:val="none" w:sz="0" w:space="0" w:color="auto"/>
        <w:bottom w:val="none" w:sz="0" w:space="0" w:color="auto"/>
        <w:right w:val="none" w:sz="0" w:space="0" w:color="auto"/>
      </w:divBdr>
    </w:div>
    <w:div w:id="1449281479">
      <w:bodyDiv w:val="1"/>
      <w:marLeft w:val="0"/>
      <w:marRight w:val="0"/>
      <w:marTop w:val="0"/>
      <w:marBottom w:val="0"/>
      <w:divBdr>
        <w:top w:val="none" w:sz="0" w:space="0" w:color="auto"/>
        <w:left w:val="none" w:sz="0" w:space="0" w:color="auto"/>
        <w:bottom w:val="none" w:sz="0" w:space="0" w:color="auto"/>
        <w:right w:val="none" w:sz="0" w:space="0" w:color="auto"/>
      </w:divBdr>
    </w:div>
    <w:div w:id="1540312398">
      <w:bodyDiv w:val="1"/>
      <w:marLeft w:val="0"/>
      <w:marRight w:val="0"/>
      <w:marTop w:val="0"/>
      <w:marBottom w:val="0"/>
      <w:divBdr>
        <w:top w:val="none" w:sz="0" w:space="0" w:color="auto"/>
        <w:left w:val="none" w:sz="0" w:space="0" w:color="auto"/>
        <w:bottom w:val="none" w:sz="0" w:space="0" w:color="auto"/>
        <w:right w:val="none" w:sz="0" w:space="0" w:color="auto"/>
      </w:divBdr>
    </w:div>
    <w:div w:id="1624994612">
      <w:bodyDiv w:val="1"/>
      <w:marLeft w:val="0"/>
      <w:marRight w:val="0"/>
      <w:marTop w:val="0"/>
      <w:marBottom w:val="0"/>
      <w:divBdr>
        <w:top w:val="none" w:sz="0" w:space="0" w:color="auto"/>
        <w:left w:val="none" w:sz="0" w:space="0" w:color="auto"/>
        <w:bottom w:val="none" w:sz="0" w:space="0" w:color="auto"/>
        <w:right w:val="none" w:sz="0" w:space="0" w:color="auto"/>
      </w:divBdr>
    </w:div>
    <w:div w:id="1662275688">
      <w:bodyDiv w:val="1"/>
      <w:marLeft w:val="0"/>
      <w:marRight w:val="0"/>
      <w:marTop w:val="0"/>
      <w:marBottom w:val="0"/>
      <w:divBdr>
        <w:top w:val="none" w:sz="0" w:space="0" w:color="auto"/>
        <w:left w:val="none" w:sz="0" w:space="0" w:color="auto"/>
        <w:bottom w:val="none" w:sz="0" w:space="0" w:color="auto"/>
        <w:right w:val="none" w:sz="0" w:space="0" w:color="auto"/>
      </w:divBdr>
    </w:div>
    <w:div w:id="1698850389">
      <w:bodyDiv w:val="1"/>
      <w:marLeft w:val="0"/>
      <w:marRight w:val="0"/>
      <w:marTop w:val="0"/>
      <w:marBottom w:val="0"/>
      <w:divBdr>
        <w:top w:val="none" w:sz="0" w:space="0" w:color="auto"/>
        <w:left w:val="none" w:sz="0" w:space="0" w:color="auto"/>
        <w:bottom w:val="none" w:sz="0" w:space="0" w:color="auto"/>
        <w:right w:val="none" w:sz="0" w:space="0" w:color="auto"/>
      </w:divBdr>
    </w:div>
    <w:div w:id="2037655962">
      <w:bodyDiv w:val="1"/>
      <w:marLeft w:val="0"/>
      <w:marRight w:val="0"/>
      <w:marTop w:val="0"/>
      <w:marBottom w:val="0"/>
      <w:divBdr>
        <w:top w:val="none" w:sz="0" w:space="0" w:color="auto"/>
        <w:left w:val="none" w:sz="0" w:space="0" w:color="auto"/>
        <w:bottom w:val="none" w:sz="0" w:space="0" w:color="auto"/>
        <w:right w:val="none" w:sz="0" w:space="0" w:color="auto"/>
      </w:divBdr>
    </w:div>
    <w:div w:id="210864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chart" Target="charts/chart21.xm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hyperlink" Target="http://www.isjtr.ro/proiecte.html" TargetMode="External"/><Relationship Id="rId47" Type="http://schemas.openxmlformats.org/officeDocument/2006/relationships/hyperlink" Target="http://www.eea4edu.ro/wp-content/uploads/2019/12/ROMA/CALL_RCIS_2019_RO.pdf" TargetMode="External"/><Relationship Id="rId50" Type="http://schemas.openxmlformats.org/officeDocument/2006/relationships/hyperlink" Target="http://legislatie.just.ro/Public/DetaliiDocumentAfis/209879"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microsoft.com/office/2014/relationships/chartEx" Target="charts/chartEx1.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hyperlink" Target="https://academy.schooleducationgateway.eu/en/web/erasmus-accreditations/home"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hyperlink" Target="http://legislatie.just.ro/Public/DetaliiDocumentAfis/209878" TargetMode="Externa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3.xml"/><Relationship Id="rId44" Type="http://schemas.openxmlformats.org/officeDocument/2006/relationships/hyperlink" Target="https://op.europa.eu/en/publication-detail/-/publication/27d633cf-f9a9-11ea-b44f-01aa75ed71a1/language-en/format-PDF/source-157130956"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hyperlink" Target="http://www.isjtr.ro" TargetMode="Externa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image" Target="media/image14.png"/><Relationship Id="rId35" Type="http://schemas.openxmlformats.org/officeDocument/2006/relationships/chart" Target="charts/chart17.xml"/><Relationship Id="rId43" Type="http://schemas.openxmlformats.org/officeDocument/2006/relationships/hyperlink" Target="https://forum.isjtr.ro/index.php?/forum/40-proiecte/" TargetMode="External"/><Relationship Id="rId48" Type="http://schemas.openxmlformats.org/officeDocument/2006/relationships/hyperlink" Target="http://legislatie.just.ro/Public/DetaliiDocumentAfis/209877"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s://forum.isjtr.ro/%C2%A0%20http%3A/www.eea4edu.ro/wp-content/uploads/2019/11/Call_SE_RO_2019_REV_5.pdf" TargetMode="External"/><Relationship Id="rId20" Type="http://schemas.openxmlformats.org/officeDocument/2006/relationships/chart" Target="charts/chart6.xml"/><Relationship Id="rId41" Type="http://schemas.openxmlformats.org/officeDocument/2006/relationships/hyperlink" Target="http://www.tvet.ro"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4.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5.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ISJ-TR-i\Desktop\statistici_bac_ses_I_2021\__STATISTICI%20BAC%20S1DUPA%20CONTEST-20210729T130811Z-001\__STATISTICI%20BAC%20S1DUPA%20CONTEST\_Rezultate_toate_promotiil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6.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ISJ-TR-i\Desktop\statistici_bac_ses_I_2021\__STATISTICI%20BAC%20S1DUPA%20CONTEST-20210729T130811Z-001\__STATISTICI%20BAC%20S1DUPA%20CONTEST\_Rezultate_promotii_anterioar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Ex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ISJ-TR-i\Desktop\statistici_bac_ses_I_2021\__STATISTICI%20BAC%20S1%20INAINTE%20DE%20CONTEST-20210729T130753Z-001\__STATISTICI%20BAC%20S1%20INAINTE%20DE%20CONTEST\_Rezultate_prom_curenta.xlsx" TargetMode="External"/><Relationship Id="rId4" Type="http://schemas.openxmlformats.org/officeDocument/2006/relationships/themeOverride" Target="../theme/themeOverride1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800" b="1" i="0" cap="all" baseline="0">
                <a:effectLst/>
              </a:rPr>
              <a:t>Efective elevi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o-RO"/>
        </a:p>
      </c:txPr>
    </c:title>
    <c:autoTitleDeleted val="0"/>
    <c:plotArea>
      <c:layout/>
      <c:barChart>
        <c:barDir val="col"/>
        <c:grouping val="clustered"/>
        <c:varyColors val="0"/>
        <c:ser>
          <c:idx val="0"/>
          <c:order val="0"/>
          <c:tx>
            <c:strRef>
              <c:f>Foaie1!$A$2</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Foaie1!$B$1:$F$1</c:f>
              <c:strCache>
                <c:ptCount val="5"/>
                <c:pt idx="0">
                  <c:v>2016-2017</c:v>
                </c:pt>
                <c:pt idx="1">
                  <c:v>2017-2018</c:v>
                </c:pt>
                <c:pt idx="2">
                  <c:v>2018-2019</c:v>
                </c:pt>
                <c:pt idx="3">
                  <c:v>2019-2020</c:v>
                </c:pt>
                <c:pt idx="4">
                  <c:v>2020-2021</c:v>
                </c:pt>
              </c:strCache>
            </c:strRef>
          </c:cat>
          <c:val>
            <c:numRef>
              <c:f>Foaie1!$B$2:$F$2</c:f>
              <c:numCache>
                <c:formatCode>General</c:formatCode>
                <c:ptCount val="5"/>
                <c:pt idx="0">
                  <c:v>46269</c:v>
                </c:pt>
                <c:pt idx="1">
                  <c:v>44324</c:v>
                </c:pt>
                <c:pt idx="2">
                  <c:v>42615</c:v>
                </c:pt>
                <c:pt idx="3">
                  <c:v>41146</c:v>
                </c:pt>
                <c:pt idx="4">
                  <c:v>40132</c:v>
                </c:pt>
              </c:numCache>
            </c:numRef>
          </c:val>
          <c:extLst>
            <c:ext xmlns:c16="http://schemas.microsoft.com/office/drawing/2014/chart" uri="{C3380CC4-5D6E-409C-BE32-E72D297353CC}">
              <c16:uniqueId val="{00000000-FD69-4354-837D-B7679583A03C}"/>
            </c:ext>
          </c:extLst>
        </c:ser>
        <c:ser>
          <c:idx val="1"/>
          <c:order val="1"/>
          <c:tx>
            <c:strRef>
              <c:f>Foaie1!$A$3</c:f>
              <c:strCache>
                <c:ptCount val="1"/>
                <c:pt idx="0">
                  <c:v>Urban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Foaie1!$B$1:$F$1</c:f>
              <c:strCache>
                <c:ptCount val="5"/>
                <c:pt idx="0">
                  <c:v>2016-2017</c:v>
                </c:pt>
                <c:pt idx="1">
                  <c:v>2017-2018</c:v>
                </c:pt>
                <c:pt idx="2">
                  <c:v>2018-2019</c:v>
                </c:pt>
                <c:pt idx="3">
                  <c:v>2019-2020</c:v>
                </c:pt>
                <c:pt idx="4">
                  <c:v>2020-2021</c:v>
                </c:pt>
              </c:strCache>
            </c:strRef>
          </c:cat>
          <c:val>
            <c:numRef>
              <c:f>Foaie1!$B$3:$F$3</c:f>
              <c:numCache>
                <c:formatCode>General</c:formatCode>
                <c:ptCount val="5"/>
                <c:pt idx="0">
                  <c:v>24618</c:v>
                </c:pt>
                <c:pt idx="1">
                  <c:v>23641</c:v>
                </c:pt>
                <c:pt idx="2">
                  <c:v>22721</c:v>
                </c:pt>
                <c:pt idx="3">
                  <c:v>21925</c:v>
                </c:pt>
                <c:pt idx="4">
                  <c:v>21609</c:v>
                </c:pt>
              </c:numCache>
            </c:numRef>
          </c:val>
          <c:extLst>
            <c:ext xmlns:c16="http://schemas.microsoft.com/office/drawing/2014/chart" uri="{C3380CC4-5D6E-409C-BE32-E72D297353CC}">
              <c16:uniqueId val="{00000001-FD69-4354-837D-B7679583A03C}"/>
            </c:ext>
          </c:extLst>
        </c:ser>
        <c:ser>
          <c:idx val="2"/>
          <c:order val="2"/>
          <c:tx>
            <c:strRef>
              <c:f>Foaie1!$A$4</c:f>
              <c:strCache>
                <c:ptCount val="1"/>
                <c:pt idx="0">
                  <c:v>Rural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Foaie1!$B$1:$F$1</c:f>
              <c:strCache>
                <c:ptCount val="5"/>
                <c:pt idx="0">
                  <c:v>2016-2017</c:v>
                </c:pt>
                <c:pt idx="1">
                  <c:v>2017-2018</c:v>
                </c:pt>
                <c:pt idx="2">
                  <c:v>2018-2019</c:v>
                </c:pt>
                <c:pt idx="3">
                  <c:v>2019-2020</c:v>
                </c:pt>
                <c:pt idx="4">
                  <c:v>2020-2021</c:v>
                </c:pt>
              </c:strCache>
            </c:strRef>
          </c:cat>
          <c:val>
            <c:numRef>
              <c:f>Foaie1!$B$4:$F$4</c:f>
              <c:numCache>
                <c:formatCode>General</c:formatCode>
                <c:ptCount val="5"/>
                <c:pt idx="0">
                  <c:v>21651</c:v>
                </c:pt>
                <c:pt idx="1">
                  <c:v>20683</c:v>
                </c:pt>
                <c:pt idx="2">
                  <c:v>19894</c:v>
                </c:pt>
                <c:pt idx="3">
                  <c:v>19221</c:v>
                </c:pt>
                <c:pt idx="4">
                  <c:v>18523</c:v>
                </c:pt>
              </c:numCache>
            </c:numRef>
          </c:val>
          <c:extLst>
            <c:ext xmlns:c16="http://schemas.microsoft.com/office/drawing/2014/chart" uri="{C3380CC4-5D6E-409C-BE32-E72D297353CC}">
              <c16:uniqueId val="{00000002-FD69-4354-837D-B7679583A03C}"/>
            </c:ext>
          </c:extLst>
        </c:ser>
        <c:dLbls>
          <c:dLblPos val="inEnd"/>
          <c:showLegendKey val="0"/>
          <c:showVal val="1"/>
          <c:showCatName val="0"/>
          <c:showSerName val="0"/>
          <c:showPercent val="0"/>
          <c:showBubbleSize val="0"/>
        </c:dLbls>
        <c:gapWidth val="100"/>
        <c:overlap val="-24"/>
        <c:axId val="2067464895"/>
        <c:axId val="2067480287"/>
      </c:barChart>
      <c:catAx>
        <c:axId val="2067464895"/>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o-R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2067480287"/>
        <c:crosses val="autoZero"/>
        <c:auto val="1"/>
        <c:lblAlgn val="ctr"/>
        <c:lblOffset val="100"/>
        <c:noMultiLvlLbl val="0"/>
      </c:catAx>
      <c:valAx>
        <c:axId val="206748028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crossAx val="206746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b="1"/>
              <a:t>Situația comparativă a </a:t>
            </a:r>
            <a:r>
              <a:rPr lang="ro-RO" b="1"/>
              <a:t>participării candidaților </a:t>
            </a:r>
            <a:r>
              <a:rPr lang="en-US" b="1"/>
              <a:t>la concursul național de ocupare a posturilor didactice între anii 2018-2021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ro-RO"/>
        </a:p>
      </c:txPr>
    </c:title>
    <c:autoTitleDeleted val="0"/>
    <c:plotArea>
      <c:layout>
        <c:manualLayout>
          <c:layoutTarget val="inner"/>
          <c:xMode val="edge"/>
          <c:yMode val="edge"/>
          <c:x val="6.1503966279308021E-2"/>
          <c:y val="0.12416260162601625"/>
          <c:w val="0.90109826420396333"/>
          <c:h val="0.56457742782152232"/>
        </c:manualLayout>
      </c:layout>
      <c:areaChart>
        <c:grouping val="stacked"/>
        <c:varyColors val="0"/>
        <c:ser>
          <c:idx val="0"/>
          <c:order val="0"/>
          <c:tx>
            <c:strRef>
              <c:f>Foaie2!$H$7:$H$8</c:f>
              <c:strCache>
                <c:ptCount val="2"/>
                <c:pt idx="1">
                  <c:v>Nr. candidați înscriși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Foaie2!$G$9:$G$13</c:f>
              <c:numCache>
                <c:formatCode>General</c:formatCode>
                <c:ptCount val="5"/>
                <c:pt idx="1">
                  <c:v>2018</c:v>
                </c:pt>
                <c:pt idx="2">
                  <c:v>2019</c:v>
                </c:pt>
                <c:pt idx="3">
                  <c:v>2020</c:v>
                </c:pt>
                <c:pt idx="4">
                  <c:v>2021</c:v>
                </c:pt>
              </c:numCache>
            </c:numRef>
          </c:cat>
          <c:val>
            <c:numRef>
              <c:f>Foaie2!$H$9:$H$13</c:f>
              <c:numCache>
                <c:formatCode>General</c:formatCode>
                <c:ptCount val="5"/>
                <c:pt idx="1">
                  <c:v>388</c:v>
                </c:pt>
                <c:pt idx="2">
                  <c:v>316</c:v>
                </c:pt>
                <c:pt idx="3">
                  <c:v>332</c:v>
                </c:pt>
                <c:pt idx="4">
                  <c:v>364</c:v>
                </c:pt>
              </c:numCache>
            </c:numRef>
          </c:val>
          <c:extLst>
            <c:ext xmlns:c16="http://schemas.microsoft.com/office/drawing/2014/chart" uri="{C3380CC4-5D6E-409C-BE32-E72D297353CC}">
              <c16:uniqueId val="{00000000-7398-44E0-A696-5F207ED4ADB5}"/>
            </c:ext>
          </c:extLst>
        </c:ser>
        <c:ser>
          <c:idx val="1"/>
          <c:order val="1"/>
          <c:tx>
            <c:strRef>
              <c:f>Foaie2!$I$7:$I$8</c:f>
              <c:strCache>
                <c:ptCount val="2"/>
                <c:pt idx="1">
                  <c:v>Nr. candidați cu note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Foaie2!$G$9:$G$13</c:f>
              <c:numCache>
                <c:formatCode>General</c:formatCode>
                <c:ptCount val="5"/>
                <c:pt idx="1">
                  <c:v>2018</c:v>
                </c:pt>
                <c:pt idx="2">
                  <c:v>2019</c:v>
                </c:pt>
                <c:pt idx="3">
                  <c:v>2020</c:v>
                </c:pt>
                <c:pt idx="4">
                  <c:v>2021</c:v>
                </c:pt>
              </c:numCache>
            </c:numRef>
          </c:cat>
          <c:val>
            <c:numRef>
              <c:f>Foaie2!$I$9:$I$13</c:f>
              <c:numCache>
                <c:formatCode>General</c:formatCode>
                <c:ptCount val="5"/>
                <c:pt idx="1">
                  <c:v>261</c:v>
                </c:pt>
                <c:pt idx="2">
                  <c:v>186</c:v>
                </c:pt>
                <c:pt idx="3">
                  <c:v>253</c:v>
                </c:pt>
                <c:pt idx="4">
                  <c:v>241</c:v>
                </c:pt>
              </c:numCache>
            </c:numRef>
          </c:val>
          <c:extLst>
            <c:ext xmlns:c16="http://schemas.microsoft.com/office/drawing/2014/chart" uri="{C3380CC4-5D6E-409C-BE32-E72D297353CC}">
              <c16:uniqueId val="{00000001-7398-44E0-A696-5F207ED4ADB5}"/>
            </c:ext>
          </c:extLst>
        </c:ser>
        <c:ser>
          <c:idx val="2"/>
          <c:order val="2"/>
          <c:tx>
            <c:strRef>
              <c:f>Foaie2!$J$7:$J$8</c:f>
              <c:strCache>
                <c:ptCount val="2"/>
                <c:pt idx="1">
                  <c:v>Nr. candidați cu nota 1</c:v>
                </c:pt>
              </c:strCache>
            </c:strRef>
          </c:tx>
          <c:spPr>
            <a:solidFill>
              <a:schemeClr val="accent3"/>
            </a:solidFill>
            <a:ln>
              <a:noFill/>
            </a:ln>
            <a:effectLst/>
          </c:spPr>
          <c:cat>
            <c:numRef>
              <c:f>Foaie2!$G$9:$G$13</c:f>
              <c:numCache>
                <c:formatCode>General</c:formatCode>
                <c:ptCount val="5"/>
                <c:pt idx="1">
                  <c:v>2018</c:v>
                </c:pt>
                <c:pt idx="2">
                  <c:v>2019</c:v>
                </c:pt>
                <c:pt idx="3">
                  <c:v>2020</c:v>
                </c:pt>
                <c:pt idx="4">
                  <c:v>2021</c:v>
                </c:pt>
              </c:numCache>
            </c:numRef>
          </c:cat>
          <c:val>
            <c:numRef>
              <c:f>Foaie2!$J$9:$J$13</c:f>
              <c:numCache>
                <c:formatCode>General</c:formatCode>
                <c:ptCount val="5"/>
                <c:pt idx="1">
                  <c:v>0</c:v>
                </c:pt>
                <c:pt idx="2">
                  <c:v>0</c:v>
                </c:pt>
                <c:pt idx="3">
                  <c:v>1</c:v>
                </c:pt>
                <c:pt idx="4">
                  <c:v>0</c:v>
                </c:pt>
              </c:numCache>
            </c:numRef>
          </c:val>
          <c:extLst>
            <c:ext xmlns:c16="http://schemas.microsoft.com/office/drawing/2014/chart" uri="{C3380CC4-5D6E-409C-BE32-E72D297353CC}">
              <c16:uniqueId val="{00000002-7398-44E0-A696-5F207ED4ADB5}"/>
            </c:ext>
          </c:extLst>
        </c:ser>
        <c:ser>
          <c:idx val="3"/>
          <c:order val="3"/>
          <c:tx>
            <c:strRef>
              <c:f>Foaie2!$K$7:$K$8</c:f>
              <c:strCache>
                <c:ptCount val="2"/>
                <c:pt idx="0">
                  <c:v>Nr. candidați cu nota 1.01-4,99</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Foaie2!$G$9:$G$13</c:f>
              <c:numCache>
                <c:formatCode>General</c:formatCode>
                <c:ptCount val="5"/>
                <c:pt idx="1">
                  <c:v>2018</c:v>
                </c:pt>
                <c:pt idx="2">
                  <c:v>2019</c:v>
                </c:pt>
                <c:pt idx="3">
                  <c:v>2020</c:v>
                </c:pt>
                <c:pt idx="4">
                  <c:v>2021</c:v>
                </c:pt>
              </c:numCache>
            </c:numRef>
          </c:cat>
          <c:val>
            <c:numRef>
              <c:f>Foaie2!$K$9:$K$13</c:f>
              <c:numCache>
                <c:formatCode>General</c:formatCode>
                <c:ptCount val="5"/>
                <c:pt idx="1">
                  <c:v>46</c:v>
                </c:pt>
                <c:pt idx="2">
                  <c:v>27</c:v>
                </c:pt>
                <c:pt idx="3">
                  <c:v>31</c:v>
                </c:pt>
                <c:pt idx="4">
                  <c:v>49</c:v>
                </c:pt>
              </c:numCache>
            </c:numRef>
          </c:val>
          <c:extLst>
            <c:ext xmlns:c16="http://schemas.microsoft.com/office/drawing/2014/chart" uri="{C3380CC4-5D6E-409C-BE32-E72D297353CC}">
              <c16:uniqueId val="{00000003-7398-44E0-A696-5F207ED4ADB5}"/>
            </c:ext>
          </c:extLst>
        </c:ser>
        <c:ser>
          <c:idx val="4"/>
          <c:order val="4"/>
          <c:tx>
            <c:strRef>
              <c:f>Foaie2!$L$7:$L$8</c:f>
              <c:strCache>
                <c:ptCount val="2"/>
                <c:pt idx="0">
                  <c:v>Nr. candidați cu nota 5-6,99</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Foaie2!$G$9:$G$13</c:f>
              <c:numCache>
                <c:formatCode>General</c:formatCode>
                <c:ptCount val="5"/>
                <c:pt idx="1">
                  <c:v>2018</c:v>
                </c:pt>
                <c:pt idx="2">
                  <c:v>2019</c:v>
                </c:pt>
                <c:pt idx="3">
                  <c:v>2020</c:v>
                </c:pt>
                <c:pt idx="4">
                  <c:v>2021</c:v>
                </c:pt>
              </c:numCache>
            </c:numRef>
          </c:cat>
          <c:val>
            <c:numRef>
              <c:f>Foaie2!$L$9:$L$13</c:f>
              <c:numCache>
                <c:formatCode>General</c:formatCode>
                <c:ptCount val="5"/>
                <c:pt idx="1">
                  <c:v>103</c:v>
                </c:pt>
                <c:pt idx="2">
                  <c:v>58</c:v>
                </c:pt>
                <c:pt idx="3">
                  <c:v>80</c:v>
                </c:pt>
                <c:pt idx="4">
                  <c:v>83</c:v>
                </c:pt>
              </c:numCache>
            </c:numRef>
          </c:val>
          <c:extLst>
            <c:ext xmlns:c16="http://schemas.microsoft.com/office/drawing/2014/chart" uri="{C3380CC4-5D6E-409C-BE32-E72D297353CC}">
              <c16:uniqueId val="{00000004-7398-44E0-A696-5F207ED4ADB5}"/>
            </c:ext>
          </c:extLst>
        </c:ser>
        <c:ser>
          <c:idx val="5"/>
          <c:order val="5"/>
          <c:tx>
            <c:strRef>
              <c:f>Foaie2!$M$7:$M$8</c:f>
              <c:strCache>
                <c:ptCount val="2"/>
                <c:pt idx="0">
                  <c:v>Nr.</c:v>
                </c:pt>
                <c:pt idx="1">
                  <c:v>candidați cu nota peste 7,00</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Foaie2!$G$9:$G$13</c:f>
              <c:numCache>
                <c:formatCode>General</c:formatCode>
                <c:ptCount val="5"/>
                <c:pt idx="1">
                  <c:v>2018</c:v>
                </c:pt>
                <c:pt idx="2">
                  <c:v>2019</c:v>
                </c:pt>
                <c:pt idx="3">
                  <c:v>2020</c:v>
                </c:pt>
                <c:pt idx="4">
                  <c:v>2021</c:v>
                </c:pt>
              </c:numCache>
            </c:numRef>
          </c:cat>
          <c:val>
            <c:numRef>
              <c:f>Foaie2!$M$9:$M$13</c:f>
              <c:numCache>
                <c:formatCode>General</c:formatCode>
                <c:ptCount val="5"/>
                <c:pt idx="1">
                  <c:v>112</c:v>
                </c:pt>
                <c:pt idx="2">
                  <c:v>99</c:v>
                </c:pt>
                <c:pt idx="3">
                  <c:v>141</c:v>
                </c:pt>
                <c:pt idx="4">
                  <c:v>108</c:v>
                </c:pt>
              </c:numCache>
            </c:numRef>
          </c:val>
          <c:extLst>
            <c:ext xmlns:c16="http://schemas.microsoft.com/office/drawing/2014/chart" uri="{C3380CC4-5D6E-409C-BE32-E72D297353CC}">
              <c16:uniqueId val="{00000005-7398-44E0-A696-5F207ED4ADB5}"/>
            </c:ext>
          </c:extLst>
        </c:ser>
        <c:ser>
          <c:idx val="6"/>
          <c:order val="6"/>
          <c:tx>
            <c:strRef>
              <c:f>Foaie2!$N$7:$N$8</c:f>
              <c:strCache>
                <c:ptCount val="2"/>
                <c:pt idx="0">
                  <c:v>Nr. note peste 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Foaie2!$G$9:$G$13</c:f>
              <c:numCache>
                <c:formatCode>General</c:formatCode>
                <c:ptCount val="5"/>
                <c:pt idx="1">
                  <c:v>2018</c:v>
                </c:pt>
                <c:pt idx="2">
                  <c:v>2019</c:v>
                </c:pt>
                <c:pt idx="3">
                  <c:v>2020</c:v>
                </c:pt>
                <c:pt idx="4">
                  <c:v>2021</c:v>
                </c:pt>
              </c:numCache>
            </c:numRef>
          </c:cat>
          <c:val>
            <c:numRef>
              <c:f>Foaie2!$N$9:$N$13</c:f>
              <c:numCache>
                <c:formatCode>General</c:formatCode>
                <c:ptCount val="5"/>
                <c:pt idx="1">
                  <c:v>215</c:v>
                </c:pt>
                <c:pt idx="2">
                  <c:v>157</c:v>
                </c:pt>
                <c:pt idx="3">
                  <c:v>221</c:v>
                </c:pt>
                <c:pt idx="4">
                  <c:v>191</c:v>
                </c:pt>
              </c:numCache>
            </c:numRef>
          </c:val>
          <c:extLst>
            <c:ext xmlns:c16="http://schemas.microsoft.com/office/drawing/2014/chart" uri="{C3380CC4-5D6E-409C-BE32-E72D297353CC}">
              <c16:uniqueId val="{00000006-7398-44E0-A696-5F207ED4ADB5}"/>
            </c:ext>
          </c:extLst>
        </c:ser>
        <c:dLbls>
          <c:showLegendKey val="0"/>
          <c:showVal val="0"/>
          <c:showCatName val="0"/>
          <c:showSerName val="0"/>
          <c:showPercent val="0"/>
          <c:showBubbleSize val="0"/>
        </c:dLbls>
        <c:axId val="179377408"/>
        <c:axId val="179379488"/>
      </c:areaChart>
      <c:catAx>
        <c:axId val="179377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dk1"/>
                </a:solidFill>
                <a:latin typeface="+mn-lt"/>
                <a:ea typeface="+mn-ea"/>
                <a:cs typeface="+mn-cs"/>
              </a:defRPr>
            </a:pPr>
            <a:endParaRPr lang="ro-RO"/>
          </a:p>
        </c:txPr>
        <c:crossAx val="179379488"/>
        <c:crosses val="autoZero"/>
        <c:auto val="1"/>
        <c:lblAlgn val="ctr"/>
        <c:lblOffset val="100"/>
        <c:noMultiLvlLbl val="0"/>
      </c:catAx>
      <c:valAx>
        <c:axId val="17937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ro-RO"/>
          </a:p>
        </c:txPr>
        <c:crossAx val="179377408"/>
        <c:crosses val="autoZero"/>
        <c:crossBetween val="midCat"/>
      </c:valAx>
      <c:spPr>
        <a:noFill/>
        <a:ln>
          <a:noFill/>
        </a:ln>
        <a:effectLst/>
      </c:spPr>
    </c:plotArea>
    <c:legend>
      <c:legendPos val="b"/>
      <c:layout>
        <c:manualLayout>
          <c:xMode val="edge"/>
          <c:yMode val="edge"/>
          <c:x val="0"/>
          <c:y val="0.80983845104468311"/>
          <c:w val="0.99434973509352209"/>
          <c:h val="0.1706493071344805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ro-RO"/>
        </a:p>
      </c:txPr>
    </c:legend>
    <c:plotVisOnly val="1"/>
    <c:dispBlanksAs val="zero"/>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o-R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o-RO"/>
              <a:t>Situaţia reţelei școlare în anul şcolar 2020 – 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o-R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Foaie7!$A$1:$A$12</c:f>
              <c:strCache>
                <c:ptCount val="12"/>
                <c:pt idx="0">
                  <c:v>Număr total de unităţi</c:v>
                </c:pt>
                <c:pt idx="1">
                  <c:v>Număr total de unităţi cu P.J.</c:v>
                </c:pt>
                <c:pt idx="2">
                  <c:v>Număr total de structuri</c:v>
                </c:pt>
                <c:pt idx="3">
                  <c:v>Grădiniţe</c:v>
                </c:pt>
                <c:pt idx="4">
                  <c:v>Şcoli Primare</c:v>
                </c:pt>
                <c:pt idx="5">
                  <c:v>Şcoli Gimnaziale</c:v>
                </c:pt>
                <c:pt idx="6">
                  <c:v>Licee/Colegii</c:v>
                </c:pt>
                <c:pt idx="7">
                  <c:v>Învăţământ special</c:v>
                </c:pt>
                <c:pt idx="8">
                  <c:v>Şcoli Postliceale</c:v>
                </c:pt>
                <c:pt idx="9">
                  <c:v>Palatul copiilor, Cluburi ale copiilor</c:v>
                </c:pt>
                <c:pt idx="10">
                  <c:v>Cluburi sportive</c:v>
                </c:pt>
                <c:pt idx="11">
                  <c:v>Alte unităţi (I.Ş.J., C.C.D.,C.J.E. C.J.R.A.E)</c:v>
                </c:pt>
              </c:strCache>
            </c:strRef>
          </c:cat>
          <c:val>
            <c:numRef>
              <c:f>Foaie7!$B$1:$B$12</c:f>
              <c:numCache>
                <c:formatCode>General</c:formatCode>
                <c:ptCount val="12"/>
                <c:pt idx="0">
                  <c:v>356</c:v>
                </c:pt>
                <c:pt idx="1">
                  <c:v>141</c:v>
                </c:pt>
                <c:pt idx="2">
                  <c:v>216</c:v>
                </c:pt>
                <c:pt idx="3">
                  <c:v>198</c:v>
                </c:pt>
                <c:pt idx="4">
                  <c:v>4</c:v>
                </c:pt>
                <c:pt idx="5">
                  <c:v>118</c:v>
                </c:pt>
                <c:pt idx="6">
                  <c:v>22</c:v>
                </c:pt>
                <c:pt idx="7">
                  <c:v>2</c:v>
                </c:pt>
                <c:pt idx="8">
                  <c:v>1</c:v>
                </c:pt>
                <c:pt idx="9">
                  <c:v>4</c:v>
                </c:pt>
                <c:pt idx="10">
                  <c:v>3</c:v>
                </c:pt>
                <c:pt idx="11">
                  <c:v>4</c:v>
                </c:pt>
              </c:numCache>
            </c:numRef>
          </c:val>
          <c:extLst>
            <c:ext xmlns:c16="http://schemas.microsoft.com/office/drawing/2014/chart" uri="{C3380CC4-5D6E-409C-BE32-E72D297353CC}">
              <c16:uniqueId val="{00000000-C1A5-43D5-AAB7-E1CAB1591181}"/>
            </c:ext>
          </c:extLst>
        </c:ser>
        <c:dLbls>
          <c:showLegendKey val="0"/>
          <c:showVal val="1"/>
          <c:showCatName val="0"/>
          <c:showSerName val="0"/>
          <c:showPercent val="0"/>
          <c:showBubbleSize val="0"/>
        </c:dLbls>
        <c:gapWidth val="150"/>
        <c:shape val="box"/>
        <c:axId val="2074604031"/>
        <c:axId val="757519151"/>
        <c:axId val="0"/>
      </c:bar3DChart>
      <c:catAx>
        <c:axId val="207460403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757519151"/>
        <c:crosses val="autoZero"/>
        <c:auto val="1"/>
        <c:lblAlgn val="ctr"/>
        <c:lblOffset val="100"/>
        <c:noMultiLvlLbl val="0"/>
      </c:catAx>
      <c:valAx>
        <c:axId val="757519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0746040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o-R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2000" b="0" i="0" u="none" strike="noStrike" kern="1200" cap="none" spc="0" normalizeH="0" baseline="0">
                <a:solidFill>
                  <a:schemeClr val="lt1"/>
                </a:solidFill>
                <a:latin typeface="+mn-lt"/>
                <a:ea typeface="+mn-ea"/>
                <a:cs typeface="+mn-cs"/>
              </a:defRPr>
            </a:pPr>
            <a:r>
              <a:rPr lang="en-US"/>
              <a:t>Repartiția rezultatelor pe tranșe de medii</a:t>
            </a:r>
          </a:p>
        </c:rich>
      </c:tx>
      <c:layout>
        <c:manualLayout>
          <c:xMode val="edge"/>
          <c:yMode val="edge"/>
          <c:x val="9.5886252376564812E-2"/>
          <c:y val="0"/>
        </c:manualLayout>
      </c:layout>
      <c:overlay val="0"/>
      <c:spPr>
        <a:noFill/>
        <a:ln>
          <a:noFill/>
        </a:ln>
        <a:effectLst/>
      </c:spPr>
      <c:txPr>
        <a:bodyPr rot="0" spcFirstLastPara="1" vertOverflow="ellipsis" vert="horz" wrap="square" anchor="ctr" anchorCtr="1"/>
        <a:lstStyle/>
        <a:p>
          <a:pPr algn="l">
            <a:defRPr sz="2000" b="0" i="0" u="none" strike="noStrike" kern="1200" cap="none" spc="0" normalizeH="0" baseline="0">
              <a:solidFill>
                <a:schemeClr val="lt1"/>
              </a:solidFill>
              <a:latin typeface="+mn-lt"/>
              <a:ea typeface="+mn-ea"/>
              <a:cs typeface="+mn-cs"/>
            </a:defRPr>
          </a:pPr>
          <a:endParaRPr lang="ro-RO"/>
        </a:p>
      </c:txPr>
    </c:title>
    <c:autoTitleDeleted val="0"/>
    <c:plotArea>
      <c:layout/>
      <c:barChart>
        <c:barDir val="col"/>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ysClr val="windowText" lastClr="000000"/>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Foaie2!$A$1:$E$1</c:f>
              <c:strCache>
                <c:ptCount val="5"/>
                <c:pt idx="0">
                  <c:v>Reusiti 6-6,99</c:v>
                </c:pt>
                <c:pt idx="1">
                  <c:v>Reusiti 7-7,99</c:v>
                </c:pt>
                <c:pt idx="2">
                  <c:v>Reusiti 8-8,99</c:v>
                </c:pt>
                <c:pt idx="3">
                  <c:v>Reusiti 9-9,99</c:v>
                </c:pt>
                <c:pt idx="4">
                  <c:v>Reusiti 10</c:v>
                </c:pt>
              </c:strCache>
            </c:strRef>
          </c:cat>
          <c:val>
            <c:numRef>
              <c:f>Foaie2!$A$2:$E$2</c:f>
              <c:numCache>
                <c:formatCode>General</c:formatCode>
                <c:ptCount val="5"/>
                <c:pt idx="0">
                  <c:v>305</c:v>
                </c:pt>
                <c:pt idx="1">
                  <c:v>243</c:v>
                </c:pt>
                <c:pt idx="2">
                  <c:v>290</c:v>
                </c:pt>
                <c:pt idx="3">
                  <c:v>182</c:v>
                </c:pt>
                <c:pt idx="4">
                  <c:v>2</c:v>
                </c:pt>
              </c:numCache>
            </c:numRef>
          </c:val>
          <c:extLst>
            <c:ext xmlns:c16="http://schemas.microsoft.com/office/drawing/2014/chart" uri="{C3380CC4-5D6E-409C-BE32-E72D297353CC}">
              <c16:uniqueId val="{00000000-99E4-4276-9AAC-943D7A550E94}"/>
            </c:ext>
          </c:extLst>
        </c:ser>
        <c:dLbls>
          <c:dLblPos val="outEnd"/>
          <c:showLegendKey val="0"/>
          <c:showVal val="1"/>
          <c:showCatName val="0"/>
          <c:showSerName val="0"/>
          <c:showPercent val="0"/>
          <c:showBubbleSize val="0"/>
        </c:dLbls>
        <c:gapWidth val="199"/>
        <c:axId val="653727840"/>
        <c:axId val="653719520"/>
      </c:barChart>
      <c:catAx>
        <c:axId val="6537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lt1"/>
                </a:solidFill>
                <a:latin typeface="+mn-lt"/>
                <a:ea typeface="+mn-ea"/>
                <a:cs typeface="+mn-cs"/>
              </a:defRPr>
            </a:pPr>
            <a:endParaRPr lang="ro-RO"/>
          </a:p>
        </c:txPr>
        <c:crossAx val="653719520"/>
        <c:crosses val="autoZero"/>
        <c:auto val="1"/>
        <c:lblAlgn val="ctr"/>
        <c:lblOffset val="100"/>
        <c:noMultiLvlLbl val="0"/>
      </c:catAx>
      <c:valAx>
        <c:axId val="653719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o-RO"/>
          </a:p>
        </c:txPr>
        <c:crossAx val="653727840"/>
        <c:crosses val="autoZero"/>
        <c:crossBetween val="between"/>
      </c:valAx>
      <c:spPr>
        <a:noFill/>
        <a:ln>
          <a:noFill/>
        </a:ln>
        <a:effectLst/>
      </c:spPr>
    </c:plotArea>
    <c:plotVisOnly val="1"/>
    <c:dispBlanksAs val="gap"/>
    <c:showDLblsOverMax val="0"/>
  </c:chart>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ro-R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o-RO"/>
              <a:t>Repartiția rezultatelor pe tranșe de medii</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o-RO"/>
        </a:p>
      </c:txPr>
    </c:title>
    <c:autoTitleDeleted val="0"/>
    <c:plotArea>
      <c:layout/>
      <c:pie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98D-4322-8EDA-29D74A5167C2}"/>
              </c:ext>
            </c:extLst>
          </c:dPt>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98D-4322-8EDA-29D74A5167C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1905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98D-4322-8EDA-29D74A5167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8D-4322-8EDA-29D74A5167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8D-4322-8EDA-29D74A5167C2}"/>
              </c:ext>
            </c:extLst>
          </c:dPt>
          <c:dLbls>
            <c:dLbl>
              <c:idx val="1"/>
              <c:layout>
                <c:manualLayout>
                  <c:x val="-4.5684302293693184E-2"/>
                  <c:y val="2.495294458736199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6.4206281314921176E-2"/>
                      <c:h val="0.1368500255410797"/>
                    </c:manualLayout>
                  </c15:layout>
                </c:ext>
                <c:ext xmlns:c16="http://schemas.microsoft.com/office/drawing/2014/chart" uri="{C3380CC4-5D6E-409C-BE32-E72D297353CC}">
                  <c16:uniqueId val="{00000003-598D-4322-8EDA-29D74A5167C2}"/>
                </c:ext>
              </c:extLst>
            </c:dLbl>
            <c:dLbl>
              <c:idx val="2"/>
              <c:layout>
                <c:manualLayout>
                  <c:x val="-0.10678619924244653"/>
                  <c:y val="4.976718450734188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8D-4322-8EDA-29D74A5167C2}"/>
                </c:ext>
              </c:extLst>
            </c:dLbl>
            <c:dLbl>
              <c:idx val="3"/>
              <c:layout>
                <c:manualLayout>
                  <c:x val="-3.0700085340373565E-2"/>
                  <c:y val="2.34909555224515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8D-4322-8EDA-29D74A5167C2}"/>
                </c:ext>
              </c:extLst>
            </c:dLbl>
            <c:dLbl>
              <c:idx val="4"/>
              <c:layout>
                <c:manualLayout>
                  <c:x val="6.2999861269343468E-2"/>
                  <c:y val="1.15990636305596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8D-4322-8EDA-29D74A5167C2}"/>
                </c:ext>
              </c:extLst>
            </c:dLbl>
            <c:spPr>
              <a:noFill/>
              <a:ln>
                <a:noFill/>
              </a:ln>
              <a:effectLst/>
            </c:spPr>
            <c:txPr>
              <a:bodyPr rot="0" spcFirstLastPara="1" vertOverflow="ellipsis" vert="horz" wrap="square" anchor="ctr" anchorCtr="1"/>
              <a:lstStyle/>
              <a:p>
                <a:pPr>
                  <a:defRPr sz="2000" b="1" i="0" u="none" strike="noStrike" kern="1200" baseline="0">
                    <a:solidFill>
                      <a:sysClr val="windowText" lastClr="000000"/>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Foaie1!$E$5:$I$5</c:f>
              <c:strCache>
                <c:ptCount val="5"/>
                <c:pt idx="0">
                  <c:v>Reusiti 6-6,99</c:v>
                </c:pt>
                <c:pt idx="1">
                  <c:v>Reusiti 7-7,99</c:v>
                </c:pt>
                <c:pt idx="2">
                  <c:v>Reusiti 8-8,99</c:v>
                </c:pt>
                <c:pt idx="3">
                  <c:v>Reusiti 9-9,99</c:v>
                </c:pt>
                <c:pt idx="4">
                  <c:v>Reusiti 10</c:v>
                </c:pt>
              </c:strCache>
            </c:strRef>
          </c:cat>
          <c:val>
            <c:numRef>
              <c:f>Foaie1!$E$6:$I$6</c:f>
              <c:numCache>
                <c:formatCode>General</c:formatCode>
                <c:ptCount val="5"/>
                <c:pt idx="0">
                  <c:v>91</c:v>
                </c:pt>
                <c:pt idx="1">
                  <c:v>14</c:v>
                </c:pt>
                <c:pt idx="2">
                  <c:v>1</c:v>
                </c:pt>
                <c:pt idx="3">
                  <c:v>0</c:v>
                </c:pt>
                <c:pt idx="4">
                  <c:v>0</c:v>
                </c:pt>
              </c:numCache>
            </c:numRef>
          </c:val>
          <c:extLst>
            <c:ext xmlns:c16="http://schemas.microsoft.com/office/drawing/2014/chart" uri="{C3380CC4-5D6E-409C-BE32-E72D297353CC}">
              <c16:uniqueId val="{0000000A-598D-4322-8EDA-29D74A5167C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no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ysClr val="windowText" lastClr="000000"/>
          </a:solidFill>
          <a:latin typeface="+mn-lt"/>
          <a:ea typeface="+mn-ea"/>
          <a:cs typeface="+mn-cs"/>
        </a:defRPr>
      </a:pPr>
      <a:endParaRPr lang="ro-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Distribuția ratei de promovare pe licee (</a:t>
            </a:r>
            <a:r>
              <a:rPr lang="en-US"/>
              <a:t> %</a:t>
            </a:r>
            <a:r>
              <a:rPr lang="ro-RO"/>
              <a:t>) - toate promoțiile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bar"/>
        <c:grouping val="clustered"/>
        <c:varyColors val="0"/>
        <c:ser>
          <c:idx val="0"/>
          <c:order val="0"/>
          <c:tx>
            <c:strRef>
              <c:f>Foaie3!$G$5</c:f>
              <c:strCache>
                <c:ptCount val="1"/>
                <c:pt idx="0">
                  <c:v>Promo- vabilitate %</c:v>
                </c:pt>
              </c:strCache>
            </c:strRef>
          </c:tx>
          <c:spPr>
            <a:solidFill>
              <a:schemeClr val="accent1"/>
            </a:solidFill>
            <a:ln>
              <a:noFill/>
            </a:ln>
            <a:effectLst/>
          </c:spPr>
          <c:invertIfNegative val="0"/>
          <c:cat>
            <c:strRef>
              <c:f>Foaie3!$F$6:$F$24</c:f>
              <c:strCache>
                <c:ptCount val="19"/>
                <c:pt idx="0">
                  <c:v>COLEGIUL NAȚIONAL PEDAGOGIC "MIRCEA SCARLAT" ALEXANDRIA</c:v>
                </c:pt>
                <c:pt idx="1">
                  <c:v>COLEGIUL NAȚIONAL "ALEXANDRU IOAN CUZA" ALEXANDRIA</c:v>
                </c:pt>
                <c:pt idx="2">
                  <c:v>COLEGIUL NAŢIONAL "UNIREA" TURNU MĂGURELE</c:v>
                </c:pt>
                <c:pt idx="3">
                  <c:v>COLEGIUL NAȚIONAL "ANASTASESCU" ROȘIORI DE VEDE</c:v>
                </c:pt>
                <c:pt idx="4">
                  <c:v>LICEUL TEORETIC ZIMNICEA</c:v>
                </c:pt>
                <c:pt idx="5">
                  <c:v>LICEUL TEORETIC "ALEXANDRU GHICA" ALEXANDRIA</c:v>
                </c:pt>
                <c:pt idx="6">
                  <c:v>LICEUL TEORETIC "MARIN PREDA" TURNU MĂGURELE</c:v>
                </c:pt>
                <c:pt idx="7">
                  <c:v>LICEUL TEORETIC VIDELE</c:v>
                </c:pt>
                <c:pt idx="8">
                  <c:v>LICEUL TEORETIC "CONSTANTIN NOICA" ALEXANDRIA</c:v>
                </c:pt>
                <c:pt idx="9">
                  <c:v>LICEUL TEHNOLOGIC "VIRGIL MADGEARU" ROȘIORI DE VEDE</c:v>
                </c:pt>
                <c:pt idx="10">
                  <c:v>LICEUL TEORETIC OLTENI</c:v>
                </c:pt>
                <c:pt idx="11">
                  <c:v>LICEUL TEHNOLOGIC DRĂGĂNEȘTI-VLAȘCA</c:v>
                </c:pt>
                <c:pt idx="12">
                  <c:v>LICEUL TEHNOLOGIC NR. 1 ALEXANDRIA</c:v>
                </c:pt>
                <c:pt idx="13">
                  <c:v>LICEUL TEORETIC PIATRA</c:v>
                </c:pt>
                <c:pt idx="14">
                  <c:v>LICEUL TEHNOLOGIC "ANGHEL SALIGNY" ROȘIORI DE VEDE</c:v>
                </c:pt>
                <c:pt idx="15">
                  <c:v>LICEUL TEHNOLOGIC "SF. HARALAMBIE" TURNU MĂGURELE</c:v>
                </c:pt>
                <c:pt idx="16">
                  <c:v>LICEUL TEHNOLOGIC "NICOLAE BĂLCESCU" ALEXANDRIA</c:v>
                </c:pt>
                <c:pt idx="17">
                  <c:v>LICEUL TEHNOLOGIC "GENERAL DAVID PRAPORGESCU" TURNU MĂGURELE</c:v>
                </c:pt>
                <c:pt idx="18">
                  <c:v>LICEUL TEHNOLOGIC "ANDREI ȘAGUNA" BOTOROAGA</c:v>
                </c:pt>
              </c:strCache>
            </c:strRef>
          </c:cat>
          <c:val>
            <c:numRef>
              <c:f>Foaie3!$G$6:$G$24</c:f>
              <c:numCache>
                <c:formatCode>General</c:formatCode>
                <c:ptCount val="19"/>
                <c:pt idx="0">
                  <c:v>86.49</c:v>
                </c:pt>
                <c:pt idx="1">
                  <c:v>84.5</c:v>
                </c:pt>
                <c:pt idx="2">
                  <c:v>78.06</c:v>
                </c:pt>
                <c:pt idx="3">
                  <c:v>72.62</c:v>
                </c:pt>
                <c:pt idx="4">
                  <c:v>66.33</c:v>
                </c:pt>
                <c:pt idx="5">
                  <c:v>62.7</c:v>
                </c:pt>
                <c:pt idx="6">
                  <c:v>60</c:v>
                </c:pt>
                <c:pt idx="7">
                  <c:v>37.5</c:v>
                </c:pt>
                <c:pt idx="8">
                  <c:v>36.94</c:v>
                </c:pt>
                <c:pt idx="9">
                  <c:v>28.21</c:v>
                </c:pt>
                <c:pt idx="10">
                  <c:v>26.32</c:v>
                </c:pt>
                <c:pt idx="11">
                  <c:v>23.08</c:v>
                </c:pt>
                <c:pt idx="12">
                  <c:v>22.64</c:v>
                </c:pt>
                <c:pt idx="13">
                  <c:v>22.22</c:v>
                </c:pt>
                <c:pt idx="14">
                  <c:v>18.670000000000002</c:v>
                </c:pt>
                <c:pt idx="15">
                  <c:v>15.79</c:v>
                </c:pt>
                <c:pt idx="16">
                  <c:v>9.09</c:v>
                </c:pt>
                <c:pt idx="17">
                  <c:v>9.09</c:v>
                </c:pt>
                <c:pt idx="18">
                  <c:v>0</c:v>
                </c:pt>
              </c:numCache>
            </c:numRef>
          </c:val>
          <c:extLst>
            <c:ext xmlns:c16="http://schemas.microsoft.com/office/drawing/2014/chart" uri="{C3380CC4-5D6E-409C-BE32-E72D297353CC}">
              <c16:uniqueId val="{00000000-568F-42CC-9276-4D6F47A0DE78}"/>
            </c:ext>
          </c:extLst>
        </c:ser>
        <c:dLbls>
          <c:showLegendKey val="0"/>
          <c:showVal val="0"/>
          <c:showCatName val="0"/>
          <c:showSerName val="0"/>
          <c:showPercent val="0"/>
          <c:showBubbleSize val="0"/>
        </c:dLbls>
        <c:gapWidth val="182"/>
        <c:axId val="1880195359"/>
        <c:axId val="1880202847"/>
      </c:barChart>
      <c:catAx>
        <c:axId val="188019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880202847"/>
        <c:crosses val="autoZero"/>
        <c:auto val="1"/>
        <c:lblAlgn val="ctr"/>
        <c:lblOffset val="100"/>
        <c:noMultiLvlLbl val="0"/>
      </c:catAx>
      <c:valAx>
        <c:axId val="18802028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880195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Situația</a:t>
            </a:r>
            <a:r>
              <a:rPr lang="ro-RO" baseline="0"/>
              <a:t> ratei de promovare în intervalul 2014-2021</a:t>
            </a:r>
            <a:endParaRPr lang="en-US"/>
          </a:p>
        </c:rich>
      </c:tx>
      <c:layout>
        <c:manualLayout>
          <c:xMode val="edge"/>
          <c:yMode val="edge"/>
          <c:x val="5.928755285000949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Foaie4!$F$3</c:f>
              <c:strCache>
                <c:ptCount val="1"/>
                <c:pt idx="0">
                  <c:v>2021</c:v>
                </c:pt>
              </c:strCache>
            </c:strRef>
          </c:tx>
          <c:spPr>
            <a:solidFill>
              <a:schemeClr val="accent1"/>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Foaie4!$F$4:$F$22</c:f>
              <c:numCache>
                <c:formatCode>General</c:formatCode>
                <c:ptCount val="19"/>
                <c:pt idx="0">
                  <c:v>78.06</c:v>
                </c:pt>
                <c:pt idx="1">
                  <c:v>86.49</c:v>
                </c:pt>
                <c:pt idx="2">
                  <c:v>84.5</c:v>
                </c:pt>
                <c:pt idx="3">
                  <c:v>72.62</c:v>
                </c:pt>
                <c:pt idx="4">
                  <c:v>60</c:v>
                </c:pt>
                <c:pt idx="5">
                  <c:v>66.33</c:v>
                </c:pt>
                <c:pt idx="6">
                  <c:v>62.7</c:v>
                </c:pt>
                <c:pt idx="7">
                  <c:v>36.94</c:v>
                </c:pt>
                <c:pt idx="8">
                  <c:v>28.21</c:v>
                </c:pt>
                <c:pt idx="9">
                  <c:v>37.5</c:v>
                </c:pt>
                <c:pt idx="10">
                  <c:v>23.08</c:v>
                </c:pt>
                <c:pt idx="11">
                  <c:v>26.32</c:v>
                </c:pt>
                <c:pt idx="12">
                  <c:v>22.64</c:v>
                </c:pt>
                <c:pt idx="13">
                  <c:v>22.22</c:v>
                </c:pt>
                <c:pt idx="14">
                  <c:v>15.79</c:v>
                </c:pt>
                <c:pt idx="15">
                  <c:v>9.09</c:v>
                </c:pt>
                <c:pt idx="16">
                  <c:v>18.670000000000002</c:v>
                </c:pt>
                <c:pt idx="17">
                  <c:v>9.09</c:v>
                </c:pt>
                <c:pt idx="18">
                  <c:v>0</c:v>
                </c:pt>
              </c:numCache>
            </c:numRef>
          </c:val>
          <c:extLst>
            <c:ext xmlns:c16="http://schemas.microsoft.com/office/drawing/2014/chart" uri="{C3380CC4-5D6E-409C-BE32-E72D297353CC}">
              <c16:uniqueId val="{00000000-558A-44BE-81E9-C1E21D050569}"/>
            </c:ext>
          </c:extLst>
        </c:ser>
        <c:ser>
          <c:idx val="1"/>
          <c:order val="1"/>
          <c:tx>
            <c:strRef>
              <c:f>Foaie4!$G$3</c:f>
              <c:strCache>
                <c:ptCount val="1"/>
                <c:pt idx="0">
                  <c:v>2020</c:v>
                </c:pt>
              </c:strCache>
            </c:strRef>
          </c:tx>
          <c:spPr>
            <a:solidFill>
              <a:schemeClr val="accent2"/>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Foaie4!$G$4:$G$22</c:f>
              <c:numCache>
                <c:formatCode>General</c:formatCode>
                <c:ptCount val="19"/>
                <c:pt idx="0">
                  <c:v>77.400000000000006</c:v>
                </c:pt>
                <c:pt idx="1">
                  <c:v>89.5</c:v>
                </c:pt>
                <c:pt idx="2">
                  <c:v>88.36</c:v>
                </c:pt>
                <c:pt idx="3">
                  <c:v>69.48</c:v>
                </c:pt>
                <c:pt idx="4">
                  <c:v>54.9</c:v>
                </c:pt>
                <c:pt idx="5">
                  <c:v>58.68</c:v>
                </c:pt>
                <c:pt idx="6">
                  <c:v>58.94</c:v>
                </c:pt>
                <c:pt idx="7">
                  <c:v>41.4</c:v>
                </c:pt>
                <c:pt idx="8">
                  <c:v>31.05</c:v>
                </c:pt>
                <c:pt idx="9">
                  <c:v>44.49</c:v>
                </c:pt>
                <c:pt idx="10">
                  <c:v>10.87</c:v>
                </c:pt>
                <c:pt idx="11">
                  <c:v>19.7</c:v>
                </c:pt>
                <c:pt idx="12">
                  <c:v>19.78</c:v>
                </c:pt>
                <c:pt idx="13">
                  <c:v>21.43</c:v>
                </c:pt>
                <c:pt idx="14">
                  <c:v>16.670000000000002</c:v>
                </c:pt>
                <c:pt idx="15">
                  <c:v>7.25</c:v>
                </c:pt>
                <c:pt idx="16">
                  <c:v>18.39</c:v>
                </c:pt>
                <c:pt idx="17">
                  <c:v>11.11</c:v>
                </c:pt>
                <c:pt idx="18">
                  <c:v>0</c:v>
                </c:pt>
              </c:numCache>
            </c:numRef>
          </c:val>
          <c:extLst>
            <c:ext xmlns:c16="http://schemas.microsoft.com/office/drawing/2014/chart" uri="{C3380CC4-5D6E-409C-BE32-E72D297353CC}">
              <c16:uniqueId val="{00000001-558A-44BE-81E9-C1E21D050569}"/>
            </c:ext>
          </c:extLst>
        </c:ser>
        <c:ser>
          <c:idx val="2"/>
          <c:order val="2"/>
          <c:tx>
            <c:strRef>
              <c:f>Foaie4!$H$3</c:f>
              <c:strCache>
                <c:ptCount val="1"/>
                <c:pt idx="0">
                  <c:v>2019</c:v>
                </c:pt>
              </c:strCache>
            </c:strRef>
          </c:tx>
          <c:spPr>
            <a:solidFill>
              <a:schemeClr val="accent3"/>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Foaie4!$H$4:$H$22</c:f>
              <c:numCache>
                <c:formatCode>General</c:formatCode>
                <c:ptCount val="19"/>
                <c:pt idx="0">
                  <c:v>85.35</c:v>
                </c:pt>
                <c:pt idx="1">
                  <c:v>91.7</c:v>
                </c:pt>
                <c:pt idx="2">
                  <c:v>84.72</c:v>
                </c:pt>
                <c:pt idx="3">
                  <c:v>69.709999999999994</c:v>
                </c:pt>
                <c:pt idx="4">
                  <c:v>68.09</c:v>
                </c:pt>
                <c:pt idx="5">
                  <c:v>62.81</c:v>
                </c:pt>
                <c:pt idx="6">
                  <c:v>63.89</c:v>
                </c:pt>
                <c:pt idx="7">
                  <c:v>39.619999999999997</c:v>
                </c:pt>
                <c:pt idx="8">
                  <c:v>29.27</c:v>
                </c:pt>
                <c:pt idx="9">
                  <c:v>45.29</c:v>
                </c:pt>
                <c:pt idx="10">
                  <c:v>33.33</c:v>
                </c:pt>
                <c:pt idx="11">
                  <c:v>42.22</c:v>
                </c:pt>
                <c:pt idx="12">
                  <c:v>16.28</c:v>
                </c:pt>
                <c:pt idx="13">
                  <c:v>25.93</c:v>
                </c:pt>
                <c:pt idx="14">
                  <c:v>28.57</c:v>
                </c:pt>
                <c:pt idx="15">
                  <c:v>3.7</c:v>
                </c:pt>
                <c:pt idx="16">
                  <c:v>29.27</c:v>
                </c:pt>
                <c:pt idx="17">
                  <c:v>5.56</c:v>
                </c:pt>
                <c:pt idx="18">
                  <c:v>0</c:v>
                </c:pt>
              </c:numCache>
            </c:numRef>
          </c:val>
          <c:extLst>
            <c:ext xmlns:c16="http://schemas.microsoft.com/office/drawing/2014/chart" uri="{C3380CC4-5D6E-409C-BE32-E72D297353CC}">
              <c16:uniqueId val="{00000002-558A-44BE-81E9-C1E21D050569}"/>
            </c:ext>
          </c:extLst>
        </c:ser>
        <c:ser>
          <c:idx val="3"/>
          <c:order val="3"/>
          <c:tx>
            <c:strRef>
              <c:f>Foaie4!$I$3</c:f>
              <c:strCache>
                <c:ptCount val="1"/>
                <c:pt idx="0">
                  <c:v>2018</c:v>
                </c:pt>
              </c:strCache>
            </c:strRef>
          </c:tx>
          <c:spPr>
            <a:solidFill>
              <a:schemeClr val="accent4"/>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Foaie4!$I$4:$I$22</c:f>
              <c:numCache>
                <c:formatCode>General</c:formatCode>
                <c:ptCount val="19"/>
                <c:pt idx="0">
                  <c:v>73.2</c:v>
                </c:pt>
                <c:pt idx="1">
                  <c:v>80.84</c:v>
                </c:pt>
                <c:pt idx="2">
                  <c:v>78.180000000000007</c:v>
                </c:pt>
                <c:pt idx="3">
                  <c:v>61.71</c:v>
                </c:pt>
                <c:pt idx="4">
                  <c:v>70.87</c:v>
                </c:pt>
                <c:pt idx="5">
                  <c:v>49.3</c:v>
                </c:pt>
                <c:pt idx="6" formatCode="0.00">
                  <c:v>56.44</c:v>
                </c:pt>
                <c:pt idx="7">
                  <c:v>18.79</c:v>
                </c:pt>
                <c:pt idx="8">
                  <c:v>23.72</c:v>
                </c:pt>
                <c:pt idx="9">
                  <c:v>32</c:v>
                </c:pt>
                <c:pt idx="10">
                  <c:v>5.41</c:v>
                </c:pt>
                <c:pt idx="11">
                  <c:v>21.95</c:v>
                </c:pt>
                <c:pt idx="12">
                  <c:v>12.9</c:v>
                </c:pt>
                <c:pt idx="13">
                  <c:v>17.239999999999998</c:v>
                </c:pt>
                <c:pt idx="14">
                  <c:v>11.76</c:v>
                </c:pt>
                <c:pt idx="15">
                  <c:v>3.7</c:v>
                </c:pt>
                <c:pt idx="16">
                  <c:v>13.04</c:v>
                </c:pt>
                <c:pt idx="17">
                  <c:v>8.33</c:v>
                </c:pt>
                <c:pt idx="18">
                  <c:v>0</c:v>
                </c:pt>
              </c:numCache>
            </c:numRef>
          </c:val>
          <c:extLst>
            <c:ext xmlns:c16="http://schemas.microsoft.com/office/drawing/2014/chart" uri="{C3380CC4-5D6E-409C-BE32-E72D297353CC}">
              <c16:uniqueId val="{00000003-558A-44BE-81E9-C1E21D050569}"/>
            </c:ext>
          </c:extLst>
        </c:ser>
        <c:ser>
          <c:idx val="4"/>
          <c:order val="4"/>
          <c:tx>
            <c:strRef>
              <c:f>Foaie4!$J$3</c:f>
              <c:strCache>
                <c:ptCount val="1"/>
                <c:pt idx="0">
                  <c:v>2017</c:v>
                </c:pt>
              </c:strCache>
            </c:strRef>
          </c:tx>
          <c:spPr>
            <a:solidFill>
              <a:schemeClr val="accent5"/>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Foaie4!$J$4:$J$22</c:f>
              <c:numCache>
                <c:formatCode>General</c:formatCode>
                <c:ptCount val="19"/>
                <c:pt idx="0">
                  <c:v>78.75</c:v>
                </c:pt>
                <c:pt idx="1">
                  <c:v>86.08</c:v>
                </c:pt>
                <c:pt idx="2">
                  <c:v>76.84</c:v>
                </c:pt>
                <c:pt idx="3">
                  <c:v>70.78</c:v>
                </c:pt>
                <c:pt idx="4">
                  <c:v>76.23</c:v>
                </c:pt>
                <c:pt idx="5">
                  <c:v>57.01</c:v>
                </c:pt>
                <c:pt idx="6" formatCode="0.00">
                  <c:v>69.06</c:v>
                </c:pt>
                <c:pt idx="7">
                  <c:v>33.33</c:v>
                </c:pt>
                <c:pt idx="8">
                  <c:v>43.43</c:v>
                </c:pt>
                <c:pt idx="9">
                  <c:v>37.75</c:v>
                </c:pt>
                <c:pt idx="10">
                  <c:v>28.57</c:v>
                </c:pt>
                <c:pt idx="11">
                  <c:v>13.56</c:v>
                </c:pt>
                <c:pt idx="12">
                  <c:v>23.4</c:v>
                </c:pt>
                <c:pt idx="13">
                  <c:v>16.329999999999998</c:v>
                </c:pt>
                <c:pt idx="14">
                  <c:v>26.67</c:v>
                </c:pt>
                <c:pt idx="15">
                  <c:v>16.670000000000002</c:v>
                </c:pt>
                <c:pt idx="16">
                  <c:v>10</c:v>
                </c:pt>
                <c:pt idx="17">
                  <c:v>15</c:v>
                </c:pt>
                <c:pt idx="18">
                  <c:v>25</c:v>
                </c:pt>
              </c:numCache>
            </c:numRef>
          </c:val>
          <c:extLst>
            <c:ext xmlns:c16="http://schemas.microsoft.com/office/drawing/2014/chart" uri="{C3380CC4-5D6E-409C-BE32-E72D297353CC}">
              <c16:uniqueId val="{00000004-558A-44BE-81E9-C1E21D050569}"/>
            </c:ext>
          </c:extLst>
        </c:ser>
        <c:ser>
          <c:idx val="5"/>
          <c:order val="5"/>
          <c:tx>
            <c:strRef>
              <c:f>Foaie4!$K$3</c:f>
              <c:strCache>
                <c:ptCount val="1"/>
                <c:pt idx="0">
                  <c:v>2016</c:v>
                </c:pt>
              </c:strCache>
            </c:strRef>
          </c:tx>
          <c:spPr>
            <a:solidFill>
              <a:schemeClr val="accent6"/>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Foaie4!$K$4:$K$22</c:f>
              <c:numCache>
                <c:formatCode>General</c:formatCode>
                <c:ptCount val="19"/>
                <c:pt idx="0">
                  <c:v>84.68</c:v>
                </c:pt>
                <c:pt idx="1">
                  <c:v>79.61</c:v>
                </c:pt>
                <c:pt idx="2">
                  <c:v>78.87</c:v>
                </c:pt>
                <c:pt idx="3">
                  <c:v>73.3</c:v>
                </c:pt>
                <c:pt idx="4">
                  <c:v>70.16</c:v>
                </c:pt>
                <c:pt idx="5">
                  <c:v>59.85</c:v>
                </c:pt>
                <c:pt idx="6" formatCode="0.00">
                  <c:v>50.59</c:v>
                </c:pt>
                <c:pt idx="7">
                  <c:v>38.81</c:v>
                </c:pt>
                <c:pt idx="8">
                  <c:v>33.85</c:v>
                </c:pt>
                <c:pt idx="9">
                  <c:v>29.54</c:v>
                </c:pt>
                <c:pt idx="10">
                  <c:v>25</c:v>
                </c:pt>
                <c:pt idx="11">
                  <c:v>24.24</c:v>
                </c:pt>
                <c:pt idx="12">
                  <c:v>23.33</c:v>
                </c:pt>
                <c:pt idx="13">
                  <c:v>21.74</c:v>
                </c:pt>
                <c:pt idx="14">
                  <c:v>21.62</c:v>
                </c:pt>
                <c:pt idx="15">
                  <c:v>15.66</c:v>
                </c:pt>
                <c:pt idx="16">
                  <c:v>13.68</c:v>
                </c:pt>
                <c:pt idx="17">
                  <c:v>12.12</c:v>
                </c:pt>
                <c:pt idx="18">
                  <c:v>0</c:v>
                </c:pt>
              </c:numCache>
            </c:numRef>
          </c:val>
          <c:extLst>
            <c:ext xmlns:c16="http://schemas.microsoft.com/office/drawing/2014/chart" uri="{C3380CC4-5D6E-409C-BE32-E72D297353CC}">
              <c16:uniqueId val="{00000005-558A-44BE-81E9-C1E21D050569}"/>
            </c:ext>
          </c:extLst>
        </c:ser>
        <c:ser>
          <c:idx val="6"/>
          <c:order val="6"/>
          <c:tx>
            <c:strRef>
              <c:f>Foaie4!$L$3</c:f>
              <c:strCache>
                <c:ptCount val="1"/>
                <c:pt idx="0">
                  <c:v>2015</c:v>
                </c:pt>
              </c:strCache>
            </c:strRef>
          </c:tx>
          <c:spPr>
            <a:solidFill>
              <a:schemeClr val="accent1">
                <a:lumMod val="60000"/>
              </a:schemeClr>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Foaie4!$L$4:$L$22</c:f>
              <c:numCache>
                <c:formatCode>General</c:formatCode>
                <c:ptCount val="19"/>
                <c:pt idx="0">
                  <c:v>71.2</c:v>
                </c:pt>
                <c:pt idx="1">
                  <c:v>83.2</c:v>
                </c:pt>
                <c:pt idx="2">
                  <c:v>72.31</c:v>
                </c:pt>
                <c:pt idx="3">
                  <c:v>71.37</c:v>
                </c:pt>
                <c:pt idx="4">
                  <c:v>65.58</c:v>
                </c:pt>
                <c:pt idx="5">
                  <c:v>52.67</c:v>
                </c:pt>
                <c:pt idx="6" formatCode="0.00">
                  <c:v>50.79</c:v>
                </c:pt>
                <c:pt idx="7">
                  <c:v>32.22</c:v>
                </c:pt>
                <c:pt idx="8">
                  <c:v>29.49</c:v>
                </c:pt>
                <c:pt idx="9">
                  <c:v>26.58</c:v>
                </c:pt>
                <c:pt idx="10">
                  <c:v>20</c:v>
                </c:pt>
                <c:pt idx="11">
                  <c:v>34.090000000000003</c:v>
                </c:pt>
                <c:pt idx="12">
                  <c:v>8.51</c:v>
                </c:pt>
                <c:pt idx="13">
                  <c:v>9.7200000000000006</c:v>
                </c:pt>
                <c:pt idx="14">
                  <c:v>12.86</c:v>
                </c:pt>
                <c:pt idx="15">
                  <c:v>5.3</c:v>
                </c:pt>
                <c:pt idx="16">
                  <c:v>16.760000000000002</c:v>
                </c:pt>
                <c:pt idx="17">
                  <c:v>21.43</c:v>
                </c:pt>
                <c:pt idx="18">
                  <c:v>0</c:v>
                </c:pt>
              </c:numCache>
            </c:numRef>
          </c:val>
          <c:extLst>
            <c:ext xmlns:c16="http://schemas.microsoft.com/office/drawing/2014/chart" uri="{C3380CC4-5D6E-409C-BE32-E72D297353CC}">
              <c16:uniqueId val="{00000006-558A-44BE-81E9-C1E21D050569}"/>
            </c:ext>
          </c:extLst>
        </c:ser>
        <c:ser>
          <c:idx val="7"/>
          <c:order val="7"/>
          <c:tx>
            <c:strRef>
              <c:f>Foaie4!$M$3</c:f>
              <c:strCache>
                <c:ptCount val="1"/>
                <c:pt idx="0">
                  <c:v>2014</c:v>
                </c:pt>
              </c:strCache>
            </c:strRef>
          </c:tx>
          <c:spPr>
            <a:solidFill>
              <a:schemeClr val="accent2">
                <a:lumMod val="60000"/>
              </a:schemeClr>
            </a:solidFill>
            <a:ln>
              <a:noFill/>
            </a:ln>
            <a:effectLst/>
          </c:spPr>
          <c:invertIfNegative val="0"/>
          <c:cat>
            <c:strRef>
              <c:f>Foaie4!$E$4:$E$22</c:f>
              <c:strCache>
                <c:ptCount val="19"/>
                <c:pt idx="0">
                  <c:v>COLEGIUL NAŢIONAL "UNIREA" TURNU MĂGURELE</c:v>
                </c:pt>
                <c:pt idx="1">
                  <c:v>COLEGIUL NAȚIONAL  PEDAGOGIC "MIRCEA SCARLAT" ALEXANDRIA</c:v>
                </c:pt>
                <c:pt idx="2">
                  <c:v>COLEGIUL NAȚIONAL "ALEXANDRU IOAN CUZA" ALEXANDRIA</c:v>
                </c:pt>
                <c:pt idx="3">
                  <c:v>COLEGIUL NAȚIONAL "ANASTASESCU" ROȘIORII DE VEDE</c:v>
                </c:pt>
                <c:pt idx="4">
                  <c:v>LICEUL TEORETIC "MARIN PREDA" TURNU MĂGURELE</c:v>
                </c:pt>
                <c:pt idx="5">
                  <c:v>LICEUL TEORETIC ZIMNICEA</c:v>
                </c:pt>
                <c:pt idx="6">
                  <c:v>LICEUL TEORETIC "AL.D. GHICA" ALEXANDRIA</c:v>
                </c:pt>
                <c:pt idx="7">
                  <c:v>LICEUL TEORETIC "CONSTANTIN NOICA" ALEXANDRIA</c:v>
                </c:pt>
                <c:pt idx="8">
                  <c:v>LICEUL TEHNOLOGIC "VIRGIL MADGEARU" ROȘIORII DE VEDE</c:v>
                </c:pt>
                <c:pt idx="9">
                  <c:v>LICEUL TEORETIC VIDELE</c:v>
                </c:pt>
                <c:pt idx="10">
                  <c:v>LICEUL TEHNOLOGIC DRĂGĂNEȘTI-VLAȘCA</c:v>
                </c:pt>
                <c:pt idx="11">
                  <c:v>LICEUL TEORETIC OLTENI</c:v>
                </c:pt>
                <c:pt idx="12">
                  <c:v>LICEUL TEHNOLOGIC NR. 1 ALEXANDRIA</c:v>
                </c:pt>
                <c:pt idx="13">
                  <c:v>LICEUL TEORETIC PIATRA</c:v>
                </c:pt>
                <c:pt idx="14">
                  <c:v>LICEUL TEHNOLOGIC "SF. HARALAMBIE" TURNU MĂGURELE</c:v>
                </c:pt>
                <c:pt idx="15">
                  <c:v>LICEUL TEHNOLOGIC "NICOLAE BĂLCESCU" ALEXANDRIA</c:v>
                </c:pt>
                <c:pt idx="16">
                  <c:v>LICEUL TEHNOLOGIC "ANGHEL SALIGNY" ROȘIORII DE VEDE</c:v>
                </c:pt>
                <c:pt idx="17">
                  <c:v>LICEUL TEHNOLOGIC "G-RAL D. PRAPORGESCU" TURNU MĂGURELE</c:v>
                </c:pt>
                <c:pt idx="18">
                  <c:v>LICEUL TEHNOLOGIC "ANDREI ȘAGUNA" BOTOROAGA</c:v>
                </c:pt>
              </c:strCache>
            </c:strRef>
          </c:cat>
          <c:val>
            <c:numRef>
              <c:f>Foaie4!$M$4:$M$22</c:f>
              <c:numCache>
                <c:formatCode>General</c:formatCode>
                <c:ptCount val="19"/>
                <c:pt idx="0">
                  <c:v>80.27</c:v>
                </c:pt>
                <c:pt idx="1">
                  <c:v>80.430000000000007</c:v>
                </c:pt>
                <c:pt idx="2">
                  <c:v>72.319999999999993</c:v>
                </c:pt>
                <c:pt idx="3">
                  <c:v>74.47</c:v>
                </c:pt>
                <c:pt idx="4">
                  <c:v>76.61</c:v>
                </c:pt>
                <c:pt idx="5">
                  <c:v>63.5</c:v>
                </c:pt>
                <c:pt idx="6" formatCode="0.00">
                  <c:v>53.68</c:v>
                </c:pt>
                <c:pt idx="7">
                  <c:v>19.82</c:v>
                </c:pt>
                <c:pt idx="8">
                  <c:v>37.840000000000003</c:v>
                </c:pt>
                <c:pt idx="9">
                  <c:v>31.13</c:v>
                </c:pt>
                <c:pt idx="10">
                  <c:v>10.53</c:v>
                </c:pt>
                <c:pt idx="11">
                  <c:v>17.89</c:v>
                </c:pt>
                <c:pt idx="12">
                  <c:v>11.11</c:v>
                </c:pt>
                <c:pt idx="13">
                  <c:v>14.75</c:v>
                </c:pt>
                <c:pt idx="14">
                  <c:v>23.33</c:v>
                </c:pt>
                <c:pt idx="15">
                  <c:v>10.26</c:v>
                </c:pt>
                <c:pt idx="16">
                  <c:v>19.05</c:v>
                </c:pt>
                <c:pt idx="17">
                  <c:v>20.83</c:v>
                </c:pt>
                <c:pt idx="18">
                  <c:v>0</c:v>
                </c:pt>
              </c:numCache>
            </c:numRef>
          </c:val>
          <c:extLst>
            <c:ext xmlns:c16="http://schemas.microsoft.com/office/drawing/2014/chart" uri="{C3380CC4-5D6E-409C-BE32-E72D297353CC}">
              <c16:uniqueId val="{00000007-558A-44BE-81E9-C1E21D050569}"/>
            </c:ext>
          </c:extLst>
        </c:ser>
        <c:dLbls>
          <c:showLegendKey val="0"/>
          <c:showVal val="0"/>
          <c:showCatName val="0"/>
          <c:showSerName val="0"/>
          <c:showPercent val="0"/>
          <c:showBubbleSize val="0"/>
        </c:dLbls>
        <c:gapWidth val="219"/>
        <c:overlap val="-27"/>
        <c:axId val="1890735759"/>
        <c:axId val="1890739087"/>
      </c:barChart>
      <c:catAx>
        <c:axId val="189073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890739087"/>
        <c:crosses val="autoZero"/>
        <c:auto val="1"/>
        <c:lblAlgn val="ctr"/>
        <c:lblOffset val="100"/>
        <c:noMultiLvlLbl val="0"/>
      </c:catAx>
      <c:valAx>
        <c:axId val="1890739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89073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Evoluția ratei de promovare</a:t>
            </a:r>
            <a:r>
              <a:rPr lang="ro-RO"/>
              <a:t> între 2012 - 2021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664018478017479E-2"/>
          <c:y val="0.30076443569553807"/>
          <c:w val="0.94550972519163579"/>
          <c:h val="0.61498432487605714"/>
        </c:manualLayout>
      </c:layout>
      <c:line3DChart>
        <c:grouping val="standard"/>
        <c:varyColors val="0"/>
        <c:ser>
          <c:idx val="0"/>
          <c:order val="0"/>
          <c:tx>
            <c:strRef>
              <c:f>Foaie1!$F$8</c:f>
              <c:strCache>
                <c:ptCount val="1"/>
                <c:pt idx="0">
                  <c:v>Înainte de contestații</c:v>
                </c:pt>
              </c:strCache>
            </c:strRef>
          </c:tx>
          <c:spPr>
            <a:solidFill>
              <a:srgbClr val="00B050"/>
            </a:solidFill>
            <a:ln>
              <a:noFill/>
            </a:ln>
            <a:effectLst/>
            <a:sp3d/>
          </c:spPr>
          <c:cat>
            <c:numRef>
              <c:f>Foaie1!$G$7:$P$7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Foaie1!$G$8:$P$8</c:f>
              <c:numCache>
                <c:formatCode>General</c:formatCode>
                <c:ptCount val="10"/>
                <c:pt idx="0">
                  <c:v>29.11</c:v>
                </c:pt>
                <c:pt idx="1">
                  <c:v>35.25</c:v>
                </c:pt>
                <c:pt idx="2">
                  <c:v>44.1</c:v>
                </c:pt>
                <c:pt idx="3">
                  <c:v>42.73</c:v>
                </c:pt>
                <c:pt idx="4">
                  <c:v>48.48</c:v>
                </c:pt>
                <c:pt idx="5">
                  <c:v>53.95</c:v>
                </c:pt>
                <c:pt idx="6">
                  <c:v>47.3</c:v>
                </c:pt>
                <c:pt idx="7">
                  <c:v>58.26</c:v>
                </c:pt>
                <c:pt idx="8">
                  <c:v>52.19</c:v>
                </c:pt>
                <c:pt idx="9">
                  <c:v>56.34</c:v>
                </c:pt>
              </c:numCache>
            </c:numRef>
          </c:val>
          <c:smooth val="0"/>
          <c:extLst>
            <c:ext xmlns:c16="http://schemas.microsoft.com/office/drawing/2014/chart" uri="{C3380CC4-5D6E-409C-BE32-E72D297353CC}">
              <c16:uniqueId val="{00000000-9748-4966-B11B-014576F2F190}"/>
            </c:ext>
          </c:extLst>
        </c:ser>
        <c:ser>
          <c:idx val="1"/>
          <c:order val="1"/>
          <c:tx>
            <c:strRef>
              <c:f>Foaie1!$F$9</c:f>
              <c:strCache>
                <c:ptCount val="1"/>
                <c:pt idx="0">
                  <c:v>După contestații</c:v>
                </c:pt>
              </c:strCache>
            </c:strRef>
          </c:tx>
          <c:spPr>
            <a:solidFill>
              <a:srgbClr val="FF0000"/>
            </a:solidFill>
            <a:ln>
              <a:noFill/>
            </a:ln>
            <a:effectLst/>
            <a:sp3d/>
          </c:spPr>
          <c:cat>
            <c:numRef>
              <c:f>Foaie1!$G$7:$P$7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Foaie1!$G$9:$P$9</c:f>
              <c:numCache>
                <c:formatCode>General</c:formatCode>
                <c:ptCount val="10"/>
                <c:pt idx="0">
                  <c:v>30.27</c:v>
                </c:pt>
                <c:pt idx="1">
                  <c:v>36.81</c:v>
                </c:pt>
                <c:pt idx="2">
                  <c:v>45.27</c:v>
                </c:pt>
                <c:pt idx="3">
                  <c:v>44.31</c:v>
                </c:pt>
                <c:pt idx="4">
                  <c:v>50.98</c:v>
                </c:pt>
                <c:pt idx="5">
                  <c:v>56.03</c:v>
                </c:pt>
                <c:pt idx="6">
                  <c:v>52.56</c:v>
                </c:pt>
                <c:pt idx="7">
                  <c:v>60.79</c:v>
                </c:pt>
                <c:pt idx="8">
                  <c:v>54.25</c:v>
                </c:pt>
                <c:pt idx="9">
                  <c:v>61.47</c:v>
                </c:pt>
              </c:numCache>
            </c:numRef>
          </c:val>
          <c:smooth val="0"/>
          <c:extLst>
            <c:ext xmlns:c16="http://schemas.microsoft.com/office/drawing/2014/chart" uri="{C3380CC4-5D6E-409C-BE32-E72D297353CC}">
              <c16:uniqueId val="{00000001-9748-4966-B11B-014576F2F190}"/>
            </c:ext>
          </c:extLst>
        </c:ser>
        <c:dLbls>
          <c:showLegendKey val="0"/>
          <c:showVal val="0"/>
          <c:showCatName val="0"/>
          <c:showSerName val="0"/>
          <c:showPercent val="0"/>
          <c:showBubbleSize val="0"/>
        </c:dLbls>
        <c:axId val="1964485376"/>
        <c:axId val="1964483296"/>
        <c:axId val="2084390496"/>
      </c:line3DChart>
      <c:catAx>
        <c:axId val="1964485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964483296"/>
        <c:crosses val="autoZero"/>
        <c:auto val="1"/>
        <c:lblAlgn val="ctr"/>
        <c:lblOffset val="100"/>
        <c:noMultiLvlLbl val="0"/>
      </c:catAx>
      <c:valAx>
        <c:axId val="196448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964485376"/>
        <c:crosses val="autoZero"/>
        <c:crossBetween val="between"/>
      </c:valAx>
      <c:serAx>
        <c:axId val="2084390496"/>
        <c:scaling>
          <c:orientation val="minMax"/>
        </c:scaling>
        <c:delete val="1"/>
        <c:axPos val="b"/>
        <c:majorTickMark val="out"/>
        <c:minorTickMark val="none"/>
        <c:tickLblPos val="nextTo"/>
        <c:crossAx val="19644832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Repartiția rezultatelor pe tranșe de note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F0-4C7F-AFFE-81DCC3A579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F0-4C7F-AFFE-81DCC3A579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F0-4C7F-AFFE-81DCC3A579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F0-4C7F-AFFE-81DCC3A579E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F0-4C7F-AFFE-81DCC3A579E6}"/>
              </c:ext>
            </c:extLst>
          </c:dPt>
          <c:cat>
            <c:strRef>
              <c:f>Foaie1!$E$4:$I$4</c:f>
              <c:strCache>
                <c:ptCount val="5"/>
                <c:pt idx="0">
                  <c:v>Reusiti 6-6,99</c:v>
                </c:pt>
                <c:pt idx="1">
                  <c:v>Reusiti 7-7,99</c:v>
                </c:pt>
                <c:pt idx="2">
                  <c:v>Reusiti 8-8,99</c:v>
                </c:pt>
                <c:pt idx="3">
                  <c:v>Reusiti 9-9,99</c:v>
                </c:pt>
                <c:pt idx="4">
                  <c:v>Reusiti 10</c:v>
                </c:pt>
              </c:strCache>
            </c:strRef>
          </c:cat>
          <c:val>
            <c:numRef>
              <c:f>Foaie1!$E$5:$I$5</c:f>
              <c:numCache>
                <c:formatCode>General</c:formatCode>
                <c:ptCount val="5"/>
                <c:pt idx="0">
                  <c:v>347</c:v>
                </c:pt>
                <c:pt idx="1">
                  <c:v>246</c:v>
                </c:pt>
                <c:pt idx="2">
                  <c:v>272</c:v>
                </c:pt>
                <c:pt idx="3">
                  <c:v>212</c:v>
                </c:pt>
                <c:pt idx="4">
                  <c:v>2</c:v>
                </c:pt>
              </c:numCache>
            </c:numRef>
          </c:val>
          <c:extLst>
            <c:ext xmlns:c16="http://schemas.microsoft.com/office/drawing/2014/chart" uri="{C3380CC4-5D6E-409C-BE32-E72D297353CC}">
              <c16:uniqueId val="{0000000A-C8F0-4C7F-AFFE-81DCC3A579E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Repartiția rezultatelor pe tranșe de note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6C-4BA8-ACD4-F7543DBD3A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6C-4BA8-ACD4-F7543DBD3A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6C-4BA8-ACD4-F7543DBD3A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26C-4BA8-ACD4-F7543DBD3A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26C-4BA8-ACD4-F7543DBD3A1B}"/>
              </c:ext>
            </c:extLst>
          </c:dPt>
          <c:cat>
            <c:strRef>
              <c:f>Foaie1!$F$7:$J$7</c:f>
              <c:strCache>
                <c:ptCount val="5"/>
                <c:pt idx="0">
                  <c:v>Reusiti 6-6,99</c:v>
                </c:pt>
                <c:pt idx="1">
                  <c:v>Reusiti 7-7,99</c:v>
                </c:pt>
                <c:pt idx="2">
                  <c:v>Reusiti 8-8,99</c:v>
                </c:pt>
                <c:pt idx="3">
                  <c:v>Reusiti 9-9,99</c:v>
                </c:pt>
                <c:pt idx="4">
                  <c:v>Reusiti 10</c:v>
                </c:pt>
              </c:strCache>
            </c:strRef>
          </c:cat>
          <c:val>
            <c:numRef>
              <c:f>Foaie1!$F$8:$J$8</c:f>
              <c:numCache>
                <c:formatCode>General</c:formatCode>
                <c:ptCount val="5"/>
                <c:pt idx="0">
                  <c:v>242</c:v>
                </c:pt>
                <c:pt idx="1">
                  <c:v>232</c:v>
                </c:pt>
                <c:pt idx="2">
                  <c:v>271</c:v>
                </c:pt>
                <c:pt idx="3">
                  <c:v>212</c:v>
                </c:pt>
                <c:pt idx="4">
                  <c:v>2</c:v>
                </c:pt>
              </c:numCache>
            </c:numRef>
          </c:val>
          <c:extLst>
            <c:ext xmlns:c16="http://schemas.microsoft.com/office/drawing/2014/chart" uri="{C3380CC4-5D6E-409C-BE32-E72D297353CC}">
              <c16:uniqueId val="{0000000A-D26C-4BA8-ACD4-F7543DBD3A1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Repartiția rezultatelor pe tranșe de medii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0E-4846-AD32-47DAA5AD52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0E-4846-AD32-47DAA5AD52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0E-4846-AD32-47DAA5AD52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0E-4846-AD32-47DAA5AD52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0E-4846-AD32-47DAA5AD5249}"/>
              </c:ext>
            </c:extLst>
          </c:dPt>
          <c:cat>
            <c:strRef>
              <c:f>Foaie1!$E$5:$I$5</c:f>
              <c:strCache>
                <c:ptCount val="5"/>
                <c:pt idx="0">
                  <c:v>Reusiti 6-6,99</c:v>
                </c:pt>
                <c:pt idx="1">
                  <c:v>Reusiti 7-7,99</c:v>
                </c:pt>
                <c:pt idx="2">
                  <c:v>Reusiti 8-8,99</c:v>
                </c:pt>
                <c:pt idx="3">
                  <c:v>Reusiti 9-9,99</c:v>
                </c:pt>
                <c:pt idx="4">
                  <c:v>Reusiti 10</c:v>
                </c:pt>
              </c:strCache>
            </c:strRef>
          </c:cat>
          <c:val>
            <c:numRef>
              <c:f>Foaie1!$E$6:$I$6</c:f>
              <c:numCache>
                <c:formatCode>General</c:formatCode>
                <c:ptCount val="5"/>
                <c:pt idx="0">
                  <c:v>105</c:v>
                </c:pt>
                <c:pt idx="1">
                  <c:v>14</c:v>
                </c:pt>
                <c:pt idx="2">
                  <c:v>1</c:v>
                </c:pt>
                <c:pt idx="3">
                  <c:v>0</c:v>
                </c:pt>
                <c:pt idx="4">
                  <c:v>0</c:v>
                </c:pt>
              </c:numCache>
            </c:numRef>
          </c:val>
          <c:extLst>
            <c:ext xmlns:c16="http://schemas.microsoft.com/office/drawing/2014/chart" uri="{C3380CC4-5D6E-409C-BE32-E72D297353CC}">
              <c16:uniqueId val="{0000000A-360E-4846-AD32-47DAA5AD524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0" i="0" u="none" strike="noStrike" baseline="0">
                <a:effectLst/>
              </a:rPr>
              <a:t>Evoluţia efectivelor de elevi înscriși la început de an școlar</a:t>
            </a:r>
            <a:endParaRPr lang="ro-R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Foaie2!$A$3:$B$3</c:f>
              <c:strCache>
                <c:ptCount val="2"/>
                <c:pt idx="0">
                  <c:v>Învăţământ preşcolar</c:v>
                </c:pt>
                <c:pt idx="1">
                  <c:v>Total</c:v>
                </c:pt>
              </c:strCache>
            </c:strRef>
          </c:tx>
          <c:spPr>
            <a:solidFill>
              <a:schemeClr val="accent1"/>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Foaie2!$C$3:$G$3</c:f>
              <c:numCache>
                <c:formatCode>General</c:formatCode>
                <c:ptCount val="5"/>
                <c:pt idx="0">
                  <c:v>7645</c:v>
                </c:pt>
                <c:pt idx="1">
                  <c:v>7392</c:v>
                </c:pt>
                <c:pt idx="2">
                  <c:v>7194</c:v>
                </c:pt>
                <c:pt idx="3">
                  <c:v>7275</c:v>
                </c:pt>
                <c:pt idx="4">
                  <c:v>6932</c:v>
                </c:pt>
              </c:numCache>
            </c:numRef>
          </c:val>
          <c:extLst>
            <c:ext xmlns:c16="http://schemas.microsoft.com/office/drawing/2014/chart" uri="{C3380CC4-5D6E-409C-BE32-E72D297353CC}">
              <c16:uniqueId val="{00000000-146B-4FD9-995B-0649F95EBE25}"/>
            </c:ext>
          </c:extLst>
        </c:ser>
        <c:ser>
          <c:idx val="1"/>
          <c:order val="1"/>
          <c:tx>
            <c:strRef>
              <c:f>Foaie2!$A$4:$B$4</c:f>
              <c:strCache>
                <c:ptCount val="2"/>
                <c:pt idx="0">
                  <c:v>Învăţământ preşcolar</c:v>
                </c:pt>
                <c:pt idx="1">
                  <c:v>Urban</c:v>
                </c:pt>
              </c:strCache>
            </c:strRef>
          </c:tx>
          <c:spPr>
            <a:solidFill>
              <a:schemeClr val="accent2"/>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Foaie2!$C$4:$G$4</c:f>
              <c:numCache>
                <c:formatCode>General</c:formatCode>
                <c:ptCount val="5"/>
                <c:pt idx="0">
                  <c:v>2841</c:v>
                </c:pt>
                <c:pt idx="1">
                  <c:v>2800</c:v>
                </c:pt>
                <c:pt idx="2">
                  <c:v>2759</c:v>
                </c:pt>
                <c:pt idx="3">
                  <c:v>2802</c:v>
                </c:pt>
                <c:pt idx="4">
                  <c:v>2557</c:v>
                </c:pt>
              </c:numCache>
            </c:numRef>
          </c:val>
          <c:extLst>
            <c:ext xmlns:c16="http://schemas.microsoft.com/office/drawing/2014/chart" uri="{C3380CC4-5D6E-409C-BE32-E72D297353CC}">
              <c16:uniqueId val="{00000001-146B-4FD9-995B-0649F95EBE25}"/>
            </c:ext>
          </c:extLst>
        </c:ser>
        <c:ser>
          <c:idx val="2"/>
          <c:order val="2"/>
          <c:tx>
            <c:strRef>
              <c:f>Foaie2!$A$5:$B$5</c:f>
              <c:strCache>
                <c:ptCount val="2"/>
                <c:pt idx="0">
                  <c:v>Învăţământ preşcolar</c:v>
                </c:pt>
                <c:pt idx="1">
                  <c:v>Rural</c:v>
                </c:pt>
              </c:strCache>
            </c:strRef>
          </c:tx>
          <c:spPr>
            <a:solidFill>
              <a:schemeClr val="accent3"/>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Foaie2!$C$5:$G$5</c:f>
              <c:numCache>
                <c:formatCode>General</c:formatCode>
                <c:ptCount val="5"/>
                <c:pt idx="0">
                  <c:v>4804</c:v>
                </c:pt>
                <c:pt idx="1">
                  <c:v>4592</c:v>
                </c:pt>
                <c:pt idx="2">
                  <c:v>4435</c:v>
                </c:pt>
                <c:pt idx="3">
                  <c:v>4473</c:v>
                </c:pt>
                <c:pt idx="4">
                  <c:v>4375</c:v>
                </c:pt>
              </c:numCache>
            </c:numRef>
          </c:val>
          <c:extLst>
            <c:ext xmlns:c16="http://schemas.microsoft.com/office/drawing/2014/chart" uri="{C3380CC4-5D6E-409C-BE32-E72D297353CC}">
              <c16:uniqueId val="{00000002-146B-4FD9-995B-0649F95EBE25}"/>
            </c:ext>
          </c:extLst>
        </c:ser>
        <c:ser>
          <c:idx val="3"/>
          <c:order val="3"/>
          <c:tx>
            <c:strRef>
              <c:f>Foaie2!$A$6:$B$6</c:f>
              <c:strCache>
                <c:ptCount val="2"/>
                <c:pt idx="0">
                  <c:v>Învăţământ primar</c:v>
                </c:pt>
                <c:pt idx="1">
                  <c:v>Total</c:v>
                </c:pt>
              </c:strCache>
            </c:strRef>
          </c:tx>
          <c:spPr>
            <a:solidFill>
              <a:schemeClr val="accent4"/>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Foaie2!$C$6:$G$6</c:f>
              <c:numCache>
                <c:formatCode>General</c:formatCode>
                <c:ptCount val="5"/>
                <c:pt idx="0">
                  <c:v>13734</c:v>
                </c:pt>
                <c:pt idx="1">
                  <c:v>13622</c:v>
                </c:pt>
                <c:pt idx="2">
                  <c:v>13120</c:v>
                </c:pt>
                <c:pt idx="3">
                  <c:v>12339</c:v>
                </c:pt>
                <c:pt idx="4">
                  <c:v>11763</c:v>
                </c:pt>
              </c:numCache>
            </c:numRef>
          </c:val>
          <c:extLst>
            <c:ext xmlns:c16="http://schemas.microsoft.com/office/drawing/2014/chart" uri="{C3380CC4-5D6E-409C-BE32-E72D297353CC}">
              <c16:uniqueId val="{00000003-146B-4FD9-995B-0649F95EBE25}"/>
            </c:ext>
          </c:extLst>
        </c:ser>
        <c:ser>
          <c:idx val="4"/>
          <c:order val="4"/>
          <c:tx>
            <c:strRef>
              <c:f>Foaie2!$A$7:$B$7</c:f>
              <c:strCache>
                <c:ptCount val="2"/>
                <c:pt idx="0">
                  <c:v>Învăţământ primar</c:v>
                </c:pt>
                <c:pt idx="1">
                  <c:v>Urban</c:v>
                </c:pt>
              </c:strCache>
            </c:strRef>
          </c:tx>
          <c:spPr>
            <a:solidFill>
              <a:schemeClr val="accent5"/>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Foaie2!$C$7:$G$7</c:f>
              <c:numCache>
                <c:formatCode>General</c:formatCode>
                <c:ptCount val="5"/>
                <c:pt idx="0">
                  <c:v>5159</c:v>
                </c:pt>
                <c:pt idx="1">
                  <c:v>5029</c:v>
                </c:pt>
                <c:pt idx="2">
                  <c:v>4853</c:v>
                </c:pt>
                <c:pt idx="3">
                  <c:v>4731</c:v>
                </c:pt>
                <c:pt idx="4">
                  <c:v>4510</c:v>
                </c:pt>
              </c:numCache>
            </c:numRef>
          </c:val>
          <c:extLst>
            <c:ext xmlns:c16="http://schemas.microsoft.com/office/drawing/2014/chart" uri="{C3380CC4-5D6E-409C-BE32-E72D297353CC}">
              <c16:uniqueId val="{00000004-146B-4FD9-995B-0649F95EBE25}"/>
            </c:ext>
          </c:extLst>
        </c:ser>
        <c:ser>
          <c:idx val="5"/>
          <c:order val="5"/>
          <c:tx>
            <c:strRef>
              <c:f>Foaie2!$A$8:$B$8</c:f>
              <c:strCache>
                <c:ptCount val="2"/>
                <c:pt idx="0">
                  <c:v>Învăţământ primar</c:v>
                </c:pt>
                <c:pt idx="1">
                  <c:v>Rural</c:v>
                </c:pt>
              </c:strCache>
            </c:strRef>
          </c:tx>
          <c:spPr>
            <a:solidFill>
              <a:schemeClr val="accent6"/>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Foaie2!$C$8:$G$8</c:f>
              <c:numCache>
                <c:formatCode>General</c:formatCode>
                <c:ptCount val="5"/>
                <c:pt idx="0">
                  <c:v>8575</c:v>
                </c:pt>
                <c:pt idx="1">
                  <c:v>8593</c:v>
                </c:pt>
                <c:pt idx="2">
                  <c:v>8267</c:v>
                </c:pt>
                <c:pt idx="3">
                  <c:v>7608</c:v>
                </c:pt>
                <c:pt idx="4">
                  <c:v>7253</c:v>
                </c:pt>
              </c:numCache>
            </c:numRef>
          </c:val>
          <c:extLst>
            <c:ext xmlns:c16="http://schemas.microsoft.com/office/drawing/2014/chart" uri="{C3380CC4-5D6E-409C-BE32-E72D297353CC}">
              <c16:uniqueId val="{00000005-146B-4FD9-995B-0649F95EBE25}"/>
            </c:ext>
          </c:extLst>
        </c:ser>
        <c:ser>
          <c:idx val="6"/>
          <c:order val="6"/>
          <c:tx>
            <c:strRef>
              <c:f>Foaie2!$A$9:$B$9</c:f>
              <c:strCache>
                <c:ptCount val="2"/>
                <c:pt idx="0">
                  <c:v>Învăţământ gimnazial</c:v>
                </c:pt>
                <c:pt idx="1">
                  <c:v>Total</c:v>
                </c:pt>
              </c:strCache>
            </c:strRef>
          </c:tx>
          <c:spPr>
            <a:solidFill>
              <a:schemeClr val="accent1">
                <a:lumMod val="6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Foaie2!$C$9:$G$9</c:f>
              <c:numCache>
                <c:formatCode>General</c:formatCode>
                <c:ptCount val="5"/>
                <c:pt idx="0">
                  <c:v>11937</c:v>
                </c:pt>
                <c:pt idx="1">
                  <c:v>11151</c:v>
                </c:pt>
                <c:pt idx="2">
                  <c:v>10609</c:v>
                </c:pt>
                <c:pt idx="3">
                  <c:v>10453</c:v>
                </c:pt>
                <c:pt idx="4">
                  <c:v>10301</c:v>
                </c:pt>
              </c:numCache>
            </c:numRef>
          </c:val>
          <c:extLst>
            <c:ext xmlns:c16="http://schemas.microsoft.com/office/drawing/2014/chart" uri="{C3380CC4-5D6E-409C-BE32-E72D297353CC}">
              <c16:uniqueId val="{00000006-146B-4FD9-995B-0649F95EBE25}"/>
            </c:ext>
          </c:extLst>
        </c:ser>
        <c:ser>
          <c:idx val="7"/>
          <c:order val="7"/>
          <c:tx>
            <c:strRef>
              <c:f>Foaie2!$A$10:$B$10</c:f>
              <c:strCache>
                <c:ptCount val="2"/>
                <c:pt idx="0">
                  <c:v>Învăţământ gimnazial</c:v>
                </c:pt>
                <c:pt idx="1">
                  <c:v>Urban</c:v>
                </c:pt>
              </c:strCache>
            </c:strRef>
          </c:tx>
          <c:spPr>
            <a:solidFill>
              <a:schemeClr val="accent2">
                <a:lumMod val="6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Foaie2!$C$10:$G$10</c:f>
              <c:numCache>
                <c:formatCode>General</c:formatCode>
                <c:ptCount val="5"/>
                <c:pt idx="0">
                  <c:v>4514</c:v>
                </c:pt>
                <c:pt idx="1">
                  <c:v>4396</c:v>
                </c:pt>
                <c:pt idx="2">
                  <c:v>4086</c:v>
                </c:pt>
                <c:pt idx="3">
                  <c:v>4215</c:v>
                </c:pt>
                <c:pt idx="4">
                  <c:v>4070</c:v>
                </c:pt>
              </c:numCache>
            </c:numRef>
          </c:val>
          <c:extLst>
            <c:ext xmlns:c16="http://schemas.microsoft.com/office/drawing/2014/chart" uri="{C3380CC4-5D6E-409C-BE32-E72D297353CC}">
              <c16:uniqueId val="{00000007-146B-4FD9-995B-0649F95EBE25}"/>
            </c:ext>
          </c:extLst>
        </c:ser>
        <c:ser>
          <c:idx val="8"/>
          <c:order val="8"/>
          <c:tx>
            <c:strRef>
              <c:f>Foaie2!$A$11:$B$11</c:f>
              <c:strCache>
                <c:ptCount val="2"/>
                <c:pt idx="0">
                  <c:v>Învăţământ gimnazial</c:v>
                </c:pt>
                <c:pt idx="1">
                  <c:v>Rural</c:v>
                </c:pt>
              </c:strCache>
            </c:strRef>
          </c:tx>
          <c:spPr>
            <a:solidFill>
              <a:schemeClr val="accent3">
                <a:lumMod val="6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Foaie2!$C$11:$G$11</c:f>
              <c:numCache>
                <c:formatCode>General</c:formatCode>
                <c:ptCount val="5"/>
                <c:pt idx="0">
                  <c:v>7423</c:v>
                </c:pt>
                <c:pt idx="1">
                  <c:v>6755</c:v>
                </c:pt>
                <c:pt idx="2">
                  <c:v>6523</c:v>
                </c:pt>
                <c:pt idx="3">
                  <c:v>6238</c:v>
                </c:pt>
                <c:pt idx="4">
                  <c:v>6231</c:v>
                </c:pt>
              </c:numCache>
            </c:numRef>
          </c:val>
          <c:extLst>
            <c:ext xmlns:c16="http://schemas.microsoft.com/office/drawing/2014/chart" uri="{C3380CC4-5D6E-409C-BE32-E72D297353CC}">
              <c16:uniqueId val="{00000008-146B-4FD9-995B-0649F95EBE25}"/>
            </c:ext>
          </c:extLst>
        </c:ser>
        <c:ser>
          <c:idx val="10"/>
          <c:order val="10"/>
          <c:tx>
            <c:strRef>
              <c:f>Foaie2!$A$13:$B$13</c:f>
              <c:strCache>
                <c:ptCount val="2"/>
                <c:pt idx="0">
                  <c:v>Învăţământ liceal</c:v>
                </c:pt>
                <c:pt idx="1">
                  <c:v>Urban</c:v>
                </c:pt>
              </c:strCache>
            </c:strRef>
          </c:tx>
          <c:spPr>
            <a:solidFill>
              <a:schemeClr val="accent5">
                <a:lumMod val="6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Foaie2!$C$13:$G$13</c:f>
              <c:numCache>
                <c:formatCode>General</c:formatCode>
                <c:ptCount val="5"/>
                <c:pt idx="0">
                  <c:v>11510</c:v>
                </c:pt>
                <c:pt idx="1">
                  <c:v>10777</c:v>
                </c:pt>
                <c:pt idx="2">
                  <c:v>10297</c:v>
                </c:pt>
                <c:pt idx="3">
                  <c:v>9691</c:v>
                </c:pt>
                <c:pt idx="4">
                  <c:v>9707</c:v>
                </c:pt>
              </c:numCache>
            </c:numRef>
          </c:val>
          <c:extLst>
            <c:ext xmlns:c16="http://schemas.microsoft.com/office/drawing/2014/chart" uri="{C3380CC4-5D6E-409C-BE32-E72D297353CC}">
              <c16:uniqueId val="{00000009-146B-4FD9-995B-0649F95EBE25}"/>
            </c:ext>
          </c:extLst>
        </c:ser>
        <c:ser>
          <c:idx val="11"/>
          <c:order val="11"/>
          <c:tx>
            <c:strRef>
              <c:f>Foaie2!$A$14:$B$14</c:f>
              <c:strCache>
                <c:ptCount val="2"/>
                <c:pt idx="0">
                  <c:v>Învăţământ liceal</c:v>
                </c:pt>
                <c:pt idx="1">
                  <c:v>Rural</c:v>
                </c:pt>
              </c:strCache>
            </c:strRef>
          </c:tx>
          <c:spPr>
            <a:solidFill>
              <a:schemeClr val="accent6">
                <a:lumMod val="6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Foaie2!$C$14:$G$14</c:f>
              <c:numCache>
                <c:formatCode>General</c:formatCode>
                <c:ptCount val="5"/>
                <c:pt idx="0">
                  <c:v>849</c:v>
                </c:pt>
                <c:pt idx="1">
                  <c:v>743</c:v>
                </c:pt>
                <c:pt idx="2">
                  <c:v>669</c:v>
                </c:pt>
                <c:pt idx="3">
                  <c:v>627</c:v>
                </c:pt>
                <c:pt idx="4">
                  <c:v>664</c:v>
                </c:pt>
              </c:numCache>
            </c:numRef>
          </c:val>
          <c:extLst>
            <c:ext xmlns:c16="http://schemas.microsoft.com/office/drawing/2014/chart" uri="{C3380CC4-5D6E-409C-BE32-E72D297353CC}">
              <c16:uniqueId val="{0000000A-146B-4FD9-995B-0649F95EBE25}"/>
            </c:ext>
          </c:extLst>
        </c:ser>
        <c:ser>
          <c:idx val="12"/>
          <c:order val="12"/>
          <c:tx>
            <c:strRef>
              <c:f>Foaie2!$A$15:$B$15</c:f>
              <c:strCache>
                <c:ptCount val="2"/>
                <c:pt idx="0">
                  <c:v>Învăţământ postliceal</c:v>
                </c:pt>
                <c:pt idx="1">
                  <c:v>Total</c:v>
                </c:pt>
              </c:strCache>
            </c:strRef>
          </c:tx>
          <c:spPr>
            <a:solidFill>
              <a:schemeClr val="accent1">
                <a:lumMod val="80000"/>
                <a:lumOff val="2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Foaie2!$C$15:$G$15</c:f>
              <c:numCache>
                <c:formatCode>General</c:formatCode>
                <c:ptCount val="5"/>
                <c:pt idx="0">
                  <c:v>594</c:v>
                </c:pt>
                <c:pt idx="1">
                  <c:v>639</c:v>
                </c:pt>
                <c:pt idx="2">
                  <c:v>726</c:v>
                </c:pt>
                <c:pt idx="3">
                  <c:v>761</c:v>
                </c:pt>
                <c:pt idx="4">
                  <c:v>765</c:v>
                </c:pt>
              </c:numCache>
            </c:numRef>
          </c:val>
          <c:extLst>
            <c:ext xmlns:c16="http://schemas.microsoft.com/office/drawing/2014/chart" uri="{C3380CC4-5D6E-409C-BE32-E72D297353CC}">
              <c16:uniqueId val="{0000000B-146B-4FD9-995B-0649F95EBE25}"/>
            </c:ext>
          </c:extLst>
        </c:ser>
        <c:ser>
          <c:idx val="13"/>
          <c:order val="13"/>
          <c:tx>
            <c:strRef>
              <c:f>Foaie2!$A$16:$B$16</c:f>
              <c:strCache>
                <c:ptCount val="2"/>
                <c:pt idx="0">
                  <c:v>Învăţământ postliceal</c:v>
                </c:pt>
                <c:pt idx="1">
                  <c:v>Urban</c:v>
                </c:pt>
              </c:strCache>
            </c:strRef>
          </c:tx>
          <c:spPr>
            <a:solidFill>
              <a:schemeClr val="accent2">
                <a:lumMod val="80000"/>
                <a:lumOff val="2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Foaie2!$C$16:$G$16</c:f>
              <c:numCache>
                <c:formatCode>General</c:formatCode>
                <c:ptCount val="5"/>
                <c:pt idx="0">
                  <c:v>594</c:v>
                </c:pt>
                <c:pt idx="1">
                  <c:v>639</c:v>
                </c:pt>
                <c:pt idx="2">
                  <c:v>726</c:v>
                </c:pt>
                <c:pt idx="3">
                  <c:v>761</c:v>
                </c:pt>
                <c:pt idx="4">
                  <c:v>765</c:v>
                </c:pt>
              </c:numCache>
            </c:numRef>
          </c:val>
          <c:extLst>
            <c:ext xmlns:c16="http://schemas.microsoft.com/office/drawing/2014/chart" uri="{C3380CC4-5D6E-409C-BE32-E72D297353CC}">
              <c16:uniqueId val="{0000000C-146B-4FD9-995B-0649F95EBE25}"/>
            </c:ext>
          </c:extLst>
        </c:ser>
        <c:ser>
          <c:idx val="9"/>
          <c:order val="9"/>
          <c:tx>
            <c:strRef>
              <c:f>Foaie2!$A$12:$B$12</c:f>
              <c:strCache>
                <c:ptCount val="2"/>
                <c:pt idx="0">
                  <c:v>Învăţământ liceal</c:v>
                </c:pt>
                <c:pt idx="1">
                  <c:v>Total</c:v>
                </c:pt>
              </c:strCache>
            </c:strRef>
          </c:tx>
          <c:spPr>
            <a:solidFill>
              <a:schemeClr val="accent4">
                <a:lumMod val="60000"/>
              </a:schemeClr>
            </a:solidFill>
            <a:ln>
              <a:noFill/>
            </a:ln>
            <a:effectLst/>
          </c:spPr>
          <c:invertIfNegative val="0"/>
          <c:cat>
            <c:multiLvlStrRef>
              <c:f>Foaie2!$C$1:$G$2</c:f>
              <c:multiLvlStrCache>
                <c:ptCount val="5"/>
                <c:lvl>
                  <c:pt idx="0">
                    <c:v>2017</c:v>
                  </c:pt>
                  <c:pt idx="1">
                    <c:v>2018</c:v>
                  </c:pt>
                  <c:pt idx="2">
                    <c:v>2019</c:v>
                  </c:pt>
                  <c:pt idx="3">
                    <c:v>2020</c:v>
                  </c:pt>
                  <c:pt idx="4">
                    <c:v>2021</c:v>
                  </c:pt>
                </c:lvl>
                <c:lvl>
                  <c:pt idx="0">
                    <c:v>2016-</c:v>
                  </c:pt>
                  <c:pt idx="1">
                    <c:v>2017-</c:v>
                  </c:pt>
                  <c:pt idx="2">
                    <c:v>2018-</c:v>
                  </c:pt>
                  <c:pt idx="3">
                    <c:v>2019-</c:v>
                  </c:pt>
                  <c:pt idx="4">
                    <c:v>2020-</c:v>
                  </c:pt>
                </c:lvl>
              </c:multiLvlStrCache>
            </c:multiLvlStrRef>
          </c:cat>
          <c:val>
            <c:numRef>
              <c:f>Foaie2!$C$12:$G$12</c:f>
              <c:numCache>
                <c:formatCode>General</c:formatCode>
                <c:ptCount val="5"/>
                <c:pt idx="0">
                  <c:v>12359</c:v>
                </c:pt>
                <c:pt idx="1">
                  <c:v>11520</c:v>
                </c:pt>
                <c:pt idx="2">
                  <c:v>10966</c:v>
                </c:pt>
                <c:pt idx="3">
                  <c:v>10318</c:v>
                </c:pt>
                <c:pt idx="4">
                  <c:v>10371</c:v>
                </c:pt>
              </c:numCache>
            </c:numRef>
          </c:val>
          <c:extLst>
            <c:ext xmlns:c16="http://schemas.microsoft.com/office/drawing/2014/chart" uri="{C3380CC4-5D6E-409C-BE32-E72D297353CC}">
              <c16:uniqueId val="{0000000D-146B-4FD9-995B-0649F95EBE25}"/>
            </c:ext>
          </c:extLst>
        </c:ser>
        <c:dLbls>
          <c:showLegendKey val="0"/>
          <c:showVal val="0"/>
          <c:showCatName val="0"/>
          <c:showSerName val="0"/>
          <c:showPercent val="0"/>
          <c:showBubbleSize val="0"/>
        </c:dLbls>
        <c:gapWidth val="150"/>
        <c:axId val="2133568559"/>
        <c:axId val="2133577711"/>
      </c:barChart>
      <c:catAx>
        <c:axId val="213356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33577711"/>
        <c:crosses val="autoZero"/>
        <c:auto val="1"/>
        <c:lblAlgn val="ctr"/>
        <c:lblOffset val="100"/>
        <c:noMultiLvlLbl val="0"/>
      </c:catAx>
      <c:valAx>
        <c:axId val="2133577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335685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026679848875393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plotArea>
      <c:layout/>
      <c:pieChart>
        <c:varyColors val="1"/>
        <c:ser>
          <c:idx val="0"/>
          <c:order val="0"/>
          <c:tx>
            <c:strRef>
              <c:f>Foaie1!$B$1</c:f>
              <c:strCache>
                <c:ptCount val="1"/>
                <c:pt idx="0">
                  <c:v>Directori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29-47CC-BA53-A64AA8EC7DBB}"/>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29-47CC-BA53-A64AA8EC7DBB}"/>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29-47CC-BA53-A64AA8EC7DB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Foaie1!$A$2:$A$4</c:f>
              <c:strCache>
                <c:ptCount val="2"/>
                <c:pt idx="0">
                  <c:v>Directori cu concurs</c:v>
                </c:pt>
                <c:pt idx="1">
                  <c:v>Directori numiți prin detașare în interesul învățământului/delegare atribuții</c:v>
                </c:pt>
              </c:strCache>
            </c:strRef>
          </c:cat>
          <c:val>
            <c:numRef>
              <c:f>Foaie1!$B$2:$B$4</c:f>
              <c:numCache>
                <c:formatCode>General</c:formatCode>
                <c:ptCount val="3"/>
                <c:pt idx="0">
                  <c:v>114</c:v>
                </c:pt>
                <c:pt idx="1">
                  <c:v>24</c:v>
                </c:pt>
              </c:numCache>
            </c:numRef>
          </c:val>
          <c:extLst>
            <c:ext xmlns:c16="http://schemas.microsoft.com/office/drawing/2014/chart" uri="{C3380CC4-5D6E-409C-BE32-E72D297353CC}">
              <c16:uniqueId val="{00000006-3A29-47CC-BA53-A64AA8EC7D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plotArea>
      <c:layout/>
      <c:pieChart>
        <c:varyColors val="1"/>
        <c:ser>
          <c:idx val="0"/>
          <c:order val="0"/>
          <c:tx>
            <c:strRef>
              <c:f>Foaie1!$B$1</c:f>
              <c:strCache>
                <c:ptCount val="1"/>
                <c:pt idx="0">
                  <c:v>Directori adjuncți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D3-4907-8D92-27F5AED9B2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D3-4907-8D92-27F5AED9B2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CD3-4907-8D92-27F5AED9B2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CD3-4907-8D92-27F5AED9B248}"/>
              </c:ext>
            </c:extLst>
          </c:dPt>
          <c:dLbls>
            <c:dLbl>
              <c:idx val="0"/>
              <c:tx>
                <c:rich>
                  <a:bodyPr/>
                  <a:lstStyle/>
                  <a:p>
                    <a:r>
                      <a:rPr lang="en-US"/>
                      <a:t>71%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CD3-4907-8D92-27F5AED9B248}"/>
                </c:ext>
              </c:extLst>
            </c:dLbl>
            <c:dLbl>
              <c:idx val="1"/>
              <c:tx>
                <c:rich>
                  <a:bodyPr/>
                  <a:lstStyle/>
                  <a:p>
                    <a:r>
                      <a:rPr lang="en-US"/>
                      <a:t>29%</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CD3-4907-8D92-27F5AED9B2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Foaie1!$A$2:$A$5</c:f>
              <c:strCache>
                <c:ptCount val="2"/>
                <c:pt idx="0">
                  <c:v>Directori adjuncți cu concurs</c:v>
                </c:pt>
                <c:pt idx="1">
                  <c:v>Directori adjuncți numiți prin detașare în interesul învățământului</c:v>
                </c:pt>
              </c:strCache>
            </c:strRef>
          </c:cat>
          <c:val>
            <c:numRef>
              <c:f>Foaie1!$B$2:$B$5</c:f>
              <c:numCache>
                <c:formatCode>General</c:formatCode>
                <c:ptCount val="4"/>
                <c:pt idx="0">
                  <c:v>21</c:v>
                </c:pt>
                <c:pt idx="1">
                  <c:v>3</c:v>
                </c:pt>
              </c:numCache>
            </c:numRef>
          </c:val>
          <c:extLst>
            <c:ext xmlns:c16="http://schemas.microsoft.com/office/drawing/2014/chart" uri="{C3380CC4-5D6E-409C-BE32-E72D297353CC}">
              <c16:uniqueId val="{00000008-ACD3-4907-8D92-27F5AED9B248}"/>
            </c:ext>
          </c:extLst>
        </c:ser>
        <c:ser>
          <c:idx val="1"/>
          <c:order val="1"/>
          <c:tx>
            <c:strRef>
              <c:f>Foaie1!$C$1</c:f>
              <c:strCache>
                <c:ptCount val="1"/>
                <c:pt idx="0">
                  <c:v>Coloană1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ACD3-4907-8D92-27F5AED9B2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ACD3-4907-8D92-27F5AED9B2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ACD3-4907-8D92-27F5AED9B2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ACD3-4907-8D92-27F5AED9B2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Foaie1!$A$2:$A$5</c:f>
              <c:strCache>
                <c:ptCount val="2"/>
                <c:pt idx="0">
                  <c:v>Directori adjuncți cu concurs</c:v>
                </c:pt>
                <c:pt idx="1">
                  <c:v>Directori adjuncți numiți prin detașare în interesul învățământului</c:v>
                </c:pt>
              </c:strCache>
            </c:strRef>
          </c:cat>
          <c:val>
            <c:numRef>
              <c:f>Foaie1!$C$2:$C$5</c:f>
              <c:numCache>
                <c:formatCode>General</c:formatCode>
                <c:ptCount val="4"/>
              </c:numCache>
            </c:numRef>
          </c:val>
          <c:extLst>
            <c:ext xmlns:c16="http://schemas.microsoft.com/office/drawing/2014/chart" uri="{C3380CC4-5D6E-409C-BE32-E72D297353CC}">
              <c16:uniqueId val="{00000011-ACD3-4907-8D92-27F5AED9B2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Foaie1!$B$1</c:f>
              <c:strCache>
                <c:ptCount val="1"/>
                <c:pt idx="0">
                  <c:v>Coloană1</c:v>
                </c:pt>
              </c:strCache>
            </c:strRef>
          </c:tx>
          <c:explosion val="6"/>
          <c:dPt>
            <c:idx val="0"/>
            <c:bubble3D val="0"/>
            <c:explosion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D1C-4675-B6AC-0F645BC456C8}"/>
              </c:ext>
            </c:extLst>
          </c:dPt>
          <c:dPt>
            <c:idx val="1"/>
            <c:bubble3D val="0"/>
            <c:explosion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D1C-4675-B6AC-0F645BC456C8}"/>
              </c:ext>
            </c:extLst>
          </c:dPt>
          <c:dPt>
            <c:idx val="2"/>
            <c:bubble3D val="0"/>
            <c:explosion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D1C-4675-B6AC-0F645BC456C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D1C-4675-B6AC-0F645BC456C8}"/>
              </c:ext>
            </c:extLst>
          </c:dPt>
          <c:cat>
            <c:strRef>
              <c:f>Foaie1!$A$2:$A$5</c:f>
              <c:strCache>
                <c:ptCount val="4"/>
                <c:pt idx="0">
                  <c:v>Nr. candidați înscriși la selecția online</c:v>
                </c:pt>
                <c:pt idx="1">
                  <c:v>Nr. candidați promovați</c:v>
                </c:pt>
                <c:pt idx="2">
                  <c:v>Nr. candidați nepromovați</c:v>
                </c:pt>
                <c:pt idx="3">
                  <c:v>Nr. candidați respinși evaluator</c:v>
                </c:pt>
              </c:strCache>
            </c:strRef>
          </c:cat>
          <c:val>
            <c:numRef>
              <c:f>Foaie1!$B$2:$B$5</c:f>
              <c:numCache>
                <c:formatCode>General</c:formatCode>
                <c:ptCount val="4"/>
                <c:pt idx="0">
                  <c:v>26</c:v>
                </c:pt>
                <c:pt idx="1">
                  <c:v>15</c:v>
                </c:pt>
                <c:pt idx="2">
                  <c:v>11</c:v>
                </c:pt>
              </c:numCache>
            </c:numRef>
          </c:val>
          <c:extLst>
            <c:ext xmlns:c16="http://schemas.microsoft.com/office/drawing/2014/chart" uri="{C3380CC4-5D6E-409C-BE32-E72D297353CC}">
              <c16:uniqueId val="{00000008-BD1C-4675-B6AC-0F645BC456C8}"/>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layout>
        <c:manualLayout>
          <c:xMode val="edge"/>
          <c:yMode val="edge"/>
          <c:x val="0.62779193747913697"/>
          <c:y val="0.19999716251684754"/>
          <c:w val="0.34228287548844427"/>
          <c:h val="0.6000051074696743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800" b="1">
                <a:effectLst/>
              </a:rPr>
              <a:t>Învăţământ preşcolar</a:t>
            </a:r>
            <a:endParaRPr lang="ro-RO" sz="180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Foaie3!$A$3</c:f>
              <c:strCache>
                <c:ptCount val="1"/>
                <c:pt idx="0">
                  <c:v>Grupa mică</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Foaie3!$B$1:$G$2</c:f>
              <c:multiLvlStrCache>
                <c:ptCount val="6"/>
                <c:lvl>
                  <c:pt idx="0">
                    <c:v>Total</c:v>
                  </c:pt>
                  <c:pt idx="1">
                    <c:v>Urban</c:v>
                  </c:pt>
                  <c:pt idx="2">
                    <c:v>Rural</c:v>
                  </c:pt>
                  <c:pt idx="3">
                    <c:v>Total</c:v>
                  </c:pt>
                  <c:pt idx="4">
                    <c:v>Urban</c:v>
                  </c:pt>
                  <c:pt idx="5">
                    <c:v>Rural</c:v>
                  </c:pt>
                </c:lvl>
                <c:lvl>
                  <c:pt idx="0">
                    <c:v>Număr grupe</c:v>
                  </c:pt>
                  <c:pt idx="3">
                    <c:v>Număr preșcolari</c:v>
                  </c:pt>
                </c:lvl>
              </c:multiLvlStrCache>
            </c:multiLvlStrRef>
          </c:cat>
          <c:val>
            <c:numRef>
              <c:f>Foaie3!$B$3:$G$3</c:f>
              <c:numCache>
                <c:formatCode>General</c:formatCode>
                <c:ptCount val="6"/>
                <c:pt idx="0">
                  <c:v>111.84</c:v>
                </c:pt>
                <c:pt idx="1">
                  <c:v>33.799999999999997</c:v>
                </c:pt>
                <c:pt idx="2">
                  <c:v>78.040000000000006</c:v>
                </c:pt>
                <c:pt idx="3">
                  <c:v>2121</c:v>
                </c:pt>
                <c:pt idx="4">
                  <c:v>710</c:v>
                </c:pt>
                <c:pt idx="5">
                  <c:v>1411</c:v>
                </c:pt>
              </c:numCache>
            </c:numRef>
          </c:val>
          <c:extLst>
            <c:ext xmlns:c16="http://schemas.microsoft.com/office/drawing/2014/chart" uri="{C3380CC4-5D6E-409C-BE32-E72D297353CC}">
              <c16:uniqueId val="{00000000-2297-4F96-A52B-634603E1E0CD}"/>
            </c:ext>
          </c:extLst>
        </c:ser>
        <c:ser>
          <c:idx val="1"/>
          <c:order val="1"/>
          <c:tx>
            <c:strRef>
              <c:f>Foaie3!$A$4</c:f>
              <c:strCache>
                <c:ptCount val="1"/>
                <c:pt idx="0">
                  <c:v>Grupa mijlocie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Foaie3!$B$1:$G$2</c:f>
              <c:multiLvlStrCache>
                <c:ptCount val="6"/>
                <c:lvl>
                  <c:pt idx="0">
                    <c:v>Total</c:v>
                  </c:pt>
                  <c:pt idx="1">
                    <c:v>Urban</c:v>
                  </c:pt>
                  <c:pt idx="2">
                    <c:v>Rural</c:v>
                  </c:pt>
                  <c:pt idx="3">
                    <c:v>Total</c:v>
                  </c:pt>
                  <c:pt idx="4">
                    <c:v>Urban</c:v>
                  </c:pt>
                  <c:pt idx="5">
                    <c:v>Rural</c:v>
                  </c:pt>
                </c:lvl>
                <c:lvl>
                  <c:pt idx="0">
                    <c:v>Număr grupe</c:v>
                  </c:pt>
                  <c:pt idx="3">
                    <c:v>Număr preșcolari</c:v>
                  </c:pt>
                </c:lvl>
              </c:multiLvlStrCache>
            </c:multiLvlStrRef>
          </c:cat>
          <c:val>
            <c:numRef>
              <c:f>Foaie3!$B$4:$G$4</c:f>
              <c:numCache>
                <c:formatCode>General</c:formatCode>
                <c:ptCount val="6"/>
                <c:pt idx="0">
                  <c:v>117.57</c:v>
                </c:pt>
                <c:pt idx="1">
                  <c:v>37.31</c:v>
                </c:pt>
                <c:pt idx="2">
                  <c:v>80.260000000000005</c:v>
                </c:pt>
                <c:pt idx="3">
                  <c:v>2199</c:v>
                </c:pt>
                <c:pt idx="4">
                  <c:v>827</c:v>
                </c:pt>
                <c:pt idx="5">
                  <c:v>1372</c:v>
                </c:pt>
              </c:numCache>
            </c:numRef>
          </c:val>
          <c:extLst>
            <c:ext xmlns:c16="http://schemas.microsoft.com/office/drawing/2014/chart" uri="{C3380CC4-5D6E-409C-BE32-E72D297353CC}">
              <c16:uniqueId val="{00000001-2297-4F96-A52B-634603E1E0CD}"/>
            </c:ext>
          </c:extLst>
        </c:ser>
        <c:ser>
          <c:idx val="2"/>
          <c:order val="2"/>
          <c:tx>
            <c:strRef>
              <c:f>Foaie3!$A$5</c:f>
              <c:strCache>
                <c:ptCount val="1"/>
                <c:pt idx="0">
                  <c:v>Grupa mare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Foaie3!$B$1:$G$2</c:f>
              <c:multiLvlStrCache>
                <c:ptCount val="6"/>
                <c:lvl>
                  <c:pt idx="0">
                    <c:v>Total</c:v>
                  </c:pt>
                  <c:pt idx="1">
                    <c:v>Urban</c:v>
                  </c:pt>
                  <c:pt idx="2">
                    <c:v>Rural</c:v>
                  </c:pt>
                  <c:pt idx="3">
                    <c:v>Total</c:v>
                  </c:pt>
                  <c:pt idx="4">
                    <c:v>Urban</c:v>
                  </c:pt>
                  <c:pt idx="5">
                    <c:v>Rural</c:v>
                  </c:pt>
                </c:lvl>
                <c:lvl>
                  <c:pt idx="0">
                    <c:v>Număr grupe</c:v>
                  </c:pt>
                  <c:pt idx="3">
                    <c:v>Număr preșcolari</c:v>
                  </c:pt>
                </c:lvl>
              </c:multiLvlStrCache>
            </c:multiLvlStrRef>
          </c:cat>
          <c:val>
            <c:numRef>
              <c:f>Foaie3!$B$5:$G$5</c:f>
              <c:numCache>
                <c:formatCode>General</c:formatCode>
                <c:ptCount val="6"/>
                <c:pt idx="0">
                  <c:v>129.59</c:v>
                </c:pt>
                <c:pt idx="1">
                  <c:v>41.89</c:v>
                </c:pt>
                <c:pt idx="2">
                  <c:v>87.7</c:v>
                </c:pt>
                <c:pt idx="3">
                  <c:v>2612</c:v>
                </c:pt>
                <c:pt idx="4">
                  <c:v>1020</c:v>
                </c:pt>
                <c:pt idx="5">
                  <c:v>1592</c:v>
                </c:pt>
              </c:numCache>
            </c:numRef>
          </c:val>
          <c:extLst>
            <c:ext xmlns:c16="http://schemas.microsoft.com/office/drawing/2014/chart" uri="{C3380CC4-5D6E-409C-BE32-E72D297353CC}">
              <c16:uniqueId val="{00000002-2297-4F96-A52B-634603E1E0CD}"/>
            </c:ext>
          </c:extLst>
        </c:ser>
        <c:ser>
          <c:idx val="3"/>
          <c:order val="3"/>
          <c:tx>
            <c:strRef>
              <c:f>Foaie3!$A$6</c:f>
              <c:strCache>
                <c:ptCount val="1"/>
                <c:pt idx="0">
                  <c:v>TOTAL</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Foaie3!$B$1:$G$2</c:f>
              <c:multiLvlStrCache>
                <c:ptCount val="6"/>
                <c:lvl>
                  <c:pt idx="0">
                    <c:v>Total</c:v>
                  </c:pt>
                  <c:pt idx="1">
                    <c:v>Urban</c:v>
                  </c:pt>
                  <c:pt idx="2">
                    <c:v>Rural</c:v>
                  </c:pt>
                  <c:pt idx="3">
                    <c:v>Total</c:v>
                  </c:pt>
                  <c:pt idx="4">
                    <c:v>Urban</c:v>
                  </c:pt>
                  <c:pt idx="5">
                    <c:v>Rural</c:v>
                  </c:pt>
                </c:lvl>
                <c:lvl>
                  <c:pt idx="0">
                    <c:v>Număr grupe</c:v>
                  </c:pt>
                  <c:pt idx="3">
                    <c:v>Număr preșcolari</c:v>
                  </c:pt>
                </c:lvl>
              </c:multiLvlStrCache>
            </c:multiLvlStrRef>
          </c:cat>
          <c:val>
            <c:numRef>
              <c:f>Foaie3!$B$6:$G$6</c:f>
              <c:numCache>
                <c:formatCode>General</c:formatCode>
                <c:ptCount val="6"/>
                <c:pt idx="0">
                  <c:v>359</c:v>
                </c:pt>
                <c:pt idx="1">
                  <c:v>113</c:v>
                </c:pt>
                <c:pt idx="2">
                  <c:v>246</c:v>
                </c:pt>
                <c:pt idx="3">
                  <c:v>6932</c:v>
                </c:pt>
                <c:pt idx="4">
                  <c:v>2557</c:v>
                </c:pt>
                <c:pt idx="5">
                  <c:v>4375</c:v>
                </c:pt>
              </c:numCache>
            </c:numRef>
          </c:val>
          <c:extLst>
            <c:ext xmlns:c16="http://schemas.microsoft.com/office/drawing/2014/chart" uri="{C3380CC4-5D6E-409C-BE32-E72D297353CC}">
              <c16:uniqueId val="{00000003-2297-4F96-A52B-634603E1E0CD}"/>
            </c:ext>
          </c:extLst>
        </c:ser>
        <c:dLbls>
          <c:dLblPos val="outEnd"/>
          <c:showLegendKey val="0"/>
          <c:showVal val="1"/>
          <c:showCatName val="0"/>
          <c:showSerName val="0"/>
          <c:showPercent val="0"/>
          <c:showBubbleSize val="0"/>
        </c:dLbls>
        <c:gapWidth val="444"/>
        <c:overlap val="-90"/>
        <c:axId val="2136491343"/>
        <c:axId val="2136466799"/>
      </c:barChart>
      <c:catAx>
        <c:axId val="21364913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o-RO"/>
          </a:p>
        </c:txPr>
        <c:crossAx val="2136466799"/>
        <c:crosses val="autoZero"/>
        <c:auto val="1"/>
        <c:lblAlgn val="ctr"/>
        <c:lblOffset val="100"/>
        <c:noMultiLvlLbl val="0"/>
      </c:catAx>
      <c:valAx>
        <c:axId val="2136466799"/>
        <c:scaling>
          <c:orientation val="minMax"/>
        </c:scaling>
        <c:delete val="1"/>
        <c:axPos val="l"/>
        <c:numFmt formatCode="General" sourceLinked="1"/>
        <c:majorTickMark val="none"/>
        <c:minorTickMark val="none"/>
        <c:tickLblPos val="nextTo"/>
        <c:crossAx val="213649134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o-RO" sz="1800" b="1">
                <a:effectLst/>
              </a:rPr>
              <a:t>Învăţământ primar</a:t>
            </a:r>
            <a:endParaRPr lang="ro-RO" sz="1800">
              <a:effectLst/>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Foaie4!$A$3</c:f>
              <c:strCache>
                <c:ptCount val="1"/>
                <c:pt idx="0">
                  <c:v>Clasa pregătitoare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multiLvlStrRef>
              <c:f>Foaie4!$B$1:$G$2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Foaie4!$B$3:$G$3</c:f>
              <c:numCache>
                <c:formatCode>General</c:formatCode>
                <c:ptCount val="6"/>
                <c:pt idx="0">
                  <c:v>118.48</c:v>
                </c:pt>
                <c:pt idx="1">
                  <c:v>37</c:v>
                </c:pt>
                <c:pt idx="2">
                  <c:v>81.48</c:v>
                </c:pt>
                <c:pt idx="3">
                  <c:v>2216</c:v>
                </c:pt>
                <c:pt idx="4">
                  <c:v>860</c:v>
                </c:pt>
                <c:pt idx="5">
                  <c:v>1356</c:v>
                </c:pt>
              </c:numCache>
            </c:numRef>
          </c:val>
          <c:extLst>
            <c:ext xmlns:c16="http://schemas.microsoft.com/office/drawing/2014/chart" uri="{C3380CC4-5D6E-409C-BE32-E72D297353CC}">
              <c16:uniqueId val="{00000000-7245-4F62-B45E-E183678F5C72}"/>
            </c:ext>
          </c:extLst>
        </c:ser>
        <c:ser>
          <c:idx val="1"/>
          <c:order val="1"/>
          <c:tx>
            <c:strRef>
              <c:f>Foaie4!$A$4</c:f>
              <c:strCache>
                <c:ptCount val="1"/>
                <c:pt idx="0">
                  <c:v>Clasa 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multiLvlStrRef>
              <c:f>Foaie4!$B$1:$G$2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Foaie4!$B$4:$G$4</c:f>
              <c:numCache>
                <c:formatCode>General</c:formatCode>
                <c:ptCount val="6"/>
                <c:pt idx="0">
                  <c:v>114.15</c:v>
                </c:pt>
                <c:pt idx="1">
                  <c:v>37</c:v>
                </c:pt>
                <c:pt idx="2">
                  <c:v>77.150000000000006</c:v>
                </c:pt>
                <c:pt idx="3">
                  <c:v>2205</c:v>
                </c:pt>
                <c:pt idx="4">
                  <c:v>874</c:v>
                </c:pt>
                <c:pt idx="5">
                  <c:v>1331</c:v>
                </c:pt>
              </c:numCache>
            </c:numRef>
          </c:val>
          <c:extLst>
            <c:ext xmlns:c16="http://schemas.microsoft.com/office/drawing/2014/chart" uri="{C3380CC4-5D6E-409C-BE32-E72D297353CC}">
              <c16:uniqueId val="{00000001-7245-4F62-B45E-E183678F5C72}"/>
            </c:ext>
          </c:extLst>
        </c:ser>
        <c:ser>
          <c:idx val="2"/>
          <c:order val="2"/>
          <c:tx>
            <c:strRef>
              <c:f>Foaie4!$A$5</c:f>
              <c:strCache>
                <c:ptCount val="1"/>
                <c:pt idx="0">
                  <c:v>Clasa a II-a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multiLvlStrRef>
              <c:f>Foaie4!$B$1:$G$2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Foaie4!$B$5:$G$5</c:f>
              <c:numCache>
                <c:formatCode>General</c:formatCode>
                <c:ptCount val="6"/>
                <c:pt idx="0">
                  <c:v>114.76</c:v>
                </c:pt>
                <c:pt idx="1">
                  <c:v>35</c:v>
                </c:pt>
                <c:pt idx="2">
                  <c:v>79.760000000000005</c:v>
                </c:pt>
                <c:pt idx="3">
                  <c:v>2289</c:v>
                </c:pt>
                <c:pt idx="4">
                  <c:v>838</c:v>
                </c:pt>
                <c:pt idx="5">
                  <c:v>1451</c:v>
                </c:pt>
              </c:numCache>
            </c:numRef>
          </c:val>
          <c:extLst>
            <c:ext xmlns:c16="http://schemas.microsoft.com/office/drawing/2014/chart" uri="{C3380CC4-5D6E-409C-BE32-E72D297353CC}">
              <c16:uniqueId val="{00000002-7245-4F62-B45E-E183678F5C72}"/>
            </c:ext>
          </c:extLst>
        </c:ser>
        <c:ser>
          <c:idx val="3"/>
          <c:order val="3"/>
          <c:tx>
            <c:strRef>
              <c:f>Foaie4!$A$6</c:f>
              <c:strCache>
                <c:ptCount val="1"/>
                <c:pt idx="0">
                  <c:v>Clasa a III-a</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multiLvlStrRef>
              <c:f>Foaie4!$B$1:$G$2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Foaie4!$B$6:$G$6</c:f>
              <c:numCache>
                <c:formatCode>General</c:formatCode>
                <c:ptCount val="6"/>
                <c:pt idx="0">
                  <c:v>118.42</c:v>
                </c:pt>
                <c:pt idx="1">
                  <c:v>38</c:v>
                </c:pt>
                <c:pt idx="2">
                  <c:v>80.42</c:v>
                </c:pt>
                <c:pt idx="3">
                  <c:v>2358</c:v>
                </c:pt>
                <c:pt idx="4">
                  <c:v>874</c:v>
                </c:pt>
                <c:pt idx="5">
                  <c:v>1484</c:v>
                </c:pt>
              </c:numCache>
            </c:numRef>
          </c:val>
          <c:extLst>
            <c:ext xmlns:c16="http://schemas.microsoft.com/office/drawing/2014/chart" uri="{C3380CC4-5D6E-409C-BE32-E72D297353CC}">
              <c16:uniqueId val="{00000003-7245-4F62-B45E-E183678F5C72}"/>
            </c:ext>
          </c:extLst>
        </c:ser>
        <c:ser>
          <c:idx val="4"/>
          <c:order val="4"/>
          <c:tx>
            <c:strRef>
              <c:f>Foaie4!$A$7</c:f>
              <c:strCache>
                <c:ptCount val="1"/>
                <c:pt idx="0">
                  <c:v>Clasa a IV-a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multiLvlStrRef>
              <c:f>Foaie4!$B$1:$G$2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Foaie4!$B$7:$G$7</c:f>
              <c:numCache>
                <c:formatCode>General</c:formatCode>
                <c:ptCount val="6"/>
                <c:pt idx="0">
                  <c:v>128.19</c:v>
                </c:pt>
                <c:pt idx="1">
                  <c:v>41</c:v>
                </c:pt>
                <c:pt idx="2">
                  <c:v>87.19</c:v>
                </c:pt>
                <c:pt idx="3">
                  <c:v>2555</c:v>
                </c:pt>
                <c:pt idx="4">
                  <c:v>960</c:v>
                </c:pt>
                <c:pt idx="5">
                  <c:v>1595</c:v>
                </c:pt>
              </c:numCache>
            </c:numRef>
          </c:val>
          <c:extLst>
            <c:ext xmlns:c16="http://schemas.microsoft.com/office/drawing/2014/chart" uri="{C3380CC4-5D6E-409C-BE32-E72D297353CC}">
              <c16:uniqueId val="{00000004-7245-4F62-B45E-E183678F5C72}"/>
            </c:ext>
          </c:extLst>
        </c:ser>
        <c:ser>
          <c:idx val="5"/>
          <c:order val="5"/>
          <c:tx>
            <c:strRef>
              <c:f>Foaie4!$A$8</c:f>
              <c:strCache>
                <c:ptCount val="1"/>
                <c:pt idx="0">
                  <c:v>TOTAL</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Foaie4!$B$1:$G$2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Foaie4!$B$8:$G$8</c:f>
              <c:numCache>
                <c:formatCode>General</c:formatCode>
                <c:ptCount val="6"/>
                <c:pt idx="0">
                  <c:v>594</c:v>
                </c:pt>
                <c:pt idx="1">
                  <c:v>188</c:v>
                </c:pt>
                <c:pt idx="2">
                  <c:v>406</c:v>
                </c:pt>
                <c:pt idx="3">
                  <c:v>11623</c:v>
                </c:pt>
                <c:pt idx="4">
                  <c:v>4406</c:v>
                </c:pt>
                <c:pt idx="5">
                  <c:v>7217</c:v>
                </c:pt>
              </c:numCache>
            </c:numRef>
          </c:val>
          <c:extLst>
            <c:ext xmlns:c16="http://schemas.microsoft.com/office/drawing/2014/chart" uri="{C3380CC4-5D6E-409C-BE32-E72D297353CC}">
              <c16:uniqueId val="{00000005-7245-4F62-B45E-E183678F5C72}"/>
            </c:ext>
          </c:extLst>
        </c:ser>
        <c:dLbls>
          <c:showLegendKey val="0"/>
          <c:showVal val="0"/>
          <c:showCatName val="0"/>
          <c:showSerName val="0"/>
          <c:showPercent val="0"/>
          <c:showBubbleSize val="0"/>
        </c:dLbls>
        <c:gapWidth val="75"/>
        <c:overlap val="40"/>
        <c:axId val="2136490095"/>
        <c:axId val="2136483855"/>
      </c:barChart>
      <c:catAx>
        <c:axId val="21364900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36483855"/>
        <c:crosses val="autoZero"/>
        <c:auto val="1"/>
        <c:lblAlgn val="ctr"/>
        <c:lblOffset val="100"/>
        <c:noMultiLvlLbl val="0"/>
      </c:catAx>
      <c:valAx>
        <c:axId val="2136483855"/>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36490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o-RO" sz="1800" b="1">
                <a:effectLst/>
              </a:rPr>
              <a:t>Învăţământ primar ADS</a:t>
            </a:r>
            <a:endParaRPr lang="ro-RO" sz="180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o-RO"/>
        </a:p>
      </c:txPr>
    </c:title>
    <c:autoTitleDeleted val="0"/>
    <c:plotArea>
      <c:layout/>
      <c:lineChart>
        <c:grouping val="standard"/>
        <c:varyColors val="0"/>
        <c:ser>
          <c:idx val="0"/>
          <c:order val="0"/>
          <c:tx>
            <c:strRef>
              <c:f>Foaie4!$A$18</c:f>
              <c:strCache>
                <c:ptCount val="1"/>
                <c:pt idx="0">
                  <c:v>Nivel 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Foaie4!$B$16:$G$17</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Foaie4!$B$18:$G$18</c:f>
              <c:numCache>
                <c:formatCode>General</c:formatCode>
                <c:ptCount val="6"/>
                <c:pt idx="0">
                  <c:v>4</c:v>
                </c:pt>
                <c:pt idx="1">
                  <c:v>2</c:v>
                </c:pt>
                <c:pt idx="2">
                  <c:v>2</c:v>
                </c:pt>
                <c:pt idx="3">
                  <c:v>57</c:v>
                </c:pt>
                <c:pt idx="4">
                  <c:v>33</c:v>
                </c:pt>
                <c:pt idx="5">
                  <c:v>24</c:v>
                </c:pt>
              </c:numCache>
            </c:numRef>
          </c:val>
          <c:smooth val="0"/>
          <c:extLst>
            <c:ext xmlns:c16="http://schemas.microsoft.com/office/drawing/2014/chart" uri="{C3380CC4-5D6E-409C-BE32-E72D297353CC}">
              <c16:uniqueId val="{00000000-035C-4EF5-893B-8E35DD5E9063}"/>
            </c:ext>
          </c:extLst>
        </c:ser>
        <c:ser>
          <c:idx val="1"/>
          <c:order val="1"/>
          <c:tx>
            <c:strRef>
              <c:f>Foaie4!$A$19</c:f>
              <c:strCache>
                <c:ptCount val="1"/>
                <c:pt idx="0">
                  <c:v>Nivel II</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Foaie4!$B$16:$G$17</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Foaie4!$B$19:$G$19</c:f>
              <c:numCache>
                <c:formatCode>General</c:formatCode>
                <c:ptCount val="6"/>
                <c:pt idx="0">
                  <c:v>1</c:v>
                </c:pt>
                <c:pt idx="1">
                  <c:v>1</c:v>
                </c:pt>
                <c:pt idx="2">
                  <c:v>0</c:v>
                </c:pt>
                <c:pt idx="3">
                  <c:v>16</c:v>
                </c:pt>
                <c:pt idx="4">
                  <c:v>16</c:v>
                </c:pt>
                <c:pt idx="5">
                  <c:v>0</c:v>
                </c:pt>
              </c:numCache>
            </c:numRef>
          </c:val>
          <c:smooth val="0"/>
          <c:extLst>
            <c:ext xmlns:c16="http://schemas.microsoft.com/office/drawing/2014/chart" uri="{C3380CC4-5D6E-409C-BE32-E72D297353CC}">
              <c16:uniqueId val="{00000001-035C-4EF5-893B-8E35DD5E9063}"/>
            </c:ext>
          </c:extLst>
        </c:ser>
        <c:ser>
          <c:idx val="2"/>
          <c:order val="2"/>
          <c:tx>
            <c:strRef>
              <c:f>Foaie4!$A$20</c:f>
              <c:strCache>
                <c:ptCount val="1"/>
                <c:pt idx="0">
                  <c:v>Nivel III</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Foaie4!$B$16:$G$17</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Foaie4!$B$20:$G$20</c:f>
              <c:numCache>
                <c:formatCode>General</c:formatCode>
                <c:ptCount val="6"/>
                <c:pt idx="0">
                  <c:v>3</c:v>
                </c:pt>
                <c:pt idx="1">
                  <c:v>2</c:v>
                </c:pt>
                <c:pt idx="2">
                  <c:v>1</c:v>
                </c:pt>
                <c:pt idx="3">
                  <c:v>40</c:v>
                </c:pt>
                <c:pt idx="4">
                  <c:v>28</c:v>
                </c:pt>
                <c:pt idx="5">
                  <c:v>12</c:v>
                </c:pt>
              </c:numCache>
            </c:numRef>
          </c:val>
          <c:smooth val="0"/>
          <c:extLst>
            <c:ext xmlns:c16="http://schemas.microsoft.com/office/drawing/2014/chart" uri="{C3380CC4-5D6E-409C-BE32-E72D297353CC}">
              <c16:uniqueId val="{00000002-035C-4EF5-893B-8E35DD5E9063}"/>
            </c:ext>
          </c:extLst>
        </c:ser>
        <c:ser>
          <c:idx val="3"/>
          <c:order val="3"/>
          <c:tx>
            <c:strRef>
              <c:f>Foaie4!$A$21</c:f>
              <c:strCache>
                <c:ptCount val="1"/>
                <c:pt idx="0">
                  <c:v>Nivel IV</c:v>
                </c:pt>
              </c:strCache>
            </c:strRef>
          </c:tx>
          <c:spPr>
            <a:ln w="22225" cap="rnd">
              <a:solidFill>
                <a:schemeClr val="accent4"/>
              </a:solidFill>
              <a:round/>
            </a:ln>
            <a:effectLst/>
          </c:spPr>
          <c:marker>
            <c:symbol val="x"/>
            <c:size val="6"/>
            <c:spPr>
              <a:noFill/>
              <a:ln w="9525">
                <a:solidFill>
                  <a:schemeClr val="accent4"/>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Foaie4!$B$16:$G$17</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Foaie4!$B$21:$G$21</c:f>
              <c:numCache>
                <c:formatCode>General</c:formatCode>
                <c:ptCount val="6"/>
                <c:pt idx="0">
                  <c:v>2</c:v>
                </c:pt>
                <c:pt idx="1">
                  <c:v>2</c:v>
                </c:pt>
                <c:pt idx="2">
                  <c:v>0</c:v>
                </c:pt>
                <c:pt idx="3">
                  <c:v>27</c:v>
                </c:pt>
                <c:pt idx="4">
                  <c:v>27</c:v>
                </c:pt>
                <c:pt idx="5">
                  <c:v>0</c:v>
                </c:pt>
              </c:numCache>
            </c:numRef>
          </c:val>
          <c:smooth val="0"/>
          <c:extLst>
            <c:ext xmlns:c16="http://schemas.microsoft.com/office/drawing/2014/chart" uri="{C3380CC4-5D6E-409C-BE32-E72D297353CC}">
              <c16:uniqueId val="{00000003-035C-4EF5-893B-8E35DD5E9063}"/>
            </c:ext>
          </c:extLst>
        </c:ser>
        <c:ser>
          <c:idx val="4"/>
          <c:order val="4"/>
          <c:tx>
            <c:strRef>
              <c:f>Foaie4!$A$22</c:f>
              <c:strCache>
                <c:ptCount val="1"/>
                <c:pt idx="0">
                  <c:v>TOTAL</c:v>
                </c:pt>
              </c:strCache>
            </c:strRef>
          </c:tx>
          <c:spPr>
            <a:ln w="22225" cap="rnd">
              <a:solidFill>
                <a:schemeClr val="accent5"/>
              </a:solidFill>
              <a:round/>
            </a:ln>
            <a:effectLst/>
          </c:spPr>
          <c:marker>
            <c:symbol val="star"/>
            <c:size val="6"/>
            <c:spPr>
              <a:noFill/>
              <a:ln w="9525">
                <a:solidFill>
                  <a:schemeClr val="accent5"/>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Foaie4!$B$16:$G$17</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Foaie4!$B$22:$G$22</c:f>
              <c:numCache>
                <c:formatCode>General</c:formatCode>
                <c:ptCount val="6"/>
                <c:pt idx="0">
                  <c:v>10</c:v>
                </c:pt>
                <c:pt idx="1">
                  <c:v>7</c:v>
                </c:pt>
                <c:pt idx="2">
                  <c:v>3</c:v>
                </c:pt>
                <c:pt idx="3">
                  <c:v>140</c:v>
                </c:pt>
                <c:pt idx="4">
                  <c:v>104</c:v>
                </c:pt>
                <c:pt idx="5">
                  <c:v>36</c:v>
                </c:pt>
              </c:numCache>
            </c:numRef>
          </c:val>
          <c:smooth val="0"/>
          <c:extLst>
            <c:ext xmlns:c16="http://schemas.microsoft.com/office/drawing/2014/chart" uri="{C3380CC4-5D6E-409C-BE32-E72D297353CC}">
              <c16:uniqueId val="{00000004-035C-4EF5-893B-8E35DD5E9063}"/>
            </c:ext>
          </c:extLst>
        </c:ser>
        <c:dLbls>
          <c:showLegendKey val="0"/>
          <c:showVal val="1"/>
          <c:showCatName val="0"/>
          <c:showSerName val="0"/>
          <c:showPercent val="0"/>
          <c:showBubbleSize val="0"/>
        </c:dLbls>
        <c:marker val="1"/>
        <c:smooth val="0"/>
        <c:axId val="2133573551"/>
        <c:axId val="2133553999"/>
      </c:lineChart>
      <c:catAx>
        <c:axId val="213357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o-RO"/>
          </a:p>
        </c:txPr>
        <c:crossAx val="2133553999"/>
        <c:crosses val="autoZero"/>
        <c:auto val="1"/>
        <c:lblAlgn val="ctr"/>
        <c:lblOffset val="100"/>
        <c:noMultiLvlLbl val="0"/>
      </c:catAx>
      <c:valAx>
        <c:axId val="2133553999"/>
        <c:scaling>
          <c:orientation val="minMax"/>
        </c:scaling>
        <c:delete val="1"/>
        <c:axPos val="l"/>
        <c:numFmt formatCode="General" sourceLinked="1"/>
        <c:majorTickMark val="none"/>
        <c:minorTickMark val="none"/>
        <c:tickLblPos val="nextTo"/>
        <c:crossAx val="21335735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800" b="1">
                <a:effectLst/>
              </a:rPr>
              <a:t>ÎNVĂŢĂMÂNT GIMNAZIAL</a:t>
            </a:r>
            <a:endParaRPr lang="ro-RO"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Foaie5!$A$3</c:f>
              <c:strCache>
                <c:ptCount val="1"/>
                <c:pt idx="0">
                  <c:v>Clasa a V-a</c:v>
                </c:pt>
              </c:strCache>
            </c:strRef>
          </c:tx>
          <c:spPr>
            <a:solidFill>
              <a:schemeClr val="accent1"/>
            </a:solidFill>
            <a:ln>
              <a:noFill/>
            </a:ln>
            <a:effectLst/>
          </c:spPr>
          <c:invertIfNegative val="0"/>
          <c:cat>
            <c:multiLvlStrRef>
              <c:f>Foaie5!$B$1:$G$2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Foaie5!$B$3:$G$3</c:f>
              <c:numCache>
                <c:formatCode>General</c:formatCode>
                <c:ptCount val="6"/>
                <c:pt idx="0">
                  <c:v>135.08000000000001</c:v>
                </c:pt>
                <c:pt idx="1">
                  <c:v>44</c:v>
                </c:pt>
                <c:pt idx="2">
                  <c:v>91.08</c:v>
                </c:pt>
                <c:pt idx="3">
                  <c:v>2762</c:v>
                </c:pt>
                <c:pt idx="4">
                  <c:v>1053</c:v>
                </c:pt>
                <c:pt idx="5">
                  <c:v>1709</c:v>
                </c:pt>
              </c:numCache>
            </c:numRef>
          </c:val>
          <c:extLst>
            <c:ext xmlns:c16="http://schemas.microsoft.com/office/drawing/2014/chart" uri="{C3380CC4-5D6E-409C-BE32-E72D297353CC}">
              <c16:uniqueId val="{00000000-8F8B-4276-9A4B-2FAC3BE14E05}"/>
            </c:ext>
          </c:extLst>
        </c:ser>
        <c:ser>
          <c:idx val="1"/>
          <c:order val="1"/>
          <c:tx>
            <c:strRef>
              <c:f>Foaie5!$A$4</c:f>
              <c:strCache>
                <c:ptCount val="1"/>
                <c:pt idx="0">
                  <c:v>Clasa a VI-a</c:v>
                </c:pt>
              </c:strCache>
            </c:strRef>
          </c:tx>
          <c:spPr>
            <a:solidFill>
              <a:schemeClr val="accent2"/>
            </a:solidFill>
            <a:ln>
              <a:noFill/>
            </a:ln>
            <a:effectLst/>
          </c:spPr>
          <c:invertIfNegative val="0"/>
          <c:cat>
            <c:multiLvlStrRef>
              <c:f>Foaie5!$B$1:$G$2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Foaie5!$B$4:$G$4</c:f>
              <c:numCache>
                <c:formatCode>General</c:formatCode>
                <c:ptCount val="6"/>
                <c:pt idx="0">
                  <c:v>129.58000000000001</c:v>
                </c:pt>
                <c:pt idx="1">
                  <c:v>43</c:v>
                </c:pt>
                <c:pt idx="2">
                  <c:v>86.58</c:v>
                </c:pt>
                <c:pt idx="3">
                  <c:v>2661</c:v>
                </c:pt>
                <c:pt idx="4">
                  <c:v>1024</c:v>
                </c:pt>
                <c:pt idx="5">
                  <c:v>1637</c:v>
                </c:pt>
              </c:numCache>
            </c:numRef>
          </c:val>
          <c:extLst>
            <c:ext xmlns:c16="http://schemas.microsoft.com/office/drawing/2014/chart" uri="{C3380CC4-5D6E-409C-BE32-E72D297353CC}">
              <c16:uniqueId val="{00000001-8F8B-4276-9A4B-2FAC3BE14E05}"/>
            </c:ext>
          </c:extLst>
        </c:ser>
        <c:ser>
          <c:idx val="2"/>
          <c:order val="2"/>
          <c:tx>
            <c:strRef>
              <c:f>Foaie5!$A$5</c:f>
              <c:strCache>
                <c:ptCount val="1"/>
                <c:pt idx="0">
                  <c:v>Clasa a VII-a</c:v>
                </c:pt>
              </c:strCache>
            </c:strRef>
          </c:tx>
          <c:spPr>
            <a:solidFill>
              <a:schemeClr val="accent3"/>
            </a:solidFill>
            <a:ln>
              <a:noFill/>
            </a:ln>
            <a:effectLst/>
          </c:spPr>
          <c:invertIfNegative val="0"/>
          <c:cat>
            <c:multiLvlStrRef>
              <c:f>Foaie5!$B$1:$G$2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Foaie5!$B$5:$G$5</c:f>
              <c:numCache>
                <c:formatCode>General</c:formatCode>
                <c:ptCount val="6"/>
                <c:pt idx="0">
                  <c:v>127.75</c:v>
                </c:pt>
                <c:pt idx="1">
                  <c:v>39</c:v>
                </c:pt>
                <c:pt idx="2">
                  <c:v>88.75</c:v>
                </c:pt>
                <c:pt idx="3">
                  <c:v>2515</c:v>
                </c:pt>
                <c:pt idx="4">
                  <c:v>965</c:v>
                </c:pt>
                <c:pt idx="5">
                  <c:v>1550</c:v>
                </c:pt>
              </c:numCache>
            </c:numRef>
          </c:val>
          <c:extLst>
            <c:ext xmlns:c16="http://schemas.microsoft.com/office/drawing/2014/chart" uri="{C3380CC4-5D6E-409C-BE32-E72D297353CC}">
              <c16:uniqueId val="{00000002-8F8B-4276-9A4B-2FAC3BE14E05}"/>
            </c:ext>
          </c:extLst>
        </c:ser>
        <c:ser>
          <c:idx val="3"/>
          <c:order val="3"/>
          <c:tx>
            <c:strRef>
              <c:f>Foaie5!$A$6</c:f>
              <c:strCache>
                <c:ptCount val="1"/>
                <c:pt idx="0">
                  <c:v>Clasa a VIII-a</c:v>
                </c:pt>
              </c:strCache>
            </c:strRef>
          </c:tx>
          <c:spPr>
            <a:solidFill>
              <a:schemeClr val="accent4"/>
            </a:solidFill>
            <a:ln>
              <a:noFill/>
            </a:ln>
            <a:effectLst/>
          </c:spPr>
          <c:invertIfNegative val="0"/>
          <c:cat>
            <c:multiLvlStrRef>
              <c:f>Foaie5!$B$1:$G$2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Foaie5!$B$6:$G$6</c:f>
              <c:numCache>
                <c:formatCode>General</c:formatCode>
                <c:ptCount val="6"/>
                <c:pt idx="0">
                  <c:v>120.59</c:v>
                </c:pt>
                <c:pt idx="1">
                  <c:v>42</c:v>
                </c:pt>
                <c:pt idx="2">
                  <c:v>78.59</c:v>
                </c:pt>
                <c:pt idx="3">
                  <c:v>2150</c:v>
                </c:pt>
                <c:pt idx="4">
                  <c:v>891</c:v>
                </c:pt>
                <c:pt idx="5">
                  <c:v>1259</c:v>
                </c:pt>
              </c:numCache>
            </c:numRef>
          </c:val>
          <c:extLst>
            <c:ext xmlns:c16="http://schemas.microsoft.com/office/drawing/2014/chart" uri="{C3380CC4-5D6E-409C-BE32-E72D297353CC}">
              <c16:uniqueId val="{00000003-8F8B-4276-9A4B-2FAC3BE14E05}"/>
            </c:ext>
          </c:extLst>
        </c:ser>
        <c:ser>
          <c:idx val="4"/>
          <c:order val="4"/>
          <c:tx>
            <c:strRef>
              <c:f>Foaie5!$A$7</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Foaie5!$B$1:$G$2</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Foaie5!$B$7:$G$7</c:f>
              <c:numCache>
                <c:formatCode>General</c:formatCode>
                <c:ptCount val="6"/>
                <c:pt idx="0">
                  <c:v>513</c:v>
                </c:pt>
                <c:pt idx="1">
                  <c:v>168</c:v>
                </c:pt>
                <c:pt idx="2">
                  <c:v>345</c:v>
                </c:pt>
                <c:pt idx="3">
                  <c:v>10088</c:v>
                </c:pt>
                <c:pt idx="4">
                  <c:v>3933</c:v>
                </c:pt>
                <c:pt idx="5">
                  <c:v>6155</c:v>
                </c:pt>
              </c:numCache>
            </c:numRef>
          </c:val>
          <c:extLst>
            <c:ext xmlns:c16="http://schemas.microsoft.com/office/drawing/2014/chart" uri="{C3380CC4-5D6E-409C-BE32-E72D297353CC}">
              <c16:uniqueId val="{00000004-8F8B-4276-9A4B-2FAC3BE14E05}"/>
            </c:ext>
          </c:extLst>
        </c:ser>
        <c:dLbls>
          <c:showLegendKey val="0"/>
          <c:showVal val="0"/>
          <c:showCatName val="0"/>
          <c:showSerName val="0"/>
          <c:showPercent val="0"/>
          <c:showBubbleSize val="0"/>
        </c:dLbls>
        <c:gapWidth val="75"/>
        <c:overlap val="40"/>
        <c:axId val="511125199"/>
        <c:axId val="511112303"/>
      </c:barChart>
      <c:catAx>
        <c:axId val="51112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1112303"/>
        <c:crosses val="autoZero"/>
        <c:auto val="1"/>
        <c:lblAlgn val="ctr"/>
        <c:lblOffset val="100"/>
        <c:noMultiLvlLbl val="0"/>
      </c:catAx>
      <c:valAx>
        <c:axId val="51111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11251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800" b="1">
                <a:effectLst/>
              </a:rPr>
              <a:t>ÎNVĂŢĂMÂNT SECUNDAR INFERIOR (GIMNAZIAL ADS)</a:t>
            </a:r>
            <a:endParaRPr lang="ro-RO" sz="1800">
              <a:effectLst/>
            </a:endParaRPr>
          </a:p>
        </c:rich>
      </c:tx>
      <c:overlay val="0"/>
      <c:spPr>
        <a:noFill/>
        <a:ln>
          <a:noFill/>
        </a:ln>
        <a:effectLst/>
      </c:spPr>
    </c:title>
    <c:autoTitleDeleted val="0"/>
    <c:plotArea>
      <c:layout/>
      <c:lineChart>
        <c:grouping val="stacked"/>
        <c:varyColors val="0"/>
        <c:ser>
          <c:idx val="5"/>
          <c:order val="0"/>
          <c:tx>
            <c:strRef>
              <c:f>Foaie5!$A$16</c:f>
              <c:strCache>
                <c:ptCount val="1"/>
                <c:pt idx="0">
                  <c:v>Anul I</c:v>
                </c:pt>
              </c:strCache>
            </c:strRef>
          </c:tx>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Foaie5!$B$16:$G$16</c:f>
              <c:numCache>
                <c:formatCode>General</c:formatCode>
                <c:ptCount val="6"/>
                <c:pt idx="0">
                  <c:v>6.5</c:v>
                </c:pt>
                <c:pt idx="1">
                  <c:v>4</c:v>
                </c:pt>
                <c:pt idx="2">
                  <c:v>2.5</c:v>
                </c:pt>
                <c:pt idx="3">
                  <c:v>111</c:v>
                </c:pt>
                <c:pt idx="4">
                  <c:v>67</c:v>
                </c:pt>
                <c:pt idx="5">
                  <c:v>44</c:v>
                </c:pt>
              </c:numCache>
            </c:numRef>
          </c:val>
          <c:smooth val="0"/>
          <c:extLst>
            <c:ext xmlns:c16="http://schemas.microsoft.com/office/drawing/2014/chart" uri="{C3380CC4-5D6E-409C-BE32-E72D297353CC}">
              <c16:uniqueId val="{00000000-0F0C-4223-B51B-CDB1431F5EC1}"/>
            </c:ext>
          </c:extLst>
        </c:ser>
        <c:ser>
          <c:idx val="6"/>
          <c:order val="1"/>
          <c:tx>
            <c:strRef>
              <c:f>Foaie5!$A$17</c:f>
              <c:strCache>
                <c:ptCount val="1"/>
                <c:pt idx="0">
                  <c:v>Anul II</c:v>
                </c:pt>
              </c:strCache>
            </c:strRef>
          </c:tx>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Foaie5!$B$17:$G$17</c:f>
              <c:numCache>
                <c:formatCode>General</c:formatCode>
                <c:ptCount val="6"/>
                <c:pt idx="0">
                  <c:v>6.5</c:v>
                </c:pt>
                <c:pt idx="1">
                  <c:v>4</c:v>
                </c:pt>
                <c:pt idx="2">
                  <c:v>2.5</c:v>
                </c:pt>
                <c:pt idx="3">
                  <c:v>102</c:v>
                </c:pt>
                <c:pt idx="4">
                  <c:v>70</c:v>
                </c:pt>
                <c:pt idx="5">
                  <c:v>32</c:v>
                </c:pt>
              </c:numCache>
            </c:numRef>
          </c:val>
          <c:smooth val="0"/>
          <c:extLst>
            <c:ext xmlns:c16="http://schemas.microsoft.com/office/drawing/2014/chart" uri="{C3380CC4-5D6E-409C-BE32-E72D297353CC}">
              <c16:uniqueId val="{00000001-0F0C-4223-B51B-CDB1431F5EC1}"/>
            </c:ext>
          </c:extLst>
        </c:ser>
        <c:ser>
          <c:idx val="7"/>
          <c:order val="2"/>
          <c:tx>
            <c:strRef>
              <c:f>Foaie5!$A$18</c:f>
              <c:strCache>
                <c:ptCount val="1"/>
                <c:pt idx="0">
                  <c:v>Anul III</c:v>
                </c:pt>
              </c:strCache>
            </c:strRef>
          </c:tx>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Foaie5!$B$18:$G$18</c:f>
              <c:numCache>
                <c:formatCode>General</c:formatCode>
                <c:ptCount val="6"/>
                <c:pt idx="0">
                  <c:v>7.5</c:v>
                </c:pt>
                <c:pt idx="1">
                  <c:v>7.5</c:v>
                </c:pt>
                <c:pt idx="2">
                  <c:v>0</c:v>
                </c:pt>
                <c:pt idx="3">
                  <c:v>125</c:v>
                </c:pt>
                <c:pt idx="4">
                  <c:v>125</c:v>
                </c:pt>
                <c:pt idx="5">
                  <c:v>0</c:v>
                </c:pt>
              </c:numCache>
            </c:numRef>
          </c:val>
          <c:smooth val="0"/>
          <c:extLst>
            <c:ext xmlns:c16="http://schemas.microsoft.com/office/drawing/2014/chart" uri="{C3380CC4-5D6E-409C-BE32-E72D297353CC}">
              <c16:uniqueId val="{00000002-0F0C-4223-B51B-CDB1431F5EC1}"/>
            </c:ext>
          </c:extLst>
        </c:ser>
        <c:ser>
          <c:idx val="8"/>
          <c:order val="3"/>
          <c:tx>
            <c:strRef>
              <c:f>Foaie5!$A$19</c:f>
              <c:strCache>
                <c:ptCount val="1"/>
                <c:pt idx="0">
                  <c:v>Anul IV</c:v>
                </c:pt>
              </c:strCache>
            </c:strRef>
          </c:tx>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Foaie5!$B$19:$G$19</c:f>
              <c:numCache>
                <c:formatCode>General</c:formatCode>
                <c:ptCount val="6"/>
                <c:pt idx="0">
                  <c:v>5.5</c:v>
                </c:pt>
                <c:pt idx="1">
                  <c:v>5.5</c:v>
                </c:pt>
                <c:pt idx="2">
                  <c:v>0</c:v>
                </c:pt>
                <c:pt idx="3">
                  <c:v>59</c:v>
                </c:pt>
                <c:pt idx="4">
                  <c:v>59</c:v>
                </c:pt>
                <c:pt idx="5">
                  <c:v>0</c:v>
                </c:pt>
              </c:numCache>
            </c:numRef>
          </c:val>
          <c:smooth val="0"/>
          <c:extLst>
            <c:ext xmlns:c16="http://schemas.microsoft.com/office/drawing/2014/chart" uri="{C3380CC4-5D6E-409C-BE32-E72D297353CC}">
              <c16:uniqueId val="{00000003-0F0C-4223-B51B-CDB1431F5EC1}"/>
            </c:ext>
          </c:extLst>
        </c:ser>
        <c:ser>
          <c:idx val="9"/>
          <c:order val="4"/>
          <c:tx>
            <c:strRef>
              <c:f>Foaie5!$A$20</c:f>
              <c:strCache>
                <c:ptCount val="1"/>
                <c:pt idx="0">
                  <c:v>TOTAL</c:v>
                </c:pt>
              </c:strCache>
            </c:strRef>
          </c:tx>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Foaie5!$B$20:$G$20</c:f>
              <c:numCache>
                <c:formatCode>General</c:formatCode>
                <c:ptCount val="6"/>
                <c:pt idx="0">
                  <c:v>26</c:v>
                </c:pt>
                <c:pt idx="1">
                  <c:v>21</c:v>
                </c:pt>
                <c:pt idx="2">
                  <c:v>5</c:v>
                </c:pt>
                <c:pt idx="3">
                  <c:v>397</c:v>
                </c:pt>
                <c:pt idx="4">
                  <c:v>321</c:v>
                </c:pt>
                <c:pt idx="5">
                  <c:v>76</c:v>
                </c:pt>
              </c:numCache>
            </c:numRef>
          </c:val>
          <c:smooth val="0"/>
          <c:extLst>
            <c:ext xmlns:c16="http://schemas.microsoft.com/office/drawing/2014/chart" uri="{C3380CC4-5D6E-409C-BE32-E72D297353CC}">
              <c16:uniqueId val="{00000004-0F0C-4223-B51B-CDB1431F5EC1}"/>
            </c:ext>
          </c:extLst>
        </c:ser>
        <c:ser>
          <c:idx val="0"/>
          <c:order val="5"/>
          <c:tx>
            <c:strRef>
              <c:f>Foaie5!$A$16</c:f>
              <c:strCache>
                <c:ptCount val="1"/>
                <c:pt idx="0">
                  <c:v>Anul 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Foaie5!$B$16:$G$16</c:f>
              <c:numCache>
                <c:formatCode>General</c:formatCode>
                <c:ptCount val="6"/>
                <c:pt idx="0">
                  <c:v>6.5</c:v>
                </c:pt>
                <c:pt idx="1">
                  <c:v>4</c:v>
                </c:pt>
                <c:pt idx="2">
                  <c:v>2.5</c:v>
                </c:pt>
                <c:pt idx="3">
                  <c:v>111</c:v>
                </c:pt>
                <c:pt idx="4">
                  <c:v>67</c:v>
                </c:pt>
                <c:pt idx="5">
                  <c:v>44</c:v>
                </c:pt>
              </c:numCache>
            </c:numRef>
          </c:val>
          <c:smooth val="0"/>
          <c:extLst>
            <c:ext xmlns:c16="http://schemas.microsoft.com/office/drawing/2014/chart" uri="{C3380CC4-5D6E-409C-BE32-E72D297353CC}">
              <c16:uniqueId val="{00000005-0F0C-4223-B51B-CDB1431F5EC1}"/>
            </c:ext>
          </c:extLst>
        </c:ser>
        <c:ser>
          <c:idx val="1"/>
          <c:order val="6"/>
          <c:tx>
            <c:strRef>
              <c:f>Foaie5!$A$17</c:f>
              <c:strCache>
                <c:ptCount val="1"/>
                <c:pt idx="0">
                  <c:v>Anul 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Foaie5!$B$17:$G$17</c:f>
              <c:numCache>
                <c:formatCode>General</c:formatCode>
                <c:ptCount val="6"/>
                <c:pt idx="0">
                  <c:v>6.5</c:v>
                </c:pt>
                <c:pt idx="1">
                  <c:v>4</c:v>
                </c:pt>
                <c:pt idx="2">
                  <c:v>2.5</c:v>
                </c:pt>
                <c:pt idx="3">
                  <c:v>102</c:v>
                </c:pt>
                <c:pt idx="4">
                  <c:v>70</c:v>
                </c:pt>
                <c:pt idx="5">
                  <c:v>32</c:v>
                </c:pt>
              </c:numCache>
            </c:numRef>
          </c:val>
          <c:smooth val="0"/>
          <c:extLst>
            <c:ext xmlns:c16="http://schemas.microsoft.com/office/drawing/2014/chart" uri="{C3380CC4-5D6E-409C-BE32-E72D297353CC}">
              <c16:uniqueId val="{00000006-0F0C-4223-B51B-CDB1431F5EC1}"/>
            </c:ext>
          </c:extLst>
        </c:ser>
        <c:ser>
          <c:idx val="2"/>
          <c:order val="7"/>
          <c:tx>
            <c:strRef>
              <c:f>Foaie5!$A$18</c:f>
              <c:strCache>
                <c:ptCount val="1"/>
                <c:pt idx="0">
                  <c:v>Anul III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Foaie5!$B$18:$G$18</c:f>
              <c:numCache>
                <c:formatCode>General</c:formatCode>
                <c:ptCount val="6"/>
                <c:pt idx="0">
                  <c:v>7.5</c:v>
                </c:pt>
                <c:pt idx="1">
                  <c:v>7.5</c:v>
                </c:pt>
                <c:pt idx="2">
                  <c:v>0</c:v>
                </c:pt>
                <c:pt idx="3">
                  <c:v>125</c:v>
                </c:pt>
                <c:pt idx="4">
                  <c:v>125</c:v>
                </c:pt>
                <c:pt idx="5">
                  <c:v>0</c:v>
                </c:pt>
              </c:numCache>
            </c:numRef>
          </c:val>
          <c:smooth val="0"/>
          <c:extLst>
            <c:ext xmlns:c16="http://schemas.microsoft.com/office/drawing/2014/chart" uri="{C3380CC4-5D6E-409C-BE32-E72D297353CC}">
              <c16:uniqueId val="{00000007-0F0C-4223-B51B-CDB1431F5EC1}"/>
            </c:ext>
          </c:extLst>
        </c:ser>
        <c:ser>
          <c:idx val="3"/>
          <c:order val="8"/>
          <c:tx>
            <c:strRef>
              <c:f>Foaie5!$A$19</c:f>
              <c:strCache>
                <c:ptCount val="1"/>
                <c:pt idx="0">
                  <c:v>Anul IV</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Foaie5!$B$19:$G$19</c:f>
              <c:numCache>
                <c:formatCode>General</c:formatCode>
                <c:ptCount val="6"/>
                <c:pt idx="0">
                  <c:v>5.5</c:v>
                </c:pt>
                <c:pt idx="1">
                  <c:v>5.5</c:v>
                </c:pt>
                <c:pt idx="2">
                  <c:v>0</c:v>
                </c:pt>
                <c:pt idx="3">
                  <c:v>59</c:v>
                </c:pt>
                <c:pt idx="4">
                  <c:v>59</c:v>
                </c:pt>
                <c:pt idx="5">
                  <c:v>0</c:v>
                </c:pt>
              </c:numCache>
            </c:numRef>
          </c:val>
          <c:smooth val="0"/>
          <c:extLst>
            <c:ext xmlns:c16="http://schemas.microsoft.com/office/drawing/2014/chart" uri="{C3380CC4-5D6E-409C-BE32-E72D297353CC}">
              <c16:uniqueId val="{00000008-0F0C-4223-B51B-CDB1431F5EC1}"/>
            </c:ext>
          </c:extLst>
        </c:ser>
        <c:ser>
          <c:idx val="4"/>
          <c:order val="9"/>
          <c:tx>
            <c:strRef>
              <c:f>Foaie5!$A$20</c:f>
              <c:strCache>
                <c:ptCount val="1"/>
                <c:pt idx="0">
                  <c:v>TOTAL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Foaie5!$B$14:$G$15</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Foaie5!$B$20:$G$20</c:f>
              <c:numCache>
                <c:formatCode>General</c:formatCode>
                <c:ptCount val="6"/>
                <c:pt idx="0">
                  <c:v>26</c:v>
                </c:pt>
                <c:pt idx="1">
                  <c:v>21</c:v>
                </c:pt>
                <c:pt idx="2">
                  <c:v>5</c:v>
                </c:pt>
                <c:pt idx="3">
                  <c:v>397</c:v>
                </c:pt>
                <c:pt idx="4">
                  <c:v>321</c:v>
                </c:pt>
                <c:pt idx="5">
                  <c:v>76</c:v>
                </c:pt>
              </c:numCache>
            </c:numRef>
          </c:val>
          <c:smooth val="0"/>
          <c:extLst>
            <c:ext xmlns:c16="http://schemas.microsoft.com/office/drawing/2014/chart" uri="{C3380CC4-5D6E-409C-BE32-E72D297353CC}">
              <c16:uniqueId val="{00000009-0F0C-4223-B51B-CDB1431F5EC1}"/>
            </c:ext>
          </c:extLst>
        </c:ser>
        <c:dLbls>
          <c:showLegendKey val="0"/>
          <c:showVal val="0"/>
          <c:showCatName val="0"/>
          <c:showSerName val="0"/>
          <c:showPercent val="0"/>
          <c:showBubbleSize val="0"/>
        </c:dLbls>
        <c:marker val="1"/>
        <c:smooth val="0"/>
        <c:axId val="511116463"/>
        <c:axId val="511116879"/>
      </c:lineChart>
      <c:catAx>
        <c:axId val="51111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1116879"/>
        <c:crosses val="autoZero"/>
        <c:auto val="1"/>
        <c:lblAlgn val="ctr"/>
        <c:lblOffset val="100"/>
        <c:noMultiLvlLbl val="0"/>
      </c:catAx>
      <c:valAx>
        <c:axId val="511116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1116463"/>
        <c:crosses val="autoZero"/>
        <c:crossBetween val="between"/>
      </c:valAx>
    </c:plotArea>
    <c:plotVisOnly val="1"/>
    <c:dispBlanksAs val="gap"/>
    <c:showDLblsOverMax val="0"/>
    <c:extLst/>
  </c:chart>
  <c:txPr>
    <a:bodyPr/>
    <a:lstStyle/>
    <a:p>
      <a:pPr>
        <a:defRPr/>
      </a:pPr>
      <a:endParaRPr lang="ro-R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800" b="1">
                <a:effectLst/>
              </a:rPr>
              <a:t>ÎNVĂŢĂMÂNT LICEAL</a:t>
            </a:r>
            <a:endParaRPr lang="ro-RO"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Foaie6!$A$3</c:f>
              <c:strCache>
                <c:ptCount val="1"/>
                <c:pt idx="0">
                  <c:v>Clasa a IX-a </c:v>
                </c:pt>
              </c:strCache>
            </c:strRef>
          </c:tx>
          <c:spPr>
            <a:solidFill>
              <a:schemeClr val="accent1"/>
            </a:solidFill>
            <a:ln>
              <a:noFill/>
            </a:ln>
            <a:effectLst/>
          </c:spPr>
          <c:invertIfNegative val="0"/>
          <c:cat>
            <c:multiLvlStrRef>
              <c:f>Foaie6!$B$1:$G$2</c:f>
              <c:multiLvlStrCache>
                <c:ptCount val="6"/>
                <c:lvl>
                  <c:pt idx="0">
                    <c:v>Total</c:v>
                  </c:pt>
                  <c:pt idx="1">
                    <c:v>Urban </c:v>
                  </c:pt>
                  <c:pt idx="2">
                    <c:v>Rural</c:v>
                  </c:pt>
                  <c:pt idx="3">
                    <c:v>Total</c:v>
                  </c:pt>
                  <c:pt idx="4">
                    <c:v>Urban </c:v>
                  </c:pt>
                  <c:pt idx="5">
                    <c:v>Rural</c:v>
                  </c:pt>
                </c:lvl>
                <c:lvl>
                  <c:pt idx="0">
                    <c:v>Număr clase</c:v>
                  </c:pt>
                  <c:pt idx="3">
                    <c:v>Număr elevi</c:v>
                  </c:pt>
                </c:lvl>
              </c:multiLvlStrCache>
            </c:multiLvlStrRef>
          </c:cat>
          <c:val>
            <c:numRef>
              <c:f>Foaie6!$B$3:$G$3</c:f>
              <c:numCache>
                <c:formatCode>General</c:formatCode>
                <c:ptCount val="6"/>
                <c:pt idx="0">
                  <c:v>95</c:v>
                </c:pt>
                <c:pt idx="1">
                  <c:v>89</c:v>
                </c:pt>
                <c:pt idx="2">
                  <c:v>6</c:v>
                </c:pt>
                <c:pt idx="3">
                  <c:v>2644</c:v>
                </c:pt>
                <c:pt idx="4">
                  <c:v>2495</c:v>
                </c:pt>
                <c:pt idx="5">
                  <c:v>149</c:v>
                </c:pt>
              </c:numCache>
            </c:numRef>
          </c:val>
          <c:extLst>
            <c:ext xmlns:c16="http://schemas.microsoft.com/office/drawing/2014/chart" uri="{C3380CC4-5D6E-409C-BE32-E72D297353CC}">
              <c16:uniqueId val="{00000000-CC74-4789-BDA7-F26F597CFC51}"/>
            </c:ext>
          </c:extLst>
        </c:ser>
        <c:ser>
          <c:idx val="1"/>
          <c:order val="1"/>
          <c:tx>
            <c:strRef>
              <c:f>Foaie6!$A$4</c:f>
              <c:strCache>
                <c:ptCount val="1"/>
                <c:pt idx="0">
                  <c:v>Clasa a X-a </c:v>
                </c:pt>
              </c:strCache>
            </c:strRef>
          </c:tx>
          <c:spPr>
            <a:solidFill>
              <a:schemeClr val="accent2"/>
            </a:solidFill>
            <a:ln>
              <a:noFill/>
            </a:ln>
            <a:effectLst/>
          </c:spPr>
          <c:invertIfNegative val="0"/>
          <c:cat>
            <c:multiLvlStrRef>
              <c:f>Foaie6!$B$1:$G$2</c:f>
              <c:multiLvlStrCache>
                <c:ptCount val="6"/>
                <c:lvl>
                  <c:pt idx="0">
                    <c:v>Total</c:v>
                  </c:pt>
                  <c:pt idx="1">
                    <c:v>Urban </c:v>
                  </c:pt>
                  <c:pt idx="2">
                    <c:v>Rural</c:v>
                  </c:pt>
                  <c:pt idx="3">
                    <c:v>Total</c:v>
                  </c:pt>
                  <c:pt idx="4">
                    <c:v>Urban </c:v>
                  </c:pt>
                  <c:pt idx="5">
                    <c:v>Rural</c:v>
                  </c:pt>
                </c:lvl>
                <c:lvl>
                  <c:pt idx="0">
                    <c:v>Număr clase</c:v>
                  </c:pt>
                  <c:pt idx="3">
                    <c:v>Număr elevi</c:v>
                  </c:pt>
                </c:lvl>
              </c:multiLvlStrCache>
            </c:multiLvlStrRef>
          </c:cat>
          <c:val>
            <c:numRef>
              <c:f>Foaie6!$B$4:$G$4</c:f>
              <c:numCache>
                <c:formatCode>General</c:formatCode>
                <c:ptCount val="6"/>
                <c:pt idx="0">
                  <c:v>93</c:v>
                </c:pt>
                <c:pt idx="1">
                  <c:v>88</c:v>
                </c:pt>
                <c:pt idx="2">
                  <c:v>5</c:v>
                </c:pt>
                <c:pt idx="3">
                  <c:v>2446</c:v>
                </c:pt>
                <c:pt idx="4">
                  <c:v>2301</c:v>
                </c:pt>
                <c:pt idx="5">
                  <c:v>145</c:v>
                </c:pt>
              </c:numCache>
            </c:numRef>
          </c:val>
          <c:extLst>
            <c:ext xmlns:c16="http://schemas.microsoft.com/office/drawing/2014/chart" uri="{C3380CC4-5D6E-409C-BE32-E72D297353CC}">
              <c16:uniqueId val="{00000001-CC74-4789-BDA7-F26F597CFC51}"/>
            </c:ext>
          </c:extLst>
        </c:ser>
        <c:ser>
          <c:idx val="2"/>
          <c:order val="2"/>
          <c:tx>
            <c:strRef>
              <c:f>Foaie6!$A$5</c:f>
              <c:strCache>
                <c:ptCount val="1"/>
                <c:pt idx="0">
                  <c:v>Clasa a XI-a </c:v>
                </c:pt>
              </c:strCache>
            </c:strRef>
          </c:tx>
          <c:spPr>
            <a:solidFill>
              <a:schemeClr val="accent3"/>
            </a:solidFill>
            <a:ln>
              <a:noFill/>
            </a:ln>
            <a:effectLst/>
          </c:spPr>
          <c:invertIfNegative val="0"/>
          <c:cat>
            <c:multiLvlStrRef>
              <c:f>Foaie6!$B$1:$G$2</c:f>
              <c:multiLvlStrCache>
                <c:ptCount val="6"/>
                <c:lvl>
                  <c:pt idx="0">
                    <c:v>Total</c:v>
                  </c:pt>
                  <c:pt idx="1">
                    <c:v>Urban </c:v>
                  </c:pt>
                  <c:pt idx="2">
                    <c:v>Rural</c:v>
                  </c:pt>
                  <c:pt idx="3">
                    <c:v>Total</c:v>
                  </c:pt>
                  <c:pt idx="4">
                    <c:v>Urban </c:v>
                  </c:pt>
                  <c:pt idx="5">
                    <c:v>Rural</c:v>
                  </c:pt>
                </c:lvl>
                <c:lvl>
                  <c:pt idx="0">
                    <c:v>Număr clase</c:v>
                  </c:pt>
                  <c:pt idx="3">
                    <c:v>Număr elevi</c:v>
                  </c:pt>
                </c:lvl>
              </c:multiLvlStrCache>
            </c:multiLvlStrRef>
          </c:cat>
          <c:val>
            <c:numRef>
              <c:f>Foaie6!$B$5:$G$5</c:f>
              <c:numCache>
                <c:formatCode>General</c:formatCode>
                <c:ptCount val="6"/>
                <c:pt idx="0">
                  <c:v>97</c:v>
                </c:pt>
                <c:pt idx="1">
                  <c:v>90</c:v>
                </c:pt>
                <c:pt idx="2">
                  <c:v>7</c:v>
                </c:pt>
                <c:pt idx="3">
                  <c:v>2589</c:v>
                </c:pt>
                <c:pt idx="4">
                  <c:v>2419</c:v>
                </c:pt>
                <c:pt idx="5">
                  <c:v>170</c:v>
                </c:pt>
              </c:numCache>
            </c:numRef>
          </c:val>
          <c:extLst>
            <c:ext xmlns:c16="http://schemas.microsoft.com/office/drawing/2014/chart" uri="{C3380CC4-5D6E-409C-BE32-E72D297353CC}">
              <c16:uniqueId val="{00000002-CC74-4789-BDA7-F26F597CFC51}"/>
            </c:ext>
          </c:extLst>
        </c:ser>
        <c:ser>
          <c:idx val="3"/>
          <c:order val="3"/>
          <c:tx>
            <c:strRef>
              <c:f>Foaie6!$A$6</c:f>
              <c:strCache>
                <c:ptCount val="1"/>
                <c:pt idx="0">
                  <c:v>Clasa a XII-a</c:v>
                </c:pt>
              </c:strCache>
            </c:strRef>
          </c:tx>
          <c:spPr>
            <a:solidFill>
              <a:schemeClr val="accent4"/>
            </a:solidFill>
            <a:ln>
              <a:noFill/>
            </a:ln>
            <a:effectLst/>
          </c:spPr>
          <c:invertIfNegative val="0"/>
          <c:cat>
            <c:multiLvlStrRef>
              <c:f>Foaie6!$B$1:$G$2</c:f>
              <c:multiLvlStrCache>
                <c:ptCount val="6"/>
                <c:lvl>
                  <c:pt idx="0">
                    <c:v>Total</c:v>
                  </c:pt>
                  <c:pt idx="1">
                    <c:v>Urban </c:v>
                  </c:pt>
                  <c:pt idx="2">
                    <c:v>Rural</c:v>
                  </c:pt>
                  <c:pt idx="3">
                    <c:v>Total</c:v>
                  </c:pt>
                  <c:pt idx="4">
                    <c:v>Urban </c:v>
                  </c:pt>
                  <c:pt idx="5">
                    <c:v>Rural</c:v>
                  </c:pt>
                </c:lvl>
                <c:lvl>
                  <c:pt idx="0">
                    <c:v>Număr clase</c:v>
                  </c:pt>
                  <c:pt idx="3">
                    <c:v>Număr elevi</c:v>
                  </c:pt>
                </c:lvl>
              </c:multiLvlStrCache>
            </c:multiLvlStrRef>
          </c:cat>
          <c:val>
            <c:numRef>
              <c:f>Foaie6!$B$6:$G$6</c:f>
              <c:numCache>
                <c:formatCode>General</c:formatCode>
                <c:ptCount val="6"/>
                <c:pt idx="0">
                  <c:v>89</c:v>
                </c:pt>
                <c:pt idx="1">
                  <c:v>82</c:v>
                </c:pt>
                <c:pt idx="2">
                  <c:v>7</c:v>
                </c:pt>
                <c:pt idx="3">
                  <c:v>2259</c:v>
                </c:pt>
                <c:pt idx="4">
                  <c:v>2088</c:v>
                </c:pt>
                <c:pt idx="5">
                  <c:v>165</c:v>
                </c:pt>
              </c:numCache>
            </c:numRef>
          </c:val>
          <c:extLst>
            <c:ext xmlns:c16="http://schemas.microsoft.com/office/drawing/2014/chart" uri="{C3380CC4-5D6E-409C-BE32-E72D297353CC}">
              <c16:uniqueId val="{00000003-CC74-4789-BDA7-F26F597CFC51}"/>
            </c:ext>
          </c:extLst>
        </c:ser>
        <c:ser>
          <c:idx val="4"/>
          <c:order val="4"/>
          <c:tx>
            <c:strRef>
              <c:f>Foaie6!$A$7</c:f>
              <c:strCache>
                <c:ptCount val="1"/>
                <c:pt idx="0">
                  <c:v>Clasa a XIII-a</c:v>
                </c:pt>
              </c:strCache>
            </c:strRef>
          </c:tx>
          <c:spPr>
            <a:solidFill>
              <a:schemeClr val="accent5"/>
            </a:solidFill>
            <a:ln>
              <a:noFill/>
            </a:ln>
            <a:effectLst/>
          </c:spPr>
          <c:invertIfNegative val="0"/>
          <c:cat>
            <c:multiLvlStrRef>
              <c:f>Foaie6!$B$1:$G$2</c:f>
              <c:multiLvlStrCache>
                <c:ptCount val="6"/>
                <c:lvl>
                  <c:pt idx="0">
                    <c:v>Total</c:v>
                  </c:pt>
                  <c:pt idx="1">
                    <c:v>Urban </c:v>
                  </c:pt>
                  <c:pt idx="2">
                    <c:v>Rural</c:v>
                  </c:pt>
                  <c:pt idx="3">
                    <c:v>Total</c:v>
                  </c:pt>
                  <c:pt idx="4">
                    <c:v>Urban </c:v>
                  </c:pt>
                  <c:pt idx="5">
                    <c:v>Rural</c:v>
                  </c:pt>
                </c:lvl>
                <c:lvl>
                  <c:pt idx="0">
                    <c:v>Număr clase</c:v>
                  </c:pt>
                  <c:pt idx="3">
                    <c:v>Număr elevi</c:v>
                  </c:pt>
                </c:lvl>
              </c:multiLvlStrCache>
            </c:multiLvlStrRef>
          </c:cat>
          <c:val>
            <c:numRef>
              <c:f>Foaie6!$B$7:$G$7</c:f>
              <c:numCache>
                <c:formatCode>General</c:formatCode>
                <c:ptCount val="6"/>
                <c:pt idx="0">
                  <c:v>8</c:v>
                </c:pt>
                <c:pt idx="1">
                  <c:v>7</c:v>
                </c:pt>
                <c:pt idx="2">
                  <c:v>1</c:v>
                </c:pt>
                <c:pt idx="3">
                  <c:v>255</c:v>
                </c:pt>
                <c:pt idx="4">
                  <c:v>220</c:v>
                </c:pt>
                <c:pt idx="5">
                  <c:v>35</c:v>
                </c:pt>
              </c:numCache>
            </c:numRef>
          </c:val>
          <c:extLst>
            <c:ext xmlns:c16="http://schemas.microsoft.com/office/drawing/2014/chart" uri="{C3380CC4-5D6E-409C-BE32-E72D297353CC}">
              <c16:uniqueId val="{00000004-CC74-4789-BDA7-F26F597CFC51}"/>
            </c:ext>
          </c:extLst>
        </c:ser>
        <c:ser>
          <c:idx val="5"/>
          <c:order val="5"/>
          <c:tx>
            <c:strRef>
              <c:f>Foaie6!$A$8</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Foaie6!$B$1:$G$2</c:f>
              <c:multiLvlStrCache>
                <c:ptCount val="6"/>
                <c:lvl>
                  <c:pt idx="0">
                    <c:v>Total</c:v>
                  </c:pt>
                  <c:pt idx="1">
                    <c:v>Urban </c:v>
                  </c:pt>
                  <c:pt idx="2">
                    <c:v>Rural</c:v>
                  </c:pt>
                  <c:pt idx="3">
                    <c:v>Total</c:v>
                  </c:pt>
                  <c:pt idx="4">
                    <c:v>Urban </c:v>
                  </c:pt>
                  <c:pt idx="5">
                    <c:v>Rural</c:v>
                  </c:pt>
                </c:lvl>
                <c:lvl>
                  <c:pt idx="0">
                    <c:v>Număr clase</c:v>
                  </c:pt>
                  <c:pt idx="3">
                    <c:v>Număr elevi</c:v>
                  </c:pt>
                </c:lvl>
              </c:multiLvlStrCache>
            </c:multiLvlStrRef>
          </c:cat>
          <c:val>
            <c:numRef>
              <c:f>Foaie6!$B$8:$G$8</c:f>
              <c:numCache>
                <c:formatCode>General</c:formatCode>
                <c:ptCount val="6"/>
                <c:pt idx="0">
                  <c:v>382</c:v>
                </c:pt>
                <c:pt idx="1">
                  <c:v>356</c:v>
                </c:pt>
                <c:pt idx="2">
                  <c:v>26</c:v>
                </c:pt>
                <c:pt idx="3">
                  <c:v>10187</c:v>
                </c:pt>
                <c:pt idx="4">
                  <c:v>9523</c:v>
                </c:pt>
                <c:pt idx="5">
                  <c:v>664</c:v>
                </c:pt>
              </c:numCache>
            </c:numRef>
          </c:val>
          <c:extLst>
            <c:ext xmlns:c16="http://schemas.microsoft.com/office/drawing/2014/chart" uri="{C3380CC4-5D6E-409C-BE32-E72D297353CC}">
              <c16:uniqueId val="{00000005-CC74-4789-BDA7-F26F597CFC51}"/>
            </c:ext>
          </c:extLst>
        </c:ser>
        <c:dLbls>
          <c:showLegendKey val="0"/>
          <c:showVal val="0"/>
          <c:showCatName val="0"/>
          <c:showSerName val="0"/>
          <c:showPercent val="0"/>
          <c:showBubbleSize val="0"/>
        </c:dLbls>
        <c:gapWidth val="75"/>
        <c:overlap val="40"/>
        <c:axId val="511148911"/>
        <c:axId val="511149327"/>
      </c:barChart>
      <c:catAx>
        <c:axId val="51114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1149327"/>
        <c:crosses val="autoZero"/>
        <c:auto val="1"/>
        <c:lblAlgn val="ctr"/>
        <c:lblOffset val="100"/>
        <c:noMultiLvlLbl val="0"/>
      </c:catAx>
      <c:valAx>
        <c:axId val="511149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111489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i="0" u="none" strike="noStrike" baseline="0">
                <a:effectLst/>
              </a:rPr>
              <a:t>ÎNVĂŢĂMÂNT POSTLICEAL</a:t>
            </a:r>
            <a:endParaRPr kumimoji="0" lang="ro-RO"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Foaie6!$A$15</c:f>
              <c:strCache>
                <c:ptCount val="1"/>
                <c:pt idx="0">
                  <c:v>Anul I</c:v>
                </c:pt>
              </c:strCache>
            </c:strRef>
          </c:tx>
          <c:spPr>
            <a:solidFill>
              <a:schemeClr val="accent1"/>
            </a:solidFill>
            <a:ln w="25400">
              <a:solidFill>
                <a:schemeClr val="lt1"/>
              </a:solidFill>
            </a:ln>
            <a:effectLst/>
            <a:sp3d contourW="25400">
              <a:contourClr>
                <a:schemeClr val="lt1"/>
              </a:contourClr>
            </a:sp3d>
          </c:spPr>
          <c:invertIfNegative val="0"/>
          <c:cat>
            <c:multiLvlStrRef>
              <c:f>Foaie6!$B$13:$G$14</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Foaie6!$B$15:$G$15</c:f>
              <c:numCache>
                <c:formatCode>General</c:formatCode>
                <c:ptCount val="6"/>
                <c:pt idx="0">
                  <c:v>11</c:v>
                </c:pt>
                <c:pt idx="1">
                  <c:v>11</c:v>
                </c:pt>
                <c:pt idx="2">
                  <c:v>0</c:v>
                </c:pt>
                <c:pt idx="3">
                  <c:v>311</c:v>
                </c:pt>
                <c:pt idx="4">
                  <c:v>311</c:v>
                </c:pt>
                <c:pt idx="5">
                  <c:v>0</c:v>
                </c:pt>
              </c:numCache>
            </c:numRef>
          </c:val>
          <c:extLst>
            <c:ext xmlns:c16="http://schemas.microsoft.com/office/drawing/2014/chart" uri="{C3380CC4-5D6E-409C-BE32-E72D297353CC}">
              <c16:uniqueId val="{00000000-EF5F-4907-BDE8-29DF50ECCC39}"/>
            </c:ext>
          </c:extLst>
        </c:ser>
        <c:ser>
          <c:idx val="1"/>
          <c:order val="1"/>
          <c:tx>
            <c:strRef>
              <c:f>Foaie6!$A$16</c:f>
              <c:strCache>
                <c:ptCount val="1"/>
                <c:pt idx="0">
                  <c:v>Anul II</c:v>
                </c:pt>
              </c:strCache>
            </c:strRef>
          </c:tx>
          <c:spPr>
            <a:solidFill>
              <a:schemeClr val="accent2"/>
            </a:solidFill>
            <a:ln w="25400">
              <a:solidFill>
                <a:schemeClr val="lt1"/>
              </a:solidFill>
            </a:ln>
            <a:effectLst/>
            <a:sp3d contourW="25400">
              <a:contourClr>
                <a:schemeClr val="lt1"/>
              </a:contourClr>
            </a:sp3d>
          </c:spPr>
          <c:invertIfNegative val="0"/>
          <c:cat>
            <c:multiLvlStrRef>
              <c:f>Foaie6!$B$13:$G$14</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Foaie6!$B$16:$G$16</c:f>
              <c:numCache>
                <c:formatCode>General</c:formatCode>
                <c:ptCount val="6"/>
                <c:pt idx="0">
                  <c:v>11</c:v>
                </c:pt>
                <c:pt idx="1">
                  <c:v>11</c:v>
                </c:pt>
                <c:pt idx="2">
                  <c:v>0</c:v>
                </c:pt>
                <c:pt idx="3">
                  <c:v>282</c:v>
                </c:pt>
                <c:pt idx="4">
                  <c:v>282</c:v>
                </c:pt>
                <c:pt idx="5">
                  <c:v>0</c:v>
                </c:pt>
              </c:numCache>
            </c:numRef>
          </c:val>
          <c:extLst>
            <c:ext xmlns:c16="http://schemas.microsoft.com/office/drawing/2014/chart" uri="{C3380CC4-5D6E-409C-BE32-E72D297353CC}">
              <c16:uniqueId val="{00000001-EF5F-4907-BDE8-29DF50ECCC39}"/>
            </c:ext>
          </c:extLst>
        </c:ser>
        <c:ser>
          <c:idx val="2"/>
          <c:order val="2"/>
          <c:tx>
            <c:strRef>
              <c:f>Foaie6!$A$17</c:f>
              <c:strCache>
                <c:ptCount val="1"/>
                <c:pt idx="0">
                  <c:v>Anul III</c:v>
                </c:pt>
              </c:strCache>
            </c:strRef>
          </c:tx>
          <c:spPr>
            <a:solidFill>
              <a:schemeClr val="accent3"/>
            </a:solidFill>
            <a:ln w="25400">
              <a:solidFill>
                <a:schemeClr val="lt1"/>
              </a:solidFill>
            </a:ln>
            <a:effectLst/>
            <a:sp3d contourW="25400">
              <a:contourClr>
                <a:schemeClr val="lt1"/>
              </a:contourClr>
            </a:sp3d>
          </c:spPr>
          <c:invertIfNegative val="0"/>
          <c:cat>
            <c:multiLvlStrRef>
              <c:f>Foaie6!$B$13:$G$14</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Foaie6!$B$17:$G$17</c:f>
              <c:numCache>
                <c:formatCode>General</c:formatCode>
                <c:ptCount val="6"/>
                <c:pt idx="0">
                  <c:v>7</c:v>
                </c:pt>
                <c:pt idx="1">
                  <c:v>7</c:v>
                </c:pt>
                <c:pt idx="2">
                  <c:v>0</c:v>
                </c:pt>
                <c:pt idx="3">
                  <c:v>168</c:v>
                </c:pt>
                <c:pt idx="4">
                  <c:v>168</c:v>
                </c:pt>
                <c:pt idx="5">
                  <c:v>0</c:v>
                </c:pt>
              </c:numCache>
            </c:numRef>
          </c:val>
          <c:extLst>
            <c:ext xmlns:c16="http://schemas.microsoft.com/office/drawing/2014/chart" uri="{C3380CC4-5D6E-409C-BE32-E72D297353CC}">
              <c16:uniqueId val="{00000002-EF5F-4907-BDE8-29DF50ECCC39}"/>
            </c:ext>
          </c:extLst>
        </c:ser>
        <c:ser>
          <c:idx val="3"/>
          <c:order val="3"/>
          <c:tx>
            <c:strRef>
              <c:f>Foaie6!$A$18</c:f>
              <c:strCache>
                <c:ptCount val="1"/>
                <c:pt idx="0">
                  <c:v>TOTAL</c:v>
                </c:pt>
              </c:strCache>
            </c:strRef>
          </c:tx>
          <c:spPr>
            <a:solidFill>
              <a:schemeClr val="accent4"/>
            </a:solidFill>
            <a:ln w="25400">
              <a:solidFill>
                <a:schemeClr val="lt1"/>
              </a:solidFill>
            </a:ln>
            <a:effectLst/>
            <a:sp3d contourW="25400">
              <a:contourClr>
                <a:schemeClr val="lt1"/>
              </a:contourClr>
            </a:sp3d>
          </c:spPr>
          <c:invertIfNegative val="0"/>
          <c:cat>
            <c:multiLvlStrRef>
              <c:f>Foaie6!$B$13:$G$14</c:f>
              <c:multiLvlStrCache>
                <c:ptCount val="6"/>
                <c:lvl>
                  <c:pt idx="0">
                    <c:v>Total</c:v>
                  </c:pt>
                  <c:pt idx="1">
                    <c:v>Urban</c:v>
                  </c:pt>
                  <c:pt idx="2">
                    <c:v>Rural</c:v>
                  </c:pt>
                  <c:pt idx="3">
                    <c:v>Total</c:v>
                  </c:pt>
                  <c:pt idx="4">
                    <c:v>Urban</c:v>
                  </c:pt>
                  <c:pt idx="5">
                    <c:v>Rural</c:v>
                  </c:pt>
                </c:lvl>
                <c:lvl>
                  <c:pt idx="0">
                    <c:v>Număr clase</c:v>
                  </c:pt>
                  <c:pt idx="3">
                    <c:v>Număr elevi</c:v>
                  </c:pt>
                </c:lvl>
              </c:multiLvlStrCache>
            </c:multiLvlStrRef>
          </c:cat>
          <c:val>
            <c:numRef>
              <c:f>Foaie6!$B$18:$G$18</c:f>
              <c:numCache>
                <c:formatCode>General</c:formatCode>
                <c:ptCount val="6"/>
                <c:pt idx="0">
                  <c:v>29</c:v>
                </c:pt>
                <c:pt idx="1">
                  <c:v>29</c:v>
                </c:pt>
                <c:pt idx="2">
                  <c:v>0</c:v>
                </c:pt>
                <c:pt idx="3">
                  <c:v>761</c:v>
                </c:pt>
                <c:pt idx="4">
                  <c:v>761</c:v>
                </c:pt>
                <c:pt idx="5">
                  <c:v>0</c:v>
                </c:pt>
              </c:numCache>
            </c:numRef>
          </c:val>
          <c:extLst>
            <c:ext xmlns:c16="http://schemas.microsoft.com/office/drawing/2014/chart" uri="{C3380CC4-5D6E-409C-BE32-E72D297353CC}">
              <c16:uniqueId val="{00000003-EF5F-4907-BDE8-29DF50ECCC39}"/>
            </c:ext>
          </c:extLst>
        </c:ser>
        <c:dLbls>
          <c:showLegendKey val="0"/>
          <c:showVal val="0"/>
          <c:showCatName val="0"/>
          <c:showSerName val="0"/>
          <c:showPercent val="0"/>
          <c:showBubbleSize val="0"/>
        </c:dLbls>
        <c:gapWidth val="150"/>
        <c:shape val="box"/>
        <c:axId val="2136492175"/>
        <c:axId val="2136495503"/>
        <c:axId val="0"/>
      </c:bar3DChart>
      <c:catAx>
        <c:axId val="213649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36495503"/>
        <c:crosses val="autoZero"/>
        <c:auto val="1"/>
        <c:lblAlgn val="ctr"/>
        <c:lblOffset val="100"/>
        <c:noMultiLvlLbl val="0"/>
      </c:catAx>
      <c:valAx>
        <c:axId val="213649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2136492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Foaie1!$F$6:$J$6</cx:f>
        <cx:lvl ptCount="5">
          <cx:pt idx="0">Reusiti 6-6,99</cx:pt>
          <cx:pt idx="1">Reusiti 7-7,99</cx:pt>
          <cx:pt idx="2">Reusiti 8-8,99</cx:pt>
          <cx:pt idx="3">Reusiti 9-9,99</cx:pt>
          <cx:pt idx="4">Reusiti 10</cx:pt>
        </cx:lvl>
      </cx:strDim>
      <cx:numDim type="val">
        <cx:f dir="row">Foaie1!$F$7:$J$7</cx:f>
        <cx:lvl ptCount="5" formatCode="General">
          <cx:pt idx="0">214</cx:pt>
          <cx:pt idx="1">229</cx:pt>
          <cx:pt idx="2">289</cx:pt>
          <cx:pt idx="3">182</cx:pt>
          <cx:pt idx="4">2</cx:pt>
        </cx:lvl>
      </cx:numDim>
    </cx:data>
  </cx:chartData>
  <cx:chart>
    <cx:title pos="t" align="ctr" overlay="0">
      <cx:tx>
        <cx:txData>
          <cx:v>Repartiția rezultatelor pe tranșe de medii</cx:v>
        </cx:txData>
      </cx:tx>
      <cx:txPr>
        <a:bodyPr spcFirstLastPara="1" vertOverflow="ellipsis" horzOverflow="overflow" wrap="square" lIns="0" tIns="0" rIns="0" bIns="0" anchor="ctr" anchorCtr="1"/>
        <a:lstStyle/>
        <a:p>
          <a:pPr algn="ctr" rtl="0">
            <a:defRPr sz="1600" b="1"/>
          </a:pPr>
          <a:r>
            <a:rPr lang="ro-RO" sz="1600" b="1" i="0" u="none" strike="noStrike" baseline="0">
              <a:solidFill>
                <a:sysClr val="windowText" lastClr="000000">
                  <a:lumMod val="65000"/>
                  <a:lumOff val="35000"/>
                </a:sysClr>
              </a:solidFill>
              <a:latin typeface="Calibri" panose="020F0502020204030204"/>
            </a:rPr>
            <a:t>Repartiția rezultatelor pe tranșe de medii</a:t>
          </a:r>
        </a:p>
      </cx:txPr>
    </cx:title>
    <cx:plotArea>
      <cx:plotAreaRegion>
        <cx:series layoutId="funnel" uniqueId="{961D58CC-C93D-4EF1-979B-212F32D31B81}">
          <cx:dataLabels>
            <cx:txPr>
              <a:bodyPr spcFirstLastPara="1" vertOverflow="ellipsis" horzOverflow="overflow" wrap="square" lIns="0" tIns="0" rIns="0" bIns="0" anchor="ctr" anchorCtr="1"/>
              <a:lstStyle/>
              <a:p>
                <a:pPr algn="ctr" rtl="0">
                  <a:defRPr sz="1600" b="1">
                    <a:solidFill>
                      <a:sysClr val="windowText" lastClr="000000"/>
                    </a:solidFill>
                  </a:defRPr>
                </a:pPr>
                <a:endParaRPr lang="ro-RO" sz="1600" b="1" i="0" u="none" strike="noStrike" baseline="0">
                  <a:solidFill>
                    <a:sysClr val="windowText" lastClr="000000"/>
                  </a:solidFill>
                  <a:latin typeface="Calibri"/>
                </a:endParaRPr>
              </a:p>
            </cx:txPr>
            <cx:visibility seriesName="0" categoryName="0" value="1"/>
            <cx:separator>, </cx:separator>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400" b="1"/>
            </a:pPr>
            <a:endParaRPr lang="ro-RO" sz="1400" b="1" i="0" u="none" strike="noStrike" baseline="0">
              <a:solidFill>
                <a:sysClr val="windowText" lastClr="000000">
                  <a:lumMod val="65000"/>
                  <a:lumOff val="35000"/>
                </a:sysClr>
              </a:solidFill>
              <a:latin typeface="Calibri"/>
            </a:endParaRPr>
          </a:p>
        </cx:txPr>
      </cx:axis>
    </cx:plotArea>
  </cx:chart>
  <cx: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Nr.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130023-B474-4D90-8A83-777C32039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43658</Words>
  <Characters>253220</Characters>
  <Application>Microsoft Office Word</Application>
  <DocSecurity>0</DocSecurity>
  <Lines>2110</Lines>
  <Paragraphs>592</Paragraphs>
  <ScaleCrop>false</ScaleCrop>
  <HeadingPairs>
    <vt:vector size="2" baseType="variant">
      <vt:variant>
        <vt:lpstr>Titlu</vt:lpstr>
      </vt:variant>
      <vt:variant>
        <vt:i4>1</vt:i4>
      </vt:variant>
    </vt:vector>
  </HeadingPairs>
  <TitlesOfParts>
    <vt:vector size="1" baseType="lpstr">
      <vt:lpstr>RAPORT PRIVIND STAREA                                         ÎNVĂȚĂMÂNTULUI ÎN JUDEȚUL  TELEORMAN</vt:lpstr>
    </vt:vector>
  </TitlesOfParts>
  <Company>HP</Company>
  <LinksUpToDate>false</LinksUpToDate>
  <CharactersWithSpaces>296286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STAREA                                         ÎNVĂȚĂMÂNTULUI ÎN JUDEȚUL  TELEORMAN</dc:title>
  <dc:subject>AN ȘCOLAR 2020-2021</dc:subject>
  <dc:creator>IT61602-12</dc:creator>
  <cp:lastModifiedBy>IT61602-8</cp:lastModifiedBy>
  <cp:revision>4</cp:revision>
  <cp:lastPrinted>2021-11-01T10:04:00Z</cp:lastPrinted>
  <dcterms:created xsi:type="dcterms:W3CDTF">2021-11-01T10:00:00Z</dcterms:created>
  <dcterms:modified xsi:type="dcterms:W3CDTF">2021-11-01T10:21:00Z</dcterms:modified>
</cp:coreProperties>
</file>