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E8B" w:rsidRDefault="008313B8" w:rsidP="00AF088B">
      <w:pPr>
        <w:rPr>
          <w:color w:val="000000"/>
          <w:sz w:val="28"/>
          <w:szCs w:val="28"/>
          <w:lang w:val="fr-FR"/>
        </w:rPr>
      </w:pPr>
      <w:r>
        <w:rPr>
          <w:noProof/>
        </w:rPr>
        <mc:AlternateContent>
          <mc:Choice Requires="wps">
            <w:drawing>
              <wp:anchor distT="0" distB="0" distL="114300" distR="114300" simplePos="0" relativeHeight="251655680" behindDoc="0" locked="0" layoutInCell="1" allowOverlap="1">
                <wp:simplePos x="0" y="0"/>
                <wp:positionH relativeFrom="column">
                  <wp:posOffset>800100</wp:posOffset>
                </wp:positionH>
                <wp:positionV relativeFrom="paragraph">
                  <wp:posOffset>-342900</wp:posOffset>
                </wp:positionV>
                <wp:extent cx="4572000" cy="125730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rsidR="007942FC" w:rsidRPr="00AF088B" w:rsidRDefault="007942FC" w:rsidP="00AF088B">
                            <w:pPr>
                              <w:pStyle w:val="Heading2"/>
                              <w:ind w:right="12"/>
                              <w:rPr>
                                <w:rFonts w:cs="Times New Roman"/>
                                <w:sz w:val="24"/>
                                <w:szCs w:val="24"/>
                              </w:rPr>
                            </w:pPr>
                            <w:r w:rsidRPr="00AF088B">
                              <w:rPr>
                                <w:sz w:val="24"/>
                                <w:szCs w:val="24"/>
                              </w:rPr>
                              <w:t>CASA NAŢIONALĂ DE ASIGURĂRI DE SĂNĂTATE</w:t>
                            </w:r>
                          </w:p>
                          <w:p w:rsidR="007942FC" w:rsidRPr="00AF088B" w:rsidRDefault="007942FC" w:rsidP="00AF088B">
                            <w:pPr>
                              <w:pStyle w:val="BodyText"/>
                              <w:jc w:val="center"/>
                              <w:rPr>
                                <w:rFonts w:ascii="Arial" w:hAnsi="Arial" w:cs="Arial"/>
                                <w:color w:val="808080"/>
                                <w:lang w:val="fr-FR"/>
                              </w:rPr>
                            </w:pPr>
                            <w:proofErr w:type="gramStart"/>
                            <w:r w:rsidRPr="00AF088B">
                              <w:rPr>
                                <w:rFonts w:ascii="Arial" w:hAnsi="Arial" w:cs="Arial"/>
                                <w:color w:val="808080"/>
                                <w:lang w:val="fr-FR"/>
                              </w:rPr>
                              <w:t xml:space="preserve">CASA DE ASIGURĂRI DE SĂNĂTATE </w:t>
                            </w:r>
                            <w:proofErr w:type="gramEnd"/>
                            <w:r w:rsidRPr="00AF088B">
                              <w:rPr>
                                <w:rFonts w:ascii="Arial" w:hAnsi="Arial" w:cs="Arial"/>
                                <w:color w:val="808080"/>
                                <w:lang w:val="fr-FR"/>
                              </w:rPr>
                              <w:t xml:space="preserve"> TELEORMAN</w:t>
                            </w:r>
                          </w:p>
                          <w:p w:rsidR="007942FC" w:rsidRDefault="007942FC" w:rsidP="005F408B">
                            <w:pPr>
                              <w:rPr>
                                <w:rFonts w:ascii="Arial" w:hAnsi="Arial" w:cs="Arial"/>
                                <w:b/>
                                <w:bCs/>
                                <w:sz w:val="18"/>
                                <w:szCs w:val="18"/>
                              </w:rPr>
                            </w:pPr>
                            <w:r w:rsidRPr="00D650C1">
                              <w:rPr>
                                <w:rFonts w:ascii="Arial" w:hAnsi="Arial" w:cs="Arial"/>
                                <w:b/>
                                <w:bCs/>
                                <w:sz w:val="18"/>
                                <w:szCs w:val="18"/>
                                <w:lang w:val="fr-FR"/>
                              </w:rPr>
                              <w:t xml:space="preserve">                    </w:t>
                            </w:r>
                            <w:proofErr w:type="gramStart"/>
                            <w:r>
                              <w:rPr>
                                <w:rFonts w:ascii="Arial" w:hAnsi="Arial" w:cs="Arial"/>
                                <w:b/>
                                <w:bCs/>
                                <w:sz w:val="18"/>
                                <w:szCs w:val="18"/>
                              </w:rPr>
                              <w:t>Alexandria, Str. Libertăţii nr.</w:t>
                            </w:r>
                            <w:proofErr w:type="gramEnd"/>
                            <w:r>
                              <w:rPr>
                                <w:rFonts w:ascii="Arial" w:hAnsi="Arial" w:cs="Arial"/>
                                <w:b/>
                                <w:bCs/>
                                <w:sz w:val="18"/>
                                <w:szCs w:val="18"/>
                              </w:rPr>
                              <w:t xml:space="preserve"> 1, Jud Teleorman</w:t>
                            </w:r>
                          </w:p>
                          <w:p w:rsidR="007942FC" w:rsidRDefault="007942FC" w:rsidP="005F408B">
                            <w:pPr>
                              <w:pStyle w:val="Heading4"/>
                              <w:jc w:val="left"/>
                              <w:rPr>
                                <w:color w:val="000000"/>
                                <w:sz w:val="18"/>
                                <w:szCs w:val="18"/>
                              </w:rPr>
                            </w:pPr>
                            <w:r>
                              <w:rPr>
                                <w:sz w:val="18"/>
                                <w:szCs w:val="18"/>
                              </w:rPr>
                              <w:t xml:space="preserve">           Tel./Fax 0247/317084 ; 316954; 316964; 316974  </w:t>
                            </w:r>
                            <w:r>
                              <w:rPr>
                                <w:color w:val="000000"/>
                                <w:sz w:val="18"/>
                                <w:szCs w:val="18"/>
                              </w:rPr>
                              <w:t xml:space="preserve">E-mail: </w:t>
                            </w:r>
                            <w:hyperlink r:id="rId6" w:history="1">
                              <w:r>
                                <w:rPr>
                                  <w:rStyle w:val="Hyperlink"/>
                                  <w:sz w:val="18"/>
                                  <w:szCs w:val="18"/>
                                </w:rPr>
                                <w:t>info@castr.ro</w:t>
                              </w:r>
                            </w:hyperlink>
                            <w:r>
                              <w:rPr>
                                <w:color w:val="000000"/>
                                <w:sz w:val="18"/>
                                <w:szCs w:val="18"/>
                              </w:rPr>
                              <w:t xml:space="preserve">: </w:t>
                            </w:r>
                          </w:p>
                          <w:p w:rsidR="007942FC" w:rsidRPr="00D650C1" w:rsidRDefault="007942FC" w:rsidP="005F408B">
                            <w:pPr>
                              <w:spacing w:line="240" w:lineRule="auto"/>
                              <w:jc w:val="center"/>
                              <w:rPr>
                                <w:rFonts w:ascii="Arial" w:hAnsi="Arial" w:cs="Arial"/>
                                <w:b/>
                                <w:bCs/>
                                <w:sz w:val="16"/>
                                <w:szCs w:val="16"/>
                                <w:lang w:val="ro-RO"/>
                              </w:rPr>
                            </w:pPr>
                            <w:r w:rsidRPr="00D650C1">
                              <w:rPr>
                                <w:rFonts w:ascii="Arial" w:hAnsi="Arial" w:cs="Arial"/>
                                <w:b/>
                                <w:bCs/>
                                <w:sz w:val="16"/>
                                <w:szCs w:val="16"/>
                                <w:lang w:val="ro-RO"/>
                              </w:rPr>
                              <w:t>Operator de date cu caracter personal înregistrat la Autoritatea Naţională</w:t>
                            </w:r>
                          </w:p>
                          <w:p w:rsidR="007942FC" w:rsidRPr="00D650C1" w:rsidRDefault="007942FC" w:rsidP="005F408B">
                            <w:pPr>
                              <w:spacing w:line="240" w:lineRule="auto"/>
                              <w:jc w:val="center"/>
                              <w:rPr>
                                <w:rFonts w:ascii="Arial" w:hAnsi="Arial" w:cs="Arial"/>
                                <w:b/>
                                <w:bCs/>
                                <w:sz w:val="16"/>
                                <w:szCs w:val="16"/>
                                <w:lang w:val="ro-RO"/>
                              </w:rPr>
                            </w:pPr>
                            <w:r w:rsidRPr="00D650C1">
                              <w:rPr>
                                <w:rFonts w:ascii="Arial" w:hAnsi="Arial" w:cs="Arial"/>
                                <w:b/>
                                <w:bCs/>
                                <w:sz w:val="16"/>
                                <w:szCs w:val="16"/>
                                <w:lang w:val="ro-RO"/>
                              </w:rPr>
                              <w:t>de Supraveghere a prelucrării datelor cu caracter personal sub nr. 289/2007</w:t>
                            </w:r>
                          </w:p>
                        </w:txbxContent>
                      </wps:txbx>
                      <wps:bodyPr rot="0" vert="horz" wrap="square" lIns="91440" tIns="45720" rIns="91440" bIns="36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63pt;margin-top:-27pt;width:5in;height:9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" filled="f" stroked="f" strokecolor="blue">
                <v:textbox inset=",,,.1mm">
                  <w:txbxContent>
                    <w:p w:rsidR="007942FC" w:rsidRPr="00AF088B" w:rsidRDefault="007942FC" w:rsidP="00AF088B">
                      <w:pPr>
                        <w:pStyle w:val="Heading2"/>
                        <w:ind w:right="12"/>
                        <w:rPr>
                          <w:rFonts w:cs="Times New Roman"/>
                          <w:sz w:val="24"/>
                          <w:szCs w:val="24"/>
                        </w:rPr>
                      </w:pPr>
                      <w:r w:rsidRPr="00AF088B">
                        <w:rPr>
                          <w:sz w:val="24"/>
                          <w:szCs w:val="24"/>
                        </w:rPr>
                        <w:t>CASA NAŢIONALĂ DE ASIGURĂRI DE SĂNĂTATE</w:t>
                      </w:r>
                    </w:p>
                    <w:p w:rsidR="007942FC" w:rsidRPr="00AF088B" w:rsidRDefault="007942FC" w:rsidP="00AF088B">
                      <w:pPr>
                        <w:pStyle w:val="BodyText"/>
                        <w:jc w:val="center"/>
                        <w:rPr>
                          <w:rFonts w:ascii="Arial" w:hAnsi="Arial" w:cs="Arial"/>
                          <w:color w:val="808080"/>
                          <w:lang w:val="fr-FR"/>
                        </w:rPr>
                      </w:pPr>
                      <w:proofErr w:type="gramStart"/>
                      <w:r w:rsidRPr="00AF088B">
                        <w:rPr>
                          <w:rFonts w:ascii="Arial" w:hAnsi="Arial" w:cs="Arial"/>
                          <w:color w:val="808080"/>
                          <w:lang w:val="fr-FR"/>
                        </w:rPr>
                        <w:t xml:space="preserve">CASA DE ASIGURĂRI DE SĂNĂTATE </w:t>
                      </w:r>
                      <w:proofErr w:type="gramEnd"/>
                      <w:r w:rsidRPr="00AF088B">
                        <w:rPr>
                          <w:rFonts w:ascii="Arial" w:hAnsi="Arial" w:cs="Arial"/>
                          <w:color w:val="808080"/>
                          <w:lang w:val="fr-FR"/>
                        </w:rPr>
                        <w:t xml:space="preserve"> TELEORMAN</w:t>
                      </w:r>
                    </w:p>
                    <w:p w:rsidR="007942FC" w:rsidRDefault="007942FC" w:rsidP="005F408B">
                      <w:pPr>
                        <w:rPr>
                          <w:rFonts w:ascii="Arial" w:hAnsi="Arial" w:cs="Arial"/>
                          <w:b/>
                          <w:bCs/>
                          <w:sz w:val="18"/>
                          <w:szCs w:val="18"/>
                        </w:rPr>
                      </w:pPr>
                      <w:r w:rsidRPr="00D650C1">
                        <w:rPr>
                          <w:rFonts w:ascii="Arial" w:hAnsi="Arial" w:cs="Arial"/>
                          <w:b/>
                          <w:bCs/>
                          <w:sz w:val="18"/>
                          <w:szCs w:val="18"/>
                          <w:lang w:val="fr-FR"/>
                        </w:rPr>
                        <w:t xml:space="preserve">                    </w:t>
                      </w:r>
                      <w:proofErr w:type="gramStart"/>
                      <w:r>
                        <w:rPr>
                          <w:rFonts w:ascii="Arial" w:hAnsi="Arial" w:cs="Arial"/>
                          <w:b/>
                          <w:bCs/>
                          <w:sz w:val="18"/>
                          <w:szCs w:val="18"/>
                        </w:rPr>
                        <w:t>Alexandria, Str. Libertăţii nr.</w:t>
                      </w:r>
                      <w:proofErr w:type="gramEnd"/>
                      <w:r>
                        <w:rPr>
                          <w:rFonts w:ascii="Arial" w:hAnsi="Arial" w:cs="Arial"/>
                          <w:b/>
                          <w:bCs/>
                          <w:sz w:val="18"/>
                          <w:szCs w:val="18"/>
                        </w:rPr>
                        <w:t xml:space="preserve"> 1, Jud Teleorman</w:t>
                      </w:r>
                    </w:p>
                    <w:p w:rsidR="007942FC" w:rsidRDefault="007942FC" w:rsidP="005F408B">
                      <w:pPr>
                        <w:pStyle w:val="Heading4"/>
                        <w:jc w:val="left"/>
                        <w:rPr>
                          <w:color w:val="000000"/>
                          <w:sz w:val="18"/>
                          <w:szCs w:val="18"/>
                        </w:rPr>
                      </w:pPr>
                      <w:r>
                        <w:rPr>
                          <w:sz w:val="18"/>
                          <w:szCs w:val="18"/>
                        </w:rPr>
                        <w:t xml:space="preserve">           Tel./Fax 0247/317084 ; 316954; 316964; 316974  </w:t>
                      </w:r>
                      <w:r>
                        <w:rPr>
                          <w:color w:val="000000"/>
                          <w:sz w:val="18"/>
                          <w:szCs w:val="18"/>
                        </w:rPr>
                        <w:t xml:space="preserve">E-mail: </w:t>
                      </w:r>
                      <w:hyperlink r:id="rId7" w:history="1">
                        <w:r>
                          <w:rPr>
                            <w:rStyle w:val="Hyperlink"/>
                            <w:sz w:val="18"/>
                            <w:szCs w:val="18"/>
                          </w:rPr>
                          <w:t>info@castr.ro</w:t>
                        </w:r>
                      </w:hyperlink>
                      <w:r>
                        <w:rPr>
                          <w:color w:val="000000"/>
                          <w:sz w:val="18"/>
                          <w:szCs w:val="18"/>
                        </w:rPr>
                        <w:t xml:space="preserve">: </w:t>
                      </w:r>
                    </w:p>
                    <w:p w:rsidR="007942FC" w:rsidRPr="00D650C1" w:rsidRDefault="007942FC" w:rsidP="005F408B">
                      <w:pPr>
                        <w:spacing w:line="240" w:lineRule="auto"/>
                        <w:jc w:val="center"/>
                        <w:rPr>
                          <w:rFonts w:ascii="Arial" w:hAnsi="Arial" w:cs="Arial"/>
                          <w:b/>
                          <w:bCs/>
                          <w:sz w:val="16"/>
                          <w:szCs w:val="16"/>
                          <w:lang w:val="ro-RO"/>
                        </w:rPr>
                      </w:pPr>
                      <w:r w:rsidRPr="00D650C1">
                        <w:rPr>
                          <w:rFonts w:ascii="Arial" w:hAnsi="Arial" w:cs="Arial"/>
                          <w:b/>
                          <w:bCs/>
                          <w:sz w:val="16"/>
                          <w:szCs w:val="16"/>
                          <w:lang w:val="ro-RO"/>
                        </w:rPr>
                        <w:t>Operator de date cu caracter personal înregistrat la Autoritatea Naţională</w:t>
                      </w:r>
                    </w:p>
                    <w:p w:rsidR="007942FC" w:rsidRPr="00D650C1" w:rsidRDefault="007942FC" w:rsidP="005F408B">
                      <w:pPr>
                        <w:spacing w:line="240" w:lineRule="auto"/>
                        <w:jc w:val="center"/>
                        <w:rPr>
                          <w:rFonts w:ascii="Arial" w:hAnsi="Arial" w:cs="Arial"/>
                          <w:b/>
                          <w:bCs/>
                          <w:sz w:val="16"/>
                          <w:szCs w:val="16"/>
                          <w:lang w:val="ro-RO"/>
                        </w:rPr>
                      </w:pPr>
                      <w:r w:rsidRPr="00D650C1">
                        <w:rPr>
                          <w:rFonts w:ascii="Arial" w:hAnsi="Arial" w:cs="Arial"/>
                          <w:b/>
                          <w:bCs/>
                          <w:sz w:val="16"/>
                          <w:szCs w:val="16"/>
                          <w:lang w:val="ro-RO"/>
                        </w:rPr>
                        <w:t>de Supraveghere a prelucrării datelor cu caracter personal sub nr. 289/2007</w:t>
                      </w:r>
                    </w:p>
                  </w:txbxContent>
                </v:textbox>
              </v:shape>
            </w:pict>
          </mc:Fallback>
        </mc:AlternateContent>
      </w:r>
      <w:r w:rsidR="007942FC">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405pt;margin-top:-27pt;width:96.6pt;height:63pt;z-index:251657728;mso-position-horizontal-relative:text;mso-position-vertical-relative:text">
            <v:imagedata r:id="rId8" o:title=""/>
          </v:shape>
          <o:OLEObject Type="Embed" ProgID="Msxml2.SAXXMLReader.5.0" ShapeID="_x0000_s1027" DrawAspect="Content" ObjectID="_1698489071" r:id="rId9"/>
        </w:pict>
      </w:r>
      <w:r>
        <w:rPr>
          <w:noProof/>
        </w:rPr>
        <w:drawing>
          <wp:anchor distT="0" distB="0" distL="114300" distR="114300" simplePos="0" relativeHeight="251659776" behindDoc="0" locked="0" layoutInCell="1" allowOverlap="1">
            <wp:simplePos x="0" y="0"/>
            <wp:positionH relativeFrom="column">
              <wp:posOffset>-685800</wp:posOffset>
            </wp:positionH>
            <wp:positionV relativeFrom="paragraph">
              <wp:posOffset>-228600</wp:posOffset>
            </wp:positionV>
            <wp:extent cx="1485900" cy="685800"/>
            <wp:effectExtent l="0" t="0" r="0"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85900" cy="685800"/>
                    </a:xfrm>
                    <a:prstGeom prst="rect">
                      <a:avLst/>
                    </a:prstGeom>
                    <a:noFill/>
                  </pic:spPr>
                </pic:pic>
              </a:graphicData>
            </a:graphic>
            <wp14:sizeRelH relativeFrom="page">
              <wp14:pctWidth>0</wp14:pctWidth>
            </wp14:sizeRelH>
            <wp14:sizeRelV relativeFrom="page">
              <wp14:pctHeight>0</wp14:pctHeight>
            </wp14:sizeRelV>
          </wp:anchor>
        </w:drawing>
      </w:r>
      <w:r w:rsidR="003D5E8B">
        <w:rPr>
          <w:color w:val="000000"/>
          <w:sz w:val="28"/>
          <w:szCs w:val="28"/>
          <w:lang w:val="fr-FR"/>
        </w:rPr>
        <w:t xml:space="preserve">  </w:t>
      </w:r>
    </w:p>
    <w:p w:rsidR="003D5E8B" w:rsidRDefault="008313B8" w:rsidP="005F408B">
      <w:pPr>
        <w:jc w:val="both"/>
        <w:rPr>
          <w:color w:val="000000"/>
          <w:sz w:val="28"/>
          <w:szCs w:val="28"/>
          <w:lang w:val="fr-FR"/>
        </w:rPr>
      </w:pPr>
      <w:r>
        <w:rPr>
          <w:noProof/>
        </w:rPr>
        <mc:AlternateContent>
          <mc:Choice Requires="wps">
            <w:drawing>
              <wp:anchor distT="0" distB="0" distL="114300" distR="114300" simplePos="0" relativeHeight="251656704" behindDoc="0" locked="0" layoutInCell="1" allowOverlap="1">
                <wp:simplePos x="0" y="0"/>
                <wp:positionH relativeFrom="column">
                  <wp:posOffset>4914900</wp:posOffset>
                </wp:positionH>
                <wp:positionV relativeFrom="paragraph">
                  <wp:posOffset>80645</wp:posOffset>
                </wp:positionV>
                <wp:extent cx="1781175" cy="457200"/>
                <wp:effectExtent l="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42FC" w:rsidRDefault="007942FC" w:rsidP="005F408B">
                            <w:pPr>
                              <w:jc w:val="center"/>
                              <w:rPr>
                                <w:b/>
                                <w:bCs/>
                                <w:i/>
                                <w:iCs/>
                                <w:sz w:val="28"/>
                                <w:szCs w:val="28"/>
                              </w:rPr>
                            </w:pPr>
                            <w:r>
                              <w:rPr>
                                <w:b/>
                                <w:bCs/>
                                <w:i/>
                                <w:iCs/>
                                <w:sz w:val="28"/>
                                <w:szCs w:val="28"/>
                              </w:rPr>
                              <w:t>C.A.S TELEORMAN</w:t>
                            </w:r>
                          </w:p>
                          <w:p w:rsidR="007942FC" w:rsidRDefault="007942FC" w:rsidP="005F408B">
                            <w:pPr>
                              <w:jc w:val="center"/>
                              <w:rPr>
                                <w:b/>
                                <w:bCs/>
                                <w:i/>
                                <w:iCs/>
                                <w:sz w:val="28"/>
                                <w:szCs w:val="28"/>
                              </w:rPr>
                            </w:pPr>
                            <w:r>
                              <w:rPr>
                                <w:b/>
                                <w:bCs/>
                                <w:i/>
                                <w:iCs/>
                                <w:sz w:val="28"/>
                                <w:szCs w:val="28"/>
                              </w:rPr>
                              <w:t xml:space="preserve"> TELEORMAN</w:t>
                            </w:r>
                          </w:p>
                          <w:p w:rsidR="007942FC" w:rsidRDefault="007942FC" w:rsidP="005F408B">
                            <w:pPr>
                              <w:jc w:val="center"/>
                              <w:rPr>
                                <w:b/>
                                <w:bCs/>
                                <w:i/>
                                <w:iCs/>
                                <w:sz w:val="28"/>
                                <w:szCs w:val="28"/>
                              </w:rPr>
                            </w:pPr>
                          </w:p>
                          <w:p w:rsidR="007942FC" w:rsidRDefault="007942FC" w:rsidP="005F408B">
                            <w:pPr>
                              <w:jc w:val="center"/>
                              <w:rPr>
                                <w:b/>
                                <w:bCs/>
                                <w:i/>
                                <w:iCs/>
                                <w:sz w:val="28"/>
                                <w:szCs w:val="28"/>
                              </w:rPr>
                            </w:pPr>
                          </w:p>
                          <w:p w:rsidR="007942FC" w:rsidRDefault="007942FC" w:rsidP="005F408B">
                            <w:pPr>
                              <w:jc w:val="center"/>
                              <w:rPr>
                                <w:b/>
                                <w:bCs/>
                                <w:i/>
                                <w:iCs/>
                                <w:sz w:val="28"/>
                                <w:szCs w:val="28"/>
                              </w:rPr>
                            </w:pPr>
                            <w:r>
                              <w:rPr>
                                <w:b/>
                                <w:bCs/>
                                <w:i/>
                                <w:iCs/>
                                <w:sz w:val="28"/>
                                <w:szCs w:val="28"/>
                              </w:rPr>
                              <w:t xml:space="preserve"> </w:t>
                            </w:r>
                          </w:p>
                          <w:p w:rsidR="007942FC" w:rsidRDefault="007942FC" w:rsidP="005F408B">
                            <w:pPr>
                              <w:jc w:val="center"/>
                              <w:rPr>
                                <w:b/>
                                <w:bCs/>
                                <w:i/>
                                <w:iCs/>
                                <w:sz w:val="28"/>
                                <w:szCs w:val="28"/>
                              </w:rPr>
                            </w:pPr>
                            <w:r>
                              <w:rPr>
                                <w:b/>
                                <w:bCs/>
                                <w:i/>
                                <w:iCs/>
                                <w:sz w:val="28"/>
                                <w:szCs w:val="28"/>
                              </w:rPr>
                              <w:t>TELEORMANTELEORMAN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387pt;margin-top:6.35pt;width:140.25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" stroked="f">
                <v:textbox>
                  <w:txbxContent>
                    <w:p w:rsidR="007942FC" w:rsidRDefault="007942FC" w:rsidP="005F408B">
                      <w:pPr>
                        <w:jc w:val="center"/>
                        <w:rPr>
                          <w:b/>
                          <w:bCs/>
                          <w:i/>
                          <w:iCs/>
                          <w:sz w:val="28"/>
                          <w:szCs w:val="28"/>
                        </w:rPr>
                      </w:pPr>
                      <w:r>
                        <w:rPr>
                          <w:b/>
                          <w:bCs/>
                          <w:i/>
                          <w:iCs/>
                          <w:sz w:val="28"/>
                          <w:szCs w:val="28"/>
                        </w:rPr>
                        <w:t>C.A.S TELEORMAN</w:t>
                      </w:r>
                    </w:p>
                    <w:p w:rsidR="007942FC" w:rsidRDefault="007942FC" w:rsidP="005F408B">
                      <w:pPr>
                        <w:jc w:val="center"/>
                        <w:rPr>
                          <w:b/>
                          <w:bCs/>
                          <w:i/>
                          <w:iCs/>
                          <w:sz w:val="28"/>
                          <w:szCs w:val="28"/>
                        </w:rPr>
                      </w:pPr>
                      <w:r>
                        <w:rPr>
                          <w:b/>
                          <w:bCs/>
                          <w:i/>
                          <w:iCs/>
                          <w:sz w:val="28"/>
                          <w:szCs w:val="28"/>
                        </w:rPr>
                        <w:t xml:space="preserve"> TELEORMAN</w:t>
                      </w:r>
                    </w:p>
                    <w:p w:rsidR="007942FC" w:rsidRDefault="007942FC" w:rsidP="005F408B">
                      <w:pPr>
                        <w:jc w:val="center"/>
                        <w:rPr>
                          <w:b/>
                          <w:bCs/>
                          <w:i/>
                          <w:iCs/>
                          <w:sz w:val="28"/>
                          <w:szCs w:val="28"/>
                        </w:rPr>
                      </w:pPr>
                    </w:p>
                    <w:p w:rsidR="007942FC" w:rsidRDefault="007942FC" w:rsidP="005F408B">
                      <w:pPr>
                        <w:jc w:val="center"/>
                        <w:rPr>
                          <w:b/>
                          <w:bCs/>
                          <w:i/>
                          <w:iCs/>
                          <w:sz w:val="28"/>
                          <w:szCs w:val="28"/>
                        </w:rPr>
                      </w:pPr>
                    </w:p>
                    <w:p w:rsidR="007942FC" w:rsidRDefault="007942FC" w:rsidP="005F408B">
                      <w:pPr>
                        <w:jc w:val="center"/>
                        <w:rPr>
                          <w:b/>
                          <w:bCs/>
                          <w:i/>
                          <w:iCs/>
                          <w:sz w:val="28"/>
                          <w:szCs w:val="28"/>
                        </w:rPr>
                      </w:pPr>
                      <w:r>
                        <w:rPr>
                          <w:b/>
                          <w:bCs/>
                          <w:i/>
                          <w:iCs/>
                          <w:sz w:val="28"/>
                          <w:szCs w:val="28"/>
                        </w:rPr>
                        <w:t xml:space="preserve"> </w:t>
                      </w:r>
                    </w:p>
                    <w:p w:rsidR="007942FC" w:rsidRDefault="007942FC" w:rsidP="005F408B">
                      <w:pPr>
                        <w:jc w:val="center"/>
                        <w:rPr>
                          <w:b/>
                          <w:bCs/>
                          <w:i/>
                          <w:iCs/>
                          <w:sz w:val="28"/>
                          <w:szCs w:val="28"/>
                        </w:rPr>
                      </w:pPr>
                      <w:r>
                        <w:rPr>
                          <w:b/>
                          <w:bCs/>
                          <w:i/>
                          <w:iCs/>
                          <w:sz w:val="28"/>
                          <w:szCs w:val="28"/>
                        </w:rPr>
                        <w:t>TELEORMANTELEORMAN</w:t>
                      </w:r>
                    </w:p>
                  </w:txbxContent>
                </v:textbox>
              </v:shape>
            </w:pict>
          </mc:Fallback>
        </mc:AlternateContent>
      </w:r>
    </w:p>
    <w:p w:rsidR="003D5E8B" w:rsidRDefault="008313B8" w:rsidP="005F408B">
      <w:pPr>
        <w:jc w:val="both"/>
        <w:rPr>
          <w:color w:val="000000"/>
          <w:sz w:val="28"/>
          <w:szCs w:val="28"/>
          <w:lang w:val="fr-FR"/>
        </w:rPr>
      </w:pPr>
      <w:r>
        <w:rPr>
          <w:noProof/>
        </w:rPr>
        <mc:AlternateContent>
          <mc:Choice Requires="wps">
            <w:drawing>
              <wp:anchor distT="0" distB="0" distL="114300" distR="114300" simplePos="0" relativeHeight="251658752" behindDoc="0" locked="0" layoutInCell="1" allowOverlap="1">
                <wp:simplePos x="0" y="0"/>
                <wp:positionH relativeFrom="column">
                  <wp:posOffset>-114300</wp:posOffset>
                </wp:positionH>
                <wp:positionV relativeFrom="paragraph">
                  <wp:posOffset>275590</wp:posOffset>
                </wp:positionV>
                <wp:extent cx="6505575" cy="0"/>
                <wp:effectExtent l="19050" t="27940" r="28575" b="1968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557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1.7pt" to="503.25pt,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" strokeweight="3pt">
                <v:stroke linestyle="thinThin"/>
              </v:line>
            </w:pict>
          </mc:Fallback>
        </mc:AlternateContent>
      </w:r>
    </w:p>
    <w:p w:rsidR="003D5E8B" w:rsidRDefault="003D5E8B" w:rsidP="005F408B">
      <w:pPr>
        <w:jc w:val="both"/>
        <w:rPr>
          <w:color w:val="000000"/>
          <w:sz w:val="28"/>
          <w:szCs w:val="28"/>
          <w:lang w:val="fr-FR"/>
        </w:rPr>
      </w:pPr>
    </w:p>
    <w:p w:rsidR="003D5E8B" w:rsidRPr="00D650C1" w:rsidRDefault="003D5E8B" w:rsidP="005F408B">
      <w:pPr>
        <w:autoSpaceDE w:val="0"/>
        <w:autoSpaceDN w:val="0"/>
        <w:adjustRightInd w:val="0"/>
        <w:spacing w:after="0" w:line="240" w:lineRule="auto"/>
        <w:ind w:left="360" w:firstLine="405"/>
        <w:jc w:val="center"/>
        <w:rPr>
          <w:b/>
          <w:bCs/>
          <w:sz w:val="32"/>
          <w:szCs w:val="32"/>
          <w:lang w:val="fr-FR"/>
        </w:rPr>
      </w:pPr>
      <w:r w:rsidRPr="00D650C1">
        <w:rPr>
          <w:b/>
          <w:bCs/>
          <w:sz w:val="32"/>
          <w:szCs w:val="32"/>
          <w:lang w:val="fr-FR"/>
        </w:rPr>
        <w:t xml:space="preserve">EXECUTIA BUGETARA A FONDULUI NATIONAL UNIC </w:t>
      </w:r>
      <w:proofErr w:type="gramStart"/>
      <w:r w:rsidRPr="00D650C1">
        <w:rPr>
          <w:b/>
          <w:bCs/>
          <w:sz w:val="32"/>
          <w:szCs w:val="32"/>
          <w:lang w:val="fr-FR"/>
        </w:rPr>
        <w:t>DE ASIGURARI</w:t>
      </w:r>
      <w:proofErr w:type="gramEnd"/>
      <w:r w:rsidRPr="00D650C1">
        <w:rPr>
          <w:b/>
          <w:bCs/>
          <w:sz w:val="32"/>
          <w:szCs w:val="32"/>
          <w:lang w:val="fr-FR"/>
        </w:rPr>
        <w:t xml:space="preserve"> SOCIALE DE SANATATE </w:t>
      </w:r>
      <w:r>
        <w:rPr>
          <w:b/>
          <w:bCs/>
          <w:sz w:val="32"/>
          <w:szCs w:val="32"/>
          <w:lang w:val="fr-FR"/>
        </w:rPr>
        <w:t>LA DATA DE 31 OCTOMBRIE 2021</w:t>
      </w:r>
    </w:p>
    <w:p w:rsidR="003D5E8B" w:rsidRPr="00D650C1" w:rsidRDefault="003D5E8B" w:rsidP="005F408B">
      <w:pPr>
        <w:autoSpaceDE w:val="0"/>
        <w:autoSpaceDN w:val="0"/>
        <w:adjustRightInd w:val="0"/>
        <w:spacing w:after="0" w:line="240" w:lineRule="auto"/>
        <w:ind w:left="360" w:firstLine="405"/>
        <w:jc w:val="center"/>
        <w:rPr>
          <w:b/>
          <w:bCs/>
          <w:sz w:val="32"/>
          <w:szCs w:val="32"/>
          <w:lang w:val="fr-FR"/>
        </w:rPr>
      </w:pPr>
    </w:p>
    <w:p w:rsidR="003D5E8B" w:rsidRPr="00D650C1" w:rsidRDefault="003D5E8B" w:rsidP="005F408B">
      <w:pPr>
        <w:autoSpaceDE w:val="0"/>
        <w:autoSpaceDN w:val="0"/>
        <w:adjustRightInd w:val="0"/>
        <w:spacing w:after="0" w:line="240" w:lineRule="auto"/>
        <w:ind w:left="360" w:firstLine="405"/>
        <w:jc w:val="center"/>
        <w:rPr>
          <w:b/>
          <w:bCs/>
          <w:sz w:val="32"/>
          <w:szCs w:val="32"/>
          <w:lang w:val="fr-FR"/>
        </w:rPr>
      </w:pPr>
    </w:p>
    <w:p w:rsidR="003D5E8B" w:rsidRPr="00D650C1" w:rsidRDefault="003D5E8B" w:rsidP="005F408B">
      <w:pPr>
        <w:autoSpaceDE w:val="0"/>
        <w:autoSpaceDN w:val="0"/>
        <w:adjustRightInd w:val="0"/>
        <w:spacing w:after="0" w:line="240" w:lineRule="auto"/>
        <w:ind w:left="360" w:firstLine="405"/>
        <w:jc w:val="center"/>
        <w:rPr>
          <w:b/>
          <w:bCs/>
          <w:sz w:val="32"/>
          <w:szCs w:val="32"/>
          <w:lang w:val="fr-FR"/>
        </w:rPr>
      </w:pPr>
    </w:p>
    <w:p w:rsidR="003D5E8B" w:rsidRPr="00E01DBC" w:rsidRDefault="003D5E8B" w:rsidP="00E01DBC">
      <w:pPr>
        <w:autoSpaceDE w:val="0"/>
        <w:autoSpaceDN w:val="0"/>
        <w:adjustRightInd w:val="0"/>
        <w:spacing w:after="0" w:line="240" w:lineRule="auto"/>
        <w:ind w:left="360" w:firstLine="405"/>
        <w:jc w:val="both"/>
        <w:rPr>
          <w:sz w:val="24"/>
          <w:szCs w:val="24"/>
          <w:lang w:val="fr-FR"/>
        </w:rPr>
      </w:pPr>
      <w:r w:rsidRPr="00E01DBC">
        <w:rPr>
          <w:b/>
          <w:bCs/>
          <w:sz w:val="24"/>
          <w:szCs w:val="24"/>
          <w:lang w:val="fr-FR"/>
        </w:rPr>
        <w:t xml:space="preserve"> I </w:t>
      </w:r>
      <w:r w:rsidRPr="00E01DBC">
        <w:rPr>
          <w:b/>
          <w:bCs/>
          <w:sz w:val="24"/>
          <w:szCs w:val="24"/>
          <w:u w:val="single"/>
          <w:lang w:val="fr-FR"/>
        </w:rPr>
        <w:t>DATE GENERALE – constituirea si utilizarea Fondului naţional unic de asigurări sociale de sănătate</w:t>
      </w:r>
      <w:r w:rsidRPr="00E01DBC">
        <w:rPr>
          <w:sz w:val="24"/>
          <w:szCs w:val="24"/>
          <w:lang w:val="fr-FR"/>
        </w:rPr>
        <w:t xml:space="preserve"> </w:t>
      </w:r>
    </w:p>
    <w:p w:rsidR="003D5E8B" w:rsidRPr="00E01DBC" w:rsidRDefault="003D5E8B" w:rsidP="00E01DBC">
      <w:pPr>
        <w:autoSpaceDE w:val="0"/>
        <w:autoSpaceDN w:val="0"/>
        <w:adjustRightInd w:val="0"/>
        <w:spacing w:after="0" w:line="240" w:lineRule="auto"/>
        <w:ind w:left="360" w:firstLine="405"/>
        <w:jc w:val="both"/>
        <w:rPr>
          <w:sz w:val="24"/>
          <w:szCs w:val="24"/>
          <w:lang w:val="fr-FR"/>
        </w:rPr>
      </w:pPr>
    </w:p>
    <w:p w:rsidR="003D5E8B" w:rsidRPr="00D93B09" w:rsidRDefault="003D5E8B" w:rsidP="00D93B09">
      <w:pPr>
        <w:spacing w:line="240" w:lineRule="auto"/>
        <w:ind w:firstLine="709"/>
        <w:jc w:val="both"/>
        <w:rPr>
          <w:sz w:val="24"/>
          <w:szCs w:val="24"/>
          <w:lang w:val="fr-FR"/>
        </w:rPr>
      </w:pPr>
      <w:r w:rsidRPr="00D93B09">
        <w:rPr>
          <w:sz w:val="24"/>
          <w:szCs w:val="24"/>
          <w:lang w:val="fr-FR"/>
        </w:rPr>
        <w:t>Casa de Asigurari de Sanatate Teleorman, ca institutie publica, cu personalitate juridica, cu buget propriu, în subordinea Casei Nationala de Asigurari de Sanatate si-a desfasurat activitatea in perioada 01.01.- 31.10.2021, potrivit atributiilor conferite de Legea 95/2006, privind reforma in domeniul sanatatii, cu modificarile si completarile ulterioare.</w:t>
      </w:r>
    </w:p>
    <w:p w:rsidR="003D5E8B" w:rsidRPr="00D93B09" w:rsidRDefault="003D5E8B" w:rsidP="00D93B09">
      <w:pPr>
        <w:spacing w:line="240" w:lineRule="auto"/>
        <w:ind w:firstLine="709"/>
        <w:jc w:val="both"/>
        <w:rPr>
          <w:sz w:val="24"/>
          <w:szCs w:val="24"/>
          <w:lang w:val="fr-FR"/>
        </w:rPr>
      </w:pPr>
      <w:r w:rsidRPr="00D93B09">
        <w:rPr>
          <w:sz w:val="24"/>
          <w:szCs w:val="24"/>
          <w:lang w:val="fr-FR"/>
        </w:rPr>
        <w:t>Obiectul principal de activitate al Casei de Asigurari de Sanatate Teleorman a fost si este în continuare gestionarea bugetului aprobat, respectând politica si strategia unitara stabilita de Casa Nationala de Asigurari de Sanatate, asigurând functionarea sistemului la nivel local.</w:t>
      </w:r>
    </w:p>
    <w:p w:rsidR="003D5E8B" w:rsidRPr="00D93B09" w:rsidRDefault="003D5E8B" w:rsidP="00D93B09">
      <w:pPr>
        <w:spacing w:line="240" w:lineRule="auto"/>
        <w:ind w:firstLine="709"/>
        <w:jc w:val="both"/>
        <w:rPr>
          <w:sz w:val="24"/>
          <w:szCs w:val="24"/>
          <w:lang w:val="fr-FR"/>
        </w:rPr>
      </w:pPr>
      <w:r w:rsidRPr="00D93B09">
        <w:rPr>
          <w:sz w:val="24"/>
          <w:szCs w:val="24"/>
          <w:lang w:val="fr-FR"/>
        </w:rPr>
        <w:t>Alte obiective prioritare ale Casei de Asigurari de Sanatate Teleorman au vizat derularea in conditii optime a contractelor cu furnizorii de servicii medicale, farmaceutice si de dispositive medicale, asigurarea serviciilor medicale la nivelul cererii, cu efecte asupra imbunatatirii starii de sanatate a populatiei, urmarindu-se permanent cresterea calitatii actului medical.</w:t>
      </w:r>
    </w:p>
    <w:p w:rsidR="003D5E8B" w:rsidRPr="00D93B09" w:rsidRDefault="003D5E8B" w:rsidP="00D93B09">
      <w:pPr>
        <w:spacing w:line="240" w:lineRule="auto"/>
        <w:ind w:firstLine="709"/>
        <w:jc w:val="both"/>
        <w:rPr>
          <w:sz w:val="24"/>
          <w:szCs w:val="24"/>
          <w:lang w:val="fr-FR"/>
        </w:rPr>
      </w:pPr>
      <w:r w:rsidRPr="00D93B09">
        <w:rPr>
          <w:sz w:val="24"/>
          <w:szCs w:val="24"/>
          <w:lang w:val="fr-FR"/>
        </w:rPr>
        <w:t xml:space="preserve">Structura organizationala </w:t>
      </w:r>
      <w:proofErr w:type="gramStart"/>
      <w:r w:rsidRPr="00D93B09">
        <w:rPr>
          <w:sz w:val="24"/>
          <w:szCs w:val="24"/>
          <w:lang w:val="fr-FR"/>
        </w:rPr>
        <w:t>a</w:t>
      </w:r>
      <w:proofErr w:type="gramEnd"/>
      <w:r w:rsidRPr="00D93B09">
        <w:rPr>
          <w:sz w:val="24"/>
          <w:szCs w:val="24"/>
          <w:lang w:val="fr-FR"/>
        </w:rPr>
        <w:t xml:space="preserve"> fost elaborata în functie de cerintele concrete ale activitatii desfasurate, si s-a axat pe urmatoarele aspecte principale :</w:t>
      </w:r>
    </w:p>
    <w:p w:rsidR="003D5E8B" w:rsidRPr="00D93B09" w:rsidRDefault="003D5E8B" w:rsidP="00D93B09">
      <w:pPr>
        <w:numPr>
          <w:ilvl w:val="1"/>
          <w:numId w:val="8"/>
        </w:numPr>
        <w:tabs>
          <w:tab w:val="left" w:pos="720"/>
        </w:tabs>
        <w:suppressAutoHyphens/>
        <w:spacing w:after="0" w:line="240" w:lineRule="auto"/>
        <w:ind w:left="0" w:firstLine="284"/>
        <w:jc w:val="both"/>
        <w:rPr>
          <w:sz w:val="24"/>
          <w:szCs w:val="24"/>
        </w:rPr>
      </w:pPr>
      <w:r w:rsidRPr="00D93B09">
        <w:rPr>
          <w:sz w:val="24"/>
          <w:szCs w:val="24"/>
        </w:rPr>
        <w:t>Negocierea şi încheierea actelor aditionale de prelungire a valabilitatii contractelor;</w:t>
      </w:r>
    </w:p>
    <w:p w:rsidR="003D5E8B" w:rsidRPr="00D93B09" w:rsidRDefault="003D5E8B" w:rsidP="00D93B09">
      <w:pPr>
        <w:numPr>
          <w:ilvl w:val="1"/>
          <w:numId w:val="8"/>
        </w:numPr>
        <w:tabs>
          <w:tab w:val="left" w:pos="720"/>
        </w:tabs>
        <w:suppressAutoHyphens/>
        <w:spacing w:after="0" w:line="240" w:lineRule="auto"/>
        <w:ind w:left="0" w:firstLine="284"/>
        <w:jc w:val="both"/>
        <w:rPr>
          <w:sz w:val="24"/>
          <w:szCs w:val="24"/>
        </w:rPr>
      </w:pPr>
      <w:r w:rsidRPr="00D93B09">
        <w:rPr>
          <w:sz w:val="24"/>
          <w:szCs w:val="24"/>
        </w:rPr>
        <w:t>Asigurarea, urmărirea şi controlul sumelor aprobate pentru derularea programelor de sănătate din judeţul Teleorman;</w:t>
      </w:r>
    </w:p>
    <w:p w:rsidR="003D5E8B" w:rsidRPr="00D93B09" w:rsidRDefault="003D5E8B" w:rsidP="00D93B09">
      <w:pPr>
        <w:numPr>
          <w:ilvl w:val="1"/>
          <w:numId w:val="8"/>
        </w:numPr>
        <w:tabs>
          <w:tab w:val="left" w:pos="720"/>
        </w:tabs>
        <w:suppressAutoHyphens/>
        <w:spacing w:after="0" w:line="240" w:lineRule="auto"/>
        <w:ind w:left="0" w:firstLine="284"/>
        <w:jc w:val="both"/>
        <w:rPr>
          <w:sz w:val="24"/>
          <w:szCs w:val="24"/>
        </w:rPr>
      </w:pPr>
      <w:r w:rsidRPr="00D93B09">
        <w:rPr>
          <w:sz w:val="24"/>
          <w:szCs w:val="24"/>
        </w:rPr>
        <w:t xml:space="preserve">Implicarea activă a managementului în respectarea indicatorilor de calitate impuşi la derularea contractelor cu furnizorii de servicii medicale medicamente si dispozitive medicale; </w:t>
      </w:r>
    </w:p>
    <w:p w:rsidR="003D5E8B" w:rsidRPr="00D93B09" w:rsidRDefault="003D5E8B" w:rsidP="00D93B09">
      <w:pPr>
        <w:numPr>
          <w:ilvl w:val="1"/>
          <w:numId w:val="8"/>
        </w:numPr>
        <w:tabs>
          <w:tab w:val="left" w:pos="720"/>
        </w:tabs>
        <w:suppressAutoHyphens/>
        <w:spacing w:after="0" w:line="240" w:lineRule="auto"/>
        <w:ind w:left="0" w:firstLine="284"/>
        <w:jc w:val="both"/>
        <w:rPr>
          <w:sz w:val="24"/>
          <w:szCs w:val="24"/>
        </w:rPr>
      </w:pPr>
      <w:r w:rsidRPr="00D93B09">
        <w:rPr>
          <w:sz w:val="24"/>
          <w:szCs w:val="24"/>
        </w:rPr>
        <w:t>Crearea unei imagini pozitive a sistemului de asigurări sociale de sănătate la nivel local, ştiută fiind şi atenţia sporită pe care o acordă mass - media acestui segment;</w:t>
      </w:r>
    </w:p>
    <w:p w:rsidR="003D5E8B" w:rsidRPr="00D93B09" w:rsidRDefault="003D5E8B" w:rsidP="00D93B09">
      <w:pPr>
        <w:numPr>
          <w:ilvl w:val="1"/>
          <w:numId w:val="8"/>
        </w:numPr>
        <w:tabs>
          <w:tab w:val="left" w:pos="720"/>
        </w:tabs>
        <w:suppressAutoHyphens/>
        <w:spacing w:after="0" w:line="240" w:lineRule="auto"/>
        <w:ind w:left="0" w:firstLine="284"/>
        <w:jc w:val="both"/>
        <w:rPr>
          <w:sz w:val="24"/>
          <w:szCs w:val="24"/>
        </w:rPr>
      </w:pPr>
      <w:r w:rsidRPr="00D93B09">
        <w:rPr>
          <w:sz w:val="24"/>
          <w:szCs w:val="24"/>
        </w:rPr>
        <w:t>Colaborarea cu alte instituţii implicate în sistem, cu privire la determinarea promptă, corectă şi actualizată a cererii şi a ofertei de servicii medicale şi farmaceutice;</w:t>
      </w:r>
    </w:p>
    <w:p w:rsidR="003D5E8B" w:rsidRPr="00D93B09" w:rsidRDefault="003D5E8B" w:rsidP="00D93B09">
      <w:pPr>
        <w:numPr>
          <w:ilvl w:val="1"/>
          <w:numId w:val="8"/>
        </w:numPr>
        <w:tabs>
          <w:tab w:val="left" w:pos="720"/>
        </w:tabs>
        <w:suppressAutoHyphens/>
        <w:spacing w:after="0" w:line="240" w:lineRule="auto"/>
        <w:ind w:left="0" w:firstLine="284"/>
        <w:jc w:val="both"/>
        <w:rPr>
          <w:sz w:val="24"/>
          <w:szCs w:val="24"/>
          <w:lang w:val="fr-FR"/>
        </w:rPr>
      </w:pPr>
      <w:r w:rsidRPr="00D93B09">
        <w:rPr>
          <w:sz w:val="24"/>
          <w:szCs w:val="24"/>
          <w:lang w:val="fr-FR"/>
        </w:rPr>
        <w:t>Implementarea unui sistem de funcţionare partenerial cu toţi cei implicaţi în sistemul asigurărilor sociale de sănătate;</w:t>
      </w:r>
    </w:p>
    <w:p w:rsidR="003D5E8B" w:rsidRPr="00E01DBC" w:rsidRDefault="003D5E8B" w:rsidP="00E01DBC">
      <w:pPr>
        <w:autoSpaceDE w:val="0"/>
        <w:autoSpaceDN w:val="0"/>
        <w:adjustRightInd w:val="0"/>
        <w:spacing w:after="0" w:line="240" w:lineRule="auto"/>
        <w:ind w:left="360" w:firstLine="405"/>
        <w:jc w:val="both"/>
        <w:rPr>
          <w:sz w:val="24"/>
          <w:szCs w:val="24"/>
          <w:lang w:val="fr-FR"/>
        </w:rPr>
      </w:pPr>
      <w:r w:rsidRPr="00E01DBC">
        <w:rPr>
          <w:sz w:val="24"/>
          <w:szCs w:val="24"/>
          <w:lang w:val="fr-FR"/>
        </w:rPr>
        <w:lastRenderedPageBreak/>
        <w:t xml:space="preserve">Potrivit art. 256, din Legea 95/2006 privind reforma in domeniul sanatatii, Fondul naţional unic de asigurări sociale de sănătate, este un fond special care se constituie din: </w:t>
      </w:r>
    </w:p>
    <w:p w:rsidR="003D5E8B" w:rsidRPr="00E01DBC" w:rsidRDefault="007942FC" w:rsidP="00E01DBC">
      <w:pPr>
        <w:pStyle w:val="ListParagraph"/>
        <w:numPr>
          <w:ilvl w:val="0"/>
          <w:numId w:val="2"/>
        </w:numPr>
        <w:autoSpaceDE w:val="0"/>
        <w:autoSpaceDN w:val="0"/>
        <w:adjustRightInd w:val="0"/>
        <w:spacing w:after="0" w:line="240" w:lineRule="auto"/>
        <w:jc w:val="both"/>
        <w:rPr>
          <w:sz w:val="24"/>
          <w:szCs w:val="24"/>
          <w:lang w:val="fr-FR"/>
        </w:rPr>
      </w:pPr>
      <w:r>
        <w:rPr>
          <w:sz w:val="24"/>
          <w:szCs w:val="24"/>
          <w:lang w:val="fr-FR"/>
        </w:rPr>
        <w:t>c</w:t>
      </w:r>
      <w:r w:rsidR="003D5E8B" w:rsidRPr="00E01DBC">
        <w:rPr>
          <w:sz w:val="24"/>
          <w:szCs w:val="24"/>
          <w:lang w:val="fr-FR"/>
        </w:rPr>
        <w:t>ontribuţii ale persoanelor fizice;</w:t>
      </w:r>
    </w:p>
    <w:p w:rsidR="003D5E8B" w:rsidRPr="00E01DBC" w:rsidRDefault="003D5E8B" w:rsidP="00E01DBC">
      <w:pPr>
        <w:pStyle w:val="ListParagraph"/>
        <w:numPr>
          <w:ilvl w:val="0"/>
          <w:numId w:val="2"/>
        </w:numPr>
        <w:autoSpaceDE w:val="0"/>
        <w:autoSpaceDN w:val="0"/>
        <w:adjustRightInd w:val="0"/>
        <w:spacing w:after="0" w:line="240" w:lineRule="auto"/>
        <w:jc w:val="both"/>
        <w:rPr>
          <w:sz w:val="24"/>
          <w:szCs w:val="24"/>
          <w:lang w:val="fr-FR"/>
        </w:rPr>
      </w:pPr>
      <w:r w:rsidRPr="00E01DBC">
        <w:rPr>
          <w:sz w:val="24"/>
          <w:szCs w:val="24"/>
          <w:lang w:val="fr-FR"/>
        </w:rPr>
        <w:t xml:space="preserve">sumele care se distribuie fondului din contribuţia asiguratorie pentru muncă, potrivit </w:t>
      </w:r>
      <w:r w:rsidRPr="00E01DBC">
        <w:rPr>
          <w:vanish/>
          <w:sz w:val="24"/>
          <w:szCs w:val="24"/>
          <w:lang w:val="fr-FR"/>
        </w:rPr>
        <w:t>&lt;LLNK 12015     0932 2H1   0 53&gt;</w:t>
      </w:r>
      <w:r w:rsidRPr="00E01DBC">
        <w:rPr>
          <w:sz w:val="24"/>
          <w:szCs w:val="24"/>
          <w:u w:val="single"/>
          <w:lang w:val="fr-FR"/>
        </w:rPr>
        <w:t>art. 220^6 alin. (4) litera d) din Legea nr. 227/2015</w:t>
      </w:r>
      <w:r w:rsidRPr="00E01DBC">
        <w:rPr>
          <w:sz w:val="24"/>
          <w:szCs w:val="24"/>
          <w:lang w:val="fr-FR"/>
        </w:rPr>
        <w:t>, cu modificările şi completările ulterioare;</w:t>
      </w:r>
    </w:p>
    <w:p w:rsidR="003D5E8B" w:rsidRPr="00E01DBC" w:rsidRDefault="003D5E8B" w:rsidP="00E01DBC">
      <w:pPr>
        <w:pStyle w:val="ListParagraph"/>
        <w:numPr>
          <w:ilvl w:val="0"/>
          <w:numId w:val="2"/>
        </w:numPr>
        <w:autoSpaceDE w:val="0"/>
        <w:autoSpaceDN w:val="0"/>
        <w:adjustRightInd w:val="0"/>
        <w:spacing w:after="0" w:line="240" w:lineRule="auto"/>
        <w:jc w:val="both"/>
        <w:rPr>
          <w:sz w:val="24"/>
          <w:szCs w:val="24"/>
          <w:lang w:val="fr-FR"/>
        </w:rPr>
      </w:pPr>
      <w:r w:rsidRPr="00E01DBC">
        <w:rPr>
          <w:sz w:val="24"/>
          <w:szCs w:val="24"/>
          <w:lang w:val="fr-FR"/>
        </w:rPr>
        <w:t>sumele provenite din protocoalele încheiate de CNAS cu deţinătorii de autorizaţii de punere pe piaţă sau reprezentanţii legali ai acestora ;</w:t>
      </w:r>
    </w:p>
    <w:p w:rsidR="003D5E8B" w:rsidRPr="00E01DBC" w:rsidRDefault="003D5E8B" w:rsidP="00E01DBC">
      <w:pPr>
        <w:pStyle w:val="ListParagraph"/>
        <w:numPr>
          <w:ilvl w:val="0"/>
          <w:numId w:val="2"/>
        </w:numPr>
        <w:autoSpaceDE w:val="0"/>
        <w:autoSpaceDN w:val="0"/>
        <w:adjustRightInd w:val="0"/>
        <w:spacing w:after="0" w:line="240" w:lineRule="auto"/>
        <w:jc w:val="both"/>
        <w:rPr>
          <w:sz w:val="24"/>
          <w:szCs w:val="24"/>
          <w:lang w:val="fr-FR"/>
        </w:rPr>
      </w:pPr>
      <w:r w:rsidRPr="00E01DBC">
        <w:rPr>
          <w:sz w:val="24"/>
          <w:szCs w:val="24"/>
          <w:lang w:val="fr-FR"/>
        </w:rPr>
        <w:t>subvenţii de la bugetul de stat;</w:t>
      </w:r>
    </w:p>
    <w:p w:rsidR="003D5E8B" w:rsidRPr="00E01DBC" w:rsidRDefault="003D5E8B" w:rsidP="00E01DBC">
      <w:pPr>
        <w:pStyle w:val="ListParagraph"/>
        <w:numPr>
          <w:ilvl w:val="0"/>
          <w:numId w:val="2"/>
        </w:numPr>
        <w:autoSpaceDE w:val="0"/>
        <w:autoSpaceDN w:val="0"/>
        <w:adjustRightInd w:val="0"/>
        <w:spacing w:after="0" w:line="240" w:lineRule="auto"/>
        <w:jc w:val="both"/>
        <w:rPr>
          <w:sz w:val="24"/>
          <w:szCs w:val="24"/>
          <w:lang w:val="fr-FR"/>
        </w:rPr>
      </w:pPr>
      <w:r w:rsidRPr="00E01DBC">
        <w:rPr>
          <w:sz w:val="24"/>
          <w:szCs w:val="24"/>
          <w:lang w:val="fr-FR"/>
        </w:rPr>
        <w:t xml:space="preserve">sume din veniturile proprii ale Ministerului Sănătăţii; </w:t>
      </w:r>
    </w:p>
    <w:p w:rsidR="003D5E8B" w:rsidRPr="00E01DBC" w:rsidRDefault="003D5E8B" w:rsidP="00E01DBC">
      <w:pPr>
        <w:pStyle w:val="ListParagraph"/>
        <w:numPr>
          <w:ilvl w:val="0"/>
          <w:numId w:val="2"/>
        </w:numPr>
        <w:autoSpaceDE w:val="0"/>
        <w:autoSpaceDN w:val="0"/>
        <w:adjustRightInd w:val="0"/>
        <w:spacing w:after="0" w:line="240" w:lineRule="auto"/>
        <w:ind w:left="360" w:firstLine="0"/>
        <w:jc w:val="both"/>
        <w:rPr>
          <w:sz w:val="24"/>
          <w:szCs w:val="24"/>
          <w:lang w:val="fr-FR"/>
        </w:rPr>
      </w:pPr>
      <w:r w:rsidRPr="00E01DBC">
        <w:rPr>
          <w:sz w:val="24"/>
          <w:szCs w:val="24"/>
          <w:lang w:val="fr-FR"/>
        </w:rPr>
        <w:t>alte surse - donaţii, sponsorizări, dobânzi, exploatarea patrimoniului Casei Naţionale de Asigurări de Sănătate şi al caselor de asigurări de sănătate judetene potrivit legii.</w:t>
      </w:r>
    </w:p>
    <w:p w:rsidR="003D5E8B" w:rsidRPr="00E01DBC" w:rsidRDefault="003D5E8B" w:rsidP="00E01DBC">
      <w:pPr>
        <w:autoSpaceDE w:val="0"/>
        <w:autoSpaceDN w:val="0"/>
        <w:adjustRightInd w:val="0"/>
        <w:spacing w:after="0" w:line="240" w:lineRule="auto"/>
        <w:jc w:val="both"/>
        <w:rPr>
          <w:sz w:val="24"/>
          <w:szCs w:val="24"/>
          <w:lang w:val="fr-FR"/>
        </w:rPr>
      </w:pPr>
      <w:r w:rsidRPr="00E01DBC">
        <w:rPr>
          <w:sz w:val="24"/>
          <w:szCs w:val="24"/>
          <w:lang w:val="fr-FR"/>
        </w:rPr>
        <w:t xml:space="preserve">    </w:t>
      </w:r>
      <w:r w:rsidRPr="00E01DBC">
        <w:rPr>
          <w:sz w:val="24"/>
          <w:szCs w:val="24"/>
          <w:lang w:val="fr-FR"/>
        </w:rPr>
        <w:tab/>
        <w:t>Gestionarea fondului se face, în condiţiile legii, prin Casa Naţională de Asigurări de Sănătate, prin casele de asigurări sociale de sănătate judeţene şi a municipiului Bucureşti, prin Casa Asigurărilor de Sănătate a Apărării, Ordinii Publice, Siguranţei Naţionale şi Autorităţii Judecătoreşti.</w:t>
      </w:r>
    </w:p>
    <w:p w:rsidR="003D5E8B" w:rsidRPr="00E01DBC" w:rsidRDefault="003D5E8B" w:rsidP="00E01DBC">
      <w:pPr>
        <w:autoSpaceDE w:val="0"/>
        <w:autoSpaceDN w:val="0"/>
        <w:adjustRightInd w:val="0"/>
        <w:spacing w:after="0" w:line="240" w:lineRule="auto"/>
        <w:ind w:firstLine="720"/>
        <w:jc w:val="both"/>
        <w:rPr>
          <w:sz w:val="24"/>
          <w:szCs w:val="24"/>
          <w:lang w:val="fr-FR"/>
        </w:rPr>
      </w:pPr>
      <w:r w:rsidRPr="00E01DBC">
        <w:rPr>
          <w:sz w:val="24"/>
          <w:szCs w:val="24"/>
          <w:lang w:val="fr-FR"/>
        </w:rPr>
        <w:t xml:space="preserve">Colectarea contribuţiilor datorate de persoanele obligate să se asigure, precum şi a contribuţiei asiguratorii pentru muncă  datorată de angajator se face de către Ministerul Finanţelor Publice, prin ANAF şi organele fiscale subordonate acesteia, potrivit prevederilor </w:t>
      </w:r>
      <w:r w:rsidRPr="00E01DBC">
        <w:rPr>
          <w:vanish/>
          <w:sz w:val="24"/>
          <w:szCs w:val="24"/>
          <w:lang w:val="fr-FR"/>
        </w:rPr>
        <w:t>&lt;LLNK 12015     0952 281   0 28&gt;</w:t>
      </w:r>
      <w:r w:rsidRPr="00E01DBC">
        <w:rPr>
          <w:sz w:val="24"/>
          <w:szCs w:val="24"/>
          <w:u w:val="single"/>
          <w:lang w:val="fr-FR"/>
        </w:rPr>
        <w:t>Codului de procedură fiscală</w:t>
      </w:r>
      <w:r w:rsidRPr="00E01DBC">
        <w:rPr>
          <w:sz w:val="24"/>
          <w:szCs w:val="24"/>
          <w:lang w:val="fr-FR"/>
        </w:rPr>
        <w:t>, cu modificările şi completările ulterioare. Sumele colectate se utilizează astfel:</w:t>
      </w:r>
    </w:p>
    <w:p w:rsidR="003D5E8B" w:rsidRPr="00E01DBC" w:rsidRDefault="003D5E8B" w:rsidP="00E01DBC">
      <w:pPr>
        <w:autoSpaceDE w:val="0"/>
        <w:autoSpaceDN w:val="0"/>
        <w:adjustRightInd w:val="0"/>
        <w:spacing w:after="0" w:line="240" w:lineRule="auto"/>
        <w:jc w:val="both"/>
        <w:rPr>
          <w:sz w:val="24"/>
          <w:szCs w:val="24"/>
          <w:lang w:val="fr-FR"/>
        </w:rPr>
      </w:pPr>
      <w:r w:rsidRPr="00E01DBC">
        <w:rPr>
          <w:sz w:val="24"/>
          <w:szCs w:val="24"/>
          <w:lang w:val="fr-FR"/>
        </w:rPr>
        <w:t xml:space="preserve">    a) pentru plata serviciilor medicale, medicamentelor, materialelor sanitare şi a dispozitivelor medicale, inclusiv a celor acordate în baza documentelor internaţionale cu prevederi în domeniul sănătăţii la care România este parte;</w:t>
      </w:r>
    </w:p>
    <w:p w:rsidR="003D5E8B" w:rsidRPr="00E01DBC" w:rsidRDefault="003D5E8B" w:rsidP="00E01DBC">
      <w:pPr>
        <w:autoSpaceDE w:val="0"/>
        <w:autoSpaceDN w:val="0"/>
        <w:adjustRightInd w:val="0"/>
        <w:spacing w:after="0" w:line="240" w:lineRule="auto"/>
        <w:jc w:val="both"/>
        <w:rPr>
          <w:sz w:val="24"/>
          <w:szCs w:val="24"/>
          <w:lang w:val="fr-FR"/>
        </w:rPr>
      </w:pPr>
      <w:r w:rsidRPr="00E01DBC">
        <w:rPr>
          <w:sz w:val="24"/>
          <w:szCs w:val="24"/>
          <w:lang w:val="fr-FR"/>
        </w:rPr>
        <w:t xml:space="preserve">    b) o cotă de 3% pentru cheltuielile de administrare, funcţionare şi de capital ale CNAS şi caselor de asigurări de sănătate;</w:t>
      </w:r>
    </w:p>
    <w:p w:rsidR="003D5E8B" w:rsidRPr="00E01DBC" w:rsidRDefault="003D5E8B" w:rsidP="00E01DBC">
      <w:pPr>
        <w:autoSpaceDE w:val="0"/>
        <w:autoSpaceDN w:val="0"/>
        <w:adjustRightInd w:val="0"/>
        <w:spacing w:after="0" w:line="240" w:lineRule="auto"/>
        <w:jc w:val="both"/>
        <w:rPr>
          <w:sz w:val="24"/>
          <w:szCs w:val="24"/>
          <w:lang w:val="fr-FR"/>
        </w:rPr>
      </w:pPr>
      <w:r w:rsidRPr="00E01DBC">
        <w:rPr>
          <w:sz w:val="24"/>
          <w:szCs w:val="24"/>
          <w:lang w:val="fr-FR"/>
        </w:rPr>
        <w:t xml:space="preserve">    c) fondul de rezervă în cotă de 1% din sumele constituite anual la nivelul CNAS. Fondul de rezervă se constituie în anii în care bugetul Fondului naţional unic de asigurări sociale de sănătate este excedentar, nu primeşte sume în completare de la bugetul de stat şi se constituie numai după acoperirea deficitelor din anii precedenţi.</w:t>
      </w:r>
    </w:p>
    <w:p w:rsidR="003D5E8B" w:rsidRPr="00E01DBC" w:rsidRDefault="003D5E8B" w:rsidP="00E01DBC">
      <w:pPr>
        <w:autoSpaceDE w:val="0"/>
        <w:autoSpaceDN w:val="0"/>
        <w:adjustRightInd w:val="0"/>
        <w:spacing w:after="0" w:line="240" w:lineRule="auto"/>
        <w:ind w:firstLine="720"/>
        <w:jc w:val="both"/>
        <w:rPr>
          <w:sz w:val="24"/>
          <w:szCs w:val="24"/>
          <w:lang w:val="fr-FR"/>
        </w:rPr>
      </w:pPr>
      <w:r w:rsidRPr="00E01DBC">
        <w:rPr>
          <w:sz w:val="24"/>
          <w:szCs w:val="24"/>
          <w:lang w:val="fr-FR"/>
        </w:rPr>
        <w:t>Veniturile fondului se utilizează şi pentru plata indemnizaţiilor de asigurări sociale de sănătate în condiţiile legii.</w:t>
      </w:r>
    </w:p>
    <w:p w:rsidR="003D5E8B" w:rsidRPr="00E01DBC" w:rsidRDefault="003D5E8B" w:rsidP="00E01DBC">
      <w:pPr>
        <w:autoSpaceDE w:val="0"/>
        <w:autoSpaceDN w:val="0"/>
        <w:adjustRightInd w:val="0"/>
        <w:spacing w:after="0" w:line="240" w:lineRule="auto"/>
        <w:jc w:val="both"/>
        <w:rPr>
          <w:sz w:val="24"/>
          <w:szCs w:val="24"/>
          <w:lang w:val="fr-FR"/>
        </w:rPr>
      </w:pPr>
      <w:r w:rsidRPr="00E01DBC">
        <w:rPr>
          <w:sz w:val="24"/>
          <w:szCs w:val="24"/>
          <w:lang w:val="fr-FR"/>
        </w:rPr>
        <w:t xml:space="preserve">   </w:t>
      </w:r>
      <w:r w:rsidRPr="00E01DBC">
        <w:rPr>
          <w:sz w:val="24"/>
          <w:szCs w:val="24"/>
          <w:lang w:val="fr-FR"/>
        </w:rPr>
        <w:tab/>
        <w:t>Veniturile fondului nu pot fi utilizate pentru:</w:t>
      </w:r>
    </w:p>
    <w:p w:rsidR="003D5E8B" w:rsidRPr="00E01DBC" w:rsidRDefault="003D5E8B" w:rsidP="00E01DBC">
      <w:pPr>
        <w:autoSpaceDE w:val="0"/>
        <w:autoSpaceDN w:val="0"/>
        <w:adjustRightInd w:val="0"/>
        <w:spacing w:after="0" w:line="240" w:lineRule="auto"/>
        <w:jc w:val="both"/>
        <w:rPr>
          <w:sz w:val="24"/>
          <w:szCs w:val="24"/>
          <w:lang w:val="fr-FR"/>
        </w:rPr>
      </w:pPr>
      <w:r w:rsidRPr="00E01DBC">
        <w:rPr>
          <w:sz w:val="24"/>
          <w:szCs w:val="24"/>
          <w:lang w:val="fr-FR"/>
        </w:rPr>
        <w:t xml:space="preserve">    a) investiţii pentru construirea şi consolidarea de unităţi sanitare;</w:t>
      </w:r>
    </w:p>
    <w:p w:rsidR="003D5E8B" w:rsidRPr="00E01DBC" w:rsidRDefault="003D5E8B" w:rsidP="00E01DBC">
      <w:pPr>
        <w:autoSpaceDE w:val="0"/>
        <w:autoSpaceDN w:val="0"/>
        <w:adjustRightInd w:val="0"/>
        <w:spacing w:after="0" w:line="240" w:lineRule="auto"/>
        <w:jc w:val="both"/>
        <w:rPr>
          <w:sz w:val="24"/>
          <w:szCs w:val="24"/>
          <w:lang w:val="fr-FR"/>
        </w:rPr>
      </w:pPr>
      <w:r w:rsidRPr="00E01DBC">
        <w:rPr>
          <w:sz w:val="24"/>
          <w:szCs w:val="24"/>
          <w:lang w:val="fr-FR"/>
        </w:rPr>
        <w:t xml:space="preserve">    b) achiziţionarea aparaturii medicale;</w:t>
      </w:r>
    </w:p>
    <w:p w:rsidR="003D5E8B" w:rsidRPr="00E01DBC" w:rsidRDefault="003D5E8B" w:rsidP="00E01DBC">
      <w:pPr>
        <w:autoSpaceDE w:val="0"/>
        <w:autoSpaceDN w:val="0"/>
        <w:adjustRightInd w:val="0"/>
        <w:spacing w:after="0" w:line="240" w:lineRule="auto"/>
        <w:jc w:val="both"/>
        <w:rPr>
          <w:sz w:val="24"/>
          <w:szCs w:val="24"/>
          <w:lang w:val="fr-FR"/>
        </w:rPr>
      </w:pPr>
      <w:r w:rsidRPr="00E01DBC">
        <w:rPr>
          <w:sz w:val="24"/>
          <w:szCs w:val="24"/>
          <w:lang w:val="fr-FR"/>
        </w:rPr>
        <w:t xml:space="preserve">    c) măsuri profilactice şi tratamente instituite obligatoriu prin norme legale, altele decât cele prevăzute de Legea 95/2006.</w:t>
      </w:r>
    </w:p>
    <w:p w:rsidR="003D5E8B" w:rsidRPr="00E01DBC" w:rsidRDefault="003D5E8B" w:rsidP="00E01DBC">
      <w:pPr>
        <w:autoSpaceDE w:val="0"/>
        <w:autoSpaceDN w:val="0"/>
        <w:adjustRightInd w:val="0"/>
        <w:spacing w:after="0" w:line="240" w:lineRule="auto"/>
        <w:jc w:val="both"/>
        <w:rPr>
          <w:sz w:val="24"/>
          <w:szCs w:val="24"/>
          <w:lang w:val="fr-FR"/>
        </w:rPr>
      </w:pPr>
      <w:r w:rsidRPr="00E01DBC">
        <w:rPr>
          <w:sz w:val="24"/>
          <w:szCs w:val="24"/>
          <w:lang w:val="fr-FR"/>
        </w:rPr>
        <w:t xml:space="preserve">    </w:t>
      </w:r>
      <w:r w:rsidRPr="00E01DBC">
        <w:rPr>
          <w:sz w:val="24"/>
          <w:szCs w:val="24"/>
          <w:lang w:val="fr-FR"/>
        </w:rPr>
        <w:tab/>
        <w:t xml:space="preserve"> Cheltuielile prevăzute mai sus se suportă de la bugetul de stat. </w:t>
      </w:r>
    </w:p>
    <w:p w:rsidR="003D5E8B" w:rsidRPr="00E01DBC" w:rsidRDefault="003D5E8B" w:rsidP="00E01DBC">
      <w:pPr>
        <w:autoSpaceDE w:val="0"/>
        <w:autoSpaceDN w:val="0"/>
        <w:adjustRightInd w:val="0"/>
        <w:spacing w:after="0" w:line="240" w:lineRule="auto"/>
        <w:ind w:firstLine="720"/>
        <w:jc w:val="both"/>
        <w:rPr>
          <w:sz w:val="24"/>
          <w:szCs w:val="24"/>
          <w:lang w:val="fr-FR"/>
        </w:rPr>
      </w:pPr>
      <w:r w:rsidRPr="00E01DBC">
        <w:rPr>
          <w:sz w:val="24"/>
          <w:szCs w:val="24"/>
          <w:lang w:val="fr-FR"/>
        </w:rPr>
        <w:t xml:space="preserve">Bugetul fondului se aprobă de Parlament, la propunerea Guvernului, ca anexă la legea </w:t>
      </w:r>
      <w:proofErr w:type="gramStart"/>
      <w:r w:rsidRPr="00E01DBC">
        <w:rPr>
          <w:sz w:val="24"/>
          <w:szCs w:val="24"/>
          <w:lang w:val="fr-FR"/>
        </w:rPr>
        <w:t>bugetului</w:t>
      </w:r>
      <w:proofErr w:type="gramEnd"/>
      <w:r w:rsidRPr="00E01DBC">
        <w:rPr>
          <w:sz w:val="24"/>
          <w:szCs w:val="24"/>
          <w:lang w:val="fr-FR"/>
        </w:rPr>
        <w:t xml:space="preserve"> de stat.</w:t>
      </w:r>
    </w:p>
    <w:p w:rsidR="003D5E8B" w:rsidRDefault="003D5E8B" w:rsidP="00E01DBC">
      <w:pPr>
        <w:autoSpaceDE w:val="0"/>
        <w:autoSpaceDN w:val="0"/>
        <w:adjustRightInd w:val="0"/>
        <w:spacing w:after="0" w:line="240" w:lineRule="auto"/>
        <w:jc w:val="both"/>
        <w:rPr>
          <w:sz w:val="24"/>
          <w:szCs w:val="24"/>
          <w:lang w:val="fr-FR"/>
        </w:rPr>
      </w:pPr>
      <w:r w:rsidRPr="00E01DBC">
        <w:rPr>
          <w:sz w:val="24"/>
          <w:szCs w:val="24"/>
          <w:lang w:val="fr-FR"/>
        </w:rPr>
        <w:t xml:space="preserve">   </w:t>
      </w:r>
      <w:r w:rsidRPr="00E01DBC">
        <w:rPr>
          <w:sz w:val="24"/>
          <w:szCs w:val="24"/>
          <w:lang w:val="fr-FR"/>
        </w:rPr>
        <w:tab/>
        <w:t xml:space="preserve"> În mod excepţional, în situaţii motivate, pentru acoperirea deficitului bugetului Fondului naţional unic de asigurări sociale de sănătate, după epuizarea fondului de rezerva veniturile bugetului fondului se completează cu sume care se aloca de la bugetul de stat.</w:t>
      </w:r>
    </w:p>
    <w:p w:rsidR="003D5E8B" w:rsidRDefault="003D5E8B" w:rsidP="00E01DBC">
      <w:pPr>
        <w:autoSpaceDE w:val="0"/>
        <w:autoSpaceDN w:val="0"/>
        <w:adjustRightInd w:val="0"/>
        <w:spacing w:after="0" w:line="240" w:lineRule="auto"/>
        <w:jc w:val="both"/>
        <w:rPr>
          <w:sz w:val="24"/>
          <w:szCs w:val="24"/>
          <w:lang w:val="fr-FR"/>
        </w:rPr>
      </w:pPr>
    </w:p>
    <w:p w:rsidR="003D5E8B" w:rsidRPr="00E01DBC" w:rsidRDefault="003D5E8B" w:rsidP="00E01DBC">
      <w:pPr>
        <w:autoSpaceDE w:val="0"/>
        <w:autoSpaceDN w:val="0"/>
        <w:adjustRightInd w:val="0"/>
        <w:spacing w:after="0" w:line="240" w:lineRule="auto"/>
        <w:jc w:val="both"/>
        <w:rPr>
          <w:sz w:val="24"/>
          <w:szCs w:val="24"/>
          <w:lang w:val="fr-FR"/>
        </w:rPr>
      </w:pPr>
    </w:p>
    <w:p w:rsidR="003D5E8B" w:rsidRPr="00D650C1" w:rsidRDefault="003D5E8B" w:rsidP="008E3395">
      <w:pPr>
        <w:autoSpaceDE w:val="0"/>
        <w:autoSpaceDN w:val="0"/>
        <w:adjustRightInd w:val="0"/>
        <w:spacing w:after="0" w:line="360" w:lineRule="auto"/>
        <w:jc w:val="both"/>
        <w:rPr>
          <w:lang w:val="fr-FR"/>
        </w:rPr>
      </w:pPr>
    </w:p>
    <w:p w:rsidR="003D5E8B" w:rsidRPr="00BA3E43" w:rsidRDefault="003D5E8B" w:rsidP="00BA3E43">
      <w:pPr>
        <w:autoSpaceDE w:val="0"/>
        <w:autoSpaceDN w:val="0"/>
        <w:adjustRightInd w:val="0"/>
        <w:spacing w:after="0" w:line="240" w:lineRule="auto"/>
        <w:jc w:val="both"/>
        <w:rPr>
          <w:b/>
          <w:bCs/>
          <w:sz w:val="24"/>
          <w:szCs w:val="24"/>
          <w:u w:val="single"/>
          <w:lang w:val="fr-FR"/>
        </w:rPr>
      </w:pPr>
      <w:r w:rsidRPr="00BA3E43">
        <w:rPr>
          <w:b/>
          <w:bCs/>
          <w:sz w:val="24"/>
          <w:szCs w:val="24"/>
          <w:lang w:val="fr-FR"/>
        </w:rPr>
        <w:lastRenderedPageBreak/>
        <w:t xml:space="preserve">II </w:t>
      </w:r>
      <w:r w:rsidRPr="00BA3E43">
        <w:rPr>
          <w:b/>
          <w:bCs/>
          <w:sz w:val="24"/>
          <w:szCs w:val="24"/>
          <w:u w:val="single"/>
          <w:lang w:val="fr-FR"/>
        </w:rPr>
        <w:t xml:space="preserve">EXECUTIA VENITURILOR </w:t>
      </w:r>
      <w:proofErr w:type="gramStart"/>
      <w:r w:rsidRPr="00BA3E43">
        <w:rPr>
          <w:b/>
          <w:bCs/>
          <w:sz w:val="24"/>
          <w:szCs w:val="24"/>
          <w:u w:val="single"/>
          <w:lang w:val="fr-FR"/>
        </w:rPr>
        <w:t xml:space="preserve">FONDULUI DE ASIGURARI SOCIALE DE SANATATE </w:t>
      </w:r>
      <w:proofErr w:type="gramEnd"/>
      <w:r w:rsidRPr="00BA3E43">
        <w:rPr>
          <w:b/>
          <w:bCs/>
          <w:sz w:val="24"/>
          <w:szCs w:val="24"/>
          <w:u w:val="single"/>
          <w:lang w:val="fr-FR"/>
        </w:rPr>
        <w:t xml:space="preserve"> LA 31.10.2021</w:t>
      </w:r>
    </w:p>
    <w:p w:rsidR="003D5E8B" w:rsidRPr="00DD1F98" w:rsidRDefault="003D5E8B" w:rsidP="00BA3E43">
      <w:pPr>
        <w:autoSpaceDE w:val="0"/>
        <w:autoSpaceDN w:val="0"/>
        <w:adjustRightInd w:val="0"/>
        <w:spacing w:after="0" w:line="240" w:lineRule="auto"/>
        <w:ind w:firstLine="720"/>
        <w:jc w:val="both"/>
        <w:rPr>
          <w:sz w:val="24"/>
          <w:szCs w:val="24"/>
          <w:lang w:val="fr-FR"/>
        </w:rPr>
      </w:pPr>
      <w:r w:rsidRPr="00DD1F98">
        <w:rPr>
          <w:sz w:val="24"/>
          <w:szCs w:val="24"/>
          <w:lang w:val="fr-FR"/>
        </w:rPr>
        <w:t>Veniturile totale incasate la Fondul National Unic de Asigurari Sociale de Sanatate (FNUASS) in pana la data de 31.10.2021 sunt in suma de 189.771,21 mii lei.</w:t>
      </w:r>
    </w:p>
    <w:tbl>
      <w:tblPr>
        <w:tblpPr w:leftFromText="180" w:rightFromText="180" w:vertAnchor="text" w:horzAnchor="margin" w:tblpXSpec="center" w:tblpY="203"/>
        <w:tblW w:w="8570" w:type="dxa"/>
        <w:tblLook w:val="0000" w:firstRow="0" w:lastRow="0" w:firstColumn="0" w:lastColumn="0" w:noHBand="0" w:noVBand="0"/>
      </w:tblPr>
      <w:tblGrid>
        <w:gridCol w:w="6850"/>
        <w:gridCol w:w="1720"/>
      </w:tblGrid>
      <w:tr w:rsidR="003D5E8B" w:rsidRPr="009D2570" w:rsidTr="00DD1F98">
        <w:trPr>
          <w:trHeight w:val="510"/>
        </w:trPr>
        <w:tc>
          <w:tcPr>
            <w:tcW w:w="6850" w:type="dxa"/>
            <w:vMerge w:val="restart"/>
            <w:tcBorders>
              <w:top w:val="single" w:sz="8" w:space="0" w:color="auto"/>
              <w:left w:val="single" w:sz="8" w:space="0" w:color="auto"/>
              <w:bottom w:val="single" w:sz="8" w:space="0" w:color="000000"/>
              <w:right w:val="single" w:sz="4" w:space="0" w:color="auto"/>
            </w:tcBorders>
            <w:vAlign w:val="center"/>
          </w:tcPr>
          <w:p w:rsidR="003D5E8B" w:rsidRPr="006834E0" w:rsidRDefault="003D5E8B" w:rsidP="00DD1F98">
            <w:pPr>
              <w:spacing w:after="0" w:line="240" w:lineRule="auto"/>
              <w:jc w:val="center"/>
              <w:rPr>
                <w:b/>
                <w:bCs/>
                <w:sz w:val="20"/>
                <w:szCs w:val="20"/>
              </w:rPr>
            </w:pPr>
            <w:r w:rsidRPr="006834E0">
              <w:rPr>
                <w:b/>
                <w:bCs/>
                <w:sz w:val="20"/>
                <w:szCs w:val="20"/>
              </w:rPr>
              <w:t>Denumirea indicatorilor *)</w:t>
            </w:r>
          </w:p>
        </w:tc>
        <w:tc>
          <w:tcPr>
            <w:tcW w:w="1720" w:type="dxa"/>
            <w:vMerge w:val="restart"/>
            <w:tcBorders>
              <w:top w:val="single" w:sz="8" w:space="0" w:color="auto"/>
              <w:left w:val="single" w:sz="4" w:space="0" w:color="auto"/>
              <w:bottom w:val="single" w:sz="8" w:space="0" w:color="000000"/>
              <w:right w:val="single" w:sz="4" w:space="0" w:color="auto"/>
            </w:tcBorders>
            <w:vAlign w:val="center"/>
          </w:tcPr>
          <w:p w:rsidR="003D5E8B" w:rsidRDefault="003D5E8B" w:rsidP="00DD1F98">
            <w:pPr>
              <w:spacing w:after="0" w:line="240" w:lineRule="auto"/>
              <w:jc w:val="center"/>
              <w:rPr>
                <w:b/>
                <w:bCs/>
                <w:sz w:val="20"/>
                <w:szCs w:val="20"/>
                <w:lang w:val="fr-FR"/>
              </w:rPr>
            </w:pPr>
            <w:r w:rsidRPr="006834E0">
              <w:rPr>
                <w:b/>
                <w:bCs/>
                <w:sz w:val="20"/>
                <w:szCs w:val="20"/>
                <w:lang w:val="fr-FR"/>
              </w:rPr>
              <w:t xml:space="preserve">Încasari realizate la data de 31.10.2021 </w:t>
            </w:r>
          </w:p>
          <w:p w:rsidR="003D5E8B" w:rsidRPr="006834E0" w:rsidRDefault="003D5E8B" w:rsidP="00DD1F98">
            <w:pPr>
              <w:spacing w:after="0" w:line="240" w:lineRule="auto"/>
              <w:jc w:val="center"/>
              <w:rPr>
                <w:b/>
                <w:bCs/>
                <w:sz w:val="20"/>
                <w:szCs w:val="20"/>
                <w:lang w:val="fr-FR"/>
              </w:rPr>
            </w:pPr>
            <w:r w:rsidRPr="006834E0">
              <w:rPr>
                <w:b/>
                <w:bCs/>
                <w:sz w:val="20"/>
                <w:szCs w:val="20"/>
                <w:lang w:val="fr-FR"/>
              </w:rPr>
              <w:t xml:space="preserve"> (mii lei)</w:t>
            </w:r>
          </w:p>
        </w:tc>
      </w:tr>
      <w:tr w:rsidR="003D5E8B" w:rsidRPr="009D2570" w:rsidTr="00DD1F98">
        <w:trPr>
          <w:trHeight w:val="765"/>
        </w:trPr>
        <w:tc>
          <w:tcPr>
            <w:tcW w:w="6850" w:type="dxa"/>
            <w:vMerge/>
            <w:tcBorders>
              <w:top w:val="single" w:sz="8" w:space="0" w:color="auto"/>
              <w:left w:val="single" w:sz="8" w:space="0" w:color="auto"/>
              <w:bottom w:val="single" w:sz="8" w:space="0" w:color="000000"/>
              <w:right w:val="single" w:sz="4" w:space="0" w:color="auto"/>
            </w:tcBorders>
            <w:vAlign w:val="center"/>
          </w:tcPr>
          <w:p w:rsidR="003D5E8B" w:rsidRPr="006834E0" w:rsidRDefault="003D5E8B" w:rsidP="00DD1F98">
            <w:pPr>
              <w:spacing w:after="0" w:line="240" w:lineRule="auto"/>
              <w:rPr>
                <w:b/>
                <w:bCs/>
                <w:sz w:val="20"/>
                <w:szCs w:val="20"/>
                <w:lang w:val="fr-FR"/>
              </w:rPr>
            </w:pPr>
          </w:p>
        </w:tc>
        <w:tc>
          <w:tcPr>
            <w:tcW w:w="1720" w:type="dxa"/>
            <w:vMerge/>
            <w:tcBorders>
              <w:top w:val="single" w:sz="8" w:space="0" w:color="auto"/>
              <w:left w:val="single" w:sz="4" w:space="0" w:color="auto"/>
              <w:bottom w:val="single" w:sz="8" w:space="0" w:color="000000"/>
              <w:right w:val="single" w:sz="4" w:space="0" w:color="auto"/>
            </w:tcBorders>
            <w:vAlign w:val="center"/>
          </w:tcPr>
          <w:p w:rsidR="003D5E8B" w:rsidRPr="006834E0" w:rsidRDefault="003D5E8B" w:rsidP="00DD1F98">
            <w:pPr>
              <w:spacing w:after="0" w:line="240" w:lineRule="auto"/>
              <w:rPr>
                <w:b/>
                <w:bCs/>
                <w:sz w:val="20"/>
                <w:szCs w:val="20"/>
                <w:lang w:val="fr-FR"/>
              </w:rPr>
            </w:pPr>
          </w:p>
        </w:tc>
      </w:tr>
      <w:tr w:rsidR="003D5E8B" w:rsidRPr="006834E0" w:rsidTr="00DD1F98">
        <w:trPr>
          <w:trHeight w:val="300"/>
        </w:trPr>
        <w:tc>
          <w:tcPr>
            <w:tcW w:w="6850" w:type="dxa"/>
            <w:tcBorders>
              <w:top w:val="nil"/>
              <w:left w:val="single" w:sz="8" w:space="0" w:color="auto"/>
              <w:bottom w:val="nil"/>
              <w:right w:val="single" w:sz="4" w:space="0" w:color="auto"/>
            </w:tcBorders>
          </w:tcPr>
          <w:p w:rsidR="003D5E8B" w:rsidRPr="006834E0" w:rsidRDefault="003D5E8B" w:rsidP="00DD1F98">
            <w:pPr>
              <w:spacing w:after="0" w:line="240" w:lineRule="auto"/>
              <w:jc w:val="center"/>
              <w:rPr>
                <w:b/>
                <w:bCs/>
                <w:sz w:val="20"/>
                <w:szCs w:val="20"/>
              </w:rPr>
            </w:pPr>
            <w:r w:rsidRPr="006834E0">
              <w:rPr>
                <w:b/>
                <w:bCs/>
                <w:sz w:val="20"/>
                <w:szCs w:val="20"/>
              </w:rPr>
              <w:t>0</w:t>
            </w:r>
          </w:p>
        </w:tc>
        <w:tc>
          <w:tcPr>
            <w:tcW w:w="1720" w:type="dxa"/>
            <w:tcBorders>
              <w:top w:val="nil"/>
              <w:left w:val="nil"/>
              <w:bottom w:val="nil"/>
              <w:right w:val="single" w:sz="4" w:space="0" w:color="auto"/>
            </w:tcBorders>
          </w:tcPr>
          <w:p w:rsidR="003D5E8B" w:rsidRPr="006834E0" w:rsidRDefault="003D5E8B" w:rsidP="00DD1F98">
            <w:pPr>
              <w:spacing w:after="0" w:line="240" w:lineRule="auto"/>
              <w:jc w:val="center"/>
              <w:rPr>
                <w:b/>
                <w:bCs/>
                <w:sz w:val="20"/>
                <w:szCs w:val="20"/>
              </w:rPr>
            </w:pPr>
            <w:r w:rsidRPr="006834E0">
              <w:rPr>
                <w:b/>
                <w:bCs/>
                <w:sz w:val="20"/>
                <w:szCs w:val="20"/>
              </w:rPr>
              <w:t>1</w:t>
            </w:r>
          </w:p>
        </w:tc>
      </w:tr>
      <w:tr w:rsidR="003D5E8B" w:rsidRPr="006834E0" w:rsidTr="00DD1F98">
        <w:trPr>
          <w:trHeight w:val="402"/>
        </w:trPr>
        <w:tc>
          <w:tcPr>
            <w:tcW w:w="6850" w:type="dxa"/>
            <w:tcBorders>
              <w:top w:val="single" w:sz="4" w:space="0" w:color="auto"/>
              <w:left w:val="single" w:sz="8" w:space="0" w:color="auto"/>
              <w:bottom w:val="single" w:sz="4" w:space="0" w:color="auto"/>
              <w:right w:val="single" w:sz="4" w:space="0" w:color="auto"/>
            </w:tcBorders>
            <w:vAlign w:val="center"/>
          </w:tcPr>
          <w:p w:rsidR="003D5E8B" w:rsidRPr="006834E0" w:rsidRDefault="003D5E8B" w:rsidP="00DD1F98">
            <w:pPr>
              <w:spacing w:after="0" w:line="240" w:lineRule="auto"/>
              <w:rPr>
                <w:b/>
                <w:bCs/>
                <w:sz w:val="20"/>
                <w:szCs w:val="20"/>
              </w:rPr>
            </w:pPr>
            <w:r w:rsidRPr="006834E0">
              <w:rPr>
                <w:b/>
                <w:bCs/>
                <w:sz w:val="20"/>
                <w:szCs w:val="20"/>
              </w:rPr>
              <w:t>VENITURI -TOTAL</w:t>
            </w:r>
          </w:p>
        </w:tc>
        <w:tc>
          <w:tcPr>
            <w:tcW w:w="1720" w:type="dxa"/>
            <w:tcBorders>
              <w:top w:val="single" w:sz="4" w:space="0" w:color="auto"/>
              <w:left w:val="nil"/>
              <w:bottom w:val="single" w:sz="4" w:space="0" w:color="auto"/>
              <w:right w:val="single" w:sz="4" w:space="0" w:color="auto"/>
            </w:tcBorders>
            <w:noWrap/>
            <w:vAlign w:val="center"/>
          </w:tcPr>
          <w:p w:rsidR="003D5E8B" w:rsidRPr="006834E0" w:rsidRDefault="003D5E8B" w:rsidP="00DD1F98">
            <w:pPr>
              <w:spacing w:after="0" w:line="240" w:lineRule="auto"/>
              <w:jc w:val="center"/>
              <w:rPr>
                <w:b/>
                <w:bCs/>
                <w:sz w:val="20"/>
                <w:szCs w:val="20"/>
              </w:rPr>
            </w:pPr>
            <w:r>
              <w:rPr>
                <w:b/>
                <w:bCs/>
                <w:sz w:val="20"/>
                <w:szCs w:val="20"/>
              </w:rPr>
              <w:t>189.771,21</w:t>
            </w:r>
          </w:p>
        </w:tc>
      </w:tr>
      <w:tr w:rsidR="003D5E8B" w:rsidRPr="00137369" w:rsidTr="00DD1F98">
        <w:trPr>
          <w:trHeight w:val="402"/>
        </w:trPr>
        <w:tc>
          <w:tcPr>
            <w:tcW w:w="6850" w:type="dxa"/>
            <w:tcBorders>
              <w:top w:val="nil"/>
              <w:left w:val="single" w:sz="8" w:space="0" w:color="auto"/>
              <w:bottom w:val="single" w:sz="4" w:space="0" w:color="auto"/>
              <w:right w:val="single" w:sz="4" w:space="0" w:color="auto"/>
            </w:tcBorders>
            <w:vAlign w:val="center"/>
          </w:tcPr>
          <w:p w:rsidR="003D5E8B" w:rsidRPr="00137369" w:rsidRDefault="003D5E8B" w:rsidP="00DD1F98">
            <w:pPr>
              <w:spacing w:after="0" w:line="240" w:lineRule="auto"/>
              <w:rPr>
                <w:b/>
                <w:bCs/>
                <w:sz w:val="20"/>
                <w:szCs w:val="20"/>
                <w:lang w:val="fr-FR"/>
              </w:rPr>
            </w:pPr>
            <w:r w:rsidRPr="00137369">
              <w:rPr>
                <w:b/>
                <w:bCs/>
                <w:sz w:val="20"/>
                <w:szCs w:val="20"/>
                <w:lang w:val="fr-FR"/>
              </w:rPr>
              <w:t xml:space="preserve">Contributii de asigurari sociale de sanatate datorate </w:t>
            </w:r>
            <w:proofErr w:type="gramStart"/>
            <w:r w:rsidRPr="00137369">
              <w:rPr>
                <w:b/>
                <w:bCs/>
                <w:sz w:val="20"/>
                <w:szCs w:val="20"/>
                <w:lang w:val="fr-FR"/>
              </w:rPr>
              <w:t>de angajatori</w:t>
            </w:r>
            <w:proofErr w:type="gramEnd"/>
          </w:p>
        </w:tc>
        <w:tc>
          <w:tcPr>
            <w:tcW w:w="1720" w:type="dxa"/>
            <w:tcBorders>
              <w:top w:val="nil"/>
              <w:left w:val="nil"/>
              <w:bottom w:val="single" w:sz="4" w:space="0" w:color="auto"/>
              <w:right w:val="single" w:sz="4" w:space="0" w:color="auto"/>
            </w:tcBorders>
            <w:noWrap/>
            <w:vAlign w:val="center"/>
          </w:tcPr>
          <w:p w:rsidR="003D5E8B" w:rsidRPr="00137369" w:rsidRDefault="003D5E8B" w:rsidP="00DD1F98">
            <w:pPr>
              <w:spacing w:after="0" w:line="240" w:lineRule="auto"/>
              <w:jc w:val="right"/>
              <w:rPr>
                <w:b/>
                <w:bCs/>
                <w:sz w:val="20"/>
                <w:szCs w:val="20"/>
                <w:lang w:val="fr-FR"/>
              </w:rPr>
            </w:pPr>
            <w:r w:rsidRPr="00137369">
              <w:rPr>
                <w:b/>
                <w:bCs/>
                <w:sz w:val="20"/>
                <w:szCs w:val="20"/>
                <w:lang w:val="fr-FR"/>
              </w:rPr>
              <w:t>9.030,37</w:t>
            </w:r>
          </w:p>
        </w:tc>
      </w:tr>
      <w:tr w:rsidR="003D5E8B" w:rsidRPr="00137369" w:rsidTr="00DD1F98">
        <w:trPr>
          <w:trHeight w:val="402"/>
        </w:trPr>
        <w:tc>
          <w:tcPr>
            <w:tcW w:w="6850" w:type="dxa"/>
            <w:tcBorders>
              <w:top w:val="nil"/>
              <w:left w:val="single" w:sz="8" w:space="0" w:color="auto"/>
              <w:bottom w:val="single" w:sz="4" w:space="0" w:color="auto"/>
              <w:right w:val="single" w:sz="4" w:space="0" w:color="auto"/>
            </w:tcBorders>
            <w:vAlign w:val="center"/>
          </w:tcPr>
          <w:p w:rsidR="003D5E8B" w:rsidRPr="00137369" w:rsidRDefault="003D5E8B" w:rsidP="00DD1F98">
            <w:pPr>
              <w:spacing w:after="0" w:line="240" w:lineRule="auto"/>
              <w:rPr>
                <w:b/>
                <w:bCs/>
                <w:sz w:val="20"/>
                <w:szCs w:val="20"/>
                <w:lang w:val="fr-FR"/>
              </w:rPr>
            </w:pPr>
            <w:r w:rsidRPr="00137369">
              <w:rPr>
                <w:b/>
                <w:bCs/>
                <w:sz w:val="20"/>
                <w:szCs w:val="20"/>
                <w:lang w:val="fr-FR"/>
              </w:rPr>
              <w:t xml:space="preserve">Contributii de asigurari sociale de sanatate datorate </w:t>
            </w:r>
            <w:proofErr w:type="gramStart"/>
            <w:r w:rsidRPr="00137369">
              <w:rPr>
                <w:b/>
                <w:bCs/>
                <w:sz w:val="20"/>
                <w:szCs w:val="20"/>
                <w:lang w:val="fr-FR"/>
              </w:rPr>
              <w:t>de asigurati</w:t>
            </w:r>
            <w:proofErr w:type="gramEnd"/>
          </w:p>
        </w:tc>
        <w:tc>
          <w:tcPr>
            <w:tcW w:w="1720" w:type="dxa"/>
            <w:tcBorders>
              <w:top w:val="nil"/>
              <w:left w:val="nil"/>
              <w:bottom w:val="single" w:sz="4" w:space="0" w:color="auto"/>
              <w:right w:val="single" w:sz="4" w:space="0" w:color="auto"/>
            </w:tcBorders>
            <w:noWrap/>
            <w:vAlign w:val="center"/>
          </w:tcPr>
          <w:p w:rsidR="003D5E8B" w:rsidRPr="00137369" w:rsidRDefault="003D5E8B" w:rsidP="00DD1F98">
            <w:pPr>
              <w:spacing w:after="0" w:line="240" w:lineRule="auto"/>
              <w:jc w:val="right"/>
              <w:rPr>
                <w:b/>
                <w:bCs/>
                <w:sz w:val="20"/>
                <w:szCs w:val="20"/>
                <w:lang w:val="fr-FR"/>
              </w:rPr>
            </w:pPr>
            <w:r w:rsidRPr="00137369">
              <w:rPr>
                <w:b/>
                <w:bCs/>
                <w:sz w:val="20"/>
                <w:szCs w:val="20"/>
                <w:lang w:val="fr-FR"/>
              </w:rPr>
              <w:t>180.022,00</w:t>
            </w:r>
          </w:p>
        </w:tc>
      </w:tr>
      <w:tr w:rsidR="003D5E8B" w:rsidRPr="006834E0" w:rsidTr="00DD1F98">
        <w:trPr>
          <w:trHeight w:val="319"/>
        </w:trPr>
        <w:tc>
          <w:tcPr>
            <w:tcW w:w="6850" w:type="dxa"/>
            <w:tcBorders>
              <w:top w:val="nil"/>
              <w:left w:val="single" w:sz="8" w:space="0" w:color="auto"/>
              <w:bottom w:val="single" w:sz="4" w:space="0" w:color="auto"/>
              <w:right w:val="single" w:sz="4" w:space="0" w:color="auto"/>
            </w:tcBorders>
            <w:vAlign w:val="center"/>
          </w:tcPr>
          <w:p w:rsidR="003D5E8B" w:rsidRPr="006834E0" w:rsidRDefault="003D5E8B" w:rsidP="00DD1F98">
            <w:pPr>
              <w:spacing w:after="0" w:line="240" w:lineRule="auto"/>
              <w:rPr>
                <w:b/>
                <w:bCs/>
                <w:sz w:val="20"/>
                <w:szCs w:val="20"/>
              </w:rPr>
            </w:pPr>
            <w:r>
              <w:rPr>
                <w:b/>
                <w:bCs/>
                <w:sz w:val="20"/>
                <w:szCs w:val="20"/>
              </w:rPr>
              <w:t>Venituri nefiscale</w:t>
            </w:r>
            <w:r w:rsidRPr="006834E0">
              <w:rPr>
                <w:b/>
                <w:bCs/>
                <w:sz w:val="20"/>
                <w:szCs w:val="20"/>
              </w:rPr>
              <w:t xml:space="preserve">         </w:t>
            </w:r>
          </w:p>
        </w:tc>
        <w:tc>
          <w:tcPr>
            <w:tcW w:w="1720" w:type="dxa"/>
            <w:tcBorders>
              <w:top w:val="nil"/>
              <w:left w:val="nil"/>
              <w:bottom w:val="single" w:sz="4" w:space="0" w:color="auto"/>
              <w:right w:val="single" w:sz="4" w:space="0" w:color="auto"/>
            </w:tcBorders>
            <w:noWrap/>
            <w:vAlign w:val="center"/>
          </w:tcPr>
          <w:p w:rsidR="003D5E8B" w:rsidRPr="006834E0" w:rsidRDefault="003D5E8B" w:rsidP="00DD1F98">
            <w:pPr>
              <w:spacing w:after="0" w:line="240" w:lineRule="auto"/>
              <w:jc w:val="right"/>
              <w:rPr>
                <w:b/>
                <w:bCs/>
                <w:sz w:val="20"/>
                <w:szCs w:val="20"/>
              </w:rPr>
            </w:pPr>
            <w:r>
              <w:rPr>
                <w:b/>
                <w:bCs/>
                <w:sz w:val="20"/>
                <w:szCs w:val="20"/>
              </w:rPr>
              <w:t>169,84</w:t>
            </w:r>
          </w:p>
        </w:tc>
      </w:tr>
      <w:tr w:rsidR="003D5E8B" w:rsidRPr="006834E0" w:rsidTr="00DD1F98">
        <w:trPr>
          <w:trHeight w:val="319"/>
        </w:trPr>
        <w:tc>
          <w:tcPr>
            <w:tcW w:w="6850" w:type="dxa"/>
            <w:tcBorders>
              <w:top w:val="nil"/>
              <w:left w:val="single" w:sz="8" w:space="0" w:color="auto"/>
              <w:bottom w:val="single" w:sz="4" w:space="0" w:color="auto"/>
              <w:right w:val="single" w:sz="4" w:space="0" w:color="auto"/>
            </w:tcBorders>
            <w:vAlign w:val="center"/>
          </w:tcPr>
          <w:p w:rsidR="003D5E8B" w:rsidRPr="006834E0" w:rsidRDefault="003D5E8B" w:rsidP="00DD1F98">
            <w:pPr>
              <w:spacing w:after="0" w:line="240" w:lineRule="auto"/>
              <w:rPr>
                <w:sz w:val="20"/>
                <w:szCs w:val="20"/>
              </w:rPr>
            </w:pPr>
            <w:r>
              <w:rPr>
                <w:sz w:val="20"/>
                <w:szCs w:val="20"/>
              </w:rPr>
              <w:t xml:space="preserve">     </w:t>
            </w:r>
            <w:r w:rsidRPr="006834E0">
              <w:rPr>
                <w:sz w:val="20"/>
                <w:szCs w:val="20"/>
              </w:rPr>
              <w:t>Alte venituri din proprietate</w:t>
            </w:r>
          </w:p>
        </w:tc>
        <w:tc>
          <w:tcPr>
            <w:tcW w:w="1720" w:type="dxa"/>
            <w:tcBorders>
              <w:top w:val="nil"/>
              <w:left w:val="nil"/>
              <w:bottom w:val="single" w:sz="4" w:space="0" w:color="auto"/>
              <w:right w:val="single" w:sz="4" w:space="0" w:color="auto"/>
            </w:tcBorders>
            <w:noWrap/>
            <w:vAlign w:val="center"/>
          </w:tcPr>
          <w:p w:rsidR="003D5E8B" w:rsidRPr="006834E0" w:rsidRDefault="003D5E8B" w:rsidP="00DD1F98">
            <w:pPr>
              <w:spacing w:after="0" w:line="240" w:lineRule="auto"/>
              <w:jc w:val="right"/>
              <w:rPr>
                <w:sz w:val="20"/>
                <w:szCs w:val="20"/>
              </w:rPr>
            </w:pPr>
            <w:r>
              <w:rPr>
                <w:sz w:val="20"/>
                <w:szCs w:val="20"/>
              </w:rPr>
              <w:t>0</w:t>
            </w:r>
          </w:p>
        </w:tc>
      </w:tr>
      <w:tr w:rsidR="003D5E8B" w:rsidRPr="006834E0" w:rsidTr="00DD1F98">
        <w:trPr>
          <w:trHeight w:val="319"/>
        </w:trPr>
        <w:tc>
          <w:tcPr>
            <w:tcW w:w="6850" w:type="dxa"/>
            <w:tcBorders>
              <w:top w:val="nil"/>
              <w:left w:val="single" w:sz="8" w:space="0" w:color="auto"/>
              <w:bottom w:val="single" w:sz="4" w:space="0" w:color="auto"/>
              <w:right w:val="single" w:sz="4" w:space="0" w:color="auto"/>
            </w:tcBorders>
            <w:vAlign w:val="center"/>
          </w:tcPr>
          <w:p w:rsidR="003D5E8B" w:rsidRPr="006834E0" w:rsidRDefault="003D5E8B" w:rsidP="00DD1F98">
            <w:pPr>
              <w:spacing w:after="0" w:line="240" w:lineRule="auto"/>
              <w:rPr>
                <w:sz w:val="20"/>
                <w:szCs w:val="20"/>
              </w:rPr>
            </w:pPr>
            <w:r>
              <w:rPr>
                <w:sz w:val="20"/>
                <w:szCs w:val="20"/>
              </w:rPr>
              <w:t xml:space="preserve">     </w:t>
            </w:r>
            <w:r w:rsidRPr="006834E0">
              <w:rPr>
                <w:sz w:val="20"/>
                <w:szCs w:val="20"/>
              </w:rPr>
              <w:t xml:space="preserve">Alte venituri </w:t>
            </w:r>
          </w:p>
        </w:tc>
        <w:tc>
          <w:tcPr>
            <w:tcW w:w="1720" w:type="dxa"/>
            <w:tcBorders>
              <w:top w:val="nil"/>
              <w:left w:val="nil"/>
              <w:bottom w:val="single" w:sz="4" w:space="0" w:color="auto"/>
              <w:right w:val="single" w:sz="4" w:space="0" w:color="auto"/>
            </w:tcBorders>
            <w:noWrap/>
            <w:vAlign w:val="center"/>
          </w:tcPr>
          <w:p w:rsidR="003D5E8B" w:rsidRPr="006834E0" w:rsidRDefault="003D5E8B" w:rsidP="00DD1F98">
            <w:pPr>
              <w:spacing w:after="0" w:line="240" w:lineRule="auto"/>
              <w:jc w:val="right"/>
              <w:rPr>
                <w:sz w:val="20"/>
                <w:szCs w:val="20"/>
              </w:rPr>
            </w:pPr>
            <w:r>
              <w:rPr>
                <w:sz w:val="20"/>
                <w:szCs w:val="20"/>
              </w:rPr>
              <w:t>169,84</w:t>
            </w:r>
          </w:p>
        </w:tc>
      </w:tr>
      <w:tr w:rsidR="003D5E8B" w:rsidRPr="006834E0" w:rsidTr="00DD1F98">
        <w:trPr>
          <w:trHeight w:val="319"/>
        </w:trPr>
        <w:tc>
          <w:tcPr>
            <w:tcW w:w="6850" w:type="dxa"/>
            <w:tcBorders>
              <w:top w:val="nil"/>
              <w:left w:val="single" w:sz="8" w:space="0" w:color="auto"/>
              <w:bottom w:val="single" w:sz="4" w:space="0" w:color="auto"/>
              <w:right w:val="single" w:sz="4" w:space="0" w:color="auto"/>
            </w:tcBorders>
            <w:vAlign w:val="center"/>
          </w:tcPr>
          <w:p w:rsidR="003D5E8B" w:rsidRPr="006834E0" w:rsidRDefault="003D5E8B" w:rsidP="00DD1F98">
            <w:pPr>
              <w:spacing w:after="0" w:line="240" w:lineRule="auto"/>
              <w:rPr>
                <w:b/>
                <w:bCs/>
                <w:sz w:val="20"/>
                <w:szCs w:val="20"/>
              </w:rPr>
            </w:pPr>
            <w:r>
              <w:rPr>
                <w:b/>
                <w:bCs/>
                <w:sz w:val="20"/>
                <w:szCs w:val="20"/>
              </w:rPr>
              <w:t>Subventii</w:t>
            </w:r>
          </w:p>
        </w:tc>
        <w:tc>
          <w:tcPr>
            <w:tcW w:w="1720" w:type="dxa"/>
            <w:tcBorders>
              <w:top w:val="nil"/>
              <w:left w:val="nil"/>
              <w:bottom w:val="single" w:sz="4" w:space="0" w:color="auto"/>
              <w:right w:val="single" w:sz="4" w:space="0" w:color="auto"/>
            </w:tcBorders>
            <w:noWrap/>
            <w:vAlign w:val="center"/>
          </w:tcPr>
          <w:p w:rsidR="003D5E8B" w:rsidRPr="006834E0" w:rsidRDefault="003D5E8B" w:rsidP="00DD1F98">
            <w:pPr>
              <w:spacing w:after="0" w:line="240" w:lineRule="auto"/>
              <w:jc w:val="right"/>
              <w:rPr>
                <w:b/>
                <w:bCs/>
                <w:sz w:val="20"/>
                <w:szCs w:val="20"/>
              </w:rPr>
            </w:pPr>
            <w:r>
              <w:rPr>
                <w:b/>
                <w:bCs/>
                <w:sz w:val="20"/>
                <w:szCs w:val="20"/>
              </w:rPr>
              <w:t>549,00</w:t>
            </w:r>
          </w:p>
        </w:tc>
      </w:tr>
      <w:tr w:rsidR="003D5E8B" w:rsidRPr="009D2570" w:rsidTr="00DD1F98">
        <w:trPr>
          <w:trHeight w:val="319"/>
        </w:trPr>
        <w:tc>
          <w:tcPr>
            <w:tcW w:w="6850" w:type="dxa"/>
            <w:tcBorders>
              <w:top w:val="single" w:sz="4" w:space="0" w:color="auto"/>
              <w:left w:val="single" w:sz="8" w:space="0" w:color="auto"/>
              <w:bottom w:val="single" w:sz="4" w:space="0" w:color="auto"/>
              <w:right w:val="single" w:sz="4" w:space="0" w:color="auto"/>
            </w:tcBorders>
            <w:vAlign w:val="center"/>
          </w:tcPr>
          <w:p w:rsidR="003D5E8B" w:rsidRPr="008D6CF0" w:rsidRDefault="003D5E8B" w:rsidP="00DD1F98">
            <w:pPr>
              <w:spacing w:after="0" w:line="240" w:lineRule="auto"/>
              <w:rPr>
                <w:b/>
                <w:bCs/>
                <w:sz w:val="20"/>
                <w:szCs w:val="20"/>
                <w:lang w:val="fr-FR"/>
              </w:rPr>
            </w:pPr>
            <w:r w:rsidRPr="008D6CF0">
              <w:rPr>
                <w:b/>
                <w:bCs/>
                <w:sz w:val="20"/>
                <w:szCs w:val="20"/>
                <w:lang w:val="fr-FR"/>
              </w:rPr>
              <w:t>Venituri ale bugetului  FNUASS incasate in contul uni</w:t>
            </w:r>
            <w:r w:rsidR="008313B8">
              <w:rPr>
                <w:b/>
                <w:bCs/>
                <w:sz w:val="20"/>
                <w:szCs w:val="20"/>
                <w:lang w:val="fr-FR"/>
              </w:rPr>
              <w:t>c</w:t>
            </w:r>
            <w:r w:rsidRPr="008D6CF0">
              <w:rPr>
                <w:b/>
                <w:bCs/>
                <w:sz w:val="20"/>
                <w:szCs w:val="20"/>
                <w:lang w:val="fr-FR"/>
              </w:rPr>
              <w:t>, in curs de distribuire</w:t>
            </w:r>
          </w:p>
        </w:tc>
        <w:tc>
          <w:tcPr>
            <w:tcW w:w="1720" w:type="dxa"/>
            <w:tcBorders>
              <w:top w:val="single" w:sz="4" w:space="0" w:color="auto"/>
              <w:left w:val="nil"/>
              <w:bottom w:val="single" w:sz="4" w:space="0" w:color="auto"/>
              <w:right w:val="single" w:sz="4" w:space="0" w:color="auto"/>
            </w:tcBorders>
            <w:noWrap/>
            <w:vAlign w:val="center"/>
          </w:tcPr>
          <w:p w:rsidR="003D5E8B" w:rsidRPr="00C90BE0" w:rsidRDefault="003D5E8B" w:rsidP="00DD1F98">
            <w:pPr>
              <w:spacing w:after="0" w:line="240" w:lineRule="auto"/>
              <w:jc w:val="right"/>
              <w:rPr>
                <w:b/>
                <w:bCs/>
                <w:sz w:val="20"/>
                <w:szCs w:val="20"/>
                <w:lang w:val="fr-FR"/>
              </w:rPr>
            </w:pPr>
            <w:r>
              <w:rPr>
                <w:b/>
                <w:bCs/>
                <w:sz w:val="20"/>
                <w:szCs w:val="20"/>
                <w:lang w:val="fr-FR"/>
              </w:rPr>
              <w:t>0</w:t>
            </w:r>
          </w:p>
        </w:tc>
      </w:tr>
    </w:tbl>
    <w:p w:rsidR="003D5E8B" w:rsidRPr="00BA3E43" w:rsidRDefault="003D5E8B" w:rsidP="00BA3E43">
      <w:pPr>
        <w:autoSpaceDE w:val="0"/>
        <w:autoSpaceDN w:val="0"/>
        <w:adjustRightInd w:val="0"/>
        <w:spacing w:after="0" w:line="240" w:lineRule="auto"/>
        <w:ind w:firstLine="720"/>
        <w:jc w:val="both"/>
        <w:rPr>
          <w:sz w:val="24"/>
          <w:szCs w:val="24"/>
          <w:lang w:val="fr-FR"/>
        </w:rPr>
      </w:pPr>
    </w:p>
    <w:p w:rsidR="003D5E8B" w:rsidRPr="004E00AF" w:rsidRDefault="003D5E8B" w:rsidP="00BA3E43">
      <w:pPr>
        <w:autoSpaceDE w:val="0"/>
        <w:autoSpaceDN w:val="0"/>
        <w:adjustRightInd w:val="0"/>
        <w:spacing w:after="0" w:line="240" w:lineRule="auto"/>
        <w:ind w:firstLine="720"/>
        <w:jc w:val="both"/>
        <w:rPr>
          <w:sz w:val="24"/>
          <w:szCs w:val="24"/>
          <w:lang w:val="fr-FR"/>
        </w:rPr>
      </w:pPr>
      <w:r w:rsidRPr="004E00AF">
        <w:rPr>
          <w:sz w:val="24"/>
          <w:szCs w:val="24"/>
          <w:lang w:val="fr-FR"/>
        </w:rPr>
        <w:t>Pe elemente componente ale FNUASS, situatia este urmatoarea:</w:t>
      </w:r>
    </w:p>
    <w:p w:rsidR="003D5E8B" w:rsidRPr="004E00AF" w:rsidRDefault="003D5E8B" w:rsidP="00BA3E43">
      <w:pPr>
        <w:pStyle w:val="ListParagraph"/>
        <w:numPr>
          <w:ilvl w:val="0"/>
          <w:numId w:val="3"/>
        </w:numPr>
        <w:autoSpaceDE w:val="0"/>
        <w:autoSpaceDN w:val="0"/>
        <w:adjustRightInd w:val="0"/>
        <w:spacing w:after="0" w:line="240" w:lineRule="auto"/>
        <w:jc w:val="both"/>
        <w:rPr>
          <w:sz w:val="24"/>
          <w:szCs w:val="24"/>
          <w:lang w:val="fr-FR"/>
        </w:rPr>
      </w:pPr>
      <w:r w:rsidRPr="004E00AF">
        <w:rPr>
          <w:sz w:val="24"/>
          <w:szCs w:val="24"/>
          <w:lang w:val="fr-FR"/>
        </w:rPr>
        <w:t xml:space="preserve">venituri din contributia datorata de persoanele fizice si juridice </w:t>
      </w:r>
      <w:proofErr w:type="gramStart"/>
      <w:r w:rsidRPr="004E00AF">
        <w:rPr>
          <w:sz w:val="24"/>
          <w:szCs w:val="24"/>
          <w:lang w:val="fr-FR"/>
        </w:rPr>
        <w:t>ce</w:t>
      </w:r>
      <w:proofErr w:type="gramEnd"/>
      <w:r w:rsidRPr="004E00AF">
        <w:rPr>
          <w:sz w:val="24"/>
          <w:szCs w:val="24"/>
          <w:lang w:val="fr-FR"/>
        </w:rPr>
        <w:t xml:space="preserve"> angajeaza (angajator) sunt in suma de 9.030,37 mii lei, reprezinta sume incasate din obligatiile constituite inainte de anul 2018. Incepand cu anul 2018, contributia pentru FNUASS nu mai este datorata de catre angajatori;</w:t>
      </w:r>
    </w:p>
    <w:p w:rsidR="003D5E8B" w:rsidRPr="004E00AF" w:rsidRDefault="003D5E8B" w:rsidP="00BA3E43">
      <w:pPr>
        <w:pStyle w:val="ListParagraph"/>
        <w:numPr>
          <w:ilvl w:val="0"/>
          <w:numId w:val="3"/>
        </w:numPr>
        <w:autoSpaceDE w:val="0"/>
        <w:autoSpaceDN w:val="0"/>
        <w:adjustRightInd w:val="0"/>
        <w:spacing w:after="0" w:line="240" w:lineRule="auto"/>
        <w:jc w:val="both"/>
        <w:rPr>
          <w:sz w:val="24"/>
          <w:szCs w:val="24"/>
          <w:lang w:val="fr-FR"/>
        </w:rPr>
      </w:pPr>
      <w:r w:rsidRPr="004E00AF">
        <w:rPr>
          <w:sz w:val="24"/>
          <w:szCs w:val="24"/>
          <w:lang w:val="fr-FR"/>
        </w:rPr>
        <w:t xml:space="preserve">venituri din contributia datorata de persoanele fizice (salariati, persoane fizice </w:t>
      </w:r>
      <w:proofErr w:type="gramStart"/>
      <w:r w:rsidRPr="004E00AF">
        <w:rPr>
          <w:sz w:val="24"/>
          <w:szCs w:val="24"/>
          <w:lang w:val="fr-FR"/>
        </w:rPr>
        <w:t>ce</w:t>
      </w:r>
      <w:proofErr w:type="gramEnd"/>
      <w:r w:rsidRPr="004E00AF">
        <w:rPr>
          <w:sz w:val="24"/>
          <w:szCs w:val="24"/>
          <w:lang w:val="fr-FR"/>
        </w:rPr>
        <w:t xml:space="preserve"> obtin venituri din activitati independente,  etc) sunt in suma de 180.022,00 mii lei;</w:t>
      </w:r>
    </w:p>
    <w:p w:rsidR="003D5E8B" w:rsidRPr="004E00AF" w:rsidRDefault="003D5E8B" w:rsidP="00BA3E43">
      <w:pPr>
        <w:pStyle w:val="ListParagraph"/>
        <w:numPr>
          <w:ilvl w:val="0"/>
          <w:numId w:val="3"/>
        </w:numPr>
        <w:autoSpaceDE w:val="0"/>
        <w:autoSpaceDN w:val="0"/>
        <w:adjustRightInd w:val="0"/>
        <w:spacing w:after="0" w:line="240" w:lineRule="auto"/>
        <w:jc w:val="both"/>
        <w:rPr>
          <w:sz w:val="24"/>
          <w:szCs w:val="24"/>
          <w:lang w:val="fr-FR"/>
        </w:rPr>
      </w:pPr>
      <w:r w:rsidRPr="004E00AF">
        <w:rPr>
          <w:sz w:val="24"/>
          <w:szCs w:val="24"/>
          <w:lang w:val="fr-FR"/>
        </w:rPr>
        <w:t xml:space="preserve">venituri nefiscale (din exploatarea patrimoniului casei </w:t>
      </w:r>
      <w:proofErr w:type="gramStart"/>
      <w:r w:rsidRPr="004E00AF">
        <w:rPr>
          <w:sz w:val="24"/>
          <w:szCs w:val="24"/>
          <w:lang w:val="fr-FR"/>
        </w:rPr>
        <w:t>de asigurari</w:t>
      </w:r>
      <w:proofErr w:type="gramEnd"/>
      <w:r w:rsidRPr="004E00AF">
        <w:rPr>
          <w:sz w:val="24"/>
          <w:szCs w:val="24"/>
          <w:lang w:val="fr-FR"/>
        </w:rPr>
        <w:t>, taxe de evaluare furnizori) sunt in suma de 169,84 mii lei;</w:t>
      </w:r>
    </w:p>
    <w:p w:rsidR="003D5E8B" w:rsidRPr="004E00AF" w:rsidRDefault="003D5E8B" w:rsidP="00BA3E43">
      <w:pPr>
        <w:pStyle w:val="ListParagraph"/>
        <w:numPr>
          <w:ilvl w:val="0"/>
          <w:numId w:val="3"/>
        </w:numPr>
        <w:autoSpaceDE w:val="0"/>
        <w:autoSpaceDN w:val="0"/>
        <w:adjustRightInd w:val="0"/>
        <w:spacing w:after="0" w:line="240" w:lineRule="auto"/>
        <w:jc w:val="both"/>
        <w:rPr>
          <w:sz w:val="24"/>
          <w:szCs w:val="24"/>
          <w:lang w:val="fr-FR"/>
        </w:rPr>
      </w:pPr>
      <w:r w:rsidRPr="004E00AF">
        <w:rPr>
          <w:sz w:val="24"/>
          <w:szCs w:val="24"/>
          <w:lang w:val="fr-FR"/>
        </w:rPr>
        <w:t xml:space="preserve">venituri din subventii (reprezinta sume incasate din obligatiile constituite inainte de anul 2018 reprezentand contributia persoanelor prevazute </w:t>
      </w:r>
      <w:proofErr w:type="gramStart"/>
      <w:r w:rsidRPr="004E00AF">
        <w:rPr>
          <w:sz w:val="24"/>
          <w:szCs w:val="24"/>
          <w:lang w:val="fr-FR"/>
        </w:rPr>
        <w:t>la</w:t>
      </w:r>
      <w:proofErr w:type="gramEnd"/>
      <w:r w:rsidRPr="004E00AF">
        <w:rPr>
          <w:sz w:val="24"/>
          <w:szCs w:val="24"/>
          <w:lang w:val="fr-FR"/>
        </w:rPr>
        <w:t xml:space="preserve"> art. 213, alin. 2 din Legea 95/2006 privind reforma in domeniul sanatatii) au fost in suma de 549,00 mii lei;</w:t>
      </w:r>
    </w:p>
    <w:p w:rsidR="003D5E8B" w:rsidRPr="004E00AF" w:rsidRDefault="003D5E8B" w:rsidP="008E3395">
      <w:pPr>
        <w:autoSpaceDE w:val="0"/>
        <w:autoSpaceDN w:val="0"/>
        <w:adjustRightInd w:val="0"/>
        <w:spacing w:after="0" w:line="360" w:lineRule="auto"/>
        <w:ind w:firstLine="720"/>
        <w:jc w:val="both"/>
        <w:rPr>
          <w:sz w:val="24"/>
          <w:szCs w:val="24"/>
          <w:lang w:val="fr-FR"/>
        </w:rPr>
      </w:pPr>
    </w:p>
    <w:tbl>
      <w:tblPr>
        <w:tblW w:w="8290" w:type="dxa"/>
        <w:tblInd w:w="1258" w:type="dxa"/>
        <w:tblLook w:val="0000" w:firstRow="0" w:lastRow="0" w:firstColumn="0" w:lastColumn="0" w:noHBand="0" w:noVBand="0"/>
      </w:tblPr>
      <w:tblGrid>
        <w:gridCol w:w="4510"/>
        <w:gridCol w:w="1260"/>
        <w:gridCol w:w="1260"/>
        <w:gridCol w:w="1260"/>
      </w:tblGrid>
      <w:tr w:rsidR="003D5E8B" w:rsidRPr="009D2570" w:rsidTr="00137369">
        <w:trPr>
          <w:trHeight w:val="1295"/>
        </w:trPr>
        <w:tc>
          <w:tcPr>
            <w:tcW w:w="4510" w:type="dxa"/>
            <w:tcBorders>
              <w:top w:val="single" w:sz="8" w:space="0" w:color="auto"/>
              <w:left w:val="single" w:sz="8" w:space="0" w:color="auto"/>
              <w:bottom w:val="single" w:sz="8" w:space="0" w:color="000000"/>
              <w:right w:val="single" w:sz="4" w:space="0" w:color="auto"/>
            </w:tcBorders>
            <w:vAlign w:val="center"/>
          </w:tcPr>
          <w:p w:rsidR="003D5E8B" w:rsidRPr="006834E0" w:rsidRDefault="003D5E8B" w:rsidP="00FB39E0">
            <w:pPr>
              <w:spacing w:after="0" w:line="240" w:lineRule="auto"/>
              <w:jc w:val="center"/>
              <w:rPr>
                <w:b/>
                <w:bCs/>
                <w:sz w:val="20"/>
                <w:szCs w:val="20"/>
              </w:rPr>
            </w:pPr>
            <w:r w:rsidRPr="006834E0">
              <w:rPr>
                <w:b/>
                <w:bCs/>
                <w:sz w:val="20"/>
                <w:szCs w:val="20"/>
              </w:rPr>
              <w:t>Denumirea indicatorilor *)</w:t>
            </w:r>
          </w:p>
        </w:tc>
        <w:tc>
          <w:tcPr>
            <w:tcW w:w="1260" w:type="dxa"/>
            <w:tcBorders>
              <w:top w:val="single" w:sz="8" w:space="0" w:color="auto"/>
              <w:left w:val="single" w:sz="4" w:space="0" w:color="auto"/>
              <w:bottom w:val="single" w:sz="4" w:space="0" w:color="auto"/>
              <w:right w:val="single" w:sz="4" w:space="0" w:color="auto"/>
            </w:tcBorders>
            <w:vAlign w:val="center"/>
          </w:tcPr>
          <w:p w:rsidR="003D5E8B" w:rsidRPr="006834E0" w:rsidRDefault="003D5E8B" w:rsidP="00FB39E0">
            <w:pPr>
              <w:spacing w:after="0" w:line="240" w:lineRule="auto"/>
              <w:jc w:val="center"/>
              <w:rPr>
                <w:b/>
                <w:bCs/>
                <w:sz w:val="20"/>
                <w:szCs w:val="20"/>
                <w:lang w:val="fr-FR"/>
              </w:rPr>
            </w:pPr>
            <w:r w:rsidRPr="006834E0">
              <w:rPr>
                <w:b/>
                <w:bCs/>
                <w:sz w:val="20"/>
                <w:szCs w:val="20"/>
                <w:lang w:val="fr-FR"/>
              </w:rPr>
              <w:t>Încasari realizate la data de 31.1</w:t>
            </w:r>
            <w:r>
              <w:rPr>
                <w:b/>
                <w:bCs/>
                <w:sz w:val="20"/>
                <w:szCs w:val="20"/>
                <w:lang w:val="fr-FR"/>
              </w:rPr>
              <w:t>2</w:t>
            </w:r>
            <w:r w:rsidRPr="006834E0">
              <w:rPr>
                <w:b/>
                <w:bCs/>
                <w:sz w:val="20"/>
                <w:szCs w:val="20"/>
                <w:lang w:val="fr-FR"/>
              </w:rPr>
              <w:t>.20</w:t>
            </w:r>
            <w:r>
              <w:rPr>
                <w:b/>
                <w:bCs/>
                <w:sz w:val="20"/>
                <w:szCs w:val="20"/>
                <w:lang w:val="fr-FR"/>
              </w:rPr>
              <w:t>19</w:t>
            </w:r>
            <w:r w:rsidRPr="006834E0">
              <w:rPr>
                <w:b/>
                <w:bCs/>
                <w:sz w:val="20"/>
                <w:szCs w:val="20"/>
                <w:lang w:val="fr-FR"/>
              </w:rPr>
              <w:t xml:space="preserve">   (mii lei)</w:t>
            </w:r>
          </w:p>
        </w:tc>
        <w:tc>
          <w:tcPr>
            <w:tcW w:w="1260" w:type="dxa"/>
            <w:tcBorders>
              <w:top w:val="single" w:sz="8" w:space="0" w:color="auto"/>
              <w:left w:val="single" w:sz="4" w:space="0" w:color="auto"/>
              <w:bottom w:val="single" w:sz="4" w:space="0" w:color="auto"/>
              <w:right w:val="single" w:sz="4" w:space="0" w:color="auto"/>
            </w:tcBorders>
            <w:vAlign w:val="center"/>
          </w:tcPr>
          <w:p w:rsidR="003D5E8B" w:rsidRPr="006834E0" w:rsidRDefault="003D5E8B" w:rsidP="00FB39E0">
            <w:pPr>
              <w:spacing w:after="0" w:line="240" w:lineRule="auto"/>
              <w:jc w:val="center"/>
              <w:rPr>
                <w:b/>
                <w:bCs/>
                <w:sz w:val="20"/>
                <w:szCs w:val="20"/>
                <w:lang w:val="fr-FR"/>
              </w:rPr>
            </w:pPr>
            <w:r w:rsidRPr="006834E0">
              <w:rPr>
                <w:b/>
                <w:bCs/>
                <w:sz w:val="20"/>
                <w:szCs w:val="20"/>
                <w:lang w:val="fr-FR"/>
              </w:rPr>
              <w:t>Încasari realizate la data de 31.</w:t>
            </w:r>
            <w:r>
              <w:rPr>
                <w:b/>
                <w:bCs/>
                <w:sz w:val="20"/>
                <w:szCs w:val="20"/>
                <w:lang w:val="fr-FR"/>
              </w:rPr>
              <w:t>12</w:t>
            </w:r>
            <w:r w:rsidRPr="006834E0">
              <w:rPr>
                <w:b/>
                <w:bCs/>
                <w:sz w:val="20"/>
                <w:szCs w:val="20"/>
                <w:lang w:val="fr-FR"/>
              </w:rPr>
              <w:t>.202</w:t>
            </w:r>
            <w:r>
              <w:rPr>
                <w:b/>
                <w:bCs/>
                <w:sz w:val="20"/>
                <w:szCs w:val="20"/>
                <w:lang w:val="fr-FR"/>
              </w:rPr>
              <w:t>0</w:t>
            </w:r>
            <w:r w:rsidRPr="006834E0">
              <w:rPr>
                <w:b/>
                <w:bCs/>
                <w:sz w:val="20"/>
                <w:szCs w:val="20"/>
                <w:lang w:val="fr-FR"/>
              </w:rPr>
              <w:t xml:space="preserve">   (mii lei)</w:t>
            </w:r>
          </w:p>
        </w:tc>
        <w:tc>
          <w:tcPr>
            <w:tcW w:w="1260" w:type="dxa"/>
            <w:tcBorders>
              <w:top w:val="single" w:sz="8" w:space="0" w:color="auto"/>
              <w:left w:val="single" w:sz="4" w:space="0" w:color="auto"/>
              <w:bottom w:val="single" w:sz="8" w:space="0" w:color="000000"/>
              <w:right w:val="single" w:sz="4" w:space="0" w:color="auto"/>
            </w:tcBorders>
            <w:vAlign w:val="center"/>
          </w:tcPr>
          <w:p w:rsidR="003D5E8B" w:rsidRPr="006834E0" w:rsidRDefault="003D5E8B" w:rsidP="00FB39E0">
            <w:pPr>
              <w:spacing w:after="0" w:line="240" w:lineRule="auto"/>
              <w:jc w:val="center"/>
              <w:rPr>
                <w:b/>
                <w:bCs/>
                <w:sz w:val="20"/>
                <w:szCs w:val="20"/>
                <w:lang w:val="fr-FR"/>
              </w:rPr>
            </w:pPr>
            <w:r w:rsidRPr="006834E0">
              <w:rPr>
                <w:b/>
                <w:bCs/>
                <w:sz w:val="20"/>
                <w:szCs w:val="20"/>
                <w:lang w:val="fr-FR"/>
              </w:rPr>
              <w:t xml:space="preserve">Încasari </w:t>
            </w:r>
            <w:r>
              <w:rPr>
                <w:b/>
                <w:bCs/>
                <w:sz w:val="20"/>
                <w:szCs w:val="20"/>
                <w:lang w:val="fr-FR"/>
              </w:rPr>
              <w:t xml:space="preserve">estimate </w:t>
            </w:r>
            <w:r w:rsidRPr="006834E0">
              <w:rPr>
                <w:b/>
                <w:bCs/>
                <w:sz w:val="20"/>
                <w:szCs w:val="20"/>
                <w:lang w:val="fr-FR"/>
              </w:rPr>
              <w:t>la data de 31.1</w:t>
            </w:r>
            <w:r>
              <w:rPr>
                <w:b/>
                <w:bCs/>
                <w:sz w:val="20"/>
                <w:szCs w:val="20"/>
                <w:lang w:val="fr-FR"/>
              </w:rPr>
              <w:t>2</w:t>
            </w:r>
            <w:r w:rsidRPr="006834E0">
              <w:rPr>
                <w:b/>
                <w:bCs/>
                <w:sz w:val="20"/>
                <w:szCs w:val="20"/>
                <w:lang w:val="fr-FR"/>
              </w:rPr>
              <w:t>.2021   (mii lei)</w:t>
            </w:r>
          </w:p>
        </w:tc>
      </w:tr>
      <w:tr w:rsidR="003D5E8B" w:rsidRPr="006834E0" w:rsidTr="00137369">
        <w:trPr>
          <w:trHeight w:val="300"/>
        </w:trPr>
        <w:tc>
          <w:tcPr>
            <w:tcW w:w="4510" w:type="dxa"/>
            <w:tcBorders>
              <w:top w:val="nil"/>
              <w:left w:val="single" w:sz="8" w:space="0" w:color="auto"/>
              <w:bottom w:val="nil"/>
              <w:right w:val="single" w:sz="4" w:space="0" w:color="auto"/>
            </w:tcBorders>
          </w:tcPr>
          <w:p w:rsidR="003D5E8B" w:rsidRPr="006834E0" w:rsidRDefault="003D5E8B" w:rsidP="00FB39E0">
            <w:pPr>
              <w:spacing w:after="0" w:line="240" w:lineRule="auto"/>
              <w:jc w:val="center"/>
              <w:rPr>
                <w:b/>
                <w:bCs/>
                <w:sz w:val="20"/>
                <w:szCs w:val="20"/>
              </w:rPr>
            </w:pPr>
            <w:r w:rsidRPr="006834E0">
              <w:rPr>
                <w:b/>
                <w:bCs/>
                <w:sz w:val="20"/>
                <w:szCs w:val="20"/>
              </w:rPr>
              <w:t>0</w:t>
            </w:r>
          </w:p>
        </w:tc>
        <w:tc>
          <w:tcPr>
            <w:tcW w:w="1260" w:type="dxa"/>
            <w:tcBorders>
              <w:top w:val="single" w:sz="4" w:space="0" w:color="auto"/>
              <w:left w:val="nil"/>
              <w:bottom w:val="nil"/>
              <w:right w:val="single" w:sz="4" w:space="0" w:color="auto"/>
            </w:tcBorders>
          </w:tcPr>
          <w:p w:rsidR="003D5E8B" w:rsidRPr="006834E0" w:rsidRDefault="003D5E8B" w:rsidP="00FB39E0">
            <w:pPr>
              <w:spacing w:after="0" w:line="240" w:lineRule="auto"/>
              <w:jc w:val="center"/>
              <w:rPr>
                <w:b/>
                <w:bCs/>
                <w:sz w:val="20"/>
                <w:szCs w:val="20"/>
              </w:rPr>
            </w:pPr>
          </w:p>
        </w:tc>
        <w:tc>
          <w:tcPr>
            <w:tcW w:w="1260" w:type="dxa"/>
            <w:tcBorders>
              <w:top w:val="single" w:sz="4" w:space="0" w:color="auto"/>
              <w:left w:val="single" w:sz="4" w:space="0" w:color="auto"/>
              <w:bottom w:val="nil"/>
              <w:right w:val="single" w:sz="4" w:space="0" w:color="auto"/>
            </w:tcBorders>
          </w:tcPr>
          <w:p w:rsidR="003D5E8B" w:rsidRPr="006834E0" w:rsidRDefault="003D5E8B" w:rsidP="00FB39E0">
            <w:pPr>
              <w:spacing w:after="0" w:line="240" w:lineRule="auto"/>
              <w:jc w:val="center"/>
              <w:rPr>
                <w:b/>
                <w:bCs/>
                <w:sz w:val="20"/>
                <w:szCs w:val="20"/>
              </w:rPr>
            </w:pPr>
          </w:p>
        </w:tc>
        <w:tc>
          <w:tcPr>
            <w:tcW w:w="1260" w:type="dxa"/>
            <w:tcBorders>
              <w:top w:val="nil"/>
              <w:left w:val="single" w:sz="4" w:space="0" w:color="auto"/>
              <w:bottom w:val="nil"/>
              <w:right w:val="single" w:sz="4" w:space="0" w:color="auto"/>
            </w:tcBorders>
          </w:tcPr>
          <w:p w:rsidR="003D5E8B" w:rsidRPr="006834E0" w:rsidRDefault="003D5E8B" w:rsidP="00FB39E0">
            <w:pPr>
              <w:spacing w:after="0" w:line="240" w:lineRule="auto"/>
              <w:jc w:val="center"/>
              <w:rPr>
                <w:b/>
                <w:bCs/>
                <w:sz w:val="20"/>
                <w:szCs w:val="20"/>
              </w:rPr>
            </w:pPr>
            <w:r w:rsidRPr="006834E0">
              <w:rPr>
                <w:b/>
                <w:bCs/>
                <w:sz w:val="20"/>
                <w:szCs w:val="20"/>
              </w:rPr>
              <w:t>1</w:t>
            </w:r>
          </w:p>
        </w:tc>
      </w:tr>
      <w:tr w:rsidR="003D5E8B" w:rsidRPr="00137369" w:rsidTr="00137369">
        <w:trPr>
          <w:trHeight w:val="402"/>
        </w:trPr>
        <w:tc>
          <w:tcPr>
            <w:tcW w:w="4510" w:type="dxa"/>
            <w:tcBorders>
              <w:top w:val="single" w:sz="4" w:space="0" w:color="auto"/>
              <w:left w:val="single" w:sz="8" w:space="0" w:color="auto"/>
              <w:bottom w:val="single" w:sz="4" w:space="0" w:color="auto"/>
              <w:right w:val="single" w:sz="4" w:space="0" w:color="auto"/>
            </w:tcBorders>
            <w:vAlign w:val="center"/>
          </w:tcPr>
          <w:p w:rsidR="003D5E8B" w:rsidRPr="00137369" w:rsidRDefault="003D5E8B" w:rsidP="00FB39E0">
            <w:pPr>
              <w:spacing w:after="0" w:line="240" w:lineRule="auto"/>
              <w:rPr>
                <w:b/>
                <w:bCs/>
                <w:sz w:val="20"/>
                <w:szCs w:val="20"/>
              </w:rPr>
            </w:pPr>
            <w:r w:rsidRPr="00137369">
              <w:rPr>
                <w:b/>
                <w:bCs/>
                <w:sz w:val="20"/>
                <w:szCs w:val="20"/>
              </w:rPr>
              <w:t>VENITURI -TOTAL</w:t>
            </w:r>
          </w:p>
        </w:tc>
        <w:tc>
          <w:tcPr>
            <w:tcW w:w="1260" w:type="dxa"/>
            <w:tcBorders>
              <w:top w:val="single" w:sz="4" w:space="0" w:color="auto"/>
              <w:left w:val="nil"/>
              <w:bottom w:val="single" w:sz="4" w:space="0" w:color="auto"/>
              <w:right w:val="single" w:sz="4" w:space="0" w:color="auto"/>
            </w:tcBorders>
            <w:vAlign w:val="center"/>
          </w:tcPr>
          <w:p w:rsidR="003D5E8B" w:rsidRPr="00137369" w:rsidRDefault="003D5E8B" w:rsidP="00137369">
            <w:pPr>
              <w:spacing w:after="0" w:line="240" w:lineRule="auto"/>
              <w:jc w:val="right"/>
              <w:rPr>
                <w:b/>
                <w:bCs/>
                <w:sz w:val="20"/>
                <w:szCs w:val="20"/>
              </w:rPr>
            </w:pPr>
            <w:r w:rsidRPr="00137369">
              <w:rPr>
                <w:b/>
                <w:bCs/>
                <w:sz w:val="20"/>
                <w:szCs w:val="20"/>
              </w:rPr>
              <w:t>205.289,59</w:t>
            </w:r>
          </w:p>
        </w:tc>
        <w:tc>
          <w:tcPr>
            <w:tcW w:w="1260" w:type="dxa"/>
            <w:tcBorders>
              <w:top w:val="single" w:sz="4" w:space="0" w:color="auto"/>
              <w:left w:val="single" w:sz="4" w:space="0" w:color="auto"/>
              <w:bottom w:val="single" w:sz="4" w:space="0" w:color="auto"/>
              <w:right w:val="single" w:sz="4" w:space="0" w:color="auto"/>
            </w:tcBorders>
            <w:vAlign w:val="center"/>
          </w:tcPr>
          <w:p w:rsidR="003D5E8B" w:rsidRPr="00137369" w:rsidRDefault="003D5E8B" w:rsidP="00137369">
            <w:pPr>
              <w:spacing w:after="0" w:line="240" w:lineRule="auto"/>
              <w:jc w:val="right"/>
              <w:rPr>
                <w:b/>
                <w:bCs/>
                <w:sz w:val="20"/>
                <w:szCs w:val="20"/>
              </w:rPr>
            </w:pPr>
            <w:r w:rsidRPr="00137369">
              <w:rPr>
                <w:b/>
                <w:bCs/>
                <w:sz w:val="20"/>
                <w:szCs w:val="20"/>
              </w:rPr>
              <w:t>203.297,46</w:t>
            </w:r>
          </w:p>
        </w:tc>
        <w:tc>
          <w:tcPr>
            <w:tcW w:w="1260" w:type="dxa"/>
            <w:tcBorders>
              <w:top w:val="single" w:sz="4" w:space="0" w:color="auto"/>
              <w:left w:val="single" w:sz="4" w:space="0" w:color="auto"/>
              <w:bottom w:val="single" w:sz="4" w:space="0" w:color="auto"/>
              <w:right w:val="single" w:sz="4" w:space="0" w:color="auto"/>
            </w:tcBorders>
            <w:noWrap/>
            <w:vAlign w:val="center"/>
          </w:tcPr>
          <w:p w:rsidR="003D5E8B" w:rsidRPr="00137369" w:rsidRDefault="003D5E8B" w:rsidP="00137369">
            <w:pPr>
              <w:spacing w:after="0" w:line="240" w:lineRule="auto"/>
              <w:jc w:val="right"/>
              <w:rPr>
                <w:b/>
                <w:bCs/>
                <w:sz w:val="20"/>
                <w:szCs w:val="20"/>
              </w:rPr>
            </w:pPr>
            <w:r>
              <w:rPr>
                <w:b/>
                <w:bCs/>
                <w:sz w:val="20"/>
                <w:szCs w:val="20"/>
              </w:rPr>
              <w:t>228.562,40</w:t>
            </w:r>
          </w:p>
        </w:tc>
      </w:tr>
      <w:tr w:rsidR="003D5E8B" w:rsidRPr="00137369" w:rsidTr="00137369">
        <w:trPr>
          <w:trHeight w:val="402"/>
        </w:trPr>
        <w:tc>
          <w:tcPr>
            <w:tcW w:w="4510" w:type="dxa"/>
            <w:tcBorders>
              <w:top w:val="nil"/>
              <w:left w:val="single" w:sz="8" w:space="0" w:color="auto"/>
              <w:bottom w:val="single" w:sz="4" w:space="0" w:color="auto"/>
              <w:right w:val="single" w:sz="4" w:space="0" w:color="auto"/>
            </w:tcBorders>
            <w:vAlign w:val="center"/>
          </w:tcPr>
          <w:p w:rsidR="003D5E8B" w:rsidRPr="00137369" w:rsidRDefault="003D5E8B" w:rsidP="00FB39E0">
            <w:pPr>
              <w:spacing w:after="0" w:line="240" w:lineRule="auto"/>
              <w:rPr>
                <w:b/>
                <w:bCs/>
                <w:sz w:val="20"/>
                <w:szCs w:val="20"/>
                <w:lang w:val="fr-FR"/>
              </w:rPr>
            </w:pPr>
            <w:r w:rsidRPr="00137369">
              <w:rPr>
                <w:b/>
                <w:bCs/>
                <w:sz w:val="20"/>
                <w:szCs w:val="20"/>
                <w:lang w:val="fr-FR"/>
              </w:rPr>
              <w:t xml:space="preserve">Contributii de asigurari sociale de sanatate datorate </w:t>
            </w:r>
            <w:proofErr w:type="gramStart"/>
            <w:r w:rsidRPr="00137369">
              <w:rPr>
                <w:b/>
                <w:bCs/>
                <w:sz w:val="20"/>
                <w:szCs w:val="20"/>
                <w:lang w:val="fr-FR"/>
              </w:rPr>
              <w:t>de angajatori</w:t>
            </w:r>
            <w:proofErr w:type="gramEnd"/>
          </w:p>
        </w:tc>
        <w:tc>
          <w:tcPr>
            <w:tcW w:w="1260" w:type="dxa"/>
            <w:tcBorders>
              <w:top w:val="nil"/>
              <w:left w:val="nil"/>
              <w:bottom w:val="single" w:sz="4" w:space="0" w:color="auto"/>
              <w:right w:val="single" w:sz="4" w:space="0" w:color="auto"/>
            </w:tcBorders>
            <w:vAlign w:val="center"/>
          </w:tcPr>
          <w:p w:rsidR="003D5E8B" w:rsidRPr="00137369" w:rsidRDefault="003D5E8B" w:rsidP="00137369">
            <w:pPr>
              <w:spacing w:after="0" w:line="240" w:lineRule="auto"/>
              <w:jc w:val="right"/>
              <w:rPr>
                <w:b/>
                <w:bCs/>
                <w:sz w:val="20"/>
                <w:szCs w:val="20"/>
                <w:lang w:val="fr-FR"/>
              </w:rPr>
            </w:pPr>
            <w:r w:rsidRPr="00137369">
              <w:rPr>
                <w:b/>
                <w:bCs/>
                <w:sz w:val="20"/>
                <w:szCs w:val="20"/>
                <w:lang w:val="fr-FR"/>
              </w:rPr>
              <w:t>10.972,92</w:t>
            </w:r>
          </w:p>
        </w:tc>
        <w:tc>
          <w:tcPr>
            <w:tcW w:w="1260" w:type="dxa"/>
            <w:tcBorders>
              <w:top w:val="nil"/>
              <w:left w:val="single" w:sz="4" w:space="0" w:color="auto"/>
              <w:bottom w:val="single" w:sz="4" w:space="0" w:color="auto"/>
              <w:right w:val="single" w:sz="4" w:space="0" w:color="auto"/>
            </w:tcBorders>
            <w:vAlign w:val="center"/>
          </w:tcPr>
          <w:p w:rsidR="003D5E8B" w:rsidRPr="00137369" w:rsidRDefault="003D5E8B" w:rsidP="00137369">
            <w:pPr>
              <w:spacing w:after="0" w:line="240" w:lineRule="auto"/>
              <w:jc w:val="right"/>
              <w:rPr>
                <w:b/>
                <w:bCs/>
                <w:sz w:val="20"/>
                <w:szCs w:val="20"/>
                <w:lang w:val="fr-FR"/>
              </w:rPr>
            </w:pPr>
            <w:r w:rsidRPr="00137369">
              <w:rPr>
                <w:b/>
                <w:bCs/>
                <w:sz w:val="20"/>
                <w:szCs w:val="20"/>
                <w:lang w:val="fr-FR"/>
              </w:rPr>
              <w:t>10.044,17</w:t>
            </w:r>
          </w:p>
        </w:tc>
        <w:tc>
          <w:tcPr>
            <w:tcW w:w="1260" w:type="dxa"/>
            <w:tcBorders>
              <w:top w:val="nil"/>
              <w:left w:val="single" w:sz="4" w:space="0" w:color="auto"/>
              <w:bottom w:val="single" w:sz="4" w:space="0" w:color="auto"/>
              <w:right w:val="single" w:sz="4" w:space="0" w:color="auto"/>
            </w:tcBorders>
            <w:noWrap/>
            <w:vAlign w:val="center"/>
          </w:tcPr>
          <w:p w:rsidR="003D5E8B" w:rsidRPr="00137369" w:rsidRDefault="003D5E8B" w:rsidP="00137369">
            <w:pPr>
              <w:spacing w:after="0" w:line="240" w:lineRule="auto"/>
              <w:jc w:val="right"/>
              <w:rPr>
                <w:b/>
                <w:bCs/>
                <w:sz w:val="20"/>
                <w:szCs w:val="20"/>
                <w:lang w:val="fr-FR"/>
              </w:rPr>
            </w:pPr>
            <w:r>
              <w:rPr>
                <w:b/>
                <w:bCs/>
                <w:sz w:val="20"/>
                <w:szCs w:val="20"/>
                <w:lang w:val="fr-FR"/>
              </w:rPr>
              <w:t>10.836,00</w:t>
            </w:r>
          </w:p>
        </w:tc>
      </w:tr>
      <w:tr w:rsidR="003D5E8B" w:rsidRPr="00137369" w:rsidTr="00137369">
        <w:trPr>
          <w:trHeight w:val="402"/>
        </w:trPr>
        <w:tc>
          <w:tcPr>
            <w:tcW w:w="4510" w:type="dxa"/>
            <w:tcBorders>
              <w:top w:val="nil"/>
              <w:left w:val="single" w:sz="8" w:space="0" w:color="auto"/>
              <w:bottom w:val="single" w:sz="4" w:space="0" w:color="auto"/>
              <w:right w:val="single" w:sz="4" w:space="0" w:color="auto"/>
            </w:tcBorders>
            <w:vAlign w:val="center"/>
          </w:tcPr>
          <w:p w:rsidR="003D5E8B" w:rsidRPr="00137369" w:rsidRDefault="003D5E8B" w:rsidP="00FB39E0">
            <w:pPr>
              <w:spacing w:after="0" w:line="240" w:lineRule="auto"/>
              <w:rPr>
                <w:b/>
                <w:bCs/>
                <w:sz w:val="20"/>
                <w:szCs w:val="20"/>
                <w:lang w:val="fr-FR"/>
              </w:rPr>
            </w:pPr>
            <w:r w:rsidRPr="00137369">
              <w:rPr>
                <w:b/>
                <w:bCs/>
                <w:sz w:val="20"/>
                <w:szCs w:val="20"/>
                <w:lang w:val="fr-FR"/>
              </w:rPr>
              <w:t xml:space="preserve">Contributii de asigurari sociale de sanatate datorate </w:t>
            </w:r>
            <w:proofErr w:type="gramStart"/>
            <w:r w:rsidRPr="00137369">
              <w:rPr>
                <w:b/>
                <w:bCs/>
                <w:sz w:val="20"/>
                <w:szCs w:val="20"/>
                <w:lang w:val="fr-FR"/>
              </w:rPr>
              <w:t>de asigurati</w:t>
            </w:r>
            <w:proofErr w:type="gramEnd"/>
          </w:p>
        </w:tc>
        <w:tc>
          <w:tcPr>
            <w:tcW w:w="1260" w:type="dxa"/>
            <w:tcBorders>
              <w:top w:val="nil"/>
              <w:left w:val="nil"/>
              <w:bottom w:val="single" w:sz="4" w:space="0" w:color="auto"/>
              <w:right w:val="single" w:sz="4" w:space="0" w:color="auto"/>
            </w:tcBorders>
            <w:vAlign w:val="center"/>
          </w:tcPr>
          <w:p w:rsidR="003D5E8B" w:rsidRPr="00137369" w:rsidRDefault="003D5E8B" w:rsidP="00137369">
            <w:pPr>
              <w:spacing w:after="0" w:line="240" w:lineRule="auto"/>
              <w:jc w:val="right"/>
              <w:rPr>
                <w:b/>
                <w:bCs/>
                <w:sz w:val="20"/>
                <w:szCs w:val="20"/>
                <w:lang w:val="fr-FR"/>
              </w:rPr>
            </w:pPr>
            <w:r w:rsidRPr="00137369">
              <w:rPr>
                <w:b/>
                <w:bCs/>
                <w:sz w:val="20"/>
                <w:szCs w:val="20"/>
                <w:lang w:val="fr-FR"/>
              </w:rPr>
              <w:t>192.764,96</w:t>
            </w:r>
          </w:p>
        </w:tc>
        <w:tc>
          <w:tcPr>
            <w:tcW w:w="1260" w:type="dxa"/>
            <w:tcBorders>
              <w:top w:val="nil"/>
              <w:left w:val="single" w:sz="4" w:space="0" w:color="auto"/>
              <w:bottom w:val="single" w:sz="4" w:space="0" w:color="auto"/>
              <w:right w:val="single" w:sz="4" w:space="0" w:color="auto"/>
            </w:tcBorders>
            <w:vAlign w:val="center"/>
          </w:tcPr>
          <w:p w:rsidR="003D5E8B" w:rsidRPr="00137369" w:rsidRDefault="003D5E8B" w:rsidP="00137369">
            <w:pPr>
              <w:spacing w:after="0" w:line="240" w:lineRule="auto"/>
              <w:jc w:val="right"/>
              <w:rPr>
                <w:b/>
                <w:bCs/>
                <w:sz w:val="20"/>
                <w:szCs w:val="20"/>
                <w:lang w:val="fr-FR"/>
              </w:rPr>
            </w:pPr>
            <w:r w:rsidRPr="00137369">
              <w:rPr>
                <w:b/>
                <w:bCs/>
                <w:sz w:val="20"/>
                <w:szCs w:val="20"/>
                <w:lang w:val="fr-FR"/>
              </w:rPr>
              <w:t>192.255,79</w:t>
            </w:r>
          </w:p>
        </w:tc>
        <w:tc>
          <w:tcPr>
            <w:tcW w:w="1260" w:type="dxa"/>
            <w:tcBorders>
              <w:top w:val="nil"/>
              <w:left w:val="single" w:sz="4" w:space="0" w:color="auto"/>
              <w:bottom w:val="single" w:sz="4" w:space="0" w:color="auto"/>
              <w:right w:val="single" w:sz="4" w:space="0" w:color="auto"/>
            </w:tcBorders>
            <w:noWrap/>
            <w:vAlign w:val="center"/>
          </w:tcPr>
          <w:p w:rsidR="003D5E8B" w:rsidRPr="00137369" w:rsidRDefault="003D5E8B" w:rsidP="00137369">
            <w:pPr>
              <w:spacing w:after="0" w:line="240" w:lineRule="auto"/>
              <w:jc w:val="right"/>
              <w:rPr>
                <w:b/>
                <w:bCs/>
                <w:sz w:val="20"/>
                <w:szCs w:val="20"/>
                <w:lang w:val="fr-FR"/>
              </w:rPr>
            </w:pPr>
            <w:r>
              <w:rPr>
                <w:b/>
                <w:bCs/>
                <w:sz w:val="20"/>
                <w:szCs w:val="20"/>
                <w:lang w:val="fr-FR"/>
              </w:rPr>
              <w:t>216.026,40</w:t>
            </w:r>
          </w:p>
        </w:tc>
      </w:tr>
      <w:tr w:rsidR="003D5E8B" w:rsidRPr="00137369" w:rsidTr="00137369">
        <w:trPr>
          <w:trHeight w:val="319"/>
        </w:trPr>
        <w:tc>
          <w:tcPr>
            <w:tcW w:w="4510" w:type="dxa"/>
            <w:tcBorders>
              <w:top w:val="nil"/>
              <w:left w:val="single" w:sz="8" w:space="0" w:color="auto"/>
              <w:bottom w:val="single" w:sz="4" w:space="0" w:color="auto"/>
              <w:right w:val="single" w:sz="4" w:space="0" w:color="auto"/>
            </w:tcBorders>
            <w:vAlign w:val="center"/>
          </w:tcPr>
          <w:p w:rsidR="003D5E8B" w:rsidRPr="00137369" w:rsidRDefault="003D5E8B" w:rsidP="00FB39E0">
            <w:pPr>
              <w:spacing w:after="0" w:line="240" w:lineRule="auto"/>
              <w:rPr>
                <w:b/>
                <w:bCs/>
                <w:sz w:val="20"/>
                <w:szCs w:val="20"/>
              </w:rPr>
            </w:pPr>
            <w:r w:rsidRPr="00137369">
              <w:rPr>
                <w:b/>
                <w:bCs/>
                <w:sz w:val="20"/>
                <w:szCs w:val="20"/>
              </w:rPr>
              <w:t xml:space="preserve">Venituri nefiscale         </w:t>
            </w:r>
          </w:p>
        </w:tc>
        <w:tc>
          <w:tcPr>
            <w:tcW w:w="1260" w:type="dxa"/>
            <w:tcBorders>
              <w:top w:val="nil"/>
              <w:left w:val="nil"/>
              <w:bottom w:val="single" w:sz="4" w:space="0" w:color="auto"/>
              <w:right w:val="single" w:sz="4" w:space="0" w:color="auto"/>
            </w:tcBorders>
            <w:vAlign w:val="center"/>
          </w:tcPr>
          <w:p w:rsidR="003D5E8B" w:rsidRPr="00137369" w:rsidRDefault="003D5E8B" w:rsidP="00137369">
            <w:pPr>
              <w:spacing w:after="0" w:line="240" w:lineRule="auto"/>
              <w:jc w:val="right"/>
              <w:rPr>
                <w:b/>
                <w:bCs/>
                <w:sz w:val="20"/>
                <w:szCs w:val="20"/>
              </w:rPr>
            </w:pPr>
            <w:r w:rsidRPr="00137369">
              <w:rPr>
                <w:b/>
                <w:bCs/>
                <w:sz w:val="20"/>
                <w:szCs w:val="20"/>
              </w:rPr>
              <w:t>254,46</w:t>
            </w:r>
          </w:p>
        </w:tc>
        <w:tc>
          <w:tcPr>
            <w:tcW w:w="1260" w:type="dxa"/>
            <w:tcBorders>
              <w:top w:val="nil"/>
              <w:left w:val="single" w:sz="4" w:space="0" w:color="auto"/>
              <w:bottom w:val="single" w:sz="4" w:space="0" w:color="auto"/>
              <w:right w:val="single" w:sz="4" w:space="0" w:color="auto"/>
            </w:tcBorders>
            <w:vAlign w:val="center"/>
          </w:tcPr>
          <w:p w:rsidR="003D5E8B" w:rsidRPr="00137369" w:rsidRDefault="003D5E8B" w:rsidP="00137369">
            <w:pPr>
              <w:spacing w:after="0" w:line="240" w:lineRule="auto"/>
              <w:jc w:val="right"/>
              <w:rPr>
                <w:b/>
                <w:bCs/>
                <w:sz w:val="20"/>
                <w:szCs w:val="20"/>
              </w:rPr>
            </w:pPr>
            <w:r w:rsidRPr="00137369">
              <w:rPr>
                <w:b/>
                <w:bCs/>
                <w:sz w:val="20"/>
                <w:szCs w:val="20"/>
              </w:rPr>
              <w:t>153,81</w:t>
            </w:r>
          </w:p>
        </w:tc>
        <w:tc>
          <w:tcPr>
            <w:tcW w:w="1260" w:type="dxa"/>
            <w:tcBorders>
              <w:top w:val="nil"/>
              <w:left w:val="single" w:sz="4" w:space="0" w:color="auto"/>
              <w:bottom w:val="single" w:sz="4" w:space="0" w:color="auto"/>
              <w:right w:val="single" w:sz="4" w:space="0" w:color="auto"/>
            </w:tcBorders>
            <w:noWrap/>
            <w:vAlign w:val="center"/>
          </w:tcPr>
          <w:p w:rsidR="003D5E8B" w:rsidRPr="00137369" w:rsidRDefault="003D5E8B" w:rsidP="00137369">
            <w:pPr>
              <w:spacing w:after="0" w:line="240" w:lineRule="auto"/>
              <w:jc w:val="right"/>
              <w:rPr>
                <w:b/>
                <w:bCs/>
                <w:sz w:val="20"/>
                <w:szCs w:val="20"/>
              </w:rPr>
            </w:pPr>
            <w:r>
              <w:rPr>
                <w:b/>
                <w:bCs/>
                <w:sz w:val="20"/>
                <w:szCs w:val="20"/>
              </w:rPr>
              <w:t>200,00</w:t>
            </w:r>
          </w:p>
        </w:tc>
      </w:tr>
      <w:tr w:rsidR="003D5E8B" w:rsidRPr="006834E0" w:rsidTr="00137369">
        <w:trPr>
          <w:trHeight w:val="319"/>
        </w:trPr>
        <w:tc>
          <w:tcPr>
            <w:tcW w:w="4510" w:type="dxa"/>
            <w:tcBorders>
              <w:top w:val="nil"/>
              <w:left w:val="single" w:sz="8" w:space="0" w:color="auto"/>
              <w:bottom w:val="single" w:sz="4" w:space="0" w:color="auto"/>
              <w:right w:val="single" w:sz="4" w:space="0" w:color="auto"/>
            </w:tcBorders>
            <w:vAlign w:val="center"/>
          </w:tcPr>
          <w:p w:rsidR="003D5E8B" w:rsidRPr="006834E0" w:rsidRDefault="003D5E8B" w:rsidP="00FB39E0">
            <w:pPr>
              <w:spacing w:after="0" w:line="240" w:lineRule="auto"/>
              <w:rPr>
                <w:sz w:val="20"/>
                <w:szCs w:val="20"/>
              </w:rPr>
            </w:pPr>
            <w:r>
              <w:rPr>
                <w:sz w:val="20"/>
                <w:szCs w:val="20"/>
              </w:rPr>
              <w:lastRenderedPageBreak/>
              <w:t xml:space="preserve">     </w:t>
            </w:r>
            <w:r w:rsidRPr="006834E0">
              <w:rPr>
                <w:sz w:val="20"/>
                <w:szCs w:val="20"/>
              </w:rPr>
              <w:t>Alte venituri din proprietate</w:t>
            </w:r>
          </w:p>
        </w:tc>
        <w:tc>
          <w:tcPr>
            <w:tcW w:w="1260" w:type="dxa"/>
            <w:tcBorders>
              <w:top w:val="nil"/>
              <w:left w:val="nil"/>
              <w:bottom w:val="single" w:sz="4" w:space="0" w:color="auto"/>
              <w:right w:val="single" w:sz="4" w:space="0" w:color="auto"/>
            </w:tcBorders>
            <w:vAlign w:val="center"/>
          </w:tcPr>
          <w:p w:rsidR="003D5E8B" w:rsidRPr="003A07E4" w:rsidRDefault="003D5E8B" w:rsidP="00137369">
            <w:pPr>
              <w:spacing w:after="0" w:line="240" w:lineRule="auto"/>
              <w:jc w:val="right"/>
              <w:rPr>
                <w:sz w:val="20"/>
                <w:szCs w:val="20"/>
              </w:rPr>
            </w:pPr>
            <w:r w:rsidRPr="003A07E4">
              <w:rPr>
                <w:sz w:val="20"/>
                <w:szCs w:val="20"/>
              </w:rPr>
              <w:t>0,27</w:t>
            </w:r>
          </w:p>
        </w:tc>
        <w:tc>
          <w:tcPr>
            <w:tcW w:w="1260" w:type="dxa"/>
            <w:tcBorders>
              <w:top w:val="nil"/>
              <w:left w:val="single" w:sz="4" w:space="0" w:color="auto"/>
              <w:bottom w:val="single" w:sz="4" w:space="0" w:color="auto"/>
              <w:right w:val="single" w:sz="4" w:space="0" w:color="auto"/>
            </w:tcBorders>
            <w:vAlign w:val="center"/>
          </w:tcPr>
          <w:p w:rsidR="003D5E8B" w:rsidRPr="00BB28B2" w:rsidRDefault="003D5E8B" w:rsidP="00137369">
            <w:pPr>
              <w:spacing w:after="0" w:line="240" w:lineRule="auto"/>
              <w:jc w:val="right"/>
              <w:rPr>
                <w:sz w:val="20"/>
                <w:szCs w:val="20"/>
              </w:rPr>
            </w:pPr>
            <w:r w:rsidRPr="00BB28B2">
              <w:rPr>
                <w:sz w:val="20"/>
                <w:szCs w:val="20"/>
              </w:rPr>
              <w:t>0,26</w:t>
            </w:r>
          </w:p>
        </w:tc>
        <w:tc>
          <w:tcPr>
            <w:tcW w:w="1260" w:type="dxa"/>
            <w:tcBorders>
              <w:top w:val="nil"/>
              <w:left w:val="single" w:sz="4" w:space="0" w:color="auto"/>
              <w:bottom w:val="single" w:sz="4" w:space="0" w:color="auto"/>
              <w:right w:val="single" w:sz="4" w:space="0" w:color="auto"/>
            </w:tcBorders>
            <w:noWrap/>
            <w:vAlign w:val="center"/>
          </w:tcPr>
          <w:p w:rsidR="003D5E8B" w:rsidRPr="006834E0" w:rsidRDefault="003D5E8B" w:rsidP="00137369">
            <w:pPr>
              <w:spacing w:after="0" w:line="240" w:lineRule="auto"/>
              <w:jc w:val="right"/>
              <w:rPr>
                <w:sz w:val="20"/>
                <w:szCs w:val="20"/>
              </w:rPr>
            </w:pPr>
            <w:r>
              <w:rPr>
                <w:sz w:val="20"/>
                <w:szCs w:val="20"/>
              </w:rPr>
              <w:t>0</w:t>
            </w:r>
          </w:p>
        </w:tc>
      </w:tr>
      <w:tr w:rsidR="003D5E8B" w:rsidRPr="006834E0" w:rsidTr="00137369">
        <w:trPr>
          <w:trHeight w:val="319"/>
        </w:trPr>
        <w:tc>
          <w:tcPr>
            <w:tcW w:w="4510" w:type="dxa"/>
            <w:tcBorders>
              <w:top w:val="nil"/>
              <w:left w:val="single" w:sz="8" w:space="0" w:color="auto"/>
              <w:bottom w:val="single" w:sz="4" w:space="0" w:color="auto"/>
              <w:right w:val="single" w:sz="4" w:space="0" w:color="auto"/>
            </w:tcBorders>
            <w:vAlign w:val="center"/>
          </w:tcPr>
          <w:p w:rsidR="003D5E8B" w:rsidRPr="006834E0" w:rsidRDefault="003D5E8B" w:rsidP="00FB39E0">
            <w:pPr>
              <w:spacing w:after="0" w:line="240" w:lineRule="auto"/>
              <w:rPr>
                <w:sz w:val="20"/>
                <w:szCs w:val="20"/>
              </w:rPr>
            </w:pPr>
            <w:r>
              <w:rPr>
                <w:sz w:val="20"/>
                <w:szCs w:val="20"/>
              </w:rPr>
              <w:t xml:space="preserve">     </w:t>
            </w:r>
            <w:r w:rsidRPr="006834E0">
              <w:rPr>
                <w:sz w:val="20"/>
                <w:szCs w:val="20"/>
              </w:rPr>
              <w:t xml:space="preserve">Alte venituri </w:t>
            </w:r>
          </w:p>
        </w:tc>
        <w:tc>
          <w:tcPr>
            <w:tcW w:w="1260" w:type="dxa"/>
            <w:tcBorders>
              <w:top w:val="nil"/>
              <w:left w:val="nil"/>
              <w:bottom w:val="single" w:sz="4" w:space="0" w:color="auto"/>
              <w:right w:val="single" w:sz="4" w:space="0" w:color="auto"/>
            </w:tcBorders>
            <w:vAlign w:val="center"/>
          </w:tcPr>
          <w:p w:rsidR="003D5E8B" w:rsidRPr="003A07E4" w:rsidRDefault="003D5E8B" w:rsidP="00137369">
            <w:pPr>
              <w:spacing w:after="0" w:line="240" w:lineRule="auto"/>
              <w:jc w:val="right"/>
              <w:rPr>
                <w:sz w:val="20"/>
                <w:szCs w:val="20"/>
              </w:rPr>
            </w:pPr>
            <w:r w:rsidRPr="003A07E4">
              <w:rPr>
                <w:sz w:val="20"/>
                <w:szCs w:val="20"/>
              </w:rPr>
              <w:t>254,19</w:t>
            </w:r>
          </w:p>
        </w:tc>
        <w:tc>
          <w:tcPr>
            <w:tcW w:w="1260" w:type="dxa"/>
            <w:tcBorders>
              <w:top w:val="nil"/>
              <w:left w:val="single" w:sz="4" w:space="0" w:color="auto"/>
              <w:bottom w:val="single" w:sz="4" w:space="0" w:color="auto"/>
              <w:right w:val="single" w:sz="4" w:space="0" w:color="auto"/>
            </w:tcBorders>
            <w:vAlign w:val="center"/>
          </w:tcPr>
          <w:p w:rsidR="003D5E8B" w:rsidRPr="00BB28B2" w:rsidRDefault="003D5E8B" w:rsidP="00137369">
            <w:pPr>
              <w:spacing w:after="0" w:line="240" w:lineRule="auto"/>
              <w:jc w:val="right"/>
              <w:rPr>
                <w:sz w:val="20"/>
                <w:szCs w:val="20"/>
              </w:rPr>
            </w:pPr>
            <w:r w:rsidRPr="00BB28B2">
              <w:rPr>
                <w:sz w:val="20"/>
                <w:szCs w:val="20"/>
              </w:rPr>
              <w:t>153,55</w:t>
            </w:r>
          </w:p>
        </w:tc>
        <w:tc>
          <w:tcPr>
            <w:tcW w:w="1260" w:type="dxa"/>
            <w:tcBorders>
              <w:top w:val="nil"/>
              <w:left w:val="single" w:sz="4" w:space="0" w:color="auto"/>
              <w:bottom w:val="single" w:sz="4" w:space="0" w:color="auto"/>
              <w:right w:val="single" w:sz="4" w:space="0" w:color="auto"/>
            </w:tcBorders>
            <w:noWrap/>
            <w:vAlign w:val="center"/>
          </w:tcPr>
          <w:p w:rsidR="003D5E8B" w:rsidRPr="006834E0" w:rsidRDefault="003D5E8B" w:rsidP="00137369">
            <w:pPr>
              <w:spacing w:after="0" w:line="240" w:lineRule="auto"/>
              <w:jc w:val="right"/>
              <w:rPr>
                <w:sz w:val="20"/>
                <w:szCs w:val="20"/>
              </w:rPr>
            </w:pPr>
            <w:r>
              <w:rPr>
                <w:sz w:val="20"/>
                <w:szCs w:val="20"/>
              </w:rPr>
              <w:t>200,00</w:t>
            </w:r>
          </w:p>
        </w:tc>
      </w:tr>
      <w:tr w:rsidR="003D5E8B" w:rsidRPr="00137369" w:rsidTr="00137369">
        <w:trPr>
          <w:trHeight w:val="319"/>
        </w:trPr>
        <w:tc>
          <w:tcPr>
            <w:tcW w:w="4510" w:type="dxa"/>
            <w:tcBorders>
              <w:top w:val="nil"/>
              <w:left w:val="single" w:sz="8" w:space="0" w:color="auto"/>
              <w:bottom w:val="single" w:sz="4" w:space="0" w:color="auto"/>
              <w:right w:val="single" w:sz="4" w:space="0" w:color="auto"/>
            </w:tcBorders>
            <w:vAlign w:val="center"/>
          </w:tcPr>
          <w:p w:rsidR="003D5E8B" w:rsidRPr="00137369" w:rsidRDefault="003D5E8B" w:rsidP="00FB39E0">
            <w:pPr>
              <w:spacing w:after="0" w:line="240" w:lineRule="auto"/>
              <w:rPr>
                <w:b/>
                <w:bCs/>
                <w:sz w:val="20"/>
                <w:szCs w:val="20"/>
              </w:rPr>
            </w:pPr>
            <w:r w:rsidRPr="00137369">
              <w:rPr>
                <w:b/>
                <w:bCs/>
                <w:sz w:val="20"/>
                <w:szCs w:val="20"/>
              </w:rPr>
              <w:t>Subventii</w:t>
            </w:r>
          </w:p>
        </w:tc>
        <w:tc>
          <w:tcPr>
            <w:tcW w:w="1260" w:type="dxa"/>
            <w:tcBorders>
              <w:top w:val="nil"/>
              <w:left w:val="nil"/>
              <w:bottom w:val="single" w:sz="4" w:space="0" w:color="auto"/>
              <w:right w:val="single" w:sz="4" w:space="0" w:color="auto"/>
            </w:tcBorders>
            <w:vAlign w:val="center"/>
          </w:tcPr>
          <w:p w:rsidR="003D5E8B" w:rsidRPr="00137369" w:rsidRDefault="003D5E8B" w:rsidP="00137369">
            <w:pPr>
              <w:spacing w:after="0" w:line="240" w:lineRule="auto"/>
              <w:jc w:val="right"/>
              <w:rPr>
                <w:b/>
                <w:bCs/>
                <w:sz w:val="20"/>
                <w:szCs w:val="20"/>
              </w:rPr>
            </w:pPr>
            <w:r w:rsidRPr="00137369">
              <w:rPr>
                <w:b/>
                <w:bCs/>
                <w:sz w:val="20"/>
                <w:szCs w:val="20"/>
              </w:rPr>
              <w:t>5,14</w:t>
            </w:r>
          </w:p>
        </w:tc>
        <w:tc>
          <w:tcPr>
            <w:tcW w:w="1260" w:type="dxa"/>
            <w:tcBorders>
              <w:top w:val="nil"/>
              <w:left w:val="single" w:sz="4" w:space="0" w:color="auto"/>
              <w:bottom w:val="single" w:sz="4" w:space="0" w:color="auto"/>
              <w:right w:val="single" w:sz="4" w:space="0" w:color="auto"/>
            </w:tcBorders>
            <w:vAlign w:val="center"/>
          </w:tcPr>
          <w:p w:rsidR="003D5E8B" w:rsidRPr="00137369" w:rsidRDefault="003D5E8B" w:rsidP="00137369">
            <w:pPr>
              <w:spacing w:after="0" w:line="240" w:lineRule="auto"/>
              <w:jc w:val="right"/>
              <w:rPr>
                <w:b/>
                <w:bCs/>
                <w:sz w:val="20"/>
                <w:szCs w:val="20"/>
              </w:rPr>
            </w:pPr>
            <w:r w:rsidRPr="00137369">
              <w:rPr>
                <w:b/>
                <w:bCs/>
                <w:sz w:val="20"/>
                <w:szCs w:val="20"/>
              </w:rPr>
              <w:t>1,16</w:t>
            </w:r>
          </w:p>
        </w:tc>
        <w:tc>
          <w:tcPr>
            <w:tcW w:w="1260" w:type="dxa"/>
            <w:tcBorders>
              <w:top w:val="nil"/>
              <w:left w:val="single" w:sz="4" w:space="0" w:color="auto"/>
              <w:bottom w:val="single" w:sz="4" w:space="0" w:color="auto"/>
              <w:right w:val="single" w:sz="4" w:space="0" w:color="auto"/>
            </w:tcBorders>
            <w:noWrap/>
            <w:vAlign w:val="center"/>
          </w:tcPr>
          <w:p w:rsidR="003D5E8B" w:rsidRPr="00137369" w:rsidRDefault="003D5E8B" w:rsidP="00137369">
            <w:pPr>
              <w:spacing w:after="0" w:line="240" w:lineRule="auto"/>
              <w:jc w:val="right"/>
              <w:rPr>
                <w:b/>
                <w:bCs/>
                <w:sz w:val="20"/>
                <w:szCs w:val="20"/>
              </w:rPr>
            </w:pPr>
            <w:r>
              <w:rPr>
                <w:b/>
                <w:bCs/>
                <w:sz w:val="20"/>
                <w:szCs w:val="20"/>
              </w:rPr>
              <w:t>600</w:t>
            </w:r>
            <w:r w:rsidRPr="00137369">
              <w:rPr>
                <w:b/>
                <w:bCs/>
                <w:sz w:val="20"/>
                <w:szCs w:val="20"/>
              </w:rPr>
              <w:t>,00</w:t>
            </w:r>
          </w:p>
        </w:tc>
      </w:tr>
      <w:tr w:rsidR="003D5E8B" w:rsidRPr="00137369" w:rsidTr="00137369">
        <w:trPr>
          <w:trHeight w:val="319"/>
        </w:trPr>
        <w:tc>
          <w:tcPr>
            <w:tcW w:w="4510" w:type="dxa"/>
            <w:tcBorders>
              <w:top w:val="single" w:sz="4" w:space="0" w:color="auto"/>
              <w:left w:val="single" w:sz="8" w:space="0" w:color="auto"/>
              <w:bottom w:val="single" w:sz="4" w:space="0" w:color="auto"/>
              <w:right w:val="single" w:sz="4" w:space="0" w:color="auto"/>
            </w:tcBorders>
            <w:vAlign w:val="center"/>
          </w:tcPr>
          <w:p w:rsidR="003D5E8B" w:rsidRPr="00137369" w:rsidRDefault="003D5E8B" w:rsidP="00FB39E0">
            <w:pPr>
              <w:spacing w:after="0" w:line="240" w:lineRule="auto"/>
              <w:rPr>
                <w:b/>
                <w:bCs/>
                <w:sz w:val="20"/>
                <w:szCs w:val="20"/>
                <w:lang w:val="fr-FR"/>
              </w:rPr>
            </w:pPr>
            <w:r w:rsidRPr="00137369">
              <w:rPr>
                <w:b/>
                <w:bCs/>
                <w:sz w:val="20"/>
                <w:szCs w:val="20"/>
                <w:lang w:val="fr-FR"/>
              </w:rPr>
              <w:t>Venituri ale bugetului  FNUASS incasate in contul uni</w:t>
            </w:r>
            <w:r w:rsidR="008313B8">
              <w:rPr>
                <w:b/>
                <w:bCs/>
                <w:sz w:val="20"/>
                <w:szCs w:val="20"/>
                <w:lang w:val="fr-FR"/>
              </w:rPr>
              <w:t>c</w:t>
            </w:r>
            <w:r w:rsidRPr="00137369">
              <w:rPr>
                <w:b/>
                <w:bCs/>
                <w:sz w:val="20"/>
                <w:szCs w:val="20"/>
                <w:lang w:val="fr-FR"/>
              </w:rPr>
              <w:t>, in curs de distribuire</w:t>
            </w:r>
          </w:p>
        </w:tc>
        <w:tc>
          <w:tcPr>
            <w:tcW w:w="1260" w:type="dxa"/>
            <w:tcBorders>
              <w:top w:val="single" w:sz="4" w:space="0" w:color="auto"/>
              <w:left w:val="nil"/>
              <w:bottom w:val="single" w:sz="4" w:space="0" w:color="auto"/>
              <w:right w:val="single" w:sz="4" w:space="0" w:color="auto"/>
            </w:tcBorders>
            <w:vAlign w:val="center"/>
          </w:tcPr>
          <w:p w:rsidR="003D5E8B" w:rsidRPr="00137369" w:rsidRDefault="003D5E8B" w:rsidP="00137369">
            <w:pPr>
              <w:spacing w:after="0" w:line="240" w:lineRule="auto"/>
              <w:jc w:val="right"/>
              <w:rPr>
                <w:b/>
                <w:bCs/>
                <w:sz w:val="20"/>
                <w:szCs w:val="20"/>
                <w:lang w:val="fr-FR"/>
              </w:rPr>
            </w:pPr>
            <w:r w:rsidRPr="00137369">
              <w:rPr>
                <w:b/>
                <w:bCs/>
                <w:sz w:val="20"/>
                <w:szCs w:val="20"/>
                <w:lang w:val="fr-FR"/>
              </w:rPr>
              <w:t>1.292,11</w:t>
            </w:r>
          </w:p>
        </w:tc>
        <w:tc>
          <w:tcPr>
            <w:tcW w:w="1260" w:type="dxa"/>
            <w:tcBorders>
              <w:top w:val="single" w:sz="4" w:space="0" w:color="auto"/>
              <w:left w:val="single" w:sz="4" w:space="0" w:color="auto"/>
              <w:bottom w:val="single" w:sz="4" w:space="0" w:color="auto"/>
              <w:right w:val="single" w:sz="4" w:space="0" w:color="auto"/>
            </w:tcBorders>
            <w:vAlign w:val="center"/>
          </w:tcPr>
          <w:p w:rsidR="003D5E8B" w:rsidRPr="00137369" w:rsidRDefault="003D5E8B" w:rsidP="00137369">
            <w:pPr>
              <w:spacing w:after="0" w:line="240" w:lineRule="auto"/>
              <w:jc w:val="right"/>
              <w:rPr>
                <w:b/>
                <w:bCs/>
                <w:sz w:val="20"/>
                <w:szCs w:val="20"/>
                <w:lang w:val="fr-FR"/>
              </w:rPr>
            </w:pPr>
            <w:r w:rsidRPr="00137369">
              <w:rPr>
                <w:b/>
                <w:bCs/>
                <w:sz w:val="20"/>
                <w:szCs w:val="20"/>
                <w:lang w:val="fr-FR"/>
              </w:rPr>
              <w:t>842,53</w:t>
            </w:r>
          </w:p>
        </w:tc>
        <w:tc>
          <w:tcPr>
            <w:tcW w:w="1260" w:type="dxa"/>
            <w:tcBorders>
              <w:top w:val="single" w:sz="4" w:space="0" w:color="auto"/>
              <w:left w:val="single" w:sz="4" w:space="0" w:color="auto"/>
              <w:bottom w:val="single" w:sz="4" w:space="0" w:color="auto"/>
              <w:right w:val="single" w:sz="4" w:space="0" w:color="auto"/>
            </w:tcBorders>
            <w:noWrap/>
            <w:vAlign w:val="center"/>
          </w:tcPr>
          <w:p w:rsidR="003D5E8B" w:rsidRPr="00137369" w:rsidRDefault="003D5E8B" w:rsidP="00137369">
            <w:pPr>
              <w:spacing w:after="0" w:line="240" w:lineRule="auto"/>
              <w:jc w:val="right"/>
              <w:rPr>
                <w:b/>
                <w:bCs/>
                <w:sz w:val="20"/>
                <w:szCs w:val="20"/>
                <w:lang w:val="fr-FR"/>
              </w:rPr>
            </w:pPr>
            <w:r>
              <w:rPr>
                <w:b/>
                <w:bCs/>
                <w:sz w:val="20"/>
                <w:szCs w:val="20"/>
                <w:lang w:val="fr-FR"/>
              </w:rPr>
              <w:t>900,00</w:t>
            </w:r>
          </w:p>
        </w:tc>
      </w:tr>
    </w:tbl>
    <w:p w:rsidR="003D5E8B" w:rsidRPr="006972B1" w:rsidRDefault="003D5E8B" w:rsidP="008E3395">
      <w:pPr>
        <w:autoSpaceDE w:val="0"/>
        <w:autoSpaceDN w:val="0"/>
        <w:adjustRightInd w:val="0"/>
        <w:spacing w:after="0" w:line="360" w:lineRule="auto"/>
        <w:ind w:firstLine="720"/>
        <w:jc w:val="both"/>
        <w:rPr>
          <w:color w:val="FF0000"/>
          <w:lang w:val="fr-FR"/>
        </w:rPr>
      </w:pPr>
    </w:p>
    <w:p w:rsidR="003D5E8B" w:rsidRPr="002F39B5" w:rsidRDefault="003D5E8B" w:rsidP="002F39B5">
      <w:pPr>
        <w:spacing w:line="240" w:lineRule="auto"/>
        <w:ind w:firstLine="706"/>
        <w:jc w:val="both"/>
        <w:rPr>
          <w:sz w:val="24"/>
          <w:szCs w:val="24"/>
          <w:lang w:val="fr-FR"/>
        </w:rPr>
      </w:pPr>
      <w:r w:rsidRPr="002F39B5">
        <w:rPr>
          <w:sz w:val="24"/>
          <w:szCs w:val="24"/>
          <w:lang w:val="fr-FR"/>
        </w:rPr>
        <w:t xml:space="preserve"> Veniturile, repezentand contributii de asigurari sociale de sanatate, inregistrate, au fost colectate in proportie de 100%  de Directia Finantelor Publice Teleorman si raportate Casei de Asigurari de Sanatate </w:t>
      </w:r>
      <w:proofErr w:type="gramStart"/>
      <w:r w:rsidRPr="002F39B5">
        <w:rPr>
          <w:sz w:val="24"/>
          <w:szCs w:val="24"/>
          <w:lang w:val="fr-FR"/>
        </w:rPr>
        <w:t>Teleorman .</w:t>
      </w:r>
      <w:proofErr w:type="gramEnd"/>
      <w:r w:rsidRPr="002F39B5">
        <w:rPr>
          <w:sz w:val="24"/>
          <w:szCs w:val="24"/>
          <w:lang w:val="fr-FR"/>
        </w:rPr>
        <w:tab/>
      </w:r>
      <w:r w:rsidRPr="002F39B5">
        <w:rPr>
          <w:sz w:val="24"/>
          <w:szCs w:val="24"/>
          <w:lang w:val="fr-FR"/>
        </w:rPr>
        <w:tab/>
      </w:r>
    </w:p>
    <w:p w:rsidR="003D5E8B" w:rsidRPr="002F39B5" w:rsidRDefault="003D5E8B" w:rsidP="002F39B5">
      <w:pPr>
        <w:spacing w:line="240" w:lineRule="auto"/>
        <w:ind w:firstLine="706"/>
        <w:jc w:val="both"/>
        <w:rPr>
          <w:sz w:val="24"/>
          <w:szCs w:val="24"/>
          <w:lang w:val="fr-FR"/>
        </w:rPr>
      </w:pPr>
      <w:r w:rsidRPr="002F39B5">
        <w:rPr>
          <w:sz w:val="24"/>
          <w:szCs w:val="24"/>
          <w:lang w:val="fr-FR"/>
        </w:rPr>
        <w:tab/>
        <w:t>Menţionăm că potrivit Ordinului M.F. nr. 656/2004 evidenţa pe plătitori se ţine de către D.G.F.P. Teleorman care, are obligaţia centralizării lunare a obligaţiilor de plată şi a incasarilor, transmiterea acestora Casei Judeţene de Asigurări de Sănătate  care, potrivit aceleeaşi prevederi legale, ţine evidenţa contabila sintetică şi analitică, pe tipuri de contribuţii, conform clasificaţiei bugetare si a planului de conturi.</w:t>
      </w:r>
    </w:p>
    <w:p w:rsidR="003D5E8B" w:rsidRPr="002C008C" w:rsidRDefault="003D5E8B" w:rsidP="00BA3E43">
      <w:pPr>
        <w:autoSpaceDE w:val="0"/>
        <w:autoSpaceDN w:val="0"/>
        <w:adjustRightInd w:val="0"/>
        <w:spacing w:after="0" w:line="240" w:lineRule="auto"/>
        <w:ind w:firstLine="720"/>
        <w:jc w:val="both"/>
        <w:rPr>
          <w:sz w:val="24"/>
          <w:szCs w:val="24"/>
          <w:lang w:val="fr-FR"/>
        </w:rPr>
      </w:pPr>
      <w:r w:rsidRPr="002C008C">
        <w:rPr>
          <w:sz w:val="24"/>
          <w:szCs w:val="24"/>
        </w:rPr>
        <w:t xml:space="preserve">Analizand  incasarile in perioada 2019 – 2021, se observa o scadere a veniturilor in anul 2020 fata de anul 2019 cu 1.992,13 mii lei ca urmare a reducerii volumului activitatilor economice, reducere cauzata de pandemia declansata de virusul SARS-Cov2.   </w:t>
      </w:r>
      <w:r w:rsidRPr="002C008C">
        <w:rPr>
          <w:sz w:val="24"/>
          <w:szCs w:val="24"/>
          <w:lang w:val="fr-FR"/>
        </w:rPr>
        <w:t>In anul 2021 se observa o revenire a volumului veniturilor incasate estimandu-se o valoare de 228.562,40 mii lei.  Acest lucru se datoreaza si a unei activitati mai intense decat in anul 2020 da</w:t>
      </w:r>
      <w:r w:rsidR="008313B8">
        <w:rPr>
          <w:sz w:val="24"/>
          <w:szCs w:val="24"/>
          <w:lang w:val="fr-FR"/>
        </w:rPr>
        <w:t>r</w:t>
      </w:r>
      <w:r w:rsidRPr="002C008C">
        <w:rPr>
          <w:sz w:val="24"/>
          <w:szCs w:val="24"/>
          <w:lang w:val="fr-FR"/>
        </w:rPr>
        <w:t xml:space="preserve"> si a cresterii gradului de colectare.</w:t>
      </w:r>
    </w:p>
    <w:p w:rsidR="003D5E8B" w:rsidRDefault="003D5E8B" w:rsidP="00745933">
      <w:pPr>
        <w:autoSpaceDE w:val="0"/>
        <w:autoSpaceDN w:val="0"/>
        <w:adjustRightInd w:val="0"/>
        <w:spacing w:after="0" w:line="360" w:lineRule="auto"/>
        <w:ind w:firstLine="720"/>
        <w:jc w:val="both"/>
        <w:rPr>
          <w:lang w:val="fr-FR"/>
        </w:rPr>
      </w:pPr>
    </w:p>
    <w:p w:rsidR="003D5E8B" w:rsidRPr="00150810" w:rsidRDefault="003D5E8B" w:rsidP="00150810">
      <w:pPr>
        <w:autoSpaceDE w:val="0"/>
        <w:autoSpaceDN w:val="0"/>
        <w:adjustRightInd w:val="0"/>
        <w:spacing w:after="0" w:line="240" w:lineRule="auto"/>
        <w:jc w:val="both"/>
        <w:rPr>
          <w:b/>
          <w:bCs/>
          <w:sz w:val="24"/>
          <w:szCs w:val="24"/>
          <w:u w:val="single"/>
          <w:lang w:val="fr-FR"/>
        </w:rPr>
      </w:pPr>
      <w:r w:rsidRPr="00150810">
        <w:rPr>
          <w:b/>
          <w:bCs/>
          <w:sz w:val="24"/>
          <w:szCs w:val="24"/>
          <w:lang w:val="fr-FR"/>
        </w:rPr>
        <w:t xml:space="preserve">II </w:t>
      </w:r>
      <w:r w:rsidRPr="00150810">
        <w:rPr>
          <w:b/>
          <w:bCs/>
          <w:sz w:val="24"/>
          <w:szCs w:val="24"/>
          <w:u w:val="single"/>
          <w:lang w:val="fr-FR"/>
        </w:rPr>
        <w:t>EXECUTIA CHELTUIELILOR FONDULUI DE ASIGURARI SOCIALE DE SANATATE PE ANUL 20</w:t>
      </w:r>
      <w:r w:rsidR="006C2E1B">
        <w:rPr>
          <w:b/>
          <w:bCs/>
          <w:sz w:val="24"/>
          <w:szCs w:val="24"/>
          <w:u w:val="single"/>
          <w:lang w:val="fr-FR"/>
        </w:rPr>
        <w:t>21</w:t>
      </w:r>
    </w:p>
    <w:p w:rsidR="003D5E8B" w:rsidRPr="004F4F3B" w:rsidRDefault="003D5E8B" w:rsidP="00150810">
      <w:pPr>
        <w:autoSpaceDE w:val="0"/>
        <w:autoSpaceDN w:val="0"/>
        <w:adjustRightInd w:val="0"/>
        <w:spacing w:after="0" w:line="240" w:lineRule="auto"/>
        <w:jc w:val="both"/>
        <w:rPr>
          <w:sz w:val="24"/>
          <w:szCs w:val="24"/>
          <w:lang w:val="fr-FR"/>
        </w:rPr>
      </w:pPr>
      <w:r w:rsidRPr="004F4F3B">
        <w:rPr>
          <w:sz w:val="24"/>
          <w:szCs w:val="24"/>
          <w:lang w:val="fr-FR"/>
        </w:rPr>
        <w:tab/>
        <w:t>In anul 2021,  pana la data de 31.10.2021, Casa de Asigurari de Sanatate Teleorman a efectuat plati totale in suma de 409.502,71 mii lei, din care:</w:t>
      </w:r>
    </w:p>
    <w:p w:rsidR="003D5E8B" w:rsidRPr="00150810" w:rsidRDefault="003D5E8B" w:rsidP="00150810">
      <w:pPr>
        <w:autoSpaceDE w:val="0"/>
        <w:autoSpaceDN w:val="0"/>
        <w:adjustRightInd w:val="0"/>
        <w:spacing w:after="0" w:line="240" w:lineRule="auto"/>
        <w:jc w:val="both"/>
        <w:rPr>
          <w:sz w:val="24"/>
          <w:szCs w:val="24"/>
          <w:lang w:val="fr-FR"/>
        </w:rPr>
      </w:pPr>
    </w:p>
    <w:tbl>
      <w:tblPr>
        <w:tblW w:w="0" w:type="auto"/>
        <w:tblCellSpacing w:w="0" w:type="dxa"/>
        <w:tblInd w:w="-13" w:type="dxa"/>
        <w:tblCellMar>
          <w:top w:w="15" w:type="dxa"/>
          <w:left w:w="15" w:type="dxa"/>
          <w:bottom w:w="15" w:type="dxa"/>
          <w:right w:w="15" w:type="dxa"/>
        </w:tblCellMar>
        <w:tblLook w:val="0000" w:firstRow="0" w:lastRow="0" w:firstColumn="0" w:lastColumn="0" w:noHBand="0" w:noVBand="0"/>
      </w:tblPr>
      <w:tblGrid>
        <w:gridCol w:w="7404"/>
        <w:gridCol w:w="1094"/>
        <w:gridCol w:w="1192"/>
      </w:tblGrid>
      <w:tr w:rsidR="003D5E8B" w:rsidRPr="00500CA4">
        <w:trPr>
          <w:trHeight w:val="1470"/>
          <w:tblCellSpacing w:w="0" w:type="dxa"/>
        </w:trPr>
        <w:tc>
          <w:tcPr>
            <w:tcW w:w="7404" w:type="dxa"/>
            <w:tcBorders>
              <w:top w:val="single" w:sz="12" w:space="0" w:color="000000"/>
              <w:left w:val="single" w:sz="12" w:space="0" w:color="000000"/>
              <w:bottom w:val="single" w:sz="12" w:space="0" w:color="000000"/>
              <w:right w:val="single" w:sz="12" w:space="0" w:color="000000"/>
            </w:tcBorders>
            <w:vAlign w:val="center"/>
          </w:tcPr>
          <w:p w:rsidR="003D5E8B" w:rsidRPr="00150810" w:rsidRDefault="003D5E8B" w:rsidP="00F557AD">
            <w:pPr>
              <w:spacing w:after="0" w:line="240" w:lineRule="auto"/>
              <w:jc w:val="center"/>
              <w:rPr>
                <w:b/>
                <w:bCs/>
                <w:sz w:val="20"/>
                <w:szCs w:val="20"/>
                <w:lang w:val="fr-FR"/>
              </w:rPr>
            </w:pPr>
          </w:p>
          <w:p w:rsidR="003D5E8B" w:rsidRPr="00F557AD" w:rsidRDefault="003D5E8B" w:rsidP="00F557AD">
            <w:pPr>
              <w:spacing w:after="0" w:line="240" w:lineRule="auto"/>
              <w:jc w:val="center"/>
              <w:rPr>
                <w:sz w:val="20"/>
                <w:szCs w:val="20"/>
              </w:rPr>
            </w:pPr>
            <w:r w:rsidRPr="00F557AD">
              <w:rPr>
                <w:b/>
                <w:bCs/>
                <w:sz w:val="20"/>
                <w:szCs w:val="20"/>
              </w:rPr>
              <w:t>Denumirea indicatorilor*)</w:t>
            </w:r>
          </w:p>
        </w:tc>
        <w:tc>
          <w:tcPr>
            <w:tcW w:w="1094" w:type="dxa"/>
            <w:tcBorders>
              <w:top w:val="single" w:sz="12" w:space="0" w:color="000000"/>
              <w:left w:val="single" w:sz="12" w:space="0" w:color="000000"/>
              <w:right w:val="single" w:sz="12" w:space="0" w:color="000000"/>
            </w:tcBorders>
          </w:tcPr>
          <w:p w:rsidR="003D5E8B" w:rsidRDefault="003D5E8B" w:rsidP="00F557AD">
            <w:pPr>
              <w:spacing w:after="0" w:line="240" w:lineRule="auto"/>
              <w:jc w:val="center"/>
              <w:rPr>
                <w:b/>
                <w:bCs/>
                <w:sz w:val="20"/>
                <w:szCs w:val="20"/>
                <w:lang w:val="fr-FR"/>
              </w:rPr>
            </w:pPr>
            <w:r>
              <w:rPr>
                <w:b/>
                <w:bCs/>
                <w:sz w:val="20"/>
                <w:szCs w:val="20"/>
                <w:lang w:val="fr-FR"/>
              </w:rPr>
              <w:t>Credite bugetare aprobate la data de 31.10.2021</w:t>
            </w:r>
          </w:p>
          <w:p w:rsidR="003D5E8B" w:rsidRPr="00500CA4" w:rsidRDefault="003D5E8B" w:rsidP="00F557AD">
            <w:pPr>
              <w:spacing w:after="0" w:line="240" w:lineRule="auto"/>
              <w:jc w:val="center"/>
              <w:rPr>
                <w:b/>
                <w:bCs/>
                <w:sz w:val="20"/>
                <w:szCs w:val="20"/>
                <w:lang w:val="fr-FR"/>
              </w:rPr>
            </w:pPr>
            <w:r>
              <w:rPr>
                <w:b/>
                <w:bCs/>
                <w:sz w:val="20"/>
                <w:szCs w:val="20"/>
                <w:lang w:val="fr-FR"/>
              </w:rPr>
              <w:t>(mii lei)</w:t>
            </w:r>
          </w:p>
        </w:tc>
        <w:tc>
          <w:tcPr>
            <w:tcW w:w="1192" w:type="dxa"/>
            <w:tcBorders>
              <w:top w:val="single" w:sz="12" w:space="0" w:color="000000"/>
              <w:left w:val="single" w:sz="12" w:space="0" w:color="000000"/>
              <w:bottom w:val="single" w:sz="12" w:space="0" w:color="000000"/>
              <w:right w:val="single" w:sz="12" w:space="0" w:color="000000"/>
            </w:tcBorders>
            <w:vAlign w:val="center"/>
          </w:tcPr>
          <w:p w:rsidR="003D5E8B" w:rsidRDefault="003D5E8B" w:rsidP="00F557AD">
            <w:pPr>
              <w:spacing w:after="0" w:line="240" w:lineRule="auto"/>
              <w:jc w:val="center"/>
              <w:rPr>
                <w:b/>
                <w:bCs/>
                <w:sz w:val="20"/>
                <w:szCs w:val="20"/>
                <w:lang w:val="fr-FR"/>
              </w:rPr>
            </w:pPr>
            <w:r w:rsidRPr="00500CA4">
              <w:rPr>
                <w:b/>
                <w:bCs/>
                <w:sz w:val="20"/>
                <w:szCs w:val="20"/>
                <w:lang w:val="fr-FR"/>
              </w:rPr>
              <w:t>Plăţi efectuate pana la data de 31.</w:t>
            </w:r>
            <w:r>
              <w:rPr>
                <w:b/>
                <w:bCs/>
                <w:sz w:val="20"/>
                <w:szCs w:val="20"/>
                <w:lang w:val="fr-FR"/>
              </w:rPr>
              <w:t>10.2021</w:t>
            </w:r>
          </w:p>
          <w:p w:rsidR="003D5E8B" w:rsidRPr="00500CA4" w:rsidRDefault="003D5E8B" w:rsidP="00F557AD">
            <w:pPr>
              <w:spacing w:after="0" w:line="240" w:lineRule="auto"/>
              <w:jc w:val="center"/>
              <w:rPr>
                <w:sz w:val="20"/>
                <w:szCs w:val="20"/>
                <w:lang w:val="fr-FR"/>
              </w:rPr>
            </w:pPr>
            <w:r w:rsidRPr="00500CA4">
              <w:rPr>
                <w:b/>
                <w:bCs/>
                <w:sz w:val="20"/>
                <w:szCs w:val="20"/>
                <w:lang w:val="fr-FR"/>
              </w:rPr>
              <w:t xml:space="preserve"> (mii lei)</w:t>
            </w:r>
          </w:p>
        </w:tc>
      </w:tr>
      <w:tr w:rsidR="003D5E8B" w:rsidRPr="001522E7">
        <w:trPr>
          <w:trHeight w:val="285"/>
          <w:tblCellSpacing w:w="0" w:type="dxa"/>
        </w:trPr>
        <w:tc>
          <w:tcPr>
            <w:tcW w:w="7404" w:type="dxa"/>
            <w:tcBorders>
              <w:top w:val="single" w:sz="6" w:space="0" w:color="000000"/>
              <w:left w:val="single" w:sz="6" w:space="0" w:color="000000"/>
              <w:bottom w:val="single" w:sz="6" w:space="0" w:color="000000"/>
              <w:right w:val="single" w:sz="6" w:space="0" w:color="000000"/>
            </w:tcBorders>
            <w:vAlign w:val="bottom"/>
          </w:tcPr>
          <w:p w:rsidR="003D5E8B" w:rsidRPr="001522E7" w:rsidRDefault="003D5E8B" w:rsidP="00F557AD">
            <w:pPr>
              <w:spacing w:after="0" w:line="240" w:lineRule="auto"/>
              <w:rPr>
                <w:b/>
                <w:bCs/>
                <w:sz w:val="20"/>
                <w:szCs w:val="20"/>
                <w:lang w:val="fr-FR"/>
              </w:rPr>
            </w:pPr>
            <w:r w:rsidRPr="001522E7">
              <w:rPr>
                <w:b/>
                <w:bCs/>
                <w:sz w:val="20"/>
                <w:szCs w:val="20"/>
                <w:lang w:val="fr-FR"/>
              </w:rPr>
              <w:t xml:space="preserve">CHELTUIELI- TOTAL </w:t>
            </w:r>
          </w:p>
        </w:tc>
        <w:tc>
          <w:tcPr>
            <w:tcW w:w="1094" w:type="dxa"/>
            <w:tcBorders>
              <w:top w:val="single" w:sz="6" w:space="0" w:color="000000"/>
              <w:left w:val="single" w:sz="6" w:space="0" w:color="000000"/>
              <w:bottom w:val="single" w:sz="6" w:space="0" w:color="000000"/>
              <w:right w:val="single" w:sz="6" w:space="0" w:color="000000"/>
            </w:tcBorders>
            <w:vAlign w:val="center"/>
          </w:tcPr>
          <w:p w:rsidR="003D5E8B" w:rsidRPr="001522E7" w:rsidRDefault="003D5E8B" w:rsidP="00632D8D">
            <w:pPr>
              <w:spacing w:after="0" w:line="240" w:lineRule="auto"/>
              <w:jc w:val="right"/>
              <w:rPr>
                <w:b/>
                <w:bCs/>
                <w:sz w:val="20"/>
                <w:szCs w:val="20"/>
                <w:lang w:val="fr-FR"/>
              </w:rPr>
            </w:pPr>
            <w:r w:rsidRPr="001522E7">
              <w:rPr>
                <w:b/>
                <w:bCs/>
                <w:sz w:val="20"/>
                <w:szCs w:val="20"/>
                <w:lang w:val="fr-FR"/>
              </w:rPr>
              <w:t>452.452,82</w:t>
            </w:r>
          </w:p>
        </w:tc>
        <w:tc>
          <w:tcPr>
            <w:tcW w:w="1192" w:type="dxa"/>
            <w:tcBorders>
              <w:top w:val="single" w:sz="6" w:space="0" w:color="000000"/>
              <w:left w:val="single" w:sz="6" w:space="0" w:color="000000"/>
              <w:bottom w:val="single" w:sz="6" w:space="0" w:color="000000"/>
              <w:right w:val="single" w:sz="6" w:space="0" w:color="000000"/>
            </w:tcBorders>
            <w:vAlign w:val="center"/>
          </w:tcPr>
          <w:p w:rsidR="003D5E8B" w:rsidRPr="001522E7" w:rsidRDefault="003D5E8B" w:rsidP="00632D8D">
            <w:pPr>
              <w:spacing w:after="0" w:line="240" w:lineRule="auto"/>
              <w:jc w:val="right"/>
              <w:rPr>
                <w:b/>
                <w:bCs/>
                <w:sz w:val="20"/>
                <w:szCs w:val="20"/>
                <w:lang w:val="fr-FR"/>
              </w:rPr>
            </w:pPr>
            <w:r>
              <w:rPr>
                <w:b/>
                <w:bCs/>
                <w:sz w:val="20"/>
                <w:szCs w:val="20"/>
                <w:lang w:val="fr-FR"/>
              </w:rPr>
              <w:t>409.502,71</w:t>
            </w:r>
          </w:p>
        </w:tc>
      </w:tr>
      <w:tr w:rsidR="003D5E8B" w:rsidRPr="001522E7">
        <w:trPr>
          <w:trHeight w:val="285"/>
          <w:tblCellSpacing w:w="0" w:type="dxa"/>
        </w:trPr>
        <w:tc>
          <w:tcPr>
            <w:tcW w:w="7404" w:type="dxa"/>
            <w:tcBorders>
              <w:top w:val="single" w:sz="6" w:space="0" w:color="000000"/>
              <w:left w:val="single" w:sz="6" w:space="0" w:color="000000"/>
              <w:bottom w:val="single" w:sz="6" w:space="0" w:color="000000"/>
              <w:right w:val="single" w:sz="6" w:space="0" w:color="000000"/>
            </w:tcBorders>
            <w:vAlign w:val="bottom"/>
          </w:tcPr>
          <w:p w:rsidR="003D5E8B" w:rsidRPr="001522E7" w:rsidRDefault="003D5E8B" w:rsidP="00F557AD">
            <w:pPr>
              <w:spacing w:after="0" w:line="240" w:lineRule="auto"/>
              <w:rPr>
                <w:b/>
                <w:bCs/>
                <w:sz w:val="20"/>
                <w:szCs w:val="20"/>
                <w:lang w:val="fr-FR"/>
              </w:rPr>
            </w:pPr>
            <w:r w:rsidRPr="001522E7">
              <w:rPr>
                <w:b/>
                <w:bCs/>
                <w:sz w:val="20"/>
                <w:szCs w:val="20"/>
                <w:lang w:val="fr-FR"/>
              </w:rPr>
              <w:t xml:space="preserve">CHELTUIELI </w:t>
            </w:r>
            <w:proofErr w:type="gramStart"/>
            <w:r w:rsidRPr="001522E7">
              <w:rPr>
                <w:b/>
                <w:bCs/>
                <w:sz w:val="20"/>
                <w:szCs w:val="20"/>
                <w:lang w:val="fr-FR"/>
              </w:rPr>
              <w:t>DE ADMINISTRARE</w:t>
            </w:r>
            <w:proofErr w:type="gramEnd"/>
            <w:r w:rsidRPr="001522E7">
              <w:rPr>
                <w:b/>
                <w:bCs/>
                <w:sz w:val="20"/>
                <w:szCs w:val="20"/>
                <w:lang w:val="fr-FR"/>
              </w:rPr>
              <w:t xml:space="preserve"> A FONDULUI</w:t>
            </w:r>
          </w:p>
        </w:tc>
        <w:tc>
          <w:tcPr>
            <w:tcW w:w="1094" w:type="dxa"/>
            <w:tcBorders>
              <w:top w:val="single" w:sz="6" w:space="0" w:color="000000"/>
              <w:left w:val="single" w:sz="6" w:space="0" w:color="000000"/>
              <w:bottom w:val="single" w:sz="6" w:space="0" w:color="000000"/>
              <w:right w:val="single" w:sz="6" w:space="0" w:color="000000"/>
            </w:tcBorders>
            <w:vAlign w:val="center"/>
          </w:tcPr>
          <w:p w:rsidR="003D5E8B" w:rsidRPr="001522E7" w:rsidRDefault="003D5E8B" w:rsidP="00632D8D">
            <w:pPr>
              <w:spacing w:after="0" w:line="240" w:lineRule="auto"/>
              <w:jc w:val="right"/>
              <w:rPr>
                <w:b/>
                <w:bCs/>
                <w:sz w:val="20"/>
                <w:szCs w:val="20"/>
                <w:lang w:val="fr-FR"/>
              </w:rPr>
            </w:pPr>
            <w:r w:rsidRPr="001522E7">
              <w:rPr>
                <w:b/>
                <w:bCs/>
                <w:sz w:val="20"/>
                <w:szCs w:val="20"/>
                <w:lang w:val="fr-FR"/>
              </w:rPr>
              <w:t>5.420,99</w:t>
            </w:r>
          </w:p>
        </w:tc>
        <w:tc>
          <w:tcPr>
            <w:tcW w:w="1192" w:type="dxa"/>
            <w:tcBorders>
              <w:top w:val="single" w:sz="6" w:space="0" w:color="000000"/>
              <w:left w:val="single" w:sz="6" w:space="0" w:color="000000"/>
              <w:bottom w:val="single" w:sz="6" w:space="0" w:color="000000"/>
              <w:right w:val="single" w:sz="6" w:space="0" w:color="000000"/>
            </w:tcBorders>
            <w:vAlign w:val="center"/>
          </w:tcPr>
          <w:p w:rsidR="003D5E8B" w:rsidRPr="001522E7" w:rsidRDefault="003D5E8B" w:rsidP="00632D8D">
            <w:pPr>
              <w:spacing w:after="0" w:line="240" w:lineRule="auto"/>
              <w:jc w:val="right"/>
              <w:rPr>
                <w:b/>
                <w:bCs/>
                <w:sz w:val="20"/>
                <w:szCs w:val="20"/>
                <w:lang w:val="fr-FR"/>
              </w:rPr>
            </w:pPr>
            <w:r w:rsidRPr="001522E7">
              <w:rPr>
                <w:b/>
                <w:bCs/>
                <w:sz w:val="20"/>
                <w:szCs w:val="20"/>
                <w:lang w:val="fr-FR"/>
              </w:rPr>
              <w:t>4.501,15</w:t>
            </w:r>
          </w:p>
        </w:tc>
      </w:tr>
      <w:tr w:rsidR="003D5E8B" w:rsidRPr="00500CA4">
        <w:trPr>
          <w:trHeight w:val="240"/>
          <w:tblCellSpacing w:w="0" w:type="dxa"/>
        </w:trPr>
        <w:tc>
          <w:tcPr>
            <w:tcW w:w="7404" w:type="dxa"/>
            <w:tcBorders>
              <w:top w:val="single" w:sz="6" w:space="0" w:color="000000"/>
              <w:left w:val="single" w:sz="6" w:space="0" w:color="000000"/>
              <w:bottom w:val="single" w:sz="6" w:space="0" w:color="000000"/>
              <w:right w:val="single" w:sz="6" w:space="0" w:color="000000"/>
            </w:tcBorders>
            <w:vAlign w:val="bottom"/>
          </w:tcPr>
          <w:p w:rsidR="003D5E8B" w:rsidRPr="00500CA4" w:rsidRDefault="003D5E8B" w:rsidP="00F557AD">
            <w:pPr>
              <w:spacing w:after="0" w:line="240" w:lineRule="auto"/>
              <w:rPr>
                <w:sz w:val="20"/>
                <w:szCs w:val="20"/>
                <w:lang w:val="fr-FR"/>
              </w:rPr>
            </w:pPr>
            <w:r w:rsidRPr="00500CA4">
              <w:rPr>
                <w:sz w:val="20"/>
                <w:szCs w:val="20"/>
                <w:lang w:val="fr-FR"/>
              </w:rPr>
              <w:t xml:space="preserve">       CHELTUIELI DE CAPITAL</w:t>
            </w:r>
          </w:p>
        </w:tc>
        <w:tc>
          <w:tcPr>
            <w:tcW w:w="1094" w:type="dxa"/>
            <w:tcBorders>
              <w:top w:val="single" w:sz="6" w:space="0" w:color="000000"/>
              <w:left w:val="single" w:sz="6" w:space="0" w:color="000000"/>
              <w:bottom w:val="single" w:sz="6" w:space="0" w:color="000000"/>
              <w:right w:val="single" w:sz="6" w:space="0" w:color="000000"/>
            </w:tcBorders>
            <w:vAlign w:val="center"/>
          </w:tcPr>
          <w:p w:rsidR="003D5E8B" w:rsidRPr="002A3773" w:rsidRDefault="003D5E8B" w:rsidP="00632D8D">
            <w:pPr>
              <w:spacing w:after="0" w:line="240" w:lineRule="auto"/>
              <w:jc w:val="right"/>
              <w:rPr>
                <w:sz w:val="20"/>
                <w:szCs w:val="20"/>
                <w:lang w:val="fr-FR"/>
              </w:rPr>
            </w:pPr>
            <w:r>
              <w:rPr>
                <w:sz w:val="20"/>
                <w:szCs w:val="20"/>
                <w:lang w:val="fr-FR"/>
              </w:rPr>
              <w:t>47,00</w:t>
            </w:r>
          </w:p>
        </w:tc>
        <w:tc>
          <w:tcPr>
            <w:tcW w:w="1192" w:type="dxa"/>
            <w:tcBorders>
              <w:top w:val="single" w:sz="6" w:space="0" w:color="000000"/>
              <w:left w:val="single" w:sz="6" w:space="0" w:color="000000"/>
              <w:bottom w:val="single" w:sz="6" w:space="0" w:color="000000"/>
              <w:right w:val="single" w:sz="6" w:space="0" w:color="000000"/>
            </w:tcBorders>
            <w:vAlign w:val="center"/>
          </w:tcPr>
          <w:p w:rsidR="003D5E8B" w:rsidRPr="00500CA4" w:rsidRDefault="003D5E8B" w:rsidP="00632D8D">
            <w:pPr>
              <w:spacing w:after="0" w:line="240" w:lineRule="auto"/>
              <w:jc w:val="right"/>
              <w:rPr>
                <w:sz w:val="20"/>
                <w:szCs w:val="20"/>
                <w:lang w:val="fr-FR"/>
              </w:rPr>
            </w:pPr>
            <w:r>
              <w:rPr>
                <w:sz w:val="20"/>
                <w:szCs w:val="20"/>
                <w:lang w:val="fr-FR"/>
              </w:rPr>
              <w:t>45,21</w:t>
            </w:r>
          </w:p>
        </w:tc>
      </w:tr>
      <w:tr w:rsidR="003D5E8B" w:rsidRPr="00500CA4">
        <w:trPr>
          <w:trHeight w:val="315"/>
          <w:tblCellSpacing w:w="0" w:type="dxa"/>
        </w:trPr>
        <w:tc>
          <w:tcPr>
            <w:tcW w:w="7404" w:type="dxa"/>
            <w:tcBorders>
              <w:top w:val="single" w:sz="6" w:space="0" w:color="000000"/>
              <w:left w:val="single" w:sz="6" w:space="0" w:color="000000"/>
              <w:bottom w:val="single" w:sz="6" w:space="0" w:color="000000"/>
              <w:right w:val="single" w:sz="6" w:space="0" w:color="000000"/>
            </w:tcBorders>
            <w:vAlign w:val="bottom"/>
          </w:tcPr>
          <w:p w:rsidR="003D5E8B" w:rsidRPr="00500CA4" w:rsidRDefault="003D5E8B" w:rsidP="00F557AD">
            <w:pPr>
              <w:spacing w:after="0" w:line="240" w:lineRule="auto"/>
              <w:rPr>
                <w:sz w:val="20"/>
                <w:szCs w:val="20"/>
                <w:lang w:val="fr-FR"/>
              </w:rPr>
            </w:pPr>
            <w:r w:rsidRPr="00500CA4">
              <w:rPr>
                <w:sz w:val="20"/>
                <w:szCs w:val="20"/>
                <w:lang w:val="fr-FR"/>
              </w:rPr>
              <w:t xml:space="preserve">       CHELTUIELI DE PERSONAL</w:t>
            </w:r>
          </w:p>
        </w:tc>
        <w:tc>
          <w:tcPr>
            <w:tcW w:w="1094" w:type="dxa"/>
            <w:tcBorders>
              <w:top w:val="single" w:sz="6" w:space="0" w:color="000000"/>
              <w:left w:val="single" w:sz="6" w:space="0" w:color="000000"/>
              <w:bottom w:val="single" w:sz="6" w:space="0" w:color="000000"/>
              <w:right w:val="single" w:sz="6" w:space="0" w:color="000000"/>
            </w:tcBorders>
            <w:vAlign w:val="center"/>
          </w:tcPr>
          <w:p w:rsidR="003D5E8B" w:rsidRPr="002A3773" w:rsidRDefault="003D5E8B" w:rsidP="00632D8D">
            <w:pPr>
              <w:spacing w:after="0" w:line="240" w:lineRule="auto"/>
              <w:jc w:val="right"/>
              <w:rPr>
                <w:sz w:val="20"/>
                <w:szCs w:val="20"/>
                <w:lang w:val="fr-FR"/>
              </w:rPr>
            </w:pPr>
            <w:r>
              <w:rPr>
                <w:sz w:val="20"/>
                <w:szCs w:val="20"/>
                <w:lang w:val="fr-FR"/>
              </w:rPr>
              <w:t>4.772,58</w:t>
            </w:r>
          </w:p>
        </w:tc>
        <w:tc>
          <w:tcPr>
            <w:tcW w:w="1192" w:type="dxa"/>
            <w:tcBorders>
              <w:top w:val="single" w:sz="6" w:space="0" w:color="000000"/>
              <w:left w:val="single" w:sz="6" w:space="0" w:color="000000"/>
              <w:bottom w:val="single" w:sz="6" w:space="0" w:color="000000"/>
              <w:right w:val="single" w:sz="6" w:space="0" w:color="000000"/>
            </w:tcBorders>
            <w:vAlign w:val="center"/>
          </w:tcPr>
          <w:p w:rsidR="003D5E8B" w:rsidRPr="00500CA4" w:rsidRDefault="003D5E8B" w:rsidP="00632D8D">
            <w:pPr>
              <w:spacing w:after="0" w:line="240" w:lineRule="auto"/>
              <w:jc w:val="right"/>
              <w:rPr>
                <w:sz w:val="20"/>
                <w:szCs w:val="20"/>
                <w:lang w:val="fr-FR"/>
              </w:rPr>
            </w:pPr>
            <w:r>
              <w:rPr>
                <w:sz w:val="20"/>
                <w:szCs w:val="20"/>
                <w:lang w:val="fr-FR"/>
              </w:rPr>
              <w:t>3.993,18</w:t>
            </w:r>
          </w:p>
        </w:tc>
      </w:tr>
      <w:tr w:rsidR="003D5E8B" w:rsidRPr="00F0031B">
        <w:trPr>
          <w:trHeight w:val="285"/>
          <w:tblCellSpacing w:w="0" w:type="dxa"/>
        </w:trPr>
        <w:tc>
          <w:tcPr>
            <w:tcW w:w="7404" w:type="dxa"/>
            <w:tcBorders>
              <w:top w:val="single" w:sz="6" w:space="0" w:color="000000"/>
              <w:left w:val="single" w:sz="6" w:space="0" w:color="000000"/>
              <w:bottom w:val="single" w:sz="6" w:space="0" w:color="000000"/>
              <w:right w:val="single" w:sz="6" w:space="0" w:color="000000"/>
            </w:tcBorders>
            <w:vAlign w:val="bottom"/>
          </w:tcPr>
          <w:p w:rsidR="003D5E8B" w:rsidRPr="00F557AD" w:rsidRDefault="003D5E8B" w:rsidP="00F557AD">
            <w:pPr>
              <w:spacing w:after="0" w:line="240" w:lineRule="auto"/>
              <w:rPr>
                <w:sz w:val="20"/>
                <w:szCs w:val="20"/>
                <w:lang w:val="fr-FR"/>
              </w:rPr>
            </w:pPr>
            <w:r>
              <w:rPr>
                <w:sz w:val="20"/>
                <w:szCs w:val="20"/>
                <w:lang w:val="fr-FR"/>
              </w:rPr>
              <w:t xml:space="preserve">       </w:t>
            </w:r>
            <w:r w:rsidRPr="00F557AD">
              <w:rPr>
                <w:sz w:val="20"/>
                <w:szCs w:val="20"/>
                <w:lang w:val="fr-FR"/>
              </w:rPr>
              <w:t>CHELTUIELI CU BUNURI SI SERVICII</w:t>
            </w:r>
          </w:p>
        </w:tc>
        <w:tc>
          <w:tcPr>
            <w:tcW w:w="1094" w:type="dxa"/>
            <w:tcBorders>
              <w:top w:val="single" w:sz="6" w:space="0" w:color="000000"/>
              <w:left w:val="single" w:sz="6" w:space="0" w:color="000000"/>
              <w:bottom w:val="single" w:sz="6" w:space="0" w:color="000000"/>
              <w:right w:val="single" w:sz="6" w:space="0" w:color="000000"/>
            </w:tcBorders>
            <w:vAlign w:val="center"/>
          </w:tcPr>
          <w:p w:rsidR="003D5E8B" w:rsidRPr="002A3773" w:rsidRDefault="003D5E8B" w:rsidP="00632D8D">
            <w:pPr>
              <w:spacing w:after="0" w:line="240" w:lineRule="auto"/>
              <w:jc w:val="right"/>
              <w:rPr>
                <w:sz w:val="20"/>
                <w:szCs w:val="20"/>
                <w:lang w:val="fr-FR"/>
              </w:rPr>
            </w:pPr>
            <w:r>
              <w:rPr>
                <w:sz w:val="20"/>
                <w:szCs w:val="20"/>
                <w:lang w:val="fr-FR"/>
              </w:rPr>
              <w:t>601,41</w:t>
            </w:r>
          </w:p>
        </w:tc>
        <w:tc>
          <w:tcPr>
            <w:tcW w:w="1192" w:type="dxa"/>
            <w:tcBorders>
              <w:top w:val="single" w:sz="6" w:space="0" w:color="000000"/>
              <w:left w:val="single" w:sz="6" w:space="0" w:color="000000"/>
              <w:bottom w:val="single" w:sz="6" w:space="0" w:color="000000"/>
              <w:right w:val="single" w:sz="6" w:space="0" w:color="000000"/>
            </w:tcBorders>
            <w:vAlign w:val="center"/>
          </w:tcPr>
          <w:p w:rsidR="003D5E8B" w:rsidRPr="00F0031B" w:rsidRDefault="003D5E8B" w:rsidP="00632D8D">
            <w:pPr>
              <w:spacing w:after="0" w:line="240" w:lineRule="auto"/>
              <w:jc w:val="right"/>
              <w:rPr>
                <w:sz w:val="20"/>
                <w:szCs w:val="20"/>
                <w:lang w:val="fr-FR"/>
              </w:rPr>
            </w:pPr>
            <w:r>
              <w:rPr>
                <w:sz w:val="20"/>
                <w:szCs w:val="20"/>
                <w:lang w:val="fr-FR"/>
              </w:rPr>
              <w:t>462,76</w:t>
            </w:r>
          </w:p>
        </w:tc>
      </w:tr>
      <w:tr w:rsidR="003D5E8B" w:rsidRPr="00632D8D">
        <w:trPr>
          <w:trHeight w:val="540"/>
          <w:tblCellSpacing w:w="0" w:type="dxa"/>
        </w:trPr>
        <w:tc>
          <w:tcPr>
            <w:tcW w:w="7404" w:type="dxa"/>
            <w:tcBorders>
              <w:top w:val="single" w:sz="6" w:space="0" w:color="000000"/>
              <w:left w:val="single" w:sz="6" w:space="0" w:color="000000"/>
              <w:bottom w:val="single" w:sz="6" w:space="0" w:color="000000"/>
              <w:right w:val="single" w:sz="6" w:space="0" w:color="000000"/>
            </w:tcBorders>
            <w:vAlign w:val="bottom"/>
          </w:tcPr>
          <w:p w:rsidR="003D5E8B" w:rsidRPr="00632D8D" w:rsidRDefault="003D5E8B" w:rsidP="00F557AD">
            <w:pPr>
              <w:spacing w:after="0" w:line="240" w:lineRule="auto"/>
              <w:rPr>
                <w:b/>
                <w:bCs/>
                <w:sz w:val="20"/>
                <w:szCs w:val="20"/>
                <w:lang w:val="fr-FR"/>
              </w:rPr>
            </w:pPr>
            <w:r w:rsidRPr="00632D8D">
              <w:rPr>
                <w:b/>
                <w:bCs/>
                <w:sz w:val="20"/>
                <w:szCs w:val="20"/>
                <w:lang w:val="fr-FR"/>
              </w:rPr>
              <w:t>CHELTUIELI CU MATERIALE SI PRESTARI SERVICII CU CARACTER MEDICAL</w:t>
            </w:r>
          </w:p>
        </w:tc>
        <w:tc>
          <w:tcPr>
            <w:tcW w:w="1094" w:type="dxa"/>
            <w:tcBorders>
              <w:top w:val="single" w:sz="6" w:space="0" w:color="000000"/>
              <w:left w:val="single" w:sz="6" w:space="0" w:color="000000"/>
              <w:bottom w:val="single" w:sz="6" w:space="0" w:color="000000"/>
              <w:right w:val="single" w:sz="6" w:space="0" w:color="000000"/>
            </w:tcBorders>
            <w:vAlign w:val="center"/>
          </w:tcPr>
          <w:p w:rsidR="003D5E8B" w:rsidRPr="00632D8D" w:rsidRDefault="003D5E8B" w:rsidP="00632D8D">
            <w:pPr>
              <w:spacing w:after="0" w:line="240" w:lineRule="auto"/>
              <w:jc w:val="right"/>
              <w:rPr>
                <w:b/>
                <w:bCs/>
                <w:sz w:val="20"/>
                <w:szCs w:val="20"/>
                <w:lang w:val="fr-FR"/>
              </w:rPr>
            </w:pPr>
            <w:r w:rsidRPr="00632D8D">
              <w:rPr>
                <w:b/>
                <w:bCs/>
                <w:sz w:val="20"/>
                <w:szCs w:val="20"/>
                <w:lang w:val="fr-FR"/>
              </w:rPr>
              <w:t>304.295,85</w:t>
            </w:r>
          </w:p>
        </w:tc>
        <w:tc>
          <w:tcPr>
            <w:tcW w:w="1192" w:type="dxa"/>
            <w:tcBorders>
              <w:top w:val="single" w:sz="6" w:space="0" w:color="000000"/>
              <w:left w:val="single" w:sz="6" w:space="0" w:color="000000"/>
              <w:bottom w:val="single" w:sz="6" w:space="0" w:color="000000"/>
              <w:right w:val="single" w:sz="6" w:space="0" w:color="000000"/>
            </w:tcBorders>
            <w:vAlign w:val="center"/>
          </w:tcPr>
          <w:p w:rsidR="003D5E8B" w:rsidRPr="00632D8D" w:rsidRDefault="003D5E8B" w:rsidP="00632D8D">
            <w:pPr>
              <w:spacing w:after="0" w:line="240" w:lineRule="auto"/>
              <w:jc w:val="right"/>
              <w:rPr>
                <w:b/>
                <w:bCs/>
                <w:sz w:val="20"/>
                <w:szCs w:val="20"/>
                <w:lang w:val="fr-FR"/>
              </w:rPr>
            </w:pPr>
            <w:r>
              <w:rPr>
                <w:b/>
                <w:bCs/>
                <w:sz w:val="20"/>
                <w:szCs w:val="20"/>
                <w:lang w:val="fr-FR"/>
              </w:rPr>
              <w:t>274.663,20</w:t>
            </w:r>
          </w:p>
        </w:tc>
      </w:tr>
      <w:tr w:rsidR="003D5E8B" w:rsidRPr="00F0031B">
        <w:trPr>
          <w:trHeight w:val="375"/>
          <w:tblCellSpacing w:w="0" w:type="dxa"/>
        </w:trPr>
        <w:tc>
          <w:tcPr>
            <w:tcW w:w="7404" w:type="dxa"/>
            <w:tcBorders>
              <w:top w:val="single" w:sz="6" w:space="0" w:color="000000"/>
              <w:left w:val="single" w:sz="6" w:space="0" w:color="000000"/>
              <w:bottom w:val="single" w:sz="6" w:space="0" w:color="000000"/>
              <w:right w:val="single" w:sz="6" w:space="0" w:color="000000"/>
            </w:tcBorders>
            <w:vAlign w:val="bottom"/>
          </w:tcPr>
          <w:p w:rsidR="003D5E8B" w:rsidRPr="00F557AD" w:rsidRDefault="003D5E8B" w:rsidP="00F557AD">
            <w:pPr>
              <w:spacing w:after="0" w:line="240" w:lineRule="auto"/>
              <w:rPr>
                <w:sz w:val="20"/>
                <w:szCs w:val="20"/>
                <w:lang w:val="fr-FR"/>
              </w:rPr>
            </w:pPr>
            <w:r>
              <w:rPr>
                <w:sz w:val="20"/>
                <w:szCs w:val="20"/>
                <w:lang w:val="fr-FR"/>
              </w:rPr>
              <w:t xml:space="preserve">      </w:t>
            </w:r>
            <w:r w:rsidRPr="00F557AD">
              <w:rPr>
                <w:sz w:val="20"/>
                <w:szCs w:val="20"/>
                <w:lang w:val="fr-FR"/>
              </w:rPr>
              <w:t>Medicamente cu si fara contributie personala</w:t>
            </w:r>
          </w:p>
        </w:tc>
        <w:tc>
          <w:tcPr>
            <w:tcW w:w="1094" w:type="dxa"/>
            <w:tcBorders>
              <w:top w:val="single" w:sz="6" w:space="0" w:color="000000"/>
              <w:left w:val="single" w:sz="6" w:space="0" w:color="000000"/>
              <w:bottom w:val="single" w:sz="6" w:space="0" w:color="000000"/>
              <w:right w:val="single" w:sz="6" w:space="0" w:color="000000"/>
            </w:tcBorders>
            <w:vAlign w:val="center"/>
          </w:tcPr>
          <w:p w:rsidR="003D5E8B" w:rsidRPr="00F0031B" w:rsidRDefault="003D5E8B" w:rsidP="00632D8D">
            <w:pPr>
              <w:spacing w:after="0" w:line="240" w:lineRule="auto"/>
              <w:jc w:val="right"/>
              <w:rPr>
                <w:sz w:val="20"/>
                <w:szCs w:val="20"/>
                <w:lang w:val="fr-FR"/>
              </w:rPr>
            </w:pPr>
            <w:r>
              <w:rPr>
                <w:sz w:val="20"/>
                <w:szCs w:val="20"/>
                <w:lang w:val="fr-FR"/>
              </w:rPr>
              <w:t>58.658,06</w:t>
            </w:r>
          </w:p>
        </w:tc>
        <w:tc>
          <w:tcPr>
            <w:tcW w:w="1192" w:type="dxa"/>
            <w:tcBorders>
              <w:top w:val="single" w:sz="6" w:space="0" w:color="000000"/>
              <w:left w:val="single" w:sz="6" w:space="0" w:color="000000"/>
              <w:bottom w:val="single" w:sz="6" w:space="0" w:color="000000"/>
              <w:right w:val="single" w:sz="6" w:space="0" w:color="000000"/>
            </w:tcBorders>
            <w:vAlign w:val="center"/>
          </w:tcPr>
          <w:p w:rsidR="003D5E8B" w:rsidRPr="00F0031B" w:rsidRDefault="003D5E8B" w:rsidP="00632D8D">
            <w:pPr>
              <w:spacing w:after="0" w:line="240" w:lineRule="auto"/>
              <w:jc w:val="right"/>
              <w:rPr>
                <w:sz w:val="20"/>
                <w:szCs w:val="20"/>
                <w:lang w:val="fr-FR"/>
              </w:rPr>
            </w:pPr>
            <w:r>
              <w:rPr>
                <w:sz w:val="20"/>
                <w:szCs w:val="20"/>
                <w:lang w:val="fr-FR"/>
              </w:rPr>
              <w:t>53.865,71</w:t>
            </w:r>
          </w:p>
        </w:tc>
      </w:tr>
      <w:tr w:rsidR="003D5E8B" w:rsidRPr="00F557AD">
        <w:trPr>
          <w:trHeight w:val="720"/>
          <w:tblCellSpacing w:w="0" w:type="dxa"/>
        </w:trPr>
        <w:tc>
          <w:tcPr>
            <w:tcW w:w="7404" w:type="dxa"/>
            <w:tcBorders>
              <w:top w:val="single" w:sz="6" w:space="0" w:color="000000"/>
              <w:left w:val="single" w:sz="6" w:space="0" w:color="000000"/>
              <w:bottom w:val="single" w:sz="6" w:space="0" w:color="000000"/>
              <w:right w:val="single" w:sz="6" w:space="0" w:color="000000"/>
            </w:tcBorders>
            <w:vAlign w:val="bottom"/>
          </w:tcPr>
          <w:p w:rsidR="003D5E8B" w:rsidRPr="00F557AD" w:rsidRDefault="003D5E8B" w:rsidP="00F557AD">
            <w:pPr>
              <w:spacing w:after="0" w:line="240" w:lineRule="auto"/>
              <w:rPr>
                <w:sz w:val="20"/>
                <w:szCs w:val="20"/>
              </w:rPr>
            </w:pPr>
            <w:r w:rsidRPr="00F0031B">
              <w:rPr>
                <w:sz w:val="20"/>
                <w:szCs w:val="20"/>
                <w:lang w:val="fr-FR"/>
              </w:rPr>
              <w:t xml:space="preserve">      </w:t>
            </w:r>
            <w:r w:rsidRPr="00F557AD">
              <w:rPr>
                <w:sz w:val="20"/>
                <w:szCs w:val="20"/>
              </w:rPr>
              <w:t>Medicamente pentru boli cronice cu risc crescut utilizate in programele nationale cu scop curativ</w:t>
            </w:r>
          </w:p>
        </w:tc>
        <w:tc>
          <w:tcPr>
            <w:tcW w:w="1094" w:type="dxa"/>
            <w:tcBorders>
              <w:top w:val="single" w:sz="6" w:space="0" w:color="000000"/>
              <w:left w:val="single" w:sz="6" w:space="0" w:color="000000"/>
              <w:bottom w:val="single" w:sz="6" w:space="0" w:color="000000"/>
              <w:right w:val="single" w:sz="6" w:space="0" w:color="000000"/>
            </w:tcBorders>
            <w:vAlign w:val="center"/>
          </w:tcPr>
          <w:p w:rsidR="003D5E8B" w:rsidRPr="00F557AD" w:rsidRDefault="003D5E8B" w:rsidP="00632D8D">
            <w:pPr>
              <w:spacing w:after="0" w:line="240" w:lineRule="auto"/>
              <w:jc w:val="right"/>
              <w:rPr>
                <w:sz w:val="20"/>
                <w:szCs w:val="20"/>
              </w:rPr>
            </w:pPr>
            <w:r>
              <w:rPr>
                <w:sz w:val="20"/>
                <w:szCs w:val="20"/>
              </w:rPr>
              <w:t>34.297,00</w:t>
            </w:r>
          </w:p>
        </w:tc>
        <w:tc>
          <w:tcPr>
            <w:tcW w:w="1192" w:type="dxa"/>
            <w:tcBorders>
              <w:top w:val="single" w:sz="6" w:space="0" w:color="000000"/>
              <w:left w:val="single" w:sz="6" w:space="0" w:color="000000"/>
              <w:bottom w:val="single" w:sz="6" w:space="0" w:color="000000"/>
              <w:right w:val="single" w:sz="6" w:space="0" w:color="000000"/>
            </w:tcBorders>
            <w:vAlign w:val="center"/>
          </w:tcPr>
          <w:p w:rsidR="003D5E8B" w:rsidRPr="00F557AD" w:rsidRDefault="003D5E8B" w:rsidP="00632D8D">
            <w:pPr>
              <w:spacing w:after="0" w:line="240" w:lineRule="auto"/>
              <w:jc w:val="right"/>
              <w:rPr>
                <w:sz w:val="20"/>
                <w:szCs w:val="20"/>
              </w:rPr>
            </w:pPr>
            <w:r>
              <w:rPr>
                <w:sz w:val="20"/>
                <w:szCs w:val="20"/>
              </w:rPr>
              <w:t>34.296,00</w:t>
            </w:r>
          </w:p>
        </w:tc>
      </w:tr>
      <w:tr w:rsidR="003D5E8B" w:rsidRPr="00F557AD">
        <w:trPr>
          <w:trHeight w:val="510"/>
          <w:tblCellSpacing w:w="0" w:type="dxa"/>
        </w:trPr>
        <w:tc>
          <w:tcPr>
            <w:tcW w:w="7404" w:type="dxa"/>
            <w:tcBorders>
              <w:top w:val="single" w:sz="6" w:space="0" w:color="000000"/>
              <w:left w:val="single" w:sz="6" w:space="0" w:color="000000"/>
              <w:bottom w:val="single" w:sz="6" w:space="0" w:color="000000"/>
              <w:right w:val="single" w:sz="6" w:space="0" w:color="000000"/>
            </w:tcBorders>
            <w:vAlign w:val="bottom"/>
          </w:tcPr>
          <w:p w:rsidR="003D5E8B" w:rsidRPr="00F557AD" w:rsidRDefault="003D5E8B" w:rsidP="00F557AD">
            <w:pPr>
              <w:spacing w:after="0" w:line="240" w:lineRule="auto"/>
              <w:rPr>
                <w:sz w:val="20"/>
                <w:szCs w:val="20"/>
              </w:rPr>
            </w:pPr>
            <w:r>
              <w:rPr>
                <w:sz w:val="20"/>
                <w:szCs w:val="20"/>
              </w:rPr>
              <w:lastRenderedPageBreak/>
              <w:t xml:space="preserve">     </w:t>
            </w:r>
            <w:r w:rsidRPr="00F557AD">
              <w:rPr>
                <w:sz w:val="20"/>
                <w:szCs w:val="20"/>
              </w:rPr>
              <w:t>Materiale sanitare specifice utilizate in programele nationale cu scop curativ</w:t>
            </w:r>
          </w:p>
        </w:tc>
        <w:tc>
          <w:tcPr>
            <w:tcW w:w="1094" w:type="dxa"/>
            <w:tcBorders>
              <w:top w:val="single" w:sz="6" w:space="0" w:color="000000"/>
              <w:left w:val="single" w:sz="6" w:space="0" w:color="000000"/>
              <w:bottom w:val="single" w:sz="6" w:space="0" w:color="000000"/>
              <w:right w:val="single" w:sz="6" w:space="0" w:color="000000"/>
            </w:tcBorders>
            <w:vAlign w:val="center"/>
          </w:tcPr>
          <w:p w:rsidR="003D5E8B" w:rsidRPr="00F557AD" w:rsidRDefault="003D5E8B" w:rsidP="00632D8D">
            <w:pPr>
              <w:spacing w:after="0" w:line="240" w:lineRule="auto"/>
              <w:jc w:val="right"/>
              <w:rPr>
                <w:sz w:val="20"/>
                <w:szCs w:val="20"/>
              </w:rPr>
            </w:pPr>
            <w:r>
              <w:rPr>
                <w:sz w:val="20"/>
                <w:szCs w:val="20"/>
              </w:rPr>
              <w:t>760,00</w:t>
            </w:r>
          </w:p>
        </w:tc>
        <w:tc>
          <w:tcPr>
            <w:tcW w:w="1192" w:type="dxa"/>
            <w:tcBorders>
              <w:top w:val="single" w:sz="6" w:space="0" w:color="000000"/>
              <w:left w:val="single" w:sz="6" w:space="0" w:color="000000"/>
              <w:bottom w:val="single" w:sz="6" w:space="0" w:color="000000"/>
              <w:right w:val="single" w:sz="6" w:space="0" w:color="000000"/>
            </w:tcBorders>
            <w:vAlign w:val="center"/>
          </w:tcPr>
          <w:p w:rsidR="003D5E8B" w:rsidRPr="00F557AD" w:rsidRDefault="003D5E8B" w:rsidP="00632D8D">
            <w:pPr>
              <w:spacing w:after="0" w:line="240" w:lineRule="auto"/>
              <w:jc w:val="right"/>
              <w:rPr>
                <w:sz w:val="20"/>
                <w:szCs w:val="20"/>
              </w:rPr>
            </w:pPr>
            <w:r>
              <w:rPr>
                <w:sz w:val="20"/>
                <w:szCs w:val="20"/>
              </w:rPr>
              <w:t>759,73</w:t>
            </w:r>
          </w:p>
        </w:tc>
      </w:tr>
      <w:tr w:rsidR="003D5E8B" w:rsidRPr="00F0031B">
        <w:trPr>
          <w:trHeight w:val="285"/>
          <w:tblCellSpacing w:w="0" w:type="dxa"/>
        </w:trPr>
        <w:tc>
          <w:tcPr>
            <w:tcW w:w="7404" w:type="dxa"/>
            <w:tcBorders>
              <w:top w:val="single" w:sz="6" w:space="0" w:color="000000"/>
              <w:left w:val="single" w:sz="6" w:space="0" w:color="000000"/>
              <w:bottom w:val="single" w:sz="6" w:space="0" w:color="000000"/>
              <w:right w:val="single" w:sz="6" w:space="0" w:color="000000"/>
            </w:tcBorders>
            <w:vAlign w:val="bottom"/>
          </w:tcPr>
          <w:p w:rsidR="003D5E8B" w:rsidRPr="00F557AD" w:rsidRDefault="003D5E8B" w:rsidP="00F557AD">
            <w:pPr>
              <w:spacing w:after="0" w:line="240" w:lineRule="auto"/>
              <w:rPr>
                <w:sz w:val="20"/>
                <w:szCs w:val="20"/>
                <w:lang w:val="fr-FR"/>
              </w:rPr>
            </w:pPr>
            <w:r>
              <w:rPr>
                <w:sz w:val="20"/>
                <w:szCs w:val="20"/>
                <w:lang w:val="fr-FR"/>
              </w:rPr>
              <w:t xml:space="preserve">     </w:t>
            </w:r>
            <w:r w:rsidRPr="00F557AD">
              <w:rPr>
                <w:sz w:val="20"/>
                <w:szCs w:val="20"/>
                <w:lang w:val="fr-FR"/>
              </w:rPr>
              <w:t>Servicii medicale de hemodializa si dializa peritoneala</w:t>
            </w:r>
          </w:p>
        </w:tc>
        <w:tc>
          <w:tcPr>
            <w:tcW w:w="1094" w:type="dxa"/>
            <w:tcBorders>
              <w:top w:val="single" w:sz="6" w:space="0" w:color="000000"/>
              <w:left w:val="single" w:sz="6" w:space="0" w:color="000000"/>
              <w:bottom w:val="single" w:sz="6" w:space="0" w:color="000000"/>
              <w:right w:val="single" w:sz="6" w:space="0" w:color="000000"/>
            </w:tcBorders>
            <w:vAlign w:val="center"/>
          </w:tcPr>
          <w:p w:rsidR="003D5E8B" w:rsidRPr="00F0031B" w:rsidRDefault="003D5E8B" w:rsidP="00632D8D">
            <w:pPr>
              <w:spacing w:after="0" w:line="240" w:lineRule="auto"/>
              <w:jc w:val="right"/>
              <w:rPr>
                <w:sz w:val="20"/>
                <w:szCs w:val="20"/>
                <w:lang w:val="fr-FR"/>
              </w:rPr>
            </w:pPr>
            <w:r>
              <w:rPr>
                <w:sz w:val="20"/>
                <w:szCs w:val="20"/>
                <w:lang w:val="fr-FR"/>
              </w:rPr>
              <w:t>13.836,61</w:t>
            </w:r>
          </w:p>
        </w:tc>
        <w:tc>
          <w:tcPr>
            <w:tcW w:w="1192" w:type="dxa"/>
            <w:tcBorders>
              <w:top w:val="single" w:sz="6" w:space="0" w:color="000000"/>
              <w:left w:val="single" w:sz="6" w:space="0" w:color="000000"/>
              <w:bottom w:val="single" w:sz="6" w:space="0" w:color="000000"/>
              <w:right w:val="single" w:sz="6" w:space="0" w:color="000000"/>
            </w:tcBorders>
            <w:vAlign w:val="center"/>
          </w:tcPr>
          <w:p w:rsidR="003D5E8B" w:rsidRPr="00F0031B" w:rsidRDefault="003D5E8B" w:rsidP="00632D8D">
            <w:pPr>
              <w:spacing w:after="0" w:line="240" w:lineRule="auto"/>
              <w:jc w:val="right"/>
              <w:rPr>
                <w:sz w:val="20"/>
                <w:szCs w:val="20"/>
                <w:lang w:val="fr-FR"/>
              </w:rPr>
            </w:pPr>
            <w:r>
              <w:rPr>
                <w:sz w:val="20"/>
                <w:szCs w:val="20"/>
                <w:lang w:val="fr-FR"/>
              </w:rPr>
              <w:t>12.556,91</w:t>
            </w:r>
          </w:p>
        </w:tc>
      </w:tr>
      <w:tr w:rsidR="003D5E8B" w:rsidRPr="00F557AD">
        <w:trPr>
          <w:trHeight w:val="285"/>
          <w:tblCellSpacing w:w="0" w:type="dxa"/>
        </w:trPr>
        <w:tc>
          <w:tcPr>
            <w:tcW w:w="7404" w:type="dxa"/>
            <w:tcBorders>
              <w:top w:val="single" w:sz="6" w:space="0" w:color="000000"/>
              <w:left w:val="single" w:sz="6" w:space="0" w:color="000000"/>
              <w:bottom w:val="single" w:sz="6" w:space="0" w:color="000000"/>
              <w:right w:val="single" w:sz="6" w:space="0" w:color="000000"/>
            </w:tcBorders>
            <w:vAlign w:val="bottom"/>
          </w:tcPr>
          <w:p w:rsidR="003D5E8B" w:rsidRPr="00F557AD" w:rsidRDefault="003D5E8B" w:rsidP="00F557AD">
            <w:pPr>
              <w:spacing w:after="0" w:line="240" w:lineRule="auto"/>
              <w:rPr>
                <w:sz w:val="20"/>
                <w:szCs w:val="20"/>
              </w:rPr>
            </w:pPr>
            <w:r w:rsidRPr="00F0031B">
              <w:rPr>
                <w:sz w:val="20"/>
                <w:szCs w:val="20"/>
                <w:lang w:val="fr-FR"/>
              </w:rPr>
              <w:t xml:space="preserve">     </w:t>
            </w:r>
            <w:r w:rsidRPr="00F557AD">
              <w:rPr>
                <w:sz w:val="20"/>
                <w:szCs w:val="20"/>
              </w:rPr>
              <w:t>Dispozitive si echipamente medicale</w:t>
            </w:r>
          </w:p>
        </w:tc>
        <w:tc>
          <w:tcPr>
            <w:tcW w:w="1094" w:type="dxa"/>
            <w:tcBorders>
              <w:top w:val="single" w:sz="6" w:space="0" w:color="000000"/>
              <w:left w:val="single" w:sz="6" w:space="0" w:color="000000"/>
              <w:bottom w:val="single" w:sz="6" w:space="0" w:color="000000"/>
              <w:right w:val="single" w:sz="6" w:space="0" w:color="000000"/>
            </w:tcBorders>
            <w:vAlign w:val="center"/>
          </w:tcPr>
          <w:p w:rsidR="003D5E8B" w:rsidRPr="00F557AD" w:rsidRDefault="003D5E8B" w:rsidP="00632D8D">
            <w:pPr>
              <w:spacing w:after="0" w:line="240" w:lineRule="auto"/>
              <w:jc w:val="right"/>
              <w:rPr>
                <w:sz w:val="20"/>
                <w:szCs w:val="20"/>
              </w:rPr>
            </w:pPr>
            <w:r>
              <w:rPr>
                <w:sz w:val="20"/>
                <w:szCs w:val="20"/>
              </w:rPr>
              <w:t>4.171,00</w:t>
            </w:r>
          </w:p>
        </w:tc>
        <w:tc>
          <w:tcPr>
            <w:tcW w:w="1192" w:type="dxa"/>
            <w:tcBorders>
              <w:top w:val="single" w:sz="6" w:space="0" w:color="000000"/>
              <w:left w:val="single" w:sz="6" w:space="0" w:color="000000"/>
              <w:bottom w:val="single" w:sz="6" w:space="0" w:color="000000"/>
              <w:right w:val="single" w:sz="6" w:space="0" w:color="000000"/>
            </w:tcBorders>
            <w:vAlign w:val="center"/>
          </w:tcPr>
          <w:p w:rsidR="003D5E8B" w:rsidRPr="00F557AD" w:rsidRDefault="003D5E8B" w:rsidP="00632D8D">
            <w:pPr>
              <w:spacing w:after="0" w:line="240" w:lineRule="auto"/>
              <w:jc w:val="right"/>
              <w:rPr>
                <w:sz w:val="20"/>
                <w:szCs w:val="20"/>
              </w:rPr>
            </w:pPr>
            <w:r>
              <w:rPr>
                <w:sz w:val="20"/>
                <w:szCs w:val="20"/>
              </w:rPr>
              <w:t>2.932,00</w:t>
            </w:r>
          </w:p>
        </w:tc>
      </w:tr>
      <w:tr w:rsidR="003D5E8B" w:rsidRPr="00F557AD">
        <w:trPr>
          <w:trHeight w:val="285"/>
          <w:tblCellSpacing w:w="0" w:type="dxa"/>
        </w:trPr>
        <w:tc>
          <w:tcPr>
            <w:tcW w:w="7404" w:type="dxa"/>
            <w:tcBorders>
              <w:top w:val="single" w:sz="6" w:space="0" w:color="000000"/>
              <w:left w:val="single" w:sz="6" w:space="0" w:color="000000"/>
              <w:bottom w:val="single" w:sz="6" w:space="0" w:color="000000"/>
              <w:right w:val="single" w:sz="6" w:space="0" w:color="000000"/>
            </w:tcBorders>
            <w:vAlign w:val="bottom"/>
          </w:tcPr>
          <w:p w:rsidR="003D5E8B" w:rsidRPr="00F557AD" w:rsidRDefault="003D5E8B" w:rsidP="00F557AD">
            <w:pPr>
              <w:spacing w:after="0" w:line="240" w:lineRule="auto"/>
              <w:rPr>
                <w:sz w:val="20"/>
                <w:szCs w:val="20"/>
              </w:rPr>
            </w:pPr>
            <w:r>
              <w:rPr>
                <w:sz w:val="20"/>
                <w:szCs w:val="20"/>
              </w:rPr>
              <w:t xml:space="preserve">     </w:t>
            </w:r>
            <w:r w:rsidRPr="00F557AD">
              <w:rPr>
                <w:sz w:val="20"/>
                <w:szCs w:val="20"/>
              </w:rPr>
              <w:t>Asistenta medicala primara</w:t>
            </w:r>
          </w:p>
        </w:tc>
        <w:tc>
          <w:tcPr>
            <w:tcW w:w="1094" w:type="dxa"/>
            <w:tcBorders>
              <w:top w:val="single" w:sz="6" w:space="0" w:color="000000"/>
              <w:left w:val="single" w:sz="6" w:space="0" w:color="000000"/>
              <w:bottom w:val="single" w:sz="6" w:space="0" w:color="000000"/>
              <w:right w:val="single" w:sz="6" w:space="0" w:color="000000"/>
            </w:tcBorders>
            <w:vAlign w:val="center"/>
          </w:tcPr>
          <w:p w:rsidR="003D5E8B" w:rsidRPr="00F557AD" w:rsidRDefault="003D5E8B" w:rsidP="00632D8D">
            <w:pPr>
              <w:spacing w:after="0" w:line="240" w:lineRule="auto"/>
              <w:jc w:val="right"/>
              <w:rPr>
                <w:sz w:val="20"/>
                <w:szCs w:val="20"/>
              </w:rPr>
            </w:pPr>
            <w:r>
              <w:rPr>
                <w:sz w:val="20"/>
                <w:szCs w:val="20"/>
              </w:rPr>
              <w:t>48.945,03</w:t>
            </w:r>
          </w:p>
        </w:tc>
        <w:tc>
          <w:tcPr>
            <w:tcW w:w="1192" w:type="dxa"/>
            <w:tcBorders>
              <w:top w:val="single" w:sz="6" w:space="0" w:color="000000"/>
              <w:left w:val="single" w:sz="6" w:space="0" w:color="000000"/>
              <w:bottom w:val="single" w:sz="6" w:space="0" w:color="000000"/>
              <w:right w:val="single" w:sz="6" w:space="0" w:color="000000"/>
            </w:tcBorders>
            <w:vAlign w:val="center"/>
          </w:tcPr>
          <w:p w:rsidR="003D5E8B" w:rsidRPr="00F557AD" w:rsidRDefault="003D5E8B" w:rsidP="00632D8D">
            <w:pPr>
              <w:spacing w:after="0" w:line="240" w:lineRule="auto"/>
              <w:jc w:val="right"/>
              <w:rPr>
                <w:sz w:val="20"/>
                <w:szCs w:val="20"/>
              </w:rPr>
            </w:pPr>
            <w:r>
              <w:rPr>
                <w:sz w:val="20"/>
                <w:szCs w:val="20"/>
              </w:rPr>
              <w:t>40.088,89</w:t>
            </w:r>
          </w:p>
        </w:tc>
      </w:tr>
      <w:tr w:rsidR="003D5E8B" w:rsidRPr="00F557AD">
        <w:trPr>
          <w:trHeight w:val="285"/>
          <w:tblCellSpacing w:w="0" w:type="dxa"/>
        </w:trPr>
        <w:tc>
          <w:tcPr>
            <w:tcW w:w="7404" w:type="dxa"/>
            <w:tcBorders>
              <w:top w:val="single" w:sz="6" w:space="0" w:color="000000"/>
              <w:left w:val="single" w:sz="6" w:space="0" w:color="000000"/>
              <w:bottom w:val="single" w:sz="6" w:space="0" w:color="000000"/>
              <w:right w:val="single" w:sz="6" w:space="0" w:color="000000"/>
            </w:tcBorders>
            <w:vAlign w:val="bottom"/>
          </w:tcPr>
          <w:p w:rsidR="003D5E8B" w:rsidRPr="00F557AD" w:rsidRDefault="003D5E8B" w:rsidP="00F557AD">
            <w:pPr>
              <w:spacing w:after="0" w:line="240" w:lineRule="auto"/>
              <w:rPr>
                <w:sz w:val="20"/>
                <w:szCs w:val="20"/>
              </w:rPr>
            </w:pPr>
            <w:r>
              <w:rPr>
                <w:sz w:val="20"/>
                <w:szCs w:val="20"/>
              </w:rPr>
              <w:t xml:space="preserve">     </w:t>
            </w:r>
            <w:r w:rsidRPr="00F557AD">
              <w:rPr>
                <w:sz w:val="20"/>
                <w:szCs w:val="20"/>
              </w:rPr>
              <w:t>Asistenta medicala pentru specialitati clinice</w:t>
            </w:r>
          </w:p>
        </w:tc>
        <w:tc>
          <w:tcPr>
            <w:tcW w:w="1094" w:type="dxa"/>
            <w:tcBorders>
              <w:top w:val="single" w:sz="6" w:space="0" w:color="000000"/>
              <w:left w:val="single" w:sz="6" w:space="0" w:color="000000"/>
              <w:bottom w:val="single" w:sz="6" w:space="0" w:color="000000"/>
              <w:right w:val="single" w:sz="6" w:space="0" w:color="000000"/>
            </w:tcBorders>
            <w:vAlign w:val="center"/>
          </w:tcPr>
          <w:p w:rsidR="003D5E8B" w:rsidRPr="00F557AD" w:rsidRDefault="003D5E8B" w:rsidP="00632D8D">
            <w:pPr>
              <w:spacing w:after="0" w:line="240" w:lineRule="auto"/>
              <w:jc w:val="right"/>
              <w:rPr>
                <w:sz w:val="20"/>
                <w:szCs w:val="20"/>
              </w:rPr>
            </w:pPr>
            <w:r>
              <w:rPr>
                <w:sz w:val="20"/>
                <w:szCs w:val="20"/>
              </w:rPr>
              <w:t>20.904,00</w:t>
            </w:r>
          </w:p>
        </w:tc>
        <w:tc>
          <w:tcPr>
            <w:tcW w:w="1192" w:type="dxa"/>
            <w:tcBorders>
              <w:top w:val="single" w:sz="6" w:space="0" w:color="000000"/>
              <w:left w:val="single" w:sz="6" w:space="0" w:color="000000"/>
              <w:bottom w:val="single" w:sz="6" w:space="0" w:color="000000"/>
              <w:right w:val="single" w:sz="6" w:space="0" w:color="000000"/>
            </w:tcBorders>
            <w:vAlign w:val="center"/>
          </w:tcPr>
          <w:p w:rsidR="003D5E8B" w:rsidRPr="00F557AD" w:rsidRDefault="003D5E8B" w:rsidP="00632D8D">
            <w:pPr>
              <w:spacing w:after="0" w:line="240" w:lineRule="auto"/>
              <w:jc w:val="right"/>
              <w:rPr>
                <w:sz w:val="20"/>
                <w:szCs w:val="20"/>
              </w:rPr>
            </w:pPr>
            <w:r>
              <w:rPr>
                <w:sz w:val="20"/>
                <w:szCs w:val="20"/>
              </w:rPr>
              <w:t>16.406,44</w:t>
            </w:r>
          </w:p>
        </w:tc>
      </w:tr>
      <w:tr w:rsidR="003D5E8B" w:rsidRPr="00F557AD">
        <w:trPr>
          <w:trHeight w:val="285"/>
          <w:tblCellSpacing w:w="0" w:type="dxa"/>
        </w:trPr>
        <w:tc>
          <w:tcPr>
            <w:tcW w:w="7404" w:type="dxa"/>
            <w:tcBorders>
              <w:top w:val="single" w:sz="6" w:space="0" w:color="000000"/>
              <w:left w:val="single" w:sz="6" w:space="0" w:color="000000"/>
              <w:bottom w:val="single" w:sz="6" w:space="0" w:color="000000"/>
              <w:right w:val="single" w:sz="6" w:space="0" w:color="000000"/>
            </w:tcBorders>
            <w:vAlign w:val="bottom"/>
          </w:tcPr>
          <w:p w:rsidR="003D5E8B" w:rsidRPr="00F557AD" w:rsidRDefault="003D5E8B" w:rsidP="00F557AD">
            <w:pPr>
              <w:spacing w:after="0" w:line="240" w:lineRule="auto"/>
              <w:rPr>
                <w:sz w:val="20"/>
                <w:szCs w:val="20"/>
              </w:rPr>
            </w:pPr>
            <w:r>
              <w:rPr>
                <w:sz w:val="20"/>
                <w:szCs w:val="20"/>
              </w:rPr>
              <w:t xml:space="preserve">     </w:t>
            </w:r>
            <w:r w:rsidRPr="00F557AD">
              <w:rPr>
                <w:sz w:val="20"/>
                <w:szCs w:val="20"/>
              </w:rPr>
              <w:t>Asistenta medicala stomatologica</w:t>
            </w:r>
          </w:p>
        </w:tc>
        <w:tc>
          <w:tcPr>
            <w:tcW w:w="1094" w:type="dxa"/>
            <w:tcBorders>
              <w:top w:val="single" w:sz="6" w:space="0" w:color="000000"/>
              <w:left w:val="single" w:sz="6" w:space="0" w:color="000000"/>
              <w:bottom w:val="single" w:sz="6" w:space="0" w:color="000000"/>
              <w:right w:val="single" w:sz="6" w:space="0" w:color="000000"/>
            </w:tcBorders>
            <w:vAlign w:val="center"/>
          </w:tcPr>
          <w:p w:rsidR="003D5E8B" w:rsidRPr="00F557AD" w:rsidRDefault="003D5E8B" w:rsidP="00632D8D">
            <w:pPr>
              <w:spacing w:after="0" w:line="240" w:lineRule="auto"/>
              <w:jc w:val="right"/>
              <w:rPr>
                <w:sz w:val="20"/>
                <w:szCs w:val="20"/>
              </w:rPr>
            </w:pPr>
            <w:r>
              <w:rPr>
                <w:sz w:val="20"/>
                <w:szCs w:val="20"/>
              </w:rPr>
              <w:t>812,00</w:t>
            </w:r>
          </w:p>
        </w:tc>
        <w:tc>
          <w:tcPr>
            <w:tcW w:w="1192" w:type="dxa"/>
            <w:tcBorders>
              <w:top w:val="single" w:sz="6" w:space="0" w:color="000000"/>
              <w:left w:val="single" w:sz="6" w:space="0" w:color="000000"/>
              <w:bottom w:val="single" w:sz="6" w:space="0" w:color="000000"/>
              <w:right w:val="single" w:sz="6" w:space="0" w:color="000000"/>
            </w:tcBorders>
            <w:vAlign w:val="center"/>
          </w:tcPr>
          <w:p w:rsidR="003D5E8B" w:rsidRPr="00F557AD" w:rsidRDefault="003D5E8B" w:rsidP="00632D8D">
            <w:pPr>
              <w:spacing w:after="0" w:line="240" w:lineRule="auto"/>
              <w:jc w:val="right"/>
              <w:rPr>
                <w:sz w:val="20"/>
                <w:szCs w:val="20"/>
              </w:rPr>
            </w:pPr>
            <w:r>
              <w:rPr>
                <w:sz w:val="20"/>
                <w:szCs w:val="20"/>
              </w:rPr>
              <w:t>669,25</w:t>
            </w:r>
          </w:p>
        </w:tc>
      </w:tr>
      <w:tr w:rsidR="003D5E8B" w:rsidRPr="00F557AD">
        <w:trPr>
          <w:trHeight w:val="360"/>
          <w:tblCellSpacing w:w="0" w:type="dxa"/>
        </w:trPr>
        <w:tc>
          <w:tcPr>
            <w:tcW w:w="7404" w:type="dxa"/>
            <w:tcBorders>
              <w:top w:val="single" w:sz="6" w:space="0" w:color="000000"/>
              <w:left w:val="single" w:sz="6" w:space="0" w:color="000000"/>
              <w:bottom w:val="single" w:sz="6" w:space="0" w:color="000000"/>
              <w:right w:val="single" w:sz="6" w:space="0" w:color="000000"/>
            </w:tcBorders>
            <w:vAlign w:val="bottom"/>
          </w:tcPr>
          <w:p w:rsidR="003D5E8B" w:rsidRPr="00F557AD" w:rsidRDefault="003D5E8B" w:rsidP="00F557AD">
            <w:pPr>
              <w:spacing w:after="0" w:line="240" w:lineRule="auto"/>
              <w:rPr>
                <w:sz w:val="20"/>
                <w:szCs w:val="20"/>
              </w:rPr>
            </w:pPr>
            <w:r>
              <w:rPr>
                <w:sz w:val="20"/>
                <w:szCs w:val="20"/>
              </w:rPr>
              <w:t xml:space="preserve">     </w:t>
            </w:r>
            <w:r w:rsidRPr="00F557AD">
              <w:rPr>
                <w:sz w:val="20"/>
                <w:szCs w:val="20"/>
              </w:rPr>
              <w:t>Asistenta medicala pentru specialitati paraclinice</w:t>
            </w:r>
          </w:p>
        </w:tc>
        <w:tc>
          <w:tcPr>
            <w:tcW w:w="1094" w:type="dxa"/>
            <w:tcBorders>
              <w:top w:val="single" w:sz="6" w:space="0" w:color="000000"/>
              <w:left w:val="single" w:sz="6" w:space="0" w:color="000000"/>
              <w:bottom w:val="single" w:sz="6" w:space="0" w:color="000000"/>
              <w:right w:val="single" w:sz="6" w:space="0" w:color="000000"/>
            </w:tcBorders>
            <w:vAlign w:val="center"/>
          </w:tcPr>
          <w:p w:rsidR="003D5E8B" w:rsidRPr="00F557AD" w:rsidRDefault="003D5E8B" w:rsidP="00632D8D">
            <w:pPr>
              <w:spacing w:after="0" w:line="240" w:lineRule="auto"/>
              <w:jc w:val="right"/>
              <w:rPr>
                <w:sz w:val="20"/>
                <w:szCs w:val="20"/>
              </w:rPr>
            </w:pPr>
            <w:r>
              <w:rPr>
                <w:sz w:val="20"/>
                <w:szCs w:val="20"/>
              </w:rPr>
              <w:t>9.836,40</w:t>
            </w:r>
          </w:p>
        </w:tc>
        <w:tc>
          <w:tcPr>
            <w:tcW w:w="1192" w:type="dxa"/>
            <w:tcBorders>
              <w:top w:val="single" w:sz="6" w:space="0" w:color="000000"/>
              <w:left w:val="single" w:sz="6" w:space="0" w:color="000000"/>
              <w:bottom w:val="single" w:sz="6" w:space="0" w:color="000000"/>
              <w:right w:val="single" w:sz="6" w:space="0" w:color="000000"/>
            </w:tcBorders>
            <w:vAlign w:val="center"/>
          </w:tcPr>
          <w:p w:rsidR="003D5E8B" w:rsidRPr="00F557AD" w:rsidRDefault="003D5E8B" w:rsidP="00632D8D">
            <w:pPr>
              <w:spacing w:after="0" w:line="240" w:lineRule="auto"/>
              <w:jc w:val="right"/>
              <w:rPr>
                <w:sz w:val="20"/>
                <w:szCs w:val="20"/>
              </w:rPr>
            </w:pPr>
            <w:r>
              <w:rPr>
                <w:sz w:val="20"/>
                <w:szCs w:val="20"/>
              </w:rPr>
              <w:t>8.816,61</w:t>
            </w:r>
          </w:p>
        </w:tc>
      </w:tr>
      <w:tr w:rsidR="003D5E8B" w:rsidRPr="00F557AD">
        <w:trPr>
          <w:trHeight w:val="390"/>
          <w:tblCellSpacing w:w="0" w:type="dxa"/>
        </w:trPr>
        <w:tc>
          <w:tcPr>
            <w:tcW w:w="7404" w:type="dxa"/>
            <w:tcBorders>
              <w:top w:val="single" w:sz="6" w:space="0" w:color="000000"/>
              <w:left w:val="single" w:sz="6" w:space="0" w:color="000000"/>
              <w:bottom w:val="single" w:sz="6" w:space="0" w:color="000000"/>
              <w:right w:val="single" w:sz="6" w:space="0" w:color="000000"/>
            </w:tcBorders>
            <w:vAlign w:val="bottom"/>
          </w:tcPr>
          <w:p w:rsidR="003D5E8B" w:rsidRPr="00F557AD" w:rsidRDefault="003D5E8B" w:rsidP="00F557AD">
            <w:pPr>
              <w:spacing w:after="0" w:line="240" w:lineRule="auto"/>
              <w:rPr>
                <w:sz w:val="20"/>
                <w:szCs w:val="20"/>
              </w:rPr>
            </w:pPr>
            <w:r>
              <w:rPr>
                <w:sz w:val="20"/>
                <w:szCs w:val="20"/>
              </w:rPr>
              <w:t xml:space="preserve">    </w:t>
            </w:r>
            <w:r w:rsidRPr="00F557AD">
              <w:rPr>
                <w:sz w:val="20"/>
                <w:szCs w:val="20"/>
              </w:rPr>
              <w:t>Asist.medic.in centre medicale multifunctionale (servicii medicale de recuperare)</w:t>
            </w:r>
          </w:p>
        </w:tc>
        <w:tc>
          <w:tcPr>
            <w:tcW w:w="1094" w:type="dxa"/>
            <w:tcBorders>
              <w:top w:val="single" w:sz="6" w:space="0" w:color="000000"/>
              <w:left w:val="single" w:sz="6" w:space="0" w:color="000000"/>
              <w:bottom w:val="single" w:sz="6" w:space="0" w:color="000000"/>
              <w:right w:val="single" w:sz="6" w:space="0" w:color="000000"/>
            </w:tcBorders>
            <w:vAlign w:val="center"/>
          </w:tcPr>
          <w:p w:rsidR="003D5E8B" w:rsidRPr="00F557AD" w:rsidRDefault="003D5E8B" w:rsidP="00632D8D">
            <w:pPr>
              <w:spacing w:after="0" w:line="240" w:lineRule="auto"/>
              <w:jc w:val="right"/>
              <w:rPr>
                <w:sz w:val="20"/>
                <w:szCs w:val="20"/>
              </w:rPr>
            </w:pPr>
            <w:r>
              <w:rPr>
                <w:sz w:val="20"/>
                <w:szCs w:val="20"/>
              </w:rPr>
              <w:t>742,55</w:t>
            </w:r>
          </w:p>
        </w:tc>
        <w:tc>
          <w:tcPr>
            <w:tcW w:w="1192" w:type="dxa"/>
            <w:tcBorders>
              <w:top w:val="single" w:sz="6" w:space="0" w:color="000000"/>
              <w:left w:val="single" w:sz="6" w:space="0" w:color="000000"/>
              <w:bottom w:val="single" w:sz="6" w:space="0" w:color="000000"/>
              <w:right w:val="single" w:sz="6" w:space="0" w:color="000000"/>
            </w:tcBorders>
            <w:vAlign w:val="center"/>
          </w:tcPr>
          <w:p w:rsidR="003D5E8B" w:rsidRPr="00F557AD" w:rsidRDefault="003D5E8B" w:rsidP="00632D8D">
            <w:pPr>
              <w:spacing w:after="0" w:line="240" w:lineRule="auto"/>
              <w:jc w:val="right"/>
              <w:rPr>
                <w:sz w:val="20"/>
                <w:szCs w:val="20"/>
              </w:rPr>
            </w:pPr>
            <w:r>
              <w:rPr>
                <w:sz w:val="20"/>
                <w:szCs w:val="20"/>
              </w:rPr>
              <w:t>616,49</w:t>
            </w:r>
          </w:p>
        </w:tc>
      </w:tr>
      <w:tr w:rsidR="003D5E8B" w:rsidRPr="00F0031B">
        <w:trPr>
          <w:trHeight w:val="360"/>
          <w:tblCellSpacing w:w="0" w:type="dxa"/>
        </w:trPr>
        <w:tc>
          <w:tcPr>
            <w:tcW w:w="7404" w:type="dxa"/>
            <w:tcBorders>
              <w:top w:val="single" w:sz="6" w:space="0" w:color="000000"/>
              <w:left w:val="single" w:sz="6" w:space="0" w:color="000000"/>
              <w:bottom w:val="single" w:sz="6" w:space="0" w:color="000000"/>
              <w:right w:val="single" w:sz="6" w:space="0" w:color="000000"/>
            </w:tcBorders>
            <w:vAlign w:val="bottom"/>
          </w:tcPr>
          <w:p w:rsidR="003D5E8B" w:rsidRPr="00F557AD" w:rsidRDefault="003D5E8B" w:rsidP="00F557AD">
            <w:pPr>
              <w:spacing w:after="0" w:line="240" w:lineRule="auto"/>
              <w:rPr>
                <w:sz w:val="20"/>
                <w:szCs w:val="20"/>
                <w:lang w:val="fr-FR"/>
              </w:rPr>
            </w:pPr>
            <w:r>
              <w:rPr>
                <w:sz w:val="20"/>
                <w:szCs w:val="20"/>
                <w:lang w:val="fr-FR"/>
              </w:rPr>
              <w:t xml:space="preserve">    </w:t>
            </w:r>
            <w:r w:rsidRPr="00F557AD">
              <w:rPr>
                <w:sz w:val="20"/>
                <w:szCs w:val="20"/>
                <w:lang w:val="fr-FR"/>
              </w:rPr>
              <w:t>Servicii de urgenta prespitalicesti si transport sanitar</w:t>
            </w:r>
          </w:p>
        </w:tc>
        <w:tc>
          <w:tcPr>
            <w:tcW w:w="1094" w:type="dxa"/>
            <w:tcBorders>
              <w:top w:val="single" w:sz="6" w:space="0" w:color="000000"/>
              <w:left w:val="single" w:sz="6" w:space="0" w:color="000000"/>
              <w:bottom w:val="single" w:sz="6" w:space="0" w:color="000000"/>
              <w:right w:val="single" w:sz="6" w:space="0" w:color="000000"/>
            </w:tcBorders>
            <w:vAlign w:val="center"/>
          </w:tcPr>
          <w:p w:rsidR="003D5E8B" w:rsidRPr="00F0031B" w:rsidRDefault="003D5E8B" w:rsidP="00632D8D">
            <w:pPr>
              <w:spacing w:after="0" w:line="240" w:lineRule="auto"/>
              <w:jc w:val="right"/>
              <w:rPr>
                <w:sz w:val="20"/>
                <w:szCs w:val="20"/>
                <w:lang w:val="fr-FR"/>
              </w:rPr>
            </w:pPr>
            <w:r>
              <w:rPr>
                <w:sz w:val="20"/>
                <w:szCs w:val="20"/>
                <w:lang w:val="fr-FR"/>
              </w:rPr>
              <w:t>0,00</w:t>
            </w:r>
          </w:p>
        </w:tc>
        <w:tc>
          <w:tcPr>
            <w:tcW w:w="1192" w:type="dxa"/>
            <w:tcBorders>
              <w:top w:val="single" w:sz="6" w:space="0" w:color="000000"/>
              <w:left w:val="single" w:sz="6" w:space="0" w:color="000000"/>
              <w:bottom w:val="single" w:sz="6" w:space="0" w:color="000000"/>
              <w:right w:val="single" w:sz="6" w:space="0" w:color="000000"/>
            </w:tcBorders>
            <w:vAlign w:val="center"/>
          </w:tcPr>
          <w:p w:rsidR="003D5E8B" w:rsidRPr="00F0031B" w:rsidRDefault="003D5E8B" w:rsidP="00632D8D">
            <w:pPr>
              <w:spacing w:after="0" w:line="240" w:lineRule="auto"/>
              <w:jc w:val="right"/>
              <w:rPr>
                <w:sz w:val="20"/>
                <w:szCs w:val="20"/>
                <w:lang w:val="fr-FR"/>
              </w:rPr>
            </w:pPr>
            <w:r>
              <w:rPr>
                <w:sz w:val="20"/>
                <w:szCs w:val="20"/>
                <w:lang w:val="fr-FR"/>
              </w:rPr>
              <w:t>0,00</w:t>
            </w:r>
          </w:p>
        </w:tc>
      </w:tr>
      <w:tr w:rsidR="003D5E8B" w:rsidRPr="00F557AD">
        <w:trPr>
          <w:trHeight w:val="300"/>
          <w:tblCellSpacing w:w="0" w:type="dxa"/>
        </w:trPr>
        <w:tc>
          <w:tcPr>
            <w:tcW w:w="7404" w:type="dxa"/>
            <w:tcBorders>
              <w:top w:val="single" w:sz="6" w:space="0" w:color="000000"/>
              <w:left w:val="single" w:sz="6" w:space="0" w:color="000000"/>
              <w:bottom w:val="single" w:sz="6" w:space="0" w:color="000000"/>
              <w:right w:val="single" w:sz="6" w:space="0" w:color="000000"/>
            </w:tcBorders>
            <w:vAlign w:val="bottom"/>
          </w:tcPr>
          <w:p w:rsidR="003D5E8B" w:rsidRPr="00F557AD" w:rsidRDefault="003D5E8B" w:rsidP="00F557AD">
            <w:pPr>
              <w:spacing w:after="0" w:line="240" w:lineRule="auto"/>
              <w:rPr>
                <w:sz w:val="20"/>
                <w:szCs w:val="20"/>
              </w:rPr>
            </w:pPr>
            <w:r w:rsidRPr="00B477C3">
              <w:rPr>
                <w:sz w:val="20"/>
                <w:szCs w:val="20"/>
              </w:rPr>
              <w:t xml:space="preserve">    </w:t>
            </w:r>
            <w:r w:rsidRPr="00F557AD">
              <w:rPr>
                <w:sz w:val="20"/>
                <w:szCs w:val="20"/>
              </w:rPr>
              <w:t>Servicii medicale in unitati sanitare cu paturi</w:t>
            </w:r>
          </w:p>
        </w:tc>
        <w:tc>
          <w:tcPr>
            <w:tcW w:w="1094" w:type="dxa"/>
            <w:tcBorders>
              <w:top w:val="single" w:sz="6" w:space="0" w:color="000000"/>
              <w:left w:val="single" w:sz="6" w:space="0" w:color="000000"/>
              <w:bottom w:val="single" w:sz="6" w:space="0" w:color="000000"/>
              <w:right w:val="single" w:sz="6" w:space="0" w:color="000000"/>
            </w:tcBorders>
            <w:vAlign w:val="center"/>
          </w:tcPr>
          <w:p w:rsidR="003D5E8B" w:rsidRPr="00F557AD" w:rsidRDefault="003D5E8B" w:rsidP="00632D8D">
            <w:pPr>
              <w:spacing w:after="0" w:line="240" w:lineRule="auto"/>
              <w:jc w:val="right"/>
              <w:rPr>
                <w:sz w:val="20"/>
                <w:szCs w:val="20"/>
              </w:rPr>
            </w:pPr>
            <w:r>
              <w:rPr>
                <w:sz w:val="20"/>
                <w:szCs w:val="20"/>
              </w:rPr>
              <w:t>105.798,46</w:t>
            </w:r>
          </w:p>
        </w:tc>
        <w:tc>
          <w:tcPr>
            <w:tcW w:w="1192" w:type="dxa"/>
            <w:tcBorders>
              <w:top w:val="single" w:sz="6" w:space="0" w:color="000000"/>
              <w:left w:val="single" w:sz="6" w:space="0" w:color="000000"/>
              <w:bottom w:val="single" w:sz="6" w:space="0" w:color="000000"/>
              <w:right w:val="single" w:sz="6" w:space="0" w:color="000000"/>
            </w:tcBorders>
            <w:vAlign w:val="center"/>
          </w:tcPr>
          <w:p w:rsidR="003D5E8B" w:rsidRPr="00F557AD" w:rsidRDefault="003D5E8B" w:rsidP="00632D8D">
            <w:pPr>
              <w:spacing w:after="0" w:line="240" w:lineRule="auto"/>
              <w:jc w:val="right"/>
              <w:rPr>
                <w:sz w:val="20"/>
                <w:szCs w:val="20"/>
              </w:rPr>
            </w:pPr>
            <w:r>
              <w:rPr>
                <w:sz w:val="20"/>
                <w:szCs w:val="20"/>
              </w:rPr>
              <w:t>98.141,64</w:t>
            </w:r>
          </w:p>
        </w:tc>
      </w:tr>
      <w:tr w:rsidR="003D5E8B" w:rsidRPr="00F557AD">
        <w:trPr>
          <w:trHeight w:val="315"/>
          <w:tblCellSpacing w:w="0" w:type="dxa"/>
        </w:trPr>
        <w:tc>
          <w:tcPr>
            <w:tcW w:w="7404" w:type="dxa"/>
            <w:tcBorders>
              <w:top w:val="single" w:sz="6" w:space="0" w:color="000000"/>
              <w:left w:val="single" w:sz="6" w:space="0" w:color="000000"/>
              <w:bottom w:val="single" w:sz="6" w:space="0" w:color="000000"/>
              <w:right w:val="single" w:sz="6" w:space="0" w:color="000000"/>
            </w:tcBorders>
            <w:vAlign w:val="bottom"/>
          </w:tcPr>
          <w:p w:rsidR="003D5E8B" w:rsidRPr="00F557AD" w:rsidRDefault="003D5E8B" w:rsidP="00F557AD">
            <w:pPr>
              <w:spacing w:after="0" w:line="240" w:lineRule="auto"/>
              <w:rPr>
                <w:sz w:val="20"/>
                <w:szCs w:val="20"/>
              </w:rPr>
            </w:pPr>
            <w:r>
              <w:rPr>
                <w:sz w:val="20"/>
                <w:szCs w:val="20"/>
              </w:rPr>
              <w:t xml:space="preserve">    </w:t>
            </w:r>
            <w:r w:rsidRPr="00F557AD">
              <w:rPr>
                <w:sz w:val="20"/>
                <w:szCs w:val="20"/>
              </w:rPr>
              <w:t>Ingrijiri medicale la domiciliu</w:t>
            </w:r>
          </w:p>
        </w:tc>
        <w:tc>
          <w:tcPr>
            <w:tcW w:w="1094" w:type="dxa"/>
            <w:tcBorders>
              <w:top w:val="single" w:sz="6" w:space="0" w:color="000000"/>
              <w:left w:val="single" w:sz="6" w:space="0" w:color="000000"/>
              <w:bottom w:val="single" w:sz="6" w:space="0" w:color="000000"/>
              <w:right w:val="single" w:sz="6" w:space="0" w:color="000000"/>
            </w:tcBorders>
            <w:vAlign w:val="center"/>
          </w:tcPr>
          <w:p w:rsidR="003D5E8B" w:rsidRPr="00F557AD" w:rsidRDefault="003D5E8B" w:rsidP="00632D8D">
            <w:pPr>
              <w:spacing w:after="0" w:line="240" w:lineRule="auto"/>
              <w:jc w:val="right"/>
              <w:rPr>
                <w:sz w:val="20"/>
                <w:szCs w:val="20"/>
              </w:rPr>
            </w:pPr>
            <w:r>
              <w:rPr>
                <w:sz w:val="20"/>
                <w:szCs w:val="20"/>
              </w:rPr>
              <w:t>0,00</w:t>
            </w:r>
          </w:p>
        </w:tc>
        <w:tc>
          <w:tcPr>
            <w:tcW w:w="1192" w:type="dxa"/>
            <w:tcBorders>
              <w:top w:val="single" w:sz="6" w:space="0" w:color="000000"/>
              <w:left w:val="single" w:sz="6" w:space="0" w:color="000000"/>
              <w:bottom w:val="single" w:sz="6" w:space="0" w:color="000000"/>
              <w:right w:val="single" w:sz="6" w:space="0" w:color="000000"/>
            </w:tcBorders>
            <w:vAlign w:val="center"/>
          </w:tcPr>
          <w:p w:rsidR="003D5E8B" w:rsidRPr="00F557AD" w:rsidRDefault="003D5E8B" w:rsidP="00632D8D">
            <w:pPr>
              <w:spacing w:after="0" w:line="240" w:lineRule="auto"/>
              <w:jc w:val="right"/>
              <w:rPr>
                <w:sz w:val="20"/>
                <w:szCs w:val="20"/>
              </w:rPr>
            </w:pPr>
            <w:r>
              <w:rPr>
                <w:sz w:val="20"/>
                <w:szCs w:val="20"/>
              </w:rPr>
              <w:t>0,00</w:t>
            </w:r>
          </w:p>
        </w:tc>
      </w:tr>
      <w:tr w:rsidR="003D5E8B" w:rsidRPr="00F557AD">
        <w:trPr>
          <w:trHeight w:val="375"/>
          <w:tblCellSpacing w:w="0" w:type="dxa"/>
        </w:trPr>
        <w:tc>
          <w:tcPr>
            <w:tcW w:w="7404" w:type="dxa"/>
            <w:tcBorders>
              <w:top w:val="single" w:sz="6" w:space="0" w:color="000000"/>
              <w:left w:val="single" w:sz="6" w:space="0" w:color="000000"/>
              <w:bottom w:val="single" w:sz="6" w:space="0" w:color="000000"/>
              <w:right w:val="single" w:sz="6" w:space="0" w:color="000000"/>
            </w:tcBorders>
            <w:vAlign w:val="bottom"/>
          </w:tcPr>
          <w:p w:rsidR="003D5E8B" w:rsidRPr="00F557AD" w:rsidRDefault="003D5E8B" w:rsidP="00F557AD">
            <w:pPr>
              <w:spacing w:after="0" w:line="240" w:lineRule="auto"/>
              <w:rPr>
                <w:sz w:val="20"/>
                <w:szCs w:val="20"/>
              </w:rPr>
            </w:pPr>
            <w:r>
              <w:rPr>
                <w:sz w:val="20"/>
                <w:szCs w:val="20"/>
              </w:rPr>
              <w:t xml:space="preserve">    </w:t>
            </w:r>
            <w:r w:rsidRPr="00F557AD">
              <w:rPr>
                <w:sz w:val="20"/>
                <w:szCs w:val="20"/>
              </w:rPr>
              <w:t>Prestatii medicale acordate in baza documentelor internationale</w:t>
            </w:r>
          </w:p>
        </w:tc>
        <w:tc>
          <w:tcPr>
            <w:tcW w:w="1094" w:type="dxa"/>
            <w:tcBorders>
              <w:top w:val="single" w:sz="6" w:space="0" w:color="000000"/>
              <w:left w:val="single" w:sz="6" w:space="0" w:color="000000"/>
              <w:bottom w:val="single" w:sz="6" w:space="0" w:color="000000"/>
              <w:right w:val="single" w:sz="6" w:space="0" w:color="000000"/>
            </w:tcBorders>
            <w:vAlign w:val="center"/>
          </w:tcPr>
          <w:p w:rsidR="003D5E8B" w:rsidRPr="00F557AD" w:rsidRDefault="003D5E8B" w:rsidP="00632D8D">
            <w:pPr>
              <w:spacing w:after="0" w:line="240" w:lineRule="auto"/>
              <w:jc w:val="right"/>
              <w:rPr>
                <w:sz w:val="20"/>
                <w:szCs w:val="20"/>
              </w:rPr>
            </w:pPr>
            <w:r>
              <w:rPr>
                <w:sz w:val="20"/>
                <w:szCs w:val="20"/>
              </w:rPr>
              <w:t>5.534,74</w:t>
            </w:r>
          </w:p>
        </w:tc>
        <w:tc>
          <w:tcPr>
            <w:tcW w:w="1192" w:type="dxa"/>
            <w:tcBorders>
              <w:top w:val="single" w:sz="6" w:space="0" w:color="000000"/>
              <w:left w:val="single" w:sz="6" w:space="0" w:color="000000"/>
              <w:bottom w:val="single" w:sz="6" w:space="0" w:color="000000"/>
              <w:right w:val="single" w:sz="6" w:space="0" w:color="000000"/>
            </w:tcBorders>
            <w:vAlign w:val="center"/>
          </w:tcPr>
          <w:p w:rsidR="003D5E8B" w:rsidRPr="00F557AD" w:rsidRDefault="003D5E8B" w:rsidP="00632D8D">
            <w:pPr>
              <w:spacing w:after="0" w:line="240" w:lineRule="auto"/>
              <w:jc w:val="right"/>
              <w:rPr>
                <w:sz w:val="20"/>
                <w:szCs w:val="20"/>
              </w:rPr>
            </w:pPr>
            <w:r>
              <w:rPr>
                <w:sz w:val="20"/>
                <w:szCs w:val="20"/>
              </w:rPr>
              <w:t>5.518,52</w:t>
            </w:r>
          </w:p>
        </w:tc>
      </w:tr>
      <w:tr w:rsidR="003D5E8B" w:rsidRPr="001522E7">
        <w:trPr>
          <w:trHeight w:val="300"/>
          <w:tblCellSpacing w:w="0" w:type="dxa"/>
        </w:trPr>
        <w:tc>
          <w:tcPr>
            <w:tcW w:w="7404" w:type="dxa"/>
            <w:tcBorders>
              <w:top w:val="single" w:sz="6" w:space="0" w:color="000000"/>
              <w:left w:val="single" w:sz="6" w:space="0" w:color="000000"/>
              <w:bottom w:val="single" w:sz="6" w:space="0" w:color="000000"/>
              <w:right w:val="single" w:sz="6" w:space="0" w:color="000000"/>
            </w:tcBorders>
            <w:vAlign w:val="bottom"/>
          </w:tcPr>
          <w:p w:rsidR="003D5E8B" w:rsidRPr="001522E7" w:rsidRDefault="003D5E8B" w:rsidP="00F557AD">
            <w:pPr>
              <w:spacing w:after="0" w:line="240" w:lineRule="auto"/>
              <w:rPr>
                <w:b/>
                <w:bCs/>
                <w:sz w:val="20"/>
                <w:szCs w:val="20"/>
                <w:lang w:val="fr-FR"/>
              </w:rPr>
            </w:pPr>
            <w:r w:rsidRPr="001522E7">
              <w:rPr>
                <w:b/>
                <w:bCs/>
                <w:sz w:val="20"/>
                <w:szCs w:val="20"/>
                <w:lang w:val="fr-FR"/>
              </w:rPr>
              <w:t>CHELTUIELI PENTRU ASIGURARI SI ASISTENTA SOCIALA</w:t>
            </w:r>
          </w:p>
        </w:tc>
        <w:tc>
          <w:tcPr>
            <w:tcW w:w="1094" w:type="dxa"/>
            <w:tcBorders>
              <w:top w:val="single" w:sz="6" w:space="0" w:color="000000"/>
              <w:left w:val="single" w:sz="6" w:space="0" w:color="000000"/>
              <w:bottom w:val="single" w:sz="6" w:space="0" w:color="000000"/>
              <w:right w:val="single" w:sz="6" w:space="0" w:color="000000"/>
            </w:tcBorders>
          </w:tcPr>
          <w:p w:rsidR="003D5E8B" w:rsidRPr="001522E7" w:rsidRDefault="003D5E8B" w:rsidP="002706EF">
            <w:pPr>
              <w:spacing w:after="0" w:line="240" w:lineRule="auto"/>
              <w:jc w:val="right"/>
              <w:rPr>
                <w:b/>
                <w:bCs/>
                <w:sz w:val="20"/>
                <w:szCs w:val="20"/>
                <w:lang w:val="fr-FR"/>
              </w:rPr>
            </w:pPr>
            <w:r w:rsidRPr="001522E7">
              <w:rPr>
                <w:b/>
                <w:bCs/>
                <w:sz w:val="20"/>
                <w:szCs w:val="20"/>
                <w:lang w:val="fr-FR"/>
              </w:rPr>
              <w:t>10.869,25</w:t>
            </w:r>
          </w:p>
        </w:tc>
        <w:tc>
          <w:tcPr>
            <w:tcW w:w="1192" w:type="dxa"/>
            <w:tcBorders>
              <w:top w:val="single" w:sz="6" w:space="0" w:color="000000"/>
              <w:left w:val="single" w:sz="6" w:space="0" w:color="000000"/>
              <w:bottom w:val="single" w:sz="6" w:space="0" w:color="000000"/>
              <w:right w:val="single" w:sz="6" w:space="0" w:color="000000"/>
            </w:tcBorders>
            <w:vAlign w:val="center"/>
          </w:tcPr>
          <w:p w:rsidR="003D5E8B" w:rsidRPr="001522E7" w:rsidRDefault="003D5E8B" w:rsidP="00632D8D">
            <w:pPr>
              <w:spacing w:after="0" w:line="240" w:lineRule="auto"/>
              <w:jc w:val="right"/>
              <w:rPr>
                <w:b/>
                <w:bCs/>
                <w:sz w:val="20"/>
                <w:szCs w:val="20"/>
                <w:lang w:val="fr-FR"/>
              </w:rPr>
            </w:pPr>
            <w:r w:rsidRPr="001522E7">
              <w:rPr>
                <w:b/>
                <w:bCs/>
                <w:sz w:val="20"/>
                <w:szCs w:val="20"/>
                <w:lang w:val="fr-FR"/>
              </w:rPr>
              <w:t>10.868,97</w:t>
            </w:r>
          </w:p>
        </w:tc>
      </w:tr>
      <w:tr w:rsidR="003D5E8B" w:rsidRPr="001522E7">
        <w:trPr>
          <w:trHeight w:val="300"/>
          <w:tblCellSpacing w:w="0" w:type="dxa"/>
        </w:trPr>
        <w:tc>
          <w:tcPr>
            <w:tcW w:w="7404" w:type="dxa"/>
            <w:tcBorders>
              <w:top w:val="single" w:sz="6" w:space="0" w:color="000000"/>
              <w:left w:val="single" w:sz="6" w:space="0" w:color="000000"/>
              <w:bottom w:val="single" w:sz="6" w:space="0" w:color="000000"/>
              <w:right w:val="single" w:sz="6" w:space="0" w:color="000000"/>
            </w:tcBorders>
            <w:vAlign w:val="bottom"/>
          </w:tcPr>
          <w:p w:rsidR="003D5E8B" w:rsidRPr="001522E7" w:rsidRDefault="003D5E8B" w:rsidP="00F557AD">
            <w:pPr>
              <w:spacing w:after="0" w:line="240" w:lineRule="auto"/>
              <w:rPr>
                <w:b/>
                <w:bCs/>
                <w:sz w:val="20"/>
                <w:szCs w:val="20"/>
                <w:lang w:val="fr-FR"/>
              </w:rPr>
            </w:pPr>
            <w:r w:rsidRPr="001522E7">
              <w:rPr>
                <w:b/>
                <w:bCs/>
                <w:sz w:val="20"/>
                <w:szCs w:val="20"/>
                <w:lang w:val="fr-FR"/>
              </w:rPr>
              <w:t xml:space="preserve">TRANSFERURI DIN BUGETUL FNUASS CATRE UNITATILE SANITARE </w:t>
            </w:r>
            <w:r>
              <w:rPr>
                <w:b/>
                <w:bCs/>
                <w:sz w:val="20"/>
                <w:szCs w:val="20"/>
                <w:lang w:val="fr-FR"/>
              </w:rPr>
              <w:t>P</w:t>
            </w:r>
            <w:r w:rsidRPr="001522E7">
              <w:rPr>
                <w:b/>
                <w:bCs/>
                <w:sz w:val="20"/>
                <w:szCs w:val="20"/>
                <w:lang w:val="fr-FR"/>
              </w:rPr>
              <w:t>ENTRU ACOPERIREA CRESTERILOR SALARIALE</w:t>
            </w:r>
          </w:p>
        </w:tc>
        <w:tc>
          <w:tcPr>
            <w:tcW w:w="1094" w:type="dxa"/>
            <w:tcBorders>
              <w:top w:val="single" w:sz="6" w:space="0" w:color="000000"/>
              <w:left w:val="single" w:sz="6" w:space="0" w:color="000000"/>
              <w:bottom w:val="single" w:sz="6" w:space="0" w:color="000000"/>
              <w:right w:val="single" w:sz="6" w:space="0" w:color="000000"/>
            </w:tcBorders>
          </w:tcPr>
          <w:p w:rsidR="003D5E8B" w:rsidRPr="001522E7" w:rsidRDefault="003D5E8B" w:rsidP="002706EF">
            <w:pPr>
              <w:spacing w:after="0" w:line="240" w:lineRule="auto"/>
              <w:jc w:val="right"/>
              <w:rPr>
                <w:b/>
                <w:bCs/>
                <w:sz w:val="20"/>
                <w:szCs w:val="20"/>
                <w:lang w:val="fr-FR"/>
              </w:rPr>
            </w:pPr>
            <w:r w:rsidRPr="001522E7">
              <w:rPr>
                <w:b/>
                <w:bCs/>
                <w:sz w:val="20"/>
                <w:szCs w:val="20"/>
                <w:lang w:val="fr-FR"/>
              </w:rPr>
              <w:t>131.866,73</w:t>
            </w:r>
          </w:p>
        </w:tc>
        <w:tc>
          <w:tcPr>
            <w:tcW w:w="1192" w:type="dxa"/>
            <w:tcBorders>
              <w:top w:val="single" w:sz="6" w:space="0" w:color="000000"/>
              <w:left w:val="single" w:sz="6" w:space="0" w:color="000000"/>
              <w:bottom w:val="single" w:sz="6" w:space="0" w:color="000000"/>
              <w:right w:val="single" w:sz="6" w:space="0" w:color="000000"/>
            </w:tcBorders>
            <w:vAlign w:val="center"/>
          </w:tcPr>
          <w:p w:rsidR="003D5E8B" w:rsidRPr="001522E7" w:rsidRDefault="003D5E8B" w:rsidP="00632D8D">
            <w:pPr>
              <w:spacing w:after="0" w:line="240" w:lineRule="auto"/>
              <w:jc w:val="right"/>
              <w:rPr>
                <w:b/>
                <w:bCs/>
                <w:sz w:val="20"/>
                <w:szCs w:val="20"/>
              </w:rPr>
            </w:pPr>
            <w:r w:rsidRPr="001522E7">
              <w:rPr>
                <w:b/>
                <w:bCs/>
                <w:sz w:val="20"/>
                <w:szCs w:val="20"/>
              </w:rPr>
              <w:t>119.469,39</w:t>
            </w:r>
          </w:p>
        </w:tc>
      </w:tr>
    </w:tbl>
    <w:p w:rsidR="003D5E8B" w:rsidRPr="00D650C1" w:rsidRDefault="003D5E8B" w:rsidP="00C93F4A">
      <w:pPr>
        <w:autoSpaceDE w:val="0"/>
        <w:autoSpaceDN w:val="0"/>
        <w:adjustRightInd w:val="0"/>
        <w:spacing w:after="0" w:line="360" w:lineRule="auto"/>
        <w:jc w:val="both"/>
        <w:rPr>
          <w:lang w:val="fr-FR"/>
        </w:rPr>
      </w:pPr>
    </w:p>
    <w:p w:rsidR="003D5E8B" w:rsidRPr="00E34D44" w:rsidRDefault="003D5E8B" w:rsidP="0077612E">
      <w:pPr>
        <w:pStyle w:val="ListParagraph"/>
        <w:numPr>
          <w:ilvl w:val="0"/>
          <w:numId w:val="4"/>
        </w:numPr>
        <w:autoSpaceDE w:val="0"/>
        <w:autoSpaceDN w:val="0"/>
        <w:adjustRightInd w:val="0"/>
        <w:spacing w:after="0" w:line="360" w:lineRule="auto"/>
        <w:jc w:val="both"/>
        <w:rPr>
          <w:lang w:val="fr-FR"/>
        </w:rPr>
      </w:pPr>
      <w:r w:rsidRPr="00E34D44">
        <w:rPr>
          <w:lang w:val="fr-FR"/>
        </w:rPr>
        <w:t xml:space="preserve">plati pentru administrarea fondului in suma de </w:t>
      </w:r>
      <w:r w:rsidRPr="00E34D44">
        <w:rPr>
          <w:b/>
          <w:bCs/>
          <w:sz w:val="20"/>
          <w:szCs w:val="20"/>
          <w:lang w:val="fr-FR"/>
        </w:rPr>
        <w:t xml:space="preserve">4.501,15 </w:t>
      </w:r>
      <w:r w:rsidRPr="00E34D44">
        <w:rPr>
          <w:lang w:val="fr-FR"/>
        </w:rPr>
        <w:t>mii lei ce reprezinta 1,10% din total plati;</w:t>
      </w:r>
    </w:p>
    <w:p w:rsidR="003D5E8B" w:rsidRPr="00E34D44" w:rsidRDefault="003D5E8B" w:rsidP="00404AE7">
      <w:pPr>
        <w:pStyle w:val="ListParagraph"/>
        <w:numPr>
          <w:ilvl w:val="0"/>
          <w:numId w:val="4"/>
        </w:numPr>
        <w:autoSpaceDE w:val="0"/>
        <w:autoSpaceDN w:val="0"/>
        <w:adjustRightInd w:val="0"/>
        <w:spacing w:after="0" w:line="360" w:lineRule="auto"/>
        <w:jc w:val="both"/>
      </w:pPr>
      <w:r w:rsidRPr="00E34D44">
        <w:t xml:space="preserve">plati pentru servicii medicale, medicamente si dispozitive medicale in suma de </w:t>
      </w:r>
      <w:r w:rsidRPr="00E34D44">
        <w:rPr>
          <w:b/>
          <w:bCs/>
          <w:sz w:val="20"/>
          <w:szCs w:val="20"/>
          <w:lang w:val="fr-FR"/>
        </w:rPr>
        <w:t xml:space="preserve">274.663,20 </w:t>
      </w:r>
      <w:r w:rsidRPr="00E34D44">
        <w:t>mii lei ce reprezinta 67,07% din total plati</w:t>
      </w:r>
      <w:r w:rsidRPr="00E34D44">
        <w:rPr>
          <w:b/>
          <w:bCs/>
        </w:rPr>
        <w:t>;</w:t>
      </w:r>
    </w:p>
    <w:p w:rsidR="003D5E8B" w:rsidRPr="00E34D44" w:rsidRDefault="003D5E8B" w:rsidP="00404AE7">
      <w:pPr>
        <w:pStyle w:val="ListParagraph"/>
        <w:numPr>
          <w:ilvl w:val="0"/>
          <w:numId w:val="4"/>
        </w:numPr>
        <w:autoSpaceDE w:val="0"/>
        <w:autoSpaceDN w:val="0"/>
        <w:adjustRightInd w:val="0"/>
        <w:spacing w:after="0" w:line="360" w:lineRule="auto"/>
        <w:jc w:val="both"/>
        <w:rPr>
          <w:lang w:val="fr-FR"/>
        </w:rPr>
      </w:pPr>
      <w:r w:rsidRPr="00E34D44">
        <w:rPr>
          <w:lang w:val="fr-FR"/>
        </w:rPr>
        <w:t>plati pentru asistenta sociala (restituiri de indemnizatii de concedii medicale solicitate de angajatori</w:t>
      </w:r>
      <w:r w:rsidR="006C2E1B">
        <w:rPr>
          <w:lang w:val="fr-FR"/>
        </w:rPr>
        <w:t>)</w:t>
      </w:r>
      <w:r w:rsidRPr="00E34D44">
        <w:rPr>
          <w:lang w:val="fr-FR"/>
        </w:rPr>
        <w:t xml:space="preserve"> in suma de </w:t>
      </w:r>
      <w:r w:rsidRPr="00E34D44">
        <w:rPr>
          <w:b/>
          <w:bCs/>
          <w:sz w:val="20"/>
          <w:szCs w:val="20"/>
          <w:lang w:val="fr-FR"/>
        </w:rPr>
        <w:t xml:space="preserve">10.868,97 </w:t>
      </w:r>
      <w:r w:rsidRPr="00E34D44">
        <w:rPr>
          <w:lang w:val="fr-FR"/>
        </w:rPr>
        <w:t>mii lei  ce reprezinta 2,65% din total plati;</w:t>
      </w:r>
    </w:p>
    <w:p w:rsidR="003D5E8B" w:rsidRPr="00E34D44" w:rsidRDefault="003D5E8B" w:rsidP="00404AE7">
      <w:pPr>
        <w:pStyle w:val="ListParagraph"/>
        <w:numPr>
          <w:ilvl w:val="0"/>
          <w:numId w:val="4"/>
        </w:numPr>
        <w:autoSpaceDE w:val="0"/>
        <w:autoSpaceDN w:val="0"/>
        <w:adjustRightInd w:val="0"/>
        <w:spacing w:after="0" w:line="360" w:lineRule="auto"/>
        <w:jc w:val="both"/>
        <w:rPr>
          <w:lang w:val="fr-FR"/>
        </w:rPr>
      </w:pPr>
      <w:r w:rsidRPr="00E34D44">
        <w:rPr>
          <w:lang w:val="fr-FR"/>
        </w:rPr>
        <w:t xml:space="preserve">plati pentru acoperirea cresterilor salariale din unitatile sanitare in suma de </w:t>
      </w:r>
      <w:r w:rsidRPr="00E34D44">
        <w:rPr>
          <w:b/>
          <w:bCs/>
          <w:sz w:val="20"/>
          <w:szCs w:val="20"/>
        </w:rPr>
        <w:t>119.469,39 mii lei</w:t>
      </w:r>
      <w:r>
        <w:rPr>
          <w:b/>
          <w:bCs/>
          <w:sz w:val="20"/>
          <w:szCs w:val="20"/>
        </w:rPr>
        <w:t xml:space="preserve"> ceea ce reprezinta  29,17% din total plati.</w:t>
      </w:r>
    </w:p>
    <w:p w:rsidR="003D5E8B" w:rsidRPr="00E34D44" w:rsidRDefault="003D5E8B" w:rsidP="00271F86">
      <w:pPr>
        <w:pStyle w:val="ListParagraph"/>
        <w:autoSpaceDE w:val="0"/>
        <w:autoSpaceDN w:val="0"/>
        <w:adjustRightInd w:val="0"/>
        <w:spacing w:after="0" w:line="360" w:lineRule="auto"/>
        <w:ind w:left="0" w:firstLine="720"/>
        <w:jc w:val="both"/>
        <w:rPr>
          <w:lang w:val="fr-FR"/>
        </w:rPr>
      </w:pPr>
      <w:r w:rsidRPr="00E34D44">
        <w:rPr>
          <w:lang w:val="fr-FR"/>
        </w:rPr>
        <w:t xml:space="preserve">Bugetul alocat in anul pana la data de 31.10.2021 este de </w:t>
      </w:r>
      <w:r w:rsidRPr="00E34D44">
        <w:rPr>
          <w:b/>
          <w:bCs/>
          <w:sz w:val="20"/>
          <w:szCs w:val="20"/>
          <w:lang w:val="fr-FR"/>
        </w:rPr>
        <w:t xml:space="preserve">452.452,82 mii lei iar platile </w:t>
      </w:r>
      <w:r w:rsidRPr="00E34D44">
        <w:rPr>
          <w:lang w:val="fr-FR"/>
        </w:rPr>
        <w:t xml:space="preserve">au fost de </w:t>
      </w:r>
      <w:r w:rsidRPr="00E34D44">
        <w:rPr>
          <w:b/>
          <w:bCs/>
          <w:sz w:val="20"/>
          <w:szCs w:val="20"/>
          <w:lang w:val="fr-FR"/>
        </w:rPr>
        <w:t xml:space="preserve">409.502,71 </w:t>
      </w:r>
      <w:r w:rsidRPr="00E34D44">
        <w:rPr>
          <w:lang w:val="fr-FR"/>
        </w:rPr>
        <w:t>mii lei realizandu-se o executie de 90,51%</w:t>
      </w:r>
    </w:p>
    <w:p w:rsidR="003D5E8B" w:rsidRPr="00CF1ADF" w:rsidRDefault="003D5E8B" w:rsidP="00F858FB">
      <w:pPr>
        <w:autoSpaceDE w:val="0"/>
        <w:autoSpaceDN w:val="0"/>
        <w:adjustRightInd w:val="0"/>
        <w:spacing w:after="0" w:line="360" w:lineRule="auto"/>
        <w:ind w:firstLine="720"/>
        <w:jc w:val="both"/>
        <w:rPr>
          <w:lang w:val="fr-FR"/>
        </w:rPr>
      </w:pPr>
      <w:r w:rsidRPr="00CF1ADF">
        <w:rPr>
          <w:lang w:val="fr-FR"/>
        </w:rPr>
        <w:t>In ceea ce priveste platile pentru materiale si prestari servicii cu caracter medical s-au facut in limita bugetului alocat. Toate platile catre furnizorii de servicii medicale si medicamente s-au efectuat cu respectarea termenelor de plata stabilite prin contracte urmarindu-se pe de o parte evitarea acumularii de plati restante si pe de alta parte evitarea imobilizarii de fonduri in Trezorerie (sumele deschise si neutilizate sunt purtatoare de dobanzi). Astfel creditele deschise si ramase neutilizate la sfarsitul lunii octombrie au fost in suma de  190,13 mii lei din total credite deschise de 409.692,84 mii lei ceea ce reprezinta o executie de aproape 100%.</w:t>
      </w:r>
    </w:p>
    <w:p w:rsidR="003D5E8B" w:rsidRPr="007D19CB" w:rsidRDefault="003D5E8B" w:rsidP="00EC228E">
      <w:pPr>
        <w:autoSpaceDE w:val="0"/>
        <w:autoSpaceDN w:val="0"/>
        <w:adjustRightInd w:val="0"/>
        <w:spacing w:after="0" w:line="360" w:lineRule="auto"/>
        <w:jc w:val="both"/>
        <w:rPr>
          <w:lang w:val="fr-FR"/>
        </w:rPr>
      </w:pPr>
      <w:r w:rsidRPr="007D19CB">
        <w:rPr>
          <w:lang w:val="fr-FR"/>
        </w:rPr>
        <w:tab/>
        <w:t xml:space="preserve">Ponderea cea mai mare in total plati cu materiale si servicii cu caracter medical o au platile pentru spitale (35,732%), medicamente utilizate in ambulatoriu (32,10%) urmate de platile catre furnizorii de </w:t>
      </w:r>
      <w:r w:rsidRPr="007D19CB">
        <w:rPr>
          <w:lang w:val="fr-FR"/>
        </w:rPr>
        <w:lastRenderedPageBreak/>
        <w:t>servicii medicale in ambulatoriu de 24,25% (asistenta medicala primara, asistenta medicala pentru specialitati clinice, asistenta stomatologica, asistenta medicala pentru specialitati paraclinice si asistenta medicala de recuperare).</w:t>
      </w:r>
    </w:p>
    <w:p w:rsidR="003D5E8B" w:rsidRPr="0066482A" w:rsidRDefault="003D5E8B" w:rsidP="00EC228E">
      <w:pPr>
        <w:autoSpaceDE w:val="0"/>
        <w:autoSpaceDN w:val="0"/>
        <w:adjustRightInd w:val="0"/>
        <w:spacing w:after="0" w:line="360" w:lineRule="auto"/>
        <w:jc w:val="both"/>
        <w:rPr>
          <w:lang w:val="fr-FR"/>
        </w:rPr>
      </w:pPr>
      <w:r w:rsidRPr="0066482A">
        <w:rPr>
          <w:lang w:val="fr-FR"/>
        </w:rPr>
        <w:tab/>
        <w:t xml:space="preserve">De asemenea, pentru acoperirea cresterilor salariale ale personalului din unitatile sanitare cu paturi precum si pentru achitarea unor sume aprobate prin legi speciale (stimulent de risc pentru perioada starii de urgenta, spor pentru personalul din spitalele suport COVID, alte sume aprobate prin lege), CAS Teleorman a efectuat, pana la data de 31.10.2021,  plati  in suma de </w:t>
      </w:r>
      <w:r w:rsidRPr="0066482A">
        <w:rPr>
          <w:b/>
          <w:bCs/>
          <w:sz w:val="20"/>
          <w:szCs w:val="20"/>
          <w:lang w:val="fr-FR"/>
        </w:rPr>
        <w:t xml:space="preserve">119.469,39 mii lei </w:t>
      </w:r>
      <w:r w:rsidRPr="0066482A">
        <w:rPr>
          <w:lang w:val="fr-FR"/>
        </w:rPr>
        <w:t>prin transferuri de la bugetul FNUASS in bugetul unitatilor sanitare cu paturi, ceea ce reprezinta 29,17% din total plati efectuate.</w:t>
      </w:r>
    </w:p>
    <w:p w:rsidR="003D5E8B" w:rsidRPr="0066482A" w:rsidRDefault="003D5E8B" w:rsidP="00EC228E">
      <w:pPr>
        <w:autoSpaceDE w:val="0"/>
        <w:autoSpaceDN w:val="0"/>
        <w:adjustRightInd w:val="0"/>
        <w:spacing w:after="0" w:line="360" w:lineRule="auto"/>
        <w:jc w:val="both"/>
        <w:rPr>
          <w:lang w:val="fr-FR"/>
        </w:rPr>
      </w:pPr>
      <w:r w:rsidRPr="0066482A">
        <w:rPr>
          <w:lang w:val="fr-FR"/>
        </w:rPr>
        <w:tab/>
        <w:t>Totalul platilor efectuate in perioada 01.01 - 31.10.2021 generate de situatia pandemica se ridica la suma de 78.487,76 mii lei, ponderea cea mai mare fiind detinuta de servicii medicale si indemnizatii de concedii medicale platite angajatorilor pentru salariati.</w:t>
      </w:r>
    </w:p>
    <w:tbl>
      <w:tblPr>
        <w:tblW w:w="0" w:type="auto"/>
        <w:tblCellSpacing w:w="0" w:type="dxa"/>
        <w:tblInd w:w="-13" w:type="dxa"/>
        <w:tblCellMar>
          <w:top w:w="15" w:type="dxa"/>
          <w:left w:w="15" w:type="dxa"/>
          <w:bottom w:w="15" w:type="dxa"/>
          <w:right w:w="15" w:type="dxa"/>
        </w:tblCellMar>
        <w:tblLook w:val="0000" w:firstRow="0" w:lastRow="0" w:firstColumn="0" w:lastColumn="0" w:noHBand="0" w:noVBand="0"/>
      </w:tblPr>
      <w:tblGrid>
        <w:gridCol w:w="3825"/>
        <w:gridCol w:w="1800"/>
        <w:gridCol w:w="1800"/>
        <w:gridCol w:w="1800"/>
      </w:tblGrid>
      <w:tr w:rsidR="003D5E8B" w:rsidRPr="002A3773">
        <w:trPr>
          <w:trHeight w:val="975"/>
          <w:tblCellSpacing w:w="0" w:type="dxa"/>
        </w:trPr>
        <w:tc>
          <w:tcPr>
            <w:tcW w:w="3825" w:type="dxa"/>
            <w:tcBorders>
              <w:top w:val="single" w:sz="12" w:space="0" w:color="000000"/>
              <w:left w:val="single" w:sz="12" w:space="0" w:color="000000"/>
              <w:bottom w:val="single" w:sz="4" w:space="0" w:color="auto"/>
              <w:right w:val="single" w:sz="12" w:space="0" w:color="000000"/>
            </w:tcBorders>
            <w:vAlign w:val="center"/>
          </w:tcPr>
          <w:p w:rsidR="003D5E8B" w:rsidRPr="002A3773" w:rsidRDefault="003D5E8B" w:rsidP="00FB39E0">
            <w:pPr>
              <w:spacing w:after="0" w:line="240" w:lineRule="auto"/>
              <w:jc w:val="center"/>
              <w:rPr>
                <w:sz w:val="20"/>
                <w:szCs w:val="20"/>
              </w:rPr>
            </w:pPr>
            <w:r w:rsidRPr="002A3773">
              <w:rPr>
                <w:b/>
                <w:bCs/>
                <w:sz w:val="20"/>
                <w:szCs w:val="20"/>
              </w:rPr>
              <w:t>Denumirea indicatorilor*)</w:t>
            </w:r>
          </w:p>
        </w:tc>
        <w:tc>
          <w:tcPr>
            <w:tcW w:w="1800" w:type="dxa"/>
            <w:tcBorders>
              <w:top w:val="single" w:sz="12" w:space="0" w:color="000000"/>
              <w:left w:val="single" w:sz="4" w:space="0" w:color="auto"/>
              <w:right w:val="single" w:sz="12" w:space="0" w:color="000000"/>
            </w:tcBorders>
          </w:tcPr>
          <w:p w:rsidR="003D5E8B" w:rsidRPr="002A3773" w:rsidRDefault="003D5E8B" w:rsidP="002A3773">
            <w:pPr>
              <w:spacing w:after="0" w:line="240" w:lineRule="auto"/>
              <w:jc w:val="center"/>
              <w:rPr>
                <w:b/>
                <w:bCs/>
                <w:sz w:val="20"/>
                <w:szCs w:val="20"/>
                <w:lang w:val="fr-FR"/>
              </w:rPr>
            </w:pPr>
            <w:r w:rsidRPr="002A3773">
              <w:rPr>
                <w:b/>
                <w:bCs/>
                <w:sz w:val="20"/>
                <w:szCs w:val="20"/>
                <w:lang w:val="fr-FR"/>
              </w:rPr>
              <w:t>Plăţi efectuate pana la data de 31.1</w:t>
            </w:r>
            <w:r>
              <w:rPr>
                <w:b/>
                <w:bCs/>
                <w:sz w:val="20"/>
                <w:szCs w:val="20"/>
                <w:lang w:val="fr-FR"/>
              </w:rPr>
              <w:t>2</w:t>
            </w:r>
            <w:r w:rsidRPr="002A3773">
              <w:rPr>
                <w:b/>
                <w:bCs/>
                <w:sz w:val="20"/>
                <w:szCs w:val="20"/>
                <w:lang w:val="fr-FR"/>
              </w:rPr>
              <w:t>.20</w:t>
            </w:r>
            <w:r>
              <w:rPr>
                <w:b/>
                <w:bCs/>
                <w:sz w:val="20"/>
                <w:szCs w:val="20"/>
                <w:lang w:val="fr-FR"/>
              </w:rPr>
              <w:t>19</w:t>
            </w:r>
          </w:p>
          <w:p w:rsidR="003D5E8B" w:rsidRPr="002A3773" w:rsidRDefault="003D5E8B" w:rsidP="002A3773">
            <w:pPr>
              <w:spacing w:after="0" w:line="240" w:lineRule="auto"/>
              <w:jc w:val="center"/>
              <w:rPr>
                <w:b/>
                <w:bCs/>
                <w:sz w:val="20"/>
                <w:szCs w:val="20"/>
                <w:lang w:val="fr-FR"/>
              </w:rPr>
            </w:pPr>
            <w:r w:rsidRPr="002A3773">
              <w:rPr>
                <w:b/>
                <w:bCs/>
                <w:sz w:val="20"/>
                <w:szCs w:val="20"/>
                <w:lang w:val="fr-FR"/>
              </w:rPr>
              <w:t xml:space="preserve"> (mii lei)</w:t>
            </w:r>
          </w:p>
        </w:tc>
        <w:tc>
          <w:tcPr>
            <w:tcW w:w="1800" w:type="dxa"/>
            <w:tcBorders>
              <w:top w:val="single" w:sz="12" w:space="0" w:color="000000"/>
              <w:left w:val="single" w:sz="4" w:space="0" w:color="auto"/>
              <w:right w:val="single" w:sz="12" w:space="0" w:color="000000"/>
            </w:tcBorders>
          </w:tcPr>
          <w:p w:rsidR="003D5E8B" w:rsidRPr="002A3773" w:rsidRDefault="003D5E8B" w:rsidP="002A3773">
            <w:pPr>
              <w:spacing w:after="0" w:line="240" w:lineRule="auto"/>
              <w:jc w:val="center"/>
              <w:rPr>
                <w:b/>
                <w:bCs/>
                <w:sz w:val="20"/>
                <w:szCs w:val="20"/>
                <w:lang w:val="fr-FR"/>
              </w:rPr>
            </w:pPr>
            <w:r w:rsidRPr="002A3773">
              <w:rPr>
                <w:b/>
                <w:bCs/>
                <w:sz w:val="20"/>
                <w:szCs w:val="20"/>
                <w:lang w:val="fr-FR"/>
              </w:rPr>
              <w:t>Plăţi efectuate pana la data de 31.1</w:t>
            </w:r>
            <w:r>
              <w:rPr>
                <w:b/>
                <w:bCs/>
                <w:sz w:val="20"/>
                <w:szCs w:val="20"/>
                <w:lang w:val="fr-FR"/>
              </w:rPr>
              <w:t>2</w:t>
            </w:r>
            <w:r w:rsidRPr="002A3773">
              <w:rPr>
                <w:b/>
                <w:bCs/>
                <w:sz w:val="20"/>
                <w:szCs w:val="20"/>
                <w:lang w:val="fr-FR"/>
              </w:rPr>
              <w:t>.202</w:t>
            </w:r>
            <w:r>
              <w:rPr>
                <w:b/>
                <w:bCs/>
                <w:sz w:val="20"/>
                <w:szCs w:val="20"/>
                <w:lang w:val="fr-FR"/>
              </w:rPr>
              <w:t>0</w:t>
            </w:r>
          </w:p>
          <w:p w:rsidR="003D5E8B" w:rsidRPr="002A3773" w:rsidRDefault="003D5E8B" w:rsidP="002A3773">
            <w:pPr>
              <w:spacing w:after="0" w:line="240" w:lineRule="auto"/>
              <w:jc w:val="center"/>
              <w:rPr>
                <w:b/>
                <w:bCs/>
                <w:sz w:val="20"/>
                <w:szCs w:val="20"/>
                <w:lang w:val="fr-FR"/>
              </w:rPr>
            </w:pPr>
            <w:r w:rsidRPr="002A3773">
              <w:rPr>
                <w:b/>
                <w:bCs/>
                <w:sz w:val="20"/>
                <w:szCs w:val="20"/>
                <w:lang w:val="fr-FR"/>
              </w:rPr>
              <w:t xml:space="preserve"> (mii lei)</w:t>
            </w:r>
          </w:p>
        </w:tc>
        <w:tc>
          <w:tcPr>
            <w:tcW w:w="1800" w:type="dxa"/>
            <w:tcBorders>
              <w:top w:val="single" w:sz="12" w:space="0" w:color="000000"/>
              <w:left w:val="single" w:sz="4" w:space="0" w:color="auto"/>
              <w:bottom w:val="single" w:sz="4" w:space="0" w:color="auto"/>
              <w:right w:val="single" w:sz="12" w:space="0" w:color="000000"/>
            </w:tcBorders>
            <w:vAlign w:val="center"/>
          </w:tcPr>
          <w:p w:rsidR="003D5E8B" w:rsidRPr="002A3773" w:rsidRDefault="003D5E8B" w:rsidP="00FB39E0">
            <w:pPr>
              <w:spacing w:after="0" w:line="240" w:lineRule="auto"/>
              <w:jc w:val="center"/>
              <w:rPr>
                <w:b/>
                <w:bCs/>
                <w:sz w:val="20"/>
                <w:szCs w:val="20"/>
                <w:lang w:val="fr-FR"/>
              </w:rPr>
            </w:pPr>
            <w:r w:rsidRPr="002A3773">
              <w:rPr>
                <w:b/>
                <w:bCs/>
                <w:sz w:val="20"/>
                <w:szCs w:val="20"/>
                <w:lang w:val="fr-FR"/>
              </w:rPr>
              <w:t xml:space="preserve">Plăţi </w:t>
            </w:r>
            <w:r>
              <w:rPr>
                <w:b/>
                <w:bCs/>
                <w:sz w:val="20"/>
                <w:szCs w:val="20"/>
                <w:lang w:val="fr-FR"/>
              </w:rPr>
              <w:t>preliminate</w:t>
            </w:r>
            <w:r w:rsidRPr="002A3773">
              <w:rPr>
                <w:b/>
                <w:bCs/>
                <w:sz w:val="20"/>
                <w:szCs w:val="20"/>
                <w:lang w:val="fr-FR"/>
              </w:rPr>
              <w:t xml:space="preserve"> la data de 31.</w:t>
            </w:r>
            <w:r>
              <w:rPr>
                <w:b/>
                <w:bCs/>
                <w:sz w:val="20"/>
                <w:szCs w:val="20"/>
                <w:lang w:val="fr-FR"/>
              </w:rPr>
              <w:t>12</w:t>
            </w:r>
            <w:r w:rsidRPr="002A3773">
              <w:rPr>
                <w:b/>
                <w:bCs/>
                <w:sz w:val="20"/>
                <w:szCs w:val="20"/>
                <w:lang w:val="fr-FR"/>
              </w:rPr>
              <w:t>.2021</w:t>
            </w:r>
          </w:p>
          <w:p w:rsidR="003D5E8B" w:rsidRPr="002A3773" w:rsidRDefault="003D5E8B" w:rsidP="00FB39E0">
            <w:pPr>
              <w:spacing w:after="0" w:line="240" w:lineRule="auto"/>
              <w:jc w:val="center"/>
              <w:rPr>
                <w:sz w:val="20"/>
                <w:szCs w:val="20"/>
                <w:lang w:val="fr-FR"/>
              </w:rPr>
            </w:pPr>
            <w:r w:rsidRPr="002A3773">
              <w:rPr>
                <w:b/>
                <w:bCs/>
                <w:sz w:val="20"/>
                <w:szCs w:val="20"/>
                <w:lang w:val="fr-FR"/>
              </w:rPr>
              <w:t xml:space="preserve"> (mii lei)</w:t>
            </w:r>
          </w:p>
        </w:tc>
      </w:tr>
      <w:tr w:rsidR="003D5E8B" w:rsidRPr="002A3773">
        <w:trPr>
          <w:trHeight w:val="285"/>
          <w:tblCellSpacing w:w="0" w:type="dxa"/>
        </w:trPr>
        <w:tc>
          <w:tcPr>
            <w:tcW w:w="3825" w:type="dxa"/>
            <w:tcBorders>
              <w:top w:val="single" w:sz="6" w:space="0" w:color="000000"/>
              <w:left w:val="single" w:sz="6" w:space="0" w:color="000000"/>
              <w:bottom w:val="single" w:sz="6" w:space="0" w:color="000000"/>
              <w:right w:val="single" w:sz="6" w:space="0" w:color="000000"/>
            </w:tcBorders>
            <w:vAlign w:val="bottom"/>
          </w:tcPr>
          <w:p w:rsidR="003D5E8B" w:rsidRPr="002A3773" w:rsidRDefault="003D5E8B" w:rsidP="00FB39E0">
            <w:pPr>
              <w:spacing w:after="0" w:line="240" w:lineRule="auto"/>
              <w:rPr>
                <w:sz w:val="20"/>
                <w:szCs w:val="20"/>
                <w:lang w:val="fr-FR"/>
              </w:rPr>
            </w:pPr>
            <w:r w:rsidRPr="002A3773">
              <w:rPr>
                <w:b/>
                <w:bCs/>
                <w:sz w:val="20"/>
                <w:szCs w:val="20"/>
                <w:lang w:val="fr-FR"/>
              </w:rPr>
              <w:t xml:space="preserve">CHELTUIELI- TOTAL </w:t>
            </w:r>
          </w:p>
        </w:tc>
        <w:tc>
          <w:tcPr>
            <w:tcW w:w="1800" w:type="dxa"/>
            <w:tcBorders>
              <w:top w:val="single" w:sz="6" w:space="0" w:color="000000"/>
              <w:left w:val="single" w:sz="6" w:space="0" w:color="000000"/>
              <w:bottom w:val="single" w:sz="6" w:space="0" w:color="000000"/>
              <w:right w:val="single" w:sz="6" w:space="0" w:color="000000"/>
            </w:tcBorders>
            <w:vAlign w:val="center"/>
          </w:tcPr>
          <w:p w:rsidR="003D5E8B" w:rsidRPr="002A3773" w:rsidRDefault="003D5E8B" w:rsidP="00543AA0">
            <w:pPr>
              <w:spacing w:after="0" w:line="240" w:lineRule="auto"/>
              <w:jc w:val="right"/>
              <w:rPr>
                <w:sz w:val="20"/>
                <w:szCs w:val="20"/>
                <w:lang w:val="fr-FR"/>
              </w:rPr>
            </w:pPr>
            <w:r>
              <w:rPr>
                <w:sz w:val="20"/>
                <w:szCs w:val="20"/>
                <w:lang w:val="fr-FR"/>
              </w:rPr>
              <w:t>420.117,44</w:t>
            </w:r>
          </w:p>
        </w:tc>
        <w:tc>
          <w:tcPr>
            <w:tcW w:w="1800" w:type="dxa"/>
            <w:tcBorders>
              <w:top w:val="single" w:sz="6" w:space="0" w:color="000000"/>
              <w:left w:val="single" w:sz="6" w:space="0" w:color="000000"/>
              <w:bottom w:val="single" w:sz="6" w:space="0" w:color="000000"/>
              <w:right w:val="single" w:sz="6" w:space="0" w:color="000000"/>
            </w:tcBorders>
            <w:vAlign w:val="center"/>
          </w:tcPr>
          <w:p w:rsidR="003D5E8B" w:rsidRPr="002A3773" w:rsidRDefault="003D5E8B" w:rsidP="00543AA0">
            <w:pPr>
              <w:spacing w:after="0" w:line="240" w:lineRule="auto"/>
              <w:jc w:val="right"/>
              <w:rPr>
                <w:sz w:val="20"/>
                <w:szCs w:val="20"/>
                <w:lang w:val="fr-FR"/>
              </w:rPr>
            </w:pPr>
            <w:r>
              <w:rPr>
                <w:sz w:val="20"/>
                <w:szCs w:val="20"/>
                <w:lang w:val="fr-FR"/>
              </w:rPr>
              <w:t>445.290,94</w:t>
            </w:r>
          </w:p>
        </w:tc>
        <w:tc>
          <w:tcPr>
            <w:tcW w:w="1800" w:type="dxa"/>
            <w:tcBorders>
              <w:top w:val="single" w:sz="6" w:space="0" w:color="000000"/>
              <w:left w:val="single" w:sz="6" w:space="0" w:color="000000"/>
              <w:bottom w:val="single" w:sz="6" w:space="0" w:color="000000"/>
              <w:right w:val="single" w:sz="6" w:space="0" w:color="000000"/>
            </w:tcBorders>
            <w:vAlign w:val="center"/>
          </w:tcPr>
          <w:p w:rsidR="003D5E8B" w:rsidRPr="002A3773" w:rsidRDefault="003D5E8B" w:rsidP="00543AA0">
            <w:pPr>
              <w:spacing w:after="0" w:line="240" w:lineRule="auto"/>
              <w:jc w:val="right"/>
              <w:rPr>
                <w:sz w:val="20"/>
                <w:szCs w:val="20"/>
                <w:lang w:val="fr-FR"/>
              </w:rPr>
            </w:pPr>
            <w:r>
              <w:rPr>
                <w:sz w:val="20"/>
                <w:szCs w:val="20"/>
                <w:lang w:val="fr-FR"/>
              </w:rPr>
              <w:t>498.400,66</w:t>
            </w:r>
          </w:p>
        </w:tc>
      </w:tr>
      <w:tr w:rsidR="003D5E8B" w:rsidRPr="002A3773">
        <w:trPr>
          <w:trHeight w:val="285"/>
          <w:tblCellSpacing w:w="0" w:type="dxa"/>
        </w:trPr>
        <w:tc>
          <w:tcPr>
            <w:tcW w:w="3825" w:type="dxa"/>
            <w:tcBorders>
              <w:top w:val="single" w:sz="6" w:space="0" w:color="000000"/>
              <w:left w:val="single" w:sz="6" w:space="0" w:color="000000"/>
              <w:bottom w:val="single" w:sz="6" w:space="0" w:color="000000"/>
              <w:right w:val="single" w:sz="6" w:space="0" w:color="000000"/>
            </w:tcBorders>
            <w:vAlign w:val="bottom"/>
          </w:tcPr>
          <w:p w:rsidR="003D5E8B" w:rsidRPr="002A3773" w:rsidRDefault="003D5E8B" w:rsidP="00FB39E0">
            <w:pPr>
              <w:spacing w:after="0" w:line="240" w:lineRule="auto"/>
              <w:rPr>
                <w:sz w:val="20"/>
                <w:szCs w:val="20"/>
                <w:lang w:val="fr-FR"/>
              </w:rPr>
            </w:pPr>
            <w:r w:rsidRPr="002A3773">
              <w:rPr>
                <w:b/>
                <w:bCs/>
                <w:sz w:val="20"/>
                <w:szCs w:val="20"/>
                <w:lang w:val="fr-FR"/>
              </w:rPr>
              <w:t xml:space="preserve">CHELTUIELI </w:t>
            </w:r>
            <w:proofErr w:type="gramStart"/>
            <w:r w:rsidRPr="002A3773">
              <w:rPr>
                <w:b/>
                <w:bCs/>
                <w:sz w:val="20"/>
                <w:szCs w:val="20"/>
                <w:lang w:val="fr-FR"/>
              </w:rPr>
              <w:t>DE ADMINISTRARE</w:t>
            </w:r>
            <w:proofErr w:type="gramEnd"/>
            <w:r w:rsidRPr="002A3773">
              <w:rPr>
                <w:b/>
                <w:bCs/>
                <w:sz w:val="20"/>
                <w:szCs w:val="20"/>
                <w:lang w:val="fr-FR"/>
              </w:rPr>
              <w:t xml:space="preserve"> A FONDULUI</w:t>
            </w:r>
          </w:p>
        </w:tc>
        <w:tc>
          <w:tcPr>
            <w:tcW w:w="1800" w:type="dxa"/>
            <w:tcBorders>
              <w:top w:val="single" w:sz="6" w:space="0" w:color="000000"/>
              <w:left w:val="single" w:sz="6" w:space="0" w:color="000000"/>
              <w:bottom w:val="single" w:sz="6" w:space="0" w:color="000000"/>
              <w:right w:val="single" w:sz="6" w:space="0" w:color="000000"/>
            </w:tcBorders>
            <w:vAlign w:val="center"/>
          </w:tcPr>
          <w:p w:rsidR="003D5E8B" w:rsidRPr="002A3773" w:rsidRDefault="003D5E8B" w:rsidP="00543AA0">
            <w:pPr>
              <w:spacing w:after="0" w:line="240" w:lineRule="auto"/>
              <w:jc w:val="right"/>
              <w:rPr>
                <w:sz w:val="20"/>
                <w:szCs w:val="20"/>
                <w:lang w:val="fr-FR"/>
              </w:rPr>
            </w:pPr>
            <w:r>
              <w:rPr>
                <w:sz w:val="20"/>
                <w:szCs w:val="20"/>
                <w:lang w:val="fr-FR"/>
              </w:rPr>
              <w:t>5.554,96</w:t>
            </w:r>
          </w:p>
        </w:tc>
        <w:tc>
          <w:tcPr>
            <w:tcW w:w="1800" w:type="dxa"/>
            <w:tcBorders>
              <w:top w:val="single" w:sz="6" w:space="0" w:color="000000"/>
              <w:left w:val="single" w:sz="6" w:space="0" w:color="000000"/>
              <w:bottom w:val="single" w:sz="6" w:space="0" w:color="000000"/>
              <w:right w:val="single" w:sz="6" w:space="0" w:color="000000"/>
            </w:tcBorders>
            <w:vAlign w:val="center"/>
          </w:tcPr>
          <w:p w:rsidR="003D5E8B" w:rsidRPr="002A3773" w:rsidRDefault="003D5E8B" w:rsidP="00543AA0">
            <w:pPr>
              <w:spacing w:after="0" w:line="240" w:lineRule="auto"/>
              <w:jc w:val="right"/>
              <w:rPr>
                <w:sz w:val="20"/>
                <w:szCs w:val="20"/>
                <w:lang w:val="fr-FR"/>
              </w:rPr>
            </w:pPr>
            <w:r>
              <w:rPr>
                <w:sz w:val="20"/>
                <w:szCs w:val="20"/>
                <w:lang w:val="fr-FR"/>
              </w:rPr>
              <w:t>5.527,17</w:t>
            </w:r>
          </w:p>
        </w:tc>
        <w:tc>
          <w:tcPr>
            <w:tcW w:w="1800" w:type="dxa"/>
            <w:tcBorders>
              <w:top w:val="single" w:sz="6" w:space="0" w:color="000000"/>
              <w:left w:val="single" w:sz="6" w:space="0" w:color="000000"/>
              <w:bottom w:val="single" w:sz="6" w:space="0" w:color="000000"/>
              <w:right w:val="single" w:sz="6" w:space="0" w:color="000000"/>
            </w:tcBorders>
            <w:vAlign w:val="center"/>
          </w:tcPr>
          <w:p w:rsidR="003D5E8B" w:rsidRPr="002A3773" w:rsidRDefault="003D5E8B" w:rsidP="00543AA0">
            <w:pPr>
              <w:spacing w:after="0" w:line="240" w:lineRule="auto"/>
              <w:jc w:val="right"/>
              <w:rPr>
                <w:sz w:val="20"/>
                <w:szCs w:val="20"/>
                <w:lang w:val="fr-FR"/>
              </w:rPr>
            </w:pPr>
            <w:r>
              <w:rPr>
                <w:sz w:val="20"/>
                <w:szCs w:val="20"/>
                <w:lang w:val="fr-FR"/>
              </w:rPr>
              <w:t>5.522,90</w:t>
            </w:r>
          </w:p>
        </w:tc>
      </w:tr>
      <w:tr w:rsidR="003D5E8B" w:rsidRPr="002A3773">
        <w:trPr>
          <w:trHeight w:val="240"/>
          <w:tblCellSpacing w:w="0" w:type="dxa"/>
        </w:trPr>
        <w:tc>
          <w:tcPr>
            <w:tcW w:w="3825" w:type="dxa"/>
            <w:tcBorders>
              <w:top w:val="single" w:sz="6" w:space="0" w:color="000000"/>
              <w:left w:val="single" w:sz="6" w:space="0" w:color="000000"/>
              <w:bottom w:val="single" w:sz="6" w:space="0" w:color="000000"/>
              <w:right w:val="single" w:sz="6" w:space="0" w:color="000000"/>
            </w:tcBorders>
            <w:vAlign w:val="bottom"/>
          </w:tcPr>
          <w:p w:rsidR="003D5E8B" w:rsidRPr="002A3773" w:rsidRDefault="003D5E8B" w:rsidP="00FB39E0">
            <w:pPr>
              <w:spacing w:after="0" w:line="240" w:lineRule="auto"/>
              <w:rPr>
                <w:sz w:val="20"/>
                <w:szCs w:val="20"/>
                <w:lang w:val="fr-FR"/>
              </w:rPr>
            </w:pPr>
            <w:r w:rsidRPr="002A3773">
              <w:rPr>
                <w:sz w:val="20"/>
                <w:szCs w:val="20"/>
                <w:lang w:val="fr-FR"/>
              </w:rPr>
              <w:t xml:space="preserve">       CHELTUIELI DE CAPITAL</w:t>
            </w:r>
          </w:p>
        </w:tc>
        <w:tc>
          <w:tcPr>
            <w:tcW w:w="1800" w:type="dxa"/>
            <w:tcBorders>
              <w:top w:val="single" w:sz="6" w:space="0" w:color="000000"/>
              <w:left w:val="single" w:sz="6" w:space="0" w:color="000000"/>
              <w:bottom w:val="single" w:sz="6" w:space="0" w:color="000000"/>
              <w:right w:val="single" w:sz="6" w:space="0" w:color="000000"/>
            </w:tcBorders>
            <w:vAlign w:val="center"/>
          </w:tcPr>
          <w:p w:rsidR="003D5E8B" w:rsidRPr="002A3773" w:rsidRDefault="003D5E8B" w:rsidP="00543AA0">
            <w:pPr>
              <w:spacing w:after="0" w:line="240" w:lineRule="auto"/>
              <w:jc w:val="right"/>
              <w:rPr>
                <w:sz w:val="20"/>
                <w:szCs w:val="20"/>
                <w:lang w:val="fr-FR"/>
              </w:rPr>
            </w:pPr>
            <w:r>
              <w:rPr>
                <w:sz w:val="20"/>
                <w:szCs w:val="20"/>
                <w:lang w:val="fr-FR"/>
              </w:rPr>
              <w:t>13,09</w:t>
            </w:r>
          </w:p>
        </w:tc>
        <w:tc>
          <w:tcPr>
            <w:tcW w:w="1800" w:type="dxa"/>
            <w:tcBorders>
              <w:top w:val="single" w:sz="6" w:space="0" w:color="000000"/>
              <w:left w:val="single" w:sz="6" w:space="0" w:color="000000"/>
              <w:bottom w:val="single" w:sz="6" w:space="0" w:color="000000"/>
              <w:right w:val="single" w:sz="6" w:space="0" w:color="000000"/>
            </w:tcBorders>
            <w:vAlign w:val="center"/>
          </w:tcPr>
          <w:p w:rsidR="003D5E8B" w:rsidRPr="002A3773" w:rsidRDefault="003D5E8B" w:rsidP="00543AA0">
            <w:pPr>
              <w:spacing w:after="0" w:line="240" w:lineRule="auto"/>
              <w:jc w:val="right"/>
              <w:rPr>
                <w:sz w:val="20"/>
                <w:szCs w:val="20"/>
                <w:lang w:val="fr-FR"/>
              </w:rPr>
            </w:pPr>
            <w:r>
              <w:rPr>
                <w:sz w:val="20"/>
                <w:szCs w:val="20"/>
                <w:lang w:val="fr-FR"/>
              </w:rPr>
              <w:t>54,91</w:t>
            </w:r>
          </w:p>
        </w:tc>
        <w:tc>
          <w:tcPr>
            <w:tcW w:w="1800" w:type="dxa"/>
            <w:tcBorders>
              <w:top w:val="single" w:sz="6" w:space="0" w:color="000000"/>
              <w:left w:val="single" w:sz="6" w:space="0" w:color="000000"/>
              <w:bottom w:val="single" w:sz="6" w:space="0" w:color="000000"/>
              <w:right w:val="single" w:sz="6" w:space="0" w:color="000000"/>
            </w:tcBorders>
            <w:vAlign w:val="center"/>
          </w:tcPr>
          <w:p w:rsidR="003D5E8B" w:rsidRPr="002A3773" w:rsidRDefault="003D5E8B" w:rsidP="00543AA0">
            <w:pPr>
              <w:spacing w:after="0" w:line="240" w:lineRule="auto"/>
              <w:jc w:val="right"/>
              <w:rPr>
                <w:sz w:val="20"/>
                <w:szCs w:val="20"/>
                <w:lang w:val="fr-FR"/>
              </w:rPr>
            </w:pPr>
            <w:r>
              <w:rPr>
                <w:sz w:val="20"/>
                <w:szCs w:val="20"/>
                <w:lang w:val="fr-FR"/>
              </w:rPr>
              <w:t>45,22</w:t>
            </w:r>
          </w:p>
        </w:tc>
      </w:tr>
      <w:tr w:rsidR="003D5E8B" w:rsidRPr="002A3773">
        <w:trPr>
          <w:trHeight w:val="315"/>
          <w:tblCellSpacing w:w="0" w:type="dxa"/>
        </w:trPr>
        <w:tc>
          <w:tcPr>
            <w:tcW w:w="3825" w:type="dxa"/>
            <w:tcBorders>
              <w:top w:val="single" w:sz="6" w:space="0" w:color="000000"/>
              <w:left w:val="single" w:sz="6" w:space="0" w:color="000000"/>
              <w:bottom w:val="single" w:sz="6" w:space="0" w:color="000000"/>
              <w:right w:val="single" w:sz="6" w:space="0" w:color="000000"/>
            </w:tcBorders>
            <w:vAlign w:val="bottom"/>
          </w:tcPr>
          <w:p w:rsidR="003D5E8B" w:rsidRPr="002A3773" w:rsidRDefault="003D5E8B" w:rsidP="00FB39E0">
            <w:pPr>
              <w:spacing w:after="0" w:line="240" w:lineRule="auto"/>
              <w:rPr>
                <w:sz w:val="20"/>
                <w:szCs w:val="20"/>
                <w:lang w:val="fr-FR"/>
              </w:rPr>
            </w:pPr>
            <w:r w:rsidRPr="002A3773">
              <w:rPr>
                <w:sz w:val="20"/>
                <w:szCs w:val="20"/>
                <w:lang w:val="fr-FR"/>
              </w:rPr>
              <w:t xml:space="preserve">       CHELTUIELI DE PERSONAL</w:t>
            </w:r>
          </w:p>
        </w:tc>
        <w:tc>
          <w:tcPr>
            <w:tcW w:w="1800" w:type="dxa"/>
            <w:tcBorders>
              <w:top w:val="single" w:sz="6" w:space="0" w:color="000000"/>
              <w:left w:val="single" w:sz="6" w:space="0" w:color="000000"/>
              <w:bottom w:val="single" w:sz="6" w:space="0" w:color="000000"/>
              <w:right w:val="single" w:sz="6" w:space="0" w:color="000000"/>
            </w:tcBorders>
            <w:vAlign w:val="center"/>
          </w:tcPr>
          <w:p w:rsidR="003D5E8B" w:rsidRPr="002A3773" w:rsidRDefault="003D5E8B" w:rsidP="00543AA0">
            <w:pPr>
              <w:spacing w:after="0" w:line="240" w:lineRule="auto"/>
              <w:jc w:val="right"/>
              <w:rPr>
                <w:sz w:val="20"/>
                <w:szCs w:val="20"/>
                <w:lang w:val="fr-FR"/>
              </w:rPr>
            </w:pPr>
            <w:r>
              <w:rPr>
                <w:sz w:val="20"/>
                <w:szCs w:val="20"/>
                <w:lang w:val="fr-FR"/>
              </w:rPr>
              <w:t>4.828,51</w:t>
            </w:r>
          </w:p>
        </w:tc>
        <w:tc>
          <w:tcPr>
            <w:tcW w:w="1800" w:type="dxa"/>
            <w:tcBorders>
              <w:top w:val="single" w:sz="6" w:space="0" w:color="000000"/>
              <w:left w:val="single" w:sz="6" w:space="0" w:color="000000"/>
              <w:bottom w:val="single" w:sz="6" w:space="0" w:color="000000"/>
              <w:right w:val="single" w:sz="6" w:space="0" w:color="000000"/>
            </w:tcBorders>
            <w:vAlign w:val="center"/>
          </w:tcPr>
          <w:p w:rsidR="003D5E8B" w:rsidRPr="002A3773" w:rsidRDefault="003D5E8B" w:rsidP="00543AA0">
            <w:pPr>
              <w:spacing w:after="0" w:line="240" w:lineRule="auto"/>
              <w:jc w:val="right"/>
              <w:rPr>
                <w:sz w:val="20"/>
                <w:szCs w:val="20"/>
                <w:lang w:val="fr-FR"/>
              </w:rPr>
            </w:pPr>
            <w:r>
              <w:rPr>
                <w:sz w:val="20"/>
                <w:szCs w:val="20"/>
                <w:lang w:val="fr-FR"/>
              </w:rPr>
              <w:t>4.862.02</w:t>
            </w:r>
          </w:p>
        </w:tc>
        <w:tc>
          <w:tcPr>
            <w:tcW w:w="1800" w:type="dxa"/>
            <w:tcBorders>
              <w:top w:val="single" w:sz="6" w:space="0" w:color="000000"/>
              <w:left w:val="single" w:sz="6" w:space="0" w:color="000000"/>
              <w:bottom w:val="single" w:sz="6" w:space="0" w:color="000000"/>
              <w:right w:val="single" w:sz="6" w:space="0" w:color="000000"/>
            </w:tcBorders>
            <w:vAlign w:val="center"/>
          </w:tcPr>
          <w:p w:rsidR="003D5E8B" w:rsidRPr="002A3773" w:rsidRDefault="003D5E8B" w:rsidP="00543AA0">
            <w:pPr>
              <w:spacing w:after="0" w:line="240" w:lineRule="auto"/>
              <w:jc w:val="right"/>
              <w:rPr>
                <w:sz w:val="20"/>
                <w:szCs w:val="20"/>
                <w:lang w:val="fr-FR"/>
              </w:rPr>
            </w:pPr>
            <w:r>
              <w:rPr>
                <w:sz w:val="20"/>
                <w:szCs w:val="20"/>
                <w:lang w:val="fr-FR"/>
              </w:rPr>
              <w:t>4.874,74</w:t>
            </w:r>
          </w:p>
        </w:tc>
      </w:tr>
      <w:tr w:rsidR="003D5E8B" w:rsidRPr="002A3773">
        <w:trPr>
          <w:trHeight w:val="285"/>
          <w:tblCellSpacing w:w="0" w:type="dxa"/>
        </w:trPr>
        <w:tc>
          <w:tcPr>
            <w:tcW w:w="3825" w:type="dxa"/>
            <w:tcBorders>
              <w:top w:val="single" w:sz="6" w:space="0" w:color="000000"/>
              <w:left w:val="single" w:sz="6" w:space="0" w:color="000000"/>
              <w:bottom w:val="single" w:sz="6" w:space="0" w:color="000000"/>
              <w:right w:val="single" w:sz="6" w:space="0" w:color="000000"/>
            </w:tcBorders>
            <w:vAlign w:val="bottom"/>
          </w:tcPr>
          <w:p w:rsidR="003D5E8B" w:rsidRPr="002A3773" w:rsidRDefault="003D5E8B" w:rsidP="00FB39E0">
            <w:pPr>
              <w:spacing w:after="0" w:line="240" w:lineRule="auto"/>
              <w:rPr>
                <w:sz w:val="20"/>
                <w:szCs w:val="20"/>
                <w:lang w:val="fr-FR"/>
              </w:rPr>
            </w:pPr>
            <w:r w:rsidRPr="002A3773">
              <w:rPr>
                <w:sz w:val="20"/>
                <w:szCs w:val="20"/>
                <w:lang w:val="fr-FR"/>
              </w:rPr>
              <w:t xml:space="preserve">       CHELTUIELI CU BUNURI SI SERVICII</w:t>
            </w:r>
          </w:p>
        </w:tc>
        <w:tc>
          <w:tcPr>
            <w:tcW w:w="1800" w:type="dxa"/>
            <w:tcBorders>
              <w:top w:val="single" w:sz="6" w:space="0" w:color="000000"/>
              <w:left w:val="single" w:sz="6" w:space="0" w:color="000000"/>
              <w:bottom w:val="single" w:sz="6" w:space="0" w:color="000000"/>
              <w:right w:val="single" w:sz="6" w:space="0" w:color="000000"/>
            </w:tcBorders>
            <w:vAlign w:val="center"/>
          </w:tcPr>
          <w:p w:rsidR="003D5E8B" w:rsidRPr="002A3773" w:rsidRDefault="003D5E8B" w:rsidP="00543AA0">
            <w:pPr>
              <w:spacing w:after="0" w:line="240" w:lineRule="auto"/>
              <w:jc w:val="right"/>
              <w:rPr>
                <w:sz w:val="20"/>
                <w:szCs w:val="20"/>
                <w:lang w:val="fr-FR"/>
              </w:rPr>
            </w:pPr>
            <w:r>
              <w:rPr>
                <w:sz w:val="20"/>
                <w:szCs w:val="20"/>
                <w:lang w:val="fr-FR"/>
              </w:rPr>
              <w:t>713,36</w:t>
            </w:r>
          </w:p>
        </w:tc>
        <w:tc>
          <w:tcPr>
            <w:tcW w:w="1800" w:type="dxa"/>
            <w:tcBorders>
              <w:top w:val="single" w:sz="6" w:space="0" w:color="000000"/>
              <w:left w:val="single" w:sz="6" w:space="0" w:color="000000"/>
              <w:bottom w:val="single" w:sz="6" w:space="0" w:color="000000"/>
              <w:right w:val="single" w:sz="6" w:space="0" w:color="000000"/>
            </w:tcBorders>
            <w:vAlign w:val="center"/>
          </w:tcPr>
          <w:p w:rsidR="003D5E8B" w:rsidRPr="002A3773" w:rsidRDefault="003D5E8B" w:rsidP="00543AA0">
            <w:pPr>
              <w:spacing w:after="0" w:line="240" w:lineRule="auto"/>
              <w:jc w:val="right"/>
              <w:rPr>
                <w:sz w:val="20"/>
                <w:szCs w:val="20"/>
                <w:lang w:val="fr-FR"/>
              </w:rPr>
            </w:pPr>
            <w:r>
              <w:rPr>
                <w:sz w:val="20"/>
                <w:szCs w:val="20"/>
                <w:lang w:val="fr-FR"/>
              </w:rPr>
              <w:t>610,24</w:t>
            </w:r>
          </w:p>
        </w:tc>
        <w:tc>
          <w:tcPr>
            <w:tcW w:w="1800" w:type="dxa"/>
            <w:tcBorders>
              <w:top w:val="single" w:sz="6" w:space="0" w:color="000000"/>
              <w:left w:val="single" w:sz="6" w:space="0" w:color="000000"/>
              <w:bottom w:val="single" w:sz="6" w:space="0" w:color="000000"/>
              <w:right w:val="single" w:sz="6" w:space="0" w:color="000000"/>
            </w:tcBorders>
            <w:vAlign w:val="center"/>
          </w:tcPr>
          <w:p w:rsidR="003D5E8B" w:rsidRPr="002A3773" w:rsidRDefault="003D5E8B" w:rsidP="00543AA0">
            <w:pPr>
              <w:spacing w:after="0" w:line="240" w:lineRule="auto"/>
              <w:jc w:val="right"/>
              <w:rPr>
                <w:sz w:val="20"/>
                <w:szCs w:val="20"/>
                <w:lang w:val="fr-FR"/>
              </w:rPr>
            </w:pPr>
            <w:r>
              <w:rPr>
                <w:sz w:val="20"/>
                <w:szCs w:val="20"/>
                <w:lang w:val="fr-FR"/>
              </w:rPr>
              <w:t>602,94</w:t>
            </w:r>
          </w:p>
        </w:tc>
      </w:tr>
      <w:tr w:rsidR="003D5E8B" w:rsidRPr="002A3773">
        <w:trPr>
          <w:trHeight w:val="540"/>
          <w:tblCellSpacing w:w="0" w:type="dxa"/>
        </w:trPr>
        <w:tc>
          <w:tcPr>
            <w:tcW w:w="3825" w:type="dxa"/>
            <w:tcBorders>
              <w:top w:val="single" w:sz="6" w:space="0" w:color="000000"/>
              <w:left w:val="single" w:sz="6" w:space="0" w:color="000000"/>
              <w:bottom w:val="single" w:sz="6" w:space="0" w:color="000000"/>
              <w:right w:val="single" w:sz="6" w:space="0" w:color="000000"/>
            </w:tcBorders>
            <w:vAlign w:val="bottom"/>
          </w:tcPr>
          <w:p w:rsidR="003D5E8B" w:rsidRPr="002A3773" w:rsidRDefault="003D5E8B" w:rsidP="00FB39E0">
            <w:pPr>
              <w:spacing w:after="0" w:line="240" w:lineRule="auto"/>
              <w:rPr>
                <w:sz w:val="20"/>
                <w:szCs w:val="20"/>
                <w:lang w:val="fr-FR"/>
              </w:rPr>
            </w:pPr>
            <w:r w:rsidRPr="002A3773">
              <w:rPr>
                <w:b/>
                <w:bCs/>
                <w:sz w:val="20"/>
                <w:szCs w:val="20"/>
                <w:lang w:val="fr-FR"/>
              </w:rPr>
              <w:t>CHELTUIELI CU MATERIALE SI PRESTARI SERVICII CU CARACTER MEDICAL</w:t>
            </w:r>
          </w:p>
        </w:tc>
        <w:tc>
          <w:tcPr>
            <w:tcW w:w="1800" w:type="dxa"/>
            <w:tcBorders>
              <w:top w:val="single" w:sz="6" w:space="0" w:color="000000"/>
              <w:left w:val="single" w:sz="6" w:space="0" w:color="000000"/>
              <w:bottom w:val="single" w:sz="6" w:space="0" w:color="000000"/>
              <w:right w:val="single" w:sz="6" w:space="0" w:color="000000"/>
            </w:tcBorders>
            <w:vAlign w:val="center"/>
          </w:tcPr>
          <w:p w:rsidR="003D5E8B" w:rsidRPr="002A3773" w:rsidRDefault="003D5E8B" w:rsidP="00543AA0">
            <w:pPr>
              <w:spacing w:after="0" w:line="240" w:lineRule="auto"/>
              <w:jc w:val="right"/>
              <w:rPr>
                <w:sz w:val="20"/>
                <w:szCs w:val="20"/>
                <w:lang w:val="fr-FR"/>
              </w:rPr>
            </w:pPr>
            <w:r>
              <w:rPr>
                <w:sz w:val="20"/>
                <w:szCs w:val="20"/>
                <w:lang w:val="fr-FR"/>
              </w:rPr>
              <w:t>292.275,55</w:t>
            </w:r>
          </w:p>
        </w:tc>
        <w:tc>
          <w:tcPr>
            <w:tcW w:w="1800" w:type="dxa"/>
            <w:tcBorders>
              <w:top w:val="single" w:sz="6" w:space="0" w:color="000000"/>
              <w:left w:val="single" w:sz="6" w:space="0" w:color="000000"/>
              <w:bottom w:val="single" w:sz="6" w:space="0" w:color="000000"/>
              <w:right w:val="single" w:sz="6" w:space="0" w:color="000000"/>
            </w:tcBorders>
            <w:vAlign w:val="center"/>
          </w:tcPr>
          <w:p w:rsidR="003D5E8B" w:rsidRPr="002A3773" w:rsidRDefault="003D5E8B" w:rsidP="00543AA0">
            <w:pPr>
              <w:spacing w:after="0" w:line="240" w:lineRule="auto"/>
              <w:jc w:val="right"/>
              <w:rPr>
                <w:sz w:val="20"/>
                <w:szCs w:val="20"/>
                <w:lang w:val="fr-FR"/>
              </w:rPr>
            </w:pPr>
            <w:r>
              <w:rPr>
                <w:sz w:val="20"/>
                <w:szCs w:val="20"/>
                <w:lang w:val="fr-FR"/>
              </w:rPr>
              <w:t>294.373,92</w:t>
            </w:r>
          </w:p>
        </w:tc>
        <w:tc>
          <w:tcPr>
            <w:tcW w:w="1800" w:type="dxa"/>
            <w:tcBorders>
              <w:top w:val="single" w:sz="6" w:space="0" w:color="000000"/>
              <w:left w:val="single" w:sz="6" w:space="0" w:color="000000"/>
              <w:bottom w:val="single" w:sz="6" w:space="0" w:color="000000"/>
              <w:right w:val="single" w:sz="6" w:space="0" w:color="000000"/>
            </w:tcBorders>
            <w:vAlign w:val="center"/>
          </w:tcPr>
          <w:p w:rsidR="003D5E8B" w:rsidRPr="002A3773" w:rsidRDefault="003D5E8B" w:rsidP="00543AA0">
            <w:pPr>
              <w:spacing w:after="0" w:line="240" w:lineRule="auto"/>
              <w:jc w:val="right"/>
              <w:rPr>
                <w:sz w:val="20"/>
                <w:szCs w:val="20"/>
                <w:lang w:val="fr-FR"/>
              </w:rPr>
            </w:pPr>
            <w:r>
              <w:rPr>
                <w:sz w:val="20"/>
                <w:szCs w:val="20"/>
                <w:lang w:val="fr-FR"/>
              </w:rPr>
              <w:t>336.415,01</w:t>
            </w:r>
          </w:p>
        </w:tc>
      </w:tr>
      <w:tr w:rsidR="003D5E8B" w:rsidRPr="002A3773">
        <w:trPr>
          <w:trHeight w:val="375"/>
          <w:tblCellSpacing w:w="0" w:type="dxa"/>
        </w:trPr>
        <w:tc>
          <w:tcPr>
            <w:tcW w:w="3825" w:type="dxa"/>
            <w:tcBorders>
              <w:top w:val="single" w:sz="6" w:space="0" w:color="000000"/>
              <w:left w:val="single" w:sz="6" w:space="0" w:color="000000"/>
              <w:bottom w:val="single" w:sz="6" w:space="0" w:color="000000"/>
              <w:right w:val="single" w:sz="6" w:space="0" w:color="000000"/>
            </w:tcBorders>
            <w:vAlign w:val="bottom"/>
          </w:tcPr>
          <w:p w:rsidR="003D5E8B" w:rsidRPr="002A3773" w:rsidRDefault="003D5E8B" w:rsidP="00FB39E0">
            <w:pPr>
              <w:spacing w:after="0" w:line="240" w:lineRule="auto"/>
              <w:rPr>
                <w:sz w:val="20"/>
                <w:szCs w:val="20"/>
                <w:lang w:val="fr-FR"/>
              </w:rPr>
            </w:pPr>
            <w:r w:rsidRPr="002A3773">
              <w:rPr>
                <w:sz w:val="20"/>
                <w:szCs w:val="20"/>
                <w:lang w:val="fr-FR"/>
              </w:rPr>
              <w:t xml:space="preserve">      Medicamente cu si fara contributie personala</w:t>
            </w:r>
          </w:p>
        </w:tc>
        <w:tc>
          <w:tcPr>
            <w:tcW w:w="1800" w:type="dxa"/>
            <w:tcBorders>
              <w:top w:val="single" w:sz="6" w:space="0" w:color="000000"/>
              <w:left w:val="single" w:sz="6" w:space="0" w:color="000000"/>
              <w:bottom w:val="single" w:sz="6" w:space="0" w:color="000000"/>
              <w:right w:val="single" w:sz="6" w:space="0" w:color="000000"/>
            </w:tcBorders>
            <w:vAlign w:val="center"/>
          </w:tcPr>
          <w:p w:rsidR="003D5E8B" w:rsidRPr="002A3773" w:rsidRDefault="003D5E8B" w:rsidP="00543AA0">
            <w:pPr>
              <w:spacing w:after="0" w:line="240" w:lineRule="auto"/>
              <w:jc w:val="right"/>
              <w:rPr>
                <w:sz w:val="20"/>
                <w:szCs w:val="20"/>
                <w:lang w:val="fr-FR"/>
              </w:rPr>
            </w:pPr>
            <w:r>
              <w:rPr>
                <w:sz w:val="20"/>
                <w:szCs w:val="20"/>
                <w:lang w:val="fr-FR"/>
              </w:rPr>
              <w:t>64.391,30</w:t>
            </w:r>
          </w:p>
        </w:tc>
        <w:tc>
          <w:tcPr>
            <w:tcW w:w="1800" w:type="dxa"/>
            <w:tcBorders>
              <w:top w:val="single" w:sz="6" w:space="0" w:color="000000"/>
              <w:left w:val="single" w:sz="6" w:space="0" w:color="000000"/>
              <w:bottom w:val="single" w:sz="6" w:space="0" w:color="000000"/>
              <w:right w:val="single" w:sz="6" w:space="0" w:color="000000"/>
            </w:tcBorders>
            <w:vAlign w:val="center"/>
          </w:tcPr>
          <w:p w:rsidR="003D5E8B" w:rsidRPr="002A3773" w:rsidRDefault="003D5E8B" w:rsidP="00543AA0">
            <w:pPr>
              <w:spacing w:after="0" w:line="240" w:lineRule="auto"/>
              <w:jc w:val="right"/>
              <w:rPr>
                <w:sz w:val="20"/>
                <w:szCs w:val="20"/>
                <w:lang w:val="fr-FR"/>
              </w:rPr>
            </w:pPr>
            <w:r>
              <w:rPr>
                <w:sz w:val="20"/>
                <w:szCs w:val="20"/>
                <w:lang w:val="fr-FR"/>
              </w:rPr>
              <w:t>55.751,12</w:t>
            </w:r>
          </w:p>
        </w:tc>
        <w:tc>
          <w:tcPr>
            <w:tcW w:w="1800" w:type="dxa"/>
            <w:tcBorders>
              <w:top w:val="single" w:sz="6" w:space="0" w:color="000000"/>
              <w:left w:val="single" w:sz="6" w:space="0" w:color="000000"/>
              <w:bottom w:val="single" w:sz="6" w:space="0" w:color="000000"/>
              <w:right w:val="single" w:sz="6" w:space="0" w:color="000000"/>
            </w:tcBorders>
            <w:vAlign w:val="center"/>
          </w:tcPr>
          <w:p w:rsidR="003D5E8B" w:rsidRPr="002A3773" w:rsidRDefault="003D5E8B" w:rsidP="00543AA0">
            <w:pPr>
              <w:spacing w:after="0" w:line="240" w:lineRule="auto"/>
              <w:jc w:val="right"/>
              <w:rPr>
                <w:sz w:val="20"/>
                <w:szCs w:val="20"/>
                <w:lang w:val="fr-FR"/>
              </w:rPr>
            </w:pPr>
            <w:r>
              <w:rPr>
                <w:sz w:val="20"/>
                <w:szCs w:val="20"/>
                <w:lang w:val="fr-FR"/>
              </w:rPr>
              <w:t>67.610,76</w:t>
            </w:r>
          </w:p>
        </w:tc>
      </w:tr>
      <w:tr w:rsidR="003D5E8B" w:rsidRPr="002A3773">
        <w:trPr>
          <w:trHeight w:val="720"/>
          <w:tblCellSpacing w:w="0" w:type="dxa"/>
        </w:trPr>
        <w:tc>
          <w:tcPr>
            <w:tcW w:w="3825" w:type="dxa"/>
            <w:tcBorders>
              <w:top w:val="single" w:sz="6" w:space="0" w:color="000000"/>
              <w:left w:val="single" w:sz="6" w:space="0" w:color="000000"/>
              <w:bottom w:val="single" w:sz="6" w:space="0" w:color="000000"/>
              <w:right w:val="single" w:sz="6" w:space="0" w:color="000000"/>
            </w:tcBorders>
            <w:vAlign w:val="bottom"/>
          </w:tcPr>
          <w:p w:rsidR="003D5E8B" w:rsidRPr="002A3773" w:rsidRDefault="003D5E8B" w:rsidP="00FB39E0">
            <w:pPr>
              <w:spacing w:after="0" w:line="240" w:lineRule="auto"/>
              <w:rPr>
                <w:sz w:val="20"/>
                <w:szCs w:val="20"/>
              </w:rPr>
            </w:pPr>
            <w:r w:rsidRPr="002A3773">
              <w:rPr>
                <w:sz w:val="20"/>
                <w:szCs w:val="20"/>
                <w:lang w:val="fr-FR"/>
              </w:rPr>
              <w:t xml:space="preserve">      </w:t>
            </w:r>
            <w:r w:rsidRPr="002A3773">
              <w:rPr>
                <w:sz w:val="20"/>
                <w:szCs w:val="20"/>
              </w:rPr>
              <w:t>Medicamente pentru boli cronice cu risc crescut utilizate in programele nationale cu scop curativ</w:t>
            </w:r>
          </w:p>
        </w:tc>
        <w:tc>
          <w:tcPr>
            <w:tcW w:w="1800" w:type="dxa"/>
            <w:tcBorders>
              <w:top w:val="single" w:sz="6" w:space="0" w:color="000000"/>
              <w:left w:val="single" w:sz="6" w:space="0" w:color="000000"/>
              <w:bottom w:val="single" w:sz="6" w:space="0" w:color="000000"/>
              <w:right w:val="single" w:sz="6" w:space="0" w:color="000000"/>
            </w:tcBorders>
            <w:vAlign w:val="center"/>
          </w:tcPr>
          <w:p w:rsidR="003D5E8B" w:rsidRPr="002A3773" w:rsidRDefault="003D5E8B" w:rsidP="00543AA0">
            <w:pPr>
              <w:spacing w:after="0" w:line="240" w:lineRule="auto"/>
              <w:jc w:val="right"/>
              <w:rPr>
                <w:sz w:val="20"/>
                <w:szCs w:val="20"/>
              </w:rPr>
            </w:pPr>
            <w:r>
              <w:rPr>
                <w:sz w:val="20"/>
                <w:szCs w:val="20"/>
              </w:rPr>
              <w:t>31.725,87</w:t>
            </w:r>
          </w:p>
        </w:tc>
        <w:tc>
          <w:tcPr>
            <w:tcW w:w="1800" w:type="dxa"/>
            <w:tcBorders>
              <w:top w:val="single" w:sz="6" w:space="0" w:color="000000"/>
              <w:left w:val="single" w:sz="6" w:space="0" w:color="000000"/>
              <w:bottom w:val="single" w:sz="6" w:space="0" w:color="000000"/>
              <w:right w:val="single" w:sz="6" w:space="0" w:color="000000"/>
            </w:tcBorders>
            <w:vAlign w:val="center"/>
          </w:tcPr>
          <w:p w:rsidR="003D5E8B" w:rsidRPr="002A3773" w:rsidRDefault="003D5E8B" w:rsidP="00543AA0">
            <w:pPr>
              <w:spacing w:after="0" w:line="240" w:lineRule="auto"/>
              <w:jc w:val="right"/>
              <w:rPr>
                <w:sz w:val="20"/>
                <w:szCs w:val="20"/>
              </w:rPr>
            </w:pPr>
            <w:r>
              <w:rPr>
                <w:sz w:val="20"/>
                <w:szCs w:val="20"/>
              </w:rPr>
              <w:t>38.521,08</w:t>
            </w:r>
          </w:p>
        </w:tc>
        <w:tc>
          <w:tcPr>
            <w:tcW w:w="1800" w:type="dxa"/>
            <w:tcBorders>
              <w:top w:val="single" w:sz="6" w:space="0" w:color="000000"/>
              <w:left w:val="single" w:sz="6" w:space="0" w:color="000000"/>
              <w:bottom w:val="single" w:sz="6" w:space="0" w:color="000000"/>
              <w:right w:val="single" w:sz="6" w:space="0" w:color="000000"/>
            </w:tcBorders>
            <w:vAlign w:val="center"/>
          </w:tcPr>
          <w:p w:rsidR="003D5E8B" w:rsidRPr="002A3773" w:rsidRDefault="003D5E8B" w:rsidP="00543AA0">
            <w:pPr>
              <w:spacing w:after="0" w:line="240" w:lineRule="auto"/>
              <w:jc w:val="right"/>
              <w:rPr>
                <w:sz w:val="20"/>
                <w:szCs w:val="20"/>
              </w:rPr>
            </w:pPr>
            <w:r>
              <w:rPr>
                <w:sz w:val="20"/>
                <w:szCs w:val="20"/>
              </w:rPr>
              <w:t>40.482,78</w:t>
            </w:r>
          </w:p>
        </w:tc>
      </w:tr>
      <w:tr w:rsidR="003D5E8B" w:rsidRPr="002A3773">
        <w:trPr>
          <w:trHeight w:val="510"/>
          <w:tblCellSpacing w:w="0" w:type="dxa"/>
        </w:trPr>
        <w:tc>
          <w:tcPr>
            <w:tcW w:w="3825" w:type="dxa"/>
            <w:tcBorders>
              <w:top w:val="single" w:sz="6" w:space="0" w:color="000000"/>
              <w:left w:val="single" w:sz="6" w:space="0" w:color="000000"/>
              <w:bottom w:val="single" w:sz="6" w:space="0" w:color="000000"/>
              <w:right w:val="single" w:sz="6" w:space="0" w:color="000000"/>
            </w:tcBorders>
            <w:vAlign w:val="bottom"/>
          </w:tcPr>
          <w:p w:rsidR="003D5E8B" w:rsidRPr="002A3773" w:rsidRDefault="003D5E8B" w:rsidP="00FB39E0">
            <w:pPr>
              <w:spacing w:after="0" w:line="240" w:lineRule="auto"/>
              <w:rPr>
                <w:sz w:val="20"/>
                <w:szCs w:val="20"/>
              </w:rPr>
            </w:pPr>
            <w:r w:rsidRPr="002A3773">
              <w:rPr>
                <w:sz w:val="20"/>
                <w:szCs w:val="20"/>
              </w:rPr>
              <w:t xml:space="preserve">     Materiale sanitare specifice utilizate in programele nationale cu scop curativ</w:t>
            </w:r>
          </w:p>
        </w:tc>
        <w:tc>
          <w:tcPr>
            <w:tcW w:w="1800" w:type="dxa"/>
            <w:tcBorders>
              <w:top w:val="single" w:sz="6" w:space="0" w:color="000000"/>
              <w:left w:val="single" w:sz="6" w:space="0" w:color="000000"/>
              <w:bottom w:val="single" w:sz="6" w:space="0" w:color="000000"/>
              <w:right w:val="single" w:sz="6" w:space="0" w:color="000000"/>
            </w:tcBorders>
            <w:vAlign w:val="center"/>
          </w:tcPr>
          <w:p w:rsidR="003D5E8B" w:rsidRPr="002A3773" w:rsidRDefault="003D5E8B" w:rsidP="00543AA0">
            <w:pPr>
              <w:spacing w:after="0" w:line="240" w:lineRule="auto"/>
              <w:jc w:val="right"/>
              <w:rPr>
                <w:sz w:val="20"/>
                <w:szCs w:val="20"/>
              </w:rPr>
            </w:pPr>
            <w:r>
              <w:rPr>
                <w:sz w:val="20"/>
                <w:szCs w:val="20"/>
              </w:rPr>
              <w:t>1.101,24</w:t>
            </w:r>
          </w:p>
        </w:tc>
        <w:tc>
          <w:tcPr>
            <w:tcW w:w="1800" w:type="dxa"/>
            <w:tcBorders>
              <w:top w:val="single" w:sz="6" w:space="0" w:color="000000"/>
              <w:left w:val="single" w:sz="6" w:space="0" w:color="000000"/>
              <w:bottom w:val="single" w:sz="6" w:space="0" w:color="000000"/>
              <w:right w:val="single" w:sz="6" w:space="0" w:color="000000"/>
            </w:tcBorders>
            <w:vAlign w:val="center"/>
          </w:tcPr>
          <w:p w:rsidR="003D5E8B" w:rsidRPr="002A3773" w:rsidRDefault="003D5E8B" w:rsidP="00543AA0">
            <w:pPr>
              <w:spacing w:after="0" w:line="240" w:lineRule="auto"/>
              <w:jc w:val="right"/>
              <w:rPr>
                <w:sz w:val="20"/>
                <w:szCs w:val="20"/>
              </w:rPr>
            </w:pPr>
            <w:r>
              <w:rPr>
                <w:sz w:val="20"/>
                <w:szCs w:val="20"/>
              </w:rPr>
              <w:t>1.196,42</w:t>
            </w:r>
          </w:p>
        </w:tc>
        <w:tc>
          <w:tcPr>
            <w:tcW w:w="1800" w:type="dxa"/>
            <w:tcBorders>
              <w:top w:val="single" w:sz="6" w:space="0" w:color="000000"/>
              <w:left w:val="single" w:sz="6" w:space="0" w:color="000000"/>
              <w:bottom w:val="single" w:sz="6" w:space="0" w:color="000000"/>
              <w:right w:val="single" w:sz="6" w:space="0" w:color="000000"/>
            </w:tcBorders>
            <w:vAlign w:val="center"/>
          </w:tcPr>
          <w:p w:rsidR="003D5E8B" w:rsidRPr="002A3773" w:rsidRDefault="003D5E8B" w:rsidP="00543AA0">
            <w:pPr>
              <w:spacing w:after="0" w:line="240" w:lineRule="auto"/>
              <w:jc w:val="right"/>
              <w:rPr>
                <w:sz w:val="20"/>
                <w:szCs w:val="20"/>
              </w:rPr>
            </w:pPr>
            <w:r>
              <w:rPr>
                <w:sz w:val="20"/>
                <w:szCs w:val="20"/>
              </w:rPr>
              <w:t>839,50</w:t>
            </w:r>
          </w:p>
        </w:tc>
      </w:tr>
      <w:tr w:rsidR="003D5E8B" w:rsidRPr="002A3773">
        <w:trPr>
          <w:trHeight w:val="285"/>
          <w:tblCellSpacing w:w="0" w:type="dxa"/>
        </w:trPr>
        <w:tc>
          <w:tcPr>
            <w:tcW w:w="3825" w:type="dxa"/>
            <w:tcBorders>
              <w:top w:val="single" w:sz="6" w:space="0" w:color="000000"/>
              <w:left w:val="single" w:sz="6" w:space="0" w:color="000000"/>
              <w:bottom w:val="single" w:sz="6" w:space="0" w:color="000000"/>
              <w:right w:val="single" w:sz="6" w:space="0" w:color="000000"/>
            </w:tcBorders>
            <w:vAlign w:val="bottom"/>
          </w:tcPr>
          <w:p w:rsidR="003D5E8B" w:rsidRPr="002A3773" w:rsidRDefault="003D5E8B" w:rsidP="00FB39E0">
            <w:pPr>
              <w:spacing w:after="0" w:line="240" w:lineRule="auto"/>
              <w:rPr>
                <w:sz w:val="20"/>
                <w:szCs w:val="20"/>
                <w:lang w:val="fr-FR"/>
              </w:rPr>
            </w:pPr>
            <w:r w:rsidRPr="002A3773">
              <w:rPr>
                <w:sz w:val="20"/>
                <w:szCs w:val="20"/>
                <w:lang w:val="fr-FR"/>
              </w:rPr>
              <w:t xml:space="preserve">     Servicii medicale de hemodializa si dializa peritoneala</w:t>
            </w:r>
          </w:p>
        </w:tc>
        <w:tc>
          <w:tcPr>
            <w:tcW w:w="1800" w:type="dxa"/>
            <w:tcBorders>
              <w:top w:val="single" w:sz="6" w:space="0" w:color="000000"/>
              <w:left w:val="single" w:sz="6" w:space="0" w:color="000000"/>
              <w:bottom w:val="single" w:sz="6" w:space="0" w:color="000000"/>
              <w:right w:val="single" w:sz="6" w:space="0" w:color="000000"/>
            </w:tcBorders>
            <w:vAlign w:val="center"/>
          </w:tcPr>
          <w:p w:rsidR="003D5E8B" w:rsidRPr="002A3773" w:rsidRDefault="003D5E8B" w:rsidP="00543AA0">
            <w:pPr>
              <w:spacing w:after="0" w:line="240" w:lineRule="auto"/>
              <w:jc w:val="right"/>
              <w:rPr>
                <w:sz w:val="20"/>
                <w:szCs w:val="20"/>
                <w:lang w:val="fr-FR"/>
              </w:rPr>
            </w:pPr>
            <w:r>
              <w:rPr>
                <w:sz w:val="20"/>
                <w:szCs w:val="20"/>
                <w:lang w:val="fr-FR"/>
              </w:rPr>
              <w:t>15.642,76</w:t>
            </w:r>
          </w:p>
        </w:tc>
        <w:tc>
          <w:tcPr>
            <w:tcW w:w="1800" w:type="dxa"/>
            <w:tcBorders>
              <w:top w:val="single" w:sz="6" w:space="0" w:color="000000"/>
              <w:left w:val="single" w:sz="6" w:space="0" w:color="000000"/>
              <w:bottom w:val="single" w:sz="6" w:space="0" w:color="000000"/>
              <w:right w:val="single" w:sz="6" w:space="0" w:color="000000"/>
            </w:tcBorders>
            <w:vAlign w:val="center"/>
          </w:tcPr>
          <w:p w:rsidR="003D5E8B" w:rsidRPr="002A3773" w:rsidRDefault="003D5E8B" w:rsidP="00543AA0">
            <w:pPr>
              <w:spacing w:after="0" w:line="240" w:lineRule="auto"/>
              <w:jc w:val="right"/>
              <w:rPr>
                <w:sz w:val="20"/>
                <w:szCs w:val="20"/>
                <w:lang w:val="fr-FR"/>
              </w:rPr>
            </w:pPr>
            <w:r>
              <w:rPr>
                <w:sz w:val="20"/>
                <w:szCs w:val="20"/>
                <w:lang w:val="fr-FR"/>
              </w:rPr>
              <w:t>16.163,49</w:t>
            </w:r>
          </w:p>
        </w:tc>
        <w:tc>
          <w:tcPr>
            <w:tcW w:w="1800" w:type="dxa"/>
            <w:tcBorders>
              <w:top w:val="single" w:sz="6" w:space="0" w:color="000000"/>
              <w:left w:val="single" w:sz="6" w:space="0" w:color="000000"/>
              <w:bottom w:val="single" w:sz="6" w:space="0" w:color="000000"/>
              <w:right w:val="single" w:sz="6" w:space="0" w:color="000000"/>
            </w:tcBorders>
            <w:vAlign w:val="center"/>
          </w:tcPr>
          <w:p w:rsidR="003D5E8B" w:rsidRPr="002A3773" w:rsidRDefault="003D5E8B" w:rsidP="00543AA0">
            <w:pPr>
              <w:spacing w:after="0" w:line="240" w:lineRule="auto"/>
              <w:jc w:val="right"/>
              <w:rPr>
                <w:sz w:val="20"/>
                <w:szCs w:val="20"/>
                <w:lang w:val="fr-FR"/>
              </w:rPr>
            </w:pPr>
            <w:r>
              <w:rPr>
                <w:sz w:val="20"/>
                <w:szCs w:val="20"/>
                <w:lang w:val="fr-FR"/>
              </w:rPr>
              <w:t>15.457,47</w:t>
            </w:r>
          </w:p>
        </w:tc>
      </w:tr>
      <w:tr w:rsidR="003D5E8B" w:rsidRPr="002A3773">
        <w:trPr>
          <w:trHeight w:val="285"/>
          <w:tblCellSpacing w:w="0" w:type="dxa"/>
        </w:trPr>
        <w:tc>
          <w:tcPr>
            <w:tcW w:w="3825" w:type="dxa"/>
            <w:tcBorders>
              <w:top w:val="single" w:sz="6" w:space="0" w:color="000000"/>
              <w:left w:val="single" w:sz="6" w:space="0" w:color="000000"/>
              <w:bottom w:val="single" w:sz="6" w:space="0" w:color="000000"/>
              <w:right w:val="single" w:sz="6" w:space="0" w:color="000000"/>
            </w:tcBorders>
            <w:vAlign w:val="bottom"/>
          </w:tcPr>
          <w:p w:rsidR="003D5E8B" w:rsidRPr="002A3773" w:rsidRDefault="003D5E8B" w:rsidP="00FB39E0">
            <w:pPr>
              <w:spacing w:after="0" w:line="240" w:lineRule="auto"/>
              <w:rPr>
                <w:sz w:val="20"/>
                <w:szCs w:val="20"/>
              </w:rPr>
            </w:pPr>
            <w:r w:rsidRPr="002A3773">
              <w:rPr>
                <w:sz w:val="20"/>
                <w:szCs w:val="20"/>
                <w:lang w:val="fr-FR"/>
              </w:rPr>
              <w:t xml:space="preserve">     </w:t>
            </w:r>
            <w:r w:rsidRPr="002A3773">
              <w:rPr>
                <w:sz w:val="20"/>
                <w:szCs w:val="20"/>
              </w:rPr>
              <w:t>Dispozitive si echipamente medicale</w:t>
            </w:r>
          </w:p>
        </w:tc>
        <w:tc>
          <w:tcPr>
            <w:tcW w:w="1800" w:type="dxa"/>
            <w:tcBorders>
              <w:top w:val="single" w:sz="6" w:space="0" w:color="000000"/>
              <w:left w:val="single" w:sz="6" w:space="0" w:color="000000"/>
              <w:bottom w:val="single" w:sz="6" w:space="0" w:color="000000"/>
              <w:right w:val="single" w:sz="6" w:space="0" w:color="000000"/>
            </w:tcBorders>
            <w:vAlign w:val="center"/>
          </w:tcPr>
          <w:p w:rsidR="003D5E8B" w:rsidRPr="002A3773" w:rsidRDefault="003D5E8B" w:rsidP="00543AA0">
            <w:pPr>
              <w:spacing w:after="0" w:line="240" w:lineRule="auto"/>
              <w:jc w:val="right"/>
              <w:rPr>
                <w:sz w:val="20"/>
                <w:szCs w:val="20"/>
              </w:rPr>
            </w:pPr>
            <w:r>
              <w:rPr>
                <w:sz w:val="20"/>
                <w:szCs w:val="20"/>
              </w:rPr>
              <w:t>3.763,97</w:t>
            </w:r>
          </w:p>
        </w:tc>
        <w:tc>
          <w:tcPr>
            <w:tcW w:w="1800" w:type="dxa"/>
            <w:tcBorders>
              <w:top w:val="single" w:sz="6" w:space="0" w:color="000000"/>
              <w:left w:val="single" w:sz="6" w:space="0" w:color="000000"/>
              <w:bottom w:val="single" w:sz="6" w:space="0" w:color="000000"/>
              <w:right w:val="single" w:sz="6" w:space="0" w:color="000000"/>
            </w:tcBorders>
            <w:vAlign w:val="center"/>
          </w:tcPr>
          <w:p w:rsidR="003D5E8B" w:rsidRPr="002A3773" w:rsidRDefault="003D5E8B" w:rsidP="00543AA0">
            <w:pPr>
              <w:spacing w:after="0" w:line="240" w:lineRule="auto"/>
              <w:jc w:val="right"/>
              <w:rPr>
                <w:sz w:val="20"/>
                <w:szCs w:val="20"/>
              </w:rPr>
            </w:pPr>
            <w:r>
              <w:rPr>
                <w:sz w:val="20"/>
                <w:szCs w:val="20"/>
              </w:rPr>
              <w:t>3.715,00</w:t>
            </w:r>
          </w:p>
        </w:tc>
        <w:tc>
          <w:tcPr>
            <w:tcW w:w="1800" w:type="dxa"/>
            <w:tcBorders>
              <w:top w:val="single" w:sz="6" w:space="0" w:color="000000"/>
              <w:left w:val="single" w:sz="6" w:space="0" w:color="000000"/>
              <w:bottom w:val="single" w:sz="6" w:space="0" w:color="000000"/>
              <w:right w:val="single" w:sz="6" w:space="0" w:color="000000"/>
            </w:tcBorders>
            <w:vAlign w:val="center"/>
          </w:tcPr>
          <w:p w:rsidR="003D5E8B" w:rsidRPr="002A3773" w:rsidRDefault="003D5E8B" w:rsidP="00543AA0">
            <w:pPr>
              <w:spacing w:after="0" w:line="240" w:lineRule="auto"/>
              <w:jc w:val="right"/>
              <w:rPr>
                <w:sz w:val="20"/>
                <w:szCs w:val="20"/>
              </w:rPr>
            </w:pPr>
            <w:r>
              <w:rPr>
                <w:sz w:val="20"/>
                <w:szCs w:val="20"/>
              </w:rPr>
              <w:t>4.171,00</w:t>
            </w:r>
          </w:p>
        </w:tc>
      </w:tr>
      <w:tr w:rsidR="003D5E8B" w:rsidRPr="002A3773">
        <w:trPr>
          <w:trHeight w:val="285"/>
          <w:tblCellSpacing w:w="0" w:type="dxa"/>
        </w:trPr>
        <w:tc>
          <w:tcPr>
            <w:tcW w:w="3825" w:type="dxa"/>
            <w:tcBorders>
              <w:top w:val="single" w:sz="6" w:space="0" w:color="000000"/>
              <w:left w:val="single" w:sz="6" w:space="0" w:color="000000"/>
              <w:bottom w:val="single" w:sz="6" w:space="0" w:color="000000"/>
              <w:right w:val="single" w:sz="6" w:space="0" w:color="000000"/>
            </w:tcBorders>
            <w:vAlign w:val="bottom"/>
          </w:tcPr>
          <w:p w:rsidR="003D5E8B" w:rsidRPr="002A3773" w:rsidRDefault="003D5E8B" w:rsidP="00FB39E0">
            <w:pPr>
              <w:spacing w:after="0" w:line="240" w:lineRule="auto"/>
              <w:rPr>
                <w:sz w:val="20"/>
                <w:szCs w:val="20"/>
              </w:rPr>
            </w:pPr>
            <w:r w:rsidRPr="002A3773">
              <w:rPr>
                <w:sz w:val="20"/>
                <w:szCs w:val="20"/>
              </w:rPr>
              <w:t xml:space="preserve">     Asistenta medicala primara</w:t>
            </w:r>
          </w:p>
        </w:tc>
        <w:tc>
          <w:tcPr>
            <w:tcW w:w="1800" w:type="dxa"/>
            <w:tcBorders>
              <w:top w:val="single" w:sz="6" w:space="0" w:color="000000"/>
              <w:left w:val="single" w:sz="6" w:space="0" w:color="000000"/>
              <w:bottom w:val="single" w:sz="6" w:space="0" w:color="000000"/>
              <w:right w:val="single" w:sz="6" w:space="0" w:color="000000"/>
            </w:tcBorders>
            <w:vAlign w:val="center"/>
          </w:tcPr>
          <w:p w:rsidR="003D5E8B" w:rsidRPr="002A3773" w:rsidRDefault="003D5E8B" w:rsidP="00543AA0">
            <w:pPr>
              <w:spacing w:after="0" w:line="240" w:lineRule="auto"/>
              <w:jc w:val="right"/>
              <w:rPr>
                <w:sz w:val="20"/>
                <w:szCs w:val="20"/>
              </w:rPr>
            </w:pPr>
            <w:r>
              <w:rPr>
                <w:sz w:val="20"/>
                <w:szCs w:val="20"/>
              </w:rPr>
              <w:t>43.551,78</w:t>
            </w:r>
          </w:p>
        </w:tc>
        <w:tc>
          <w:tcPr>
            <w:tcW w:w="1800" w:type="dxa"/>
            <w:tcBorders>
              <w:top w:val="single" w:sz="6" w:space="0" w:color="000000"/>
              <w:left w:val="single" w:sz="6" w:space="0" w:color="000000"/>
              <w:bottom w:val="single" w:sz="6" w:space="0" w:color="000000"/>
              <w:right w:val="single" w:sz="6" w:space="0" w:color="000000"/>
            </w:tcBorders>
            <w:vAlign w:val="center"/>
          </w:tcPr>
          <w:p w:rsidR="003D5E8B" w:rsidRPr="002A3773" w:rsidRDefault="003D5E8B" w:rsidP="00543AA0">
            <w:pPr>
              <w:spacing w:after="0" w:line="240" w:lineRule="auto"/>
              <w:jc w:val="right"/>
              <w:rPr>
                <w:sz w:val="20"/>
                <w:szCs w:val="20"/>
              </w:rPr>
            </w:pPr>
            <w:r>
              <w:rPr>
                <w:sz w:val="20"/>
                <w:szCs w:val="20"/>
              </w:rPr>
              <w:t>47.048,41</w:t>
            </w:r>
          </w:p>
        </w:tc>
        <w:tc>
          <w:tcPr>
            <w:tcW w:w="1800" w:type="dxa"/>
            <w:tcBorders>
              <w:top w:val="single" w:sz="6" w:space="0" w:color="000000"/>
              <w:left w:val="single" w:sz="6" w:space="0" w:color="000000"/>
              <w:bottom w:val="single" w:sz="6" w:space="0" w:color="000000"/>
              <w:right w:val="single" w:sz="6" w:space="0" w:color="000000"/>
            </w:tcBorders>
            <w:vAlign w:val="center"/>
          </w:tcPr>
          <w:p w:rsidR="003D5E8B" w:rsidRPr="002A3773" w:rsidRDefault="003D5E8B" w:rsidP="00543AA0">
            <w:pPr>
              <w:spacing w:after="0" w:line="240" w:lineRule="auto"/>
              <w:jc w:val="right"/>
              <w:rPr>
                <w:sz w:val="20"/>
                <w:szCs w:val="20"/>
              </w:rPr>
            </w:pPr>
            <w:r>
              <w:rPr>
                <w:sz w:val="20"/>
                <w:szCs w:val="20"/>
              </w:rPr>
              <w:t>49.780,36</w:t>
            </w:r>
          </w:p>
        </w:tc>
      </w:tr>
      <w:tr w:rsidR="003D5E8B" w:rsidRPr="002A3773">
        <w:trPr>
          <w:trHeight w:val="285"/>
          <w:tblCellSpacing w:w="0" w:type="dxa"/>
        </w:trPr>
        <w:tc>
          <w:tcPr>
            <w:tcW w:w="3825" w:type="dxa"/>
            <w:tcBorders>
              <w:top w:val="single" w:sz="6" w:space="0" w:color="000000"/>
              <w:left w:val="single" w:sz="6" w:space="0" w:color="000000"/>
              <w:bottom w:val="single" w:sz="6" w:space="0" w:color="000000"/>
              <w:right w:val="single" w:sz="6" w:space="0" w:color="000000"/>
            </w:tcBorders>
            <w:vAlign w:val="bottom"/>
          </w:tcPr>
          <w:p w:rsidR="003D5E8B" w:rsidRPr="002A3773" w:rsidRDefault="003D5E8B" w:rsidP="00FB39E0">
            <w:pPr>
              <w:spacing w:after="0" w:line="240" w:lineRule="auto"/>
              <w:rPr>
                <w:sz w:val="20"/>
                <w:szCs w:val="20"/>
              </w:rPr>
            </w:pPr>
            <w:r w:rsidRPr="002A3773">
              <w:rPr>
                <w:sz w:val="20"/>
                <w:szCs w:val="20"/>
              </w:rPr>
              <w:t xml:space="preserve">     Asistenta medicala pentru specialitati clinice</w:t>
            </w:r>
          </w:p>
        </w:tc>
        <w:tc>
          <w:tcPr>
            <w:tcW w:w="1800" w:type="dxa"/>
            <w:tcBorders>
              <w:top w:val="single" w:sz="6" w:space="0" w:color="000000"/>
              <w:left w:val="single" w:sz="6" w:space="0" w:color="000000"/>
              <w:bottom w:val="single" w:sz="6" w:space="0" w:color="000000"/>
              <w:right w:val="single" w:sz="6" w:space="0" w:color="000000"/>
            </w:tcBorders>
            <w:vAlign w:val="center"/>
          </w:tcPr>
          <w:p w:rsidR="003D5E8B" w:rsidRPr="002A3773" w:rsidRDefault="003D5E8B" w:rsidP="00543AA0">
            <w:pPr>
              <w:spacing w:after="0" w:line="240" w:lineRule="auto"/>
              <w:jc w:val="right"/>
              <w:rPr>
                <w:sz w:val="20"/>
                <w:szCs w:val="20"/>
              </w:rPr>
            </w:pPr>
            <w:r>
              <w:rPr>
                <w:sz w:val="20"/>
                <w:szCs w:val="20"/>
              </w:rPr>
              <w:t>14.682,23</w:t>
            </w:r>
          </w:p>
        </w:tc>
        <w:tc>
          <w:tcPr>
            <w:tcW w:w="1800" w:type="dxa"/>
            <w:tcBorders>
              <w:top w:val="single" w:sz="6" w:space="0" w:color="000000"/>
              <w:left w:val="single" w:sz="6" w:space="0" w:color="000000"/>
              <w:bottom w:val="single" w:sz="6" w:space="0" w:color="000000"/>
              <w:right w:val="single" w:sz="6" w:space="0" w:color="000000"/>
            </w:tcBorders>
            <w:vAlign w:val="center"/>
          </w:tcPr>
          <w:p w:rsidR="003D5E8B" w:rsidRPr="002A3773" w:rsidRDefault="003D5E8B" w:rsidP="00543AA0">
            <w:pPr>
              <w:spacing w:after="0" w:line="240" w:lineRule="auto"/>
              <w:jc w:val="right"/>
              <w:rPr>
                <w:sz w:val="20"/>
                <w:szCs w:val="20"/>
              </w:rPr>
            </w:pPr>
            <w:r>
              <w:rPr>
                <w:sz w:val="20"/>
                <w:szCs w:val="20"/>
              </w:rPr>
              <w:t>17.368,00</w:t>
            </w:r>
          </w:p>
        </w:tc>
        <w:tc>
          <w:tcPr>
            <w:tcW w:w="1800" w:type="dxa"/>
            <w:tcBorders>
              <w:top w:val="single" w:sz="6" w:space="0" w:color="000000"/>
              <w:left w:val="single" w:sz="6" w:space="0" w:color="000000"/>
              <w:bottom w:val="single" w:sz="6" w:space="0" w:color="000000"/>
              <w:right w:val="single" w:sz="6" w:space="0" w:color="000000"/>
            </w:tcBorders>
            <w:vAlign w:val="center"/>
          </w:tcPr>
          <w:p w:rsidR="003D5E8B" w:rsidRPr="002A3773" w:rsidRDefault="003D5E8B" w:rsidP="00543AA0">
            <w:pPr>
              <w:spacing w:after="0" w:line="240" w:lineRule="auto"/>
              <w:jc w:val="right"/>
              <w:rPr>
                <w:sz w:val="20"/>
                <w:szCs w:val="20"/>
              </w:rPr>
            </w:pPr>
            <w:r>
              <w:rPr>
                <w:sz w:val="20"/>
                <w:szCs w:val="20"/>
              </w:rPr>
              <w:t>20.907,00</w:t>
            </w:r>
          </w:p>
        </w:tc>
      </w:tr>
      <w:tr w:rsidR="003D5E8B" w:rsidRPr="002A3773">
        <w:trPr>
          <w:trHeight w:val="285"/>
          <w:tblCellSpacing w:w="0" w:type="dxa"/>
        </w:trPr>
        <w:tc>
          <w:tcPr>
            <w:tcW w:w="3825" w:type="dxa"/>
            <w:tcBorders>
              <w:top w:val="single" w:sz="6" w:space="0" w:color="000000"/>
              <w:left w:val="single" w:sz="6" w:space="0" w:color="000000"/>
              <w:bottom w:val="single" w:sz="6" w:space="0" w:color="000000"/>
              <w:right w:val="single" w:sz="6" w:space="0" w:color="000000"/>
            </w:tcBorders>
            <w:vAlign w:val="bottom"/>
          </w:tcPr>
          <w:p w:rsidR="003D5E8B" w:rsidRPr="002A3773" w:rsidRDefault="003D5E8B" w:rsidP="00FB39E0">
            <w:pPr>
              <w:spacing w:after="0" w:line="240" w:lineRule="auto"/>
              <w:rPr>
                <w:sz w:val="20"/>
                <w:szCs w:val="20"/>
              </w:rPr>
            </w:pPr>
            <w:r w:rsidRPr="002A3773">
              <w:rPr>
                <w:sz w:val="20"/>
                <w:szCs w:val="20"/>
              </w:rPr>
              <w:t xml:space="preserve">     Asistenta medicala stomatologica</w:t>
            </w:r>
          </w:p>
        </w:tc>
        <w:tc>
          <w:tcPr>
            <w:tcW w:w="1800" w:type="dxa"/>
            <w:tcBorders>
              <w:top w:val="single" w:sz="6" w:space="0" w:color="000000"/>
              <w:left w:val="single" w:sz="6" w:space="0" w:color="000000"/>
              <w:bottom w:val="single" w:sz="6" w:space="0" w:color="000000"/>
              <w:right w:val="single" w:sz="6" w:space="0" w:color="000000"/>
            </w:tcBorders>
            <w:vAlign w:val="center"/>
          </w:tcPr>
          <w:p w:rsidR="003D5E8B" w:rsidRPr="002A3773" w:rsidRDefault="003D5E8B" w:rsidP="00543AA0">
            <w:pPr>
              <w:spacing w:after="0" w:line="240" w:lineRule="auto"/>
              <w:jc w:val="right"/>
              <w:rPr>
                <w:sz w:val="20"/>
                <w:szCs w:val="20"/>
              </w:rPr>
            </w:pPr>
            <w:r>
              <w:rPr>
                <w:sz w:val="20"/>
                <w:szCs w:val="20"/>
              </w:rPr>
              <w:t>889,91</w:t>
            </w:r>
          </w:p>
        </w:tc>
        <w:tc>
          <w:tcPr>
            <w:tcW w:w="1800" w:type="dxa"/>
            <w:tcBorders>
              <w:top w:val="single" w:sz="6" w:space="0" w:color="000000"/>
              <w:left w:val="single" w:sz="6" w:space="0" w:color="000000"/>
              <w:bottom w:val="single" w:sz="6" w:space="0" w:color="000000"/>
              <w:right w:val="single" w:sz="6" w:space="0" w:color="000000"/>
            </w:tcBorders>
            <w:vAlign w:val="center"/>
          </w:tcPr>
          <w:p w:rsidR="003D5E8B" w:rsidRPr="002A3773" w:rsidRDefault="003D5E8B" w:rsidP="00543AA0">
            <w:pPr>
              <w:spacing w:after="0" w:line="240" w:lineRule="auto"/>
              <w:jc w:val="right"/>
              <w:rPr>
                <w:sz w:val="20"/>
                <w:szCs w:val="20"/>
              </w:rPr>
            </w:pPr>
            <w:r>
              <w:rPr>
                <w:sz w:val="20"/>
                <w:szCs w:val="20"/>
              </w:rPr>
              <w:t>820,41</w:t>
            </w:r>
          </w:p>
        </w:tc>
        <w:tc>
          <w:tcPr>
            <w:tcW w:w="1800" w:type="dxa"/>
            <w:tcBorders>
              <w:top w:val="single" w:sz="6" w:space="0" w:color="000000"/>
              <w:left w:val="single" w:sz="6" w:space="0" w:color="000000"/>
              <w:bottom w:val="single" w:sz="6" w:space="0" w:color="000000"/>
              <w:right w:val="single" w:sz="6" w:space="0" w:color="000000"/>
            </w:tcBorders>
            <w:vAlign w:val="center"/>
          </w:tcPr>
          <w:p w:rsidR="003D5E8B" w:rsidRPr="002A3773" w:rsidRDefault="003D5E8B" w:rsidP="00543AA0">
            <w:pPr>
              <w:spacing w:after="0" w:line="240" w:lineRule="auto"/>
              <w:jc w:val="right"/>
              <w:rPr>
                <w:sz w:val="20"/>
                <w:szCs w:val="20"/>
              </w:rPr>
            </w:pPr>
            <w:r>
              <w:rPr>
                <w:sz w:val="20"/>
                <w:szCs w:val="20"/>
              </w:rPr>
              <w:t>839,25</w:t>
            </w:r>
          </w:p>
        </w:tc>
      </w:tr>
      <w:tr w:rsidR="003D5E8B" w:rsidRPr="002A3773">
        <w:trPr>
          <w:trHeight w:val="360"/>
          <w:tblCellSpacing w:w="0" w:type="dxa"/>
        </w:trPr>
        <w:tc>
          <w:tcPr>
            <w:tcW w:w="3825" w:type="dxa"/>
            <w:tcBorders>
              <w:top w:val="single" w:sz="6" w:space="0" w:color="000000"/>
              <w:left w:val="single" w:sz="6" w:space="0" w:color="000000"/>
              <w:bottom w:val="single" w:sz="6" w:space="0" w:color="000000"/>
              <w:right w:val="single" w:sz="6" w:space="0" w:color="000000"/>
            </w:tcBorders>
            <w:vAlign w:val="bottom"/>
          </w:tcPr>
          <w:p w:rsidR="003D5E8B" w:rsidRPr="002A3773" w:rsidRDefault="003D5E8B" w:rsidP="00FB39E0">
            <w:pPr>
              <w:spacing w:after="0" w:line="240" w:lineRule="auto"/>
              <w:rPr>
                <w:sz w:val="20"/>
                <w:szCs w:val="20"/>
              </w:rPr>
            </w:pPr>
            <w:r w:rsidRPr="002A3773">
              <w:rPr>
                <w:sz w:val="20"/>
                <w:szCs w:val="20"/>
              </w:rPr>
              <w:t xml:space="preserve">     Asistenta medicala pentru specialitati paraclinice</w:t>
            </w:r>
          </w:p>
        </w:tc>
        <w:tc>
          <w:tcPr>
            <w:tcW w:w="1800" w:type="dxa"/>
            <w:tcBorders>
              <w:top w:val="single" w:sz="6" w:space="0" w:color="000000"/>
              <w:left w:val="single" w:sz="6" w:space="0" w:color="000000"/>
              <w:bottom w:val="single" w:sz="6" w:space="0" w:color="000000"/>
              <w:right w:val="single" w:sz="6" w:space="0" w:color="000000"/>
            </w:tcBorders>
            <w:vAlign w:val="center"/>
          </w:tcPr>
          <w:p w:rsidR="003D5E8B" w:rsidRPr="002A3773" w:rsidRDefault="003D5E8B" w:rsidP="00543AA0">
            <w:pPr>
              <w:spacing w:after="0" w:line="240" w:lineRule="auto"/>
              <w:jc w:val="right"/>
              <w:rPr>
                <w:sz w:val="20"/>
                <w:szCs w:val="20"/>
              </w:rPr>
            </w:pPr>
            <w:r>
              <w:rPr>
                <w:sz w:val="20"/>
                <w:szCs w:val="20"/>
              </w:rPr>
              <w:t>7.103,59</w:t>
            </w:r>
          </w:p>
        </w:tc>
        <w:tc>
          <w:tcPr>
            <w:tcW w:w="1800" w:type="dxa"/>
            <w:tcBorders>
              <w:top w:val="single" w:sz="6" w:space="0" w:color="000000"/>
              <w:left w:val="single" w:sz="6" w:space="0" w:color="000000"/>
              <w:bottom w:val="single" w:sz="6" w:space="0" w:color="000000"/>
              <w:right w:val="single" w:sz="6" w:space="0" w:color="000000"/>
            </w:tcBorders>
            <w:vAlign w:val="center"/>
          </w:tcPr>
          <w:p w:rsidR="003D5E8B" w:rsidRPr="002A3773" w:rsidRDefault="003D5E8B" w:rsidP="00543AA0">
            <w:pPr>
              <w:spacing w:after="0" w:line="240" w:lineRule="auto"/>
              <w:jc w:val="right"/>
              <w:rPr>
                <w:sz w:val="20"/>
                <w:szCs w:val="20"/>
              </w:rPr>
            </w:pPr>
            <w:r>
              <w:rPr>
                <w:sz w:val="20"/>
                <w:szCs w:val="20"/>
              </w:rPr>
              <w:t>7.971,11</w:t>
            </w:r>
          </w:p>
        </w:tc>
        <w:tc>
          <w:tcPr>
            <w:tcW w:w="1800" w:type="dxa"/>
            <w:tcBorders>
              <w:top w:val="single" w:sz="6" w:space="0" w:color="000000"/>
              <w:left w:val="single" w:sz="6" w:space="0" w:color="000000"/>
              <w:bottom w:val="single" w:sz="6" w:space="0" w:color="000000"/>
              <w:right w:val="single" w:sz="6" w:space="0" w:color="000000"/>
            </w:tcBorders>
            <w:vAlign w:val="center"/>
          </w:tcPr>
          <w:p w:rsidR="003D5E8B" w:rsidRPr="002A3773" w:rsidRDefault="003D5E8B" w:rsidP="00543AA0">
            <w:pPr>
              <w:spacing w:after="0" w:line="240" w:lineRule="auto"/>
              <w:jc w:val="right"/>
              <w:rPr>
                <w:sz w:val="20"/>
                <w:szCs w:val="20"/>
              </w:rPr>
            </w:pPr>
            <w:r>
              <w:rPr>
                <w:sz w:val="20"/>
                <w:szCs w:val="20"/>
              </w:rPr>
              <w:t>10.928,43</w:t>
            </w:r>
          </w:p>
        </w:tc>
      </w:tr>
      <w:tr w:rsidR="003D5E8B" w:rsidRPr="002A3773">
        <w:trPr>
          <w:trHeight w:val="390"/>
          <w:tblCellSpacing w:w="0" w:type="dxa"/>
        </w:trPr>
        <w:tc>
          <w:tcPr>
            <w:tcW w:w="3825" w:type="dxa"/>
            <w:tcBorders>
              <w:top w:val="single" w:sz="6" w:space="0" w:color="000000"/>
              <w:left w:val="single" w:sz="6" w:space="0" w:color="000000"/>
              <w:bottom w:val="single" w:sz="6" w:space="0" w:color="000000"/>
              <w:right w:val="single" w:sz="6" w:space="0" w:color="000000"/>
            </w:tcBorders>
            <w:vAlign w:val="bottom"/>
          </w:tcPr>
          <w:p w:rsidR="003D5E8B" w:rsidRPr="002A3773" w:rsidRDefault="003D5E8B" w:rsidP="00FB39E0">
            <w:pPr>
              <w:spacing w:after="0" w:line="240" w:lineRule="auto"/>
              <w:rPr>
                <w:sz w:val="20"/>
                <w:szCs w:val="20"/>
              </w:rPr>
            </w:pPr>
            <w:r w:rsidRPr="002A3773">
              <w:rPr>
                <w:sz w:val="20"/>
                <w:szCs w:val="20"/>
              </w:rPr>
              <w:t xml:space="preserve">    Asist.medic.in centre medicale multifunctionale (servicii medicale de recuperare)</w:t>
            </w:r>
          </w:p>
        </w:tc>
        <w:tc>
          <w:tcPr>
            <w:tcW w:w="1800" w:type="dxa"/>
            <w:tcBorders>
              <w:top w:val="single" w:sz="6" w:space="0" w:color="000000"/>
              <w:left w:val="single" w:sz="6" w:space="0" w:color="000000"/>
              <w:bottom w:val="single" w:sz="6" w:space="0" w:color="000000"/>
              <w:right w:val="single" w:sz="6" w:space="0" w:color="000000"/>
            </w:tcBorders>
            <w:vAlign w:val="center"/>
          </w:tcPr>
          <w:p w:rsidR="003D5E8B" w:rsidRPr="002A3773" w:rsidRDefault="003D5E8B" w:rsidP="00543AA0">
            <w:pPr>
              <w:spacing w:after="0" w:line="240" w:lineRule="auto"/>
              <w:jc w:val="right"/>
              <w:rPr>
                <w:sz w:val="20"/>
                <w:szCs w:val="20"/>
              </w:rPr>
            </w:pPr>
            <w:r>
              <w:rPr>
                <w:sz w:val="20"/>
                <w:szCs w:val="20"/>
              </w:rPr>
              <w:t>630,35</w:t>
            </w:r>
          </w:p>
        </w:tc>
        <w:tc>
          <w:tcPr>
            <w:tcW w:w="1800" w:type="dxa"/>
            <w:tcBorders>
              <w:top w:val="single" w:sz="6" w:space="0" w:color="000000"/>
              <w:left w:val="single" w:sz="6" w:space="0" w:color="000000"/>
              <w:bottom w:val="single" w:sz="6" w:space="0" w:color="000000"/>
              <w:right w:val="single" w:sz="6" w:space="0" w:color="000000"/>
            </w:tcBorders>
            <w:vAlign w:val="center"/>
          </w:tcPr>
          <w:p w:rsidR="003D5E8B" w:rsidRPr="002A3773" w:rsidRDefault="003D5E8B" w:rsidP="00543AA0">
            <w:pPr>
              <w:spacing w:after="0" w:line="240" w:lineRule="auto"/>
              <w:jc w:val="right"/>
              <w:rPr>
                <w:sz w:val="20"/>
                <w:szCs w:val="20"/>
              </w:rPr>
            </w:pPr>
            <w:r>
              <w:rPr>
                <w:sz w:val="20"/>
                <w:szCs w:val="20"/>
              </w:rPr>
              <w:t>762,30</w:t>
            </w:r>
          </w:p>
        </w:tc>
        <w:tc>
          <w:tcPr>
            <w:tcW w:w="1800" w:type="dxa"/>
            <w:tcBorders>
              <w:top w:val="single" w:sz="6" w:space="0" w:color="000000"/>
              <w:left w:val="single" w:sz="6" w:space="0" w:color="000000"/>
              <w:bottom w:val="single" w:sz="6" w:space="0" w:color="000000"/>
              <w:right w:val="single" w:sz="6" w:space="0" w:color="000000"/>
            </w:tcBorders>
            <w:vAlign w:val="center"/>
          </w:tcPr>
          <w:p w:rsidR="003D5E8B" w:rsidRPr="002A3773" w:rsidRDefault="003D5E8B" w:rsidP="00543AA0">
            <w:pPr>
              <w:spacing w:after="0" w:line="240" w:lineRule="auto"/>
              <w:jc w:val="right"/>
              <w:rPr>
                <w:sz w:val="20"/>
                <w:szCs w:val="20"/>
              </w:rPr>
            </w:pPr>
            <w:r>
              <w:rPr>
                <w:sz w:val="20"/>
                <w:szCs w:val="20"/>
              </w:rPr>
              <w:t>751,50</w:t>
            </w:r>
          </w:p>
        </w:tc>
      </w:tr>
      <w:tr w:rsidR="003D5E8B" w:rsidRPr="002A3773">
        <w:trPr>
          <w:trHeight w:val="360"/>
          <w:tblCellSpacing w:w="0" w:type="dxa"/>
        </w:trPr>
        <w:tc>
          <w:tcPr>
            <w:tcW w:w="3825" w:type="dxa"/>
            <w:tcBorders>
              <w:top w:val="single" w:sz="6" w:space="0" w:color="000000"/>
              <w:left w:val="single" w:sz="6" w:space="0" w:color="000000"/>
              <w:bottom w:val="single" w:sz="6" w:space="0" w:color="000000"/>
              <w:right w:val="single" w:sz="6" w:space="0" w:color="000000"/>
            </w:tcBorders>
            <w:vAlign w:val="bottom"/>
          </w:tcPr>
          <w:p w:rsidR="003D5E8B" w:rsidRPr="002A3773" w:rsidRDefault="003D5E8B" w:rsidP="00FB39E0">
            <w:pPr>
              <w:spacing w:after="0" w:line="240" w:lineRule="auto"/>
              <w:rPr>
                <w:sz w:val="20"/>
                <w:szCs w:val="20"/>
                <w:lang w:val="fr-FR"/>
              </w:rPr>
            </w:pPr>
            <w:r w:rsidRPr="002A3773">
              <w:rPr>
                <w:sz w:val="20"/>
                <w:szCs w:val="20"/>
                <w:lang w:val="fr-FR"/>
              </w:rPr>
              <w:lastRenderedPageBreak/>
              <w:t xml:space="preserve">    Servicii de urgenta prespitalicesti si transport sanitar</w:t>
            </w:r>
          </w:p>
        </w:tc>
        <w:tc>
          <w:tcPr>
            <w:tcW w:w="1800" w:type="dxa"/>
            <w:tcBorders>
              <w:top w:val="single" w:sz="6" w:space="0" w:color="000000"/>
              <w:left w:val="single" w:sz="6" w:space="0" w:color="000000"/>
              <w:bottom w:val="single" w:sz="6" w:space="0" w:color="000000"/>
              <w:right w:val="single" w:sz="6" w:space="0" w:color="000000"/>
            </w:tcBorders>
            <w:vAlign w:val="center"/>
          </w:tcPr>
          <w:p w:rsidR="003D5E8B" w:rsidRPr="002A3773" w:rsidRDefault="003D5E8B" w:rsidP="00543AA0">
            <w:pPr>
              <w:spacing w:after="0" w:line="240" w:lineRule="auto"/>
              <w:jc w:val="right"/>
              <w:rPr>
                <w:sz w:val="20"/>
                <w:szCs w:val="20"/>
                <w:lang w:val="fr-FR"/>
              </w:rPr>
            </w:pPr>
            <w:r>
              <w:rPr>
                <w:sz w:val="20"/>
                <w:szCs w:val="20"/>
                <w:lang w:val="fr-FR"/>
              </w:rPr>
              <w:t>0</w:t>
            </w:r>
          </w:p>
        </w:tc>
        <w:tc>
          <w:tcPr>
            <w:tcW w:w="1800" w:type="dxa"/>
            <w:tcBorders>
              <w:top w:val="single" w:sz="6" w:space="0" w:color="000000"/>
              <w:left w:val="single" w:sz="6" w:space="0" w:color="000000"/>
              <w:bottom w:val="single" w:sz="6" w:space="0" w:color="000000"/>
              <w:right w:val="single" w:sz="6" w:space="0" w:color="000000"/>
            </w:tcBorders>
            <w:vAlign w:val="center"/>
          </w:tcPr>
          <w:p w:rsidR="003D5E8B" w:rsidRPr="002A3773" w:rsidRDefault="003D5E8B" w:rsidP="00543AA0">
            <w:pPr>
              <w:spacing w:after="0" w:line="240" w:lineRule="auto"/>
              <w:jc w:val="right"/>
              <w:rPr>
                <w:sz w:val="20"/>
                <w:szCs w:val="20"/>
                <w:lang w:val="fr-FR"/>
              </w:rPr>
            </w:pPr>
            <w:r>
              <w:rPr>
                <w:sz w:val="20"/>
                <w:szCs w:val="20"/>
                <w:lang w:val="fr-FR"/>
              </w:rPr>
              <w:t>0</w:t>
            </w:r>
          </w:p>
        </w:tc>
        <w:tc>
          <w:tcPr>
            <w:tcW w:w="1800" w:type="dxa"/>
            <w:tcBorders>
              <w:top w:val="single" w:sz="6" w:space="0" w:color="000000"/>
              <w:left w:val="single" w:sz="6" w:space="0" w:color="000000"/>
              <w:bottom w:val="single" w:sz="6" w:space="0" w:color="000000"/>
              <w:right w:val="single" w:sz="6" w:space="0" w:color="000000"/>
            </w:tcBorders>
            <w:vAlign w:val="center"/>
          </w:tcPr>
          <w:p w:rsidR="003D5E8B" w:rsidRPr="002A3773" w:rsidRDefault="003D5E8B" w:rsidP="00543AA0">
            <w:pPr>
              <w:spacing w:after="0" w:line="240" w:lineRule="auto"/>
              <w:jc w:val="right"/>
              <w:rPr>
                <w:sz w:val="20"/>
                <w:szCs w:val="20"/>
                <w:lang w:val="fr-FR"/>
              </w:rPr>
            </w:pPr>
            <w:r>
              <w:rPr>
                <w:sz w:val="20"/>
                <w:szCs w:val="20"/>
                <w:lang w:val="fr-FR"/>
              </w:rPr>
              <w:t>0</w:t>
            </w:r>
          </w:p>
        </w:tc>
      </w:tr>
      <w:tr w:rsidR="003D5E8B" w:rsidRPr="002A3773">
        <w:trPr>
          <w:trHeight w:val="300"/>
          <w:tblCellSpacing w:w="0" w:type="dxa"/>
        </w:trPr>
        <w:tc>
          <w:tcPr>
            <w:tcW w:w="3825" w:type="dxa"/>
            <w:tcBorders>
              <w:top w:val="single" w:sz="6" w:space="0" w:color="000000"/>
              <w:left w:val="single" w:sz="6" w:space="0" w:color="000000"/>
              <w:bottom w:val="single" w:sz="6" w:space="0" w:color="000000"/>
              <w:right w:val="single" w:sz="6" w:space="0" w:color="000000"/>
            </w:tcBorders>
            <w:vAlign w:val="bottom"/>
          </w:tcPr>
          <w:p w:rsidR="003D5E8B" w:rsidRPr="002A3773" w:rsidRDefault="003D5E8B" w:rsidP="00FB39E0">
            <w:pPr>
              <w:spacing w:after="0" w:line="240" w:lineRule="auto"/>
              <w:rPr>
                <w:sz w:val="20"/>
                <w:szCs w:val="20"/>
              </w:rPr>
            </w:pPr>
            <w:r w:rsidRPr="00F0031B">
              <w:rPr>
                <w:sz w:val="20"/>
                <w:szCs w:val="20"/>
              </w:rPr>
              <w:t xml:space="preserve">    </w:t>
            </w:r>
            <w:r w:rsidRPr="002A3773">
              <w:rPr>
                <w:sz w:val="20"/>
                <w:szCs w:val="20"/>
              </w:rPr>
              <w:t>Servicii medicale in unitati sanitare cu paturi</w:t>
            </w:r>
          </w:p>
        </w:tc>
        <w:tc>
          <w:tcPr>
            <w:tcW w:w="1800" w:type="dxa"/>
            <w:tcBorders>
              <w:top w:val="single" w:sz="6" w:space="0" w:color="000000"/>
              <w:left w:val="single" w:sz="6" w:space="0" w:color="000000"/>
              <w:bottom w:val="single" w:sz="6" w:space="0" w:color="000000"/>
              <w:right w:val="single" w:sz="6" w:space="0" w:color="000000"/>
            </w:tcBorders>
            <w:vAlign w:val="center"/>
          </w:tcPr>
          <w:p w:rsidR="003D5E8B" w:rsidRPr="002A3773" w:rsidRDefault="003D5E8B" w:rsidP="00543AA0">
            <w:pPr>
              <w:spacing w:after="0" w:line="240" w:lineRule="auto"/>
              <w:jc w:val="right"/>
              <w:rPr>
                <w:sz w:val="20"/>
                <w:szCs w:val="20"/>
              </w:rPr>
            </w:pPr>
            <w:r>
              <w:rPr>
                <w:sz w:val="20"/>
                <w:szCs w:val="20"/>
              </w:rPr>
              <w:t>100.806,69</w:t>
            </w:r>
          </w:p>
        </w:tc>
        <w:tc>
          <w:tcPr>
            <w:tcW w:w="1800" w:type="dxa"/>
            <w:tcBorders>
              <w:top w:val="single" w:sz="6" w:space="0" w:color="000000"/>
              <w:left w:val="single" w:sz="6" w:space="0" w:color="000000"/>
              <w:bottom w:val="single" w:sz="6" w:space="0" w:color="000000"/>
              <w:right w:val="single" w:sz="6" w:space="0" w:color="000000"/>
            </w:tcBorders>
            <w:vAlign w:val="center"/>
          </w:tcPr>
          <w:p w:rsidR="003D5E8B" w:rsidRPr="002A3773" w:rsidRDefault="003D5E8B" w:rsidP="00543AA0">
            <w:pPr>
              <w:spacing w:after="0" w:line="240" w:lineRule="auto"/>
              <w:jc w:val="right"/>
              <w:rPr>
                <w:sz w:val="20"/>
                <w:szCs w:val="20"/>
              </w:rPr>
            </w:pPr>
            <w:r>
              <w:rPr>
                <w:sz w:val="20"/>
                <w:szCs w:val="20"/>
              </w:rPr>
              <w:t>101.504,56</w:t>
            </w:r>
          </w:p>
        </w:tc>
        <w:tc>
          <w:tcPr>
            <w:tcW w:w="1800" w:type="dxa"/>
            <w:tcBorders>
              <w:top w:val="single" w:sz="6" w:space="0" w:color="000000"/>
              <w:left w:val="single" w:sz="6" w:space="0" w:color="000000"/>
              <w:bottom w:val="single" w:sz="6" w:space="0" w:color="000000"/>
              <w:right w:val="single" w:sz="6" w:space="0" w:color="000000"/>
            </w:tcBorders>
            <w:vAlign w:val="center"/>
          </w:tcPr>
          <w:p w:rsidR="003D5E8B" w:rsidRPr="002A3773" w:rsidRDefault="003D5E8B" w:rsidP="00543AA0">
            <w:pPr>
              <w:spacing w:after="0" w:line="240" w:lineRule="auto"/>
              <w:jc w:val="right"/>
              <w:rPr>
                <w:sz w:val="20"/>
                <w:szCs w:val="20"/>
              </w:rPr>
            </w:pPr>
            <w:r>
              <w:rPr>
                <w:sz w:val="20"/>
                <w:szCs w:val="20"/>
              </w:rPr>
              <w:t>119.128,43</w:t>
            </w:r>
          </w:p>
        </w:tc>
      </w:tr>
      <w:tr w:rsidR="003D5E8B" w:rsidRPr="002A3773">
        <w:trPr>
          <w:trHeight w:val="315"/>
          <w:tblCellSpacing w:w="0" w:type="dxa"/>
        </w:trPr>
        <w:tc>
          <w:tcPr>
            <w:tcW w:w="3825" w:type="dxa"/>
            <w:tcBorders>
              <w:top w:val="single" w:sz="6" w:space="0" w:color="000000"/>
              <w:left w:val="single" w:sz="6" w:space="0" w:color="000000"/>
              <w:bottom w:val="single" w:sz="6" w:space="0" w:color="000000"/>
              <w:right w:val="single" w:sz="6" w:space="0" w:color="000000"/>
            </w:tcBorders>
            <w:vAlign w:val="bottom"/>
          </w:tcPr>
          <w:p w:rsidR="003D5E8B" w:rsidRPr="002A3773" w:rsidRDefault="003D5E8B" w:rsidP="00FB39E0">
            <w:pPr>
              <w:spacing w:after="0" w:line="240" w:lineRule="auto"/>
              <w:rPr>
                <w:sz w:val="20"/>
                <w:szCs w:val="20"/>
              </w:rPr>
            </w:pPr>
            <w:r w:rsidRPr="002A3773">
              <w:rPr>
                <w:sz w:val="20"/>
                <w:szCs w:val="20"/>
              </w:rPr>
              <w:t xml:space="preserve">    Ingrijiri medicale la domiciliu</w:t>
            </w:r>
          </w:p>
        </w:tc>
        <w:tc>
          <w:tcPr>
            <w:tcW w:w="1800" w:type="dxa"/>
            <w:tcBorders>
              <w:top w:val="single" w:sz="6" w:space="0" w:color="000000"/>
              <w:left w:val="single" w:sz="6" w:space="0" w:color="000000"/>
              <w:bottom w:val="single" w:sz="6" w:space="0" w:color="000000"/>
              <w:right w:val="single" w:sz="6" w:space="0" w:color="000000"/>
            </w:tcBorders>
            <w:vAlign w:val="center"/>
          </w:tcPr>
          <w:p w:rsidR="003D5E8B" w:rsidRPr="002A3773" w:rsidRDefault="003D5E8B" w:rsidP="00543AA0">
            <w:pPr>
              <w:spacing w:after="0" w:line="240" w:lineRule="auto"/>
              <w:jc w:val="right"/>
              <w:rPr>
                <w:sz w:val="20"/>
                <w:szCs w:val="20"/>
              </w:rPr>
            </w:pPr>
            <w:r>
              <w:rPr>
                <w:sz w:val="20"/>
                <w:szCs w:val="20"/>
              </w:rPr>
              <w:t>0</w:t>
            </w:r>
          </w:p>
        </w:tc>
        <w:tc>
          <w:tcPr>
            <w:tcW w:w="1800" w:type="dxa"/>
            <w:tcBorders>
              <w:top w:val="single" w:sz="6" w:space="0" w:color="000000"/>
              <w:left w:val="single" w:sz="6" w:space="0" w:color="000000"/>
              <w:bottom w:val="single" w:sz="6" w:space="0" w:color="000000"/>
              <w:right w:val="single" w:sz="6" w:space="0" w:color="000000"/>
            </w:tcBorders>
            <w:vAlign w:val="center"/>
          </w:tcPr>
          <w:p w:rsidR="003D5E8B" w:rsidRPr="002A3773" w:rsidRDefault="003D5E8B" w:rsidP="00543AA0">
            <w:pPr>
              <w:spacing w:after="0" w:line="240" w:lineRule="auto"/>
              <w:jc w:val="right"/>
              <w:rPr>
                <w:sz w:val="20"/>
                <w:szCs w:val="20"/>
              </w:rPr>
            </w:pPr>
            <w:r>
              <w:rPr>
                <w:sz w:val="20"/>
                <w:szCs w:val="20"/>
              </w:rPr>
              <w:t>0</w:t>
            </w:r>
          </w:p>
        </w:tc>
        <w:tc>
          <w:tcPr>
            <w:tcW w:w="1800" w:type="dxa"/>
            <w:tcBorders>
              <w:top w:val="single" w:sz="6" w:space="0" w:color="000000"/>
              <w:left w:val="single" w:sz="6" w:space="0" w:color="000000"/>
              <w:bottom w:val="single" w:sz="6" w:space="0" w:color="000000"/>
              <w:right w:val="single" w:sz="6" w:space="0" w:color="000000"/>
            </w:tcBorders>
            <w:vAlign w:val="center"/>
          </w:tcPr>
          <w:p w:rsidR="003D5E8B" w:rsidRPr="002A3773" w:rsidRDefault="003D5E8B" w:rsidP="00543AA0">
            <w:pPr>
              <w:spacing w:after="0" w:line="240" w:lineRule="auto"/>
              <w:jc w:val="right"/>
              <w:rPr>
                <w:sz w:val="20"/>
                <w:szCs w:val="20"/>
              </w:rPr>
            </w:pPr>
            <w:r>
              <w:rPr>
                <w:sz w:val="20"/>
                <w:szCs w:val="20"/>
              </w:rPr>
              <w:t>0</w:t>
            </w:r>
          </w:p>
        </w:tc>
      </w:tr>
      <w:tr w:rsidR="003D5E8B" w:rsidRPr="002A3773">
        <w:trPr>
          <w:trHeight w:val="375"/>
          <w:tblCellSpacing w:w="0" w:type="dxa"/>
        </w:trPr>
        <w:tc>
          <w:tcPr>
            <w:tcW w:w="3825" w:type="dxa"/>
            <w:tcBorders>
              <w:top w:val="single" w:sz="6" w:space="0" w:color="000000"/>
              <w:left w:val="single" w:sz="6" w:space="0" w:color="000000"/>
              <w:bottom w:val="single" w:sz="6" w:space="0" w:color="000000"/>
              <w:right w:val="single" w:sz="6" w:space="0" w:color="000000"/>
            </w:tcBorders>
            <w:vAlign w:val="bottom"/>
          </w:tcPr>
          <w:p w:rsidR="003D5E8B" w:rsidRPr="002A3773" w:rsidRDefault="003D5E8B" w:rsidP="00FB39E0">
            <w:pPr>
              <w:spacing w:after="0" w:line="240" w:lineRule="auto"/>
              <w:rPr>
                <w:sz w:val="20"/>
                <w:szCs w:val="20"/>
              </w:rPr>
            </w:pPr>
            <w:r w:rsidRPr="002A3773">
              <w:rPr>
                <w:sz w:val="20"/>
                <w:szCs w:val="20"/>
              </w:rPr>
              <w:t xml:space="preserve">    Prestatii medicale acordate in baza documentelor internationale</w:t>
            </w:r>
          </w:p>
        </w:tc>
        <w:tc>
          <w:tcPr>
            <w:tcW w:w="1800" w:type="dxa"/>
            <w:tcBorders>
              <w:top w:val="single" w:sz="6" w:space="0" w:color="000000"/>
              <w:left w:val="single" w:sz="6" w:space="0" w:color="000000"/>
              <w:bottom w:val="single" w:sz="6" w:space="0" w:color="000000"/>
              <w:right w:val="single" w:sz="6" w:space="0" w:color="000000"/>
            </w:tcBorders>
            <w:vAlign w:val="center"/>
          </w:tcPr>
          <w:p w:rsidR="003D5E8B" w:rsidRPr="002A3773" w:rsidRDefault="003D5E8B" w:rsidP="00543AA0">
            <w:pPr>
              <w:spacing w:after="0" w:line="240" w:lineRule="auto"/>
              <w:jc w:val="right"/>
              <w:rPr>
                <w:sz w:val="20"/>
                <w:szCs w:val="20"/>
              </w:rPr>
            </w:pPr>
            <w:r>
              <w:rPr>
                <w:sz w:val="20"/>
                <w:szCs w:val="20"/>
              </w:rPr>
              <w:t>7.982,87</w:t>
            </w:r>
          </w:p>
        </w:tc>
        <w:tc>
          <w:tcPr>
            <w:tcW w:w="1800" w:type="dxa"/>
            <w:tcBorders>
              <w:top w:val="single" w:sz="6" w:space="0" w:color="000000"/>
              <w:left w:val="single" w:sz="6" w:space="0" w:color="000000"/>
              <w:bottom w:val="single" w:sz="6" w:space="0" w:color="000000"/>
              <w:right w:val="single" w:sz="6" w:space="0" w:color="000000"/>
            </w:tcBorders>
            <w:vAlign w:val="center"/>
          </w:tcPr>
          <w:p w:rsidR="003D5E8B" w:rsidRPr="002A3773" w:rsidRDefault="003D5E8B" w:rsidP="00543AA0">
            <w:pPr>
              <w:spacing w:after="0" w:line="240" w:lineRule="auto"/>
              <w:jc w:val="right"/>
              <w:rPr>
                <w:sz w:val="20"/>
                <w:szCs w:val="20"/>
              </w:rPr>
            </w:pPr>
            <w:r>
              <w:rPr>
                <w:sz w:val="20"/>
                <w:szCs w:val="20"/>
              </w:rPr>
              <w:t>3.552,02</w:t>
            </w:r>
          </w:p>
        </w:tc>
        <w:tc>
          <w:tcPr>
            <w:tcW w:w="1800" w:type="dxa"/>
            <w:tcBorders>
              <w:top w:val="single" w:sz="6" w:space="0" w:color="000000"/>
              <w:left w:val="single" w:sz="6" w:space="0" w:color="000000"/>
              <w:bottom w:val="single" w:sz="6" w:space="0" w:color="000000"/>
              <w:right w:val="single" w:sz="6" w:space="0" w:color="000000"/>
            </w:tcBorders>
            <w:vAlign w:val="center"/>
          </w:tcPr>
          <w:p w:rsidR="003D5E8B" w:rsidRPr="002A3773" w:rsidRDefault="003D5E8B" w:rsidP="00543AA0">
            <w:pPr>
              <w:spacing w:after="0" w:line="240" w:lineRule="auto"/>
              <w:jc w:val="right"/>
              <w:rPr>
                <w:sz w:val="20"/>
                <w:szCs w:val="20"/>
              </w:rPr>
            </w:pPr>
            <w:r>
              <w:rPr>
                <w:sz w:val="20"/>
                <w:szCs w:val="20"/>
              </w:rPr>
              <w:t>7.518,53</w:t>
            </w:r>
          </w:p>
        </w:tc>
      </w:tr>
      <w:tr w:rsidR="003D5E8B" w:rsidRPr="002A3773">
        <w:trPr>
          <w:trHeight w:val="300"/>
          <w:tblCellSpacing w:w="0" w:type="dxa"/>
        </w:trPr>
        <w:tc>
          <w:tcPr>
            <w:tcW w:w="3825" w:type="dxa"/>
            <w:tcBorders>
              <w:top w:val="single" w:sz="6" w:space="0" w:color="000000"/>
              <w:left w:val="single" w:sz="6" w:space="0" w:color="000000"/>
              <w:bottom w:val="single" w:sz="6" w:space="0" w:color="000000"/>
              <w:right w:val="single" w:sz="6" w:space="0" w:color="000000"/>
            </w:tcBorders>
            <w:vAlign w:val="bottom"/>
          </w:tcPr>
          <w:p w:rsidR="003D5E8B" w:rsidRPr="002A3773" w:rsidRDefault="003D5E8B" w:rsidP="00FB39E0">
            <w:pPr>
              <w:spacing w:after="0" w:line="240" w:lineRule="auto"/>
              <w:rPr>
                <w:sz w:val="20"/>
                <w:szCs w:val="20"/>
                <w:lang w:val="fr-FR"/>
              </w:rPr>
            </w:pPr>
            <w:r w:rsidRPr="002A3773">
              <w:rPr>
                <w:b/>
                <w:bCs/>
                <w:sz w:val="20"/>
                <w:szCs w:val="20"/>
                <w:lang w:val="fr-FR"/>
              </w:rPr>
              <w:t>CHELTUIELI PENTRU ASIGURARI SI ASISTENTA SOCIALA</w:t>
            </w:r>
          </w:p>
        </w:tc>
        <w:tc>
          <w:tcPr>
            <w:tcW w:w="1800" w:type="dxa"/>
            <w:tcBorders>
              <w:top w:val="single" w:sz="6" w:space="0" w:color="000000"/>
              <w:left w:val="single" w:sz="6" w:space="0" w:color="000000"/>
              <w:bottom w:val="single" w:sz="6" w:space="0" w:color="000000"/>
              <w:right w:val="single" w:sz="6" w:space="0" w:color="000000"/>
            </w:tcBorders>
            <w:vAlign w:val="center"/>
          </w:tcPr>
          <w:p w:rsidR="003D5E8B" w:rsidRPr="002A3773" w:rsidRDefault="003D5E8B" w:rsidP="00543AA0">
            <w:pPr>
              <w:spacing w:after="0" w:line="240" w:lineRule="auto"/>
              <w:jc w:val="right"/>
              <w:rPr>
                <w:sz w:val="20"/>
                <w:szCs w:val="20"/>
                <w:lang w:val="fr-FR"/>
              </w:rPr>
            </w:pPr>
            <w:r>
              <w:rPr>
                <w:sz w:val="20"/>
                <w:szCs w:val="20"/>
                <w:lang w:val="fr-FR"/>
              </w:rPr>
              <w:t>11.913,79</w:t>
            </w:r>
          </w:p>
        </w:tc>
        <w:tc>
          <w:tcPr>
            <w:tcW w:w="1800" w:type="dxa"/>
            <w:tcBorders>
              <w:top w:val="single" w:sz="6" w:space="0" w:color="000000"/>
              <w:left w:val="single" w:sz="6" w:space="0" w:color="000000"/>
              <w:bottom w:val="single" w:sz="6" w:space="0" w:color="000000"/>
              <w:right w:val="single" w:sz="6" w:space="0" w:color="000000"/>
            </w:tcBorders>
            <w:vAlign w:val="center"/>
          </w:tcPr>
          <w:p w:rsidR="003D5E8B" w:rsidRPr="002A3773" w:rsidRDefault="003D5E8B" w:rsidP="00543AA0">
            <w:pPr>
              <w:spacing w:after="0" w:line="240" w:lineRule="auto"/>
              <w:jc w:val="right"/>
              <w:rPr>
                <w:sz w:val="20"/>
                <w:szCs w:val="20"/>
                <w:lang w:val="fr-FR"/>
              </w:rPr>
            </w:pPr>
            <w:r>
              <w:rPr>
                <w:sz w:val="20"/>
                <w:szCs w:val="20"/>
                <w:lang w:val="fr-FR"/>
              </w:rPr>
              <w:t>13.151,42</w:t>
            </w:r>
          </w:p>
        </w:tc>
        <w:tc>
          <w:tcPr>
            <w:tcW w:w="1800" w:type="dxa"/>
            <w:tcBorders>
              <w:top w:val="single" w:sz="6" w:space="0" w:color="000000"/>
              <w:left w:val="single" w:sz="6" w:space="0" w:color="000000"/>
              <w:bottom w:val="single" w:sz="6" w:space="0" w:color="000000"/>
              <w:right w:val="single" w:sz="6" w:space="0" w:color="000000"/>
            </w:tcBorders>
            <w:vAlign w:val="center"/>
          </w:tcPr>
          <w:p w:rsidR="003D5E8B" w:rsidRPr="002A3773" w:rsidRDefault="003D5E8B" w:rsidP="00543AA0">
            <w:pPr>
              <w:spacing w:after="0" w:line="240" w:lineRule="auto"/>
              <w:jc w:val="right"/>
              <w:rPr>
                <w:sz w:val="20"/>
                <w:szCs w:val="20"/>
                <w:lang w:val="fr-FR"/>
              </w:rPr>
            </w:pPr>
            <w:r>
              <w:rPr>
                <w:sz w:val="20"/>
                <w:szCs w:val="20"/>
                <w:lang w:val="fr-FR"/>
              </w:rPr>
              <w:t>13.869,25</w:t>
            </w:r>
          </w:p>
        </w:tc>
      </w:tr>
      <w:tr w:rsidR="003D5E8B" w:rsidRPr="002A3773">
        <w:trPr>
          <w:trHeight w:val="300"/>
          <w:tblCellSpacing w:w="0" w:type="dxa"/>
        </w:trPr>
        <w:tc>
          <w:tcPr>
            <w:tcW w:w="3825" w:type="dxa"/>
            <w:tcBorders>
              <w:top w:val="single" w:sz="6" w:space="0" w:color="000000"/>
              <w:left w:val="single" w:sz="6" w:space="0" w:color="000000"/>
              <w:bottom w:val="single" w:sz="4" w:space="0" w:color="auto"/>
              <w:right w:val="single" w:sz="6" w:space="0" w:color="000000"/>
            </w:tcBorders>
            <w:vAlign w:val="bottom"/>
          </w:tcPr>
          <w:p w:rsidR="003D5E8B" w:rsidRPr="002A3773" w:rsidRDefault="003D5E8B" w:rsidP="00FB39E0">
            <w:pPr>
              <w:spacing w:after="0" w:line="240" w:lineRule="auto"/>
              <w:rPr>
                <w:b/>
                <w:bCs/>
                <w:sz w:val="20"/>
                <w:szCs w:val="20"/>
                <w:lang w:val="fr-FR"/>
              </w:rPr>
            </w:pPr>
            <w:r>
              <w:rPr>
                <w:b/>
                <w:bCs/>
                <w:sz w:val="20"/>
                <w:szCs w:val="20"/>
                <w:lang w:val="fr-FR"/>
              </w:rPr>
              <w:t xml:space="preserve">TRANSFERURI DIN BUGETUL FNUASS CATRE UNITATILE SANITARE </w:t>
            </w:r>
            <w:r w:rsidR="00E03C60">
              <w:rPr>
                <w:b/>
                <w:bCs/>
                <w:sz w:val="20"/>
                <w:szCs w:val="20"/>
                <w:lang w:val="fr-FR"/>
              </w:rPr>
              <w:t>P</w:t>
            </w:r>
            <w:r>
              <w:rPr>
                <w:b/>
                <w:bCs/>
                <w:sz w:val="20"/>
                <w:szCs w:val="20"/>
                <w:lang w:val="fr-FR"/>
              </w:rPr>
              <w:t>ENTRU ACOPERIREA CRESTERILOR SALARIALE</w:t>
            </w:r>
          </w:p>
        </w:tc>
        <w:tc>
          <w:tcPr>
            <w:tcW w:w="1800" w:type="dxa"/>
            <w:tcBorders>
              <w:top w:val="single" w:sz="6" w:space="0" w:color="000000"/>
              <w:left w:val="single" w:sz="6" w:space="0" w:color="000000"/>
              <w:bottom w:val="single" w:sz="4" w:space="0" w:color="auto"/>
              <w:right w:val="single" w:sz="6" w:space="0" w:color="000000"/>
            </w:tcBorders>
            <w:vAlign w:val="center"/>
          </w:tcPr>
          <w:p w:rsidR="003D5E8B" w:rsidRPr="002A3773" w:rsidRDefault="003D5E8B" w:rsidP="00543AA0">
            <w:pPr>
              <w:spacing w:after="0" w:line="240" w:lineRule="auto"/>
              <w:jc w:val="right"/>
              <w:rPr>
                <w:sz w:val="20"/>
                <w:szCs w:val="20"/>
                <w:lang w:val="fr-FR"/>
              </w:rPr>
            </w:pPr>
            <w:r>
              <w:rPr>
                <w:sz w:val="20"/>
                <w:szCs w:val="20"/>
                <w:lang w:val="fr-FR"/>
              </w:rPr>
              <w:t>110.373,14</w:t>
            </w:r>
          </w:p>
        </w:tc>
        <w:tc>
          <w:tcPr>
            <w:tcW w:w="1800" w:type="dxa"/>
            <w:tcBorders>
              <w:top w:val="single" w:sz="6" w:space="0" w:color="000000"/>
              <w:left w:val="single" w:sz="6" w:space="0" w:color="000000"/>
              <w:bottom w:val="single" w:sz="4" w:space="0" w:color="auto"/>
              <w:right w:val="single" w:sz="6" w:space="0" w:color="000000"/>
            </w:tcBorders>
            <w:vAlign w:val="center"/>
          </w:tcPr>
          <w:p w:rsidR="003D5E8B" w:rsidRPr="002A3773" w:rsidRDefault="003D5E8B" w:rsidP="00543AA0">
            <w:pPr>
              <w:spacing w:after="0" w:line="240" w:lineRule="auto"/>
              <w:jc w:val="right"/>
              <w:rPr>
                <w:sz w:val="20"/>
                <w:szCs w:val="20"/>
                <w:lang w:val="fr-FR"/>
              </w:rPr>
            </w:pPr>
            <w:r>
              <w:rPr>
                <w:sz w:val="20"/>
                <w:szCs w:val="20"/>
                <w:lang w:val="fr-FR"/>
              </w:rPr>
              <w:t>132.238,44</w:t>
            </w:r>
          </w:p>
        </w:tc>
        <w:tc>
          <w:tcPr>
            <w:tcW w:w="1800" w:type="dxa"/>
            <w:tcBorders>
              <w:top w:val="single" w:sz="6" w:space="0" w:color="000000"/>
              <w:left w:val="single" w:sz="6" w:space="0" w:color="000000"/>
              <w:bottom w:val="single" w:sz="4" w:space="0" w:color="auto"/>
              <w:right w:val="single" w:sz="6" w:space="0" w:color="000000"/>
            </w:tcBorders>
            <w:vAlign w:val="center"/>
          </w:tcPr>
          <w:p w:rsidR="003D5E8B" w:rsidRPr="002A3773" w:rsidRDefault="003D5E8B" w:rsidP="00543AA0">
            <w:pPr>
              <w:spacing w:after="0" w:line="240" w:lineRule="auto"/>
              <w:jc w:val="right"/>
              <w:rPr>
                <w:sz w:val="20"/>
                <w:szCs w:val="20"/>
                <w:lang w:val="fr-FR"/>
              </w:rPr>
            </w:pPr>
            <w:r>
              <w:rPr>
                <w:sz w:val="20"/>
                <w:szCs w:val="20"/>
                <w:lang w:val="fr-FR"/>
              </w:rPr>
              <w:t>142.593,50</w:t>
            </w:r>
          </w:p>
        </w:tc>
      </w:tr>
    </w:tbl>
    <w:p w:rsidR="003D5E8B" w:rsidRPr="00D650C1" w:rsidRDefault="003D5E8B" w:rsidP="00EC228E">
      <w:pPr>
        <w:autoSpaceDE w:val="0"/>
        <w:autoSpaceDN w:val="0"/>
        <w:adjustRightInd w:val="0"/>
        <w:spacing w:after="0" w:line="360" w:lineRule="auto"/>
        <w:jc w:val="both"/>
        <w:rPr>
          <w:lang w:val="fr-FR"/>
        </w:rPr>
      </w:pPr>
    </w:p>
    <w:p w:rsidR="003D5E8B" w:rsidRPr="00493AF2" w:rsidRDefault="003D5E8B" w:rsidP="00081DBF">
      <w:pPr>
        <w:autoSpaceDE w:val="0"/>
        <w:autoSpaceDN w:val="0"/>
        <w:adjustRightInd w:val="0"/>
        <w:spacing w:after="0" w:line="360" w:lineRule="auto"/>
        <w:jc w:val="both"/>
        <w:rPr>
          <w:lang w:val="fr-FR"/>
        </w:rPr>
      </w:pPr>
      <w:r w:rsidRPr="00493AF2">
        <w:rPr>
          <w:lang w:val="fr-FR"/>
        </w:rPr>
        <w:tab/>
        <w:t>Analizand platile in perioada 2019 – 2021, se observa o crestere a platilor din FNUASS in anul 2020 fata de 2019 cu 6,00% iar platile estimate a fi inregistrate la 31.12.2021 fata de platile anului 2020 sunt mai mari cu 11,92%. Facem precizarea ca in perioada 2019-2021 nu au fost solicitari de a intra in relatie contractuala de la furnizori de servicii medicale prespitalicesti (ambulante private) si de la furnizori de  ingrijiri medicale la domiciliu.</w:t>
      </w:r>
      <w:r>
        <w:rPr>
          <w:lang w:val="fr-FR"/>
        </w:rPr>
        <w:t xml:space="preserve"> De asemenea, se va urmari ca toate platile catre furnizori sa fie efectuate in termenul prevazut in contract fara sa se inregistreze la sfarsitul anului plati restante.</w:t>
      </w:r>
    </w:p>
    <w:p w:rsidR="003D5E8B" w:rsidRDefault="003D5E8B" w:rsidP="00081DBF">
      <w:pPr>
        <w:autoSpaceDE w:val="0"/>
        <w:autoSpaceDN w:val="0"/>
        <w:adjustRightInd w:val="0"/>
        <w:spacing w:after="0" w:line="360" w:lineRule="auto"/>
        <w:jc w:val="both"/>
        <w:rPr>
          <w:lang w:val="fr-FR"/>
        </w:rPr>
      </w:pPr>
    </w:p>
    <w:tbl>
      <w:tblPr>
        <w:tblW w:w="0" w:type="auto"/>
        <w:tblCellSpacing w:w="0" w:type="dxa"/>
        <w:tblInd w:w="-13" w:type="dxa"/>
        <w:tblCellMar>
          <w:top w:w="15" w:type="dxa"/>
          <w:left w:w="15" w:type="dxa"/>
          <w:bottom w:w="15" w:type="dxa"/>
          <w:right w:w="15" w:type="dxa"/>
        </w:tblCellMar>
        <w:tblLook w:val="0000" w:firstRow="0" w:lastRow="0" w:firstColumn="0" w:lastColumn="0" w:noHBand="0" w:noVBand="0"/>
      </w:tblPr>
      <w:tblGrid>
        <w:gridCol w:w="3825"/>
        <w:gridCol w:w="1800"/>
        <w:gridCol w:w="1800"/>
        <w:gridCol w:w="1800"/>
      </w:tblGrid>
      <w:tr w:rsidR="003D5E8B" w:rsidRPr="002A3773">
        <w:trPr>
          <w:trHeight w:val="975"/>
          <w:tblCellSpacing w:w="0" w:type="dxa"/>
        </w:trPr>
        <w:tc>
          <w:tcPr>
            <w:tcW w:w="3825" w:type="dxa"/>
            <w:tcBorders>
              <w:top w:val="single" w:sz="12" w:space="0" w:color="000000"/>
              <w:left w:val="single" w:sz="12" w:space="0" w:color="000000"/>
              <w:bottom w:val="single" w:sz="4" w:space="0" w:color="auto"/>
              <w:right w:val="single" w:sz="12" w:space="0" w:color="000000"/>
            </w:tcBorders>
            <w:vAlign w:val="center"/>
          </w:tcPr>
          <w:p w:rsidR="003D5E8B" w:rsidRPr="002A3773" w:rsidRDefault="003D5E8B" w:rsidP="00FB39E0">
            <w:pPr>
              <w:spacing w:after="0" w:line="240" w:lineRule="auto"/>
              <w:jc w:val="center"/>
              <w:rPr>
                <w:sz w:val="20"/>
                <w:szCs w:val="20"/>
              </w:rPr>
            </w:pPr>
            <w:r w:rsidRPr="002A3773">
              <w:rPr>
                <w:b/>
                <w:bCs/>
                <w:sz w:val="20"/>
                <w:szCs w:val="20"/>
              </w:rPr>
              <w:t>Denumirea indicatorilor*)</w:t>
            </w:r>
          </w:p>
        </w:tc>
        <w:tc>
          <w:tcPr>
            <w:tcW w:w="1800" w:type="dxa"/>
            <w:tcBorders>
              <w:top w:val="single" w:sz="12" w:space="0" w:color="000000"/>
              <w:left w:val="single" w:sz="4" w:space="0" w:color="auto"/>
              <w:right w:val="single" w:sz="12" w:space="0" w:color="000000"/>
            </w:tcBorders>
          </w:tcPr>
          <w:p w:rsidR="003D5E8B" w:rsidRPr="002A3773" w:rsidRDefault="003D5E8B" w:rsidP="00FB39E0">
            <w:pPr>
              <w:spacing w:after="0" w:line="240" w:lineRule="auto"/>
              <w:jc w:val="center"/>
              <w:rPr>
                <w:b/>
                <w:bCs/>
                <w:sz w:val="20"/>
                <w:szCs w:val="20"/>
                <w:lang w:val="fr-FR"/>
              </w:rPr>
            </w:pPr>
            <w:r>
              <w:rPr>
                <w:b/>
                <w:bCs/>
                <w:sz w:val="20"/>
                <w:szCs w:val="20"/>
                <w:lang w:val="fr-FR"/>
              </w:rPr>
              <w:t xml:space="preserve">Credite </w:t>
            </w:r>
            <w:proofErr w:type="gramStart"/>
            <w:r>
              <w:rPr>
                <w:b/>
                <w:bCs/>
                <w:sz w:val="20"/>
                <w:szCs w:val="20"/>
                <w:lang w:val="fr-FR"/>
              </w:rPr>
              <w:t>de angajament</w:t>
            </w:r>
            <w:proofErr w:type="gramEnd"/>
            <w:r>
              <w:rPr>
                <w:b/>
                <w:bCs/>
                <w:sz w:val="20"/>
                <w:szCs w:val="20"/>
                <w:lang w:val="fr-FR"/>
              </w:rPr>
              <w:t xml:space="preserve"> aprobate </w:t>
            </w:r>
            <w:r w:rsidRPr="002A3773">
              <w:rPr>
                <w:b/>
                <w:bCs/>
                <w:sz w:val="20"/>
                <w:szCs w:val="20"/>
                <w:lang w:val="fr-FR"/>
              </w:rPr>
              <w:t>la data de 31.1</w:t>
            </w:r>
            <w:r>
              <w:rPr>
                <w:b/>
                <w:bCs/>
                <w:sz w:val="20"/>
                <w:szCs w:val="20"/>
                <w:lang w:val="fr-FR"/>
              </w:rPr>
              <w:t>2</w:t>
            </w:r>
            <w:r w:rsidRPr="002A3773">
              <w:rPr>
                <w:b/>
                <w:bCs/>
                <w:sz w:val="20"/>
                <w:szCs w:val="20"/>
                <w:lang w:val="fr-FR"/>
              </w:rPr>
              <w:t>.20</w:t>
            </w:r>
            <w:r>
              <w:rPr>
                <w:b/>
                <w:bCs/>
                <w:sz w:val="20"/>
                <w:szCs w:val="20"/>
                <w:lang w:val="fr-FR"/>
              </w:rPr>
              <w:t>19</w:t>
            </w:r>
          </w:p>
          <w:p w:rsidR="003D5E8B" w:rsidRPr="002A3773" w:rsidRDefault="003D5E8B" w:rsidP="00FB39E0">
            <w:pPr>
              <w:spacing w:after="0" w:line="240" w:lineRule="auto"/>
              <w:jc w:val="center"/>
              <w:rPr>
                <w:b/>
                <w:bCs/>
                <w:sz w:val="20"/>
                <w:szCs w:val="20"/>
                <w:lang w:val="fr-FR"/>
              </w:rPr>
            </w:pPr>
            <w:r w:rsidRPr="002A3773">
              <w:rPr>
                <w:b/>
                <w:bCs/>
                <w:sz w:val="20"/>
                <w:szCs w:val="20"/>
                <w:lang w:val="fr-FR"/>
              </w:rPr>
              <w:t xml:space="preserve"> (mii lei)</w:t>
            </w:r>
          </w:p>
        </w:tc>
        <w:tc>
          <w:tcPr>
            <w:tcW w:w="1800" w:type="dxa"/>
            <w:tcBorders>
              <w:top w:val="single" w:sz="12" w:space="0" w:color="000000"/>
              <w:left w:val="single" w:sz="4" w:space="0" w:color="auto"/>
              <w:right w:val="single" w:sz="12" w:space="0" w:color="000000"/>
            </w:tcBorders>
          </w:tcPr>
          <w:p w:rsidR="003D5E8B" w:rsidRPr="002A3773" w:rsidRDefault="003D5E8B" w:rsidP="00FB39E0">
            <w:pPr>
              <w:spacing w:after="0" w:line="240" w:lineRule="auto"/>
              <w:jc w:val="center"/>
              <w:rPr>
                <w:b/>
                <w:bCs/>
                <w:sz w:val="20"/>
                <w:szCs w:val="20"/>
                <w:lang w:val="fr-FR"/>
              </w:rPr>
            </w:pPr>
            <w:r>
              <w:rPr>
                <w:b/>
                <w:bCs/>
                <w:sz w:val="20"/>
                <w:szCs w:val="20"/>
                <w:lang w:val="fr-FR"/>
              </w:rPr>
              <w:t xml:space="preserve">Credite </w:t>
            </w:r>
            <w:proofErr w:type="gramStart"/>
            <w:r>
              <w:rPr>
                <w:b/>
                <w:bCs/>
                <w:sz w:val="20"/>
                <w:szCs w:val="20"/>
                <w:lang w:val="fr-FR"/>
              </w:rPr>
              <w:t>de angajament</w:t>
            </w:r>
            <w:proofErr w:type="gramEnd"/>
            <w:r>
              <w:rPr>
                <w:b/>
                <w:bCs/>
                <w:sz w:val="20"/>
                <w:szCs w:val="20"/>
                <w:lang w:val="fr-FR"/>
              </w:rPr>
              <w:t xml:space="preserve"> aprobate </w:t>
            </w:r>
            <w:r w:rsidRPr="002A3773">
              <w:rPr>
                <w:b/>
                <w:bCs/>
                <w:sz w:val="20"/>
                <w:szCs w:val="20"/>
                <w:lang w:val="fr-FR"/>
              </w:rPr>
              <w:t>la data de 31.1</w:t>
            </w:r>
            <w:r>
              <w:rPr>
                <w:b/>
                <w:bCs/>
                <w:sz w:val="20"/>
                <w:szCs w:val="20"/>
                <w:lang w:val="fr-FR"/>
              </w:rPr>
              <w:t>2</w:t>
            </w:r>
            <w:r w:rsidRPr="002A3773">
              <w:rPr>
                <w:b/>
                <w:bCs/>
                <w:sz w:val="20"/>
                <w:szCs w:val="20"/>
                <w:lang w:val="fr-FR"/>
              </w:rPr>
              <w:t>.202</w:t>
            </w:r>
            <w:r>
              <w:rPr>
                <w:b/>
                <w:bCs/>
                <w:sz w:val="20"/>
                <w:szCs w:val="20"/>
                <w:lang w:val="fr-FR"/>
              </w:rPr>
              <w:t>0</w:t>
            </w:r>
          </w:p>
          <w:p w:rsidR="003D5E8B" w:rsidRPr="002A3773" w:rsidRDefault="003D5E8B" w:rsidP="00FB39E0">
            <w:pPr>
              <w:spacing w:after="0" w:line="240" w:lineRule="auto"/>
              <w:jc w:val="center"/>
              <w:rPr>
                <w:b/>
                <w:bCs/>
                <w:sz w:val="20"/>
                <w:szCs w:val="20"/>
                <w:lang w:val="fr-FR"/>
              </w:rPr>
            </w:pPr>
            <w:r w:rsidRPr="002A3773">
              <w:rPr>
                <w:b/>
                <w:bCs/>
                <w:sz w:val="20"/>
                <w:szCs w:val="20"/>
                <w:lang w:val="fr-FR"/>
              </w:rPr>
              <w:t xml:space="preserve"> (mii lei)</w:t>
            </w:r>
          </w:p>
        </w:tc>
        <w:tc>
          <w:tcPr>
            <w:tcW w:w="1800" w:type="dxa"/>
            <w:tcBorders>
              <w:top w:val="single" w:sz="12" w:space="0" w:color="000000"/>
              <w:left w:val="single" w:sz="4" w:space="0" w:color="auto"/>
              <w:bottom w:val="single" w:sz="4" w:space="0" w:color="auto"/>
              <w:right w:val="single" w:sz="12" w:space="0" w:color="000000"/>
            </w:tcBorders>
            <w:vAlign w:val="center"/>
          </w:tcPr>
          <w:p w:rsidR="003D5E8B" w:rsidRPr="002A3773" w:rsidRDefault="003D5E8B" w:rsidP="00FB39E0">
            <w:pPr>
              <w:spacing w:after="0" w:line="240" w:lineRule="auto"/>
              <w:jc w:val="center"/>
              <w:rPr>
                <w:b/>
                <w:bCs/>
                <w:sz w:val="20"/>
                <w:szCs w:val="20"/>
                <w:lang w:val="fr-FR"/>
              </w:rPr>
            </w:pPr>
            <w:r>
              <w:rPr>
                <w:b/>
                <w:bCs/>
                <w:sz w:val="20"/>
                <w:szCs w:val="20"/>
                <w:lang w:val="fr-FR"/>
              </w:rPr>
              <w:t xml:space="preserve">Credite </w:t>
            </w:r>
            <w:proofErr w:type="gramStart"/>
            <w:r>
              <w:rPr>
                <w:b/>
                <w:bCs/>
                <w:sz w:val="20"/>
                <w:szCs w:val="20"/>
                <w:lang w:val="fr-FR"/>
              </w:rPr>
              <w:t>de angajament</w:t>
            </w:r>
            <w:proofErr w:type="gramEnd"/>
            <w:r>
              <w:rPr>
                <w:b/>
                <w:bCs/>
                <w:sz w:val="20"/>
                <w:szCs w:val="20"/>
                <w:lang w:val="fr-FR"/>
              </w:rPr>
              <w:t xml:space="preserve"> estimate</w:t>
            </w:r>
            <w:r w:rsidRPr="002A3773">
              <w:rPr>
                <w:b/>
                <w:bCs/>
                <w:sz w:val="20"/>
                <w:szCs w:val="20"/>
                <w:lang w:val="fr-FR"/>
              </w:rPr>
              <w:t xml:space="preserve"> la data de 31.</w:t>
            </w:r>
            <w:r>
              <w:rPr>
                <w:b/>
                <w:bCs/>
                <w:sz w:val="20"/>
                <w:szCs w:val="20"/>
                <w:lang w:val="fr-FR"/>
              </w:rPr>
              <w:t>12</w:t>
            </w:r>
            <w:r w:rsidRPr="002A3773">
              <w:rPr>
                <w:b/>
                <w:bCs/>
                <w:sz w:val="20"/>
                <w:szCs w:val="20"/>
                <w:lang w:val="fr-FR"/>
              </w:rPr>
              <w:t>.2021</w:t>
            </w:r>
          </w:p>
          <w:p w:rsidR="003D5E8B" w:rsidRPr="002A3773" w:rsidRDefault="003D5E8B" w:rsidP="00FB39E0">
            <w:pPr>
              <w:spacing w:after="0" w:line="240" w:lineRule="auto"/>
              <w:jc w:val="center"/>
              <w:rPr>
                <w:sz w:val="20"/>
                <w:szCs w:val="20"/>
                <w:lang w:val="fr-FR"/>
              </w:rPr>
            </w:pPr>
            <w:r w:rsidRPr="002A3773">
              <w:rPr>
                <w:b/>
                <w:bCs/>
                <w:sz w:val="20"/>
                <w:szCs w:val="20"/>
                <w:lang w:val="fr-FR"/>
              </w:rPr>
              <w:t xml:space="preserve"> (mii lei)</w:t>
            </w:r>
          </w:p>
        </w:tc>
      </w:tr>
      <w:tr w:rsidR="003D5E8B" w:rsidRPr="002A3773">
        <w:trPr>
          <w:trHeight w:val="285"/>
          <w:tblCellSpacing w:w="0" w:type="dxa"/>
        </w:trPr>
        <w:tc>
          <w:tcPr>
            <w:tcW w:w="3825" w:type="dxa"/>
            <w:tcBorders>
              <w:top w:val="single" w:sz="6" w:space="0" w:color="000000"/>
              <w:left w:val="single" w:sz="6" w:space="0" w:color="000000"/>
              <w:bottom w:val="single" w:sz="6" w:space="0" w:color="000000"/>
              <w:right w:val="single" w:sz="6" w:space="0" w:color="000000"/>
            </w:tcBorders>
            <w:vAlign w:val="bottom"/>
          </w:tcPr>
          <w:p w:rsidR="003D5E8B" w:rsidRPr="002A3773" w:rsidRDefault="003D5E8B" w:rsidP="00FB39E0">
            <w:pPr>
              <w:spacing w:after="0" w:line="240" w:lineRule="auto"/>
              <w:rPr>
                <w:sz w:val="20"/>
                <w:szCs w:val="20"/>
                <w:lang w:val="fr-FR"/>
              </w:rPr>
            </w:pPr>
            <w:r w:rsidRPr="002A3773">
              <w:rPr>
                <w:b/>
                <w:bCs/>
                <w:sz w:val="20"/>
                <w:szCs w:val="20"/>
                <w:lang w:val="fr-FR"/>
              </w:rPr>
              <w:t xml:space="preserve">CHELTUIELI- TOTAL </w:t>
            </w:r>
          </w:p>
        </w:tc>
        <w:tc>
          <w:tcPr>
            <w:tcW w:w="1800" w:type="dxa"/>
            <w:tcBorders>
              <w:top w:val="single" w:sz="6" w:space="0" w:color="000000"/>
              <w:left w:val="single" w:sz="6" w:space="0" w:color="000000"/>
              <w:bottom w:val="single" w:sz="6" w:space="0" w:color="000000"/>
              <w:right w:val="single" w:sz="6" w:space="0" w:color="000000"/>
            </w:tcBorders>
            <w:vAlign w:val="center"/>
          </w:tcPr>
          <w:p w:rsidR="003D5E8B" w:rsidRPr="002A3773" w:rsidRDefault="003D5E8B" w:rsidP="006C2C6F">
            <w:pPr>
              <w:spacing w:after="0" w:line="240" w:lineRule="auto"/>
              <w:jc w:val="right"/>
              <w:rPr>
                <w:sz w:val="20"/>
                <w:szCs w:val="20"/>
                <w:lang w:val="fr-FR"/>
              </w:rPr>
            </w:pPr>
            <w:r>
              <w:rPr>
                <w:sz w:val="20"/>
                <w:szCs w:val="20"/>
                <w:lang w:val="fr-FR"/>
              </w:rPr>
              <w:t>421.402,46</w:t>
            </w:r>
          </w:p>
        </w:tc>
        <w:tc>
          <w:tcPr>
            <w:tcW w:w="1800" w:type="dxa"/>
            <w:tcBorders>
              <w:top w:val="single" w:sz="6" w:space="0" w:color="000000"/>
              <w:left w:val="single" w:sz="6" w:space="0" w:color="000000"/>
              <w:bottom w:val="single" w:sz="6" w:space="0" w:color="000000"/>
              <w:right w:val="single" w:sz="6" w:space="0" w:color="000000"/>
            </w:tcBorders>
            <w:vAlign w:val="center"/>
          </w:tcPr>
          <w:p w:rsidR="003D5E8B" w:rsidRPr="002A3773" w:rsidRDefault="003D5E8B" w:rsidP="006C2C6F">
            <w:pPr>
              <w:spacing w:after="0" w:line="240" w:lineRule="auto"/>
              <w:jc w:val="right"/>
              <w:rPr>
                <w:sz w:val="20"/>
                <w:szCs w:val="20"/>
                <w:lang w:val="fr-FR"/>
              </w:rPr>
            </w:pPr>
            <w:r>
              <w:rPr>
                <w:sz w:val="20"/>
                <w:szCs w:val="20"/>
                <w:lang w:val="fr-FR"/>
              </w:rPr>
              <w:t>463.921,12</w:t>
            </w:r>
          </w:p>
        </w:tc>
        <w:tc>
          <w:tcPr>
            <w:tcW w:w="1800" w:type="dxa"/>
            <w:tcBorders>
              <w:top w:val="single" w:sz="6" w:space="0" w:color="000000"/>
              <w:left w:val="single" w:sz="6" w:space="0" w:color="000000"/>
              <w:bottom w:val="single" w:sz="6" w:space="0" w:color="000000"/>
              <w:right w:val="single" w:sz="6" w:space="0" w:color="000000"/>
            </w:tcBorders>
            <w:vAlign w:val="center"/>
          </w:tcPr>
          <w:p w:rsidR="003D5E8B" w:rsidRPr="002A3773" w:rsidRDefault="003D5E8B" w:rsidP="006C2C6F">
            <w:pPr>
              <w:spacing w:after="0" w:line="240" w:lineRule="auto"/>
              <w:jc w:val="right"/>
              <w:rPr>
                <w:sz w:val="20"/>
                <w:szCs w:val="20"/>
                <w:lang w:val="fr-FR"/>
              </w:rPr>
            </w:pPr>
            <w:r>
              <w:rPr>
                <w:sz w:val="20"/>
                <w:szCs w:val="20"/>
                <w:lang w:val="fr-FR"/>
              </w:rPr>
              <w:t>485.860,71</w:t>
            </w:r>
          </w:p>
        </w:tc>
      </w:tr>
      <w:tr w:rsidR="003D5E8B" w:rsidRPr="002A3773">
        <w:trPr>
          <w:trHeight w:val="285"/>
          <w:tblCellSpacing w:w="0" w:type="dxa"/>
        </w:trPr>
        <w:tc>
          <w:tcPr>
            <w:tcW w:w="3825" w:type="dxa"/>
            <w:tcBorders>
              <w:top w:val="single" w:sz="6" w:space="0" w:color="000000"/>
              <w:left w:val="single" w:sz="6" w:space="0" w:color="000000"/>
              <w:bottom w:val="single" w:sz="6" w:space="0" w:color="000000"/>
              <w:right w:val="single" w:sz="6" w:space="0" w:color="000000"/>
            </w:tcBorders>
            <w:vAlign w:val="bottom"/>
          </w:tcPr>
          <w:p w:rsidR="003D5E8B" w:rsidRPr="002A3773" w:rsidRDefault="003D5E8B" w:rsidP="00FB39E0">
            <w:pPr>
              <w:spacing w:after="0" w:line="240" w:lineRule="auto"/>
              <w:rPr>
                <w:sz w:val="20"/>
                <w:szCs w:val="20"/>
                <w:lang w:val="fr-FR"/>
              </w:rPr>
            </w:pPr>
            <w:r w:rsidRPr="002A3773">
              <w:rPr>
                <w:b/>
                <w:bCs/>
                <w:sz w:val="20"/>
                <w:szCs w:val="20"/>
                <w:lang w:val="fr-FR"/>
              </w:rPr>
              <w:t xml:space="preserve">CHELTUIELI </w:t>
            </w:r>
            <w:proofErr w:type="gramStart"/>
            <w:r w:rsidRPr="002A3773">
              <w:rPr>
                <w:b/>
                <w:bCs/>
                <w:sz w:val="20"/>
                <w:szCs w:val="20"/>
                <w:lang w:val="fr-FR"/>
              </w:rPr>
              <w:t>DE ADMINISTRARE</w:t>
            </w:r>
            <w:proofErr w:type="gramEnd"/>
            <w:r w:rsidRPr="002A3773">
              <w:rPr>
                <w:b/>
                <w:bCs/>
                <w:sz w:val="20"/>
                <w:szCs w:val="20"/>
                <w:lang w:val="fr-FR"/>
              </w:rPr>
              <w:t xml:space="preserve"> A FONDULUI</w:t>
            </w:r>
          </w:p>
        </w:tc>
        <w:tc>
          <w:tcPr>
            <w:tcW w:w="1800" w:type="dxa"/>
            <w:tcBorders>
              <w:top w:val="single" w:sz="6" w:space="0" w:color="000000"/>
              <w:left w:val="single" w:sz="6" w:space="0" w:color="000000"/>
              <w:bottom w:val="single" w:sz="6" w:space="0" w:color="000000"/>
              <w:right w:val="single" w:sz="6" w:space="0" w:color="000000"/>
            </w:tcBorders>
            <w:vAlign w:val="center"/>
          </w:tcPr>
          <w:p w:rsidR="003D5E8B" w:rsidRPr="002A3773" w:rsidRDefault="003D5E8B" w:rsidP="006C2C6F">
            <w:pPr>
              <w:spacing w:after="0" w:line="240" w:lineRule="auto"/>
              <w:jc w:val="right"/>
              <w:rPr>
                <w:sz w:val="20"/>
                <w:szCs w:val="20"/>
                <w:lang w:val="fr-FR"/>
              </w:rPr>
            </w:pPr>
            <w:r>
              <w:rPr>
                <w:sz w:val="20"/>
                <w:szCs w:val="20"/>
                <w:lang w:val="fr-FR"/>
              </w:rPr>
              <w:t>5.569,69</w:t>
            </w:r>
          </w:p>
        </w:tc>
        <w:tc>
          <w:tcPr>
            <w:tcW w:w="1800" w:type="dxa"/>
            <w:tcBorders>
              <w:top w:val="single" w:sz="6" w:space="0" w:color="000000"/>
              <w:left w:val="single" w:sz="6" w:space="0" w:color="000000"/>
              <w:bottom w:val="single" w:sz="6" w:space="0" w:color="000000"/>
              <w:right w:val="single" w:sz="6" w:space="0" w:color="000000"/>
            </w:tcBorders>
            <w:vAlign w:val="center"/>
          </w:tcPr>
          <w:p w:rsidR="003D5E8B" w:rsidRPr="002A3773" w:rsidRDefault="003D5E8B" w:rsidP="006C2C6F">
            <w:pPr>
              <w:spacing w:after="0" w:line="240" w:lineRule="auto"/>
              <w:jc w:val="right"/>
              <w:rPr>
                <w:sz w:val="20"/>
                <w:szCs w:val="20"/>
                <w:lang w:val="fr-FR"/>
              </w:rPr>
            </w:pPr>
            <w:r>
              <w:rPr>
                <w:sz w:val="20"/>
                <w:szCs w:val="20"/>
                <w:lang w:val="fr-FR"/>
              </w:rPr>
              <w:t>5.566,19</w:t>
            </w:r>
          </w:p>
        </w:tc>
        <w:tc>
          <w:tcPr>
            <w:tcW w:w="1800" w:type="dxa"/>
            <w:tcBorders>
              <w:top w:val="single" w:sz="6" w:space="0" w:color="000000"/>
              <w:left w:val="single" w:sz="6" w:space="0" w:color="000000"/>
              <w:bottom w:val="single" w:sz="6" w:space="0" w:color="000000"/>
              <w:right w:val="single" w:sz="6" w:space="0" w:color="000000"/>
            </w:tcBorders>
            <w:vAlign w:val="center"/>
          </w:tcPr>
          <w:p w:rsidR="003D5E8B" w:rsidRPr="002A3773" w:rsidRDefault="003D5E8B" w:rsidP="006C2C6F">
            <w:pPr>
              <w:spacing w:after="0" w:line="240" w:lineRule="auto"/>
              <w:jc w:val="right"/>
              <w:rPr>
                <w:sz w:val="20"/>
                <w:szCs w:val="20"/>
                <w:lang w:val="fr-FR"/>
              </w:rPr>
            </w:pPr>
            <w:r>
              <w:rPr>
                <w:sz w:val="20"/>
                <w:szCs w:val="20"/>
                <w:lang w:val="fr-FR"/>
              </w:rPr>
              <w:t>5.522,90</w:t>
            </w:r>
          </w:p>
        </w:tc>
      </w:tr>
      <w:tr w:rsidR="003D5E8B" w:rsidRPr="002A3773">
        <w:trPr>
          <w:trHeight w:val="240"/>
          <w:tblCellSpacing w:w="0" w:type="dxa"/>
        </w:trPr>
        <w:tc>
          <w:tcPr>
            <w:tcW w:w="3825" w:type="dxa"/>
            <w:tcBorders>
              <w:top w:val="single" w:sz="6" w:space="0" w:color="000000"/>
              <w:left w:val="single" w:sz="6" w:space="0" w:color="000000"/>
              <w:bottom w:val="single" w:sz="6" w:space="0" w:color="000000"/>
              <w:right w:val="single" w:sz="6" w:space="0" w:color="000000"/>
            </w:tcBorders>
            <w:vAlign w:val="bottom"/>
          </w:tcPr>
          <w:p w:rsidR="003D5E8B" w:rsidRPr="002A3773" w:rsidRDefault="003D5E8B" w:rsidP="00FB39E0">
            <w:pPr>
              <w:spacing w:after="0" w:line="240" w:lineRule="auto"/>
              <w:rPr>
                <w:sz w:val="20"/>
                <w:szCs w:val="20"/>
                <w:lang w:val="fr-FR"/>
              </w:rPr>
            </w:pPr>
            <w:r w:rsidRPr="002A3773">
              <w:rPr>
                <w:sz w:val="20"/>
                <w:szCs w:val="20"/>
                <w:lang w:val="fr-FR"/>
              </w:rPr>
              <w:t xml:space="preserve">       CHELTUIELI DE CAPITAL</w:t>
            </w:r>
          </w:p>
        </w:tc>
        <w:tc>
          <w:tcPr>
            <w:tcW w:w="1800" w:type="dxa"/>
            <w:tcBorders>
              <w:top w:val="single" w:sz="6" w:space="0" w:color="000000"/>
              <w:left w:val="single" w:sz="6" w:space="0" w:color="000000"/>
              <w:bottom w:val="single" w:sz="6" w:space="0" w:color="000000"/>
              <w:right w:val="single" w:sz="6" w:space="0" w:color="000000"/>
            </w:tcBorders>
            <w:vAlign w:val="center"/>
          </w:tcPr>
          <w:p w:rsidR="003D5E8B" w:rsidRPr="002A3773" w:rsidRDefault="003D5E8B" w:rsidP="006C2C6F">
            <w:pPr>
              <w:spacing w:after="0" w:line="240" w:lineRule="auto"/>
              <w:jc w:val="right"/>
              <w:rPr>
                <w:sz w:val="20"/>
                <w:szCs w:val="20"/>
                <w:lang w:val="fr-FR"/>
              </w:rPr>
            </w:pPr>
            <w:r>
              <w:rPr>
                <w:sz w:val="20"/>
                <w:szCs w:val="20"/>
                <w:lang w:val="fr-FR"/>
              </w:rPr>
              <w:t>15,00</w:t>
            </w:r>
          </w:p>
        </w:tc>
        <w:tc>
          <w:tcPr>
            <w:tcW w:w="1800" w:type="dxa"/>
            <w:tcBorders>
              <w:top w:val="single" w:sz="6" w:space="0" w:color="000000"/>
              <w:left w:val="single" w:sz="6" w:space="0" w:color="000000"/>
              <w:bottom w:val="single" w:sz="6" w:space="0" w:color="000000"/>
              <w:right w:val="single" w:sz="6" w:space="0" w:color="000000"/>
            </w:tcBorders>
            <w:vAlign w:val="center"/>
          </w:tcPr>
          <w:p w:rsidR="003D5E8B" w:rsidRPr="002A3773" w:rsidRDefault="003D5E8B" w:rsidP="006C2C6F">
            <w:pPr>
              <w:spacing w:after="0" w:line="240" w:lineRule="auto"/>
              <w:jc w:val="right"/>
              <w:rPr>
                <w:sz w:val="20"/>
                <w:szCs w:val="20"/>
                <w:lang w:val="fr-FR"/>
              </w:rPr>
            </w:pPr>
            <w:r>
              <w:rPr>
                <w:sz w:val="20"/>
                <w:szCs w:val="20"/>
                <w:lang w:val="fr-FR"/>
              </w:rPr>
              <w:t>56,00</w:t>
            </w:r>
          </w:p>
        </w:tc>
        <w:tc>
          <w:tcPr>
            <w:tcW w:w="1800" w:type="dxa"/>
            <w:tcBorders>
              <w:top w:val="single" w:sz="6" w:space="0" w:color="000000"/>
              <w:left w:val="single" w:sz="6" w:space="0" w:color="000000"/>
              <w:bottom w:val="single" w:sz="6" w:space="0" w:color="000000"/>
              <w:right w:val="single" w:sz="6" w:space="0" w:color="000000"/>
            </w:tcBorders>
            <w:vAlign w:val="center"/>
          </w:tcPr>
          <w:p w:rsidR="003D5E8B" w:rsidRPr="002A3773" w:rsidRDefault="003D5E8B" w:rsidP="006C2C6F">
            <w:pPr>
              <w:spacing w:after="0" w:line="240" w:lineRule="auto"/>
              <w:jc w:val="right"/>
              <w:rPr>
                <w:sz w:val="20"/>
                <w:szCs w:val="20"/>
                <w:lang w:val="fr-FR"/>
              </w:rPr>
            </w:pPr>
            <w:r>
              <w:rPr>
                <w:sz w:val="20"/>
                <w:szCs w:val="20"/>
                <w:lang w:val="fr-FR"/>
              </w:rPr>
              <w:t>45,22</w:t>
            </w:r>
          </w:p>
        </w:tc>
      </w:tr>
      <w:tr w:rsidR="003D5E8B" w:rsidRPr="002A3773">
        <w:trPr>
          <w:trHeight w:val="315"/>
          <w:tblCellSpacing w:w="0" w:type="dxa"/>
        </w:trPr>
        <w:tc>
          <w:tcPr>
            <w:tcW w:w="3825" w:type="dxa"/>
            <w:tcBorders>
              <w:top w:val="single" w:sz="6" w:space="0" w:color="000000"/>
              <w:left w:val="single" w:sz="6" w:space="0" w:color="000000"/>
              <w:bottom w:val="single" w:sz="6" w:space="0" w:color="000000"/>
              <w:right w:val="single" w:sz="6" w:space="0" w:color="000000"/>
            </w:tcBorders>
            <w:vAlign w:val="bottom"/>
          </w:tcPr>
          <w:p w:rsidR="003D5E8B" w:rsidRPr="002A3773" w:rsidRDefault="003D5E8B" w:rsidP="00FB39E0">
            <w:pPr>
              <w:spacing w:after="0" w:line="240" w:lineRule="auto"/>
              <w:rPr>
                <w:sz w:val="20"/>
                <w:szCs w:val="20"/>
                <w:lang w:val="fr-FR"/>
              </w:rPr>
            </w:pPr>
            <w:r w:rsidRPr="002A3773">
              <w:rPr>
                <w:sz w:val="20"/>
                <w:szCs w:val="20"/>
                <w:lang w:val="fr-FR"/>
              </w:rPr>
              <w:t xml:space="preserve">       CHELTUIELI DE PERSONAL</w:t>
            </w:r>
          </w:p>
        </w:tc>
        <w:tc>
          <w:tcPr>
            <w:tcW w:w="1800" w:type="dxa"/>
            <w:tcBorders>
              <w:top w:val="single" w:sz="6" w:space="0" w:color="000000"/>
              <w:left w:val="single" w:sz="6" w:space="0" w:color="000000"/>
              <w:bottom w:val="single" w:sz="6" w:space="0" w:color="000000"/>
              <w:right w:val="single" w:sz="6" w:space="0" w:color="000000"/>
            </w:tcBorders>
            <w:vAlign w:val="center"/>
          </w:tcPr>
          <w:p w:rsidR="003D5E8B" w:rsidRPr="002A3773" w:rsidRDefault="003D5E8B" w:rsidP="006C2C6F">
            <w:pPr>
              <w:spacing w:after="0" w:line="240" w:lineRule="auto"/>
              <w:jc w:val="right"/>
              <w:rPr>
                <w:sz w:val="20"/>
                <w:szCs w:val="20"/>
                <w:lang w:val="fr-FR"/>
              </w:rPr>
            </w:pPr>
            <w:r>
              <w:rPr>
                <w:sz w:val="20"/>
                <w:szCs w:val="20"/>
                <w:lang w:val="fr-FR"/>
              </w:rPr>
              <w:t>4.830,80</w:t>
            </w:r>
          </w:p>
        </w:tc>
        <w:tc>
          <w:tcPr>
            <w:tcW w:w="1800" w:type="dxa"/>
            <w:tcBorders>
              <w:top w:val="single" w:sz="6" w:space="0" w:color="000000"/>
              <w:left w:val="single" w:sz="6" w:space="0" w:color="000000"/>
              <w:bottom w:val="single" w:sz="6" w:space="0" w:color="000000"/>
              <w:right w:val="single" w:sz="6" w:space="0" w:color="000000"/>
            </w:tcBorders>
            <w:vAlign w:val="center"/>
          </w:tcPr>
          <w:p w:rsidR="003D5E8B" w:rsidRPr="002A3773" w:rsidRDefault="003D5E8B" w:rsidP="006C2C6F">
            <w:pPr>
              <w:spacing w:after="0" w:line="240" w:lineRule="auto"/>
              <w:jc w:val="right"/>
              <w:rPr>
                <w:sz w:val="20"/>
                <w:szCs w:val="20"/>
                <w:lang w:val="fr-FR"/>
              </w:rPr>
            </w:pPr>
            <w:r>
              <w:rPr>
                <w:sz w:val="20"/>
                <w:szCs w:val="20"/>
                <w:lang w:val="fr-FR"/>
              </w:rPr>
              <w:t>4.866,18</w:t>
            </w:r>
          </w:p>
        </w:tc>
        <w:tc>
          <w:tcPr>
            <w:tcW w:w="1800" w:type="dxa"/>
            <w:tcBorders>
              <w:top w:val="single" w:sz="6" w:space="0" w:color="000000"/>
              <w:left w:val="single" w:sz="6" w:space="0" w:color="000000"/>
              <w:bottom w:val="single" w:sz="6" w:space="0" w:color="000000"/>
              <w:right w:val="single" w:sz="6" w:space="0" w:color="000000"/>
            </w:tcBorders>
            <w:vAlign w:val="center"/>
          </w:tcPr>
          <w:p w:rsidR="003D5E8B" w:rsidRPr="002A3773" w:rsidRDefault="003D5E8B" w:rsidP="006C2C6F">
            <w:pPr>
              <w:spacing w:after="0" w:line="240" w:lineRule="auto"/>
              <w:jc w:val="right"/>
              <w:rPr>
                <w:sz w:val="20"/>
                <w:szCs w:val="20"/>
                <w:lang w:val="fr-FR"/>
              </w:rPr>
            </w:pPr>
            <w:r>
              <w:rPr>
                <w:sz w:val="20"/>
                <w:szCs w:val="20"/>
                <w:lang w:val="fr-FR"/>
              </w:rPr>
              <w:t>4.874,74</w:t>
            </w:r>
          </w:p>
        </w:tc>
      </w:tr>
      <w:tr w:rsidR="003D5E8B" w:rsidRPr="002A3773">
        <w:trPr>
          <w:trHeight w:val="285"/>
          <w:tblCellSpacing w:w="0" w:type="dxa"/>
        </w:trPr>
        <w:tc>
          <w:tcPr>
            <w:tcW w:w="3825" w:type="dxa"/>
            <w:tcBorders>
              <w:top w:val="single" w:sz="6" w:space="0" w:color="000000"/>
              <w:left w:val="single" w:sz="6" w:space="0" w:color="000000"/>
              <w:bottom w:val="single" w:sz="6" w:space="0" w:color="000000"/>
              <w:right w:val="single" w:sz="6" w:space="0" w:color="000000"/>
            </w:tcBorders>
            <w:vAlign w:val="bottom"/>
          </w:tcPr>
          <w:p w:rsidR="003D5E8B" w:rsidRPr="002A3773" w:rsidRDefault="003D5E8B" w:rsidP="00FB39E0">
            <w:pPr>
              <w:spacing w:after="0" w:line="240" w:lineRule="auto"/>
              <w:rPr>
                <w:sz w:val="20"/>
                <w:szCs w:val="20"/>
                <w:lang w:val="fr-FR"/>
              </w:rPr>
            </w:pPr>
            <w:r w:rsidRPr="002A3773">
              <w:rPr>
                <w:sz w:val="20"/>
                <w:szCs w:val="20"/>
                <w:lang w:val="fr-FR"/>
              </w:rPr>
              <w:t xml:space="preserve">       CHELTUIELI CU BUNURI SI SERVICII</w:t>
            </w:r>
          </w:p>
        </w:tc>
        <w:tc>
          <w:tcPr>
            <w:tcW w:w="1800" w:type="dxa"/>
            <w:tcBorders>
              <w:top w:val="single" w:sz="6" w:space="0" w:color="000000"/>
              <w:left w:val="single" w:sz="6" w:space="0" w:color="000000"/>
              <w:bottom w:val="single" w:sz="6" w:space="0" w:color="000000"/>
              <w:right w:val="single" w:sz="6" w:space="0" w:color="000000"/>
            </w:tcBorders>
            <w:vAlign w:val="center"/>
          </w:tcPr>
          <w:p w:rsidR="003D5E8B" w:rsidRPr="002A3773" w:rsidRDefault="003D5E8B" w:rsidP="006C2C6F">
            <w:pPr>
              <w:spacing w:after="0" w:line="240" w:lineRule="auto"/>
              <w:jc w:val="right"/>
              <w:rPr>
                <w:sz w:val="20"/>
                <w:szCs w:val="20"/>
                <w:lang w:val="fr-FR"/>
              </w:rPr>
            </w:pPr>
            <w:r>
              <w:rPr>
                <w:sz w:val="20"/>
                <w:szCs w:val="20"/>
                <w:lang w:val="fr-FR"/>
              </w:rPr>
              <w:t>723,89</w:t>
            </w:r>
          </w:p>
        </w:tc>
        <w:tc>
          <w:tcPr>
            <w:tcW w:w="1800" w:type="dxa"/>
            <w:tcBorders>
              <w:top w:val="single" w:sz="6" w:space="0" w:color="000000"/>
              <w:left w:val="single" w:sz="6" w:space="0" w:color="000000"/>
              <w:bottom w:val="single" w:sz="6" w:space="0" w:color="000000"/>
              <w:right w:val="single" w:sz="6" w:space="0" w:color="000000"/>
            </w:tcBorders>
            <w:vAlign w:val="center"/>
          </w:tcPr>
          <w:p w:rsidR="003D5E8B" w:rsidRPr="002A3773" w:rsidRDefault="003D5E8B" w:rsidP="006C2C6F">
            <w:pPr>
              <w:spacing w:after="0" w:line="240" w:lineRule="auto"/>
              <w:jc w:val="right"/>
              <w:rPr>
                <w:sz w:val="20"/>
                <w:szCs w:val="20"/>
                <w:lang w:val="fr-FR"/>
              </w:rPr>
            </w:pPr>
            <w:r>
              <w:rPr>
                <w:sz w:val="20"/>
                <w:szCs w:val="20"/>
                <w:lang w:val="fr-FR"/>
              </w:rPr>
              <w:t>644,01</w:t>
            </w:r>
          </w:p>
        </w:tc>
        <w:tc>
          <w:tcPr>
            <w:tcW w:w="1800" w:type="dxa"/>
            <w:tcBorders>
              <w:top w:val="single" w:sz="6" w:space="0" w:color="000000"/>
              <w:left w:val="single" w:sz="6" w:space="0" w:color="000000"/>
              <w:bottom w:val="single" w:sz="6" w:space="0" w:color="000000"/>
              <w:right w:val="single" w:sz="6" w:space="0" w:color="000000"/>
            </w:tcBorders>
            <w:vAlign w:val="center"/>
          </w:tcPr>
          <w:p w:rsidR="003D5E8B" w:rsidRPr="002A3773" w:rsidRDefault="003D5E8B" w:rsidP="006C2C6F">
            <w:pPr>
              <w:spacing w:after="0" w:line="240" w:lineRule="auto"/>
              <w:jc w:val="right"/>
              <w:rPr>
                <w:sz w:val="20"/>
                <w:szCs w:val="20"/>
                <w:lang w:val="fr-FR"/>
              </w:rPr>
            </w:pPr>
            <w:r>
              <w:rPr>
                <w:sz w:val="20"/>
                <w:szCs w:val="20"/>
                <w:lang w:val="fr-FR"/>
              </w:rPr>
              <w:t>602,94</w:t>
            </w:r>
          </w:p>
        </w:tc>
      </w:tr>
      <w:tr w:rsidR="003D5E8B" w:rsidRPr="002A3773">
        <w:trPr>
          <w:trHeight w:val="540"/>
          <w:tblCellSpacing w:w="0" w:type="dxa"/>
        </w:trPr>
        <w:tc>
          <w:tcPr>
            <w:tcW w:w="3825" w:type="dxa"/>
            <w:tcBorders>
              <w:top w:val="single" w:sz="6" w:space="0" w:color="000000"/>
              <w:left w:val="single" w:sz="6" w:space="0" w:color="000000"/>
              <w:bottom w:val="single" w:sz="6" w:space="0" w:color="000000"/>
              <w:right w:val="single" w:sz="6" w:space="0" w:color="000000"/>
            </w:tcBorders>
            <w:vAlign w:val="bottom"/>
          </w:tcPr>
          <w:p w:rsidR="003D5E8B" w:rsidRPr="002A3773" w:rsidRDefault="003D5E8B" w:rsidP="00FB39E0">
            <w:pPr>
              <w:spacing w:after="0" w:line="240" w:lineRule="auto"/>
              <w:rPr>
                <w:sz w:val="20"/>
                <w:szCs w:val="20"/>
                <w:lang w:val="fr-FR"/>
              </w:rPr>
            </w:pPr>
            <w:r w:rsidRPr="002A3773">
              <w:rPr>
                <w:b/>
                <w:bCs/>
                <w:sz w:val="20"/>
                <w:szCs w:val="20"/>
                <w:lang w:val="fr-FR"/>
              </w:rPr>
              <w:t>CHELTUIELI CU MATERIALE SI PRESTARI SERVICII CU CARACTER MEDICAL</w:t>
            </w:r>
          </w:p>
        </w:tc>
        <w:tc>
          <w:tcPr>
            <w:tcW w:w="1800" w:type="dxa"/>
            <w:tcBorders>
              <w:top w:val="single" w:sz="6" w:space="0" w:color="000000"/>
              <w:left w:val="single" w:sz="6" w:space="0" w:color="000000"/>
              <w:bottom w:val="single" w:sz="6" w:space="0" w:color="000000"/>
              <w:right w:val="single" w:sz="6" w:space="0" w:color="000000"/>
            </w:tcBorders>
            <w:vAlign w:val="center"/>
          </w:tcPr>
          <w:p w:rsidR="003D5E8B" w:rsidRPr="002A3773" w:rsidRDefault="003D5E8B" w:rsidP="006C2C6F">
            <w:pPr>
              <w:spacing w:after="0" w:line="240" w:lineRule="auto"/>
              <w:jc w:val="right"/>
              <w:rPr>
                <w:sz w:val="20"/>
                <w:szCs w:val="20"/>
                <w:lang w:val="fr-FR"/>
              </w:rPr>
            </w:pPr>
            <w:r>
              <w:rPr>
                <w:sz w:val="20"/>
                <w:szCs w:val="20"/>
                <w:lang w:val="fr-FR"/>
              </w:rPr>
              <w:t>293.542,57</w:t>
            </w:r>
          </w:p>
        </w:tc>
        <w:tc>
          <w:tcPr>
            <w:tcW w:w="1800" w:type="dxa"/>
            <w:tcBorders>
              <w:top w:val="single" w:sz="6" w:space="0" w:color="000000"/>
              <w:left w:val="single" w:sz="6" w:space="0" w:color="000000"/>
              <w:bottom w:val="single" w:sz="6" w:space="0" w:color="000000"/>
              <w:right w:val="single" w:sz="6" w:space="0" w:color="000000"/>
            </w:tcBorders>
            <w:vAlign w:val="center"/>
          </w:tcPr>
          <w:p w:rsidR="003D5E8B" w:rsidRPr="002A3773" w:rsidRDefault="003D5E8B" w:rsidP="006C2C6F">
            <w:pPr>
              <w:spacing w:after="0" w:line="240" w:lineRule="auto"/>
              <w:jc w:val="right"/>
              <w:rPr>
                <w:sz w:val="20"/>
                <w:szCs w:val="20"/>
                <w:lang w:val="fr-FR"/>
              </w:rPr>
            </w:pPr>
            <w:r>
              <w:rPr>
                <w:sz w:val="20"/>
                <w:szCs w:val="20"/>
                <w:lang w:val="fr-FR"/>
              </w:rPr>
              <w:t>312.921,35</w:t>
            </w:r>
          </w:p>
        </w:tc>
        <w:tc>
          <w:tcPr>
            <w:tcW w:w="1800" w:type="dxa"/>
            <w:tcBorders>
              <w:top w:val="single" w:sz="6" w:space="0" w:color="000000"/>
              <w:left w:val="single" w:sz="6" w:space="0" w:color="000000"/>
              <w:bottom w:val="single" w:sz="6" w:space="0" w:color="000000"/>
              <w:right w:val="single" w:sz="6" w:space="0" w:color="000000"/>
            </w:tcBorders>
            <w:vAlign w:val="center"/>
          </w:tcPr>
          <w:p w:rsidR="003D5E8B" w:rsidRPr="002A3773" w:rsidRDefault="003D5E8B" w:rsidP="006C2C6F">
            <w:pPr>
              <w:spacing w:after="0" w:line="240" w:lineRule="auto"/>
              <w:jc w:val="right"/>
              <w:rPr>
                <w:sz w:val="20"/>
                <w:szCs w:val="20"/>
                <w:lang w:val="fr-FR"/>
              </w:rPr>
            </w:pPr>
            <w:r>
              <w:rPr>
                <w:sz w:val="20"/>
                <w:szCs w:val="20"/>
                <w:lang w:val="fr-FR"/>
              </w:rPr>
              <w:t>323.875,06</w:t>
            </w:r>
          </w:p>
        </w:tc>
      </w:tr>
      <w:tr w:rsidR="003D5E8B" w:rsidRPr="002A3773">
        <w:trPr>
          <w:trHeight w:val="375"/>
          <w:tblCellSpacing w:w="0" w:type="dxa"/>
        </w:trPr>
        <w:tc>
          <w:tcPr>
            <w:tcW w:w="3825" w:type="dxa"/>
            <w:tcBorders>
              <w:top w:val="single" w:sz="6" w:space="0" w:color="000000"/>
              <w:left w:val="single" w:sz="6" w:space="0" w:color="000000"/>
              <w:bottom w:val="single" w:sz="6" w:space="0" w:color="000000"/>
              <w:right w:val="single" w:sz="6" w:space="0" w:color="000000"/>
            </w:tcBorders>
            <w:vAlign w:val="bottom"/>
          </w:tcPr>
          <w:p w:rsidR="003D5E8B" w:rsidRPr="002A3773" w:rsidRDefault="003D5E8B" w:rsidP="00FB39E0">
            <w:pPr>
              <w:spacing w:after="0" w:line="240" w:lineRule="auto"/>
              <w:rPr>
                <w:sz w:val="20"/>
                <w:szCs w:val="20"/>
                <w:lang w:val="fr-FR"/>
              </w:rPr>
            </w:pPr>
            <w:r w:rsidRPr="002A3773">
              <w:rPr>
                <w:sz w:val="20"/>
                <w:szCs w:val="20"/>
                <w:lang w:val="fr-FR"/>
              </w:rPr>
              <w:t xml:space="preserve">      Medicamente cu si fara contributie personala</w:t>
            </w:r>
          </w:p>
        </w:tc>
        <w:tc>
          <w:tcPr>
            <w:tcW w:w="1800" w:type="dxa"/>
            <w:tcBorders>
              <w:top w:val="single" w:sz="6" w:space="0" w:color="000000"/>
              <w:left w:val="single" w:sz="6" w:space="0" w:color="000000"/>
              <w:bottom w:val="single" w:sz="6" w:space="0" w:color="000000"/>
              <w:right w:val="single" w:sz="6" w:space="0" w:color="000000"/>
            </w:tcBorders>
            <w:vAlign w:val="center"/>
          </w:tcPr>
          <w:p w:rsidR="003D5E8B" w:rsidRPr="002A3773" w:rsidRDefault="003D5E8B" w:rsidP="006C2C6F">
            <w:pPr>
              <w:spacing w:after="0" w:line="240" w:lineRule="auto"/>
              <w:jc w:val="right"/>
              <w:rPr>
                <w:sz w:val="20"/>
                <w:szCs w:val="20"/>
                <w:lang w:val="fr-FR"/>
              </w:rPr>
            </w:pPr>
            <w:r>
              <w:rPr>
                <w:sz w:val="20"/>
                <w:szCs w:val="20"/>
                <w:lang w:val="fr-FR"/>
              </w:rPr>
              <w:t>60.297,00</w:t>
            </w:r>
          </w:p>
        </w:tc>
        <w:tc>
          <w:tcPr>
            <w:tcW w:w="1800" w:type="dxa"/>
            <w:tcBorders>
              <w:top w:val="single" w:sz="6" w:space="0" w:color="000000"/>
              <w:left w:val="single" w:sz="6" w:space="0" w:color="000000"/>
              <w:bottom w:val="single" w:sz="6" w:space="0" w:color="000000"/>
              <w:right w:val="single" w:sz="6" w:space="0" w:color="000000"/>
            </w:tcBorders>
            <w:vAlign w:val="center"/>
          </w:tcPr>
          <w:p w:rsidR="003D5E8B" w:rsidRPr="002A3773" w:rsidRDefault="003D5E8B" w:rsidP="006C2C6F">
            <w:pPr>
              <w:spacing w:after="0" w:line="240" w:lineRule="auto"/>
              <w:jc w:val="right"/>
              <w:rPr>
                <w:sz w:val="20"/>
                <w:szCs w:val="20"/>
                <w:lang w:val="fr-FR"/>
              </w:rPr>
            </w:pPr>
            <w:r>
              <w:rPr>
                <w:sz w:val="20"/>
                <w:szCs w:val="20"/>
                <w:lang w:val="fr-FR"/>
              </w:rPr>
              <w:t>61.859,21</w:t>
            </w:r>
          </w:p>
        </w:tc>
        <w:tc>
          <w:tcPr>
            <w:tcW w:w="1800" w:type="dxa"/>
            <w:tcBorders>
              <w:top w:val="single" w:sz="6" w:space="0" w:color="000000"/>
              <w:left w:val="single" w:sz="6" w:space="0" w:color="000000"/>
              <w:bottom w:val="single" w:sz="6" w:space="0" w:color="000000"/>
              <w:right w:val="single" w:sz="6" w:space="0" w:color="000000"/>
            </w:tcBorders>
            <w:vAlign w:val="center"/>
          </w:tcPr>
          <w:p w:rsidR="003D5E8B" w:rsidRPr="002A3773" w:rsidRDefault="003D5E8B" w:rsidP="006C2C6F">
            <w:pPr>
              <w:spacing w:after="0" w:line="240" w:lineRule="auto"/>
              <w:jc w:val="right"/>
              <w:rPr>
                <w:sz w:val="20"/>
                <w:szCs w:val="20"/>
                <w:lang w:val="fr-FR"/>
              </w:rPr>
            </w:pPr>
            <w:r>
              <w:rPr>
                <w:sz w:val="20"/>
                <w:szCs w:val="20"/>
                <w:lang w:val="fr-FR"/>
              </w:rPr>
              <w:t>55.407,84</w:t>
            </w:r>
          </w:p>
        </w:tc>
      </w:tr>
      <w:tr w:rsidR="003D5E8B" w:rsidRPr="00DD3690">
        <w:trPr>
          <w:trHeight w:val="720"/>
          <w:tblCellSpacing w:w="0" w:type="dxa"/>
        </w:trPr>
        <w:tc>
          <w:tcPr>
            <w:tcW w:w="3825" w:type="dxa"/>
            <w:tcBorders>
              <w:top w:val="single" w:sz="6" w:space="0" w:color="000000"/>
              <w:left w:val="single" w:sz="6" w:space="0" w:color="000000"/>
              <w:bottom w:val="single" w:sz="6" w:space="0" w:color="000000"/>
              <w:right w:val="single" w:sz="6" w:space="0" w:color="000000"/>
            </w:tcBorders>
            <w:vAlign w:val="bottom"/>
          </w:tcPr>
          <w:p w:rsidR="003D5E8B" w:rsidRPr="00DD3690" w:rsidRDefault="003D5E8B" w:rsidP="00FB39E0">
            <w:pPr>
              <w:spacing w:after="0" w:line="240" w:lineRule="auto"/>
              <w:rPr>
                <w:sz w:val="20"/>
                <w:szCs w:val="20"/>
              </w:rPr>
            </w:pPr>
            <w:r w:rsidRPr="00DD3690">
              <w:rPr>
                <w:sz w:val="20"/>
                <w:szCs w:val="20"/>
                <w:lang w:val="fr-FR"/>
              </w:rPr>
              <w:t xml:space="preserve">      </w:t>
            </w:r>
            <w:r w:rsidRPr="00DD3690">
              <w:rPr>
                <w:sz w:val="20"/>
                <w:szCs w:val="20"/>
              </w:rPr>
              <w:t>Medicamente pentru boli cronice cu risc crescut utilizate in programele nationale cu scop curativ</w:t>
            </w:r>
          </w:p>
        </w:tc>
        <w:tc>
          <w:tcPr>
            <w:tcW w:w="1800" w:type="dxa"/>
            <w:tcBorders>
              <w:top w:val="single" w:sz="6" w:space="0" w:color="000000"/>
              <w:left w:val="single" w:sz="6" w:space="0" w:color="000000"/>
              <w:bottom w:val="single" w:sz="6" w:space="0" w:color="000000"/>
              <w:right w:val="single" w:sz="6" w:space="0" w:color="000000"/>
            </w:tcBorders>
            <w:vAlign w:val="center"/>
          </w:tcPr>
          <w:p w:rsidR="003D5E8B" w:rsidRPr="00DD3690" w:rsidRDefault="003D5E8B" w:rsidP="006C2C6F">
            <w:pPr>
              <w:spacing w:after="0" w:line="240" w:lineRule="auto"/>
              <w:jc w:val="right"/>
              <w:rPr>
                <w:sz w:val="20"/>
                <w:szCs w:val="20"/>
              </w:rPr>
            </w:pPr>
            <w:r w:rsidRPr="00DD3690">
              <w:rPr>
                <w:sz w:val="20"/>
                <w:szCs w:val="20"/>
              </w:rPr>
              <w:t>33.981,76</w:t>
            </w:r>
          </w:p>
        </w:tc>
        <w:tc>
          <w:tcPr>
            <w:tcW w:w="1800" w:type="dxa"/>
            <w:tcBorders>
              <w:top w:val="single" w:sz="6" w:space="0" w:color="000000"/>
              <w:left w:val="single" w:sz="6" w:space="0" w:color="000000"/>
              <w:bottom w:val="single" w:sz="6" w:space="0" w:color="000000"/>
              <w:right w:val="single" w:sz="6" w:space="0" w:color="000000"/>
            </w:tcBorders>
            <w:vAlign w:val="center"/>
          </w:tcPr>
          <w:p w:rsidR="003D5E8B" w:rsidRPr="00DD3690" w:rsidRDefault="003D5E8B" w:rsidP="006C2C6F">
            <w:pPr>
              <w:spacing w:after="0" w:line="240" w:lineRule="auto"/>
              <w:jc w:val="right"/>
              <w:rPr>
                <w:sz w:val="20"/>
                <w:szCs w:val="20"/>
              </w:rPr>
            </w:pPr>
            <w:r w:rsidRPr="00DD3690">
              <w:rPr>
                <w:sz w:val="20"/>
                <w:szCs w:val="20"/>
              </w:rPr>
              <w:t>43.245,13</w:t>
            </w:r>
          </w:p>
        </w:tc>
        <w:tc>
          <w:tcPr>
            <w:tcW w:w="1800" w:type="dxa"/>
            <w:tcBorders>
              <w:top w:val="single" w:sz="6" w:space="0" w:color="000000"/>
              <w:left w:val="single" w:sz="6" w:space="0" w:color="000000"/>
              <w:bottom w:val="single" w:sz="6" w:space="0" w:color="000000"/>
              <w:right w:val="single" w:sz="6" w:space="0" w:color="000000"/>
            </w:tcBorders>
            <w:vAlign w:val="center"/>
          </w:tcPr>
          <w:p w:rsidR="003D5E8B" w:rsidRPr="00DD3690" w:rsidRDefault="003D5E8B" w:rsidP="006C2C6F">
            <w:pPr>
              <w:spacing w:after="0" w:line="240" w:lineRule="auto"/>
              <w:jc w:val="right"/>
              <w:rPr>
                <w:sz w:val="20"/>
                <w:szCs w:val="20"/>
              </w:rPr>
            </w:pPr>
            <w:r w:rsidRPr="00DD3690">
              <w:rPr>
                <w:sz w:val="20"/>
                <w:szCs w:val="20"/>
              </w:rPr>
              <w:t>34.710,22</w:t>
            </w:r>
          </w:p>
        </w:tc>
      </w:tr>
      <w:tr w:rsidR="003D5E8B" w:rsidRPr="00DD3690">
        <w:trPr>
          <w:trHeight w:val="510"/>
          <w:tblCellSpacing w:w="0" w:type="dxa"/>
        </w:trPr>
        <w:tc>
          <w:tcPr>
            <w:tcW w:w="3825" w:type="dxa"/>
            <w:tcBorders>
              <w:top w:val="single" w:sz="6" w:space="0" w:color="000000"/>
              <w:left w:val="single" w:sz="6" w:space="0" w:color="000000"/>
              <w:bottom w:val="single" w:sz="6" w:space="0" w:color="000000"/>
              <w:right w:val="single" w:sz="6" w:space="0" w:color="000000"/>
            </w:tcBorders>
            <w:vAlign w:val="bottom"/>
          </w:tcPr>
          <w:p w:rsidR="003D5E8B" w:rsidRPr="00DD3690" w:rsidRDefault="003D5E8B" w:rsidP="00FB39E0">
            <w:pPr>
              <w:spacing w:after="0" w:line="240" w:lineRule="auto"/>
              <w:rPr>
                <w:sz w:val="20"/>
                <w:szCs w:val="20"/>
              </w:rPr>
            </w:pPr>
            <w:r w:rsidRPr="00DD3690">
              <w:rPr>
                <w:sz w:val="20"/>
                <w:szCs w:val="20"/>
              </w:rPr>
              <w:t xml:space="preserve">     Materiale sanitare specifice utilizate in programele nationale cu scop curativ</w:t>
            </w:r>
          </w:p>
        </w:tc>
        <w:tc>
          <w:tcPr>
            <w:tcW w:w="1800" w:type="dxa"/>
            <w:tcBorders>
              <w:top w:val="single" w:sz="6" w:space="0" w:color="000000"/>
              <w:left w:val="single" w:sz="6" w:space="0" w:color="000000"/>
              <w:bottom w:val="single" w:sz="6" w:space="0" w:color="000000"/>
              <w:right w:val="single" w:sz="6" w:space="0" w:color="000000"/>
            </w:tcBorders>
            <w:vAlign w:val="center"/>
          </w:tcPr>
          <w:p w:rsidR="003D5E8B" w:rsidRPr="00DD3690" w:rsidRDefault="003D5E8B" w:rsidP="006C2C6F">
            <w:pPr>
              <w:spacing w:after="0" w:line="240" w:lineRule="auto"/>
              <w:jc w:val="right"/>
              <w:rPr>
                <w:sz w:val="20"/>
                <w:szCs w:val="20"/>
              </w:rPr>
            </w:pPr>
            <w:r w:rsidRPr="00DD3690">
              <w:rPr>
                <w:sz w:val="20"/>
                <w:szCs w:val="20"/>
              </w:rPr>
              <w:t>1.284,30</w:t>
            </w:r>
          </w:p>
        </w:tc>
        <w:tc>
          <w:tcPr>
            <w:tcW w:w="1800" w:type="dxa"/>
            <w:tcBorders>
              <w:top w:val="single" w:sz="6" w:space="0" w:color="000000"/>
              <w:left w:val="single" w:sz="6" w:space="0" w:color="000000"/>
              <w:bottom w:val="single" w:sz="6" w:space="0" w:color="000000"/>
              <w:right w:val="single" w:sz="6" w:space="0" w:color="000000"/>
            </w:tcBorders>
            <w:vAlign w:val="center"/>
          </w:tcPr>
          <w:p w:rsidR="003D5E8B" w:rsidRPr="00DD3690" w:rsidRDefault="003D5E8B" w:rsidP="006C2C6F">
            <w:pPr>
              <w:spacing w:after="0" w:line="240" w:lineRule="auto"/>
              <w:jc w:val="right"/>
              <w:rPr>
                <w:sz w:val="20"/>
                <w:szCs w:val="20"/>
              </w:rPr>
            </w:pPr>
            <w:r w:rsidRPr="00DD3690">
              <w:rPr>
                <w:sz w:val="20"/>
                <w:szCs w:val="20"/>
              </w:rPr>
              <w:t>1.186,84</w:t>
            </w:r>
          </w:p>
        </w:tc>
        <w:tc>
          <w:tcPr>
            <w:tcW w:w="1800" w:type="dxa"/>
            <w:tcBorders>
              <w:top w:val="single" w:sz="6" w:space="0" w:color="000000"/>
              <w:left w:val="single" w:sz="6" w:space="0" w:color="000000"/>
              <w:bottom w:val="single" w:sz="6" w:space="0" w:color="000000"/>
              <w:right w:val="single" w:sz="6" w:space="0" w:color="000000"/>
            </w:tcBorders>
            <w:vAlign w:val="center"/>
          </w:tcPr>
          <w:p w:rsidR="003D5E8B" w:rsidRPr="00DD3690" w:rsidRDefault="003D5E8B" w:rsidP="006C2C6F">
            <w:pPr>
              <w:spacing w:after="0" w:line="240" w:lineRule="auto"/>
              <w:jc w:val="right"/>
              <w:rPr>
                <w:sz w:val="20"/>
                <w:szCs w:val="20"/>
              </w:rPr>
            </w:pPr>
            <w:r w:rsidRPr="00DD3690">
              <w:rPr>
                <w:sz w:val="20"/>
                <w:szCs w:val="20"/>
              </w:rPr>
              <w:t>845,21</w:t>
            </w:r>
          </w:p>
        </w:tc>
      </w:tr>
      <w:tr w:rsidR="003D5E8B" w:rsidRPr="00DD3690">
        <w:trPr>
          <w:trHeight w:val="285"/>
          <w:tblCellSpacing w:w="0" w:type="dxa"/>
        </w:trPr>
        <w:tc>
          <w:tcPr>
            <w:tcW w:w="3825" w:type="dxa"/>
            <w:tcBorders>
              <w:top w:val="single" w:sz="6" w:space="0" w:color="000000"/>
              <w:left w:val="single" w:sz="6" w:space="0" w:color="000000"/>
              <w:bottom w:val="single" w:sz="6" w:space="0" w:color="000000"/>
              <w:right w:val="single" w:sz="6" w:space="0" w:color="000000"/>
            </w:tcBorders>
            <w:vAlign w:val="bottom"/>
          </w:tcPr>
          <w:p w:rsidR="003D5E8B" w:rsidRPr="00DD3690" w:rsidRDefault="003D5E8B" w:rsidP="00FB39E0">
            <w:pPr>
              <w:spacing w:after="0" w:line="240" w:lineRule="auto"/>
              <w:rPr>
                <w:sz w:val="20"/>
                <w:szCs w:val="20"/>
                <w:lang w:val="fr-FR"/>
              </w:rPr>
            </w:pPr>
            <w:r w:rsidRPr="00DD3690">
              <w:rPr>
                <w:sz w:val="20"/>
                <w:szCs w:val="20"/>
                <w:lang w:val="fr-FR"/>
              </w:rPr>
              <w:t xml:space="preserve">     Servicii medicale de hemodializa si dializa peritoneala</w:t>
            </w:r>
          </w:p>
        </w:tc>
        <w:tc>
          <w:tcPr>
            <w:tcW w:w="1800" w:type="dxa"/>
            <w:tcBorders>
              <w:top w:val="single" w:sz="6" w:space="0" w:color="000000"/>
              <w:left w:val="single" w:sz="6" w:space="0" w:color="000000"/>
              <w:bottom w:val="single" w:sz="6" w:space="0" w:color="000000"/>
              <w:right w:val="single" w:sz="6" w:space="0" w:color="000000"/>
            </w:tcBorders>
            <w:vAlign w:val="center"/>
          </w:tcPr>
          <w:p w:rsidR="003D5E8B" w:rsidRPr="00DD3690" w:rsidRDefault="003D5E8B" w:rsidP="006C2C6F">
            <w:pPr>
              <w:spacing w:after="0" w:line="240" w:lineRule="auto"/>
              <w:jc w:val="right"/>
              <w:rPr>
                <w:sz w:val="20"/>
                <w:szCs w:val="20"/>
                <w:lang w:val="fr-FR"/>
              </w:rPr>
            </w:pPr>
            <w:r w:rsidRPr="00DD3690">
              <w:rPr>
                <w:sz w:val="20"/>
                <w:szCs w:val="20"/>
                <w:lang w:val="fr-FR"/>
              </w:rPr>
              <w:t>16.182,73</w:t>
            </w:r>
          </w:p>
        </w:tc>
        <w:tc>
          <w:tcPr>
            <w:tcW w:w="1800" w:type="dxa"/>
            <w:tcBorders>
              <w:top w:val="single" w:sz="6" w:space="0" w:color="000000"/>
              <w:left w:val="single" w:sz="6" w:space="0" w:color="000000"/>
              <w:bottom w:val="single" w:sz="6" w:space="0" w:color="000000"/>
              <w:right w:val="single" w:sz="6" w:space="0" w:color="000000"/>
            </w:tcBorders>
            <w:vAlign w:val="center"/>
          </w:tcPr>
          <w:p w:rsidR="003D5E8B" w:rsidRPr="00DD3690" w:rsidRDefault="003D5E8B" w:rsidP="006C2C6F">
            <w:pPr>
              <w:spacing w:after="0" w:line="240" w:lineRule="auto"/>
              <w:jc w:val="right"/>
              <w:rPr>
                <w:sz w:val="20"/>
                <w:szCs w:val="20"/>
                <w:lang w:val="fr-FR"/>
              </w:rPr>
            </w:pPr>
            <w:r w:rsidRPr="00DD3690">
              <w:rPr>
                <w:sz w:val="20"/>
                <w:szCs w:val="20"/>
                <w:lang w:val="fr-FR"/>
              </w:rPr>
              <w:t>18.698,19</w:t>
            </w:r>
          </w:p>
        </w:tc>
        <w:tc>
          <w:tcPr>
            <w:tcW w:w="1800" w:type="dxa"/>
            <w:tcBorders>
              <w:top w:val="single" w:sz="6" w:space="0" w:color="000000"/>
              <w:left w:val="single" w:sz="6" w:space="0" w:color="000000"/>
              <w:bottom w:val="single" w:sz="6" w:space="0" w:color="000000"/>
              <w:right w:val="single" w:sz="6" w:space="0" w:color="000000"/>
            </w:tcBorders>
            <w:vAlign w:val="center"/>
          </w:tcPr>
          <w:p w:rsidR="003D5E8B" w:rsidRPr="00DD3690" w:rsidRDefault="003D5E8B" w:rsidP="006C2C6F">
            <w:pPr>
              <w:spacing w:after="0" w:line="240" w:lineRule="auto"/>
              <w:jc w:val="right"/>
              <w:rPr>
                <w:sz w:val="20"/>
                <w:szCs w:val="20"/>
                <w:lang w:val="fr-FR"/>
              </w:rPr>
            </w:pPr>
            <w:r w:rsidRPr="00DD3690">
              <w:rPr>
                <w:sz w:val="20"/>
                <w:szCs w:val="20"/>
                <w:lang w:val="fr-FR"/>
              </w:rPr>
              <w:t>19.993,11</w:t>
            </w:r>
          </w:p>
        </w:tc>
      </w:tr>
      <w:tr w:rsidR="003D5E8B" w:rsidRPr="002A3773">
        <w:trPr>
          <w:trHeight w:val="285"/>
          <w:tblCellSpacing w:w="0" w:type="dxa"/>
        </w:trPr>
        <w:tc>
          <w:tcPr>
            <w:tcW w:w="3825" w:type="dxa"/>
            <w:tcBorders>
              <w:top w:val="single" w:sz="6" w:space="0" w:color="000000"/>
              <w:left w:val="single" w:sz="6" w:space="0" w:color="000000"/>
              <w:bottom w:val="single" w:sz="6" w:space="0" w:color="000000"/>
              <w:right w:val="single" w:sz="6" w:space="0" w:color="000000"/>
            </w:tcBorders>
            <w:vAlign w:val="bottom"/>
          </w:tcPr>
          <w:p w:rsidR="003D5E8B" w:rsidRPr="002A3773" w:rsidRDefault="003D5E8B" w:rsidP="00FB39E0">
            <w:pPr>
              <w:spacing w:after="0" w:line="240" w:lineRule="auto"/>
              <w:rPr>
                <w:sz w:val="20"/>
                <w:szCs w:val="20"/>
              </w:rPr>
            </w:pPr>
            <w:r w:rsidRPr="002A3773">
              <w:rPr>
                <w:sz w:val="20"/>
                <w:szCs w:val="20"/>
                <w:lang w:val="fr-FR"/>
              </w:rPr>
              <w:t xml:space="preserve">     </w:t>
            </w:r>
            <w:r w:rsidRPr="002A3773">
              <w:rPr>
                <w:sz w:val="20"/>
                <w:szCs w:val="20"/>
              </w:rPr>
              <w:t>Dispozitive si echipamente medicale</w:t>
            </w:r>
          </w:p>
        </w:tc>
        <w:tc>
          <w:tcPr>
            <w:tcW w:w="1800" w:type="dxa"/>
            <w:tcBorders>
              <w:top w:val="single" w:sz="6" w:space="0" w:color="000000"/>
              <w:left w:val="single" w:sz="6" w:space="0" w:color="000000"/>
              <w:bottom w:val="single" w:sz="6" w:space="0" w:color="000000"/>
              <w:right w:val="single" w:sz="6" w:space="0" w:color="000000"/>
            </w:tcBorders>
            <w:vAlign w:val="center"/>
          </w:tcPr>
          <w:p w:rsidR="003D5E8B" w:rsidRPr="002A3773" w:rsidRDefault="003D5E8B" w:rsidP="006C2C6F">
            <w:pPr>
              <w:spacing w:after="0" w:line="240" w:lineRule="auto"/>
              <w:jc w:val="right"/>
              <w:rPr>
                <w:sz w:val="20"/>
                <w:szCs w:val="20"/>
              </w:rPr>
            </w:pPr>
            <w:r>
              <w:rPr>
                <w:sz w:val="20"/>
                <w:szCs w:val="20"/>
              </w:rPr>
              <w:t>4.022,65</w:t>
            </w:r>
          </w:p>
        </w:tc>
        <w:tc>
          <w:tcPr>
            <w:tcW w:w="1800" w:type="dxa"/>
            <w:tcBorders>
              <w:top w:val="single" w:sz="6" w:space="0" w:color="000000"/>
              <w:left w:val="single" w:sz="6" w:space="0" w:color="000000"/>
              <w:bottom w:val="single" w:sz="6" w:space="0" w:color="000000"/>
              <w:right w:val="single" w:sz="6" w:space="0" w:color="000000"/>
            </w:tcBorders>
            <w:vAlign w:val="center"/>
          </w:tcPr>
          <w:p w:rsidR="003D5E8B" w:rsidRPr="002A3773" w:rsidRDefault="003D5E8B" w:rsidP="006C2C6F">
            <w:pPr>
              <w:spacing w:after="0" w:line="240" w:lineRule="auto"/>
              <w:jc w:val="right"/>
              <w:rPr>
                <w:sz w:val="20"/>
                <w:szCs w:val="20"/>
              </w:rPr>
            </w:pPr>
            <w:r>
              <w:rPr>
                <w:sz w:val="20"/>
                <w:szCs w:val="20"/>
              </w:rPr>
              <w:t>3.907,00</w:t>
            </w:r>
          </w:p>
        </w:tc>
        <w:tc>
          <w:tcPr>
            <w:tcW w:w="1800" w:type="dxa"/>
            <w:tcBorders>
              <w:top w:val="single" w:sz="6" w:space="0" w:color="000000"/>
              <w:left w:val="single" w:sz="6" w:space="0" w:color="000000"/>
              <w:bottom w:val="single" w:sz="6" w:space="0" w:color="000000"/>
              <w:right w:val="single" w:sz="6" w:space="0" w:color="000000"/>
            </w:tcBorders>
            <w:vAlign w:val="center"/>
          </w:tcPr>
          <w:p w:rsidR="003D5E8B" w:rsidRPr="002A3773" w:rsidRDefault="003D5E8B" w:rsidP="006C2C6F">
            <w:pPr>
              <w:spacing w:after="0" w:line="240" w:lineRule="auto"/>
              <w:jc w:val="right"/>
              <w:rPr>
                <w:sz w:val="20"/>
                <w:szCs w:val="20"/>
              </w:rPr>
            </w:pPr>
            <w:r>
              <w:rPr>
                <w:sz w:val="20"/>
                <w:szCs w:val="20"/>
              </w:rPr>
              <w:t>4.680,44</w:t>
            </w:r>
          </w:p>
        </w:tc>
      </w:tr>
      <w:tr w:rsidR="003D5E8B" w:rsidRPr="002A3773">
        <w:trPr>
          <w:trHeight w:val="285"/>
          <w:tblCellSpacing w:w="0" w:type="dxa"/>
        </w:trPr>
        <w:tc>
          <w:tcPr>
            <w:tcW w:w="3825" w:type="dxa"/>
            <w:tcBorders>
              <w:top w:val="single" w:sz="6" w:space="0" w:color="000000"/>
              <w:left w:val="single" w:sz="6" w:space="0" w:color="000000"/>
              <w:bottom w:val="single" w:sz="6" w:space="0" w:color="000000"/>
              <w:right w:val="single" w:sz="6" w:space="0" w:color="000000"/>
            </w:tcBorders>
            <w:vAlign w:val="bottom"/>
          </w:tcPr>
          <w:p w:rsidR="003D5E8B" w:rsidRPr="002A3773" w:rsidRDefault="003D5E8B" w:rsidP="00FB39E0">
            <w:pPr>
              <w:spacing w:after="0" w:line="240" w:lineRule="auto"/>
              <w:rPr>
                <w:sz w:val="20"/>
                <w:szCs w:val="20"/>
              </w:rPr>
            </w:pPr>
            <w:r w:rsidRPr="002A3773">
              <w:rPr>
                <w:sz w:val="20"/>
                <w:szCs w:val="20"/>
              </w:rPr>
              <w:t xml:space="preserve">     Asistenta medicala primara</w:t>
            </w:r>
          </w:p>
        </w:tc>
        <w:tc>
          <w:tcPr>
            <w:tcW w:w="1800" w:type="dxa"/>
            <w:tcBorders>
              <w:top w:val="single" w:sz="6" w:space="0" w:color="000000"/>
              <w:left w:val="single" w:sz="6" w:space="0" w:color="000000"/>
              <w:bottom w:val="single" w:sz="6" w:space="0" w:color="000000"/>
              <w:right w:val="single" w:sz="6" w:space="0" w:color="000000"/>
            </w:tcBorders>
            <w:vAlign w:val="center"/>
          </w:tcPr>
          <w:p w:rsidR="003D5E8B" w:rsidRPr="002A3773" w:rsidRDefault="003D5E8B" w:rsidP="006C2C6F">
            <w:pPr>
              <w:spacing w:after="0" w:line="240" w:lineRule="auto"/>
              <w:jc w:val="right"/>
              <w:rPr>
                <w:sz w:val="20"/>
                <w:szCs w:val="20"/>
              </w:rPr>
            </w:pPr>
            <w:r>
              <w:rPr>
                <w:sz w:val="20"/>
                <w:szCs w:val="20"/>
              </w:rPr>
              <w:t>44.528,59</w:t>
            </w:r>
          </w:p>
        </w:tc>
        <w:tc>
          <w:tcPr>
            <w:tcW w:w="1800" w:type="dxa"/>
            <w:tcBorders>
              <w:top w:val="single" w:sz="6" w:space="0" w:color="000000"/>
              <w:left w:val="single" w:sz="6" w:space="0" w:color="000000"/>
              <w:bottom w:val="single" w:sz="6" w:space="0" w:color="000000"/>
              <w:right w:val="single" w:sz="6" w:space="0" w:color="000000"/>
            </w:tcBorders>
            <w:vAlign w:val="center"/>
          </w:tcPr>
          <w:p w:rsidR="003D5E8B" w:rsidRPr="002A3773" w:rsidRDefault="003D5E8B" w:rsidP="006C2C6F">
            <w:pPr>
              <w:spacing w:after="0" w:line="240" w:lineRule="auto"/>
              <w:jc w:val="right"/>
              <w:rPr>
                <w:sz w:val="20"/>
                <w:szCs w:val="20"/>
              </w:rPr>
            </w:pPr>
            <w:r>
              <w:rPr>
                <w:sz w:val="20"/>
                <w:szCs w:val="20"/>
              </w:rPr>
              <w:t>47.375,00</w:t>
            </w:r>
          </w:p>
        </w:tc>
        <w:tc>
          <w:tcPr>
            <w:tcW w:w="1800" w:type="dxa"/>
            <w:tcBorders>
              <w:top w:val="single" w:sz="6" w:space="0" w:color="000000"/>
              <w:left w:val="single" w:sz="6" w:space="0" w:color="000000"/>
              <w:bottom w:val="single" w:sz="6" w:space="0" w:color="000000"/>
              <w:right w:val="single" w:sz="6" w:space="0" w:color="000000"/>
            </w:tcBorders>
            <w:vAlign w:val="center"/>
          </w:tcPr>
          <w:p w:rsidR="003D5E8B" w:rsidRPr="002A3773" w:rsidRDefault="003D5E8B" w:rsidP="006C2C6F">
            <w:pPr>
              <w:spacing w:after="0" w:line="240" w:lineRule="auto"/>
              <w:jc w:val="right"/>
              <w:rPr>
                <w:sz w:val="20"/>
                <w:szCs w:val="20"/>
              </w:rPr>
            </w:pPr>
            <w:r>
              <w:rPr>
                <w:sz w:val="20"/>
                <w:szCs w:val="20"/>
              </w:rPr>
              <w:t>49.845,07</w:t>
            </w:r>
          </w:p>
        </w:tc>
      </w:tr>
      <w:tr w:rsidR="003D5E8B" w:rsidRPr="002A3773">
        <w:trPr>
          <w:trHeight w:val="285"/>
          <w:tblCellSpacing w:w="0" w:type="dxa"/>
        </w:trPr>
        <w:tc>
          <w:tcPr>
            <w:tcW w:w="3825" w:type="dxa"/>
            <w:tcBorders>
              <w:top w:val="single" w:sz="6" w:space="0" w:color="000000"/>
              <w:left w:val="single" w:sz="6" w:space="0" w:color="000000"/>
              <w:bottom w:val="single" w:sz="6" w:space="0" w:color="000000"/>
              <w:right w:val="single" w:sz="6" w:space="0" w:color="000000"/>
            </w:tcBorders>
            <w:vAlign w:val="bottom"/>
          </w:tcPr>
          <w:p w:rsidR="003D5E8B" w:rsidRPr="002A3773" w:rsidRDefault="003D5E8B" w:rsidP="00FB39E0">
            <w:pPr>
              <w:spacing w:after="0" w:line="240" w:lineRule="auto"/>
              <w:rPr>
                <w:sz w:val="20"/>
                <w:szCs w:val="20"/>
              </w:rPr>
            </w:pPr>
            <w:r w:rsidRPr="002A3773">
              <w:rPr>
                <w:sz w:val="20"/>
                <w:szCs w:val="20"/>
              </w:rPr>
              <w:lastRenderedPageBreak/>
              <w:t xml:space="preserve">     Asistenta medicala pentru specialitati clinice</w:t>
            </w:r>
          </w:p>
        </w:tc>
        <w:tc>
          <w:tcPr>
            <w:tcW w:w="1800" w:type="dxa"/>
            <w:tcBorders>
              <w:top w:val="single" w:sz="6" w:space="0" w:color="000000"/>
              <w:left w:val="single" w:sz="6" w:space="0" w:color="000000"/>
              <w:bottom w:val="single" w:sz="6" w:space="0" w:color="000000"/>
              <w:right w:val="single" w:sz="6" w:space="0" w:color="000000"/>
            </w:tcBorders>
            <w:vAlign w:val="center"/>
          </w:tcPr>
          <w:p w:rsidR="003D5E8B" w:rsidRPr="002A3773" w:rsidRDefault="003D5E8B" w:rsidP="006C2C6F">
            <w:pPr>
              <w:spacing w:after="0" w:line="240" w:lineRule="auto"/>
              <w:jc w:val="right"/>
              <w:rPr>
                <w:sz w:val="20"/>
                <w:szCs w:val="20"/>
              </w:rPr>
            </w:pPr>
            <w:r>
              <w:rPr>
                <w:sz w:val="20"/>
                <w:szCs w:val="20"/>
              </w:rPr>
              <w:t>15.781,29</w:t>
            </w:r>
          </w:p>
        </w:tc>
        <w:tc>
          <w:tcPr>
            <w:tcW w:w="1800" w:type="dxa"/>
            <w:tcBorders>
              <w:top w:val="single" w:sz="6" w:space="0" w:color="000000"/>
              <w:left w:val="single" w:sz="6" w:space="0" w:color="000000"/>
              <w:bottom w:val="single" w:sz="6" w:space="0" w:color="000000"/>
              <w:right w:val="single" w:sz="6" w:space="0" w:color="000000"/>
            </w:tcBorders>
            <w:vAlign w:val="center"/>
          </w:tcPr>
          <w:p w:rsidR="003D5E8B" w:rsidRPr="002A3773" w:rsidRDefault="003D5E8B" w:rsidP="006C2C6F">
            <w:pPr>
              <w:spacing w:after="0" w:line="240" w:lineRule="auto"/>
              <w:jc w:val="right"/>
              <w:rPr>
                <w:sz w:val="20"/>
                <w:szCs w:val="20"/>
              </w:rPr>
            </w:pPr>
            <w:r>
              <w:rPr>
                <w:sz w:val="20"/>
                <w:szCs w:val="20"/>
              </w:rPr>
              <w:t>17.817,00</w:t>
            </w:r>
          </w:p>
        </w:tc>
        <w:tc>
          <w:tcPr>
            <w:tcW w:w="1800" w:type="dxa"/>
            <w:tcBorders>
              <w:top w:val="single" w:sz="6" w:space="0" w:color="000000"/>
              <w:left w:val="single" w:sz="6" w:space="0" w:color="000000"/>
              <w:bottom w:val="single" w:sz="6" w:space="0" w:color="000000"/>
              <w:right w:val="single" w:sz="6" w:space="0" w:color="000000"/>
            </w:tcBorders>
            <w:vAlign w:val="center"/>
          </w:tcPr>
          <w:p w:rsidR="003D5E8B" w:rsidRPr="002A3773" w:rsidRDefault="003D5E8B" w:rsidP="006C2C6F">
            <w:pPr>
              <w:spacing w:after="0" w:line="240" w:lineRule="auto"/>
              <w:jc w:val="right"/>
              <w:rPr>
                <w:sz w:val="20"/>
                <w:szCs w:val="20"/>
              </w:rPr>
            </w:pPr>
            <w:r>
              <w:rPr>
                <w:sz w:val="20"/>
                <w:szCs w:val="20"/>
              </w:rPr>
              <w:t>20.397,30</w:t>
            </w:r>
          </w:p>
        </w:tc>
      </w:tr>
      <w:tr w:rsidR="003D5E8B" w:rsidRPr="002A3773">
        <w:trPr>
          <w:trHeight w:val="285"/>
          <w:tblCellSpacing w:w="0" w:type="dxa"/>
        </w:trPr>
        <w:tc>
          <w:tcPr>
            <w:tcW w:w="3825" w:type="dxa"/>
            <w:tcBorders>
              <w:top w:val="single" w:sz="6" w:space="0" w:color="000000"/>
              <w:left w:val="single" w:sz="6" w:space="0" w:color="000000"/>
              <w:bottom w:val="single" w:sz="6" w:space="0" w:color="000000"/>
              <w:right w:val="single" w:sz="6" w:space="0" w:color="000000"/>
            </w:tcBorders>
            <w:vAlign w:val="bottom"/>
          </w:tcPr>
          <w:p w:rsidR="003D5E8B" w:rsidRPr="002A3773" w:rsidRDefault="003D5E8B" w:rsidP="00FB39E0">
            <w:pPr>
              <w:spacing w:after="0" w:line="240" w:lineRule="auto"/>
              <w:rPr>
                <w:sz w:val="20"/>
                <w:szCs w:val="20"/>
              </w:rPr>
            </w:pPr>
            <w:r w:rsidRPr="002A3773">
              <w:rPr>
                <w:sz w:val="20"/>
                <w:szCs w:val="20"/>
              </w:rPr>
              <w:t xml:space="preserve">     Asistenta medicala stomatologica</w:t>
            </w:r>
          </w:p>
        </w:tc>
        <w:tc>
          <w:tcPr>
            <w:tcW w:w="1800" w:type="dxa"/>
            <w:tcBorders>
              <w:top w:val="single" w:sz="6" w:space="0" w:color="000000"/>
              <w:left w:val="single" w:sz="6" w:space="0" w:color="000000"/>
              <w:bottom w:val="single" w:sz="6" w:space="0" w:color="000000"/>
              <w:right w:val="single" w:sz="6" w:space="0" w:color="000000"/>
            </w:tcBorders>
            <w:vAlign w:val="center"/>
          </w:tcPr>
          <w:p w:rsidR="003D5E8B" w:rsidRPr="002A3773" w:rsidRDefault="003D5E8B" w:rsidP="006C2C6F">
            <w:pPr>
              <w:spacing w:after="0" w:line="240" w:lineRule="auto"/>
              <w:jc w:val="right"/>
              <w:rPr>
                <w:sz w:val="20"/>
                <w:szCs w:val="20"/>
              </w:rPr>
            </w:pPr>
            <w:r>
              <w:rPr>
                <w:sz w:val="20"/>
                <w:szCs w:val="20"/>
              </w:rPr>
              <w:t>922,30</w:t>
            </w:r>
          </w:p>
        </w:tc>
        <w:tc>
          <w:tcPr>
            <w:tcW w:w="1800" w:type="dxa"/>
            <w:tcBorders>
              <w:top w:val="single" w:sz="6" w:space="0" w:color="000000"/>
              <w:left w:val="single" w:sz="6" w:space="0" w:color="000000"/>
              <w:bottom w:val="single" w:sz="6" w:space="0" w:color="000000"/>
              <w:right w:val="single" w:sz="6" w:space="0" w:color="000000"/>
            </w:tcBorders>
            <w:vAlign w:val="center"/>
          </w:tcPr>
          <w:p w:rsidR="003D5E8B" w:rsidRPr="002A3773" w:rsidRDefault="003D5E8B" w:rsidP="006C2C6F">
            <w:pPr>
              <w:spacing w:after="0" w:line="240" w:lineRule="auto"/>
              <w:jc w:val="right"/>
              <w:rPr>
                <w:sz w:val="20"/>
                <w:szCs w:val="20"/>
              </w:rPr>
            </w:pPr>
            <w:r>
              <w:rPr>
                <w:sz w:val="20"/>
                <w:szCs w:val="20"/>
              </w:rPr>
              <w:t>798,00</w:t>
            </w:r>
          </w:p>
        </w:tc>
        <w:tc>
          <w:tcPr>
            <w:tcW w:w="1800" w:type="dxa"/>
            <w:tcBorders>
              <w:top w:val="single" w:sz="6" w:space="0" w:color="000000"/>
              <w:left w:val="single" w:sz="6" w:space="0" w:color="000000"/>
              <w:bottom w:val="single" w:sz="6" w:space="0" w:color="000000"/>
              <w:right w:val="single" w:sz="6" w:space="0" w:color="000000"/>
            </w:tcBorders>
            <w:vAlign w:val="center"/>
          </w:tcPr>
          <w:p w:rsidR="003D5E8B" w:rsidRPr="002A3773" w:rsidRDefault="003D5E8B" w:rsidP="006C2C6F">
            <w:pPr>
              <w:spacing w:after="0" w:line="240" w:lineRule="auto"/>
              <w:jc w:val="right"/>
              <w:rPr>
                <w:sz w:val="20"/>
                <w:szCs w:val="20"/>
              </w:rPr>
            </w:pPr>
            <w:r>
              <w:rPr>
                <w:sz w:val="20"/>
                <w:szCs w:val="20"/>
              </w:rPr>
              <w:t>845,23</w:t>
            </w:r>
          </w:p>
        </w:tc>
      </w:tr>
      <w:tr w:rsidR="003D5E8B" w:rsidRPr="002A3773">
        <w:trPr>
          <w:trHeight w:val="360"/>
          <w:tblCellSpacing w:w="0" w:type="dxa"/>
        </w:trPr>
        <w:tc>
          <w:tcPr>
            <w:tcW w:w="3825" w:type="dxa"/>
            <w:tcBorders>
              <w:top w:val="single" w:sz="6" w:space="0" w:color="000000"/>
              <w:left w:val="single" w:sz="6" w:space="0" w:color="000000"/>
              <w:bottom w:val="single" w:sz="6" w:space="0" w:color="000000"/>
              <w:right w:val="single" w:sz="6" w:space="0" w:color="000000"/>
            </w:tcBorders>
            <w:vAlign w:val="bottom"/>
          </w:tcPr>
          <w:p w:rsidR="003D5E8B" w:rsidRPr="002A3773" w:rsidRDefault="003D5E8B" w:rsidP="00FB39E0">
            <w:pPr>
              <w:spacing w:after="0" w:line="240" w:lineRule="auto"/>
              <w:rPr>
                <w:sz w:val="20"/>
                <w:szCs w:val="20"/>
              </w:rPr>
            </w:pPr>
            <w:r w:rsidRPr="002A3773">
              <w:rPr>
                <w:sz w:val="20"/>
                <w:szCs w:val="20"/>
              </w:rPr>
              <w:t xml:space="preserve">     Asistenta medicala pentru specialitati paraclinice</w:t>
            </w:r>
          </w:p>
        </w:tc>
        <w:tc>
          <w:tcPr>
            <w:tcW w:w="1800" w:type="dxa"/>
            <w:tcBorders>
              <w:top w:val="single" w:sz="6" w:space="0" w:color="000000"/>
              <w:left w:val="single" w:sz="6" w:space="0" w:color="000000"/>
              <w:bottom w:val="single" w:sz="6" w:space="0" w:color="000000"/>
              <w:right w:val="single" w:sz="6" w:space="0" w:color="000000"/>
            </w:tcBorders>
            <w:vAlign w:val="center"/>
          </w:tcPr>
          <w:p w:rsidR="003D5E8B" w:rsidRPr="002A3773" w:rsidRDefault="003D5E8B" w:rsidP="006C2C6F">
            <w:pPr>
              <w:spacing w:after="0" w:line="240" w:lineRule="auto"/>
              <w:jc w:val="right"/>
              <w:rPr>
                <w:sz w:val="20"/>
                <w:szCs w:val="20"/>
              </w:rPr>
            </w:pPr>
            <w:r>
              <w:rPr>
                <w:sz w:val="20"/>
                <w:szCs w:val="20"/>
              </w:rPr>
              <w:t>7.167,43</w:t>
            </w:r>
          </w:p>
        </w:tc>
        <w:tc>
          <w:tcPr>
            <w:tcW w:w="1800" w:type="dxa"/>
            <w:tcBorders>
              <w:top w:val="single" w:sz="6" w:space="0" w:color="000000"/>
              <w:left w:val="single" w:sz="6" w:space="0" w:color="000000"/>
              <w:bottom w:val="single" w:sz="6" w:space="0" w:color="000000"/>
              <w:right w:val="single" w:sz="6" w:space="0" w:color="000000"/>
            </w:tcBorders>
            <w:vAlign w:val="center"/>
          </w:tcPr>
          <w:p w:rsidR="003D5E8B" w:rsidRPr="002A3773" w:rsidRDefault="003D5E8B" w:rsidP="006C2C6F">
            <w:pPr>
              <w:spacing w:after="0" w:line="240" w:lineRule="auto"/>
              <w:jc w:val="right"/>
              <w:rPr>
                <w:sz w:val="20"/>
                <w:szCs w:val="20"/>
              </w:rPr>
            </w:pPr>
            <w:r>
              <w:rPr>
                <w:sz w:val="20"/>
                <w:szCs w:val="20"/>
              </w:rPr>
              <w:t>8.375,100</w:t>
            </w:r>
          </w:p>
        </w:tc>
        <w:tc>
          <w:tcPr>
            <w:tcW w:w="1800" w:type="dxa"/>
            <w:tcBorders>
              <w:top w:val="single" w:sz="6" w:space="0" w:color="000000"/>
              <w:left w:val="single" w:sz="6" w:space="0" w:color="000000"/>
              <w:bottom w:val="single" w:sz="6" w:space="0" w:color="000000"/>
              <w:right w:val="single" w:sz="6" w:space="0" w:color="000000"/>
            </w:tcBorders>
            <w:vAlign w:val="center"/>
          </w:tcPr>
          <w:p w:rsidR="003D5E8B" w:rsidRPr="002A3773" w:rsidRDefault="003D5E8B" w:rsidP="006C2C6F">
            <w:pPr>
              <w:spacing w:after="0" w:line="240" w:lineRule="auto"/>
              <w:jc w:val="right"/>
              <w:rPr>
                <w:sz w:val="20"/>
                <w:szCs w:val="20"/>
              </w:rPr>
            </w:pPr>
            <w:r>
              <w:rPr>
                <w:sz w:val="20"/>
                <w:szCs w:val="20"/>
              </w:rPr>
              <w:t>11.392,06</w:t>
            </w:r>
          </w:p>
        </w:tc>
      </w:tr>
      <w:tr w:rsidR="003D5E8B" w:rsidRPr="002A3773">
        <w:trPr>
          <w:trHeight w:val="390"/>
          <w:tblCellSpacing w:w="0" w:type="dxa"/>
        </w:trPr>
        <w:tc>
          <w:tcPr>
            <w:tcW w:w="3825" w:type="dxa"/>
            <w:tcBorders>
              <w:top w:val="single" w:sz="6" w:space="0" w:color="000000"/>
              <w:left w:val="single" w:sz="6" w:space="0" w:color="000000"/>
              <w:bottom w:val="single" w:sz="6" w:space="0" w:color="000000"/>
              <w:right w:val="single" w:sz="6" w:space="0" w:color="000000"/>
            </w:tcBorders>
            <w:vAlign w:val="bottom"/>
          </w:tcPr>
          <w:p w:rsidR="003D5E8B" w:rsidRPr="002A3773" w:rsidRDefault="003D5E8B" w:rsidP="00FB39E0">
            <w:pPr>
              <w:spacing w:after="0" w:line="240" w:lineRule="auto"/>
              <w:rPr>
                <w:sz w:val="20"/>
                <w:szCs w:val="20"/>
              </w:rPr>
            </w:pPr>
            <w:r w:rsidRPr="002A3773">
              <w:rPr>
                <w:sz w:val="20"/>
                <w:szCs w:val="20"/>
              </w:rPr>
              <w:t xml:space="preserve">    Asist.medic.in centre medicale multifunctionale (servicii medicale de recuperare)</w:t>
            </w:r>
          </w:p>
        </w:tc>
        <w:tc>
          <w:tcPr>
            <w:tcW w:w="1800" w:type="dxa"/>
            <w:tcBorders>
              <w:top w:val="single" w:sz="6" w:space="0" w:color="000000"/>
              <w:left w:val="single" w:sz="6" w:space="0" w:color="000000"/>
              <w:bottom w:val="single" w:sz="6" w:space="0" w:color="000000"/>
              <w:right w:val="single" w:sz="6" w:space="0" w:color="000000"/>
            </w:tcBorders>
            <w:vAlign w:val="center"/>
          </w:tcPr>
          <w:p w:rsidR="003D5E8B" w:rsidRPr="002A3773" w:rsidRDefault="003D5E8B" w:rsidP="006C2C6F">
            <w:pPr>
              <w:spacing w:after="0" w:line="240" w:lineRule="auto"/>
              <w:jc w:val="right"/>
              <w:rPr>
                <w:sz w:val="20"/>
                <w:szCs w:val="20"/>
              </w:rPr>
            </w:pPr>
            <w:r>
              <w:rPr>
                <w:sz w:val="20"/>
                <w:szCs w:val="20"/>
              </w:rPr>
              <w:t>642,64</w:t>
            </w:r>
          </w:p>
        </w:tc>
        <w:tc>
          <w:tcPr>
            <w:tcW w:w="1800" w:type="dxa"/>
            <w:tcBorders>
              <w:top w:val="single" w:sz="6" w:space="0" w:color="000000"/>
              <w:left w:val="single" w:sz="6" w:space="0" w:color="000000"/>
              <w:bottom w:val="single" w:sz="6" w:space="0" w:color="000000"/>
              <w:right w:val="single" w:sz="6" w:space="0" w:color="000000"/>
            </w:tcBorders>
            <w:vAlign w:val="center"/>
          </w:tcPr>
          <w:p w:rsidR="003D5E8B" w:rsidRPr="002A3773" w:rsidRDefault="003D5E8B" w:rsidP="006C2C6F">
            <w:pPr>
              <w:spacing w:after="0" w:line="240" w:lineRule="auto"/>
              <w:jc w:val="right"/>
              <w:rPr>
                <w:sz w:val="20"/>
                <w:szCs w:val="20"/>
              </w:rPr>
            </w:pPr>
            <w:r>
              <w:rPr>
                <w:sz w:val="20"/>
                <w:szCs w:val="20"/>
              </w:rPr>
              <w:t>778,00</w:t>
            </w:r>
          </w:p>
        </w:tc>
        <w:tc>
          <w:tcPr>
            <w:tcW w:w="1800" w:type="dxa"/>
            <w:tcBorders>
              <w:top w:val="single" w:sz="6" w:space="0" w:color="000000"/>
              <w:left w:val="single" w:sz="6" w:space="0" w:color="000000"/>
              <w:bottom w:val="single" w:sz="6" w:space="0" w:color="000000"/>
              <w:right w:val="single" w:sz="6" w:space="0" w:color="000000"/>
            </w:tcBorders>
            <w:vAlign w:val="center"/>
          </w:tcPr>
          <w:p w:rsidR="003D5E8B" w:rsidRPr="002A3773" w:rsidRDefault="003D5E8B" w:rsidP="006C2C6F">
            <w:pPr>
              <w:spacing w:after="0" w:line="240" w:lineRule="auto"/>
              <w:jc w:val="right"/>
              <w:rPr>
                <w:sz w:val="20"/>
                <w:szCs w:val="20"/>
              </w:rPr>
            </w:pPr>
            <w:r>
              <w:rPr>
                <w:sz w:val="20"/>
                <w:szCs w:val="20"/>
              </w:rPr>
              <w:t>781,55</w:t>
            </w:r>
          </w:p>
        </w:tc>
      </w:tr>
      <w:tr w:rsidR="003D5E8B" w:rsidRPr="002A3773">
        <w:trPr>
          <w:trHeight w:val="360"/>
          <w:tblCellSpacing w:w="0" w:type="dxa"/>
        </w:trPr>
        <w:tc>
          <w:tcPr>
            <w:tcW w:w="3825" w:type="dxa"/>
            <w:tcBorders>
              <w:top w:val="single" w:sz="6" w:space="0" w:color="000000"/>
              <w:left w:val="single" w:sz="6" w:space="0" w:color="000000"/>
              <w:bottom w:val="single" w:sz="6" w:space="0" w:color="000000"/>
              <w:right w:val="single" w:sz="6" w:space="0" w:color="000000"/>
            </w:tcBorders>
            <w:vAlign w:val="bottom"/>
          </w:tcPr>
          <w:p w:rsidR="003D5E8B" w:rsidRPr="002A3773" w:rsidRDefault="003D5E8B" w:rsidP="00FB39E0">
            <w:pPr>
              <w:spacing w:after="0" w:line="240" w:lineRule="auto"/>
              <w:rPr>
                <w:sz w:val="20"/>
                <w:szCs w:val="20"/>
                <w:lang w:val="fr-FR"/>
              </w:rPr>
            </w:pPr>
            <w:r w:rsidRPr="002A3773">
              <w:rPr>
                <w:sz w:val="20"/>
                <w:szCs w:val="20"/>
                <w:lang w:val="fr-FR"/>
              </w:rPr>
              <w:t xml:space="preserve">    Servicii de urgenta prespitalicesti si transport sanitar</w:t>
            </w:r>
          </w:p>
        </w:tc>
        <w:tc>
          <w:tcPr>
            <w:tcW w:w="1800" w:type="dxa"/>
            <w:tcBorders>
              <w:top w:val="single" w:sz="6" w:space="0" w:color="000000"/>
              <w:left w:val="single" w:sz="6" w:space="0" w:color="000000"/>
              <w:bottom w:val="single" w:sz="6" w:space="0" w:color="000000"/>
              <w:right w:val="single" w:sz="6" w:space="0" w:color="000000"/>
            </w:tcBorders>
            <w:vAlign w:val="center"/>
          </w:tcPr>
          <w:p w:rsidR="003D5E8B" w:rsidRPr="002A3773" w:rsidRDefault="003D5E8B" w:rsidP="006C2C6F">
            <w:pPr>
              <w:spacing w:after="0" w:line="240" w:lineRule="auto"/>
              <w:jc w:val="right"/>
              <w:rPr>
                <w:sz w:val="20"/>
                <w:szCs w:val="20"/>
                <w:lang w:val="fr-FR"/>
              </w:rPr>
            </w:pPr>
            <w:r>
              <w:rPr>
                <w:sz w:val="20"/>
                <w:szCs w:val="20"/>
                <w:lang w:val="fr-FR"/>
              </w:rPr>
              <w:t>0</w:t>
            </w:r>
          </w:p>
        </w:tc>
        <w:tc>
          <w:tcPr>
            <w:tcW w:w="1800" w:type="dxa"/>
            <w:tcBorders>
              <w:top w:val="single" w:sz="6" w:space="0" w:color="000000"/>
              <w:left w:val="single" w:sz="6" w:space="0" w:color="000000"/>
              <w:bottom w:val="single" w:sz="6" w:space="0" w:color="000000"/>
              <w:right w:val="single" w:sz="6" w:space="0" w:color="000000"/>
            </w:tcBorders>
            <w:vAlign w:val="center"/>
          </w:tcPr>
          <w:p w:rsidR="003D5E8B" w:rsidRPr="002A3773" w:rsidRDefault="003D5E8B" w:rsidP="006C2C6F">
            <w:pPr>
              <w:spacing w:after="0" w:line="240" w:lineRule="auto"/>
              <w:jc w:val="right"/>
              <w:rPr>
                <w:sz w:val="20"/>
                <w:szCs w:val="20"/>
                <w:lang w:val="fr-FR"/>
              </w:rPr>
            </w:pPr>
            <w:r>
              <w:rPr>
                <w:sz w:val="20"/>
                <w:szCs w:val="20"/>
                <w:lang w:val="fr-FR"/>
              </w:rPr>
              <w:t>0</w:t>
            </w:r>
          </w:p>
        </w:tc>
        <w:tc>
          <w:tcPr>
            <w:tcW w:w="1800" w:type="dxa"/>
            <w:tcBorders>
              <w:top w:val="single" w:sz="6" w:space="0" w:color="000000"/>
              <w:left w:val="single" w:sz="6" w:space="0" w:color="000000"/>
              <w:bottom w:val="single" w:sz="6" w:space="0" w:color="000000"/>
              <w:right w:val="single" w:sz="6" w:space="0" w:color="000000"/>
            </w:tcBorders>
            <w:vAlign w:val="center"/>
          </w:tcPr>
          <w:p w:rsidR="003D5E8B" w:rsidRPr="002A3773" w:rsidRDefault="003D5E8B" w:rsidP="006C2C6F">
            <w:pPr>
              <w:spacing w:after="0" w:line="240" w:lineRule="auto"/>
              <w:jc w:val="right"/>
              <w:rPr>
                <w:sz w:val="20"/>
                <w:szCs w:val="20"/>
                <w:lang w:val="fr-FR"/>
              </w:rPr>
            </w:pPr>
            <w:r>
              <w:rPr>
                <w:sz w:val="20"/>
                <w:szCs w:val="20"/>
                <w:lang w:val="fr-FR"/>
              </w:rPr>
              <w:t>0</w:t>
            </w:r>
          </w:p>
        </w:tc>
      </w:tr>
      <w:tr w:rsidR="003D5E8B" w:rsidRPr="002A3773">
        <w:trPr>
          <w:trHeight w:val="300"/>
          <w:tblCellSpacing w:w="0" w:type="dxa"/>
        </w:trPr>
        <w:tc>
          <w:tcPr>
            <w:tcW w:w="3825" w:type="dxa"/>
            <w:tcBorders>
              <w:top w:val="single" w:sz="6" w:space="0" w:color="000000"/>
              <w:left w:val="single" w:sz="6" w:space="0" w:color="000000"/>
              <w:bottom w:val="single" w:sz="6" w:space="0" w:color="000000"/>
              <w:right w:val="single" w:sz="6" w:space="0" w:color="000000"/>
            </w:tcBorders>
            <w:vAlign w:val="bottom"/>
          </w:tcPr>
          <w:p w:rsidR="003D5E8B" w:rsidRPr="002A3773" w:rsidRDefault="003D5E8B" w:rsidP="00FB39E0">
            <w:pPr>
              <w:spacing w:after="0" w:line="240" w:lineRule="auto"/>
              <w:rPr>
                <w:sz w:val="20"/>
                <w:szCs w:val="20"/>
              </w:rPr>
            </w:pPr>
            <w:r w:rsidRPr="000E3355">
              <w:rPr>
                <w:sz w:val="20"/>
                <w:szCs w:val="20"/>
              </w:rPr>
              <w:t xml:space="preserve">    </w:t>
            </w:r>
            <w:r w:rsidRPr="002A3773">
              <w:rPr>
                <w:sz w:val="20"/>
                <w:szCs w:val="20"/>
              </w:rPr>
              <w:t>Servicii medicale in unitati sanitare cu paturi</w:t>
            </w:r>
          </w:p>
        </w:tc>
        <w:tc>
          <w:tcPr>
            <w:tcW w:w="1800" w:type="dxa"/>
            <w:tcBorders>
              <w:top w:val="single" w:sz="6" w:space="0" w:color="000000"/>
              <w:left w:val="single" w:sz="6" w:space="0" w:color="000000"/>
              <w:bottom w:val="single" w:sz="6" w:space="0" w:color="000000"/>
              <w:right w:val="single" w:sz="6" w:space="0" w:color="000000"/>
            </w:tcBorders>
            <w:vAlign w:val="center"/>
          </w:tcPr>
          <w:p w:rsidR="003D5E8B" w:rsidRPr="002A3773" w:rsidRDefault="003D5E8B" w:rsidP="006C2C6F">
            <w:pPr>
              <w:spacing w:after="0" w:line="240" w:lineRule="auto"/>
              <w:jc w:val="right"/>
              <w:rPr>
                <w:sz w:val="20"/>
                <w:szCs w:val="20"/>
              </w:rPr>
            </w:pPr>
            <w:r>
              <w:rPr>
                <w:sz w:val="20"/>
                <w:szCs w:val="20"/>
              </w:rPr>
              <w:t>100.749,00</w:t>
            </w:r>
          </w:p>
        </w:tc>
        <w:tc>
          <w:tcPr>
            <w:tcW w:w="1800" w:type="dxa"/>
            <w:tcBorders>
              <w:top w:val="single" w:sz="6" w:space="0" w:color="000000"/>
              <w:left w:val="single" w:sz="6" w:space="0" w:color="000000"/>
              <w:bottom w:val="single" w:sz="6" w:space="0" w:color="000000"/>
              <w:right w:val="single" w:sz="6" w:space="0" w:color="000000"/>
            </w:tcBorders>
            <w:vAlign w:val="center"/>
          </w:tcPr>
          <w:p w:rsidR="003D5E8B" w:rsidRPr="002A3773" w:rsidRDefault="003D5E8B" w:rsidP="006C2C6F">
            <w:pPr>
              <w:spacing w:after="0" w:line="240" w:lineRule="auto"/>
              <w:jc w:val="right"/>
              <w:rPr>
                <w:sz w:val="20"/>
                <w:szCs w:val="20"/>
              </w:rPr>
            </w:pPr>
            <w:r>
              <w:rPr>
                <w:sz w:val="20"/>
                <w:szCs w:val="20"/>
                <w:lang w:val="fr-FR"/>
              </w:rPr>
              <w:t>105.329,85</w:t>
            </w:r>
          </w:p>
        </w:tc>
        <w:tc>
          <w:tcPr>
            <w:tcW w:w="1800" w:type="dxa"/>
            <w:tcBorders>
              <w:top w:val="single" w:sz="6" w:space="0" w:color="000000"/>
              <w:left w:val="single" w:sz="6" w:space="0" w:color="000000"/>
              <w:bottom w:val="single" w:sz="6" w:space="0" w:color="000000"/>
              <w:right w:val="single" w:sz="6" w:space="0" w:color="000000"/>
            </w:tcBorders>
            <w:vAlign w:val="center"/>
          </w:tcPr>
          <w:p w:rsidR="003D5E8B" w:rsidRPr="002A3773" w:rsidRDefault="003D5E8B" w:rsidP="006C2C6F">
            <w:pPr>
              <w:spacing w:after="0" w:line="240" w:lineRule="auto"/>
              <w:jc w:val="right"/>
              <w:rPr>
                <w:sz w:val="20"/>
                <w:szCs w:val="20"/>
              </w:rPr>
            </w:pPr>
            <w:r>
              <w:rPr>
                <w:sz w:val="20"/>
                <w:szCs w:val="20"/>
              </w:rPr>
              <w:t>117.458,50</w:t>
            </w:r>
          </w:p>
        </w:tc>
      </w:tr>
      <w:tr w:rsidR="003D5E8B" w:rsidRPr="002A3773">
        <w:trPr>
          <w:trHeight w:val="315"/>
          <w:tblCellSpacing w:w="0" w:type="dxa"/>
        </w:trPr>
        <w:tc>
          <w:tcPr>
            <w:tcW w:w="3825" w:type="dxa"/>
            <w:tcBorders>
              <w:top w:val="single" w:sz="6" w:space="0" w:color="000000"/>
              <w:left w:val="single" w:sz="6" w:space="0" w:color="000000"/>
              <w:bottom w:val="single" w:sz="6" w:space="0" w:color="000000"/>
              <w:right w:val="single" w:sz="6" w:space="0" w:color="000000"/>
            </w:tcBorders>
            <w:vAlign w:val="bottom"/>
          </w:tcPr>
          <w:p w:rsidR="003D5E8B" w:rsidRPr="002A3773" w:rsidRDefault="003D5E8B" w:rsidP="00FB39E0">
            <w:pPr>
              <w:spacing w:after="0" w:line="240" w:lineRule="auto"/>
              <w:rPr>
                <w:sz w:val="20"/>
                <w:szCs w:val="20"/>
              </w:rPr>
            </w:pPr>
            <w:r w:rsidRPr="002A3773">
              <w:rPr>
                <w:sz w:val="20"/>
                <w:szCs w:val="20"/>
              </w:rPr>
              <w:t xml:space="preserve">    Ingrijiri medicale la domiciliu</w:t>
            </w:r>
          </w:p>
        </w:tc>
        <w:tc>
          <w:tcPr>
            <w:tcW w:w="1800" w:type="dxa"/>
            <w:tcBorders>
              <w:top w:val="single" w:sz="6" w:space="0" w:color="000000"/>
              <w:left w:val="single" w:sz="6" w:space="0" w:color="000000"/>
              <w:bottom w:val="single" w:sz="6" w:space="0" w:color="000000"/>
              <w:right w:val="single" w:sz="6" w:space="0" w:color="000000"/>
            </w:tcBorders>
            <w:vAlign w:val="center"/>
          </w:tcPr>
          <w:p w:rsidR="003D5E8B" w:rsidRPr="002A3773" w:rsidRDefault="003D5E8B" w:rsidP="006C2C6F">
            <w:pPr>
              <w:spacing w:after="0" w:line="240" w:lineRule="auto"/>
              <w:jc w:val="right"/>
              <w:rPr>
                <w:sz w:val="20"/>
                <w:szCs w:val="20"/>
              </w:rPr>
            </w:pPr>
            <w:r>
              <w:rPr>
                <w:sz w:val="20"/>
                <w:szCs w:val="20"/>
              </w:rPr>
              <w:t>0</w:t>
            </w:r>
          </w:p>
        </w:tc>
        <w:tc>
          <w:tcPr>
            <w:tcW w:w="1800" w:type="dxa"/>
            <w:tcBorders>
              <w:top w:val="single" w:sz="6" w:space="0" w:color="000000"/>
              <w:left w:val="single" w:sz="6" w:space="0" w:color="000000"/>
              <w:bottom w:val="single" w:sz="6" w:space="0" w:color="000000"/>
              <w:right w:val="single" w:sz="6" w:space="0" w:color="000000"/>
            </w:tcBorders>
            <w:vAlign w:val="center"/>
          </w:tcPr>
          <w:p w:rsidR="003D5E8B" w:rsidRPr="002A3773" w:rsidRDefault="003D5E8B" w:rsidP="006C2C6F">
            <w:pPr>
              <w:spacing w:after="0" w:line="240" w:lineRule="auto"/>
              <w:jc w:val="right"/>
              <w:rPr>
                <w:sz w:val="20"/>
                <w:szCs w:val="20"/>
              </w:rPr>
            </w:pPr>
            <w:r>
              <w:rPr>
                <w:sz w:val="20"/>
                <w:szCs w:val="20"/>
              </w:rPr>
              <w:t>0</w:t>
            </w:r>
          </w:p>
        </w:tc>
        <w:tc>
          <w:tcPr>
            <w:tcW w:w="1800" w:type="dxa"/>
            <w:tcBorders>
              <w:top w:val="single" w:sz="6" w:space="0" w:color="000000"/>
              <w:left w:val="single" w:sz="6" w:space="0" w:color="000000"/>
              <w:bottom w:val="single" w:sz="6" w:space="0" w:color="000000"/>
              <w:right w:val="single" w:sz="6" w:space="0" w:color="000000"/>
            </w:tcBorders>
            <w:vAlign w:val="center"/>
          </w:tcPr>
          <w:p w:rsidR="003D5E8B" w:rsidRPr="002A3773" w:rsidRDefault="003D5E8B" w:rsidP="006C2C6F">
            <w:pPr>
              <w:spacing w:after="0" w:line="240" w:lineRule="auto"/>
              <w:jc w:val="right"/>
              <w:rPr>
                <w:sz w:val="20"/>
                <w:szCs w:val="20"/>
              </w:rPr>
            </w:pPr>
            <w:r>
              <w:rPr>
                <w:sz w:val="20"/>
                <w:szCs w:val="20"/>
              </w:rPr>
              <w:t>0</w:t>
            </w:r>
          </w:p>
        </w:tc>
      </w:tr>
      <w:tr w:rsidR="003D5E8B" w:rsidRPr="002A3773">
        <w:trPr>
          <w:trHeight w:val="375"/>
          <w:tblCellSpacing w:w="0" w:type="dxa"/>
        </w:trPr>
        <w:tc>
          <w:tcPr>
            <w:tcW w:w="3825" w:type="dxa"/>
            <w:tcBorders>
              <w:top w:val="single" w:sz="6" w:space="0" w:color="000000"/>
              <w:left w:val="single" w:sz="6" w:space="0" w:color="000000"/>
              <w:bottom w:val="single" w:sz="6" w:space="0" w:color="000000"/>
              <w:right w:val="single" w:sz="6" w:space="0" w:color="000000"/>
            </w:tcBorders>
            <w:vAlign w:val="bottom"/>
          </w:tcPr>
          <w:p w:rsidR="003D5E8B" w:rsidRPr="002A3773" w:rsidRDefault="003D5E8B" w:rsidP="00FB39E0">
            <w:pPr>
              <w:spacing w:after="0" w:line="240" w:lineRule="auto"/>
              <w:rPr>
                <w:sz w:val="20"/>
                <w:szCs w:val="20"/>
              </w:rPr>
            </w:pPr>
            <w:r w:rsidRPr="002A3773">
              <w:rPr>
                <w:sz w:val="20"/>
                <w:szCs w:val="20"/>
              </w:rPr>
              <w:t xml:space="preserve">    Prestatii medicale acordate in baza documentelor internationale</w:t>
            </w:r>
          </w:p>
        </w:tc>
        <w:tc>
          <w:tcPr>
            <w:tcW w:w="1800" w:type="dxa"/>
            <w:tcBorders>
              <w:top w:val="single" w:sz="6" w:space="0" w:color="000000"/>
              <w:left w:val="single" w:sz="6" w:space="0" w:color="000000"/>
              <w:bottom w:val="single" w:sz="6" w:space="0" w:color="000000"/>
              <w:right w:val="single" w:sz="6" w:space="0" w:color="000000"/>
            </w:tcBorders>
            <w:vAlign w:val="center"/>
          </w:tcPr>
          <w:p w:rsidR="003D5E8B" w:rsidRPr="002A3773" w:rsidRDefault="003D5E8B" w:rsidP="006C2C6F">
            <w:pPr>
              <w:spacing w:after="0" w:line="240" w:lineRule="auto"/>
              <w:jc w:val="right"/>
              <w:rPr>
                <w:sz w:val="20"/>
                <w:szCs w:val="20"/>
              </w:rPr>
            </w:pPr>
            <w:r>
              <w:rPr>
                <w:sz w:val="20"/>
                <w:szCs w:val="20"/>
              </w:rPr>
              <w:t>7.982,88</w:t>
            </w:r>
          </w:p>
        </w:tc>
        <w:tc>
          <w:tcPr>
            <w:tcW w:w="1800" w:type="dxa"/>
            <w:tcBorders>
              <w:top w:val="single" w:sz="6" w:space="0" w:color="000000"/>
              <w:left w:val="single" w:sz="6" w:space="0" w:color="000000"/>
              <w:bottom w:val="single" w:sz="6" w:space="0" w:color="000000"/>
              <w:right w:val="single" w:sz="6" w:space="0" w:color="000000"/>
            </w:tcBorders>
            <w:vAlign w:val="center"/>
          </w:tcPr>
          <w:p w:rsidR="003D5E8B" w:rsidRPr="002A3773" w:rsidRDefault="003D5E8B" w:rsidP="006C2C6F">
            <w:pPr>
              <w:spacing w:after="0" w:line="240" w:lineRule="auto"/>
              <w:jc w:val="right"/>
              <w:rPr>
                <w:sz w:val="20"/>
                <w:szCs w:val="20"/>
              </w:rPr>
            </w:pPr>
            <w:r>
              <w:rPr>
                <w:sz w:val="20"/>
                <w:szCs w:val="20"/>
              </w:rPr>
              <w:t>3.552,03</w:t>
            </w:r>
          </w:p>
        </w:tc>
        <w:tc>
          <w:tcPr>
            <w:tcW w:w="1800" w:type="dxa"/>
            <w:tcBorders>
              <w:top w:val="single" w:sz="6" w:space="0" w:color="000000"/>
              <w:left w:val="single" w:sz="6" w:space="0" w:color="000000"/>
              <w:bottom w:val="single" w:sz="6" w:space="0" w:color="000000"/>
              <w:right w:val="single" w:sz="6" w:space="0" w:color="000000"/>
            </w:tcBorders>
            <w:vAlign w:val="center"/>
          </w:tcPr>
          <w:p w:rsidR="003D5E8B" w:rsidRPr="002A3773" w:rsidRDefault="003D5E8B" w:rsidP="006C2C6F">
            <w:pPr>
              <w:spacing w:after="0" w:line="240" w:lineRule="auto"/>
              <w:jc w:val="right"/>
              <w:rPr>
                <w:sz w:val="20"/>
                <w:szCs w:val="20"/>
              </w:rPr>
            </w:pPr>
            <w:r>
              <w:rPr>
                <w:sz w:val="20"/>
                <w:szCs w:val="20"/>
              </w:rPr>
              <w:t>7.518,53</w:t>
            </w:r>
          </w:p>
        </w:tc>
      </w:tr>
      <w:tr w:rsidR="003D5E8B" w:rsidRPr="002A3773">
        <w:trPr>
          <w:trHeight w:val="300"/>
          <w:tblCellSpacing w:w="0" w:type="dxa"/>
        </w:trPr>
        <w:tc>
          <w:tcPr>
            <w:tcW w:w="3825" w:type="dxa"/>
            <w:tcBorders>
              <w:top w:val="single" w:sz="6" w:space="0" w:color="000000"/>
              <w:left w:val="single" w:sz="6" w:space="0" w:color="000000"/>
              <w:bottom w:val="single" w:sz="6" w:space="0" w:color="000000"/>
              <w:right w:val="single" w:sz="6" w:space="0" w:color="000000"/>
            </w:tcBorders>
            <w:vAlign w:val="bottom"/>
          </w:tcPr>
          <w:p w:rsidR="003D5E8B" w:rsidRPr="002A3773" w:rsidRDefault="003D5E8B" w:rsidP="00FB39E0">
            <w:pPr>
              <w:spacing w:after="0" w:line="240" w:lineRule="auto"/>
              <w:rPr>
                <w:sz w:val="20"/>
                <w:szCs w:val="20"/>
                <w:lang w:val="fr-FR"/>
              </w:rPr>
            </w:pPr>
            <w:r w:rsidRPr="002A3773">
              <w:rPr>
                <w:b/>
                <w:bCs/>
                <w:sz w:val="20"/>
                <w:szCs w:val="20"/>
                <w:lang w:val="fr-FR"/>
              </w:rPr>
              <w:t>CHELTUIELI PENTRU ASIGURARI SI ASISTENTA SOCIALA</w:t>
            </w:r>
          </w:p>
        </w:tc>
        <w:tc>
          <w:tcPr>
            <w:tcW w:w="1800" w:type="dxa"/>
            <w:tcBorders>
              <w:top w:val="single" w:sz="6" w:space="0" w:color="000000"/>
              <w:left w:val="single" w:sz="6" w:space="0" w:color="000000"/>
              <w:bottom w:val="single" w:sz="6" w:space="0" w:color="000000"/>
              <w:right w:val="single" w:sz="6" w:space="0" w:color="000000"/>
            </w:tcBorders>
            <w:vAlign w:val="center"/>
          </w:tcPr>
          <w:p w:rsidR="003D5E8B" w:rsidRPr="002A3773" w:rsidRDefault="003D5E8B" w:rsidP="006C2C6F">
            <w:pPr>
              <w:spacing w:after="0" w:line="240" w:lineRule="auto"/>
              <w:jc w:val="right"/>
              <w:rPr>
                <w:sz w:val="20"/>
                <w:szCs w:val="20"/>
                <w:lang w:val="fr-FR"/>
              </w:rPr>
            </w:pPr>
            <w:r>
              <w:rPr>
                <w:sz w:val="20"/>
                <w:szCs w:val="20"/>
                <w:lang w:val="fr-FR"/>
              </w:rPr>
              <w:t>11.917,05</w:t>
            </w:r>
          </w:p>
        </w:tc>
        <w:tc>
          <w:tcPr>
            <w:tcW w:w="1800" w:type="dxa"/>
            <w:tcBorders>
              <w:top w:val="single" w:sz="6" w:space="0" w:color="000000"/>
              <w:left w:val="single" w:sz="6" w:space="0" w:color="000000"/>
              <w:bottom w:val="single" w:sz="6" w:space="0" w:color="000000"/>
              <w:right w:val="single" w:sz="6" w:space="0" w:color="000000"/>
            </w:tcBorders>
            <w:vAlign w:val="center"/>
          </w:tcPr>
          <w:p w:rsidR="003D5E8B" w:rsidRPr="002A3773" w:rsidRDefault="003D5E8B" w:rsidP="006C2C6F">
            <w:pPr>
              <w:spacing w:after="0" w:line="240" w:lineRule="auto"/>
              <w:jc w:val="right"/>
              <w:rPr>
                <w:sz w:val="20"/>
                <w:szCs w:val="20"/>
                <w:lang w:val="fr-FR"/>
              </w:rPr>
            </w:pPr>
            <w:r>
              <w:rPr>
                <w:sz w:val="20"/>
                <w:szCs w:val="20"/>
                <w:lang w:val="fr-FR"/>
              </w:rPr>
              <w:t>13.152,00</w:t>
            </w:r>
          </w:p>
        </w:tc>
        <w:tc>
          <w:tcPr>
            <w:tcW w:w="1800" w:type="dxa"/>
            <w:tcBorders>
              <w:top w:val="single" w:sz="6" w:space="0" w:color="000000"/>
              <w:left w:val="single" w:sz="6" w:space="0" w:color="000000"/>
              <w:bottom w:val="single" w:sz="6" w:space="0" w:color="000000"/>
              <w:right w:val="single" w:sz="6" w:space="0" w:color="000000"/>
            </w:tcBorders>
            <w:vAlign w:val="center"/>
          </w:tcPr>
          <w:p w:rsidR="003D5E8B" w:rsidRPr="002A3773" w:rsidRDefault="003D5E8B" w:rsidP="006C2C6F">
            <w:pPr>
              <w:spacing w:after="0" w:line="240" w:lineRule="auto"/>
              <w:jc w:val="right"/>
              <w:rPr>
                <w:sz w:val="20"/>
                <w:szCs w:val="20"/>
                <w:lang w:val="fr-FR"/>
              </w:rPr>
            </w:pPr>
            <w:r>
              <w:rPr>
                <w:sz w:val="20"/>
                <w:szCs w:val="20"/>
                <w:lang w:val="fr-FR"/>
              </w:rPr>
              <w:t>13.869,25</w:t>
            </w:r>
          </w:p>
        </w:tc>
      </w:tr>
      <w:tr w:rsidR="003D5E8B" w:rsidRPr="002A3773">
        <w:trPr>
          <w:trHeight w:val="300"/>
          <w:tblCellSpacing w:w="0" w:type="dxa"/>
        </w:trPr>
        <w:tc>
          <w:tcPr>
            <w:tcW w:w="3825" w:type="dxa"/>
            <w:tcBorders>
              <w:top w:val="single" w:sz="6" w:space="0" w:color="000000"/>
              <w:left w:val="single" w:sz="6" w:space="0" w:color="000000"/>
              <w:bottom w:val="single" w:sz="4" w:space="0" w:color="auto"/>
              <w:right w:val="single" w:sz="6" w:space="0" w:color="000000"/>
            </w:tcBorders>
            <w:vAlign w:val="bottom"/>
          </w:tcPr>
          <w:p w:rsidR="003D5E8B" w:rsidRPr="002A3773" w:rsidRDefault="003D5E8B" w:rsidP="00FB39E0">
            <w:pPr>
              <w:spacing w:after="0" w:line="240" w:lineRule="auto"/>
              <w:rPr>
                <w:b/>
                <w:bCs/>
                <w:sz w:val="20"/>
                <w:szCs w:val="20"/>
                <w:lang w:val="fr-FR"/>
              </w:rPr>
            </w:pPr>
            <w:r>
              <w:rPr>
                <w:b/>
                <w:bCs/>
                <w:sz w:val="20"/>
                <w:szCs w:val="20"/>
                <w:lang w:val="fr-FR"/>
              </w:rPr>
              <w:t xml:space="preserve">TRANSFERURI DIN BUGETUL FNUASS CATRE UNITATILE SANITARE </w:t>
            </w:r>
            <w:r w:rsidR="00B20836">
              <w:rPr>
                <w:b/>
                <w:bCs/>
                <w:sz w:val="20"/>
                <w:szCs w:val="20"/>
                <w:lang w:val="fr-FR"/>
              </w:rPr>
              <w:t>P</w:t>
            </w:r>
            <w:r>
              <w:rPr>
                <w:b/>
                <w:bCs/>
                <w:sz w:val="20"/>
                <w:szCs w:val="20"/>
                <w:lang w:val="fr-FR"/>
              </w:rPr>
              <w:t>ENTRU ACOPERIREA CRESTERILOR SALARIALE</w:t>
            </w:r>
          </w:p>
        </w:tc>
        <w:tc>
          <w:tcPr>
            <w:tcW w:w="1800" w:type="dxa"/>
            <w:tcBorders>
              <w:top w:val="single" w:sz="6" w:space="0" w:color="000000"/>
              <w:left w:val="single" w:sz="6" w:space="0" w:color="000000"/>
              <w:bottom w:val="single" w:sz="4" w:space="0" w:color="auto"/>
              <w:right w:val="single" w:sz="6" w:space="0" w:color="000000"/>
            </w:tcBorders>
            <w:vAlign w:val="center"/>
          </w:tcPr>
          <w:p w:rsidR="003D5E8B" w:rsidRPr="002A3773" w:rsidRDefault="003D5E8B" w:rsidP="006C2C6F">
            <w:pPr>
              <w:spacing w:after="0" w:line="240" w:lineRule="auto"/>
              <w:jc w:val="right"/>
              <w:rPr>
                <w:sz w:val="20"/>
                <w:szCs w:val="20"/>
                <w:lang w:val="fr-FR"/>
              </w:rPr>
            </w:pPr>
            <w:r>
              <w:rPr>
                <w:sz w:val="20"/>
                <w:szCs w:val="20"/>
                <w:lang w:val="fr-FR"/>
              </w:rPr>
              <w:t>110.373,15</w:t>
            </w:r>
          </w:p>
        </w:tc>
        <w:tc>
          <w:tcPr>
            <w:tcW w:w="1800" w:type="dxa"/>
            <w:tcBorders>
              <w:top w:val="single" w:sz="6" w:space="0" w:color="000000"/>
              <w:left w:val="single" w:sz="6" w:space="0" w:color="000000"/>
              <w:bottom w:val="single" w:sz="4" w:space="0" w:color="auto"/>
              <w:right w:val="single" w:sz="6" w:space="0" w:color="000000"/>
            </w:tcBorders>
            <w:vAlign w:val="center"/>
          </w:tcPr>
          <w:p w:rsidR="003D5E8B" w:rsidRPr="002A3773" w:rsidRDefault="003D5E8B" w:rsidP="006C2C6F">
            <w:pPr>
              <w:spacing w:after="0" w:line="240" w:lineRule="auto"/>
              <w:jc w:val="right"/>
              <w:rPr>
                <w:sz w:val="20"/>
                <w:szCs w:val="20"/>
                <w:lang w:val="fr-FR"/>
              </w:rPr>
            </w:pPr>
            <w:r>
              <w:rPr>
                <w:sz w:val="20"/>
                <w:szCs w:val="20"/>
                <w:lang w:val="fr-FR"/>
              </w:rPr>
              <w:t>132.281,58</w:t>
            </w:r>
          </w:p>
        </w:tc>
        <w:tc>
          <w:tcPr>
            <w:tcW w:w="1800" w:type="dxa"/>
            <w:tcBorders>
              <w:top w:val="single" w:sz="6" w:space="0" w:color="000000"/>
              <w:left w:val="single" w:sz="6" w:space="0" w:color="000000"/>
              <w:bottom w:val="single" w:sz="4" w:space="0" w:color="auto"/>
              <w:right w:val="single" w:sz="6" w:space="0" w:color="000000"/>
            </w:tcBorders>
            <w:vAlign w:val="center"/>
          </w:tcPr>
          <w:p w:rsidR="003D5E8B" w:rsidRPr="002A3773" w:rsidRDefault="003D5E8B" w:rsidP="006C2C6F">
            <w:pPr>
              <w:spacing w:after="0" w:line="240" w:lineRule="auto"/>
              <w:jc w:val="right"/>
              <w:rPr>
                <w:sz w:val="20"/>
                <w:szCs w:val="20"/>
                <w:lang w:val="fr-FR"/>
              </w:rPr>
            </w:pPr>
            <w:r>
              <w:rPr>
                <w:sz w:val="20"/>
                <w:szCs w:val="20"/>
                <w:lang w:val="fr-FR"/>
              </w:rPr>
              <w:t>142.593,50</w:t>
            </w:r>
          </w:p>
        </w:tc>
      </w:tr>
    </w:tbl>
    <w:p w:rsidR="003D5E8B" w:rsidRDefault="003D5E8B" w:rsidP="00081DBF">
      <w:pPr>
        <w:autoSpaceDE w:val="0"/>
        <w:autoSpaceDN w:val="0"/>
        <w:adjustRightInd w:val="0"/>
        <w:spacing w:after="0" w:line="360" w:lineRule="auto"/>
        <w:jc w:val="both"/>
        <w:rPr>
          <w:lang w:val="fr-FR"/>
        </w:rPr>
      </w:pPr>
    </w:p>
    <w:p w:rsidR="003D5E8B" w:rsidRPr="00AA7D4A" w:rsidRDefault="003D5E8B" w:rsidP="00081DBF">
      <w:pPr>
        <w:autoSpaceDE w:val="0"/>
        <w:autoSpaceDN w:val="0"/>
        <w:adjustRightInd w:val="0"/>
        <w:spacing w:after="0" w:line="360" w:lineRule="auto"/>
        <w:jc w:val="both"/>
        <w:rPr>
          <w:lang w:val="fr-FR"/>
        </w:rPr>
      </w:pPr>
      <w:r w:rsidRPr="00AA7D4A">
        <w:rPr>
          <w:lang w:val="fr-FR"/>
        </w:rPr>
        <w:tab/>
        <w:t xml:space="preserve">In ceea ce priveste creditele de anagajament aprobate in perioada 2019 – 2021 pentru acoperirea cererii de medicamente si servicii medicale se observa o alocare suplimentara in fiecare an de la </w:t>
      </w:r>
      <w:r w:rsidRPr="00AA7D4A">
        <w:rPr>
          <w:sz w:val="20"/>
          <w:szCs w:val="20"/>
          <w:lang w:val="fr-FR"/>
        </w:rPr>
        <w:t xml:space="preserve">293.542,57 </w:t>
      </w:r>
      <w:r w:rsidRPr="00AA7D4A">
        <w:rPr>
          <w:lang w:val="fr-FR"/>
        </w:rPr>
        <w:t xml:space="preserve">mii lei in anul 2019 </w:t>
      </w:r>
      <w:proofErr w:type="gramStart"/>
      <w:r w:rsidRPr="00AA7D4A">
        <w:rPr>
          <w:lang w:val="fr-FR"/>
        </w:rPr>
        <w:t>la</w:t>
      </w:r>
      <w:proofErr w:type="gramEnd"/>
      <w:r w:rsidRPr="00AA7D4A">
        <w:rPr>
          <w:lang w:val="fr-FR"/>
        </w:rPr>
        <w:t xml:space="preserve"> 323.875,06 mii lei in anul 2021 (cu 10,33% mai mult). In anul 2021 trei furnizori de medicamente (farmacii) au incetat relatia contractuala cu CAS Teleorman (optand sa fie in contract doar cu Casa OPSNAJ) iar valoarea medicamentelor eliberate prin aceste farmacii a dus la scaderea sumelor alocate pentru medicamente cu 4,41% mai putin in anul 2021 fata de anul 2019.</w:t>
      </w:r>
    </w:p>
    <w:p w:rsidR="003D5E8B" w:rsidRPr="00BF7CF4" w:rsidRDefault="003D5E8B" w:rsidP="00081DBF">
      <w:pPr>
        <w:autoSpaceDE w:val="0"/>
        <w:autoSpaceDN w:val="0"/>
        <w:adjustRightInd w:val="0"/>
        <w:spacing w:after="0" w:line="360" w:lineRule="auto"/>
        <w:jc w:val="both"/>
        <w:rPr>
          <w:color w:val="FF0000"/>
          <w:lang w:val="fr-FR"/>
        </w:rPr>
      </w:pPr>
    </w:p>
    <w:tbl>
      <w:tblPr>
        <w:tblW w:w="0" w:type="auto"/>
        <w:tblCellSpacing w:w="0" w:type="dxa"/>
        <w:tblInd w:w="-13" w:type="dxa"/>
        <w:tblCellMar>
          <w:top w:w="15" w:type="dxa"/>
          <w:left w:w="15" w:type="dxa"/>
          <w:bottom w:w="15" w:type="dxa"/>
          <w:right w:w="15" w:type="dxa"/>
        </w:tblCellMar>
        <w:tblLook w:val="0000" w:firstRow="0" w:lastRow="0" w:firstColumn="0" w:lastColumn="0" w:noHBand="0" w:noVBand="0"/>
      </w:tblPr>
      <w:tblGrid>
        <w:gridCol w:w="4160"/>
        <w:gridCol w:w="1470"/>
        <w:gridCol w:w="1800"/>
        <w:gridCol w:w="1800"/>
      </w:tblGrid>
      <w:tr w:rsidR="003D5E8B" w:rsidRPr="002A3773" w:rsidTr="00603DC0">
        <w:trPr>
          <w:trHeight w:val="975"/>
          <w:tblCellSpacing w:w="0" w:type="dxa"/>
        </w:trPr>
        <w:tc>
          <w:tcPr>
            <w:tcW w:w="4160" w:type="dxa"/>
            <w:tcBorders>
              <w:top w:val="single" w:sz="12" w:space="0" w:color="000000"/>
              <w:left w:val="single" w:sz="12" w:space="0" w:color="000000"/>
              <w:bottom w:val="single" w:sz="4" w:space="0" w:color="auto"/>
              <w:right w:val="single" w:sz="12" w:space="0" w:color="000000"/>
            </w:tcBorders>
            <w:vAlign w:val="center"/>
          </w:tcPr>
          <w:p w:rsidR="003D5E8B" w:rsidRPr="002A3773" w:rsidRDefault="003D5E8B" w:rsidP="00FB39E0">
            <w:pPr>
              <w:spacing w:after="0" w:line="240" w:lineRule="auto"/>
              <w:jc w:val="center"/>
              <w:rPr>
                <w:sz w:val="20"/>
                <w:szCs w:val="20"/>
              </w:rPr>
            </w:pPr>
            <w:r w:rsidRPr="002A3773">
              <w:rPr>
                <w:b/>
                <w:bCs/>
                <w:sz w:val="20"/>
                <w:szCs w:val="20"/>
              </w:rPr>
              <w:t>Denumirea indicatorilor*)</w:t>
            </w:r>
          </w:p>
        </w:tc>
        <w:tc>
          <w:tcPr>
            <w:tcW w:w="1470" w:type="dxa"/>
            <w:tcBorders>
              <w:top w:val="single" w:sz="12" w:space="0" w:color="000000"/>
              <w:left w:val="single" w:sz="4" w:space="0" w:color="auto"/>
              <w:right w:val="single" w:sz="12" w:space="0" w:color="000000"/>
            </w:tcBorders>
          </w:tcPr>
          <w:p w:rsidR="003D5E8B" w:rsidRPr="002A3773" w:rsidRDefault="003D5E8B" w:rsidP="00FB39E0">
            <w:pPr>
              <w:spacing w:after="0" w:line="240" w:lineRule="auto"/>
              <w:jc w:val="center"/>
              <w:rPr>
                <w:b/>
                <w:bCs/>
                <w:sz w:val="20"/>
                <w:szCs w:val="20"/>
                <w:lang w:val="fr-FR"/>
              </w:rPr>
            </w:pPr>
            <w:r>
              <w:rPr>
                <w:b/>
                <w:bCs/>
                <w:sz w:val="20"/>
                <w:szCs w:val="20"/>
                <w:lang w:val="fr-FR"/>
              </w:rPr>
              <w:t xml:space="preserve">Credite </w:t>
            </w:r>
            <w:proofErr w:type="gramStart"/>
            <w:r>
              <w:rPr>
                <w:b/>
                <w:bCs/>
                <w:sz w:val="20"/>
                <w:szCs w:val="20"/>
                <w:lang w:val="fr-FR"/>
              </w:rPr>
              <w:t>de angajament</w:t>
            </w:r>
            <w:proofErr w:type="gramEnd"/>
            <w:r>
              <w:rPr>
                <w:b/>
                <w:bCs/>
                <w:sz w:val="20"/>
                <w:szCs w:val="20"/>
                <w:lang w:val="fr-FR"/>
              </w:rPr>
              <w:t xml:space="preserve"> aprobate </w:t>
            </w:r>
            <w:r w:rsidRPr="002A3773">
              <w:rPr>
                <w:b/>
                <w:bCs/>
                <w:sz w:val="20"/>
                <w:szCs w:val="20"/>
                <w:lang w:val="fr-FR"/>
              </w:rPr>
              <w:t>la data de 31.1</w:t>
            </w:r>
            <w:r>
              <w:rPr>
                <w:b/>
                <w:bCs/>
                <w:sz w:val="20"/>
                <w:szCs w:val="20"/>
                <w:lang w:val="fr-FR"/>
              </w:rPr>
              <w:t>0</w:t>
            </w:r>
            <w:r w:rsidRPr="002A3773">
              <w:rPr>
                <w:b/>
                <w:bCs/>
                <w:sz w:val="20"/>
                <w:szCs w:val="20"/>
                <w:lang w:val="fr-FR"/>
              </w:rPr>
              <w:t>.20</w:t>
            </w:r>
            <w:r>
              <w:rPr>
                <w:b/>
                <w:bCs/>
                <w:sz w:val="20"/>
                <w:szCs w:val="20"/>
                <w:lang w:val="fr-FR"/>
              </w:rPr>
              <w:t>21</w:t>
            </w:r>
          </w:p>
          <w:p w:rsidR="003D5E8B" w:rsidRPr="002A3773" w:rsidRDefault="003D5E8B" w:rsidP="00FB39E0">
            <w:pPr>
              <w:spacing w:after="0" w:line="240" w:lineRule="auto"/>
              <w:jc w:val="center"/>
              <w:rPr>
                <w:b/>
                <w:bCs/>
                <w:sz w:val="20"/>
                <w:szCs w:val="20"/>
                <w:lang w:val="fr-FR"/>
              </w:rPr>
            </w:pPr>
            <w:r w:rsidRPr="002A3773">
              <w:rPr>
                <w:b/>
                <w:bCs/>
                <w:sz w:val="20"/>
                <w:szCs w:val="20"/>
                <w:lang w:val="fr-FR"/>
              </w:rPr>
              <w:t xml:space="preserve"> (mii lei)</w:t>
            </w:r>
          </w:p>
        </w:tc>
        <w:tc>
          <w:tcPr>
            <w:tcW w:w="1800" w:type="dxa"/>
            <w:tcBorders>
              <w:top w:val="single" w:sz="12" w:space="0" w:color="000000"/>
              <w:left w:val="single" w:sz="4" w:space="0" w:color="auto"/>
              <w:right w:val="single" w:sz="12" w:space="0" w:color="000000"/>
            </w:tcBorders>
          </w:tcPr>
          <w:p w:rsidR="003D5E8B" w:rsidRPr="002A3773" w:rsidRDefault="003D5E8B" w:rsidP="00AE29A2">
            <w:pPr>
              <w:spacing w:after="0" w:line="240" w:lineRule="auto"/>
              <w:jc w:val="center"/>
              <w:rPr>
                <w:b/>
                <w:bCs/>
                <w:sz w:val="20"/>
                <w:szCs w:val="20"/>
                <w:lang w:val="fr-FR"/>
              </w:rPr>
            </w:pPr>
            <w:r>
              <w:rPr>
                <w:b/>
                <w:bCs/>
                <w:sz w:val="20"/>
                <w:szCs w:val="20"/>
                <w:lang w:val="fr-FR"/>
              </w:rPr>
              <w:t>Credite de angajament necesare pana</w:t>
            </w:r>
            <w:r w:rsidRPr="002A3773">
              <w:rPr>
                <w:b/>
                <w:bCs/>
                <w:sz w:val="20"/>
                <w:szCs w:val="20"/>
                <w:lang w:val="fr-FR"/>
              </w:rPr>
              <w:t xml:space="preserve"> la data de 31.</w:t>
            </w:r>
            <w:r>
              <w:rPr>
                <w:b/>
                <w:bCs/>
                <w:sz w:val="20"/>
                <w:szCs w:val="20"/>
                <w:lang w:val="fr-FR"/>
              </w:rPr>
              <w:t>12</w:t>
            </w:r>
            <w:r w:rsidRPr="002A3773">
              <w:rPr>
                <w:b/>
                <w:bCs/>
                <w:sz w:val="20"/>
                <w:szCs w:val="20"/>
                <w:lang w:val="fr-FR"/>
              </w:rPr>
              <w:t>.2021</w:t>
            </w:r>
          </w:p>
          <w:p w:rsidR="003D5E8B" w:rsidRPr="002A3773" w:rsidRDefault="003D5E8B" w:rsidP="00AE29A2">
            <w:pPr>
              <w:spacing w:after="0" w:line="240" w:lineRule="auto"/>
              <w:jc w:val="center"/>
              <w:rPr>
                <w:b/>
                <w:bCs/>
                <w:sz w:val="20"/>
                <w:szCs w:val="20"/>
                <w:lang w:val="fr-FR"/>
              </w:rPr>
            </w:pPr>
            <w:r w:rsidRPr="002A3773">
              <w:rPr>
                <w:b/>
                <w:bCs/>
                <w:sz w:val="20"/>
                <w:szCs w:val="20"/>
                <w:lang w:val="fr-FR"/>
              </w:rPr>
              <w:t xml:space="preserve"> (mii lei)</w:t>
            </w:r>
          </w:p>
        </w:tc>
        <w:tc>
          <w:tcPr>
            <w:tcW w:w="1800" w:type="dxa"/>
            <w:tcBorders>
              <w:top w:val="single" w:sz="12" w:space="0" w:color="000000"/>
              <w:left w:val="single" w:sz="4" w:space="0" w:color="auto"/>
              <w:bottom w:val="single" w:sz="4" w:space="0" w:color="auto"/>
              <w:right w:val="single" w:sz="12" w:space="0" w:color="000000"/>
            </w:tcBorders>
            <w:vAlign w:val="center"/>
          </w:tcPr>
          <w:p w:rsidR="003D5E8B" w:rsidRPr="002A3773" w:rsidRDefault="003D5E8B" w:rsidP="00FB39E0">
            <w:pPr>
              <w:spacing w:after="0" w:line="240" w:lineRule="auto"/>
              <w:jc w:val="center"/>
              <w:rPr>
                <w:b/>
                <w:bCs/>
                <w:sz w:val="20"/>
                <w:szCs w:val="20"/>
                <w:lang w:val="fr-FR"/>
              </w:rPr>
            </w:pPr>
            <w:r>
              <w:rPr>
                <w:b/>
                <w:bCs/>
                <w:sz w:val="20"/>
                <w:szCs w:val="20"/>
                <w:lang w:val="fr-FR"/>
              </w:rPr>
              <w:t xml:space="preserve">Credite de angajament necesare suplimentar fata de creditele </w:t>
            </w:r>
            <w:proofErr w:type="gramStart"/>
            <w:r>
              <w:rPr>
                <w:b/>
                <w:bCs/>
                <w:sz w:val="20"/>
                <w:szCs w:val="20"/>
                <w:lang w:val="fr-FR"/>
              </w:rPr>
              <w:t>de angajament</w:t>
            </w:r>
            <w:proofErr w:type="gramEnd"/>
            <w:r>
              <w:rPr>
                <w:b/>
                <w:bCs/>
                <w:sz w:val="20"/>
                <w:szCs w:val="20"/>
                <w:lang w:val="fr-FR"/>
              </w:rPr>
              <w:t xml:space="preserve"> aprobate la 31.10.2021</w:t>
            </w:r>
          </w:p>
          <w:p w:rsidR="003D5E8B" w:rsidRPr="002A3773" w:rsidRDefault="003D5E8B" w:rsidP="00FB39E0">
            <w:pPr>
              <w:spacing w:after="0" w:line="240" w:lineRule="auto"/>
              <w:jc w:val="center"/>
              <w:rPr>
                <w:sz w:val="20"/>
                <w:szCs w:val="20"/>
                <w:lang w:val="fr-FR"/>
              </w:rPr>
            </w:pPr>
            <w:r w:rsidRPr="002A3773">
              <w:rPr>
                <w:b/>
                <w:bCs/>
                <w:sz w:val="20"/>
                <w:szCs w:val="20"/>
                <w:lang w:val="fr-FR"/>
              </w:rPr>
              <w:t xml:space="preserve"> (mii lei)</w:t>
            </w:r>
          </w:p>
        </w:tc>
      </w:tr>
      <w:tr w:rsidR="003D5E8B" w:rsidRPr="009F7CB0" w:rsidTr="00603DC0">
        <w:trPr>
          <w:trHeight w:val="285"/>
          <w:tblCellSpacing w:w="0" w:type="dxa"/>
        </w:trPr>
        <w:tc>
          <w:tcPr>
            <w:tcW w:w="4160" w:type="dxa"/>
            <w:tcBorders>
              <w:top w:val="single" w:sz="6" w:space="0" w:color="000000"/>
              <w:left w:val="single" w:sz="6" w:space="0" w:color="000000"/>
              <w:bottom w:val="single" w:sz="6" w:space="0" w:color="000000"/>
              <w:right w:val="single" w:sz="6" w:space="0" w:color="000000"/>
            </w:tcBorders>
            <w:vAlign w:val="bottom"/>
          </w:tcPr>
          <w:p w:rsidR="003D5E8B" w:rsidRPr="009F7CB0" w:rsidRDefault="003D5E8B" w:rsidP="00FB39E0">
            <w:pPr>
              <w:spacing w:after="0" w:line="240" w:lineRule="auto"/>
              <w:rPr>
                <w:b/>
                <w:bCs/>
                <w:sz w:val="20"/>
                <w:szCs w:val="20"/>
                <w:lang w:val="fr-FR"/>
              </w:rPr>
            </w:pPr>
            <w:r w:rsidRPr="009F7CB0">
              <w:rPr>
                <w:b/>
                <w:bCs/>
                <w:sz w:val="20"/>
                <w:szCs w:val="20"/>
                <w:lang w:val="fr-FR"/>
              </w:rPr>
              <w:t xml:space="preserve">CHELTUIELI- TOTAL </w:t>
            </w:r>
          </w:p>
        </w:tc>
        <w:tc>
          <w:tcPr>
            <w:tcW w:w="1470" w:type="dxa"/>
            <w:tcBorders>
              <w:top w:val="single" w:sz="6" w:space="0" w:color="000000"/>
              <w:left w:val="single" w:sz="6" w:space="0" w:color="000000"/>
              <w:bottom w:val="single" w:sz="6" w:space="0" w:color="000000"/>
              <w:right w:val="single" w:sz="6" w:space="0" w:color="000000"/>
            </w:tcBorders>
          </w:tcPr>
          <w:p w:rsidR="003D5E8B" w:rsidRPr="009F7CB0" w:rsidRDefault="003D5E8B" w:rsidP="00FB39E0">
            <w:pPr>
              <w:spacing w:after="0" w:line="240" w:lineRule="auto"/>
              <w:jc w:val="right"/>
              <w:rPr>
                <w:b/>
                <w:bCs/>
                <w:sz w:val="20"/>
                <w:szCs w:val="20"/>
                <w:lang w:val="fr-FR"/>
              </w:rPr>
            </w:pPr>
            <w:r w:rsidRPr="009F7CB0">
              <w:rPr>
                <w:b/>
                <w:bCs/>
                <w:sz w:val="20"/>
                <w:szCs w:val="20"/>
                <w:lang w:val="fr-FR"/>
              </w:rPr>
              <w:t>446.373,68</w:t>
            </w:r>
          </w:p>
        </w:tc>
        <w:tc>
          <w:tcPr>
            <w:tcW w:w="1800" w:type="dxa"/>
            <w:tcBorders>
              <w:top w:val="single" w:sz="6" w:space="0" w:color="000000"/>
              <w:left w:val="single" w:sz="6" w:space="0" w:color="000000"/>
              <w:bottom w:val="single" w:sz="6" w:space="0" w:color="000000"/>
              <w:right w:val="single" w:sz="6" w:space="0" w:color="000000"/>
            </w:tcBorders>
            <w:vAlign w:val="center"/>
          </w:tcPr>
          <w:p w:rsidR="003D5E8B" w:rsidRPr="009F7CB0" w:rsidRDefault="003D5E8B" w:rsidP="002706EF">
            <w:pPr>
              <w:spacing w:after="0" w:line="240" w:lineRule="auto"/>
              <w:jc w:val="right"/>
              <w:rPr>
                <w:b/>
                <w:bCs/>
                <w:sz w:val="20"/>
                <w:szCs w:val="20"/>
                <w:lang w:val="fr-FR"/>
              </w:rPr>
            </w:pPr>
            <w:r w:rsidRPr="009F7CB0">
              <w:rPr>
                <w:b/>
                <w:bCs/>
                <w:sz w:val="20"/>
                <w:szCs w:val="20"/>
                <w:lang w:val="fr-FR"/>
              </w:rPr>
              <w:t>485.860,71</w:t>
            </w:r>
          </w:p>
        </w:tc>
        <w:tc>
          <w:tcPr>
            <w:tcW w:w="1800" w:type="dxa"/>
            <w:tcBorders>
              <w:top w:val="single" w:sz="6" w:space="0" w:color="000000"/>
              <w:left w:val="single" w:sz="6" w:space="0" w:color="000000"/>
              <w:bottom w:val="single" w:sz="6" w:space="0" w:color="000000"/>
              <w:right w:val="single" w:sz="6" w:space="0" w:color="000000"/>
            </w:tcBorders>
            <w:vAlign w:val="center"/>
          </w:tcPr>
          <w:p w:rsidR="003D5E8B" w:rsidRPr="009F7CB0" w:rsidRDefault="003D5E8B" w:rsidP="00FB39E0">
            <w:pPr>
              <w:spacing w:after="0" w:line="240" w:lineRule="auto"/>
              <w:jc w:val="right"/>
              <w:rPr>
                <w:b/>
                <w:bCs/>
                <w:sz w:val="20"/>
                <w:szCs w:val="20"/>
                <w:lang w:val="fr-FR"/>
              </w:rPr>
            </w:pPr>
            <w:r w:rsidRPr="009F7CB0">
              <w:rPr>
                <w:b/>
                <w:bCs/>
                <w:sz w:val="20"/>
                <w:szCs w:val="20"/>
                <w:lang w:val="fr-FR"/>
              </w:rPr>
              <w:t>39.487,03</w:t>
            </w:r>
          </w:p>
        </w:tc>
      </w:tr>
      <w:tr w:rsidR="003D5E8B" w:rsidRPr="009F7CB0" w:rsidTr="00603DC0">
        <w:trPr>
          <w:trHeight w:val="285"/>
          <w:tblCellSpacing w:w="0" w:type="dxa"/>
        </w:trPr>
        <w:tc>
          <w:tcPr>
            <w:tcW w:w="4160" w:type="dxa"/>
            <w:tcBorders>
              <w:top w:val="single" w:sz="6" w:space="0" w:color="000000"/>
              <w:left w:val="single" w:sz="6" w:space="0" w:color="000000"/>
              <w:bottom w:val="single" w:sz="6" w:space="0" w:color="000000"/>
              <w:right w:val="single" w:sz="6" w:space="0" w:color="000000"/>
            </w:tcBorders>
            <w:vAlign w:val="bottom"/>
          </w:tcPr>
          <w:p w:rsidR="003D5E8B" w:rsidRPr="009F7CB0" w:rsidRDefault="003D5E8B" w:rsidP="00FB39E0">
            <w:pPr>
              <w:spacing w:after="0" w:line="240" w:lineRule="auto"/>
              <w:rPr>
                <w:b/>
                <w:bCs/>
                <w:sz w:val="20"/>
                <w:szCs w:val="20"/>
                <w:lang w:val="fr-FR"/>
              </w:rPr>
            </w:pPr>
            <w:r w:rsidRPr="009F7CB0">
              <w:rPr>
                <w:b/>
                <w:bCs/>
                <w:sz w:val="20"/>
                <w:szCs w:val="20"/>
                <w:lang w:val="fr-FR"/>
              </w:rPr>
              <w:t xml:space="preserve">CHELTUIELI </w:t>
            </w:r>
            <w:proofErr w:type="gramStart"/>
            <w:r w:rsidRPr="009F7CB0">
              <w:rPr>
                <w:b/>
                <w:bCs/>
                <w:sz w:val="20"/>
                <w:szCs w:val="20"/>
                <w:lang w:val="fr-FR"/>
              </w:rPr>
              <w:t>DE ADMINISTRARE</w:t>
            </w:r>
            <w:proofErr w:type="gramEnd"/>
            <w:r w:rsidRPr="009F7CB0">
              <w:rPr>
                <w:b/>
                <w:bCs/>
                <w:sz w:val="20"/>
                <w:szCs w:val="20"/>
                <w:lang w:val="fr-FR"/>
              </w:rPr>
              <w:t xml:space="preserve"> A FONDULUI</w:t>
            </w:r>
          </w:p>
        </w:tc>
        <w:tc>
          <w:tcPr>
            <w:tcW w:w="1470" w:type="dxa"/>
            <w:tcBorders>
              <w:top w:val="single" w:sz="6" w:space="0" w:color="000000"/>
              <w:left w:val="single" w:sz="6" w:space="0" w:color="000000"/>
              <w:bottom w:val="single" w:sz="6" w:space="0" w:color="000000"/>
              <w:right w:val="single" w:sz="6" w:space="0" w:color="000000"/>
            </w:tcBorders>
            <w:vAlign w:val="center"/>
          </w:tcPr>
          <w:p w:rsidR="003D5E8B" w:rsidRPr="009F7CB0" w:rsidRDefault="003D5E8B" w:rsidP="00603DC0">
            <w:pPr>
              <w:spacing w:after="0" w:line="240" w:lineRule="auto"/>
              <w:jc w:val="right"/>
              <w:rPr>
                <w:b/>
                <w:bCs/>
                <w:sz w:val="20"/>
                <w:szCs w:val="20"/>
                <w:lang w:val="fr-FR"/>
              </w:rPr>
            </w:pPr>
            <w:r w:rsidRPr="009F7CB0">
              <w:rPr>
                <w:b/>
                <w:bCs/>
                <w:sz w:val="20"/>
                <w:szCs w:val="20"/>
                <w:lang w:val="fr-FR"/>
              </w:rPr>
              <w:t>5.420,99</w:t>
            </w:r>
          </w:p>
        </w:tc>
        <w:tc>
          <w:tcPr>
            <w:tcW w:w="1800" w:type="dxa"/>
            <w:tcBorders>
              <w:top w:val="single" w:sz="6" w:space="0" w:color="000000"/>
              <w:left w:val="single" w:sz="6" w:space="0" w:color="000000"/>
              <w:bottom w:val="single" w:sz="6" w:space="0" w:color="000000"/>
              <w:right w:val="single" w:sz="6" w:space="0" w:color="000000"/>
            </w:tcBorders>
            <w:vAlign w:val="center"/>
          </w:tcPr>
          <w:p w:rsidR="003D5E8B" w:rsidRPr="009F7CB0" w:rsidRDefault="003D5E8B" w:rsidP="00603DC0">
            <w:pPr>
              <w:spacing w:after="0" w:line="240" w:lineRule="auto"/>
              <w:jc w:val="right"/>
              <w:rPr>
                <w:b/>
                <w:bCs/>
                <w:sz w:val="20"/>
                <w:szCs w:val="20"/>
                <w:lang w:val="fr-FR"/>
              </w:rPr>
            </w:pPr>
            <w:r w:rsidRPr="009F7CB0">
              <w:rPr>
                <w:b/>
                <w:bCs/>
                <w:sz w:val="20"/>
                <w:szCs w:val="20"/>
                <w:lang w:val="fr-FR"/>
              </w:rPr>
              <w:t>5.522,90</w:t>
            </w:r>
          </w:p>
        </w:tc>
        <w:tc>
          <w:tcPr>
            <w:tcW w:w="1800" w:type="dxa"/>
            <w:tcBorders>
              <w:top w:val="single" w:sz="6" w:space="0" w:color="000000"/>
              <w:left w:val="single" w:sz="6" w:space="0" w:color="000000"/>
              <w:bottom w:val="single" w:sz="6" w:space="0" w:color="000000"/>
              <w:right w:val="single" w:sz="6" w:space="0" w:color="000000"/>
            </w:tcBorders>
            <w:vAlign w:val="center"/>
          </w:tcPr>
          <w:p w:rsidR="003D5E8B" w:rsidRPr="009F7CB0" w:rsidRDefault="003D5E8B" w:rsidP="00603DC0">
            <w:pPr>
              <w:spacing w:after="0" w:line="240" w:lineRule="auto"/>
              <w:jc w:val="right"/>
              <w:rPr>
                <w:b/>
                <w:bCs/>
                <w:sz w:val="20"/>
                <w:szCs w:val="20"/>
                <w:lang w:val="fr-FR"/>
              </w:rPr>
            </w:pPr>
            <w:r w:rsidRPr="009F7CB0">
              <w:rPr>
                <w:b/>
                <w:bCs/>
                <w:sz w:val="20"/>
                <w:szCs w:val="20"/>
                <w:lang w:val="fr-FR"/>
              </w:rPr>
              <w:t>101,91</w:t>
            </w:r>
          </w:p>
        </w:tc>
      </w:tr>
      <w:tr w:rsidR="003D5E8B" w:rsidRPr="002A3773" w:rsidTr="00603DC0">
        <w:trPr>
          <w:trHeight w:val="240"/>
          <w:tblCellSpacing w:w="0" w:type="dxa"/>
        </w:trPr>
        <w:tc>
          <w:tcPr>
            <w:tcW w:w="4160" w:type="dxa"/>
            <w:tcBorders>
              <w:top w:val="single" w:sz="6" w:space="0" w:color="000000"/>
              <w:left w:val="single" w:sz="6" w:space="0" w:color="000000"/>
              <w:bottom w:val="single" w:sz="6" w:space="0" w:color="000000"/>
              <w:right w:val="single" w:sz="6" w:space="0" w:color="000000"/>
            </w:tcBorders>
            <w:vAlign w:val="bottom"/>
          </w:tcPr>
          <w:p w:rsidR="003D5E8B" w:rsidRPr="002A3773" w:rsidRDefault="003D5E8B" w:rsidP="00FB39E0">
            <w:pPr>
              <w:spacing w:after="0" w:line="240" w:lineRule="auto"/>
              <w:rPr>
                <w:sz w:val="20"/>
                <w:szCs w:val="20"/>
                <w:lang w:val="fr-FR"/>
              </w:rPr>
            </w:pPr>
            <w:r w:rsidRPr="002A3773">
              <w:rPr>
                <w:sz w:val="20"/>
                <w:szCs w:val="20"/>
                <w:lang w:val="fr-FR"/>
              </w:rPr>
              <w:t xml:space="preserve">       CHELTUIELI DE CAPITAL</w:t>
            </w:r>
          </w:p>
        </w:tc>
        <w:tc>
          <w:tcPr>
            <w:tcW w:w="1470" w:type="dxa"/>
            <w:tcBorders>
              <w:top w:val="single" w:sz="6" w:space="0" w:color="000000"/>
              <w:left w:val="single" w:sz="6" w:space="0" w:color="000000"/>
              <w:bottom w:val="single" w:sz="6" w:space="0" w:color="000000"/>
              <w:right w:val="single" w:sz="6" w:space="0" w:color="000000"/>
            </w:tcBorders>
            <w:vAlign w:val="center"/>
          </w:tcPr>
          <w:p w:rsidR="003D5E8B" w:rsidRPr="002A3773" w:rsidRDefault="003D5E8B" w:rsidP="00603DC0">
            <w:pPr>
              <w:spacing w:after="0" w:line="240" w:lineRule="auto"/>
              <w:jc w:val="right"/>
              <w:rPr>
                <w:sz w:val="20"/>
                <w:szCs w:val="20"/>
                <w:lang w:val="fr-FR"/>
              </w:rPr>
            </w:pPr>
            <w:r>
              <w:rPr>
                <w:sz w:val="20"/>
                <w:szCs w:val="20"/>
                <w:lang w:val="fr-FR"/>
              </w:rPr>
              <w:t>47,00</w:t>
            </w:r>
          </w:p>
        </w:tc>
        <w:tc>
          <w:tcPr>
            <w:tcW w:w="1800" w:type="dxa"/>
            <w:tcBorders>
              <w:top w:val="single" w:sz="6" w:space="0" w:color="000000"/>
              <w:left w:val="single" w:sz="6" w:space="0" w:color="000000"/>
              <w:bottom w:val="single" w:sz="6" w:space="0" w:color="000000"/>
              <w:right w:val="single" w:sz="6" w:space="0" w:color="000000"/>
            </w:tcBorders>
            <w:vAlign w:val="center"/>
          </w:tcPr>
          <w:p w:rsidR="003D5E8B" w:rsidRPr="002A3773" w:rsidRDefault="003D5E8B" w:rsidP="00603DC0">
            <w:pPr>
              <w:spacing w:after="0" w:line="240" w:lineRule="auto"/>
              <w:jc w:val="right"/>
              <w:rPr>
                <w:sz w:val="20"/>
                <w:szCs w:val="20"/>
                <w:lang w:val="fr-FR"/>
              </w:rPr>
            </w:pPr>
            <w:r>
              <w:rPr>
                <w:sz w:val="20"/>
                <w:szCs w:val="20"/>
                <w:lang w:val="fr-FR"/>
              </w:rPr>
              <w:t>45,22</w:t>
            </w:r>
          </w:p>
        </w:tc>
        <w:tc>
          <w:tcPr>
            <w:tcW w:w="1800" w:type="dxa"/>
            <w:tcBorders>
              <w:top w:val="single" w:sz="6" w:space="0" w:color="000000"/>
              <w:left w:val="single" w:sz="6" w:space="0" w:color="000000"/>
              <w:bottom w:val="single" w:sz="6" w:space="0" w:color="000000"/>
              <w:right w:val="single" w:sz="6" w:space="0" w:color="000000"/>
            </w:tcBorders>
            <w:vAlign w:val="center"/>
          </w:tcPr>
          <w:p w:rsidR="003D5E8B" w:rsidRPr="002A3773" w:rsidRDefault="003D5E8B" w:rsidP="00603DC0">
            <w:pPr>
              <w:spacing w:after="0" w:line="240" w:lineRule="auto"/>
              <w:jc w:val="right"/>
              <w:rPr>
                <w:sz w:val="20"/>
                <w:szCs w:val="20"/>
                <w:lang w:val="fr-FR"/>
              </w:rPr>
            </w:pPr>
            <w:r>
              <w:rPr>
                <w:sz w:val="20"/>
                <w:szCs w:val="20"/>
                <w:lang w:val="fr-FR"/>
              </w:rPr>
              <w:t>-1,78</w:t>
            </w:r>
          </w:p>
        </w:tc>
      </w:tr>
      <w:tr w:rsidR="003D5E8B" w:rsidRPr="002A3773" w:rsidTr="00603DC0">
        <w:trPr>
          <w:trHeight w:val="315"/>
          <w:tblCellSpacing w:w="0" w:type="dxa"/>
        </w:trPr>
        <w:tc>
          <w:tcPr>
            <w:tcW w:w="4160" w:type="dxa"/>
            <w:tcBorders>
              <w:top w:val="single" w:sz="6" w:space="0" w:color="000000"/>
              <w:left w:val="single" w:sz="6" w:space="0" w:color="000000"/>
              <w:bottom w:val="single" w:sz="6" w:space="0" w:color="000000"/>
              <w:right w:val="single" w:sz="6" w:space="0" w:color="000000"/>
            </w:tcBorders>
            <w:vAlign w:val="bottom"/>
          </w:tcPr>
          <w:p w:rsidR="003D5E8B" w:rsidRPr="002A3773" w:rsidRDefault="003D5E8B" w:rsidP="00FB39E0">
            <w:pPr>
              <w:spacing w:after="0" w:line="240" w:lineRule="auto"/>
              <w:rPr>
                <w:sz w:val="20"/>
                <w:szCs w:val="20"/>
                <w:lang w:val="fr-FR"/>
              </w:rPr>
            </w:pPr>
            <w:r w:rsidRPr="002A3773">
              <w:rPr>
                <w:sz w:val="20"/>
                <w:szCs w:val="20"/>
                <w:lang w:val="fr-FR"/>
              </w:rPr>
              <w:t xml:space="preserve">       CHELTUIELI DE PERSONAL</w:t>
            </w:r>
          </w:p>
        </w:tc>
        <w:tc>
          <w:tcPr>
            <w:tcW w:w="1470" w:type="dxa"/>
            <w:tcBorders>
              <w:top w:val="single" w:sz="6" w:space="0" w:color="000000"/>
              <w:left w:val="single" w:sz="6" w:space="0" w:color="000000"/>
              <w:bottom w:val="single" w:sz="6" w:space="0" w:color="000000"/>
              <w:right w:val="single" w:sz="6" w:space="0" w:color="000000"/>
            </w:tcBorders>
            <w:vAlign w:val="center"/>
          </w:tcPr>
          <w:p w:rsidR="003D5E8B" w:rsidRPr="002A3773" w:rsidRDefault="003D5E8B" w:rsidP="00603DC0">
            <w:pPr>
              <w:spacing w:after="0" w:line="240" w:lineRule="auto"/>
              <w:jc w:val="right"/>
              <w:rPr>
                <w:sz w:val="20"/>
                <w:szCs w:val="20"/>
                <w:lang w:val="fr-FR"/>
              </w:rPr>
            </w:pPr>
            <w:r>
              <w:rPr>
                <w:sz w:val="20"/>
                <w:szCs w:val="20"/>
                <w:lang w:val="fr-FR"/>
              </w:rPr>
              <w:t>4.772,58</w:t>
            </w:r>
          </w:p>
        </w:tc>
        <w:tc>
          <w:tcPr>
            <w:tcW w:w="1800" w:type="dxa"/>
            <w:tcBorders>
              <w:top w:val="single" w:sz="6" w:space="0" w:color="000000"/>
              <w:left w:val="single" w:sz="6" w:space="0" w:color="000000"/>
              <w:bottom w:val="single" w:sz="6" w:space="0" w:color="000000"/>
              <w:right w:val="single" w:sz="6" w:space="0" w:color="000000"/>
            </w:tcBorders>
            <w:vAlign w:val="center"/>
          </w:tcPr>
          <w:p w:rsidR="003D5E8B" w:rsidRPr="002A3773" w:rsidRDefault="003D5E8B" w:rsidP="00603DC0">
            <w:pPr>
              <w:spacing w:after="0" w:line="240" w:lineRule="auto"/>
              <w:jc w:val="right"/>
              <w:rPr>
                <w:sz w:val="20"/>
                <w:szCs w:val="20"/>
                <w:lang w:val="fr-FR"/>
              </w:rPr>
            </w:pPr>
            <w:r>
              <w:rPr>
                <w:sz w:val="20"/>
                <w:szCs w:val="20"/>
                <w:lang w:val="fr-FR"/>
              </w:rPr>
              <w:t>4.874,74</w:t>
            </w:r>
          </w:p>
        </w:tc>
        <w:tc>
          <w:tcPr>
            <w:tcW w:w="1800" w:type="dxa"/>
            <w:tcBorders>
              <w:top w:val="single" w:sz="6" w:space="0" w:color="000000"/>
              <w:left w:val="single" w:sz="6" w:space="0" w:color="000000"/>
              <w:bottom w:val="single" w:sz="6" w:space="0" w:color="000000"/>
              <w:right w:val="single" w:sz="6" w:space="0" w:color="000000"/>
            </w:tcBorders>
            <w:vAlign w:val="center"/>
          </w:tcPr>
          <w:p w:rsidR="003D5E8B" w:rsidRPr="002A3773" w:rsidRDefault="003D5E8B" w:rsidP="00603DC0">
            <w:pPr>
              <w:spacing w:after="0" w:line="240" w:lineRule="auto"/>
              <w:jc w:val="right"/>
              <w:rPr>
                <w:sz w:val="20"/>
                <w:szCs w:val="20"/>
                <w:lang w:val="fr-FR"/>
              </w:rPr>
            </w:pPr>
            <w:r>
              <w:rPr>
                <w:sz w:val="20"/>
                <w:szCs w:val="20"/>
                <w:lang w:val="fr-FR"/>
              </w:rPr>
              <w:t>102,16</w:t>
            </w:r>
          </w:p>
        </w:tc>
      </w:tr>
      <w:tr w:rsidR="003D5E8B" w:rsidRPr="00F0031B" w:rsidTr="00603DC0">
        <w:trPr>
          <w:trHeight w:val="285"/>
          <w:tblCellSpacing w:w="0" w:type="dxa"/>
        </w:trPr>
        <w:tc>
          <w:tcPr>
            <w:tcW w:w="4160" w:type="dxa"/>
            <w:tcBorders>
              <w:top w:val="single" w:sz="6" w:space="0" w:color="000000"/>
              <w:left w:val="single" w:sz="6" w:space="0" w:color="000000"/>
              <w:bottom w:val="single" w:sz="6" w:space="0" w:color="000000"/>
              <w:right w:val="single" w:sz="6" w:space="0" w:color="000000"/>
            </w:tcBorders>
            <w:vAlign w:val="bottom"/>
          </w:tcPr>
          <w:p w:rsidR="003D5E8B" w:rsidRPr="002A3773" w:rsidRDefault="003D5E8B" w:rsidP="00FB39E0">
            <w:pPr>
              <w:spacing w:after="0" w:line="240" w:lineRule="auto"/>
              <w:rPr>
                <w:sz w:val="20"/>
                <w:szCs w:val="20"/>
                <w:lang w:val="fr-FR"/>
              </w:rPr>
            </w:pPr>
            <w:r w:rsidRPr="002A3773">
              <w:rPr>
                <w:sz w:val="20"/>
                <w:szCs w:val="20"/>
                <w:lang w:val="fr-FR"/>
              </w:rPr>
              <w:t xml:space="preserve">       CHELTUIELI CU BUNURI SI SERVICII</w:t>
            </w:r>
          </w:p>
        </w:tc>
        <w:tc>
          <w:tcPr>
            <w:tcW w:w="1470" w:type="dxa"/>
            <w:tcBorders>
              <w:top w:val="single" w:sz="6" w:space="0" w:color="000000"/>
              <w:left w:val="single" w:sz="6" w:space="0" w:color="000000"/>
              <w:bottom w:val="single" w:sz="6" w:space="0" w:color="000000"/>
              <w:right w:val="single" w:sz="6" w:space="0" w:color="000000"/>
            </w:tcBorders>
            <w:vAlign w:val="center"/>
          </w:tcPr>
          <w:p w:rsidR="003D5E8B" w:rsidRPr="002A3773" w:rsidRDefault="003D5E8B" w:rsidP="00603DC0">
            <w:pPr>
              <w:spacing w:after="0" w:line="240" w:lineRule="auto"/>
              <w:jc w:val="right"/>
              <w:rPr>
                <w:sz w:val="20"/>
                <w:szCs w:val="20"/>
                <w:lang w:val="fr-FR"/>
              </w:rPr>
            </w:pPr>
            <w:r>
              <w:rPr>
                <w:sz w:val="20"/>
                <w:szCs w:val="20"/>
                <w:lang w:val="fr-FR"/>
              </w:rPr>
              <w:t>601,41</w:t>
            </w:r>
          </w:p>
        </w:tc>
        <w:tc>
          <w:tcPr>
            <w:tcW w:w="1800" w:type="dxa"/>
            <w:tcBorders>
              <w:top w:val="single" w:sz="6" w:space="0" w:color="000000"/>
              <w:left w:val="single" w:sz="6" w:space="0" w:color="000000"/>
              <w:bottom w:val="single" w:sz="6" w:space="0" w:color="000000"/>
              <w:right w:val="single" w:sz="6" w:space="0" w:color="000000"/>
            </w:tcBorders>
            <w:vAlign w:val="center"/>
          </w:tcPr>
          <w:p w:rsidR="003D5E8B" w:rsidRPr="002A3773" w:rsidRDefault="003D5E8B" w:rsidP="00603DC0">
            <w:pPr>
              <w:spacing w:after="0" w:line="240" w:lineRule="auto"/>
              <w:jc w:val="right"/>
              <w:rPr>
                <w:sz w:val="20"/>
                <w:szCs w:val="20"/>
                <w:lang w:val="fr-FR"/>
              </w:rPr>
            </w:pPr>
            <w:r>
              <w:rPr>
                <w:sz w:val="20"/>
                <w:szCs w:val="20"/>
                <w:lang w:val="fr-FR"/>
              </w:rPr>
              <w:t>602,94</w:t>
            </w:r>
          </w:p>
        </w:tc>
        <w:tc>
          <w:tcPr>
            <w:tcW w:w="1800" w:type="dxa"/>
            <w:tcBorders>
              <w:top w:val="single" w:sz="6" w:space="0" w:color="000000"/>
              <w:left w:val="single" w:sz="6" w:space="0" w:color="000000"/>
              <w:bottom w:val="single" w:sz="6" w:space="0" w:color="000000"/>
              <w:right w:val="single" w:sz="6" w:space="0" w:color="000000"/>
            </w:tcBorders>
            <w:vAlign w:val="center"/>
          </w:tcPr>
          <w:p w:rsidR="003D5E8B" w:rsidRPr="002A3773" w:rsidRDefault="003D5E8B" w:rsidP="00603DC0">
            <w:pPr>
              <w:spacing w:after="0" w:line="240" w:lineRule="auto"/>
              <w:jc w:val="right"/>
              <w:rPr>
                <w:sz w:val="20"/>
                <w:szCs w:val="20"/>
                <w:lang w:val="fr-FR"/>
              </w:rPr>
            </w:pPr>
            <w:r>
              <w:rPr>
                <w:sz w:val="20"/>
                <w:szCs w:val="20"/>
                <w:lang w:val="fr-FR"/>
              </w:rPr>
              <w:t>1,53</w:t>
            </w:r>
          </w:p>
        </w:tc>
      </w:tr>
      <w:tr w:rsidR="003D5E8B" w:rsidRPr="009F7CB0" w:rsidTr="00603DC0">
        <w:trPr>
          <w:trHeight w:val="540"/>
          <w:tblCellSpacing w:w="0" w:type="dxa"/>
        </w:trPr>
        <w:tc>
          <w:tcPr>
            <w:tcW w:w="4160" w:type="dxa"/>
            <w:tcBorders>
              <w:top w:val="single" w:sz="6" w:space="0" w:color="000000"/>
              <w:left w:val="single" w:sz="6" w:space="0" w:color="000000"/>
              <w:bottom w:val="single" w:sz="6" w:space="0" w:color="000000"/>
              <w:right w:val="single" w:sz="6" w:space="0" w:color="000000"/>
            </w:tcBorders>
            <w:vAlign w:val="bottom"/>
          </w:tcPr>
          <w:p w:rsidR="003D5E8B" w:rsidRPr="009F7CB0" w:rsidRDefault="003D5E8B" w:rsidP="00FB39E0">
            <w:pPr>
              <w:spacing w:after="0" w:line="240" w:lineRule="auto"/>
              <w:rPr>
                <w:b/>
                <w:bCs/>
                <w:sz w:val="20"/>
                <w:szCs w:val="20"/>
                <w:lang w:val="fr-FR"/>
              </w:rPr>
            </w:pPr>
            <w:r w:rsidRPr="009F7CB0">
              <w:rPr>
                <w:b/>
                <w:bCs/>
                <w:sz w:val="20"/>
                <w:szCs w:val="20"/>
                <w:lang w:val="fr-FR"/>
              </w:rPr>
              <w:t>CHELTUIELI CU MATERIALE SI PRESTARI SERVICII CU CARACTER MEDICAL</w:t>
            </w:r>
          </w:p>
        </w:tc>
        <w:tc>
          <w:tcPr>
            <w:tcW w:w="1470" w:type="dxa"/>
            <w:tcBorders>
              <w:top w:val="single" w:sz="6" w:space="0" w:color="000000"/>
              <w:left w:val="single" w:sz="6" w:space="0" w:color="000000"/>
              <w:bottom w:val="single" w:sz="6" w:space="0" w:color="000000"/>
              <w:right w:val="single" w:sz="6" w:space="0" w:color="000000"/>
            </w:tcBorders>
            <w:vAlign w:val="center"/>
          </w:tcPr>
          <w:p w:rsidR="003D5E8B" w:rsidRPr="009F7CB0" w:rsidRDefault="003D5E8B" w:rsidP="00603DC0">
            <w:pPr>
              <w:spacing w:after="0" w:line="240" w:lineRule="auto"/>
              <w:jc w:val="right"/>
              <w:rPr>
                <w:b/>
                <w:bCs/>
                <w:sz w:val="20"/>
                <w:szCs w:val="20"/>
                <w:lang w:val="fr-FR"/>
              </w:rPr>
            </w:pPr>
            <w:r w:rsidRPr="009F7CB0">
              <w:rPr>
                <w:b/>
                <w:bCs/>
                <w:sz w:val="20"/>
                <w:szCs w:val="20"/>
                <w:lang w:val="fr-FR"/>
              </w:rPr>
              <w:t>298.216,71</w:t>
            </w:r>
          </w:p>
        </w:tc>
        <w:tc>
          <w:tcPr>
            <w:tcW w:w="1800" w:type="dxa"/>
            <w:tcBorders>
              <w:top w:val="single" w:sz="6" w:space="0" w:color="000000"/>
              <w:left w:val="single" w:sz="6" w:space="0" w:color="000000"/>
              <w:bottom w:val="single" w:sz="6" w:space="0" w:color="000000"/>
              <w:right w:val="single" w:sz="6" w:space="0" w:color="000000"/>
            </w:tcBorders>
            <w:vAlign w:val="center"/>
          </w:tcPr>
          <w:p w:rsidR="003D5E8B" w:rsidRPr="009F7CB0" w:rsidRDefault="003D5E8B" w:rsidP="00603DC0">
            <w:pPr>
              <w:spacing w:after="0" w:line="240" w:lineRule="auto"/>
              <w:jc w:val="right"/>
              <w:rPr>
                <w:b/>
                <w:bCs/>
                <w:sz w:val="20"/>
                <w:szCs w:val="20"/>
                <w:lang w:val="fr-FR"/>
              </w:rPr>
            </w:pPr>
            <w:r w:rsidRPr="009F7CB0">
              <w:rPr>
                <w:b/>
                <w:bCs/>
                <w:sz w:val="20"/>
                <w:szCs w:val="20"/>
                <w:lang w:val="fr-FR"/>
              </w:rPr>
              <w:t>323.875,06</w:t>
            </w:r>
          </w:p>
        </w:tc>
        <w:tc>
          <w:tcPr>
            <w:tcW w:w="1800" w:type="dxa"/>
            <w:tcBorders>
              <w:top w:val="single" w:sz="6" w:space="0" w:color="000000"/>
              <w:left w:val="single" w:sz="6" w:space="0" w:color="000000"/>
              <w:bottom w:val="single" w:sz="6" w:space="0" w:color="000000"/>
              <w:right w:val="single" w:sz="6" w:space="0" w:color="000000"/>
            </w:tcBorders>
            <w:vAlign w:val="center"/>
          </w:tcPr>
          <w:p w:rsidR="003D5E8B" w:rsidRPr="009F7CB0" w:rsidRDefault="003D5E8B" w:rsidP="00603DC0">
            <w:pPr>
              <w:spacing w:after="0" w:line="240" w:lineRule="auto"/>
              <w:jc w:val="right"/>
              <w:rPr>
                <w:b/>
                <w:bCs/>
                <w:sz w:val="20"/>
                <w:szCs w:val="20"/>
                <w:lang w:val="fr-FR"/>
              </w:rPr>
            </w:pPr>
            <w:r>
              <w:rPr>
                <w:b/>
                <w:bCs/>
                <w:sz w:val="20"/>
                <w:szCs w:val="20"/>
                <w:lang w:val="fr-FR"/>
              </w:rPr>
              <w:t>25.658,35</w:t>
            </w:r>
          </w:p>
        </w:tc>
      </w:tr>
      <w:tr w:rsidR="003D5E8B" w:rsidRPr="00F0031B" w:rsidTr="00603DC0">
        <w:trPr>
          <w:trHeight w:val="375"/>
          <w:tblCellSpacing w:w="0" w:type="dxa"/>
        </w:trPr>
        <w:tc>
          <w:tcPr>
            <w:tcW w:w="4160" w:type="dxa"/>
            <w:tcBorders>
              <w:top w:val="single" w:sz="6" w:space="0" w:color="000000"/>
              <w:left w:val="single" w:sz="6" w:space="0" w:color="000000"/>
              <w:bottom w:val="single" w:sz="6" w:space="0" w:color="000000"/>
              <w:right w:val="single" w:sz="6" w:space="0" w:color="000000"/>
            </w:tcBorders>
            <w:vAlign w:val="bottom"/>
          </w:tcPr>
          <w:p w:rsidR="003D5E8B" w:rsidRPr="002A3773" w:rsidRDefault="003D5E8B" w:rsidP="00FB39E0">
            <w:pPr>
              <w:spacing w:after="0" w:line="240" w:lineRule="auto"/>
              <w:rPr>
                <w:sz w:val="20"/>
                <w:szCs w:val="20"/>
                <w:lang w:val="fr-FR"/>
              </w:rPr>
            </w:pPr>
            <w:r w:rsidRPr="002A3773">
              <w:rPr>
                <w:sz w:val="20"/>
                <w:szCs w:val="20"/>
                <w:lang w:val="fr-FR"/>
              </w:rPr>
              <w:lastRenderedPageBreak/>
              <w:t xml:space="preserve">      Medicamente cu si fara contributie personala</w:t>
            </w:r>
          </w:p>
        </w:tc>
        <w:tc>
          <w:tcPr>
            <w:tcW w:w="1470" w:type="dxa"/>
            <w:tcBorders>
              <w:top w:val="single" w:sz="6" w:space="0" w:color="000000"/>
              <w:left w:val="single" w:sz="6" w:space="0" w:color="000000"/>
              <w:bottom w:val="single" w:sz="6" w:space="0" w:color="000000"/>
              <w:right w:val="single" w:sz="6" w:space="0" w:color="000000"/>
            </w:tcBorders>
            <w:vAlign w:val="center"/>
          </w:tcPr>
          <w:p w:rsidR="003D5E8B" w:rsidRPr="002A3773" w:rsidRDefault="003D5E8B" w:rsidP="00603DC0">
            <w:pPr>
              <w:spacing w:after="0" w:line="240" w:lineRule="auto"/>
              <w:jc w:val="right"/>
              <w:rPr>
                <w:sz w:val="20"/>
                <w:szCs w:val="20"/>
                <w:lang w:val="fr-FR"/>
              </w:rPr>
            </w:pPr>
            <w:r>
              <w:rPr>
                <w:sz w:val="20"/>
                <w:szCs w:val="20"/>
                <w:lang w:val="fr-FR"/>
              </w:rPr>
              <w:t>51.888,28</w:t>
            </w:r>
          </w:p>
        </w:tc>
        <w:tc>
          <w:tcPr>
            <w:tcW w:w="1800" w:type="dxa"/>
            <w:tcBorders>
              <w:top w:val="single" w:sz="6" w:space="0" w:color="000000"/>
              <w:left w:val="single" w:sz="6" w:space="0" w:color="000000"/>
              <w:bottom w:val="single" w:sz="6" w:space="0" w:color="000000"/>
              <w:right w:val="single" w:sz="6" w:space="0" w:color="000000"/>
            </w:tcBorders>
            <w:vAlign w:val="center"/>
          </w:tcPr>
          <w:p w:rsidR="003D5E8B" w:rsidRPr="002A3773" w:rsidRDefault="003D5E8B" w:rsidP="00603DC0">
            <w:pPr>
              <w:spacing w:after="0" w:line="240" w:lineRule="auto"/>
              <w:jc w:val="right"/>
              <w:rPr>
                <w:sz w:val="20"/>
                <w:szCs w:val="20"/>
                <w:lang w:val="fr-FR"/>
              </w:rPr>
            </w:pPr>
            <w:r>
              <w:rPr>
                <w:sz w:val="20"/>
                <w:szCs w:val="20"/>
                <w:lang w:val="fr-FR"/>
              </w:rPr>
              <w:t>55.407,84</w:t>
            </w:r>
          </w:p>
        </w:tc>
        <w:tc>
          <w:tcPr>
            <w:tcW w:w="1800" w:type="dxa"/>
            <w:tcBorders>
              <w:top w:val="single" w:sz="6" w:space="0" w:color="000000"/>
              <w:left w:val="single" w:sz="6" w:space="0" w:color="000000"/>
              <w:bottom w:val="single" w:sz="6" w:space="0" w:color="000000"/>
              <w:right w:val="single" w:sz="6" w:space="0" w:color="000000"/>
            </w:tcBorders>
            <w:vAlign w:val="center"/>
          </w:tcPr>
          <w:p w:rsidR="003D5E8B" w:rsidRPr="002A3773" w:rsidRDefault="003D5E8B" w:rsidP="00603DC0">
            <w:pPr>
              <w:spacing w:after="0" w:line="240" w:lineRule="auto"/>
              <w:jc w:val="right"/>
              <w:rPr>
                <w:sz w:val="20"/>
                <w:szCs w:val="20"/>
                <w:lang w:val="fr-FR"/>
              </w:rPr>
            </w:pPr>
            <w:r>
              <w:rPr>
                <w:sz w:val="20"/>
                <w:szCs w:val="20"/>
                <w:lang w:val="fr-FR"/>
              </w:rPr>
              <w:t>3.519,56</w:t>
            </w:r>
          </w:p>
        </w:tc>
      </w:tr>
      <w:tr w:rsidR="003D5E8B" w:rsidRPr="00F55EE3" w:rsidTr="00603DC0">
        <w:trPr>
          <w:trHeight w:val="720"/>
          <w:tblCellSpacing w:w="0" w:type="dxa"/>
        </w:trPr>
        <w:tc>
          <w:tcPr>
            <w:tcW w:w="4160" w:type="dxa"/>
            <w:tcBorders>
              <w:top w:val="single" w:sz="6" w:space="0" w:color="000000"/>
              <w:left w:val="single" w:sz="6" w:space="0" w:color="000000"/>
              <w:bottom w:val="single" w:sz="6" w:space="0" w:color="000000"/>
              <w:right w:val="single" w:sz="6" w:space="0" w:color="000000"/>
            </w:tcBorders>
            <w:vAlign w:val="bottom"/>
          </w:tcPr>
          <w:p w:rsidR="003D5E8B" w:rsidRPr="00F55EE3" w:rsidRDefault="003D5E8B" w:rsidP="00FB39E0">
            <w:pPr>
              <w:spacing w:after="0" w:line="240" w:lineRule="auto"/>
              <w:rPr>
                <w:b/>
                <w:bCs/>
                <w:sz w:val="20"/>
                <w:szCs w:val="20"/>
              </w:rPr>
            </w:pPr>
            <w:r w:rsidRPr="00F55EE3">
              <w:rPr>
                <w:b/>
                <w:bCs/>
                <w:sz w:val="20"/>
                <w:szCs w:val="20"/>
                <w:lang w:val="fr-FR"/>
              </w:rPr>
              <w:t xml:space="preserve">      </w:t>
            </w:r>
            <w:r w:rsidRPr="00F55EE3">
              <w:rPr>
                <w:b/>
                <w:bCs/>
                <w:sz w:val="20"/>
                <w:szCs w:val="20"/>
              </w:rPr>
              <w:t>Medicamente pentru boli cronice cu risc crescut utilizate in programele nationale cu scop curativ</w:t>
            </w:r>
          </w:p>
        </w:tc>
        <w:tc>
          <w:tcPr>
            <w:tcW w:w="1470" w:type="dxa"/>
            <w:tcBorders>
              <w:top w:val="single" w:sz="6" w:space="0" w:color="000000"/>
              <w:left w:val="single" w:sz="6" w:space="0" w:color="000000"/>
              <w:bottom w:val="single" w:sz="6" w:space="0" w:color="000000"/>
              <w:right w:val="single" w:sz="6" w:space="0" w:color="000000"/>
            </w:tcBorders>
            <w:vAlign w:val="center"/>
          </w:tcPr>
          <w:p w:rsidR="003D5E8B" w:rsidRPr="00F55EE3" w:rsidRDefault="003D5E8B" w:rsidP="00603DC0">
            <w:pPr>
              <w:spacing w:after="0" w:line="240" w:lineRule="auto"/>
              <w:jc w:val="right"/>
              <w:rPr>
                <w:b/>
                <w:bCs/>
                <w:sz w:val="20"/>
                <w:szCs w:val="20"/>
              </w:rPr>
            </w:pPr>
            <w:r w:rsidRPr="00F55EE3">
              <w:rPr>
                <w:b/>
                <w:bCs/>
                <w:sz w:val="20"/>
                <w:szCs w:val="20"/>
              </w:rPr>
              <w:t>32.422,06</w:t>
            </w:r>
          </w:p>
        </w:tc>
        <w:tc>
          <w:tcPr>
            <w:tcW w:w="1800" w:type="dxa"/>
            <w:tcBorders>
              <w:top w:val="single" w:sz="6" w:space="0" w:color="000000"/>
              <w:left w:val="single" w:sz="6" w:space="0" w:color="000000"/>
              <w:bottom w:val="single" w:sz="6" w:space="0" w:color="000000"/>
              <w:right w:val="single" w:sz="6" w:space="0" w:color="000000"/>
            </w:tcBorders>
            <w:vAlign w:val="center"/>
          </w:tcPr>
          <w:p w:rsidR="003D5E8B" w:rsidRPr="00F55EE3" w:rsidRDefault="003D5E8B" w:rsidP="00603DC0">
            <w:pPr>
              <w:spacing w:after="0" w:line="240" w:lineRule="auto"/>
              <w:jc w:val="right"/>
              <w:rPr>
                <w:b/>
                <w:bCs/>
                <w:sz w:val="20"/>
                <w:szCs w:val="20"/>
              </w:rPr>
            </w:pPr>
            <w:r w:rsidRPr="00F55EE3">
              <w:rPr>
                <w:b/>
                <w:bCs/>
                <w:sz w:val="20"/>
                <w:szCs w:val="20"/>
              </w:rPr>
              <w:t>34.710,22</w:t>
            </w:r>
          </w:p>
        </w:tc>
        <w:tc>
          <w:tcPr>
            <w:tcW w:w="1800" w:type="dxa"/>
            <w:tcBorders>
              <w:top w:val="single" w:sz="6" w:space="0" w:color="000000"/>
              <w:left w:val="single" w:sz="6" w:space="0" w:color="000000"/>
              <w:bottom w:val="single" w:sz="6" w:space="0" w:color="000000"/>
              <w:right w:val="single" w:sz="6" w:space="0" w:color="000000"/>
            </w:tcBorders>
            <w:vAlign w:val="center"/>
          </w:tcPr>
          <w:p w:rsidR="003D5E8B" w:rsidRPr="00F55EE3" w:rsidRDefault="003D5E8B" w:rsidP="00603DC0">
            <w:pPr>
              <w:spacing w:after="0" w:line="240" w:lineRule="auto"/>
              <w:jc w:val="right"/>
              <w:rPr>
                <w:b/>
                <w:bCs/>
                <w:sz w:val="20"/>
                <w:szCs w:val="20"/>
              </w:rPr>
            </w:pPr>
            <w:r w:rsidRPr="00F55EE3">
              <w:rPr>
                <w:b/>
                <w:bCs/>
                <w:sz w:val="20"/>
                <w:szCs w:val="20"/>
              </w:rPr>
              <w:t>2.288,16</w:t>
            </w:r>
          </w:p>
        </w:tc>
      </w:tr>
      <w:tr w:rsidR="003D5E8B" w:rsidRPr="00F55EE3" w:rsidTr="00603DC0">
        <w:trPr>
          <w:trHeight w:val="510"/>
          <w:tblCellSpacing w:w="0" w:type="dxa"/>
        </w:trPr>
        <w:tc>
          <w:tcPr>
            <w:tcW w:w="4160" w:type="dxa"/>
            <w:tcBorders>
              <w:top w:val="single" w:sz="6" w:space="0" w:color="000000"/>
              <w:left w:val="single" w:sz="6" w:space="0" w:color="000000"/>
              <w:bottom w:val="single" w:sz="6" w:space="0" w:color="000000"/>
              <w:right w:val="single" w:sz="6" w:space="0" w:color="000000"/>
            </w:tcBorders>
            <w:vAlign w:val="bottom"/>
          </w:tcPr>
          <w:p w:rsidR="003D5E8B" w:rsidRPr="00F55EE3" w:rsidRDefault="003D5E8B" w:rsidP="00FB39E0">
            <w:pPr>
              <w:spacing w:after="0" w:line="240" w:lineRule="auto"/>
              <w:rPr>
                <w:b/>
                <w:bCs/>
                <w:sz w:val="20"/>
                <w:szCs w:val="20"/>
              </w:rPr>
            </w:pPr>
            <w:r w:rsidRPr="00F55EE3">
              <w:rPr>
                <w:b/>
                <w:bCs/>
                <w:sz w:val="20"/>
                <w:szCs w:val="20"/>
              </w:rPr>
              <w:t xml:space="preserve">     Materiale sanitare specifice utilizate in programele nationale cu scop curativ</w:t>
            </w:r>
          </w:p>
        </w:tc>
        <w:tc>
          <w:tcPr>
            <w:tcW w:w="1470" w:type="dxa"/>
            <w:tcBorders>
              <w:top w:val="single" w:sz="6" w:space="0" w:color="000000"/>
              <w:left w:val="single" w:sz="6" w:space="0" w:color="000000"/>
              <w:bottom w:val="single" w:sz="6" w:space="0" w:color="000000"/>
              <w:right w:val="single" w:sz="6" w:space="0" w:color="000000"/>
            </w:tcBorders>
            <w:vAlign w:val="center"/>
          </w:tcPr>
          <w:p w:rsidR="003D5E8B" w:rsidRPr="00F55EE3" w:rsidRDefault="003D5E8B" w:rsidP="00603DC0">
            <w:pPr>
              <w:spacing w:after="0" w:line="240" w:lineRule="auto"/>
              <w:jc w:val="right"/>
              <w:rPr>
                <w:b/>
                <w:bCs/>
                <w:sz w:val="20"/>
                <w:szCs w:val="20"/>
              </w:rPr>
            </w:pPr>
            <w:r w:rsidRPr="00F55EE3">
              <w:rPr>
                <w:b/>
                <w:bCs/>
                <w:sz w:val="20"/>
                <w:szCs w:val="20"/>
              </w:rPr>
              <w:t>712,40</w:t>
            </w:r>
          </w:p>
        </w:tc>
        <w:tc>
          <w:tcPr>
            <w:tcW w:w="1800" w:type="dxa"/>
            <w:tcBorders>
              <w:top w:val="single" w:sz="6" w:space="0" w:color="000000"/>
              <w:left w:val="single" w:sz="6" w:space="0" w:color="000000"/>
              <w:bottom w:val="single" w:sz="6" w:space="0" w:color="000000"/>
              <w:right w:val="single" w:sz="6" w:space="0" w:color="000000"/>
            </w:tcBorders>
            <w:vAlign w:val="center"/>
          </w:tcPr>
          <w:p w:rsidR="003D5E8B" w:rsidRPr="00F55EE3" w:rsidRDefault="003D5E8B" w:rsidP="00603DC0">
            <w:pPr>
              <w:spacing w:after="0" w:line="240" w:lineRule="auto"/>
              <w:jc w:val="right"/>
              <w:rPr>
                <w:b/>
                <w:bCs/>
                <w:sz w:val="20"/>
                <w:szCs w:val="20"/>
              </w:rPr>
            </w:pPr>
            <w:r w:rsidRPr="00F55EE3">
              <w:rPr>
                <w:b/>
                <w:bCs/>
                <w:sz w:val="20"/>
                <w:szCs w:val="20"/>
              </w:rPr>
              <w:t>845,21</w:t>
            </w:r>
          </w:p>
        </w:tc>
        <w:tc>
          <w:tcPr>
            <w:tcW w:w="1800" w:type="dxa"/>
            <w:tcBorders>
              <w:top w:val="single" w:sz="6" w:space="0" w:color="000000"/>
              <w:left w:val="single" w:sz="6" w:space="0" w:color="000000"/>
              <w:bottom w:val="single" w:sz="6" w:space="0" w:color="000000"/>
              <w:right w:val="single" w:sz="6" w:space="0" w:color="000000"/>
            </w:tcBorders>
            <w:vAlign w:val="center"/>
          </w:tcPr>
          <w:p w:rsidR="003D5E8B" w:rsidRPr="00F55EE3" w:rsidRDefault="003D5E8B" w:rsidP="00603DC0">
            <w:pPr>
              <w:spacing w:after="0" w:line="240" w:lineRule="auto"/>
              <w:jc w:val="right"/>
              <w:rPr>
                <w:b/>
                <w:bCs/>
                <w:sz w:val="20"/>
                <w:szCs w:val="20"/>
              </w:rPr>
            </w:pPr>
            <w:r w:rsidRPr="00F55EE3">
              <w:rPr>
                <w:b/>
                <w:bCs/>
                <w:sz w:val="20"/>
                <w:szCs w:val="20"/>
              </w:rPr>
              <w:t>132,81</w:t>
            </w:r>
          </w:p>
        </w:tc>
      </w:tr>
      <w:tr w:rsidR="003D5E8B" w:rsidRPr="00F55EE3" w:rsidTr="00603DC0">
        <w:trPr>
          <w:trHeight w:val="285"/>
          <w:tblCellSpacing w:w="0" w:type="dxa"/>
        </w:trPr>
        <w:tc>
          <w:tcPr>
            <w:tcW w:w="4160" w:type="dxa"/>
            <w:tcBorders>
              <w:top w:val="single" w:sz="6" w:space="0" w:color="000000"/>
              <w:left w:val="single" w:sz="6" w:space="0" w:color="000000"/>
              <w:bottom w:val="single" w:sz="6" w:space="0" w:color="000000"/>
              <w:right w:val="single" w:sz="6" w:space="0" w:color="000000"/>
            </w:tcBorders>
            <w:vAlign w:val="bottom"/>
          </w:tcPr>
          <w:p w:rsidR="003D5E8B" w:rsidRPr="00F55EE3" w:rsidRDefault="003D5E8B" w:rsidP="00FB39E0">
            <w:pPr>
              <w:spacing w:after="0" w:line="240" w:lineRule="auto"/>
              <w:rPr>
                <w:b/>
                <w:bCs/>
                <w:sz w:val="20"/>
                <w:szCs w:val="20"/>
                <w:lang w:val="fr-FR"/>
              </w:rPr>
            </w:pPr>
            <w:r w:rsidRPr="00F55EE3">
              <w:rPr>
                <w:b/>
                <w:bCs/>
                <w:sz w:val="20"/>
                <w:szCs w:val="20"/>
                <w:lang w:val="fr-FR"/>
              </w:rPr>
              <w:t xml:space="preserve">     Servicii medicale de hemodializa si dializa peritoneala</w:t>
            </w:r>
          </w:p>
        </w:tc>
        <w:tc>
          <w:tcPr>
            <w:tcW w:w="1470" w:type="dxa"/>
            <w:tcBorders>
              <w:top w:val="single" w:sz="6" w:space="0" w:color="000000"/>
              <w:left w:val="single" w:sz="6" w:space="0" w:color="000000"/>
              <w:bottom w:val="single" w:sz="6" w:space="0" w:color="000000"/>
              <w:right w:val="single" w:sz="6" w:space="0" w:color="000000"/>
            </w:tcBorders>
            <w:vAlign w:val="center"/>
          </w:tcPr>
          <w:p w:rsidR="003D5E8B" w:rsidRPr="00F55EE3" w:rsidRDefault="003D5E8B" w:rsidP="00603DC0">
            <w:pPr>
              <w:spacing w:after="0" w:line="240" w:lineRule="auto"/>
              <w:jc w:val="right"/>
              <w:rPr>
                <w:b/>
                <w:bCs/>
                <w:sz w:val="20"/>
                <w:szCs w:val="20"/>
                <w:lang w:val="fr-FR"/>
              </w:rPr>
            </w:pPr>
            <w:r w:rsidRPr="00F55EE3">
              <w:rPr>
                <w:b/>
                <w:bCs/>
                <w:sz w:val="20"/>
                <w:szCs w:val="20"/>
                <w:lang w:val="fr-FR"/>
              </w:rPr>
              <w:t>15</w:t>
            </w:r>
            <w:proofErr w:type="gramStart"/>
            <w:r w:rsidRPr="00F55EE3">
              <w:rPr>
                <w:b/>
                <w:bCs/>
                <w:sz w:val="20"/>
                <w:szCs w:val="20"/>
                <w:lang w:val="fr-FR"/>
              </w:rPr>
              <w:t>,878,51</w:t>
            </w:r>
            <w:proofErr w:type="gramEnd"/>
          </w:p>
        </w:tc>
        <w:tc>
          <w:tcPr>
            <w:tcW w:w="1800" w:type="dxa"/>
            <w:tcBorders>
              <w:top w:val="single" w:sz="6" w:space="0" w:color="000000"/>
              <w:left w:val="single" w:sz="6" w:space="0" w:color="000000"/>
              <w:bottom w:val="single" w:sz="6" w:space="0" w:color="000000"/>
              <w:right w:val="single" w:sz="6" w:space="0" w:color="000000"/>
            </w:tcBorders>
            <w:vAlign w:val="center"/>
          </w:tcPr>
          <w:p w:rsidR="003D5E8B" w:rsidRPr="00F55EE3" w:rsidRDefault="003D5E8B" w:rsidP="00603DC0">
            <w:pPr>
              <w:spacing w:after="0" w:line="240" w:lineRule="auto"/>
              <w:jc w:val="right"/>
              <w:rPr>
                <w:b/>
                <w:bCs/>
                <w:sz w:val="20"/>
                <w:szCs w:val="20"/>
                <w:lang w:val="fr-FR"/>
              </w:rPr>
            </w:pPr>
            <w:r w:rsidRPr="00F55EE3">
              <w:rPr>
                <w:b/>
                <w:bCs/>
                <w:sz w:val="20"/>
                <w:szCs w:val="20"/>
                <w:lang w:val="fr-FR"/>
              </w:rPr>
              <w:t>19.993,11</w:t>
            </w:r>
          </w:p>
        </w:tc>
        <w:tc>
          <w:tcPr>
            <w:tcW w:w="1800" w:type="dxa"/>
            <w:tcBorders>
              <w:top w:val="single" w:sz="6" w:space="0" w:color="000000"/>
              <w:left w:val="single" w:sz="6" w:space="0" w:color="000000"/>
              <w:bottom w:val="single" w:sz="6" w:space="0" w:color="000000"/>
              <w:right w:val="single" w:sz="6" w:space="0" w:color="000000"/>
            </w:tcBorders>
            <w:vAlign w:val="center"/>
          </w:tcPr>
          <w:p w:rsidR="003D5E8B" w:rsidRPr="00F55EE3" w:rsidRDefault="003D5E8B" w:rsidP="00603DC0">
            <w:pPr>
              <w:spacing w:after="0" w:line="240" w:lineRule="auto"/>
              <w:jc w:val="right"/>
              <w:rPr>
                <w:b/>
                <w:bCs/>
                <w:sz w:val="20"/>
                <w:szCs w:val="20"/>
                <w:lang w:val="fr-FR"/>
              </w:rPr>
            </w:pPr>
            <w:r w:rsidRPr="00F55EE3">
              <w:rPr>
                <w:b/>
                <w:bCs/>
                <w:sz w:val="20"/>
                <w:szCs w:val="20"/>
                <w:lang w:val="fr-FR"/>
              </w:rPr>
              <w:t>4.114,60</w:t>
            </w:r>
          </w:p>
        </w:tc>
      </w:tr>
      <w:tr w:rsidR="003D5E8B" w:rsidRPr="002A3773" w:rsidTr="00603DC0">
        <w:trPr>
          <w:trHeight w:val="285"/>
          <w:tblCellSpacing w:w="0" w:type="dxa"/>
        </w:trPr>
        <w:tc>
          <w:tcPr>
            <w:tcW w:w="4155" w:type="dxa"/>
            <w:tcBorders>
              <w:top w:val="single" w:sz="6" w:space="0" w:color="000000"/>
              <w:left w:val="single" w:sz="6" w:space="0" w:color="000000"/>
              <w:bottom w:val="single" w:sz="6" w:space="0" w:color="000000"/>
              <w:right w:val="single" w:sz="6" w:space="0" w:color="000000"/>
            </w:tcBorders>
            <w:vAlign w:val="bottom"/>
          </w:tcPr>
          <w:p w:rsidR="003D5E8B" w:rsidRPr="002A3773" w:rsidRDefault="003D5E8B" w:rsidP="00FB39E0">
            <w:pPr>
              <w:spacing w:after="0" w:line="240" w:lineRule="auto"/>
              <w:rPr>
                <w:sz w:val="20"/>
                <w:szCs w:val="20"/>
              </w:rPr>
            </w:pPr>
            <w:r w:rsidRPr="002A3773">
              <w:rPr>
                <w:sz w:val="20"/>
                <w:szCs w:val="20"/>
                <w:lang w:val="fr-FR"/>
              </w:rPr>
              <w:t xml:space="preserve">     </w:t>
            </w:r>
            <w:r w:rsidRPr="002A3773">
              <w:rPr>
                <w:sz w:val="20"/>
                <w:szCs w:val="20"/>
              </w:rPr>
              <w:t>Dispozitive si echipamente medicale</w:t>
            </w:r>
          </w:p>
        </w:tc>
        <w:tc>
          <w:tcPr>
            <w:tcW w:w="1470" w:type="dxa"/>
            <w:tcBorders>
              <w:top w:val="single" w:sz="6" w:space="0" w:color="000000"/>
              <w:left w:val="single" w:sz="6" w:space="0" w:color="000000"/>
              <w:bottom w:val="single" w:sz="6" w:space="0" w:color="000000"/>
              <w:right w:val="single" w:sz="6" w:space="0" w:color="000000"/>
            </w:tcBorders>
            <w:vAlign w:val="center"/>
          </w:tcPr>
          <w:p w:rsidR="003D5E8B" w:rsidRPr="002A3773" w:rsidRDefault="003D5E8B" w:rsidP="00603DC0">
            <w:pPr>
              <w:spacing w:after="0" w:line="240" w:lineRule="auto"/>
              <w:jc w:val="right"/>
              <w:rPr>
                <w:sz w:val="20"/>
                <w:szCs w:val="20"/>
              </w:rPr>
            </w:pPr>
            <w:r>
              <w:rPr>
                <w:sz w:val="20"/>
                <w:szCs w:val="20"/>
              </w:rPr>
              <w:t>4.078,00</w:t>
            </w:r>
          </w:p>
        </w:tc>
        <w:tc>
          <w:tcPr>
            <w:tcW w:w="1800" w:type="dxa"/>
            <w:tcBorders>
              <w:top w:val="single" w:sz="6" w:space="0" w:color="000000"/>
              <w:left w:val="single" w:sz="6" w:space="0" w:color="000000"/>
              <w:bottom w:val="single" w:sz="6" w:space="0" w:color="000000"/>
              <w:right w:val="single" w:sz="6" w:space="0" w:color="000000"/>
            </w:tcBorders>
            <w:vAlign w:val="center"/>
          </w:tcPr>
          <w:p w:rsidR="003D5E8B" w:rsidRPr="002A3773" w:rsidRDefault="003D5E8B" w:rsidP="00603DC0">
            <w:pPr>
              <w:spacing w:after="0" w:line="240" w:lineRule="auto"/>
              <w:jc w:val="right"/>
              <w:rPr>
                <w:sz w:val="20"/>
                <w:szCs w:val="20"/>
              </w:rPr>
            </w:pPr>
            <w:r>
              <w:rPr>
                <w:sz w:val="20"/>
                <w:szCs w:val="20"/>
              </w:rPr>
              <w:t>4.680,44</w:t>
            </w:r>
          </w:p>
        </w:tc>
        <w:tc>
          <w:tcPr>
            <w:tcW w:w="1800" w:type="dxa"/>
            <w:tcBorders>
              <w:top w:val="single" w:sz="6" w:space="0" w:color="000000"/>
              <w:left w:val="single" w:sz="6" w:space="0" w:color="000000"/>
              <w:bottom w:val="single" w:sz="6" w:space="0" w:color="000000"/>
              <w:right w:val="single" w:sz="6" w:space="0" w:color="000000"/>
            </w:tcBorders>
            <w:vAlign w:val="center"/>
          </w:tcPr>
          <w:p w:rsidR="003D5E8B" w:rsidRPr="002A3773" w:rsidRDefault="003D5E8B" w:rsidP="00603DC0">
            <w:pPr>
              <w:spacing w:after="0" w:line="240" w:lineRule="auto"/>
              <w:jc w:val="right"/>
              <w:rPr>
                <w:sz w:val="20"/>
                <w:szCs w:val="20"/>
              </w:rPr>
            </w:pPr>
            <w:r>
              <w:rPr>
                <w:sz w:val="20"/>
                <w:szCs w:val="20"/>
              </w:rPr>
              <w:t>602,44</w:t>
            </w:r>
          </w:p>
        </w:tc>
      </w:tr>
      <w:tr w:rsidR="003D5E8B" w:rsidRPr="002A3773" w:rsidTr="00603DC0">
        <w:trPr>
          <w:trHeight w:val="285"/>
          <w:tblCellSpacing w:w="0" w:type="dxa"/>
        </w:trPr>
        <w:tc>
          <w:tcPr>
            <w:tcW w:w="4155" w:type="dxa"/>
            <w:tcBorders>
              <w:top w:val="single" w:sz="6" w:space="0" w:color="000000"/>
              <w:left w:val="single" w:sz="6" w:space="0" w:color="000000"/>
              <w:bottom w:val="single" w:sz="6" w:space="0" w:color="000000"/>
              <w:right w:val="single" w:sz="6" w:space="0" w:color="000000"/>
            </w:tcBorders>
            <w:vAlign w:val="bottom"/>
          </w:tcPr>
          <w:p w:rsidR="003D5E8B" w:rsidRPr="002A3773" w:rsidRDefault="003D5E8B" w:rsidP="00FB39E0">
            <w:pPr>
              <w:spacing w:after="0" w:line="240" w:lineRule="auto"/>
              <w:rPr>
                <w:sz w:val="20"/>
                <w:szCs w:val="20"/>
              </w:rPr>
            </w:pPr>
            <w:r w:rsidRPr="002A3773">
              <w:rPr>
                <w:sz w:val="20"/>
                <w:szCs w:val="20"/>
              </w:rPr>
              <w:t xml:space="preserve">     Asistenta medicala primara</w:t>
            </w:r>
          </w:p>
        </w:tc>
        <w:tc>
          <w:tcPr>
            <w:tcW w:w="1470" w:type="dxa"/>
            <w:tcBorders>
              <w:top w:val="single" w:sz="6" w:space="0" w:color="000000"/>
              <w:left w:val="single" w:sz="6" w:space="0" w:color="000000"/>
              <w:bottom w:val="single" w:sz="6" w:space="0" w:color="000000"/>
              <w:right w:val="single" w:sz="6" w:space="0" w:color="000000"/>
            </w:tcBorders>
            <w:vAlign w:val="center"/>
          </w:tcPr>
          <w:p w:rsidR="003D5E8B" w:rsidRPr="002A3773" w:rsidRDefault="003D5E8B" w:rsidP="00603DC0">
            <w:pPr>
              <w:spacing w:after="0" w:line="240" w:lineRule="auto"/>
              <w:jc w:val="right"/>
              <w:rPr>
                <w:sz w:val="20"/>
                <w:szCs w:val="20"/>
              </w:rPr>
            </w:pPr>
            <w:r>
              <w:rPr>
                <w:sz w:val="20"/>
                <w:szCs w:val="20"/>
              </w:rPr>
              <w:t>49.353,03</w:t>
            </w:r>
          </w:p>
        </w:tc>
        <w:tc>
          <w:tcPr>
            <w:tcW w:w="1800" w:type="dxa"/>
            <w:tcBorders>
              <w:top w:val="single" w:sz="6" w:space="0" w:color="000000"/>
              <w:left w:val="single" w:sz="6" w:space="0" w:color="000000"/>
              <w:bottom w:val="single" w:sz="6" w:space="0" w:color="000000"/>
              <w:right w:val="single" w:sz="6" w:space="0" w:color="000000"/>
            </w:tcBorders>
            <w:vAlign w:val="center"/>
          </w:tcPr>
          <w:p w:rsidR="003D5E8B" w:rsidRPr="002A3773" w:rsidRDefault="003D5E8B" w:rsidP="00603DC0">
            <w:pPr>
              <w:spacing w:after="0" w:line="240" w:lineRule="auto"/>
              <w:jc w:val="right"/>
              <w:rPr>
                <w:sz w:val="20"/>
                <w:szCs w:val="20"/>
              </w:rPr>
            </w:pPr>
            <w:r>
              <w:rPr>
                <w:sz w:val="20"/>
                <w:szCs w:val="20"/>
              </w:rPr>
              <w:t>49.845,07</w:t>
            </w:r>
          </w:p>
        </w:tc>
        <w:tc>
          <w:tcPr>
            <w:tcW w:w="1800" w:type="dxa"/>
            <w:tcBorders>
              <w:top w:val="single" w:sz="6" w:space="0" w:color="000000"/>
              <w:left w:val="single" w:sz="6" w:space="0" w:color="000000"/>
              <w:bottom w:val="single" w:sz="6" w:space="0" w:color="000000"/>
              <w:right w:val="single" w:sz="6" w:space="0" w:color="000000"/>
            </w:tcBorders>
            <w:vAlign w:val="center"/>
          </w:tcPr>
          <w:p w:rsidR="003D5E8B" w:rsidRPr="002A3773" w:rsidRDefault="003D5E8B" w:rsidP="00603DC0">
            <w:pPr>
              <w:spacing w:after="0" w:line="240" w:lineRule="auto"/>
              <w:jc w:val="right"/>
              <w:rPr>
                <w:sz w:val="20"/>
                <w:szCs w:val="20"/>
              </w:rPr>
            </w:pPr>
            <w:r>
              <w:rPr>
                <w:sz w:val="20"/>
                <w:szCs w:val="20"/>
              </w:rPr>
              <w:t>492,04</w:t>
            </w:r>
          </w:p>
        </w:tc>
      </w:tr>
      <w:tr w:rsidR="003D5E8B" w:rsidRPr="002A3773" w:rsidTr="00603DC0">
        <w:trPr>
          <w:trHeight w:val="285"/>
          <w:tblCellSpacing w:w="0" w:type="dxa"/>
        </w:trPr>
        <w:tc>
          <w:tcPr>
            <w:tcW w:w="4155" w:type="dxa"/>
            <w:tcBorders>
              <w:top w:val="single" w:sz="6" w:space="0" w:color="000000"/>
              <w:left w:val="single" w:sz="6" w:space="0" w:color="000000"/>
              <w:bottom w:val="single" w:sz="6" w:space="0" w:color="000000"/>
              <w:right w:val="single" w:sz="6" w:space="0" w:color="000000"/>
            </w:tcBorders>
            <w:vAlign w:val="bottom"/>
          </w:tcPr>
          <w:p w:rsidR="003D5E8B" w:rsidRPr="002A3773" w:rsidRDefault="003D5E8B" w:rsidP="00FB39E0">
            <w:pPr>
              <w:spacing w:after="0" w:line="240" w:lineRule="auto"/>
              <w:rPr>
                <w:sz w:val="20"/>
                <w:szCs w:val="20"/>
              </w:rPr>
            </w:pPr>
            <w:r w:rsidRPr="002A3773">
              <w:rPr>
                <w:sz w:val="20"/>
                <w:szCs w:val="20"/>
              </w:rPr>
              <w:t xml:space="preserve">     Asistenta medicala pentru specialitati clinice</w:t>
            </w:r>
          </w:p>
        </w:tc>
        <w:tc>
          <w:tcPr>
            <w:tcW w:w="1470" w:type="dxa"/>
            <w:tcBorders>
              <w:top w:val="single" w:sz="6" w:space="0" w:color="000000"/>
              <w:left w:val="single" w:sz="6" w:space="0" w:color="000000"/>
              <w:bottom w:val="single" w:sz="6" w:space="0" w:color="000000"/>
              <w:right w:val="single" w:sz="6" w:space="0" w:color="000000"/>
            </w:tcBorders>
            <w:vAlign w:val="center"/>
          </w:tcPr>
          <w:p w:rsidR="003D5E8B" w:rsidRPr="002A3773" w:rsidRDefault="003D5E8B" w:rsidP="00603DC0">
            <w:pPr>
              <w:spacing w:after="0" w:line="240" w:lineRule="auto"/>
              <w:jc w:val="right"/>
              <w:rPr>
                <w:sz w:val="20"/>
                <w:szCs w:val="20"/>
              </w:rPr>
            </w:pPr>
            <w:r>
              <w:rPr>
                <w:sz w:val="20"/>
                <w:szCs w:val="20"/>
              </w:rPr>
              <w:t>21.087,00</w:t>
            </w:r>
          </w:p>
        </w:tc>
        <w:tc>
          <w:tcPr>
            <w:tcW w:w="1800" w:type="dxa"/>
            <w:tcBorders>
              <w:top w:val="single" w:sz="6" w:space="0" w:color="000000"/>
              <w:left w:val="single" w:sz="6" w:space="0" w:color="000000"/>
              <w:bottom w:val="single" w:sz="6" w:space="0" w:color="000000"/>
              <w:right w:val="single" w:sz="6" w:space="0" w:color="000000"/>
            </w:tcBorders>
            <w:vAlign w:val="center"/>
          </w:tcPr>
          <w:p w:rsidR="003D5E8B" w:rsidRPr="002A3773" w:rsidRDefault="003D5E8B" w:rsidP="00603DC0">
            <w:pPr>
              <w:spacing w:after="0" w:line="240" w:lineRule="auto"/>
              <w:jc w:val="right"/>
              <w:rPr>
                <w:sz w:val="20"/>
                <w:szCs w:val="20"/>
              </w:rPr>
            </w:pPr>
            <w:r>
              <w:rPr>
                <w:sz w:val="20"/>
                <w:szCs w:val="20"/>
              </w:rPr>
              <w:t>20.397,30</w:t>
            </w:r>
          </w:p>
        </w:tc>
        <w:tc>
          <w:tcPr>
            <w:tcW w:w="1800" w:type="dxa"/>
            <w:tcBorders>
              <w:top w:val="single" w:sz="6" w:space="0" w:color="000000"/>
              <w:left w:val="single" w:sz="6" w:space="0" w:color="000000"/>
              <w:bottom w:val="single" w:sz="6" w:space="0" w:color="000000"/>
              <w:right w:val="single" w:sz="6" w:space="0" w:color="000000"/>
            </w:tcBorders>
            <w:vAlign w:val="center"/>
          </w:tcPr>
          <w:p w:rsidR="003D5E8B" w:rsidRPr="002A3773" w:rsidRDefault="003D5E8B" w:rsidP="00603DC0">
            <w:pPr>
              <w:spacing w:after="0" w:line="240" w:lineRule="auto"/>
              <w:jc w:val="right"/>
              <w:rPr>
                <w:sz w:val="20"/>
                <w:szCs w:val="20"/>
              </w:rPr>
            </w:pPr>
            <w:r>
              <w:rPr>
                <w:sz w:val="20"/>
                <w:szCs w:val="20"/>
              </w:rPr>
              <w:t>-689,70</w:t>
            </w:r>
          </w:p>
        </w:tc>
      </w:tr>
      <w:tr w:rsidR="003D5E8B" w:rsidRPr="002A3773" w:rsidTr="00603DC0">
        <w:trPr>
          <w:trHeight w:val="285"/>
          <w:tblCellSpacing w:w="0" w:type="dxa"/>
        </w:trPr>
        <w:tc>
          <w:tcPr>
            <w:tcW w:w="4155" w:type="dxa"/>
            <w:tcBorders>
              <w:top w:val="single" w:sz="6" w:space="0" w:color="000000"/>
              <w:left w:val="single" w:sz="6" w:space="0" w:color="000000"/>
              <w:bottom w:val="single" w:sz="6" w:space="0" w:color="000000"/>
              <w:right w:val="single" w:sz="6" w:space="0" w:color="000000"/>
            </w:tcBorders>
            <w:vAlign w:val="bottom"/>
          </w:tcPr>
          <w:p w:rsidR="003D5E8B" w:rsidRPr="002A3773" w:rsidRDefault="003D5E8B" w:rsidP="00FB39E0">
            <w:pPr>
              <w:spacing w:after="0" w:line="240" w:lineRule="auto"/>
              <w:rPr>
                <w:sz w:val="20"/>
                <w:szCs w:val="20"/>
              </w:rPr>
            </w:pPr>
            <w:r w:rsidRPr="002A3773">
              <w:rPr>
                <w:sz w:val="20"/>
                <w:szCs w:val="20"/>
              </w:rPr>
              <w:t xml:space="preserve">     Asistenta medicala stomatologica</w:t>
            </w:r>
          </w:p>
        </w:tc>
        <w:tc>
          <w:tcPr>
            <w:tcW w:w="1470" w:type="dxa"/>
            <w:tcBorders>
              <w:top w:val="single" w:sz="6" w:space="0" w:color="000000"/>
              <w:left w:val="single" w:sz="6" w:space="0" w:color="000000"/>
              <w:bottom w:val="single" w:sz="6" w:space="0" w:color="000000"/>
              <w:right w:val="single" w:sz="6" w:space="0" w:color="000000"/>
            </w:tcBorders>
            <w:vAlign w:val="center"/>
          </w:tcPr>
          <w:p w:rsidR="003D5E8B" w:rsidRPr="002A3773" w:rsidRDefault="003D5E8B" w:rsidP="00603DC0">
            <w:pPr>
              <w:spacing w:after="0" w:line="240" w:lineRule="auto"/>
              <w:jc w:val="right"/>
              <w:rPr>
                <w:sz w:val="20"/>
                <w:szCs w:val="20"/>
              </w:rPr>
            </w:pPr>
            <w:r>
              <w:rPr>
                <w:sz w:val="20"/>
                <w:szCs w:val="20"/>
              </w:rPr>
              <w:t>812,00</w:t>
            </w:r>
          </w:p>
        </w:tc>
        <w:tc>
          <w:tcPr>
            <w:tcW w:w="1800" w:type="dxa"/>
            <w:tcBorders>
              <w:top w:val="single" w:sz="6" w:space="0" w:color="000000"/>
              <w:left w:val="single" w:sz="6" w:space="0" w:color="000000"/>
              <w:bottom w:val="single" w:sz="6" w:space="0" w:color="000000"/>
              <w:right w:val="single" w:sz="6" w:space="0" w:color="000000"/>
            </w:tcBorders>
            <w:vAlign w:val="center"/>
          </w:tcPr>
          <w:p w:rsidR="003D5E8B" w:rsidRPr="002A3773" w:rsidRDefault="003D5E8B" w:rsidP="00603DC0">
            <w:pPr>
              <w:spacing w:after="0" w:line="240" w:lineRule="auto"/>
              <w:jc w:val="right"/>
              <w:rPr>
                <w:sz w:val="20"/>
                <w:szCs w:val="20"/>
              </w:rPr>
            </w:pPr>
            <w:r>
              <w:rPr>
                <w:sz w:val="20"/>
                <w:szCs w:val="20"/>
              </w:rPr>
              <w:t>845,23</w:t>
            </w:r>
          </w:p>
        </w:tc>
        <w:tc>
          <w:tcPr>
            <w:tcW w:w="1800" w:type="dxa"/>
            <w:tcBorders>
              <w:top w:val="single" w:sz="6" w:space="0" w:color="000000"/>
              <w:left w:val="single" w:sz="6" w:space="0" w:color="000000"/>
              <w:bottom w:val="single" w:sz="6" w:space="0" w:color="000000"/>
              <w:right w:val="single" w:sz="6" w:space="0" w:color="000000"/>
            </w:tcBorders>
            <w:vAlign w:val="center"/>
          </w:tcPr>
          <w:p w:rsidR="003D5E8B" w:rsidRPr="002A3773" w:rsidRDefault="003D5E8B" w:rsidP="00603DC0">
            <w:pPr>
              <w:spacing w:after="0" w:line="240" w:lineRule="auto"/>
              <w:jc w:val="right"/>
              <w:rPr>
                <w:sz w:val="20"/>
                <w:szCs w:val="20"/>
              </w:rPr>
            </w:pPr>
            <w:r>
              <w:rPr>
                <w:sz w:val="20"/>
                <w:szCs w:val="20"/>
              </w:rPr>
              <w:t>33,23</w:t>
            </w:r>
          </w:p>
        </w:tc>
      </w:tr>
      <w:tr w:rsidR="003D5E8B" w:rsidRPr="002A3773" w:rsidTr="00603DC0">
        <w:trPr>
          <w:trHeight w:val="360"/>
          <w:tblCellSpacing w:w="0" w:type="dxa"/>
        </w:trPr>
        <w:tc>
          <w:tcPr>
            <w:tcW w:w="4155" w:type="dxa"/>
            <w:tcBorders>
              <w:top w:val="single" w:sz="6" w:space="0" w:color="000000"/>
              <w:left w:val="single" w:sz="6" w:space="0" w:color="000000"/>
              <w:bottom w:val="single" w:sz="6" w:space="0" w:color="000000"/>
              <w:right w:val="single" w:sz="6" w:space="0" w:color="000000"/>
            </w:tcBorders>
            <w:vAlign w:val="bottom"/>
          </w:tcPr>
          <w:p w:rsidR="003D5E8B" w:rsidRPr="002A3773" w:rsidRDefault="003D5E8B" w:rsidP="00FB39E0">
            <w:pPr>
              <w:spacing w:after="0" w:line="240" w:lineRule="auto"/>
              <w:rPr>
                <w:sz w:val="20"/>
                <w:szCs w:val="20"/>
              </w:rPr>
            </w:pPr>
            <w:r w:rsidRPr="002A3773">
              <w:rPr>
                <w:sz w:val="20"/>
                <w:szCs w:val="20"/>
              </w:rPr>
              <w:t xml:space="preserve">     Asistenta medicala pentru specialitati paraclinice</w:t>
            </w:r>
          </w:p>
        </w:tc>
        <w:tc>
          <w:tcPr>
            <w:tcW w:w="1470" w:type="dxa"/>
            <w:tcBorders>
              <w:top w:val="single" w:sz="6" w:space="0" w:color="000000"/>
              <w:left w:val="single" w:sz="6" w:space="0" w:color="000000"/>
              <w:bottom w:val="single" w:sz="6" w:space="0" w:color="000000"/>
              <w:right w:val="single" w:sz="6" w:space="0" w:color="000000"/>
            </w:tcBorders>
            <w:vAlign w:val="center"/>
          </w:tcPr>
          <w:p w:rsidR="003D5E8B" w:rsidRPr="002A3773" w:rsidRDefault="003D5E8B" w:rsidP="00603DC0">
            <w:pPr>
              <w:spacing w:after="0" w:line="240" w:lineRule="auto"/>
              <w:jc w:val="right"/>
              <w:rPr>
                <w:sz w:val="20"/>
                <w:szCs w:val="20"/>
              </w:rPr>
            </w:pPr>
            <w:r>
              <w:rPr>
                <w:sz w:val="20"/>
                <w:szCs w:val="20"/>
              </w:rPr>
              <w:t>10.010,55</w:t>
            </w:r>
          </w:p>
        </w:tc>
        <w:tc>
          <w:tcPr>
            <w:tcW w:w="1800" w:type="dxa"/>
            <w:tcBorders>
              <w:top w:val="single" w:sz="6" w:space="0" w:color="000000"/>
              <w:left w:val="single" w:sz="6" w:space="0" w:color="000000"/>
              <w:bottom w:val="single" w:sz="6" w:space="0" w:color="000000"/>
              <w:right w:val="single" w:sz="6" w:space="0" w:color="000000"/>
            </w:tcBorders>
            <w:vAlign w:val="center"/>
          </w:tcPr>
          <w:p w:rsidR="003D5E8B" w:rsidRPr="002A3773" w:rsidRDefault="003D5E8B" w:rsidP="00603DC0">
            <w:pPr>
              <w:spacing w:after="0" w:line="240" w:lineRule="auto"/>
              <w:jc w:val="right"/>
              <w:rPr>
                <w:sz w:val="20"/>
                <w:szCs w:val="20"/>
              </w:rPr>
            </w:pPr>
            <w:r>
              <w:rPr>
                <w:sz w:val="20"/>
                <w:szCs w:val="20"/>
              </w:rPr>
              <w:t>11.392,06</w:t>
            </w:r>
          </w:p>
        </w:tc>
        <w:tc>
          <w:tcPr>
            <w:tcW w:w="1800" w:type="dxa"/>
            <w:tcBorders>
              <w:top w:val="single" w:sz="6" w:space="0" w:color="000000"/>
              <w:left w:val="single" w:sz="6" w:space="0" w:color="000000"/>
              <w:bottom w:val="single" w:sz="6" w:space="0" w:color="000000"/>
              <w:right w:val="single" w:sz="6" w:space="0" w:color="000000"/>
            </w:tcBorders>
            <w:vAlign w:val="center"/>
          </w:tcPr>
          <w:p w:rsidR="003D5E8B" w:rsidRPr="002A3773" w:rsidRDefault="003D5E8B" w:rsidP="00603DC0">
            <w:pPr>
              <w:spacing w:after="0" w:line="240" w:lineRule="auto"/>
              <w:jc w:val="right"/>
              <w:rPr>
                <w:sz w:val="20"/>
                <w:szCs w:val="20"/>
              </w:rPr>
            </w:pPr>
            <w:r>
              <w:rPr>
                <w:sz w:val="20"/>
                <w:szCs w:val="20"/>
              </w:rPr>
              <w:t>1.381,51</w:t>
            </w:r>
          </w:p>
        </w:tc>
      </w:tr>
      <w:tr w:rsidR="003D5E8B" w:rsidRPr="002A3773" w:rsidTr="00603DC0">
        <w:trPr>
          <w:trHeight w:val="390"/>
          <w:tblCellSpacing w:w="0" w:type="dxa"/>
        </w:trPr>
        <w:tc>
          <w:tcPr>
            <w:tcW w:w="4155" w:type="dxa"/>
            <w:tcBorders>
              <w:top w:val="single" w:sz="6" w:space="0" w:color="000000"/>
              <w:left w:val="single" w:sz="6" w:space="0" w:color="000000"/>
              <w:bottom w:val="single" w:sz="6" w:space="0" w:color="000000"/>
              <w:right w:val="single" w:sz="6" w:space="0" w:color="000000"/>
            </w:tcBorders>
            <w:vAlign w:val="bottom"/>
          </w:tcPr>
          <w:p w:rsidR="003D5E8B" w:rsidRPr="002A3773" w:rsidRDefault="003D5E8B" w:rsidP="00FB39E0">
            <w:pPr>
              <w:spacing w:after="0" w:line="240" w:lineRule="auto"/>
              <w:rPr>
                <w:sz w:val="20"/>
                <w:szCs w:val="20"/>
              </w:rPr>
            </w:pPr>
            <w:r w:rsidRPr="002A3773">
              <w:rPr>
                <w:sz w:val="20"/>
                <w:szCs w:val="20"/>
              </w:rPr>
              <w:t xml:space="preserve">    Asist.medic.in centre medicale multifunctionale (servicii medicale de recuperare)</w:t>
            </w:r>
          </w:p>
        </w:tc>
        <w:tc>
          <w:tcPr>
            <w:tcW w:w="1470" w:type="dxa"/>
            <w:tcBorders>
              <w:top w:val="single" w:sz="6" w:space="0" w:color="000000"/>
              <w:left w:val="single" w:sz="6" w:space="0" w:color="000000"/>
              <w:bottom w:val="single" w:sz="6" w:space="0" w:color="000000"/>
              <w:right w:val="single" w:sz="6" w:space="0" w:color="000000"/>
            </w:tcBorders>
            <w:vAlign w:val="center"/>
          </w:tcPr>
          <w:p w:rsidR="003D5E8B" w:rsidRPr="002A3773" w:rsidRDefault="003D5E8B" w:rsidP="00603DC0">
            <w:pPr>
              <w:spacing w:after="0" w:line="240" w:lineRule="auto"/>
              <w:jc w:val="right"/>
              <w:rPr>
                <w:sz w:val="20"/>
                <w:szCs w:val="20"/>
              </w:rPr>
            </w:pPr>
            <w:r>
              <w:rPr>
                <w:sz w:val="20"/>
                <w:szCs w:val="20"/>
              </w:rPr>
              <w:t>781,55</w:t>
            </w:r>
          </w:p>
        </w:tc>
        <w:tc>
          <w:tcPr>
            <w:tcW w:w="1800" w:type="dxa"/>
            <w:tcBorders>
              <w:top w:val="single" w:sz="6" w:space="0" w:color="000000"/>
              <w:left w:val="single" w:sz="6" w:space="0" w:color="000000"/>
              <w:bottom w:val="single" w:sz="6" w:space="0" w:color="000000"/>
              <w:right w:val="single" w:sz="6" w:space="0" w:color="000000"/>
            </w:tcBorders>
            <w:vAlign w:val="center"/>
          </w:tcPr>
          <w:p w:rsidR="003D5E8B" w:rsidRPr="002A3773" w:rsidRDefault="003D5E8B" w:rsidP="00603DC0">
            <w:pPr>
              <w:spacing w:after="0" w:line="240" w:lineRule="auto"/>
              <w:jc w:val="right"/>
              <w:rPr>
                <w:sz w:val="20"/>
                <w:szCs w:val="20"/>
              </w:rPr>
            </w:pPr>
            <w:r>
              <w:rPr>
                <w:sz w:val="20"/>
                <w:szCs w:val="20"/>
              </w:rPr>
              <w:t>781,55</w:t>
            </w:r>
          </w:p>
        </w:tc>
        <w:tc>
          <w:tcPr>
            <w:tcW w:w="1800" w:type="dxa"/>
            <w:tcBorders>
              <w:top w:val="single" w:sz="6" w:space="0" w:color="000000"/>
              <w:left w:val="single" w:sz="6" w:space="0" w:color="000000"/>
              <w:bottom w:val="single" w:sz="6" w:space="0" w:color="000000"/>
              <w:right w:val="single" w:sz="6" w:space="0" w:color="000000"/>
            </w:tcBorders>
            <w:vAlign w:val="center"/>
          </w:tcPr>
          <w:p w:rsidR="003D5E8B" w:rsidRPr="002A3773" w:rsidRDefault="003D5E8B" w:rsidP="00603DC0">
            <w:pPr>
              <w:spacing w:after="0" w:line="240" w:lineRule="auto"/>
              <w:jc w:val="right"/>
              <w:rPr>
                <w:sz w:val="20"/>
                <w:szCs w:val="20"/>
              </w:rPr>
            </w:pPr>
            <w:r>
              <w:rPr>
                <w:sz w:val="20"/>
                <w:szCs w:val="20"/>
              </w:rPr>
              <w:t>0,00</w:t>
            </w:r>
          </w:p>
        </w:tc>
      </w:tr>
      <w:tr w:rsidR="003D5E8B" w:rsidRPr="00F0031B" w:rsidTr="00603DC0">
        <w:trPr>
          <w:trHeight w:val="360"/>
          <w:tblCellSpacing w:w="0" w:type="dxa"/>
        </w:trPr>
        <w:tc>
          <w:tcPr>
            <w:tcW w:w="4155" w:type="dxa"/>
            <w:tcBorders>
              <w:top w:val="single" w:sz="6" w:space="0" w:color="000000"/>
              <w:left w:val="single" w:sz="6" w:space="0" w:color="000000"/>
              <w:bottom w:val="single" w:sz="6" w:space="0" w:color="000000"/>
              <w:right w:val="single" w:sz="6" w:space="0" w:color="000000"/>
            </w:tcBorders>
            <w:vAlign w:val="bottom"/>
          </w:tcPr>
          <w:p w:rsidR="003D5E8B" w:rsidRPr="002A3773" w:rsidRDefault="003D5E8B" w:rsidP="00FB39E0">
            <w:pPr>
              <w:spacing w:after="0" w:line="240" w:lineRule="auto"/>
              <w:rPr>
                <w:sz w:val="20"/>
                <w:szCs w:val="20"/>
                <w:lang w:val="fr-FR"/>
              </w:rPr>
            </w:pPr>
            <w:r w:rsidRPr="002A3773">
              <w:rPr>
                <w:sz w:val="20"/>
                <w:szCs w:val="20"/>
                <w:lang w:val="fr-FR"/>
              </w:rPr>
              <w:t xml:space="preserve">    Servicii de urgenta prespitalicesti si transport sanitar</w:t>
            </w:r>
          </w:p>
        </w:tc>
        <w:tc>
          <w:tcPr>
            <w:tcW w:w="1470" w:type="dxa"/>
            <w:tcBorders>
              <w:top w:val="single" w:sz="6" w:space="0" w:color="000000"/>
              <w:left w:val="single" w:sz="6" w:space="0" w:color="000000"/>
              <w:bottom w:val="single" w:sz="6" w:space="0" w:color="000000"/>
              <w:right w:val="single" w:sz="6" w:space="0" w:color="000000"/>
            </w:tcBorders>
            <w:vAlign w:val="center"/>
          </w:tcPr>
          <w:p w:rsidR="003D5E8B" w:rsidRPr="002A3773" w:rsidRDefault="003D5E8B" w:rsidP="00603DC0">
            <w:pPr>
              <w:spacing w:after="0" w:line="240" w:lineRule="auto"/>
              <w:jc w:val="right"/>
              <w:rPr>
                <w:sz w:val="20"/>
                <w:szCs w:val="20"/>
                <w:lang w:val="fr-FR"/>
              </w:rPr>
            </w:pPr>
            <w:r>
              <w:rPr>
                <w:sz w:val="20"/>
                <w:szCs w:val="20"/>
                <w:lang w:val="fr-FR"/>
              </w:rPr>
              <w:t>0,00</w:t>
            </w:r>
          </w:p>
        </w:tc>
        <w:tc>
          <w:tcPr>
            <w:tcW w:w="1800" w:type="dxa"/>
            <w:tcBorders>
              <w:top w:val="single" w:sz="6" w:space="0" w:color="000000"/>
              <w:left w:val="single" w:sz="6" w:space="0" w:color="000000"/>
              <w:bottom w:val="single" w:sz="6" w:space="0" w:color="000000"/>
              <w:right w:val="single" w:sz="6" w:space="0" w:color="000000"/>
            </w:tcBorders>
            <w:vAlign w:val="center"/>
          </w:tcPr>
          <w:p w:rsidR="003D5E8B" w:rsidRPr="002A3773" w:rsidRDefault="003D5E8B" w:rsidP="00603DC0">
            <w:pPr>
              <w:spacing w:after="0" w:line="240" w:lineRule="auto"/>
              <w:jc w:val="right"/>
              <w:rPr>
                <w:sz w:val="20"/>
                <w:szCs w:val="20"/>
                <w:lang w:val="fr-FR"/>
              </w:rPr>
            </w:pPr>
            <w:r>
              <w:rPr>
                <w:sz w:val="20"/>
                <w:szCs w:val="20"/>
                <w:lang w:val="fr-FR"/>
              </w:rPr>
              <w:t>0,00</w:t>
            </w:r>
          </w:p>
        </w:tc>
        <w:tc>
          <w:tcPr>
            <w:tcW w:w="1800" w:type="dxa"/>
            <w:tcBorders>
              <w:top w:val="single" w:sz="6" w:space="0" w:color="000000"/>
              <w:left w:val="single" w:sz="6" w:space="0" w:color="000000"/>
              <w:bottom w:val="single" w:sz="6" w:space="0" w:color="000000"/>
              <w:right w:val="single" w:sz="6" w:space="0" w:color="000000"/>
            </w:tcBorders>
            <w:vAlign w:val="center"/>
          </w:tcPr>
          <w:p w:rsidR="003D5E8B" w:rsidRPr="002A3773" w:rsidRDefault="003D5E8B" w:rsidP="00603DC0">
            <w:pPr>
              <w:spacing w:after="0" w:line="240" w:lineRule="auto"/>
              <w:jc w:val="right"/>
              <w:rPr>
                <w:sz w:val="20"/>
                <w:szCs w:val="20"/>
                <w:lang w:val="fr-FR"/>
              </w:rPr>
            </w:pPr>
            <w:r>
              <w:rPr>
                <w:sz w:val="20"/>
                <w:szCs w:val="20"/>
                <w:lang w:val="fr-FR"/>
              </w:rPr>
              <w:t>0,00</w:t>
            </w:r>
          </w:p>
        </w:tc>
      </w:tr>
      <w:tr w:rsidR="003D5E8B" w:rsidRPr="002A3773" w:rsidTr="00603DC0">
        <w:trPr>
          <w:trHeight w:val="300"/>
          <w:tblCellSpacing w:w="0" w:type="dxa"/>
        </w:trPr>
        <w:tc>
          <w:tcPr>
            <w:tcW w:w="4155" w:type="dxa"/>
            <w:tcBorders>
              <w:top w:val="single" w:sz="6" w:space="0" w:color="000000"/>
              <w:left w:val="single" w:sz="6" w:space="0" w:color="000000"/>
              <w:bottom w:val="single" w:sz="6" w:space="0" w:color="000000"/>
              <w:right w:val="single" w:sz="6" w:space="0" w:color="000000"/>
            </w:tcBorders>
            <w:vAlign w:val="bottom"/>
          </w:tcPr>
          <w:p w:rsidR="003D5E8B" w:rsidRPr="002A3773" w:rsidRDefault="003D5E8B" w:rsidP="00FB39E0">
            <w:pPr>
              <w:spacing w:after="0" w:line="240" w:lineRule="auto"/>
              <w:rPr>
                <w:sz w:val="20"/>
                <w:szCs w:val="20"/>
              </w:rPr>
            </w:pPr>
            <w:r w:rsidRPr="00B477C3">
              <w:rPr>
                <w:sz w:val="20"/>
                <w:szCs w:val="20"/>
              </w:rPr>
              <w:t xml:space="preserve">    </w:t>
            </w:r>
            <w:r w:rsidRPr="002A3773">
              <w:rPr>
                <w:sz w:val="20"/>
                <w:szCs w:val="20"/>
              </w:rPr>
              <w:t>Servicii medicale in unitati sanitare cu paturi</w:t>
            </w:r>
          </w:p>
        </w:tc>
        <w:tc>
          <w:tcPr>
            <w:tcW w:w="1470" w:type="dxa"/>
            <w:tcBorders>
              <w:top w:val="single" w:sz="6" w:space="0" w:color="000000"/>
              <w:left w:val="single" w:sz="6" w:space="0" w:color="000000"/>
              <w:bottom w:val="single" w:sz="6" w:space="0" w:color="000000"/>
              <w:right w:val="single" w:sz="6" w:space="0" w:color="000000"/>
            </w:tcBorders>
            <w:vAlign w:val="center"/>
          </w:tcPr>
          <w:p w:rsidR="003D5E8B" w:rsidRPr="002A3773" w:rsidRDefault="003D5E8B" w:rsidP="00603DC0">
            <w:pPr>
              <w:spacing w:after="0" w:line="240" w:lineRule="auto"/>
              <w:jc w:val="right"/>
              <w:rPr>
                <w:sz w:val="20"/>
                <w:szCs w:val="20"/>
              </w:rPr>
            </w:pPr>
            <w:r>
              <w:rPr>
                <w:sz w:val="20"/>
                <w:szCs w:val="20"/>
              </w:rPr>
              <w:t>105.658,59</w:t>
            </w:r>
          </w:p>
        </w:tc>
        <w:tc>
          <w:tcPr>
            <w:tcW w:w="1800" w:type="dxa"/>
            <w:tcBorders>
              <w:top w:val="single" w:sz="6" w:space="0" w:color="000000"/>
              <w:left w:val="single" w:sz="6" w:space="0" w:color="000000"/>
              <w:bottom w:val="single" w:sz="6" w:space="0" w:color="000000"/>
              <w:right w:val="single" w:sz="6" w:space="0" w:color="000000"/>
            </w:tcBorders>
            <w:vAlign w:val="center"/>
          </w:tcPr>
          <w:p w:rsidR="003D5E8B" w:rsidRPr="002A3773" w:rsidRDefault="003D5E8B" w:rsidP="00603DC0">
            <w:pPr>
              <w:spacing w:after="0" w:line="240" w:lineRule="auto"/>
              <w:jc w:val="right"/>
              <w:rPr>
                <w:sz w:val="20"/>
                <w:szCs w:val="20"/>
              </w:rPr>
            </w:pPr>
            <w:r>
              <w:rPr>
                <w:sz w:val="20"/>
                <w:szCs w:val="20"/>
              </w:rPr>
              <w:t>117.458,50</w:t>
            </w:r>
          </w:p>
        </w:tc>
        <w:tc>
          <w:tcPr>
            <w:tcW w:w="1800" w:type="dxa"/>
            <w:tcBorders>
              <w:top w:val="single" w:sz="6" w:space="0" w:color="000000"/>
              <w:left w:val="single" w:sz="6" w:space="0" w:color="000000"/>
              <w:bottom w:val="single" w:sz="6" w:space="0" w:color="000000"/>
              <w:right w:val="single" w:sz="6" w:space="0" w:color="000000"/>
            </w:tcBorders>
            <w:vAlign w:val="center"/>
          </w:tcPr>
          <w:p w:rsidR="003D5E8B" w:rsidRPr="002A3773" w:rsidRDefault="003D5E8B" w:rsidP="00603DC0">
            <w:pPr>
              <w:spacing w:after="0" w:line="240" w:lineRule="auto"/>
              <w:jc w:val="right"/>
              <w:rPr>
                <w:sz w:val="20"/>
                <w:szCs w:val="20"/>
              </w:rPr>
            </w:pPr>
            <w:r>
              <w:rPr>
                <w:sz w:val="20"/>
                <w:szCs w:val="20"/>
              </w:rPr>
              <w:t>11.799,91</w:t>
            </w:r>
          </w:p>
        </w:tc>
      </w:tr>
      <w:tr w:rsidR="003D5E8B" w:rsidRPr="002A3773" w:rsidTr="00603DC0">
        <w:trPr>
          <w:trHeight w:val="315"/>
          <w:tblCellSpacing w:w="0" w:type="dxa"/>
        </w:trPr>
        <w:tc>
          <w:tcPr>
            <w:tcW w:w="4155" w:type="dxa"/>
            <w:tcBorders>
              <w:top w:val="single" w:sz="6" w:space="0" w:color="000000"/>
              <w:left w:val="single" w:sz="6" w:space="0" w:color="000000"/>
              <w:bottom w:val="single" w:sz="6" w:space="0" w:color="000000"/>
              <w:right w:val="single" w:sz="6" w:space="0" w:color="000000"/>
            </w:tcBorders>
            <w:vAlign w:val="bottom"/>
          </w:tcPr>
          <w:p w:rsidR="003D5E8B" w:rsidRPr="002A3773" w:rsidRDefault="003D5E8B" w:rsidP="00FB39E0">
            <w:pPr>
              <w:spacing w:after="0" w:line="240" w:lineRule="auto"/>
              <w:rPr>
                <w:sz w:val="20"/>
                <w:szCs w:val="20"/>
              </w:rPr>
            </w:pPr>
            <w:r w:rsidRPr="002A3773">
              <w:rPr>
                <w:sz w:val="20"/>
                <w:szCs w:val="20"/>
              </w:rPr>
              <w:t xml:space="preserve">    Ingrijiri medicale la domiciliu</w:t>
            </w:r>
          </w:p>
        </w:tc>
        <w:tc>
          <w:tcPr>
            <w:tcW w:w="1470" w:type="dxa"/>
            <w:tcBorders>
              <w:top w:val="single" w:sz="6" w:space="0" w:color="000000"/>
              <w:left w:val="single" w:sz="6" w:space="0" w:color="000000"/>
              <w:bottom w:val="single" w:sz="6" w:space="0" w:color="000000"/>
              <w:right w:val="single" w:sz="6" w:space="0" w:color="000000"/>
            </w:tcBorders>
            <w:vAlign w:val="center"/>
          </w:tcPr>
          <w:p w:rsidR="003D5E8B" w:rsidRPr="002A3773" w:rsidRDefault="003D5E8B" w:rsidP="00603DC0">
            <w:pPr>
              <w:spacing w:after="0" w:line="240" w:lineRule="auto"/>
              <w:jc w:val="right"/>
              <w:rPr>
                <w:sz w:val="20"/>
                <w:szCs w:val="20"/>
                <w:lang w:val="fr-FR"/>
              </w:rPr>
            </w:pPr>
            <w:r>
              <w:rPr>
                <w:sz w:val="20"/>
                <w:szCs w:val="20"/>
                <w:lang w:val="fr-FR"/>
              </w:rPr>
              <w:t>0,00</w:t>
            </w:r>
          </w:p>
        </w:tc>
        <w:tc>
          <w:tcPr>
            <w:tcW w:w="1800" w:type="dxa"/>
            <w:tcBorders>
              <w:top w:val="single" w:sz="6" w:space="0" w:color="000000"/>
              <w:left w:val="single" w:sz="6" w:space="0" w:color="000000"/>
              <w:bottom w:val="single" w:sz="6" w:space="0" w:color="000000"/>
              <w:right w:val="single" w:sz="6" w:space="0" w:color="000000"/>
            </w:tcBorders>
            <w:vAlign w:val="center"/>
          </w:tcPr>
          <w:p w:rsidR="003D5E8B" w:rsidRPr="002A3773" w:rsidRDefault="003D5E8B" w:rsidP="00603DC0">
            <w:pPr>
              <w:spacing w:after="0" w:line="240" w:lineRule="auto"/>
              <w:jc w:val="right"/>
              <w:rPr>
                <w:sz w:val="20"/>
                <w:szCs w:val="20"/>
                <w:lang w:val="fr-FR"/>
              </w:rPr>
            </w:pPr>
            <w:r>
              <w:rPr>
                <w:sz w:val="20"/>
                <w:szCs w:val="20"/>
                <w:lang w:val="fr-FR"/>
              </w:rPr>
              <w:t>0,00</w:t>
            </w:r>
          </w:p>
        </w:tc>
        <w:tc>
          <w:tcPr>
            <w:tcW w:w="1800" w:type="dxa"/>
            <w:tcBorders>
              <w:top w:val="single" w:sz="6" w:space="0" w:color="000000"/>
              <w:left w:val="single" w:sz="6" w:space="0" w:color="000000"/>
              <w:bottom w:val="single" w:sz="6" w:space="0" w:color="000000"/>
              <w:right w:val="single" w:sz="6" w:space="0" w:color="000000"/>
            </w:tcBorders>
            <w:vAlign w:val="center"/>
          </w:tcPr>
          <w:p w:rsidR="003D5E8B" w:rsidRPr="002A3773" w:rsidRDefault="003D5E8B" w:rsidP="00603DC0">
            <w:pPr>
              <w:spacing w:after="0" w:line="240" w:lineRule="auto"/>
              <w:jc w:val="right"/>
              <w:rPr>
                <w:sz w:val="20"/>
                <w:szCs w:val="20"/>
              </w:rPr>
            </w:pPr>
            <w:r>
              <w:rPr>
                <w:sz w:val="20"/>
                <w:szCs w:val="20"/>
                <w:lang w:val="fr-FR"/>
              </w:rPr>
              <w:t>0,00</w:t>
            </w:r>
          </w:p>
        </w:tc>
      </w:tr>
      <w:tr w:rsidR="003D5E8B" w:rsidRPr="002A3773" w:rsidTr="00603DC0">
        <w:trPr>
          <w:trHeight w:val="375"/>
          <w:tblCellSpacing w:w="0" w:type="dxa"/>
        </w:trPr>
        <w:tc>
          <w:tcPr>
            <w:tcW w:w="4155" w:type="dxa"/>
            <w:tcBorders>
              <w:top w:val="single" w:sz="6" w:space="0" w:color="000000"/>
              <w:left w:val="single" w:sz="6" w:space="0" w:color="000000"/>
              <w:bottom w:val="single" w:sz="6" w:space="0" w:color="000000"/>
              <w:right w:val="single" w:sz="6" w:space="0" w:color="000000"/>
            </w:tcBorders>
            <w:vAlign w:val="bottom"/>
          </w:tcPr>
          <w:p w:rsidR="003D5E8B" w:rsidRPr="002A3773" w:rsidRDefault="003D5E8B" w:rsidP="00FB39E0">
            <w:pPr>
              <w:spacing w:after="0" w:line="240" w:lineRule="auto"/>
              <w:rPr>
                <w:sz w:val="20"/>
                <w:szCs w:val="20"/>
              </w:rPr>
            </w:pPr>
            <w:r w:rsidRPr="002A3773">
              <w:rPr>
                <w:sz w:val="20"/>
                <w:szCs w:val="20"/>
              </w:rPr>
              <w:t xml:space="preserve">    Prestatii medicale acordate in baza documentelor internationale</w:t>
            </w:r>
          </w:p>
        </w:tc>
        <w:tc>
          <w:tcPr>
            <w:tcW w:w="1470" w:type="dxa"/>
            <w:tcBorders>
              <w:top w:val="single" w:sz="6" w:space="0" w:color="000000"/>
              <w:left w:val="single" w:sz="6" w:space="0" w:color="000000"/>
              <w:bottom w:val="single" w:sz="6" w:space="0" w:color="000000"/>
              <w:right w:val="single" w:sz="6" w:space="0" w:color="000000"/>
            </w:tcBorders>
            <w:vAlign w:val="center"/>
          </w:tcPr>
          <w:p w:rsidR="003D5E8B" w:rsidRPr="002A3773" w:rsidRDefault="003D5E8B" w:rsidP="00603DC0">
            <w:pPr>
              <w:spacing w:after="0" w:line="240" w:lineRule="auto"/>
              <w:jc w:val="right"/>
              <w:rPr>
                <w:sz w:val="20"/>
                <w:szCs w:val="20"/>
              </w:rPr>
            </w:pPr>
            <w:r>
              <w:rPr>
                <w:sz w:val="20"/>
                <w:szCs w:val="20"/>
              </w:rPr>
              <w:t>5.534,74</w:t>
            </w:r>
          </w:p>
        </w:tc>
        <w:tc>
          <w:tcPr>
            <w:tcW w:w="1800" w:type="dxa"/>
            <w:tcBorders>
              <w:top w:val="single" w:sz="6" w:space="0" w:color="000000"/>
              <w:left w:val="single" w:sz="6" w:space="0" w:color="000000"/>
              <w:bottom w:val="single" w:sz="6" w:space="0" w:color="000000"/>
              <w:right w:val="single" w:sz="6" w:space="0" w:color="000000"/>
            </w:tcBorders>
            <w:vAlign w:val="center"/>
          </w:tcPr>
          <w:p w:rsidR="003D5E8B" w:rsidRPr="002A3773" w:rsidRDefault="003D5E8B" w:rsidP="00603DC0">
            <w:pPr>
              <w:spacing w:after="0" w:line="240" w:lineRule="auto"/>
              <w:jc w:val="right"/>
              <w:rPr>
                <w:sz w:val="20"/>
                <w:szCs w:val="20"/>
              </w:rPr>
            </w:pPr>
            <w:r>
              <w:rPr>
                <w:sz w:val="20"/>
                <w:szCs w:val="20"/>
              </w:rPr>
              <w:t>7.518,53</w:t>
            </w:r>
          </w:p>
        </w:tc>
        <w:tc>
          <w:tcPr>
            <w:tcW w:w="1800" w:type="dxa"/>
            <w:tcBorders>
              <w:top w:val="single" w:sz="6" w:space="0" w:color="000000"/>
              <w:left w:val="single" w:sz="6" w:space="0" w:color="000000"/>
              <w:bottom w:val="single" w:sz="6" w:space="0" w:color="000000"/>
              <w:right w:val="single" w:sz="6" w:space="0" w:color="000000"/>
            </w:tcBorders>
            <w:vAlign w:val="center"/>
          </w:tcPr>
          <w:p w:rsidR="003D5E8B" w:rsidRPr="002A3773" w:rsidRDefault="003D5E8B" w:rsidP="00603DC0">
            <w:pPr>
              <w:spacing w:after="0" w:line="240" w:lineRule="auto"/>
              <w:jc w:val="right"/>
              <w:rPr>
                <w:sz w:val="20"/>
                <w:szCs w:val="20"/>
              </w:rPr>
            </w:pPr>
            <w:r>
              <w:rPr>
                <w:sz w:val="20"/>
                <w:szCs w:val="20"/>
              </w:rPr>
              <w:t>1.983,79</w:t>
            </w:r>
          </w:p>
        </w:tc>
      </w:tr>
      <w:tr w:rsidR="003D5E8B" w:rsidRPr="009F7CB0" w:rsidTr="00603DC0">
        <w:trPr>
          <w:trHeight w:val="300"/>
          <w:tblCellSpacing w:w="0" w:type="dxa"/>
        </w:trPr>
        <w:tc>
          <w:tcPr>
            <w:tcW w:w="4155" w:type="dxa"/>
            <w:tcBorders>
              <w:top w:val="single" w:sz="6" w:space="0" w:color="000000"/>
              <w:left w:val="single" w:sz="6" w:space="0" w:color="000000"/>
              <w:bottom w:val="single" w:sz="6" w:space="0" w:color="000000"/>
              <w:right w:val="single" w:sz="6" w:space="0" w:color="000000"/>
            </w:tcBorders>
            <w:vAlign w:val="bottom"/>
          </w:tcPr>
          <w:p w:rsidR="003D5E8B" w:rsidRPr="009F7CB0" w:rsidRDefault="003D5E8B" w:rsidP="00FB39E0">
            <w:pPr>
              <w:spacing w:after="0" w:line="240" w:lineRule="auto"/>
              <w:rPr>
                <w:b/>
                <w:bCs/>
                <w:sz w:val="20"/>
                <w:szCs w:val="20"/>
                <w:lang w:val="fr-FR"/>
              </w:rPr>
            </w:pPr>
            <w:r w:rsidRPr="009F7CB0">
              <w:rPr>
                <w:b/>
                <w:bCs/>
                <w:sz w:val="20"/>
                <w:szCs w:val="20"/>
                <w:lang w:val="fr-FR"/>
              </w:rPr>
              <w:t>CHELTUIELI PENTRU ASIGURARI SI ASISTENTA SOCIALA</w:t>
            </w:r>
          </w:p>
        </w:tc>
        <w:tc>
          <w:tcPr>
            <w:tcW w:w="1470" w:type="dxa"/>
            <w:tcBorders>
              <w:top w:val="single" w:sz="6" w:space="0" w:color="000000"/>
              <w:left w:val="single" w:sz="6" w:space="0" w:color="000000"/>
              <w:bottom w:val="single" w:sz="6" w:space="0" w:color="000000"/>
              <w:right w:val="single" w:sz="6" w:space="0" w:color="000000"/>
            </w:tcBorders>
            <w:vAlign w:val="center"/>
          </w:tcPr>
          <w:p w:rsidR="003D5E8B" w:rsidRPr="009F7CB0" w:rsidRDefault="003D5E8B" w:rsidP="00603DC0">
            <w:pPr>
              <w:spacing w:after="0" w:line="240" w:lineRule="auto"/>
              <w:jc w:val="right"/>
              <w:rPr>
                <w:b/>
                <w:bCs/>
                <w:sz w:val="20"/>
                <w:szCs w:val="20"/>
                <w:lang w:val="fr-FR"/>
              </w:rPr>
            </w:pPr>
            <w:r w:rsidRPr="009F7CB0">
              <w:rPr>
                <w:b/>
                <w:bCs/>
                <w:sz w:val="20"/>
                <w:szCs w:val="20"/>
                <w:lang w:val="fr-FR"/>
              </w:rPr>
              <w:t>10.869,25</w:t>
            </w:r>
          </w:p>
        </w:tc>
        <w:tc>
          <w:tcPr>
            <w:tcW w:w="1800" w:type="dxa"/>
            <w:tcBorders>
              <w:top w:val="single" w:sz="6" w:space="0" w:color="000000"/>
              <w:left w:val="single" w:sz="6" w:space="0" w:color="000000"/>
              <w:bottom w:val="single" w:sz="6" w:space="0" w:color="000000"/>
              <w:right w:val="single" w:sz="6" w:space="0" w:color="000000"/>
            </w:tcBorders>
            <w:vAlign w:val="center"/>
          </w:tcPr>
          <w:p w:rsidR="003D5E8B" w:rsidRPr="009F7CB0" w:rsidRDefault="003D5E8B" w:rsidP="00603DC0">
            <w:pPr>
              <w:spacing w:after="0" w:line="240" w:lineRule="auto"/>
              <w:jc w:val="right"/>
              <w:rPr>
                <w:b/>
                <w:bCs/>
                <w:sz w:val="20"/>
                <w:szCs w:val="20"/>
                <w:lang w:val="fr-FR"/>
              </w:rPr>
            </w:pPr>
            <w:r w:rsidRPr="009F7CB0">
              <w:rPr>
                <w:b/>
                <w:bCs/>
                <w:sz w:val="20"/>
                <w:szCs w:val="20"/>
                <w:lang w:val="fr-FR"/>
              </w:rPr>
              <w:t>13.869,25</w:t>
            </w:r>
          </w:p>
        </w:tc>
        <w:tc>
          <w:tcPr>
            <w:tcW w:w="1800" w:type="dxa"/>
            <w:tcBorders>
              <w:top w:val="single" w:sz="6" w:space="0" w:color="000000"/>
              <w:left w:val="single" w:sz="6" w:space="0" w:color="000000"/>
              <w:bottom w:val="single" w:sz="6" w:space="0" w:color="000000"/>
              <w:right w:val="single" w:sz="6" w:space="0" w:color="000000"/>
            </w:tcBorders>
            <w:vAlign w:val="center"/>
          </w:tcPr>
          <w:p w:rsidR="003D5E8B" w:rsidRPr="009F7CB0" w:rsidRDefault="003D5E8B" w:rsidP="00603DC0">
            <w:pPr>
              <w:spacing w:after="0" w:line="240" w:lineRule="auto"/>
              <w:jc w:val="right"/>
              <w:rPr>
                <w:b/>
                <w:bCs/>
                <w:sz w:val="20"/>
                <w:szCs w:val="20"/>
                <w:lang w:val="fr-FR"/>
              </w:rPr>
            </w:pPr>
            <w:r w:rsidRPr="009F7CB0">
              <w:rPr>
                <w:b/>
                <w:bCs/>
                <w:sz w:val="20"/>
                <w:szCs w:val="20"/>
                <w:lang w:val="fr-FR"/>
              </w:rPr>
              <w:t>3.000,00</w:t>
            </w:r>
          </w:p>
        </w:tc>
      </w:tr>
      <w:tr w:rsidR="003D5E8B" w:rsidRPr="009F7CB0" w:rsidTr="00603DC0">
        <w:trPr>
          <w:trHeight w:val="300"/>
          <w:tblCellSpacing w:w="0" w:type="dxa"/>
        </w:trPr>
        <w:tc>
          <w:tcPr>
            <w:tcW w:w="4155" w:type="dxa"/>
            <w:tcBorders>
              <w:top w:val="single" w:sz="6" w:space="0" w:color="000000"/>
              <w:left w:val="single" w:sz="6" w:space="0" w:color="000000"/>
              <w:bottom w:val="single" w:sz="4" w:space="0" w:color="auto"/>
              <w:right w:val="single" w:sz="6" w:space="0" w:color="000000"/>
            </w:tcBorders>
            <w:vAlign w:val="bottom"/>
          </w:tcPr>
          <w:p w:rsidR="003D5E8B" w:rsidRPr="009F7CB0" w:rsidRDefault="003D5E8B" w:rsidP="00FB39E0">
            <w:pPr>
              <w:spacing w:after="0" w:line="240" w:lineRule="auto"/>
              <w:rPr>
                <w:b/>
                <w:bCs/>
                <w:sz w:val="20"/>
                <w:szCs w:val="20"/>
                <w:lang w:val="fr-FR"/>
              </w:rPr>
            </w:pPr>
            <w:r w:rsidRPr="009F7CB0">
              <w:rPr>
                <w:b/>
                <w:bCs/>
                <w:sz w:val="20"/>
                <w:szCs w:val="20"/>
                <w:lang w:val="fr-FR"/>
              </w:rPr>
              <w:t xml:space="preserve">TRANSFERURI DIN BUGETUL FNUASS CATRE UNITATILE SANITARE </w:t>
            </w:r>
            <w:r w:rsidR="005B7B85">
              <w:rPr>
                <w:b/>
                <w:bCs/>
                <w:sz w:val="20"/>
                <w:szCs w:val="20"/>
                <w:lang w:val="fr-FR"/>
              </w:rPr>
              <w:t>P</w:t>
            </w:r>
            <w:bookmarkStart w:id="0" w:name="_GoBack"/>
            <w:bookmarkEnd w:id="0"/>
            <w:r w:rsidRPr="009F7CB0">
              <w:rPr>
                <w:b/>
                <w:bCs/>
                <w:sz w:val="20"/>
                <w:szCs w:val="20"/>
                <w:lang w:val="fr-FR"/>
              </w:rPr>
              <w:t>ENTRU ACOPERIREA CRESTERILOR SALARIALE</w:t>
            </w:r>
          </w:p>
        </w:tc>
        <w:tc>
          <w:tcPr>
            <w:tcW w:w="1470" w:type="dxa"/>
            <w:tcBorders>
              <w:top w:val="single" w:sz="6" w:space="0" w:color="000000"/>
              <w:left w:val="single" w:sz="6" w:space="0" w:color="000000"/>
              <w:bottom w:val="single" w:sz="4" w:space="0" w:color="auto"/>
              <w:right w:val="single" w:sz="6" w:space="0" w:color="000000"/>
            </w:tcBorders>
            <w:vAlign w:val="center"/>
          </w:tcPr>
          <w:p w:rsidR="003D5E8B" w:rsidRPr="009F7CB0" w:rsidRDefault="003D5E8B" w:rsidP="00603DC0">
            <w:pPr>
              <w:spacing w:after="0" w:line="240" w:lineRule="auto"/>
              <w:jc w:val="right"/>
              <w:rPr>
                <w:b/>
                <w:bCs/>
                <w:sz w:val="20"/>
                <w:szCs w:val="20"/>
                <w:lang w:val="fr-FR"/>
              </w:rPr>
            </w:pPr>
            <w:r w:rsidRPr="009F7CB0">
              <w:rPr>
                <w:b/>
                <w:bCs/>
                <w:sz w:val="20"/>
                <w:szCs w:val="20"/>
                <w:lang w:val="fr-FR"/>
              </w:rPr>
              <w:t>131.866,73</w:t>
            </w:r>
          </w:p>
        </w:tc>
        <w:tc>
          <w:tcPr>
            <w:tcW w:w="1800" w:type="dxa"/>
            <w:tcBorders>
              <w:top w:val="single" w:sz="6" w:space="0" w:color="000000"/>
              <w:left w:val="single" w:sz="6" w:space="0" w:color="000000"/>
              <w:bottom w:val="single" w:sz="4" w:space="0" w:color="auto"/>
              <w:right w:val="single" w:sz="6" w:space="0" w:color="000000"/>
            </w:tcBorders>
            <w:vAlign w:val="center"/>
          </w:tcPr>
          <w:p w:rsidR="003D5E8B" w:rsidRPr="009F7CB0" w:rsidRDefault="003D5E8B" w:rsidP="00603DC0">
            <w:pPr>
              <w:spacing w:after="0" w:line="240" w:lineRule="auto"/>
              <w:jc w:val="right"/>
              <w:rPr>
                <w:b/>
                <w:bCs/>
                <w:sz w:val="20"/>
                <w:szCs w:val="20"/>
                <w:lang w:val="fr-FR"/>
              </w:rPr>
            </w:pPr>
            <w:r w:rsidRPr="009F7CB0">
              <w:rPr>
                <w:b/>
                <w:bCs/>
                <w:sz w:val="20"/>
                <w:szCs w:val="20"/>
                <w:lang w:val="fr-FR"/>
              </w:rPr>
              <w:t>142.593,50</w:t>
            </w:r>
          </w:p>
        </w:tc>
        <w:tc>
          <w:tcPr>
            <w:tcW w:w="1800" w:type="dxa"/>
            <w:tcBorders>
              <w:top w:val="single" w:sz="6" w:space="0" w:color="000000"/>
              <w:left w:val="single" w:sz="6" w:space="0" w:color="000000"/>
              <w:bottom w:val="single" w:sz="4" w:space="0" w:color="auto"/>
              <w:right w:val="single" w:sz="6" w:space="0" w:color="000000"/>
            </w:tcBorders>
            <w:vAlign w:val="center"/>
          </w:tcPr>
          <w:p w:rsidR="003D5E8B" w:rsidRPr="009F7CB0" w:rsidRDefault="003D5E8B" w:rsidP="00603DC0">
            <w:pPr>
              <w:spacing w:after="0" w:line="240" w:lineRule="auto"/>
              <w:jc w:val="right"/>
              <w:rPr>
                <w:b/>
                <w:bCs/>
                <w:sz w:val="20"/>
                <w:szCs w:val="20"/>
                <w:lang w:val="fr-FR"/>
              </w:rPr>
            </w:pPr>
            <w:r w:rsidRPr="009F7CB0">
              <w:rPr>
                <w:b/>
                <w:bCs/>
                <w:sz w:val="20"/>
                <w:szCs w:val="20"/>
                <w:lang w:val="fr-FR"/>
              </w:rPr>
              <w:t>10.726,77</w:t>
            </w:r>
          </w:p>
        </w:tc>
      </w:tr>
    </w:tbl>
    <w:p w:rsidR="003D5E8B" w:rsidRDefault="003D5E8B" w:rsidP="00C1557C">
      <w:pPr>
        <w:spacing w:line="360" w:lineRule="auto"/>
        <w:ind w:firstLine="720"/>
        <w:jc w:val="both"/>
        <w:rPr>
          <w:lang w:val="ro-RO"/>
        </w:rPr>
      </w:pPr>
    </w:p>
    <w:p w:rsidR="003D5E8B" w:rsidRPr="00C1557C" w:rsidRDefault="003D5E8B" w:rsidP="00C1557C">
      <w:pPr>
        <w:spacing w:line="360" w:lineRule="auto"/>
        <w:ind w:firstLine="720"/>
        <w:jc w:val="both"/>
        <w:rPr>
          <w:lang w:val="ro-RO"/>
        </w:rPr>
      </w:pPr>
      <w:r>
        <w:rPr>
          <w:lang w:val="ro-RO"/>
        </w:rPr>
        <w:t xml:space="preserve">In anul 2021 </w:t>
      </w:r>
      <w:r w:rsidRPr="00C1557C">
        <w:rPr>
          <w:lang w:val="ro-RO"/>
        </w:rPr>
        <w:t xml:space="preserve">Contractul Cadru a fost aprobat prin HG nr. </w:t>
      </w:r>
      <w:r>
        <w:rPr>
          <w:lang w:val="ro-RO"/>
        </w:rPr>
        <w:t>696/2021</w:t>
      </w:r>
      <w:r w:rsidRPr="00C1557C">
        <w:rPr>
          <w:lang w:val="ro-RO"/>
        </w:rPr>
        <w:t xml:space="preserve"> </w:t>
      </w:r>
      <w:r>
        <w:rPr>
          <w:lang w:val="ro-RO"/>
        </w:rPr>
        <w:t xml:space="preserve">iar prin Ordinul comun MS si  CNAS nr. 1068/627/2021 au fost aprobate si </w:t>
      </w:r>
      <w:r w:rsidRPr="00C1557C">
        <w:rPr>
          <w:lang w:val="ro-RO"/>
        </w:rPr>
        <w:t xml:space="preserve"> Normele de </w:t>
      </w:r>
      <w:r>
        <w:rPr>
          <w:lang w:val="ro-RO"/>
        </w:rPr>
        <w:t>aplicare</w:t>
      </w:r>
      <w:r w:rsidRPr="00C1557C">
        <w:rPr>
          <w:lang w:val="ro-RO"/>
        </w:rPr>
        <w:t xml:space="preserve"> a </w:t>
      </w:r>
      <w:r>
        <w:rPr>
          <w:lang w:val="ro-RO"/>
        </w:rPr>
        <w:t>C</w:t>
      </w:r>
      <w:r w:rsidRPr="00C1557C">
        <w:rPr>
          <w:lang w:val="ro-RO"/>
        </w:rPr>
        <w:t xml:space="preserve">ontractului </w:t>
      </w:r>
      <w:r>
        <w:rPr>
          <w:lang w:val="ro-RO"/>
        </w:rPr>
        <w:t>C</w:t>
      </w:r>
      <w:r w:rsidRPr="00C1557C">
        <w:rPr>
          <w:lang w:val="ro-RO"/>
        </w:rPr>
        <w:t xml:space="preserve">adru. </w:t>
      </w:r>
      <w:r>
        <w:rPr>
          <w:lang w:val="ro-RO"/>
        </w:rPr>
        <w:t>Prin noul</w:t>
      </w:r>
      <w:r w:rsidRPr="00C1557C">
        <w:rPr>
          <w:lang w:val="ro-RO"/>
        </w:rPr>
        <w:t xml:space="preserve"> Contract Cadru </w:t>
      </w:r>
      <w:r>
        <w:rPr>
          <w:lang w:val="ro-RO"/>
        </w:rPr>
        <w:t xml:space="preserve">s-a urmarit </w:t>
      </w:r>
      <w:r w:rsidRPr="00C1557C">
        <w:rPr>
          <w:lang w:val="ro-RO"/>
        </w:rPr>
        <w:t>reducerea costurilor din sanatate. Acest lucru creeaza casei de asigurari premisele contractarii unui numar mai mare de servicii medicale cu banii colectati din contributii de asigurari de sanatate.</w:t>
      </w:r>
      <w:r>
        <w:rPr>
          <w:lang w:val="ro-RO"/>
        </w:rPr>
        <w:t xml:space="preserve"> </w:t>
      </w:r>
      <w:r w:rsidRPr="00C1557C">
        <w:rPr>
          <w:lang w:val="ro-RO"/>
        </w:rPr>
        <w:t xml:space="preserve">Pentru a atinge aceste obiectiv, Contractul Cadru este structurat pe doua </w:t>
      </w:r>
      <w:r>
        <w:rPr>
          <w:lang w:val="ro-RO"/>
        </w:rPr>
        <w:t>linii de actiune majore</w:t>
      </w:r>
      <w:r w:rsidRPr="00C1557C">
        <w:rPr>
          <w:lang w:val="ro-RO"/>
        </w:rPr>
        <w:t>:</w:t>
      </w:r>
    </w:p>
    <w:p w:rsidR="003D5E8B" w:rsidRPr="00C1557C" w:rsidRDefault="003D5E8B" w:rsidP="00C1557C">
      <w:pPr>
        <w:numPr>
          <w:ilvl w:val="0"/>
          <w:numId w:val="6"/>
        </w:numPr>
        <w:spacing w:after="0" w:line="360" w:lineRule="auto"/>
        <w:ind w:left="990"/>
        <w:jc w:val="both"/>
        <w:rPr>
          <w:lang w:val="ro-RO"/>
        </w:rPr>
      </w:pPr>
      <w:r>
        <w:rPr>
          <w:lang w:val="ro-RO"/>
        </w:rPr>
        <w:t>a fost reglementata mai bine</w:t>
      </w:r>
      <w:r w:rsidRPr="00C1557C">
        <w:rPr>
          <w:lang w:val="ro-RO"/>
        </w:rPr>
        <w:t xml:space="preserve"> preventia, ce va avea, pe termen mediu si lung,  un impact asupra reducerii costurilor in sanatate. </w:t>
      </w:r>
    </w:p>
    <w:p w:rsidR="003D5E8B" w:rsidRDefault="003D5E8B" w:rsidP="00102FA1">
      <w:pPr>
        <w:numPr>
          <w:ilvl w:val="0"/>
          <w:numId w:val="6"/>
        </w:numPr>
        <w:spacing w:after="0" w:line="360" w:lineRule="auto"/>
        <w:ind w:left="990"/>
        <w:jc w:val="both"/>
        <w:rPr>
          <w:lang w:val="ro-RO"/>
        </w:rPr>
      </w:pPr>
      <w:r w:rsidRPr="00C1557C">
        <w:rPr>
          <w:lang w:val="ro-RO"/>
        </w:rPr>
        <w:t xml:space="preserve">cresterea eficientei utilizarii sumelor, ce va avea pe termen scurt, o crestere a accesibilitatii asiguratilor la un numar mai mare de servicii medicale. </w:t>
      </w:r>
      <w:r>
        <w:rPr>
          <w:lang w:val="ro-RO"/>
        </w:rPr>
        <w:t xml:space="preserve"> </w:t>
      </w:r>
    </w:p>
    <w:p w:rsidR="003D5E8B" w:rsidRDefault="003D5E8B" w:rsidP="009B7B93">
      <w:pPr>
        <w:autoSpaceDE w:val="0"/>
        <w:autoSpaceDN w:val="0"/>
        <w:adjustRightInd w:val="0"/>
        <w:spacing w:after="0" w:line="360" w:lineRule="auto"/>
        <w:ind w:firstLine="720"/>
        <w:jc w:val="both"/>
        <w:rPr>
          <w:lang w:val="ro-RO"/>
        </w:rPr>
      </w:pPr>
    </w:p>
    <w:p w:rsidR="003D5E8B" w:rsidRPr="00D650C1" w:rsidRDefault="003D5E8B" w:rsidP="009B7B93">
      <w:pPr>
        <w:autoSpaceDE w:val="0"/>
        <w:autoSpaceDN w:val="0"/>
        <w:adjustRightInd w:val="0"/>
        <w:spacing w:after="0" w:line="360" w:lineRule="auto"/>
        <w:ind w:firstLine="720"/>
        <w:jc w:val="both"/>
        <w:rPr>
          <w:lang w:val="ro-RO"/>
        </w:rPr>
      </w:pPr>
      <w:r w:rsidRPr="00D650C1">
        <w:rPr>
          <w:lang w:val="ro-RO"/>
        </w:rPr>
        <w:lastRenderedPageBreak/>
        <w:t>Pe tot parcursul anului 20</w:t>
      </w:r>
      <w:r>
        <w:rPr>
          <w:lang w:val="ro-RO"/>
        </w:rPr>
        <w:t>21</w:t>
      </w:r>
      <w:r w:rsidRPr="00D650C1">
        <w:rPr>
          <w:lang w:val="ro-RO"/>
        </w:rPr>
        <w:t xml:space="preserve"> s-a urmarit realizarea unei executii bugetare bune a Fondului national unic de asigurari sociale de sanatate prin monitorizarea platilor, a creditelor deschise pentru plata serviciilor medicale precum si evitarea acumularii de plati restante.</w:t>
      </w:r>
    </w:p>
    <w:p w:rsidR="003D5E8B" w:rsidRPr="00B477C3" w:rsidRDefault="003D5E8B" w:rsidP="009B7B93">
      <w:pPr>
        <w:autoSpaceDE w:val="0"/>
        <w:autoSpaceDN w:val="0"/>
        <w:adjustRightInd w:val="0"/>
        <w:spacing w:after="0" w:line="360" w:lineRule="auto"/>
        <w:ind w:firstLine="720"/>
        <w:jc w:val="both"/>
        <w:rPr>
          <w:b/>
          <w:bCs/>
          <w:sz w:val="24"/>
          <w:szCs w:val="24"/>
          <w:lang w:val="ro-RO"/>
        </w:rPr>
      </w:pPr>
    </w:p>
    <w:p w:rsidR="003D5E8B" w:rsidRPr="00B477C3" w:rsidRDefault="003D5E8B" w:rsidP="009B7B93">
      <w:pPr>
        <w:autoSpaceDE w:val="0"/>
        <w:autoSpaceDN w:val="0"/>
        <w:adjustRightInd w:val="0"/>
        <w:spacing w:after="0" w:line="360" w:lineRule="auto"/>
        <w:ind w:firstLine="720"/>
        <w:jc w:val="both"/>
        <w:rPr>
          <w:b/>
          <w:bCs/>
          <w:sz w:val="24"/>
          <w:szCs w:val="24"/>
          <w:lang w:val="ro-RO"/>
        </w:rPr>
      </w:pPr>
    </w:p>
    <w:p w:rsidR="003D5E8B" w:rsidRPr="00B477C3" w:rsidRDefault="003D5E8B" w:rsidP="009B7B93">
      <w:pPr>
        <w:autoSpaceDE w:val="0"/>
        <w:autoSpaceDN w:val="0"/>
        <w:adjustRightInd w:val="0"/>
        <w:spacing w:after="0" w:line="360" w:lineRule="auto"/>
        <w:ind w:firstLine="720"/>
        <w:jc w:val="both"/>
        <w:rPr>
          <w:b/>
          <w:bCs/>
          <w:sz w:val="24"/>
          <w:szCs w:val="24"/>
          <w:lang w:val="ro-RO"/>
        </w:rPr>
      </w:pPr>
    </w:p>
    <w:p w:rsidR="003D5E8B" w:rsidRPr="0013603A" w:rsidRDefault="003D5E8B" w:rsidP="009B7B93">
      <w:pPr>
        <w:autoSpaceDE w:val="0"/>
        <w:autoSpaceDN w:val="0"/>
        <w:adjustRightInd w:val="0"/>
        <w:spacing w:after="0" w:line="360" w:lineRule="auto"/>
        <w:ind w:firstLine="720"/>
        <w:jc w:val="both"/>
        <w:rPr>
          <w:b/>
          <w:bCs/>
          <w:sz w:val="24"/>
          <w:szCs w:val="24"/>
        </w:rPr>
      </w:pPr>
      <w:r w:rsidRPr="0013603A">
        <w:rPr>
          <w:b/>
          <w:bCs/>
          <w:sz w:val="24"/>
          <w:szCs w:val="24"/>
        </w:rPr>
        <w:t>DIRECTOR GENERAL</w:t>
      </w:r>
    </w:p>
    <w:p w:rsidR="003D5E8B" w:rsidRPr="0013603A" w:rsidRDefault="003D5E8B" w:rsidP="009B7B93">
      <w:pPr>
        <w:autoSpaceDE w:val="0"/>
        <w:autoSpaceDN w:val="0"/>
        <w:adjustRightInd w:val="0"/>
        <w:spacing w:after="0" w:line="360" w:lineRule="auto"/>
        <w:ind w:firstLine="720"/>
        <w:jc w:val="both"/>
        <w:rPr>
          <w:b/>
          <w:bCs/>
          <w:sz w:val="24"/>
          <w:szCs w:val="24"/>
        </w:rPr>
      </w:pPr>
      <w:r w:rsidRPr="0013603A">
        <w:rPr>
          <w:b/>
          <w:bCs/>
          <w:sz w:val="24"/>
          <w:szCs w:val="24"/>
        </w:rPr>
        <w:t>Ec.TITA NICUSOR</w:t>
      </w:r>
    </w:p>
    <w:sectPr w:rsidR="003D5E8B" w:rsidRPr="0013603A" w:rsidSect="00AF088B">
      <w:pgSz w:w="12240" w:h="15840"/>
      <w:pgMar w:top="720" w:right="1170" w:bottom="15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5"/>
    <w:lvl w:ilvl="0">
      <w:start w:val="1"/>
      <w:numFmt w:val="bullet"/>
      <w:lvlText w:val=""/>
      <w:lvlJc w:val="left"/>
      <w:pPr>
        <w:tabs>
          <w:tab w:val="num" w:pos="2136"/>
        </w:tabs>
        <w:ind w:left="2136" w:hanging="360"/>
      </w:pPr>
      <w:rPr>
        <w:rFonts w:ascii="Wingdings" w:hAnsi="Wingdings" w:cs="Wingdings" w:hint="default"/>
        <w:color w:val="FF0000"/>
      </w:rPr>
    </w:lvl>
    <w:lvl w:ilvl="1">
      <w:start w:val="1"/>
      <w:numFmt w:val="bullet"/>
      <w:lvlText w:val=""/>
      <w:lvlJc w:val="left"/>
      <w:pPr>
        <w:tabs>
          <w:tab w:val="num" w:pos="2856"/>
        </w:tabs>
        <w:ind w:left="2856" w:hanging="360"/>
      </w:pPr>
      <w:rPr>
        <w:rFonts w:ascii="Symbol" w:hAnsi="Symbol" w:cs="Symbol" w:hint="default"/>
        <w:color w:val="auto"/>
      </w:rPr>
    </w:lvl>
    <w:lvl w:ilvl="2">
      <w:start w:val="1"/>
      <w:numFmt w:val="decimal"/>
      <w:lvlText w:val="%3."/>
      <w:lvlJc w:val="left"/>
      <w:pPr>
        <w:tabs>
          <w:tab w:val="num" w:pos="2160"/>
        </w:tabs>
        <w:ind w:left="2160" w:hanging="360"/>
      </w:pPr>
      <w:rPr>
        <w:rFonts w:ascii="Wingdings" w:hAnsi="Wingdings" w:cs="Wingdings" w:hint="default"/>
      </w:rPr>
    </w:lvl>
    <w:lvl w:ilvl="3">
      <w:start w:val="1"/>
      <w:numFmt w:val="decimal"/>
      <w:lvlText w:val="%4."/>
      <w:lvlJc w:val="left"/>
      <w:pPr>
        <w:tabs>
          <w:tab w:val="num" w:pos="2880"/>
        </w:tabs>
        <w:ind w:left="2880" w:hanging="360"/>
      </w:pPr>
      <w:rPr>
        <w:rFonts w:ascii="Symbol" w:hAnsi="Symbol" w:cs="Symbol" w:hint="default"/>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F487BBC"/>
    <w:multiLevelType w:val="hybridMultilevel"/>
    <w:tmpl w:val="47D41D36"/>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2">
    <w:nsid w:val="2D9C058D"/>
    <w:multiLevelType w:val="hybridMultilevel"/>
    <w:tmpl w:val="31C4BA7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nsid w:val="3B271642"/>
    <w:multiLevelType w:val="hybridMultilevel"/>
    <w:tmpl w:val="15BC3F46"/>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4">
    <w:nsid w:val="42452196"/>
    <w:multiLevelType w:val="hybridMultilevel"/>
    <w:tmpl w:val="41281E64"/>
    <w:lvl w:ilvl="0" w:tplc="61160B34">
      <w:start w:val="1"/>
      <w:numFmt w:val="lowerLetter"/>
      <w:lvlText w:val="%1)"/>
      <w:lvlJc w:val="left"/>
      <w:pPr>
        <w:ind w:left="1965" w:hanging="360"/>
      </w:pPr>
      <w:rPr>
        <w:rFonts w:hint="default"/>
      </w:rPr>
    </w:lvl>
    <w:lvl w:ilvl="1" w:tplc="04090019">
      <w:start w:val="1"/>
      <w:numFmt w:val="lowerLetter"/>
      <w:lvlText w:val="%2."/>
      <w:lvlJc w:val="left"/>
      <w:pPr>
        <w:ind w:left="2685" w:hanging="360"/>
      </w:pPr>
    </w:lvl>
    <w:lvl w:ilvl="2" w:tplc="0409001B">
      <w:start w:val="1"/>
      <w:numFmt w:val="lowerRoman"/>
      <w:lvlText w:val="%3."/>
      <w:lvlJc w:val="right"/>
      <w:pPr>
        <w:ind w:left="3405" w:hanging="180"/>
      </w:pPr>
    </w:lvl>
    <w:lvl w:ilvl="3" w:tplc="0409000F">
      <w:start w:val="1"/>
      <w:numFmt w:val="decimal"/>
      <w:lvlText w:val="%4."/>
      <w:lvlJc w:val="left"/>
      <w:pPr>
        <w:ind w:left="4125" w:hanging="360"/>
      </w:pPr>
    </w:lvl>
    <w:lvl w:ilvl="4" w:tplc="04090019">
      <w:start w:val="1"/>
      <w:numFmt w:val="lowerLetter"/>
      <w:lvlText w:val="%5."/>
      <w:lvlJc w:val="left"/>
      <w:pPr>
        <w:ind w:left="4845" w:hanging="360"/>
      </w:pPr>
    </w:lvl>
    <w:lvl w:ilvl="5" w:tplc="0409001B">
      <w:start w:val="1"/>
      <w:numFmt w:val="lowerRoman"/>
      <w:lvlText w:val="%6."/>
      <w:lvlJc w:val="right"/>
      <w:pPr>
        <w:ind w:left="5565" w:hanging="180"/>
      </w:pPr>
    </w:lvl>
    <w:lvl w:ilvl="6" w:tplc="0409000F">
      <w:start w:val="1"/>
      <w:numFmt w:val="decimal"/>
      <w:lvlText w:val="%7."/>
      <w:lvlJc w:val="left"/>
      <w:pPr>
        <w:ind w:left="6285" w:hanging="360"/>
      </w:pPr>
    </w:lvl>
    <w:lvl w:ilvl="7" w:tplc="04090019">
      <w:start w:val="1"/>
      <w:numFmt w:val="lowerLetter"/>
      <w:lvlText w:val="%8."/>
      <w:lvlJc w:val="left"/>
      <w:pPr>
        <w:ind w:left="7005" w:hanging="360"/>
      </w:pPr>
    </w:lvl>
    <w:lvl w:ilvl="8" w:tplc="0409001B">
      <w:start w:val="1"/>
      <w:numFmt w:val="lowerRoman"/>
      <w:lvlText w:val="%9."/>
      <w:lvlJc w:val="right"/>
      <w:pPr>
        <w:ind w:left="7725" w:hanging="180"/>
      </w:pPr>
    </w:lvl>
  </w:abstractNum>
  <w:abstractNum w:abstractNumId="5">
    <w:nsid w:val="52CF0FFB"/>
    <w:multiLevelType w:val="hybridMultilevel"/>
    <w:tmpl w:val="735878B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6">
    <w:nsid w:val="5A5533C0"/>
    <w:multiLevelType w:val="hybridMultilevel"/>
    <w:tmpl w:val="2CD8D46A"/>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7">
    <w:nsid w:val="68165565"/>
    <w:multiLevelType w:val="hybridMultilevel"/>
    <w:tmpl w:val="B61A95C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4"/>
  </w:num>
  <w:num w:numId="2">
    <w:abstractNumId w:val="2"/>
  </w:num>
  <w:num w:numId="3">
    <w:abstractNumId w:val="3"/>
  </w:num>
  <w:num w:numId="4">
    <w:abstractNumId w:val="7"/>
  </w:num>
  <w:num w:numId="5">
    <w:abstractNumId w:val="1"/>
  </w:num>
  <w:num w:numId="6">
    <w:abstractNumId w:val="5"/>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grammar="clean"/>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9B9"/>
    <w:rsid w:val="0002098F"/>
    <w:rsid w:val="000529A9"/>
    <w:rsid w:val="0005301C"/>
    <w:rsid w:val="00056929"/>
    <w:rsid w:val="00065C25"/>
    <w:rsid w:val="00071756"/>
    <w:rsid w:val="00073F8E"/>
    <w:rsid w:val="00081DBF"/>
    <w:rsid w:val="000C0372"/>
    <w:rsid w:val="000D311F"/>
    <w:rsid w:val="000E3355"/>
    <w:rsid w:val="000F00BC"/>
    <w:rsid w:val="00102FA1"/>
    <w:rsid w:val="001204AA"/>
    <w:rsid w:val="0013603A"/>
    <w:rsid w:val="00137369"/>
    <w:rsid w:val="00150810"/>
    <w:rsid w:val="001522E7"/>
    <w:rsid w:val="00162994"/>
    <w:rsid w:val="001811C9"/>
    <w:rsid w:val="00186A54"/>
    <w:rsid w:val="00196209"/>
    <w:rsid w:val="001A327A"/>
    <w:rsid w:val="001E3A59"/>
    <w:rsid w:val="001F305B"/>
    <w:rsid w:val="00202585"/>
    <w:rsid w:val="00202C04"/>
    <w:rsid w:val="00222708"/>
    <w:rsid w:val="002335D3"/>
    <w:rsid w:val="00264E93"/>
    <w:rsid w:val="002706EF"/>
    <w:rsid w:val="00270901"/>
    <w:rsid w:val="00271542"/>
    <w:rsid w:val="00271587"/>
    <w:rsid w:val="00271F86"/>
    <w:rsid w:val="002A3773"/>
    <w:rsid w:val="002A5C9C"/>
    <w:rsid w:val="002C008C"/>
    <w:rsid w:val="002C6CEB"/>
    <w:rsid w:val="002C7331"/>
    <w:rsid w:val="002F39B5"/>
    <w:rsid w:val="00302EC0"/>
    <w:rsid w:val="0036712E"/>
    <w:rsid w:val="00367551"/>
    <w:rsid w:val="003849BC"/>
    <w:rsid w:val="003957F2"/>
    <w:rsid w:val="00395A53"/>
    <w:rsid w:val="003A07E4"/>
    <w:rsid w:val="003D5D86"/>
    <w:rsid w:val="003D5E8B"/>
    <w:rsid w:val="003D781D"/>
    <w:rsid w:val="00404AE7"/>
    <w:rsid w:val="004166C3"/>
    <w:rsid w:val="00421A2B"/>
    <w:rsid w:val="0045506E"/>
    <w:rsid w:val="00484014"/>
    <w:rsid w:val="00493AF2"/>
    <w:rsid w:val="004A49A2"/>
    <w:rsid w:val="004E00AF"/>
    <w:rsid w:val="004E52EE"/>
    <w:rsid w:val="004F081B"/>
    <w:rsid w:val="004F2301"/>
    <w:rsid w:val="004F4F3B"/>
    <w:rsid w:val="00500CA4"/>
    <w:rsid w:val="00525630"/>
    <w:rsid w:val="005408E5"/>
    <w:rsid w:val="00543AA0"/>
    <w:rsid w:val="00550B1E"/>
    <w:rsid w:val="00581016"/>
    <w:rsid w:val="00584658"/>
    <w:rsid w:val="0058767C"/>
    <w:rsid w:val="005A5BA7"/>
    <w:rsid w:val="005B7B85"/>
    <w:rsid w:val="005C1398"/>
    <w:rsid w:val="005C1AB5"/>
    <w:rsid w:val="005D3811"/>
    <w:rsid w:val="005D7E05"/>
    <w:rsid w:val="005E1D6A"/>
    <w:rsid w:val="005E3837"/>
    <w:rsid w:val="005E6D7A"/>
    <w:rsid w:val="005F408B"/>
    <w:rsid w:val="00603DC0"/>
    <w:rsid w:val="0062112F"/>
    <w:rsid w:val="0062534B"/>
    <w:rsid w:val="00630D4D"/>
    <w:rsid w:val="00631772"/>
    <w:rsid w:val="00632D8D"/>
    <w:rsid w:val="00637C63"/>
    <w:rsid w:val="00637F09"/>
    <w:rsid w:val="00642FD1"/>
    <w:rsid w:val="0065619D"/>
    <w:rsid w:val="00663DB5"/>
    <w:rsid w:val="0066482A"/>
    <w:rsid w:val="006834E0"/>
    <w:rsid w:val="006834EA"/>
    <w:rsid w:val="006972B1"/>
    <w:rsid w:val="006C2C6F"/>
    <w:rsid w:val="006C2E1B"/>
    <w:rsid w:val="006E19B9"/>
    <w:rsid w:val="006E2686"/>
    <w:rsid w:val="00700C4D"/>
    <w:rsid w:val="00721BA6"/>
    <w:rsid w:val="00724BAB"/>
    <w:rsid w:val="007404C0"/>
    <w:rsid w:val="00743551"/>
    <w:rsid w:val="00745933"/>
    <w:rsid w:val="00764C03"/>
    <w:rsid w:val="007722CE"/>
    <w:rsid w:val="0077612E"/>
    <w:rsid w:val="00784F18"/>
    <w:rsid w:val="007942FC"/>
    <w:rsid w:val="00794DDE"/>
    <w:rsid w:val="007A4F36"/>
    <w:rsid w:val="007A7BFE"/>
    <w:rsid w:val="007B215D"/>
    <w:rsid w:val="007D19CB"/>
    <w:rsid w:val="00825770"/>
    <w:rsid w:val="008313B8"/>
    <w:rsid w:val="0083158F"/>
    <w:rsid w:val="00853367"/>
    <w:rsid w:val="0087189D"/>
    <w:rsid w:val="008872D6"/>
    <w:rsid w:val="008A1A1C"/>
    <w:rsid w:val="008A233C"/>
    <w:rsid w:val="008B6A1E"/>
    <w:rsid w:val="008D38C0"/>
    <w:rsid w:val="008D6CF0"/>
    <w:rsid w:val="008E3395"/>
    <w:rsid w:val="00916F37"/>
    <w:rsid w:val="00930CBA"/>
    <w:rsid w:val="00932C7C"/>
    <w:rsid w:val="00936197"/>
    <w:rsid w:val="009530B3"/>
    <w:rsid w:val="00965061"/>
    <w:rsid w:val="0099215E"/>
    <w:rsid w:val="009B7B93"/>
    <w:rsid w:val="009C090C"/>
    <w:rsid w:val="009D2570"/>
    <w:rsid w:val="009D25B7"/>
    <w:rsid w:val="009D7D1D"/>
    <w:rsid w:val="009E3678"/>
    <w:rsid w:val="009F5AC5"/>
    <w:rsid w:val="009F7CB0"/>
    <w:rsid w:val="00A15C4D"/>
    <w:rsid w:val="00A67EF7"/>
    <w:rsid w:val="00A73BC9"/>
    <w:rsid w:val="00A84E6F"/>
    <w:rsid w:val="00A9507A"/>
    <w:rsid w:val="00AA1FCA"/>
    <w:rsid w:val="00AA7D4A"/>
    <w:rsid w:val="00AA7EC0"/>
    <w:rsid w:val="00AB0DEF"/>
    <w:rsid w:val="00AB77E3"/>
    <w:rsid w:val="00AC69BF"/>
    <w:rsid w:val="00AD14B2"/>
    <w:rsid w:val="00AE29A2"/>
    <w:rsid w:val="00AF088B"/>
    <w:rsid w:val="00B06179"/>
    <w:rsid w:val="00B20836"/>
    <w:rsid w:val="00B358A4"/>
    <w:rsid w:val="00B477C3"/>
    <w:rsid w:val="00B63292"/>
    <w:rsid w:val="00B63EB5"/>
    <w:rsid w:val="00B84165"/>
    <w:rsid w:val="00B86340"/>
    <w:rsid w:val="00B9679A"/>
    <w:rsid w:val="00BA3E43"/>
    <w:rsid w:val="00BA4E6F"/>
    <w:rsid w:val="00BB10A6"/>
    <w:rsid w:val="00BB28B2"/>
    <w:rsid w:val="00BC5210"/>
    <w:rsid w:val="00BD5B38"/>
    <w:rsid w:val="00BD7D1C"/>
    <w:rsid w:val="00BF7CF4"/>
    <w:rsid w:val="00C02174"/>
    <w:rsid w:val="00C05E81"/>
    <w:rsid w:val="00C1441A"/>
    <w:rsid w:val="00C1557C"/>
    <w:rsid w:val="00C30C5D"/>
    <w:rsid w:val="00C32AAB"/>
    <w:rsid w:val="00C41E0D"/>
    <w:rsid w:val="00C432AA"/>
    <w:rsid w:val="00C445B3"/>
    <w:rsid w:val="00C5617D"/>
    <w:rsid w:val="00C67C27"/>
    <w:rsid w:val="00C808ED"/>
    <w:rsid w:val="00C867B9"/>
    <w:rsid w:val="00C90BE0"/>
    <w:rsid w:val="00C93F4A"/>
    <w:rsid w:val="00CD4F08"/>
    <w:rsid w:val="00CE330F"/>
    <w:rsid w:val="00CF1ADF"/>
    <w:rsid w:val="00D00002"/>
    <w:rsid w:val="00D0112B"/>
    <w:rsid w:val="00D0428B"/>
    <w:rsid w:val="00D15D3E"/>
    <w:rsid w:val="00D303F2"/>
    <w:rsid w:val="00D650C1"/>
    <w:rsid w:val="00D76F4B"/>
    <w:rsid w:val="00D83D2B"/>
    <w:rsid w:val="00D85A88"/>
    <w:rsid w:val="00D9229E"/>
    <w:rsid w:val="00D93B09"/>
    <w:rsid w:val="00D976CF"/>
    <w:rsid w:val="00DB433A"/>
    <w:rsid w:val="00DC67EB"/>
    <w:rsid w:val="00DC6E98"/>
    <w:rsid w:val="00DD1F98"/>
    <w:rsid w:val="00DD3690"/>
    <w:rsid w:val="00DF6039"/>
    <w:rsid w:val="00E01DBC"/>
    <w:rsid w:val="00E03C60"/>
    <w:rsid w:val="00E104CD"/>
    <w:rsid w:val="00E24912"/>
    <w:rsid w:val="00E34D44"/>
    <w:rsid w:val="00E41E58"/>
    <w:rsid w:val="00E642AD"/>
    <w:rsid w:val="00E64861"/>
    <w:rsid w:val="00E9246B"/>
    <w:rsid w:val="00E9688B"/>
    <w:rsid w:val="00EC228E"/>
    <w:rsid w:val="00EC7768"/>
    <w:rsid w:val="00ED68C6"/>
    <w:rsid w:val="00EE2C95"/>
    <w:rsid w:val="00EF51DF"/>
    <w:rsid w:val="00F0031B"/>
    <w:rsid w:val="00F00E05"/>
    <w:rsid w:val="00F16AF9"/>
    <w:rsid w:val="00F24B73"/>
    <w:rsid w:val="00F24EAA"/>
    <w:rsid w:val="00F416BA"/>
    <w:rsid w:val="00F4319F"/>
    <w:rsid w:val="00F46740"/>
    <w:rsid w:val="00F53A5C"/>
    <w:rsid w:val="00F557AD"/>
    <w:rsid w:val="00F55EE3"/>
    <w:rsid w:val="00F77577"/>
    <w:rsid w:val="00F858FB"/>
    <w:rsid w:val="00FB39E0"/>
    <w:rsid w:val="00FD2B1F"/>
    <w:rsid w:val="00FF05BF"/>
    <w:rsid w:val="00FF19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768"/>
    <w:pPr>
      <w:spacing w:after="200" w:line="276" w:lineRule="auto"/>
    </w:pPr>
    <w:rPr>
      <w:rFonts w:cs="Calibri"/>
    </w:rPr>
  </w:style>
  <w:style w:type="paragraph" w:styleId="Heading2">
    <w:name w:val="heading 2"/>
    <w:basedOn w:val="Normal"/>
    <w:next w:val="Normal"/>
    <w:link w:val="Heading2Char"/>
    <w:uiPriority w:val="99"/>
    <w:qFormat/>
    <w:rsid w:val="005F408B"/>
    <w:pPr>
      <w:keepNext/>
      <w:spacing w:after="0" w:line="240" w:lineRule="auto"/>
      <w:jc w:val="center"/>
      <w:outlineLvl w:val="1"/>
    </w:pPr>
    <w:rPr>
      <w:rFonts w:ascii="Arial" w:eastAsia="Times New Roman" w:hAnsi="Arial" w:cs="Arial"/>
      <w:b/>
      <w:bCs/>
      <w:sz w:val="32"/>
      <w:szCs w:val="32"/>
      <w:lang w:val="ro-RO" w:eastAsia="ro-RO"/>
    </w:rPr>
  </w:style>
  <w:style w:type="paragraph" w:styleId="Heading3">
    <w:name w:val="heading 3"/>
    <w:basedOn w:val="Normal"/>
    <w:next w:val="Normal"/>
    <w:link w:val="Heading3Char"/>
    <w:uiPriority w:val="99"/>
    <w:qFormat/>
    <w:rsid w:val="005F408B"/>
    <w:pPr>
      <w:keepNext/>
      <w:spacing w:after="0" w:line="240" w:lineRule="auto"/>
      <w:jc w:val="center"/>
      <w:outlineLvl w:val="2"/>
    </w:pPr>
    <w:rPr>
      <w:rFonts w:ascii="Arial" w:eastAsia="Times New Roman" w:hAnsi="Arial" w:cs="Arial"/>
      <w:sz w:val="28"/>
      <w:szCs w:val="28"/>
      <w:lang w:val="ro-RO" w:eastAsia="ro-RO"/>
    </w:rPr>
  </w:style>
  <w:style w:type="paragraph" w:styleId="Heading4">
    <w:name w:val="heading 4"/>
    <w:basedOn w:val="Normal"/>
    <w:next w:val="Normal"/>
    <w:link w:val="Heading4Char"/>
    <w:uiPriority w:val="99"/>
    <w:qFormat/>
    <w:rsid w:val="005F408B"/>
    <w:pPr>
      <w:keepNext/>
      <w:spacing w:after="0" w:line="240" w:lineRule="auto"/>
      <w:jc w:val="center"/>
      <w:outlineLvl w:val="3"/>
    </w:pPr>
    <w:rPr>
      <w:rFonts w:ascii="Arial" w:eastAsia="Times New Roman" w:hAnsi="Arial" w:cs="Arial"/>
      <w:b/>
      <w:b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5F408B"/>
    <w:rPr>
      <w:rFonts w:ascii="Arial" w:hAnsi="Arial" w:cs="Arial"/>
      <w:b/>
      <w:bCs/>
      <w:sz w:val="24"/>
      <w:szCs w:val="24"/>
      <w:lang w:val="ro-RO" w:eastAsia="ro-RO"/>
    </w:rPr>
  </w:style>
  <w:style w:type="character" w:customStyle="1" w:styleId="Heading3Char">
    <w:name w:val="Heading 3 Char"/>
    <w:basedOn w:val="DefaultParagraphFont"/>
    <w:link w:val="Heading3"/>
    <w:uiPriority w:val="99"/>
    <w:locked/>
    <w:rsid w:val="005F408B"/>
    <w:rPr>
      <w:rFonts w:ascii="Arial" w:hAnsi="Arial" w:cs="Arial"/>
      <w:sz w:val="24"/>
      <w:szCs w:val="24"/>
      <w:lang w:val="ro-RO" w:eastAsia="ro-RO"/>
    </w:rPr>
  </w:style>
  <w:style w:type="character" w:customStyle="1" w:styleId="Heading4Char">
    <w:name w:val="Heading 4 Char"/>
    <w:basedOn w:val="DefaultParagraphFont"/>
    <w:link w:val="Heading4"/>
    <w:uiPriority w:val="99"/>
    <w:locked/>
    <w:rsid w:val="005F408B"/>
    <w:rPr>
      <w:rFonts w:ascii="Arial" w:hAnsi="Arial" w:cs="Arial"/>
      <w:b/>
      <w:bCs/>
      <w:sz w:val="24"/>
      <w:szCs w:val="24"/>
      <w:lang w:val="ro-RO" w:eastAsia="ro-RO"/>
    </w:rPr>
  </w:style>
  <w:style w:type="paragraph" w:styleId="ListParagraph">
    <w:name w:val="List Paragraph"/>
    <w:basedOn w:val="Normal"/>
    <w:uiPriority w:val="99"/>
    <w:qFormat/>
    <w:rsid w:val="00ED68C6"/>
    <w:pPr>
      <w:ind w:left="720"/>
    </w:pPr>
  </w:style>
  <w:style w:type="character" w:styleId="Hyperlink">
    <w:name w:val="Hyperlink"/>
    <w:basedOn w:val="DefaultParagraphFont"/>
    <w:uiPriority w:val="99"/>
    <w:rsid w:val="005F408B"/>
    <w:rPr>
      <w:color w:val="0000FF"/>
      <w:u w:val="single"/>
    </w:rPr>
  </w:style>
  <w:style w:type="paragraph" w:styleId="BodyText">
    <w:name w:val="Body Text"/>
    <w:basedOn w:val="Normal"/>
    <w:link w:val="BodyTextChar"/>
    <w:uiPriority w:val="99"/>
    <w:rsid w:val="005F408B"/>
    <w:pPr>
      <w:spacing w:after="0" w:line="240" w:lineRule="auto"/>
      <w:jc w:val="both"/>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uiPriority w:val="99"/>
    <w:locked/>
    <w:rsid w:val="005F408B"/>
    <w:rPr>
      <w:rFonts w:ascii="Times New Roman" w:hAnsi="Times New Roman" w:cs="Times New Roman"/>
      <w:b/>
      <w:bCs/>
      <w:sz w:val="24"/>
      <w:szCs w:val="24"/>
    </w:rPr>
  </w:style>
  <w:style w:type="paragraph" w:styleId="BalloonText">
    <w:name w:val="Balloon Text"/>
    <w:basedOn w:val="Normal"/>
    <w:link w:val="BalloonTextChar"/>
    <w:uiPriority w:val="99"/>
    <w:semiHidden/>
    <w:rsid w:val="00B477C3"/>
    <w:rPr>
      <w:rFonts w:ascii="Tahoma" w:hAnsi="Tahoma" w:cs="Tahoma"/>
      <w:sz w:val="16"/>
      <w:szCs w:val="16"/>
    </w:rPr>
  </w:style>
  <w:style w:type="character" w:customStyle="1" w:styleId="BalloonTextChar">
    <w:name w:val="Balloon Text Char"/>
    <w:basedOn w:val="DefaultParagraphFont"/>
    <w:link w:val="BalloonText"/>
    <w:uiPriority w:val="99"/>
    <w:semiHidden/>
    <w:rsid w:val="000B6EEE"/>
    <w:rPr>
      <w:rFonts w:ascii="Times New Roman" w:hAnsi="Times New Roman"/>
      <w:sz w:val="0"/>
      <w:sz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768"/>
    <w:pPr>
      <w:spacing w:after="200" w:line="276" w:lineRule="auto"/>
    </w:pPr>
    <w:rPr>
      <w:rFonts w:cs="Calibri"/>
    </w:rPr>
  </w:style>
  <w:style w:type="paragraph" w:styleId="Heading2">
    <w:name w:val="heading 2"/>
    <w:basedOn w:val="Normal"/>
    <w:next w:val="Normal"/>
    <w:link w:val="Heading2Char"/>
    <w:uiPriority w:val="99"/>
    <w:qFormat/>
    <w:rsid w:val="005F408B"/>
    <w:pPr>
      <w:keepNext/>
      <w:spacing w:after="0" w:line="240" w:lineRule="auto"/>
      <w:jc w:val="center"/>
      <w:outlineLvl w:val="1"/>
    </w:pPr>
    <w:rPr>
      <w:rFonts w:ascii="Arial" w:eastAsia="Times New Roman" w:hAnsi="Arial" w:cs="Arial"/>
      <w:b/>
      <w:bCs/>
      <w:sz w:val="32"/>
      <w:szCs w:val="32"/>
      <w:lang w:val="ro-RO" w:eastAsia="ro-RO"/>
    </w:rPr>
  </w:style>
  <w:style w:type="paragraph" w:styleId="Heading3">
    <w:name w:val="heading 3"/>
    <w:basedOn w:val="Normal"/>
    <w:next w:val="Normal"/>
    <w:link w:val="Heading3Char"/>
    <w:uiPriority w:val="99"/>
    <w:qFormat/>
    <w:rsid w:val="005F408B"/>
    <w:pPr>
      <w:keepNext/>
      <w:spacing w:after="0" w:line="240" w:lineRule="auto"/>
      <w:jc w:val="center"/>
      <w:outlineLvl w:val="2"/>
    </w:pPr>
    <w:rPr>
      <w:rFonts w:ascii="Arial" w:eastAsia="Times New Roman" w:hAnsi="Arial" w:cs="Arial"/>
      <w:sz w:val="28"/>
      <w:szCs w:val="28"/>
      <w:lang w:val="ro-RO" w:eastAsia="ro-RO"/>
    </w:rPr>
  </w:style>
  <w:style w:type="paragraph" w:styleId="Heading4">
    <w:name w:val="heading 4"/>
    <w:basedOn w:val="Normal"/>
    <w:next w:val="Normal"/>
    <w:link w:val="Heading4Char"/>
    <w:uiPriority w:val="99"/>
    <w:qFormat/>
    <w:rsid w:val="005F408B"/>
    <w:pPr>
      <w:keepNext/>
      <w:spacing w:after="0" w:line="240" w:lineRule="auto"/>
      <w:jc w:val="center"/>
      <w:outlineLvl w:val="3"/>
    </w:pPr>
    <w:rPr>
      <w:rFonts w:ascii="Arial" w:eastAsia="Times New Roman" w:hAnsi="Arial" w:cs="Arial"/>
      <w:b/>
      <w:b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5F408B"/>
    <w:rPr>
      <w:rFonts w:ascii="Arial" w:hAnsi="Arial" w:cs="Arial"/>
      <w:b/>
      <w:bCs/>
      <w:sz w:val="24"/>
      <w:szCs w:val="24"/>
      <w:lang w:val="ro-RO" w:eastAsia="ro-RO"/>
    </w:rPr>
  </w:style>
  <w:style w:type="character" w:customStyle="1" w:styleId="Heading3Char">
    <w:name w:val="Heading 3 Char"/>
    <w:basedOn w:val="DefaultParagraphFont"/>
    <w:link w:val="Heading3"/>
    <w:uiPriority w:val="99"/>
    <w:locked/>
    <w:rsid w:val="005F408B"/>
    <w:rPr>
      <w:rFonts w:ascii="Arial" w:hAnsi="Arial" w:cs="Arial"/>
      <w:sz w:val="24"/>
      <w:szCs w:val="24"/>
      <w:lang w:val="ro-RO" w:eastAsia="ro-RO"/>
    </w:rPr>
  </w:style>
  <w:style w:type="character" w:customStyle="1" w:styleId="Heading4Char">
    <w:name w:val="Heading 4 Char"/>
    <w:basedOn w:val="DefaultParagraphFont"/>
    <w:link w:val="Heading4"/>
    <w:uiPriority w:val="99"/>
    <w:locked/>
    <w:rsid w:val="005F408B"/>
    <w:rPr>
      <w:rFonts w:ascii="Arial" w:hAnsi="Arial" w:cs="Arial"/>
      <w:b/>
      <w:bCs/>
      <w:sz w:val="24"/>
      <w:szCs w:val="24"/>
      <w:lang w:val="ro-RO" w:eastAsia="ro-RO"/>
    </w:rPr>
  </w:style>
  <w:style w:type="paragraph" w:styleId="ListParagraph">
    <w:name w:val="List Paragraph"/>
    <w:basedOn w:val="Normal"/>
    <w:uiPriority w:val="99"/>
    <w:qFormat/>
    <w:rsid w:val="00ED68C6"/>
    <w:pPr>
      <w:ind w:left="720"/>
    </w:pPr>
  </w:style>
  <w:style w:type="character" w:styleId="Hyperlink">
    <w:name w:val="Hyperlink"/>
    <w:basedOn w:val="DefaultParagraphFont"/>
    <w:uiPriority w:val="99"/>
    <w:rsid w:val="005F408B"/>
    <w:rPr>
      <w:color w:val="0000FF"/>
      <w:u w:val="single"/>
    </w:rPr>
  </w:style>
  <w:style w:type="paragraph" w:styleId="BodyText">
    <w:name w:val="Body Text"/>
    <w:basedOn w:val="Normal"/>
    <w:link w:val="BodyTextChar"/>
    <w:uiPriority w:val="99"/>
    <w:rsid w:val="005F408B"/>
    <w:pPr>
      <w:spacing w:after="0" w:line="240" w:lineRule="auto"/>
      <w:jc w:val="both"/>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uiPriority w:val="99"/>
    <w:locked/>
    <w:rsid w:val="005F408B"/>
    <w:rPr>
      <w:rFonts w:ascii="Times New Roman" w:hAnsi="Times New Roman" w:cs="Times New Roman"/>
      <w:b/>
      <w:bCs/>
      <w:sz w:val="24"/>
      <w:szCs w:val="24"/>
    </w:rPr>
  </w:style>
  <w:style w:type="paragraph" w:styleId="BalloonText">
    <w:name w:val="Balloon Text"/>
    <w:basedOn w:val="Normal"/>
    <w:link w:val="BalloonTextChar"/>
    <w:uiPriority w:val="99"/>
    <w:semiHidden/>
    <w:rsid w:val="00B477C3"/>
    <w:rPr>
      <w:rFonts w:ascii="Tahoma" w:hAnsi="Tahoma" w:cs="Tahoma"/>
      <w:sz w:val="16"/>
      <w:szCs w:val="16"/>
    </w:rPr>
  </w:style>
  <w:style w:type="character" w:customStyle="1" w:styleId="BalloonTextChar">
    <w:name w:val="Balloon Text Char"/>
    <w:basedOn w:val="DefaultParagraphFont"/>
    <w:link w:val="BalloonText"/>
    <w:uiPriority w:val="99"/>
    <w:semiHidden/>
    <w:rsid w:val="000B6EEE"/>
    <w:rPr>
      <w:rFonts w:ascii="Times New Roman" w:hAnsi="Times New Roman"/>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9866041">
      <w:marLeft w:val="0"/>
      <w:marRight w:val="0"/>
      <w:marTop w:val="0"/>
      <w:marBottom w:val="0"/>
      <w:divBdr>
        <w:top w:val="none" w:sz="0" w:space="0" w:color="auto"/>
        <w:left w:val="none" w:sz="0" w:space="0" w:color="auto"/>
        <w:bottom w:val="none" w:sz="0" w:space="0" w:color="auto"/>
        <w:right w:val="none" w:sz="0" w:space="0" w:color="auto"/>
      </w:divBdr>
    </w:div>
    <w:div w:id="2009866042">
      <w:marLeft w:val="0"/>
      <w:marRight w:val="0"/>
      <w:marTop w:val="0"/>
      <w:marBottom w:val="0"/>
      <w:divBdr>
        <w:top w:val="none" w:sz="0" w:space="0" w:color="auto"/>
        <w:left w:val="none" w:sz="0" w:space="0" w:color="auto"/>
        <w:bottom w:val="none" w:sz="0" w:space="0" w:color="auto"/>
        <w:right w:val="none" w:sz="0" w:space="0" w:color="auto"/>
      </w:divBdr>
    </w:div>
    <w:div w:id="2009866043">
      <w:marLeft w:val="0"/>
      <w:marRight w:val="0"/>
      <w:marTop w:val="0"/>
      <w:marBottom w:val="0"/>
      <w:divBdr>
        <w:top w:val="none" w:sz="0" w:space="0" w:color="auto"/>
        <w:left w:val="none" w:sz="0" w:space="0" w:color="auto"/>
        <w:bottom w:val="none" w:sz="0" w:space="0" w:color="auto"/>
        <w:right w:val="none" w:sz="0" w:space="0" w:color="auto"/>
      </w:divBdr>
    </w:div>
    <w:div w:id="20098660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hyperlink" Target="mailto:info@castr.r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castr.ro"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3248</Words>
  <Characters>18514</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CAS TELEORMAN</Company>
  <LinksUpToDate>false</LinksUpToDate>
  <CharactersWithSpaces>21719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Nicusor Tita</dc:creator>
  <cp:lastModifiedBy>Maria Radulescu</cp:lastModifiedBy>
  <cp:revision>9</cp:revision>
  <cp:lastPrinted>2021-11-15T06:30:00Z</cp:lastPrinted>
  <dcterms:created xsi:type="dcterms:W3CDTF">2021-11-15T11:41:00Z</dcterms:created>
  <dcterms:modified xsi:type="dcterms:W3CDTF">2021-11-15T11:45:00Z</dcterms:modified>
</cp:coreProperties>
</file>